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06BC90A" w14:textId="19C97D92" w:rsidR="004F626A" w:rsidRPr="00CA40A9" w:rsidRDefault="00CA40A9" w:rsidP="00CA40A9">
      <w:pPr>
        <w:jc w:val="center"/>
        <w:rPr>
          <w:rFonts w:ascii="宋体" w:hAnsi="宋体"/>
          <w:b/>
          <w:bCs/>
          <w:sz w:val="28"/>
        </w:rPr>
      </w:pPr>
      <w:bookmarkStart w:id="0" w:name="_Toc186536723"/>
      <w:r w:rsidRPr="00CA40A9">
        <w:rPr>
          <w:rFonts w:ascii="宋体" w:hAnsi="宋体" w:hint="eastAsia"/>
          <w:b/>
          <w:bCs/>
          <w:sz w:val="28"/>
        </w:rPr>
        <w:t>第三章 采购需求</w:t>
      </w:r>
    </w:p>
    <w:p w14:paraId="520C5794" w14:textId="77777777" w:rsidR="004F626A" w:rsidRPr="005523AE" w:rsidRDefault="004F626A">
      <w:pPr>
        <w:pStyle w:val="TOC1"/>
        <w:spacing w:before="480" w:after="360"/>
        <w:jc w:val="center"/>
        <w:rPr>
          <w:rFonts w:ascii="宋体" w:hAnsi="宋体"/>
        </w:rPr>
        <w:sectPr w:rsidR="004F626A" w:rsidRPr="005523AE" w:rsidSect="005523AE">
          <w:pgSz w:w="11906" w:h="16838"/>
          <w:pgMar w:top="1440" w:right="1800" w:bottom="1440" w:left="1800" w:header="851" w:footer="992" w:gutter="0"/>
          <w:pgNumType w:fmt="upperRoman" w:start="1"/>
          <w:cols w:space="720"/>
          <w:docGrid w:linePitch="312"/>
        </w:sectPr>
      </w:pPr>
    </w:p>
    <w:p w14:paraId="7487C94E" w14:textId="572125A5" w:rsidR="00C67F3E" w:rsidRPr="005523AE" w:rsidRDefault="009108A5" w:rsidP="00142978">
      <w:pPr>
        <w:pStyle w:val="1"/>
        <w:rPr>
          <w:rFonts w:ascii="宋体" w:eastAsia="宋体" w:hAnsi="宋体"/>
        </w:rPr>
      </w:pPr>
      <w:bookmarkStart w:id="1" w:name="_Toc332971261"/>
      <w:bookmarkStart w:id="2" w:name="_Toc85443471"/>
      <w:bookmarkStart w:id="3" w:name="_Toc493702741"/>
      <w:bookmarkStart w:id="4" w:name="_Toc117497832"/>
      <w:r w:rsidRPr="005523AE">
        <w:rPr>
          <w:rFonts w:ascii="宋体" w:eastAsia="宋体" w:hAnsi="宋体"/>
        </w:rPr>
        <w:lastRenderedPageBreak/>
        <w:t>海南省军民融合军粮供应工程信息化建设项目</w:t>
      </w:r>
      <w:bookmarkStart w:id="5" w:name="_Hlk117498242"/>
      <w:bookmarkEnd w:id="1"/>
      <w:bookmarkEnd w:id="2"/>
      <w:bookmarkEnd w:id="3"/>
      <w:r w:rsidR="00517290">
        <w:rPr>
          <w:rFonts w:ascii="宋体" w:eastAsia="宋体" w:hAnsi="宋体" w:hint="eastAsia"/>
        </w:rPr>
        <w:t>基础设施建设</w:t>
      </w:r>
      <w:r w:rsidR="00A72282" w:rsidRPr="005523AE">
        <w:rPr>
          <w:rFonts w:ascii="宋体" w:eastAsia="宋体" w:hAnsi="宋体" w:hint="eastAsia"/>
        </w:rPr>
        <w:t>（统招分签）</w:t>
      </w:r>
      <w:bookmarkStart w:id="6" w:name="_Toc332971271"/>
      <w:bookmarkEnd w:id="4"/>
      <w:bookmarkEnd w:id="5"/>
    </w:p>
    <w:p w14:paraId="1842B88A" w14:textId="77777777" w:rsidR="00C67F3E" w:rsidRPr="005523AE" w:rsidRDefault="00C67F3E" w:rsidP="00262E4F">
      <w:pPr>
        <w:pStyle w:val="2"/>
      </w:pPr>
      <w:bookmarkStart w:id="7" w:name="_Toc117497833"/>
      <w:r w:rsidRPr="005523AE">
        <w:rPr>
          <w:rFonts w:hint="eastAsia"/>
        </w:rPr>
        <w:t>项目概况</w:t>
      </w:r>
      <w:bookmarkEnd w:id="7"/>
    </w:p>
    <w:p w14:paraId="52AE3BB5" w14:textId="2F790C91" w:rsidR="00A96C39" w:rsidRPr="005523AE" w:rsidRDefault="006F22C1" w:rsidP="00ED49ED">
      <w:pPr>
        <w:pStyle w:val="my"/>
      </w:pPr>
      <w:r>
        <w:rPr>
          <w:rFonts w:hint="eastAsia"/>
          <w:b/>
        </w:rPr>
        <w:t>标包</w:t>
      </w:r>
      <w:r w:rsidR="00A96C39" w:rsidRPr="005523AE">
        <w:rPr>
          <w:rFonts w:hint="eastAsia"/>
          <w:b/>
        </w:rPr>
        <w:t>名称：</w:t>
      </w:r>
      <w:r w:rsidR="009108A5" w:rsidRPr="005523AE">
        <w:t>海南省军民融合军粮供应工程信息化建设项目</w:t>
      </w:r>
      <w:r w:rsidRPr="006F22C1">
        <w:rPr>
          <w:rFonts w:hint="eastAsia"/>
        </w:rPr>
        <w:t>基础设施建设（统招分签）</w:t>
      </w:r>
      <w:r w:rsidR="00C41706" w:rsidRPr="005523AE">
        <w:rPr>
          <w:rFonts w:hint="eastAsia"/>
        </w:rPr>
        <w:t>。</w:t>
      </w:r>
    </w:p>
    <w:p w14:paraId="013563BA" w14:textId="395E73E8" w:rsidR="00A96C39" w:rsidRPr="005523AE" w:rsidRDefault="00CA2E6F" w:rsidP="00ED49ED">
      <w:pPr>
        <w:pStyle w:val="my"/>
      </w:pPr>
      <w:r w:rsidRPr="005523AE">
        <w:rPr>
          <w:rFonts w:hint="eastAsia"/>
          <w:b/>
        </w:rPr>
        <w:t>采购人</w:t>
      </w:r>
      <w:r w:rsidR="00A96C39" w:rsidRPr="005523AE">
        <w:rPr>
          <w:rFonts w:hint="eastAsia"/>
          <w:b/>
        </w:rPr>
        <w:t>：</w:t>
      </w:r>
      <w:r w:rsidR="00A96C39" w:rsidRPr="005523AE">
        <w:rPr>
          <w:rFonts w:hint="eastAsia"/>
        </w:rPr>
        <w:t>海南省粮食和物资储备局</w:t>
      </w:r>
      <w:r w:rsidR="00C41706" w:rsidRPr="005523AE">
        <w:rPr>
          <w:rFonts w:hint="eastAsia"/>
        </w:rPr>
        <w:t>。</w:t>
      </w:r>
    </w:p>
    <w:p w14:paraId="783F894B" w14:textId="77777777" w:rsidR="00A96C39" w:rsidRPr="005523AE" w:rsidRDefault="00A96C39" w:rsidP="00ED49ED">
      <w:pPr>
        <w:pStyle w:val="my"/>
      </w:pPr>
      <w:r w:rsidRPr="005523AE">
        <w:rPr>
          <w:rFonts w:hint="eastAsia"/>
        </w:rPr>
        <w:t>建设地点：海南省</w:t>
      </w:r>
      <w:r w:rsidR="00C41706" w:rsidRPr="005523AE">
        <w:rPr>
          <w:rFonts w:hint="eastAsia"/>
        </w:rPr>
        <w:t>。</w:t>
      </w:r>
    </w:p>
    <w:p w14:paraId="38830154" w14:textId="1D505799" w:rsidR="00A96C39" w:rsidRPr="005523AE" w:rsidRDefault="00AC5EF4" w:rsidP="00ED49ED">
      <w:pPr>
        <w:pStyle w:val="my"/>
      </w:pPr>
      <w:r>
        <w:rPr>
          <w:rFonts w:hint="eastAsia"/>
          <w:b/>
        </w:rPr>
        <w:t>本包</w:t>
      </w:r>
      <w:r w:rsidR="00A96C39" w:rsidRPr="005523AE">
        <w:rPr>
          <w:rFonts w:hint="eastAsia"/>
          <w:b/>
        </w:rPr>
        <w:t>预算</w:t>
      </w:r>
      <w:r w:rsidR="00C67F3E" w:rsidRPr="005523AE">
        <w:rPr>
          <w:rFonts w:hint="eastAsia"/>
          <w:b/>
        </w:rPr>
        <w:t>金额（最高限价）</w:t>
      </w:r>
      <w:r w:rsidR="00A96C39" w:rsidRPr="005523AE">
        <w:rPr>
          <w:rFonts w:hint="eastAsia"/>
          <w:b/>
        </w:rPr>
        <w:t>：</w:t>
      </w:r>
      <w:r w:rsidR="00C67F3E" w:rsidRPr="005523AE">
        <w:t>3921</w:t>
      </w:r>
      <w:r w:rsidR="00146CFB" w:rsidRPr="005523AE">
        <w:t>.</w:t>
      </w:r>
      <w:r w:rsidR="00C67F3E" w:rsidRPr="005523AE">
        <w:t>28</w:t>
      </w:r>
      <w:r w:rsidR="00C67F3E" w:rsidRPr="005523AE">
        <w:rPr>
          <w:rFonts w:hint="eastAsia"/>
        </w:rPr>
        <w:t>万元</w:t>
      </w:r>
      <w:r w:rsidR="00A96C39" w:rsidRPr="005523AE">
        <w:rPr>
          <w:rFonts w:hint="eastAsia"/>
        </w:rPr>
        <w:t>。</w:t>
      </w:r>
      <w:r w:rsidR="00950CB3" w:rsidRPr="005523AE">
        <w:rPr>
          <w:rFonts w:hint="eastAsia"/>
        </w:rPr>
        <w:t>其中：海南省粮食和物资储备局</w:t>
      </w:r>
      <w:r w:rsidR="00950CB3" w:rsidRPr="005523AE">
        <w:rPr>
          <w:rFonts w:hint="eastAsia"/>
        </w:rPr>
        <w:t>893.80</w:t>
      </w:r>
      <w:r w:rsidR="00950CB3" w:rsidRPr="005523AE">
        <w:rPr>
          <w:rFonts w:hint="eastAsia"/>
        </w:rPr>
        <w:t>万元、海南省军民融合军粮综合保障基地</w:t>
      </w:r>
      <w:r w:rsidR="00950CB3" w:rsidRPr="005523AE">
        <w:rPr>
          <w:rFonts w:hint="eastAsia"/>
        </w:rPr>
        <w:t>362.75</w:t>
      </w:r>
      <w:r w:rsidR="00950CB3" w:rsidRPr="005523AE">
        <w:rPr>
          <w:rFonts w:hint="eastAsia"/>
        </w:rPr>
        <w:t>万元、海口军粮区域配送中心</w:t>
      </w:r>
      <w:r w:rsidR="00950CB3" w:rsidRPr="005523AE">
        <w:rPr>
          <w:rFonts w:hint="eastAsia"/>
        </w:rPr>
        <w:t>358.34</w:t>
      </w:r>
      <w:r w:rsidR="00950CB3" w:rsidRPr="005523AE">
        <w:rPr>
          <w:rFonts w:hint="eastAsia"/>
        </w:rPr>
        <w:t>万元、三亚军粮区域配送中心</w:t>
      </w:r>
      <w:r w:rsidR="00950CB3" w:rsidRPr="005523AE">
        <w:rPr>
          <w:rFonts w:hint="eastAsia"/>
        </w:rPr>
        <w:t>547.39</w:t>
      </w:r>
      <w:r w:rsidR="00950CB3" w:rsidRPr="005523AE">
        <w:rPr>
          <w:rFonts w:hint="eastAsia"/>
        </w:rPr>
        <w:t>万元、琼中军粮区域配送中心</w:t>
      </w:r>
      <w:r w:rsidR="00950CB3" w:rsidRPr="005523AE">
        <w:rPr>
          <w:rFonts w:hint="eastAsia"/>
        </w:rPr>
        <w:t>504.51</w:t>
      </w:r>
      <w:r w:rsidR="00950CB3" w:rsidRPr="005523AE">
        <w:rPr>
          <w:rFonts w:hint="eastAsia"/>
        </w:rPr>
        <w:t>万元、琼海军粮区域配送中心</w:t>
      </w:r>
      <w:r w:rsidR="00950CB3" w:rsidRPr="005523AE">
        <w:rPr>
          <w:rFonts w:hint="eastAsia"/>
        </w:rPr>
        <w:t>340.22</w:t>
      </w:r>
      <w:r w:rsidR="00950CB3" w:rsidRPr="005523AE">
        <w:rPr>
          <w:rFonts w:hint="eastAsia"/>
        </w:rPr>
        <w:t>万元、儋州军粮区域配送中心</w:t>
      </w:r>
      <w:r w:rsidR="00950CB3" w:rsidRPr="005523AE">
        <w:rPr>
          <w:rFonts w:hint="eastAsia"/>
        </w:rPr>
        <w:t>444.29</w:t>
      </w:r>
      <w:r w:rsidR="00950CB3" w:rsidRPr="005523AE">
        <w:rPr>
          <w:rFonts w:hint="eastAsia"/>
        </w:rPr>
        <w:t>万元、三沙军粮区域配送中心</w:t>
      </w:r>
      <w:r w:rsidR="00950CB3" w:rsidRPr="005523AE">
        <w:rPr>
          <w:rFonts w:hint="eastAsia"/>
        </w:rPr>
        <w:t>469.98</w:t>
      </w:r>
      <w:r w:rsidR="00950CB3" w:rsidRPr="005523AE">
        <w:rPr>
          <w:rFonts w:hint="eastAsia"/>
        </w:rPr>
        <w:t>万元。</w:t>
      </w:r>
    </w:p>
    <w:p w14:paraId="14D6B4EE" w14:textId="6D50A903" w:rsidR="00A96C39" w:rsidRPr="005523AE" w:rsidRDefault="00DF0FE9" w:rsidP="00ED49ED">
      <w:pPr>
        <w:pStyle w:val="my"/>
      </w:pPr>
      <w:r w:rsidRPr="005523AE">
        <w:rPr>
          <w:rFonts w:hint="eastAsia"/>
          <w:b/>
        </w:rPr>
        <w:t>采购</w:t>
      </w:r>
      <w:r w:rsidR="00A96C39" w:rsidRPr="005523AE">
        <w:rPr>
          <w:rFonts w:hint="eastAsia"/>
          <w:b/>
        </w:rPr>
        <w:t>内容：</w:t>
      </w:r>
      <w:r w:rsidR="00C67F3E" w:rsidRPr="005523AE">
        <w:rPr>
          <w:rFonts w:hint="eastAsia"/>
        </w:rPr>
        <w:t>信息化设备供货、安装、调试</w:t>
      </w:r>
      <w:r w:rsidR="00E030BC">
        <w:rPr>
          <w:rFonts w:hint="eastAsia"/>
        </w:rPr>
        <w:t>、设备集成</w:t>
      </w:r>
      <w:r w:rsidR="00C67F3E" w:rsidRPr="005523AE">
        <w:rPr>
          <w:rFonts w:hint="eastAsia"/>
        </w:rPr>
        <w:t>；综合布线、信息化配套施工</w:t>
      </w:r>
      <w:r w:rsidR="00A96C39" w:rsidRPr="005523AE">
        <w:rPr>
          <w:rFonts w:hint="eastAsia"/>
        </w:rPr>
        <w:t>。</w:t>
      </w:r>
    </w:p>
    <w:p w14:paraId="0BE7D7E5" w14:textId="7DE727FB" w:rsidR="00A96C39" w:rsidRPr="005523AE" w:rsidRDefault="00A96C39" w:rsidP="00ED49ED">
      <w:pPr>
        <w:pStyle w:val="my"/>
      </w:pPr>
      <w:r w:rsidRPr="005523AE">
        <w:rPr>
          <w:rFonts w:hint="eastAsia"/>
          <w:b/>
        </w:rPr>
        <w:t>建设周期：</w:t>
      </w:r>
      <w:r w:rsidR="001066D1" w:rsidRPr="005523AE">
        <w:rPr>
          <w:rFonts w:hint="eastAsia"/>
        </w:rPr>
        <w:t>365</w:t>
      </w:r>
      <w:r w:rsidR="005523AE" w:rsidRPr="005523AE">
        <w:rPr>
          <w:rFonts w:hint="eastAsia"/>
        </w:rPr>
        <w:t>个</w:t>
      </w:r>
      <w:r w:rsidR="001066D1" w:rsidRPr="005523AE">
        <w:rPr>
          <w:rFonts w:hint="eastAsia"/>
        </w:rPr>
        <w:t>日历天</w:t>
      </w:r>
      <w:r w:rsidR="00C41706" w:rsidRPr="005523AE">
        <w:rPr>
          <w:rFonts w:hint="eastAsia"/>
        </w:rPr>
        <w:t>。</w:t>
      </w:r>
    </w:p>
    <w:p w14:paraId="58521FF7" w14:textId="77777777" w:rsidR="00A96C39" w:rsidRPr="005523AE" w:rsidRDefault="00A96C39" w:rsidP="00ED49ED">
      <w:pPr>
        <w:pStyle w:val="my"/>
      </w:pPr>
      <w:r w:rsidRPr="005523AE">
        <w:rPr>
          <w:rFonts w:hint="eastAsia"/>
        </w:rPr>
        <w:t>分期目标：不分期</w:t>
      </w:r>
      <w:r w:rsidR="00C41706" w:rsidRPr="005523AE">
        <w:rPr>
          <w:rFonts w:hint="eastAsia"/>
        </w:rPr>
        <w:t>。</w:t>
      </w:r>
    </w:p>
    <w:p w14:paraId="6183BC2E" w14:textId="5C16D3CC" w:rsidR="00857DAC" w:rsidRPr="005523AE" w:rsidRDefault="00A72282" w:rsidP="00ED49ED">
      <w:pPr>
        <w:pStyle w:val="my"/>
      </w:pPr>
      <w:r w:rsidRPr="005523AE">
        <w:rPr>
          <w:rFonts w:hint="eastAsia"/>
          <w:b/>
        </w:rPr>
        <w:t>交货实施地点</w:t>
      </w:r>
      <w:r w:rsidR="00857DAC" w:rsidRPr="005523AE">
        <w:rPr>
          <w:rFonts w:hint="eastAsia"/>
          <w:b/>
        </w:rPr>
        <w:t>：</w:t>
      </w:r>
      <w:r w:rsidR="00857DAC" w:rsidRPr="005523AE">
        <w:rPr>
          <w:rFonts w:hint="eastAsia"/>
        </w:rPr>
        <w:t>本项目由海南省粮食和物资储备局统一设计、统一招标、统筹建设。采用统招分签、协同建设方式执行，合同主体分别为项目建设地所属业主单位。</w:t>
      </w:r>
      <w:r w:rsidR="00CA2E6F" w:rsidRPr="005523AE">
        <w:rPr>
          <w:rFonts w:hint="eastAsia"/>
        </w:rPr>
        <w:t>应按照采购人要求，分别与项目建设地所属业主单位签订合同。</w:t>
      </w:r>
      <w:r w:rsidR="00857DAC" w:rsidRPr="005523AE">
        <w:rPr>
          <w:rFonts w:hint="eastAsia"/>
        </w:rPr>
        <w:t>项目建设地点分别为：海南省粮食和物资储备局、海南省军民融合军粮综合保障基地、海口军粮区域配送中心、琼海军粮区域配送中心、三亚军粮区域配送中心、琼中军粮区域配送中心、儋州军粮区域配送中心、三沙军粮区域配送中心。</w:t>
      </w:r>
    </w:p>
    <w:p w14:paraId="61A13446" w14:textId="3D7E33BB" w:rsidR="00117550" w:rsidRPr="005523AE" w:rsidRDefault="00117550" w:rsidP="00262E4F">
      <w:pPr>
        <w:pStyle w:val="2"/>
      </w:pPr>
      <w:bookmarkStart w:id="8" w:name="_Toc117497834"/>
      <w:r w:rsidRPr="005523AE">
        <w:rPr>
          <w:rFonts w:hint="eastAsia"/>
        </w:rPr>
        <w:t>商务要求</w:t>
      </w:r>
      <w:bookmarkEnd w:id="8"/>
    </w:p>
    <w:p w14:paraId="005F50B4" w14:textId="7943296E" w:rsidR="00117550" w:rsidRPr="005523AE" w:rsidRDefault="00117550" w:rsidP="00ED49ED">
      <w:pPr>
        <w:pStyle w:val="my"/>
      </w:pPr>
      <w:r w:rsidRPr="005523AE">
        <w:rPr>
          <w:rFonts w:hint="eastAsia"/>
        </w:rPr>
        <w:t>1</w:t>
      </w:r>
      <w:r w:rsidRPr="005523AE">
        <w:rPr>
          <w:rFonts w:hint="eastAsia"/>
        </w:rPr>
        <w:t>、</w:t>
      </w:r>
      <w:r w:rsidR="00D25BAF">
        <w:rPr>
          <w:rFonts w:hint="eastAsia"/>
        </w:rPr>
        <w:t>交付期（服务周期）</w:t>
      </w:r>
      <w:r w:rsidRPr="005523AE">
        <w:rPr>
          <w:rFonts w:hint="eastAsia"/>
        </w:rPr>
        <w:t>:</w:t>
      </w:r>
      <w:r w:rsidRPr="005523AE">
        <w:rPr>
          <w:rFonts w:hint="eastAsia"/>
        </w:rPr>
        <w:t>本项目的建设工期</w:t>
      </w:r>
      <w:r w:rsidRPr="005523AE">
        <w:rPr>
          <w:rFonts w:hint="eastAsia"/>
        </w:rPr>
        <w:t>(</w:t>
      </w:r>
      <w:r w:rsidRPr="005523AE">
        <w:rPr>
          <w:rFonts w:hint="eastAsia"/>
        </w:rPr>
        <w:t>从项目开工到竣工验收</w:t>
      </w:r>
      <w:r w:rsidRPr="005523AE">
        <w:rPr>
          <w:rFonts w:hint="eastAsia"/>
        </w:rPr>
        <w:t>)</w:t>
      </w:r>
      <w:r w:rsidRPr="005523AE">
        <w:rPr>
          <w:rFonts w:hint="eastAsia"/>
        </w:rPr>
        <w:t>总计约</w:t>
      </w:r>
      <w:r w:rsidR="001066D1" w:rsidRPr="005523AE">
        <w:rPr>
          <w:rFonts w:hint="eastAsia"/>
        </w:rPr>
        <w:t>365</w:t>
      </w:r>
      <w:r w:rsidR="001066D1" w:rsidRPr="005523AE">
        <w:rPr>
          <w:rFonts w:hint="eastAsia"/>
        </w:rPr>
        <w:t>个日历天</w:t>
      </w:r>
      <w:r w:rsidRPr="005523AE">
        <w:rPr>
          <w:rFonts w:hint="eastAsia"/>
        </w:rPr>
        <w:t>，项目免费维保期</w:t>
      </w:r>
      <w:r w:rsidR="00A5159B" w:rsidRPr="005523AE">
        <w:rPr>
          <w:rFonts w:hint="eastAsia"/>
        </w:rPr>
        <w:t>不少于</w:t>
      </w:r>
      <w:r w:rsidR="001066D1" w:rsidRPr="005523AE">
        <w:rPr>
          <w:rFonts w:hint="eastAsia"/>
        </w:rPr>
        <w:t>730</w:t>
      </w:r>
      <w:r w:rsidR="001066D1" w:rsidRPr="005523AE">
        <w:rPr>
          <w:rFonts w:hint="eastAsia"/>
        </w:rPr>
        <w:t>个日历天</w:t>
      </w:r>
      <w:r w:rsidRPr="005523AE">
        <w:rPr>
          <w:rFonts w:hint="eastAsia"/>
        </w:rPr>
        <w:t>。</w:t>
      </w:r>
    </w:p>
    <w:p w14:paraId="63A7B2C0" w14:textId="77777777" w:rsidR="00117550" w:rsidRPr="005523AE" w:rsidRDefault="00117550" w:rsidP="00ED49ED">
      <w:pPr>
        <w:pStyle w:val="my"/>
      </w:pPr>
      <w:r w:rsidRPr="005523AE">
        <w:rPr>
          <w:rFonts w:hint="eastAsia"/>
        </w:rPr>
        <w:lastRenderedPageBreak/>
        <w:t>2</w:t>
      </w:r>
      <w:r w:rsidRPr="005523AE">
        <w:rPr>
          <w:rFonts w:hint="eastAsia"/>
        </w:rPr>
        <w:t>、项目地点</w:t>
      </w:r>
      <w:r w:rsidRPr="005523AE">
        <w:rPr>
          <w:rFonts w:hint="eastAsia"/>
        </w:rPr>
        <w:t>:</w:t>
      </w:r>
      <w:r w:rsidRPr="005523AE">
        <w:rPr>
          <w:rFonts w:hint="eastAsia"/>
        </w:rPr>
        <w:t>用户指定地点。</w:t>
      </w:r>
    </w:p>
    <w:p w14:paraId="338153C8" w14:textId="77777777" w:rsidR="00117550" w:rsidRPr="005523AE" w:rsidRDefault="00117550" w:rsidP="00ED49ED">
      <w:pPr>
        <w:pStyle w:val="my"/>
      </w:pPr>
      <w:r w:rsidRPr="005523AE">
        <w:rPr>
          <w:rFonts w:hint="eastAsia"/>
        </w:rPr>
        <w:t>3</w:t>
      </w:r>
      <w:r w:rsidRPr="005523AE">
        <w:rPr>
          <w:rFonts w:hint="eastAsia"/>
        </w:rPr>
        <w:t>、交付方式</w:t>
      </w:r>
      <w:r w:rsidRPr="005523AE">
        <w:rPr>
          <w:rFonts w:hint="eastAsia"/>
        </w:rPr>
        <w:t>:</w:t>
      </w:r>
      <w:r w:rsidR="007037CE" w:rsidRPr="005523AE">
        <w:rPr>
          <w:rFonts w:hint="eastAsia"/>
        </w:rPr>
        <w:t>免费</w:t>
      </w:r>
      <w:r w:rsidRPr="005523AE">
        <w:rPr>
          <w:rFonts w:hint="eastAsia"/>
        </w:rPr>
        <w:t>送至用户指定地点完成安装调试，</w:t>
      </w:r>
      <w:r w:rsidR="00C67F3E" w:rsidRPr="005523AE">
        <w:rPr>
          <w:rFonts w:hint="eastAsia"/>
        </w:rPr>
        <w:t>达到集成联调使用条件</w:t>
      </w:r>
      <w:r w:rsidRPr="005523AE">
        <w:rPr>
          <w:rFonts w:hint="eastAsia"/>
        </w:rPr>
        <w:t>并通过验收。</w:t>
      </w:r>
    </w:p>
    <w:p w14:paraId="1EB6FEE6" w14:textId="77777777" w:rsidR="005523AE" w:rsidRPr="005523AE" w:rsidRDefault="00117550" w:rsidP="00ED49ED">
      <w:pPr>
        <w:pStyle w:val="my"/>
      </w:pPr>
      <w:r w:rsidRPr="005523AE">
        <w:rPr>
          <w:rFonts w:hint="eastAsia"/>
        </w:rPr>
        <w:t>4</w:t>
      </w:r>
      <w:r w:rsidRPr="005523AE">
        <w:rPr>
          <w:rFonts w:hint="eastAsia"/>
        </w:rPr>
        <w:t>、采购资金的支付方式、时间、条件</w:t>
      </w:r>
      <w:r w:rsidRPr="005523AE">
        <w:rPr>
          <w:rFonts w:hint="eastAsia"/>
        </w:rPr>
        <w:t>:</w:t>
      </w:r>
    </w:p>
    <w:p w14:paraId="05332693" w14:textId="548C9868" w:rsidR="005523AE" w:rsidRPr="005523AE" w:rsidRDefault="005523AE" w:rsidP="00ED49ED">
      <w:pPr>
        <w:pStyle w:val="my"/>
      </w:pPr>
      <w:r w:rsidRPr="005523AE">
        <w:rPr>
          <w:rFonts w:hint="eastAsia"/>
        </w:rPr>
        <w:t xml:space="preserve">4.1 </w:t>
      </w:r>
      <w:r w:rsidRPr="005523AE">
        <w:rPr>
          <w:rFonts w:hint="eastAsia"/>
        </w:rPr>
        <w:t>首付款</w:t>
      </w:r>
      <w:r w:rsidRPr="005523AE">
        <w:rPr>
          <w:rFonts w:hint="eastAsia"/>
        </w:rPr>
        <w:t>:</w:t>
      </w:r>
      <w:r w:rsidRPr="005523AE">
        <w:rPr>
          <w:rFonts w:hint="eastAsia"/>
        </w:rPr>
        <w:t>签订合同</w:t>
      </w:r>
      <w:r w:rsidR="005A0F34">
        <w:t>10</w:t>
      </w:r>
      <w:r w:rsidRPr="005523AE">
        <w:rPr>
          <w:rFonts w:hint="eastAsia"/>
        </w:rPr>
        <w:t>个工作日内，付款至合同总金额</w:t>
      </w:r>
      <w:r w:rsidRPr="005523AE">
        <w:rPr>
          <w:rFonts w:hint="eastAsia"/>
        </w:rPr>
        <w:t xml:space="preserve"> 30%; </w:t>
      </w:r>
    </w:p>
    <w:p w14:paraId="165B8EA7" w14:textId="77777777" w:rsidR="005523AE" w:rsidRPr="005523AE" w:rsidRDefault="005523AE" w:rsidP="00ED49ED">
      <w:pPr>
        <w:pStyle w:val="my"/>
      </w:pPr>
      <w:r w:rsidRPr="005523AE">
        <w:rPr>
          <w:rFonts w:hint="eastAsia"/>
        </w:rPr>
        <w:t xml:space="preserve">4.2 </w:t>
      </w:r>
      <w:r w:rsidRPr="005523AE">
        <w:rPr>
          <w:rFonts w:hint="eastAsia"/>
        </w:rPr>
        <w:t>进度款</w:t>
      </w:r>
      <w:r w:rsidRPr="005523AE">
        <w:rPr>
          <w:rFonts w:hint="eastAsia"/>
        </w:rPr>
        <w:t xml:space="preserve">: </w:t>
      </w:r>
    </w:p>
    <w:p w14:paraId="27CDFC1E" w14:textId="23DCB7D6" w:rsidR="005523AE" w:rsidRPr="005523AE" w:rsidRDefault="005523AE" w:rsidP="00ED49ED">
      <w:pPr>
        <w:pStyle w:val="my"/>
      </w:pPr>
      <w:r w:rsidRPr="005523AE">
        <w:rPr>
          <w:rFonts w:hint="eastAsia"/>
        </w:rPr>
        <w:t xml:space="preserve">4.2.1 </w:t>
      </w:r>
      <w:r w:rsidR="005A0F34">
        <w:rPr>
          <w:rFonts w:hint="eastAsia"/>
        </w:rPr>
        <w:t>设备全部到货后</w:t>
      </w:r>
      <w:r w:rsidR="005A0F34" w:rsidRPr="005523AE">
        <w:rPr>
          <w:rFonts w:hint="eastAsia"/>
        </w:rPr>
        <w:t xml:space="preserve">15 </w:t>
      </w:r>
      <w:r w:rsidR="005A0F34" w:rsidRPr="005523AE">
        <w:rPr>
          <w:rFonts w:hint="eastAsia"/>
        </w:rPr>
        <w:t>个工作日内</w:t>
      </w:r>
      <w:r w:rsidRPr="005523AE">
        <w:rPr>
          <w:rFonts w:hint="eastAsia"/>
        </w:rPr>
        <w:t>，中标方向采购人提出工程进度款申请，付款至合同总金额的</w:t>
      </w:r>
      <w:r w:rsidR="005A0F34">
        <w:t>8</w:t>
      </w:r>
      <w:r w:rsidRPr="005523AE">
        <w:rPr>
          <w:rFonts w:hint="eastAsia"/>
        </w:rPr>
        <w:t>0%</w:t>
      </w:r>
      <w:r w:rsidRPr="005523AE">
        <w:rPr>
          <w:rFonts w:hint="eastAsia"/>
        </w:rPr>
        <w:t>；</w:t>
      </w:r>
      <w:r w:rsidRPr="005523AE">
        <w:rPr>
          <w:rFonts w:hint="eastAsia"/>
        </w:rPr>
        <w:t xml:space="preserve"> </w:t>
      </w:r>
    </w:p>
    <w:p w14:paraId="7BE6D9F0" w14:textId="0B35A5B8" w:rsidR="005523AE" w:rsidRPr="005523AE" w:rsidRDefault="005523AE" w:rsidP="00ED49ED">
      <w:pPr>
        <w:pStyle w:val="my"/>
      </w:pPr>
      <w:r w:rsidRPr="005523AE">
        <w:rPr>
          <w:rFonts w:hint="eastAsia"/>
        </w:rPr>
        <w:t>4.2.</w:t>
      </w:r>
      <w:r w:rsidR="005A0F34">
        <w:t>2</w:t>
      </w:r>
      <w:r w:rsidRPr="005523AE">
        <w:rPr>
          <w:rFonts w:hint="eastAsia"/>
        </w:rPr>
        <w:t xml:space="preserve"> </w:t>
      </w:r>
      <w:r w:rsidRPr="005523AE">
        <w:rPr>
          <w:rFonts w:hint="eastAsia"/>
        </w:rPr>
        <w:t>项目竣工验收合格后</w:t>
      </w:r>
      <w:r w:rsidRPr="005523AE">
        <w:rPr>
          <w:rFonts w:hint="eastAsia"/>
        </w:rPr>
        <w:t xml:space="preserve"> 15 </w:t>
      </w:r>
      <w:r w:rsidRPr="005523AE">
        <w:rPr>
          <w:rFonts w:hint="eastAsia"/>
        </w:rPr>
        <w:t>个工作日内，且未发生任何违约行为，付款至合同总金额的</w:t>
      </w:r>
      <w:r w:rsidRPr="005523AE">
        <w:rPr>
          <w:rFonts w:hint="eastAsia"/>
        </w:rPr>
        <w:t xml:space="preserve"> 100%</w:t>
      </w:r>
      <w:r w:rsidRPr="005523AE">
        <w:rPr>
          <w:rFonts w:hint="eastAsia"/>
        </w:rPr>
        <w:t>，同时中标方</w:t>
      </w:r>
      <w:r w:rsidR="00640D9F">
        <w:rPr>
          <w:rFonts w:hint="eastAsia"/>
        </w:rPr>
        <w:t>提供金融机构</w:t>
      </w:r>
      <w:r w:rsidRPr="005523AE">
        <w:rPr>
          <w:rFonts w:hint="eastAsia"/>
        </w:rPr>
        <w:t>开具</w:t>
      </w:r>
      <w:r w:rsidR="00640D9F">
        <w:rPr>
          <w:rFonts w:hint="eastAsia"/>
        </w:rPr>
        <w:t>的</w:t>
      </w:r>
      <w:r w:rsidRPr="005523AE">
        <w:rPr>
          <w:rFonts w:hint="eastAsia"/>
        </w:rPr>
        <w:t>为期</w:t>
      </w:r>
      <w:r>
        <w:t>2</w:t>
      </w:r>
      <w:r w:rsidRPr="005523AE">
        <w:rPr>
          <w:rFonts w:hint="eastAsia"/>
        </w:rPr>
        <w:t>年的合同履约质量保证金函（金额为合同总金额的</w:t>
      </w:r>
      <w:r w:rsidRPr="005523AE">
        <w:rPr>
          <w:rFonts w:hint="eastAsia"/>
        </w:rPr>
        <w:t xml:space="preserve"> 3%</w:t>
      </w:r>
      <w:r w:rsidRPr="005523AE">
        <w:rPr>
          <w:rFonts w:hint="eastAsia"/>
        </w:rPr>
        <w:t>）</w:t>
      </w:r>
      <w:r w:rsidRPr="005523AE">
        <w:rPr>
          <w:rFonts w:hint="eastAsia"/>
        </w:rPr>
        <w:t xml:space="preserve">; </w:t>
      </w:r>
    </w:p>
    <w:p w14:paraId="5E9D4325" w14:textId="26F9CAF7" w:rsidR="005523AE" w:rsidRPr="005523AE" w:rsidRDefault="005523AE" w:rsidP="00ED49ED">
      <w:pPr>
        <w:pStyle w:val="my"/>
      </w:pPr>
      <w:r w:rsidRPr="005523AE">
        <w:rPr>
          <w:rFonts w:hint="eastAsia"/>
        </w:rPr>
        <w:t xml:space="preserve">4.3 </w:t>
      </w:r>
      <w:r w:rsidRPr="005523AE">
        <w:rPr>
          <w:rFonts w:hint="eastAsia"/>
        </w:rPr>
        <w:t>履约质量保证金</w:t>
      </w:r>
      <w:r w:rsidRPr="005523AE">
        <w:rPr>
          <w:rFonts w:hint="eastAsia"/>
        </w:rPr>
        <w:t>:</w:t>
      </w:r>
      <w:r w:rsidRPr="005523AE">
        <w:rPr>
          <w:rFonts w:hint="eastAsia"/>
        </w:rPr>
        <w:t>合同履约质量保证金函到期后</w:t>
      </w:r>
      <w:r w:rsidRPr="005523AE">
        <w:rPr>
          <w:rFonts w:hint="eastAsia"/>
        </w:rPr>
        <w:t xml:space="preserve"> 15 </w:t>
      </w:r>
      <w:r w:rsidRPr="005523AE">
        <w:rPr>
          <w:rFonts w:hint="eastAsia"/>
        </w:rPr>
        <w:t>个工作日内，</w:t>
      </w:r>
      <w:r w:rsidR="00640D9F">
        <w:rPr>
          <w:rFonts w:hint="eastAsia"/>
        </w:rPr>
        <w:t>按规定程序</w:t>
      </w:r>
      <w:r w:rsidRPr="005523AE">
        <w:rPr>
          <w:rFonts w:hint="eastAsia"/>
        </w:rPr>
        <w:t>返还</w:t>
      </w:r>
      <w:r w:rsidR="00640D9F" w:rsidRPr="005523AE">
        <w:rPr>
          <w:rFonts w:hint="eastAsia"/>
        </w:rPr>
        <w:t>质量保证金函</w:t>
      </w:r>
      <w:r w:rsidRPr="005523AE">
        <w:rPr>
          <w:rFonts w:hint="eastAsia"/>
        </w:rPr>
        <w:t>。</w:t>
      </w:r>
      <w:r w:rsidRPr="005523AE">
        <w:rPr>
          <w:rFonts w:hint="eastAsia"/>
        </w:rPr>
        <w:t xml:space="preserve"> </w:t>
      </w:r>
    </w:p>
    <w:p w14:paraId="0377F454" w14:textId="614C227C" w:rsidR="00117550" w:rsidRPr="005523AE" w:rsidRDefault="00CF21A9" w:rsidP="00ED49ED">
      <w:pPr>
        <w:pStyle w:val="my"/>
      </w:pPr>
      <w:r>
        <w:rPr>
          <w:rFonts w:hint="eastAsia"/>
        </w:rPr>
        <w:t>注：</w:t>
      </w:r>
      <w:r w:rsidR="005523AE" w:rsidRPr="005523AE">
        <w:rPr>
          <w:rFonts w:hint="eastAsia"/>
        </w:rPr>
        <w:t>付款比例、时间和金额以省财政厅年度资金下达情况为准，不足部分待次年财政预算下达后支付（具体以合同约定为准）。</w:t>
      </w:r>
    </w:p>
    <w:p w14:paraId="29E00AA2" w14:textId="471E21C3" w:rsidR="00E74E3C" w:rsidRPr="005523AE" w:rsidRDefault="00E74E3C" w:rsidP="00ED49ED">
      <w:pPr>
        <w:pStyle w:val="my"/>
      </w:pPr>
      <w:r w:rsidRPr="005523AE">
        <w:rPr>
          <w:rFonts w:hint="eastAsia"/>
        </w:rPr>
        <w:t>5</w:t>
      </w:r>
      <w:r w:rsidRPr="005523AE">
        <w:rPr>
          <w:rFonts w:hint="eastAsia"/>
        </w:rPr>
        <w:t>、合同形式：总价合同。</w:t>
      </w:r>
    </w:p>
    <w:p w14:paraId="2BE4F7BC" w14:textId="6F22B539" w:rsidR="007037CE" w:rsidRPr="005523AE" w:rsidRDefault="00E74E3C" w:rsidP="00ED49ED">
      <w:pPr>
        <w:pStyle w:val="my"/>
      </w:pPr>
      <w:r w:rsidRPr="005523AE">
        <w:rPr>
          <w:rFonts w:hint="eastAsia"/>
        </w:rPr>
        <w:t>6</w:t>
      </w:r>
      <w:r w:rsidR="007037CE" w:rsidRPr="005523AE">
        <w:rPr>
          <w:rFonts w:hint="eastAsia"/>
        </w:rPr>
        <w:t>、中标单位不得将中标项目转包或分包。</w:t>
      </w:r>
    </w:p>
    <w:p w14:paraId="0A00AA23" w14:textId="0CC5706B" w:rsidR="007037CE" w:rsidRPr="005523AE" w:rsidRDefault="00E74E3C" w:rsidP="00ED49ED">
      <w:pPr>
        <w:pStyle w:val="my"/>
      </w:pPr>
      <w:r w:rsidRPr="005523AE">
        <w:rPr>
          <w:rFonts w:hint="eastAsia"/>
        </w:rPr>
        <w:t>7</w:t>
      </w:r>
      <w:r w:rsidR="007037CE" w:rsidRPr="005523AE">
        <w:rPr>
          <w:rFonts w:hint="eastAsia"/>
        </w:rPr>
        <w:t>、安全保密要求：投标人应当对项目过程中涉及的所有信息保密，未经采购人许可，不得将项目任何信息泄露给任何第三方，否则，采购人保留追究投标人法律责任的权利。</w:t>
      </w:r>
    </w:p>
    <w:p w14:paraId="568BB517" w14:textId="30367903" w:rsidR="007037CE" w:rsidRPr="005523AE" w:rsidRDefault="00E74E3C" w:rsidP="00ED49ED">
      <w:pPr>
        <w:pStyle w:val="my"/>
      </w:pPr>
      <w:r w:rsidRPr="005523AE">
        <w:rPr>
          <w:rFonts w:hint="eastAsia"/>
        </w:rPr>
        <w:t>8</w:t>
      </w:r>
      <w:r w:rsidR="007037CE" w:rsidRPr="005523AE">
        <w:rPr>
          <w:rFonts w:hint="eastAsia"/>
        </w:rPr>
        <w:t>、项目整体质保期：项目至竣工验收之日起进入免费质保期，期间中标方应提供包括但不限于硬件设备自然损坏免费更换、保修、售后</w:t>
      </w:r>
      <w:r w:rsidR="00F54673">
        <w:rPr>
          <w:rFonts w:hint="eastAsia"/>
        </w:rPr>
        <w:t>、运维</w:t>
      </w:r>
      <w:r w:rsidR="007037CE" w:rsidRPr="005523AE">
        <w:rPr>
          <w:rFonts w:hint="eastAsia"/>
        </w:rPr>
        <w:t>服务等；软件系统免费优化完善、升级和技术支持等运维服务。</w:t>
      </w:r>
    </w:p>
    <w:p w14:paraId="48AF0BEC" w14:textId="77777777" w:rsidR="007037CE" w:rsidRPr="005523AE" w:rsidRDefault="007037CE" w:rsidP="00ED49ED">
      <w:pPr>
        <w:pStyle w:val="my"/>
      </w:pPr>
      <w:r w:rsidRPr="005523AE">
        <w:rPr>
          <w:rFonts w:hint="eastAsia"/>
        </w:rPr>
        <w:t>售后服务要求：</w:t>
      </w:r>
    </w:p>
    <w:p w14:paraId="7E692B08" w14:textId="77777777" w:rsidR="007037CE" w:rsidRPr="005523AE" w:rsidRDefault="007037CE" w:rsidP="00ED49ED">
      <w:pPr>
        <w:pStyle w:val="my"/>
      </w:pPr>
      <w:r w:rsidRPr="005523AE">
        <w:rPr>
          <w:rFonts w:hint="eastAsia"/>
        </w:rPr>
        <w:t>1</w:t>
      </w:r>
      <w:r w:rsidRPr="005523AE">
        <w:rPr>
          <w:rFonts w:hint="eastAsia"/>
        </w:rPr>
        <w:t>）服务咨询：中标方应当为采购人提供技术援助联系方式，解答采购人在使用中遇到的问题，及时为采购人提出解决问题的措施建议和办法。</w:t>
      </w:r>
    </w:p>
    <w:p w14:paraId="23A4CAFE" w14:textId="77777777" w:rsidR="007037CE" w:rsidRPr="005523AE" w:rsidRDefault="007037CE" w:rsidP="00ED49ED">
      <w:pPr>
        <w:pStyle w:val="my"/>
      </w:pPr>
      <w:r w:rsidRPr="005523AE">
        <w:rPr>
          <w:rFonts w:hint="eastAsia"/>
        </w:rPr>
        <w:t>2</w:t>
      </w:r>
      <w:r w:rsidRPr="005523AE">
        <w:rPr>
          <w:rFonts w:hint="eastAsia"/>
        </w:rPr>
        <w:t>）现场响应：采购人遇到使用及技术问题通过服务咨询不能解决的，中标方售后应在</w:t>
      </w:r>
      <w:r w:rsidRPr="005523AE">
        <w:rPr>
          <w:rFonts w:hint="eastAsia"/>
        </w:rPr>
        <w:t>4</w:t>
      </w:r>
      <w:r w:rsidRPr="005523AE">
        <w:rPr>
          <w:rFonts w:hint="eastAsia"/>
        </w:rPr>
        <w:t>小时内到达现场进行处理，确保系统及设备正常运行；无法在</w:t>
      </w:r>
      <w:r w:rsidRPr="005523AE">
        <w:rPr>
          <w:rFonts w:hint="eastAsia"/>
        </w:rPr>
        <w:t>4</w:t>
      </w:r>
      <w:r w:rsidRPr="005523AE">
        <w:rPr>
          <w:rFonts w:hint="eastAsia"/>
        </w:rPr>
        <w:t>小时内解决的，应提供备用产品，使采购人能够正常工作。</w:t>
      </w:r>
    </w:p>
    <w:p w14:paraId="040C3A22" w14:textId="77777777" w:rsidR="007037CE" w:rsidRPr="005523AE" w:rsidRDefault="007037CE" w:rsidP="00ED49ED">
      <w:pPr>
        <w:pStyle w:val="my"/>
      </w:pPr>
      <w:r w:rsidRPr="005523AE">
        <w:rPr>
          <w:rFonts w:hint="eastAsia"/>
        </w:rPr>
        <w:lastRenderedPageBreak/>
        <w:t>3</w:t>
      </w:r>
      <w:r w:rsidRPr="005523AE">
        <w:rPr>
          <w:rFonts w:hint="eastAsia"/>
        </w:rPr>
        <w:t>）定期维护：中标方应当定期对所供产品运行情况进行检测，消除故障隐患，保证产品正常运行。</w:t>
      </w:r>
    </w:p>
    <w:p w14:paraId="641EE53E" w14:textId="1A18E3C2" w:rsidR="007037CE" w:rsidRPr="005523AE" w:rsidRDefault="007037CE" w:rsidP="00ED49ED">
      <w:pPr>
        <w:pStyle w:val="my"/>
      </w:pPr>
      <w:r w:rsidRPr="005523AE">
        <w:rPr>
          <w:rFonts w:hint="eastAsia"/>
        </w:rPr>
        <w:t>4</w:t>
      </w:r>
      <w:r w:rsidRPr="005523AE">
        <w:rPr>
          <w:rFonts w:hint="eastAsia"/>
        </w:rPr>
        <w:t>）技术升级：质保期内，如采购人有相应要求，中标方应根据采购人要求对设备及系统进行免费升级</w:t>
      </w:r>
      <w:r w:rsidR="00710F44">
        <w:rPr>
          <w:rFonts w:hint="eastAsia"/>
        </w:rPr>
        <w:t>。</w:t>
      </w:r>
    </w:p>
    <w:p w14:paraId="104D72E3" w14:textId="74953E7F" w:rsidR="00324BE4" w:rsidRPr="005523AE" w:rsidRDefault="00324BE4" w:rsidP="00262E4F">
      <w:pPr>
        <w:pStyle w:val="2"/>
      </w:pPr>
      <w:bookmarkStart w:id="9" w:name="_Toc117497835"/>
      <w:r w:rsidRPr="005523AE">
        <w:rPr>
          <w:rFonts w:hint="eastAsia"/>
        </w:rPr>
        <w:t>系统功能需求</w:t>
      </w:r>
      <w:bookmarkEnd w:id="9"/>
    </w:p>
    <w:p w14:paraId="063D2F82" w14:textId="77777777" w:rsidR="00324BE4" w:rsidRPr="005523AE" w:rsidRDefault="00324BE4" w:rsidP="00ED49ED">
      <w:pPr>
        <w:pStyle w:val="my"/>
      </w:pPr>
      <w:r w:rsidRPr="005523AE">
        <w:rPr>
          <w:rFonts w:hint="eastAsia"/>
        </w:rPr>
        <w:t>省级指挥调度中心用于供应情况实时监控统计、日常供应调度、应急事件指挥通信等场景，支持同时通过政务网、互联网、专网接入各类常用通信终端，如会议会商终端、云视频终端、监控摄像头、移动</w:t>
      </w:r>
      <w:r w:rsidRPr="005523AE">
        <w:rPr>
          <w:rFonts w:hint="eastAsia"/>
        </w:rPr>
        <w:t>/</w:t>
      </w:r>
      <w:r w:rsidRPr="005523AE">
        <w:rPr>
          <w:rFonts w:hint="eastAsia"/>
        </w:rPr>
        <w:t>固定电话、单兵终端、集群等，支持视频会议、视频会商、移动指挥等实用功能。</w:t>
      </w:r>
    </w:p>
    <w:p w14:paraId="745434D0" w14:textId="77777777" w:rsidR="00324BE4" w:rsidRPr="005523AE" w:rsidRDefault="00324BE4" w:rsidP="00ED49ED">
      <w:pPr>
        <w:pStyle w:val="my"/>
      </w:pPr>
      <w:r w:rsidRPr="005523AE">
        <w:rPr>
          <w:rFonts w:hint="eastAsia"/>
        </w:rPr>
        <w:t>省级指挥调度中心对通信的需求可分为常态应用、常态处置、非常态处置、综合保障等几种情况，其中常态应用包括军粮基地日常监控工作，保障安全生产、业务运行、移动办公监管等需求，常态处置主要为办公人员对日常工作中与调动中心以及周边部门的业务联动，非常态处置包括应急前线救援状态下的指挥调度、上下联动、周边协同，以及现场救援指挥，综合保障主要包括日常军粮基地设备运维，安全监测、人员管理，移动办公。针对上述应用场景构建的指挥调度管理无线通信网系统主要由固定部署的专用无线通信系统、基于公共通信设施的无线通信系统、现场应急通信系统、时空统一服务系统和专业无线通信终端组成，实现语音、视频、数据、</w:t>
      </w:r>
      <w:r w:rsidRPr="005523AE">
        <w:rPr>
          <w:rFonts w:hint="eastAsia"/>
        </w:rPr>
        <w:t>GIS</w:t>
      </w:r>
      <w:r w:rsidRPr="005523AE">
        <w:rPr>
          <w:rFonts w:hint="eastAsia"/>
        </w:rPr>
        <w:t>定位、即时通信等全业务功能融合，构建一个全业务融合平台，满足日常常态、非常态、综合保障的通信需要。</w:t>
      </w:r>
    </w:p>
    <w:p w14:paraId="5D7AFE4E" w14:textId="77777777" w:rsidR="00324BE4" w:rsidRPr="005523AE" w:rsidRDefault="00324BE4" w:rsidP="00ED49ED">
      <w:pPr>
        <w:pStyle w:val="my"/>
      </w:pPr>
      <w:r w:rsidRPr="005523AE">
        <w:rPr>
          <w:rFonts w:hint="eastAsia"/>
        </w:rPr>
        <w:t>省级指挥调度中心具备扁平调度能力，支持跨网、跨级直接呼叫目标终端号码，将目标终端接入本级指挥调度中心的功能。</w:t>
      </w:r>
    </w:p>
    <w:p w14:paraId="527AE228" w14:textId="77777777" w:rsidR="00324BE4" w:rsidRPr="005523AE" w:rsidRDefault="00324BE4" w:rsidP="00ED49ED">
      <w:pPr>
        <w:pStyle w:val="my"/>
      </w:pPr>
      <w:r w:rsidRPr="005523AE">
        <w:rPr>
          <w:rFonts w:hint="eastAsia"/>
        </w:rPr>
        <w:t>省级指挥调度中心核心通信系统具备专网硬件系统</w:t>
      </w:r>
      <w:r w:rsidRPr="005523AE">
        <w:rPr>
          <w:rFonts w:hint="eastAsia"/>
        </w:rPr>
        <w:t>+</w:t>
      </w:r>
      <w:r w:rsidRPr="005523AE">
        <w:rPr>
          <w:rFonts w:hint="eastAsia"/>
        </w:rPr>
        <w:t>互联网双平面互通能力，主用专网硬件系统，当对端专网终端不具备联通条件时，可以通过专网硬件系统联通对端互联网终端，或通过互联网通信平面呼叫对端互联网终端；当专网硬件系统异常时，可以通过互联网平台进行应急指挥调度，以提升应急指挥调度中心通信系统的整体可靠性。同时省级指挥调度中心还要支持以下功能：</w:t>
      </w:r>
    </w:p>
    <w:p w14:paraId="4F4300FB" w14:textId="3C29DD14" w:rsidR="00324BE4" w:rsidRPr="005523AE" w:rsidRDefault="00324BE4" w:rsidP="00324BE4">
      <w:pPr>
        <w:pStyle w:val="3"/>
        <w:rPr>
          <w:rFonts w:ascii="宋体" w:eastAsia="宋体" w:hAnsi="宋体"/>
        </w:rPr>
      </w:pPr>
      <w:bookmarkStart w:id="10" w:name="_Toc117497836"/>
      <w:r w:rsidRPr="005523AE">
        <w:rPr>
          <w:rFonts w:ascii="宋体" w:eastAsia="宋体" w:hAnsi="宋体" w:hint="eastAsia"/>
        </w:rPr>
        <w:lastRenderedPageBreak/>
        <w:t>融合通信的需求</w:t>
      </w:r>
      <w:bookmarkEnd w:id="10"/>
    </w:p>
    <w:p w14:paraId="58897EF7" w14:textId="77777777" w:rsidR="00324BE4" w:rsidRPr="005523AE" w:rsidRDefault="00324BE4" w:rsidP="00ED49ED">
      <w:pPr>
        <w:pStyle w:val="my"/>
      </w:pPr>
      <w:r w:rsidRPr="005523AE">
        <w:rPr>
          <w:rFonts w:hint="eastAsia"/>
        </w:rPr>
        <w:t>将无线有线，公网专网，宽带窄带的集群调度、定位业务、信息下发等多种通信业务融合在一起，支撑“纵向调度、横向协作、统一指挥、属地负责、密切配合”的指挥调度要求。</w:t>
      </w:r>
    </w:p>
    <w:p w14:paraId="2DD8A525" w14:textId="77777777" w:rsidR="00324BE4" w:rsidRPr="005523AE" w:rsidRDefault="00324BE4" w:rsidP="00ED49ED">
      <w:pPr>
        <w:pStyle w:val="my"/>
      </w:pPr>
      <w:r w:rsidRPr="005523AE">
        <w:rPr>
          <w:rFonts w:hint="eastAsia"/>
        </w:rPr>
        <w:t>数据融合需求：</w:t>
      </w:r>
    </w:p>
    <w:p w14:paraId="6B4446FE" w14:textId="77777777" w:rsidR="00324BE4" w:rsidRPr="005523AE" w:rsidRDefault="00324BE4" w:rsidP="00ED49ED">
      <w:pPr>
        <w:pStyle w:val="my"/>
      </w:pPr>
      <w:r w:rsidRPr="005523AE">
        <w:rPr>
          <w:rFonts w:hint="eastAsia"/>
        </w:rPr>
        <w:t>利用基地和中心的物联网采集终端对设备、人员相关多种数据进行实时采集，利用多种传输方式（因特网、</w:t>
      </w:r>
      <w:r w:rsidRPr="005523AE">
        <w:rPr>
          <w:rFonts w:hint="eastAsia"/>
        </w:rPr>
        <w:t>4G</w:t>
      </w:r>
      <w:r w:rsidRPr="005523AE">
        <w:rPr>
          <w:rFonts w:hint="eastAsia"/>
        </w:rPr>
        <w:t>、</w:t>
      </w:r>
      <w:r w:rsidRPr="005523AE">
        <w:rPr>
          <w:rFonts w:hint="eastAsia"/>
        </w:rPr>
        <w:t>5G</w:t>
      </w:r>
      <w:r w:rsidRPr="005523AE">
        <w:rPr>
          <w:rFonts w:hint="eastAsia"/>
        </w:rPr>
        <w:t>、）实现数据双向的传输，以支撑安全生产、日常监管、移动办公、应急救援、质量追溯等场景下高效的实战业务应用，通过有线或无线传输将物联传感进行安全可靠、高效的承载及业务数据整合。</w:t>
      </w:r>
    </w:p>
    <w:p w14:paraId="35647436" w14:textId="77777777" w:rsidR="00324BE4" w:rsidRPr="005523AE" w:rsidRDefault="00324BE4" w:rsidP="00ED49ED">
      <w:pPr>
        <w:pStyle w:val="my"/>
      </w:pPr>
      <w:r w:rsidRPr="005523AE">
        <w:rPr>
          <w:rFonts w:hint="eastAsia"/>
        </w:rPr>
        <w:t>视频融合需求：</w:t>
      </w:r>
    </w:p>
    <w:p w14:paraId="69CB11DC" w14:textId="77777777" w:rsidR="00324BE4" w:rsidRPr="005523AE" w:rsidRDefault="00324BE4" w:rsidP="00ED49ED">
      <w:pPr>
        <w:pStyle w:val="my"/>
      </w:pPr>
      <w:r w:rsidRPr="005523AE">
        <w:rPr>
          <w:rFonts w:hint="eastAsia"/>
        </w:rPr>
        <w:t>对移动终端视频和固定点位摄像头视频进行管理，移动终端视频可用于视频点名，了解各单位值班和执勤情况，也可用于应急演练，提升应急处置能力，以及日常工作交流。如工作汇报、业务培训、视频会议等。通过视频上传、视频监控、视频通话、视频分发和视频会议在多种形态终端上使用和管理。</w:t>
      </w:r>
    </w:p>
    <w:p w14:paraId="2E790163" w14:textId="77777777" w:rsidR="00324BE4" w:rsidRPr="005523AE" w:rsidRDefault="00324BE4" w:rsidP="00ED49ED">
      <w:pPr>
        <w:pStyle w:val="my"/>
      </w:pPr>
      <w:r w:rsidRPr="005523AE">
        <w:rPr>
          <w:rFonts w:hint="eastAsia"/>
        </w:rPr>
        <w:t>应急通信需求：</w:t>
      </w:r>
    </w:p>
    <w:p w14:paraId="7336EBFC" w14:textId="77777777" w:rsidR="00324BE4" w:rsidRPr="005523AE" w:rsidRDefault="00324BE4" w:rsidP="00ED49ED">
      <w:pPr>
        <w:pStyle w:val="my"/>
      </w:pPr>
      <w:r w:rsidRPr="005523AE">
        <w:rPr>
          <w:rFonts w:hint="eastAsia"/>
        </w:rPr>
        <w:t>通过无线固定专网通信系统、车载式快速部署系统，便携背负式一体化小型基站等方式为应急救援提供无线通信和指挥调度手段，应急通信以园区</w:t>
      </w:r>
      <w:r w:rsidRPr="005523AE">
        <w:rPr>
          <w:rFonts w:hint="eastAsia"/>
        </w:rPr>
        <w:t>LTE</w:t>
      </w:r>
      <w:r w:rsidRPr="005523AE">
        <w:rPr>
          <w:rFonts w:hint="eastAsia"/>
        </w:rPr>
        <w:t>无线专网为基础网络，同时在车辆可以行车的区域，以安装在指挥车或通信车上的车载系统和快速部署系统为增强，为现场指挥中心快速搭建通信环境，形成现场应急通信网络覆盖；如果车辆不可到达，则可以采用背负式小站，或者小站上无人机的方式。背负式小站采用一体化设计方式，便于携带深入应急救援现场，在现场快速搭建无线通信环境，满足日常指挥调度和现场应急通信要求。</w:t>
      </w:r>
    </w:p>
    <w:p w14:paraId="1D080528" w14:textId="77777777" w:rsidR="00324BE4" w:rsidRPr="005523AE" w:rsidRDefault="00324BE4" w:rsidP="00ED49ED">
      <w:pPr>
        <w:pStyle w:val="my"/>
      </w:pPr>
      <w:r w:rsidRPr="005523AE">
        <w:rPr>
          <w:rFonts w:hint="eastAsia"/>
        </w:rPr>
        <w:t>应用地点：</w:t>
      </w:r>
    </w:p>
    <w:p w14:paraId="57BA8481" w14:textId="77777777" w:rsidR="00324BE4" w:rsidRPr="005523AE" w:rsidRDefault="00324BE4" w:rsidP="00ED49ED">
      <w:pPr>
        <w:pStyle w:val="my"/>
      </w:pPr>
      <w:r w:rsidRPr="005523AE">
        <w:rPr>
          <w:rFonts w:hint="eastAsia"/>
        </w:rPr>
        <w:t>融合通信主要应用于保障基地应急指挥中心。满足军粮供应应急指挥调度的需要。</w:t>
      </w:r>
    </w:p>
    <w:p w14:paraId="297A32D0" w14:textId="20BDBEFA" w:rsidR="00324BE4" w:rsidRPr="005523AE" w:rsidRDefault="00324BE4" w:rsidP="00324BE4">
      <w:pPr>
        <w:pStyle w:val="3"/>
        <w:rPr>
          <w:rFonts w:ascii="宋体" w:eastAsia="宋体" w:hAnsi="宋体"/>
        </w:rPr>
      </w:pPr>
      <w:bookmarkStart w:id="11" w:name="_Toc117497837"/>
      <w:r w:rsidRPr="005523AE">
        <w:rPr>
          <w:rFonts w:ascii="宋体" w:eastAsia="宋体" w:hAnsi="宋体" w:hint="eastAsia"/>
        </w:rPr>
        <w:lastRenderedPageBreak/>
        <w:t>信息展示的需求</w:t>
      </w:r>
      <w:bookmarkEnd w:id="11"/>
    </w:p>
    <w:p w14:paraId="4FFC2942" w14:textId="77777777" w:rsidR="00324BE4" w:rsidRPr="005523AE" w:rsidRDefault="00324BE4" w:rsidP="00ED49ED">
      <w:pPr>
        <w:pStyle w:val="my"/>
      </w:pPr>
      <w:r w:rsidRPr="005523AE">
        <w:rPr>
          <w:rFonts w:hint="eastAsia"/>
        </w:rPr>
        <w:t>信息展示大屏，需能给通过优质的显示屏幕和强大的图像处理器，将各类信号信息接到大屏上显示，根据业主的实际需要显示放映内容。大屏系统除了可以接入前端摄像机信号之外，还可以接入与业主实际业务息息相关的系统，把重要信息在高清晰度高亮度的屏幕上显示出来，同时根据工作人员平时的工作习惯定义多种显示场景，在不同的情况下灵活切换，最大程度的为客户提供全面的指挥决策信息。</w:t>
      </w:r>
    </w:p>
    <w:p w14:paraId="17C79EB3" w14:textId="77777777" w:rsidR="00324BE4" w:rsidRPr="005523AE" w:rsidRDefault="00324BE4" w:rsidP="00ED49ED">
      <w:pPr>
        <w:pStyle w:val="my"/>
      </w:pPr>
      <w:r w:rsidRPr="005523AE">
        <w:rPr>
          <w:rFonts w:hint="eastAsia"/>
        </w:rPr>
        <w:t>应急指挥需求：</w:t>
      </w:r>
    </w:p>
    <w:p w14:paraId="601FE4B5" w14:textId="77777777" w:rsidR="00324BE4" w:rsidRPr="005523AE" w:rsidRDefault="00324BE4" w:rsidP="00ED49ED">
      <w:pPr>
        <w:pStyle w:val="my"/>
      </w:pPr>
      <w:r w:rsidRPr="005523AE">
        <w:rPr>
          <w:rFonts w:hint="eastAsia"/>
        </w:rPr>
        <w:t>能够以超高分小间距</w:t>
      </w:r>
      <w:r w:rsidRPr="005523AE">
        <w:rPr>
          <w:rFonts w:hint="eastAsia"/>
        </w:rPr>
        <w:t>LED</w:t>
      </w:r>
      <w:r w:rsidRPr="005523AE">
        <w:rPr>
          <w:rFonts w:hint="eastAsia"/>
        </w:rPr>
        <w:t>大屏幕为载体，结合专业拼接控制器，可通过数字视频信号接入超高分可视化、大数据接入、智能应急联动、</w:t>
      </w:r>
      <w:r w:rsidRPr="005523AE">
        <w:rPr>
          <w:rFonts w:hint="eastAsia"/>
        </w:rPr>
        <w:t>PGIS</w:t>
      </w:r>
      <w:r w:rsidRPr="005523AE">
        <w:rPr>
          <w:rFonts w:hint="eastAsia"/>
        </w:rPr>
        <w:t>快速显示等外部内容，无缝对接业务系统，为应急指挥中心、会商室提供超高分的统一显控指挥平台，提升“多级别、跨区域”的指挥调度能力。</w:t>
      </w:r>
    </w:p>
    <w:p w14:paraId="4295EFFC" w14:textId="77777777" w:rsidR="00324BE4" w:rsidRPr="005523AE" w:rsidRDefault="00324BE4" w:rsidP="00ED49ED">
      <w:pPr>
        <w:pStyle w:val="my"/>
      </w:pPr>
      <w:r w:rsidRPr="005523AE">
        <w:rPr>
          <w:rFonts w:hint="eastAsia"/>
        </w:rPr>
        <w:t>视频会议需求：</w:t>
      </w:r>
    </w:p>
    <w:p w14:paraId="0D247689" w14:textId="77777777" w:rsidR="00324BE4" w:rsidRPr="005523AE" w:rsidRDefault="00324BE4" w:rsidP="00ED49ED">
      <w:pPr>
        <w:pStyle w:val="my"/>
      </w:pPr>
      <w:r w:rsidRPr="005523AE">
        <w:rPr>
          <w:rFonts w:hint="eastAsia"/>
        </w:rPr>
        <w:t>能够通过分屏接入多各个视频会议终端，同时展示多个会议场景，满足多地多点视频会议的需求。</w:t>
      </w:r>
    </w:p>
    <w:p w14:paraId="4AE40D08" w14:textId="77777777" w:rsidR="00324BE4" w:rsidRPr="005523AE" w:rsidRDefault="00324BE4" w:rsidP="00ED49ED">
      <w:pPr>
        <w:pStyle w:val="my"/>
      </w:pPr>
      <w:r w:rsidRPr="005523AE">
        <w:rPr>
          <w:rFonts w:hint="eastAsia"/>
        </w:rPr>
        <w:t>应用地点：</w:t>
      </w:r>
    </w:p>
    <w:p w14:paraId="29D4CCA4" w14:textId="77777777" w:rsidR="00324BE4" w:rsidRPr="005523AE" w:rsidRDefault="00324BE4" w:rsidP="00ED49ED">
      <w:pPr>
        <w:pStyle w:val="my"/>
      </w:pPr>
      <w:r w:rsidRPr="005523AE">
        <w:rPr>
          <w:rFonts w:hint="eastAsia"/>
        </w:rPr>
        <w:t>信息展示主要应用于省局军粮业务会议室，保障基地应急指挥中心，省局应急会商室。满足军粮供应应急指挥调度和视频会议的需求。</w:t>
      </w:r>
    </w:p>
    <w:p w14:paraId="63BB7629" w14:textId="5473BC3D" w:rsidR="00324BE4" w:rsidRPr="005523AE" w:rsidRDefault="00324BE4" w:rsidP="00324BE4">
      <w:pPr>
        <w:pStyle w:val="3"/>
        <w:rPr>
          <w:rFonts w:ascii="宋体" w:eastAsia="宋体" w:hAnsi="宋体"/>
        </w:rPr>
      </w:pPr>
      <w:bookmarkStart w:id="12" w:name="_Toc117497838"/>
      <w:r w:rsidRPr="005523AE">
        <w:rPr>
          <w:rFonts w:ascii="宋体" w:eastAsia="宋体" w:hAnsi="宋体" w:hint="eastAsia"/>
        </w:rPr>
        <w:t>无纸化办公需求</w:t>
      </w:r>
      <w:bookmarkEnd w:id="12"/>
    </w:p>
    <w:p w14:paraId="29B0E0C8" w14:textId="77777777" w:rsidR="00324BE4" w:rsidRPr="005523AE" w:rsidRDefault="00324BE4" w:rsidP="00ED49ED">
      <w:pPr>
        <w:pStyle w:val="my"/>
      </w:pPr>
      <w:r w:rsidRPr="005523AE">
        <w:rPr>
          <w:rFonts w:hint="eastAsia"/>
        </w:rPr>
        <w:t>无纸化办公，需使用现代通讯技术、音频技术、视频技术、软件技术，通过文件的电子交换实现会议的无纸化。应具备：文件传输网络化，文件显示电子化，文件编辑智能化，文件输入输出可控化。具备的主要功能有电子签到、呼叫服务、投票表决、短信收发、文档异步查看、会议资料同步显示及手写批注、视频点播或直播、上网浏览等。</w:t>
      </w:r>
    </w:p>
    <w:p w14:paraId="01AC22FD" w14:textId="77777777" w:rsidR="00324BE4" w:rsidRPr="005523AE" w:rsidRDefault="00324BE4" w:rsidP="00ED49ED">
      <w:pPr>
        <w:pStyle w:val="my"/>
      </w:pPr>
      <w:r w:rsidRPr="005523AE">
        <w:rPr>
          <w:rFonts w:hint="eastAsia"/>
        </w:rPr>
        <w:t>应急指挥需求：</w:t>
      </w:r>
    </w:p>
    <w:p w14:paraId="43C6FE94" w14:textId="77777777" w:rsidR="00324BE4" w:rsidRPr="005523AE" w:rsidRDefault="00324BE4" w:rsidP="00ED49ED">
      <w:pPr>
        <w:pStyle w:val="my"/>
      </w:pPr>
      <w:r w:rsidRPr="005523AE">
        <w:rPr>
          <w:rFonts w:hint="eastAsia"/>
        </w:rPr>
        <w:t>在应急指挥调度时，采用无纸化办公能够满足应急调度的无纸化数据的传输、数据编辑、在线审阅和应急指挥任务、指令的下达和接收。</w:t>
      </w:r>
    </w:p>
    <w:p w14:paraId="44215639" w14:textId="77777777" w:rsidR="00324BE4" w:rsidRPr="005523AE" w:rsidRDefault="00324BE4" w:rsidP="00ED49ED">
      <w:pPr>
        <w:pStyle w:val="my"/>
      </w:pPr>
      <w:r w:rsidRPr="005523AE">
        <w:rPr>
          <w:rFonts w:hint="eastAsia"/>
        </w:rPr>
        <w:t>视频会议、业务培训需求：</w:t>
      </w:r>
    </w:p>
    <w:p w14:paraId="4DF5AD1C" w14:textId="77777777" w:rsidR="00324BE4" w:rsidRPr="005523AE" w:rsidRDefault="00324BE4" w:rsidP="00ED49ED">
      <w:pPr>
        <w:pStyle w:val="my"/>
      </w:pPr>
      <w:r w:rsidRPr="005523AE">
        <w:rPr>
          <w:rFonts w:hint="eastAsia"/>
        </w:rPr>
        <w:t>在举行视频会议时采用无纸化办公能够满足会议文件的翻阅，会议室设有公共视频显示的大屏幕和每个席位单独控制和使用的席位显示器，选择席位显</w:t>
      </w:r>
      <w:r w:rsidRPr="005523AE">
        <w:rPr>
          <w:rFonts w:hint="eastAsia"/>
        </w:rPr>
        <w:lastRenderedPageBreak/>
        <w:t>示或称异步显示时，由与会者自行操作该智能终端，此时，该智能终端如同一台独立使用的标准计算机，每个参会者可以自主地在显示公共信号的同步显示或异步显示之间进行一键切换。</w:t>
      </w:r>
    </w:p>
    <w:p w14:paraId="64FEF44B" w14:textId="77777777" w:rsidR="00324BE4" w:rsidRPr="005523AE" w:rsidRDefault="00324BE4" w:rsidP="00ED49ED">
      <w:pPr>
        <w:pStyle w:val="my"/>
      </w:pPr>
      <w:r w:rsidRPr="005523AE">
        <w:rPr>
          <w:rFonts w:hint="eastAsia"/>
        </w:rPr>
        <w:t>应用地点：</w:t>
      </w:r>
    </w:p>
    <w:p w14:paraId="23EEDB62" w14:textId="77777777" w:rsidR="00324BE4" w:rsidRPr="005523AE" w:rsidRDefault="00324BE4" w:rsidP="00ED49ED">
      <w:pPr>
        <w:pStyle w:val="my"/>
      </w:pPr>
      <w:r w:rsidRPr="005523AE">
        <w:rPr>
          <w:rFonts w:hint="eastAsia"/>
        </w:rPr>
        <w:t>无纸化办公主要应用于省局军粮业务会议室，保障基地应急指挥中心，省局应急会商室。满足军粮供应应急指挥、视频会议和业务培训的需求。</w:t>
      </w:r>
    </w:p>
    <w:p w14:paraId="1D62F4ED" w14:textId="0044BEE5" w:rsidR="00324BE4" w:rsidRPr="005523AE" w:rsidRDefault="00324BE4" w:rsidP="00324BE4">
      <w:pPr>
        <w:pStyle w:val="3"/>
        <w:rPr>
          <w:rFonts w:ascii="宋体" w:eastAsia="宋体" w:hAnsi="宋体"/>
        </w:rPr>
      </w:pPr>
      <w:bookmarkStart w:id="13" w:name="_Toc117497839"/>
      <w:r w:rsidRPr="005523AE">
        <w:rPr>
          <w:rFonts w:ascii="宋体" w:eastAsia="宋体" w:hAnsi="宋体" w:hint="eastAsia"/>
        </w:rPr>
        <w:t>视频会议需求</w:t>
      </w:r>
      <w:bookmarkEnd w:id="13"/>
    </w:p>
    <w:p w14:paraId="785AF605" w14:textId="77777777" w:rsidR="00324BE4" w:rsidRPr="005523AE" w:rsidRDefault="00324BE4" w:rsidP="00ED49ED">
      <w:pPr>
        <w:pStyle w:val="my"/>
      </w:pPr>
      <w:r w:rsidRPr="005523AE">
        <w:rPr>
          <w:rFonts w:hint="eastAsia"/>
        </w:rPr>
        <w:t>视频会议应包括视频会议终端、</w:t>
      </w:r>
      <w:r w:rsidRPr="005523AE">
        <w:rPr>
          <w:rFonts w:hint="eastAsia"/>
        </w:rPr>
        <w:t>MCU</w:t>
      </w:r>
      <w:r w:rsidRPr="005523AE">
        <w:rPr>
          <w:rFonts w:hint="eastAsia"/>
        </w:rPr>
        <w:t>等设备，能够实现视频会议的正常召开。对接指挥调度中心、实现电脑、手机、大屏在会议系统中的多端互通。能够满足各会场的数据共享，为高层的远程指挥提供有力的数据支撑。可通过无线平板、声控面板、电脑等设备，实现对多功能会议系统内的声、光、电、视讯等各种设备进行统一管理和控制，如灯光、空调、窗帘、摄像机、视频矩阵、音量、设备电源、会议摄像自动跟踪、无纸化终端升降控制等。</w:t>
      </w:r>
    </w:p>
    <w:p w14:paraId="549D1A6C" w14:textId="77777777" w:rsidR="00324BE4" w:rsidRPr="005523AE" w:rsidRDefault="00324BE4" w:rsidP="00ED49ED">
      <w:pPr>
        <w:pStyle w:val="my"/>
      </w:pPr>
      <w:r w:rsidRPr="005523AE">
        <w:rPr>
          <w:rFonts w:hint="eastAsia"/>
        </w:rPr>
        <w:t>应急指挥需求：</w:t>
      </w:r>
    </w:p>
    <w:p w14:paraId="2A0B7DC6" w14:textId="77777777" w:rsidR="00324BE4" w:rsidRPr="005523AE" w:rsidRDefault="00324BE4" w:rsidP="00ED49ED">
      <w:pPr>
        <w:pStyle w:val="my"/>
      </w:pPr>
      <w:r w:rsidRPr="005523AE">
        <w:rPr>
          <w:rFonts w:hint="eastAsia"/>
        </w:rPr>
        <w:t>系统通过与应急指挥调度平台对接，能够在发生突发事件时，现场人员可以通过手机、单兵等设备把一线情况实时反馈至指挥中心，向上级汇报。智慧协调人员可随时多方协同，使指挥决策者可以把控全局，对事件情况进行深入了解和判断，为决策指挥提供更精准的依据。指挥中心能够远程实现面对面式向相关部门人员传达指挥和调度命令，加强对突发事件的快速有效反应。</w:t>
      </w:r>
    </w:p>
    <w:p w14:paraId="15E4D4EC" w14:textId="77777777" w:rsidR="00324BE4" w:rsidRPr="005523AE" w:rsidRDefault="00324BE4" w:rsidP="00ED49ED">
      <w:pPr>
        <w:pStyle w:val="my"/>
      </w:pPr>
      <w:r w:rsidRPr="005523AE">
        <w:rPr>
          <w:rFonts w:hint="eastAsia"/>
        </w:rPr>
        <w:t>如果突发事件发生在没有网络的地方，也可以通过移动手机和模拟电话接入，实现将现场情况上报至指挥中心，为指挥中心决策提供依据。</w:t>
      </w:r>
    </w:p>
    <w:p w14:paraId="06C919DC" w14:textId="77777777" w:rsidR="00324BE4" w:rsidRPr="005523AE" w:rsidRDefault="00324BE4" w:rsidP="00ED49ED">
      <w:pPr>
        <w:pStyle w:val="my"/>
      </w:pPr>
      <w:r w:rsidRPr="005523AE">
        <w:rPr>
          <w:rFonts w:hint="eastAsia"/>
        </w:rPr>
        <w:t>同时视频会议系统也支持与安防监控系统进行对接，可在应急指挥过程内选看前端监控视频图像，更加全面、准确的了解一线情况，增加决策判断的依据。</w:t>
      </w:r>
    </w:p>
    <w:p w14:paraId="6BF1C245" w14:textId="77777777" w:rsidR="00324BE4" w:rsidRPr="005523AE" w:rsidRDefault="00324BE4" w:rsidP="00ED49ED">
      <w:pPr>
        <w:pStyle w:val="my"/>
      </w:pPr>
      <w:r w:rsidRPr="005523AE">
        <w:rPr>
          <w:rFonts w:hint="eastAsia"/>
        </w:rPr>
        <w:t>远程培训需求：</w:t>
      </w:r>
    </w:p>
    <w:p w14:paraId="34B6B77F" w14:textId="77777777" w:rsidR="00324BE4" w:rsidRPr="005523AE" w:rsidRDefault="00324BE4" w:rsidP="00ED49ED">
      <w:pPr>
        <w:pStyle w:val="my"/>
      </w:pPr>
      <w:r w:rsidRPr="005523AE">
        <w:rPr>
          <w:rFonts w:hint="eastAsia"/>
        </w:rPr>
        <w:t>通过视频会议平台及配套系列终端可以完美实现远程教学、远程培训等应用。系统支持政企各行业客户的互动培训内容的直播录播功能，客户支持通过</w:t>
      </w:r>
      <w:r w:rsidRPr="005523AE">
        <w:rPr>
          <w:rFonts w:hint="eastAsia"/>
        </w:rPr>
        <w:t>4G</w:t>
      </w:r>
      <w:r w:rsidRPr="005523AE">
        <w:rPr>
          <w:rFonts w:hint="eastAsia"/>
        </w:rPr>
        <w:t>网络实现手机、</w:t>
      </w:r>
      <w:r w:rsidRPr="005523AE">
        <w:rPr>
          <w:rFonts w:hint="eastAsia"/>
        </w:rPr>
        <w:t>PAD</w:t>
      </w:r>
      <w:r w:rsidRPr="005523AE">
        <w:rPr>
          <w:rFonts w:hint="eastAsia"/>
        </w:rPr>
        <w:t>参加会议，观看直播。</w:t>
      </w:r>
    </w:p>
    <w:p w14:paraId="60AA424D" w14:textId="77777777" w:rsidR="00324BE4" w:rsidRPr="005523AE" w:rsidRDefault="00324BE4" w:rsidP="00ED49ED">
      <w:pPr>
        <w:pStyle w:val="my"/>
      </w:pPr>
      <w:r w:rsidRPr="005523AE">
        <w:rPr>
          <w:rFonts w:hint="eastAsia"/>
        </w:rPr>
        <w:t>同时通过配置外挂存储服务器，可以把会议过程中的音视频信息进行编码后传送到录播服务器上进行录制。录制系统可以非常简单、方便地把整个会议</w:t>
      </w:r>
      <w:r w:rsidRPr="005523AE">
        <w:rPr>
          <w:rFonts w:hint="eastAsia"/>
        </w:rPr>
        <w:lastRenderedPageBreak/>
        <w:t>情景实时录制下来，生成有音视频和电子文档的会议录像，需要的时候可以进行点播回放。</w:t>
      </w:r>
    </w:p>
    <w:p w14:paraId="7EBE6287" w14:textId="77777777" w:rsidR="00324BE4" w:rsidRPr="005523AE" w:rsidRDefault="00324BE4" w:rsidP="00ED49ED">
      <w:pPr>
        <w:pStyle w:val="my"/>
      </w:pPr>
      <w:r w:rsidRPr="005523AE">
        <w:rPr>
          <w:rFonts w:hint="eastAsia"/>
        </w:rPr>
        <w:t>远程会商需求：</w:t>
      </w:r>
    </w:p>
    <w:p w14:paraId="68D6DE16" w14:textId="77777777" w:rsidR="00324BE4" w:rsidRPr="005523AE" w:rsidRDefault="00324BE4" w:rsidP="00ED49ED">
      <w:pPr>
        <w:pStyle w:val="my"/>
      </w:pPr>
      <w:r w:rsidRPr="005523AE">
        <w:rPr>
          <w:rFonts w:hint="eastAsia"/>
        </w:rPr>
        <w:t>视频会商主要应用在部门的中小会议室以及办公室和办公桌面。这些需求对视频会议系统的可扩充性，开放性，以及易用性提出了更高的要求。远程可视会商系统保证了行业各部门之间可以进行更充分、及时的交流，有助于提高业务会商决策的时效性和准确性。</w:t>
      </w:r>
    </w:p>
    <w:p w14:paraId="1612D460" w14:textId="77777777" w:rsidR="00324BE4" w:rsidRPr="005523AE" w:rsidRDefault="00324BE4" w:rsidP="00ED49ED">
      <w:pPr>
        <w:pStyle w:val="my"/>
      </w:pPr>
      <w:r w:rsidRPr="005523AE">
        <w:rPr>
          <w:rFonts w:hint="eastAsia"/>
        </w:rPr>
        <w:t>多方会议需求：</w:t>
      </w:r>
    </w:p>
    <w:p w14:paraId="6B6A2D4E" w14:textId="77777777" w:rsidR="00324BE4" w:rsidRPr="005523AE" w:rsidRDefault="00324BE4" w:rsidP="00ED49ED">
      <w:pPr>
        <w:pStyle w:val="my"/>
      </w:pPr>
      <w:r w:rsidRPr="005523AE">
        <w:rPr>
          <w:rFonts w:hint="eastAsia"/>
        </w:rPr>
        <w:t>系统可召开实时的大规模多媒体会议，多地之间进行的音频、视频、数据共享等各方面的沟通协作，可以支撑各种远程工作会议应用。</w:t>
      </w:r>
    </w:p>
    <w:p w14:paraId="6358FFA5" w14:textId="77777777" w:rsidR="00324BE4" w:rsidRPr="005523AE" w:rsidRDefault="00324BE4" w:rsidP="00ED49ED">
      <w:pPr>
        <w:pStyle w:val="my"/>
      </w:pPr>
      <w:r w:rsidRPr="005523AE">
        <w:rPr>
          <w:rFonts w:hint="eastAsia"/>
        </w:rPr>
        <w:t>身处在不同部门、不同地区的人员，在会议室、办公室通过浙江华创系列终端，</w:t>
      </w:r>
      <w:r w:rsidRPr="005523AE">
        <w:rPr>
          <w:rFonts w:hint="eastAsia"/>
        </w:rPr>
        <w:t>PC</w:t>
      </w:r>
      <w:r w:rsidRPr="005523AE">
        <w:rPr>
          <w:rFonts w:hint="eastAsia"/>
        </w:rPr>
        <w:t>客户端、平板</w:t>
      </w:r>
      <w:r w:rsidRPr="005523AE">
        <w:rPr>
          <w:rFonts w:hint="eastAsia"/>
        </w:rPr>
        <w:t>/</w:t>
      </w:r>
      <w:r w:rsidRPr="005523AE">
        <w:rPr>
          <w:rFonts w:hint="eastAsia"/>
        </w:rPr>
        <w:t>手机</w:t>
      </w:r>
      <w:r w:rsidRPr="005523AE">
        <w:rPr>
          <w:rFonts w:hint="eastAsia"/>
        </w:rPr>
        <w:t>APP</w:t>
      </w:r>
      <w:r w:rsidRPr="005523AE">
        <w:rPr>
          <w:rFonts w:hint="eastAsia"/>
        </w:rPr>
        <w:t>都可以参加会议，实现多场景、多终端互通的应用场景。</w:t>
      </w:r>
    </w:p>
    <w:p w14:paraId="685455F3" w14:textId="77777777" w:rsidR="00324BE4" w:rsidRPr="005523AE" w:rsidRDefault="00324BE4" w:rsidP="00ED49ED">
      <w:pPr>
        <w:pStyle w:val="my"/>
      </w:pPr>
      <w:r w:rsidRPr="005523AE">
        <w:rPr>
          <w:rFonts w:hint="eastAsia"/>
        </w:rPr>
        <w:t>省局业务会议室、应急指挥中心、会商室、业务监管中心、业务运营中心</w:t>
      </w:r>
    </w:p>
    <w:p w14:paraId="06723288" w14:textId="77777777" w:rsidR="00324BE4" w:rsidRPr="005523AE" w:rsidRDefault="00324BE4" w:rsidP="00ED49ED">
      <w:pPr>
        <w:pStyle w:val="my"/>
      </w:pPr>
      <w:r w:rsidRPr="005523AE">
        <w:rPr>
          <w:rFonts w:hint="eastAsia"/>
        </w:rPr>
        <w:t>应用地点：</w:t>
      </w:r>
    </w:p>
    <w:p w14:paraId="66094A6B" w14:textId="77777777" w:rsidR="00324BE4" w:rsidRPr="005523AE" w:rsidRDefault="00324BE4" w:rsidP="00ED49ED">
      <w:pPr>
        <w:pStyle w:val="my"/>
      </w:pPr>
      <w:r w:rsidRPr="005523AE">
        <w:rPr>
          <w:rFonts w:hint="eastAsia"/>
        </w:rPr>
        <w:t>无纸化办公主要应用于省局军粮业务会议室、省局业务监管中心，省局应急会商室，保障基地应急指挥中心，保障基地的业务运行中心。满足军粮供应应急指挥、视频会议、业务培训、多方会议等的需求。</w:t>
      </w:r>
    </w:p>
    <w:p w14:paraId="0D78E1DC" w14:textId="538523F1" w:rsidR="00324BE4" w:rsidRPr="005523AE" w:rsidRDefault="00324BE4" w:rsidP="00324BE4">
      <w:pPr>
        <w:pStyle w:val="3"/>
        <w:rPr>
          <w:rFonts w:ascii="宋体" w:eastAsia="宋体" w:hAnsi="宋体"/>
        </w:rPr>
      </w:pPr>
      <w:bookmarkStart w:id="14" w:name="_Toc117497840"/>
      <w:r w:rsidRPr="005523AE">
        <w:rPr>
          <w:rFonts w:ascii="宋体" w:eastAsia="宋体" w:hAnsi="宋体" w:hint="eastAsia"/>
        </w:rPr>
        <w:t>应急调度需求</w:t>
      </w:r>
      <w:bookmarkEnd w:id="14"/>
    </w:p>
    <w:p w14:paraId="717D797B" w14:textId="77777777" w:rsidR="00324BE4" w:rsidRPr="005523AE" w:rsidRDefault="00324BE4" w:rsidP="00ED49ED">
      <w:pPr>
        <w:pStyle w:val="my"/>
      </w:pPr>
      <w:r w:rsidRPr="005523AE">
        <w:rPr>
          <w:rFonts w:hint="eastAsia"/>
        </w:rPr>
        <w:t>应急指挥系统通过与应急指挥调度平台对接，能够在发生突发事件时，现场人员可以通过手机、单兵等设备把一线情况实时反馈至指挥中心，向上级汇报。协调人员可随时多方协同，使指挥决策者可以把控全局，对事件情况进行深入了解和判断，为决策指挥提供更精准的依据。指挥中心能够远程实现面对面式向相关部门人员传达指挥和调度命令，加强对突发事件的快速有效反应。</w:t>
      </w:r>
    </w:p>
    <w:p w14:paraId="75AA453D" w14:textId="77777777" w:rsidR="00324BE4" w:rsidRPr="005523AE" w:rsidRDefault="00324BE4" w:rsidP="00ED49ED">
      <w:pPr>
        <w:pStyle w:val="my"/>
      </w:pPr>
      <w:r w:rsidRPr="005523AE">
        <w:rPr>
          <w:rFonts w:hint="eastAsia"/>
        </w:rPr>
        <w:t>如果突发事件发生在没有网络的地方，也可以通过移动手机和模拟电话接入，实现将现场情况上报至指挥中心，为指挥中心决策提供依据。</w:t>
      </w:r>
    </w:p>
    <w:p w14:paraId="202F222F" w14:textId="77777777" w:rsidR="00324BE4" w:rsidRPr="005523AE" w:rsidRDefault="00324BE4" w:rsidP="00ED49ED">
      <w:pPr>
        <w:pStyle w:val="my"/>
      </w:pPr>
      <w:r w:rsidRPr="005523AE">
        <w:rPr>
          <w:rFonts w:hint="eastAsia"/>
        </w:rPr>
        <w:t>同时系统也支持与安防监控系统进行对接，可在应急指挥过程内选看前端监控视频图像，更加全面、准确的了解一线情况，增加决策判断的依据。</w:t>
      </w:r>
    </w:p>
    <w:p w14:paraId="4B3F23A4" w14:textId="3E4D7916" w:rsidR="00324BE4" w:rsidRPr="005523AE" w:rsidRDefault="00324BE4" w:rsidP="00324BE4">
      <w:pPr>
        <w:pStyle w:val="3"/>
        <w:rPr>
          <w:rFonts w:ascii="宋体" w:eastAsia="宋体" w:hAnsi="宋体"/>
        </w:rPr>
      </w:pPr>
      <w:bookmarkStart w:id="15" w:name="_Toc117497841"/>
      <w:r w:rsidRPr="005523AE">
        <w:rPr>
          <w:rFonts w:ascii="宋体" w:eastAsia="宋体" w:hAnsi="宋体" w:hint="eastAsia"/>
        </w:rPr>
        <w:lastRenderedPageBreak/>
        <w:t>多业务联动需求</w:t>
      </w:r>
      <w:bookmarkEnd w:id="15"/>
    </w:p>
    <w:p w14:paraId="504717C1" w14:textId="77777777" w:rsidR="00324BE4" w:rsidRPr="005523AE" w:rsidRDefault="00324BE4" w:rsidP="00ED49ED">
      <w:pPr>
        <w:pStyle w:val="my"/>
      </w:pPr>
      <w:r w:rsidRPr="005523AE">
        <w:rPr>
          <w:rFonts w:hint="eastAsia"/>
        </w:rPr>
        <w:t>各级部门目前使用的指挥调度系统功能简单，只能实现简单的音视频、地图等调度功能，已经不能满足现阶段对应急指挥调度的新需求。需要建设一个统一的平台能够满足基本音频调度、地图调度的同时，能够结合应急相关业务，实现紧急事件的事前预警、事中处置、事后总结等的闭环事件联动处置流程。</w:t>
      </w:r>
    </w:p>
    <w:p w14:paraId="52672466" w14:textId="56B9AB4F" w:rsidR="00324BE4" w:rsidRPr="005523AE" w:rsidRDefault="00324BE4" w:rsidP="00324BE4">
      <w:pPr>
        <w:pStyle w:val="3"/>
        <w:rPr>
          <w:rFonts w:ascii="宋体" w:eastAsia="宋体" w:hAnsi="宋体"/>
        </w:rPr>
      </w:pPr>
      <w:bookmarkStart w:id="16" w:name="_Toc117497842"/>
      <w:r w:rsidRPr="005523AE">
        <w:rPr>
          <w:rFonts w:ascii="宋体" w:eastAsia="宋体" w:hAnsi="宋体" w:hint="eastAsia"/>
        </w:rPr>
        <w:t>综合指挥需求</w:t>
      </w:r>
      <w:bookmarkEnd w:id="16"/>
    </w:p>
    <w:p w14:paraId="59EC3C5D" w14:textId="77777777" w:rsidR="00324BE4" w:rsidRPr="005523AE" w:rsidRDefault="00324BE4" w:rsidP="00ED49ED">
      <w:pPr>
        <w:pStyle w:val="my"/>
      </w:pPr>
      <w:r w:rsidRPr="005523AE">
        <w:rPr>
          <w:rFonts w:hint="eastAsia"/>
        </w:rPr>
        <w:t>随着国内信息化的快速推进建设，各级部门都逐步建设业务办公系统、语音调度系统、语音会议系统、视频会议系统、视频监控系统、地理信息系统，但由于各系统间缺乏紧密的互动和协作导致大量信息孤岛的存在，难以在效率上得到进一步的提高，需要一个平台将各个系统进行融合、协作，因此诞生了综合指挥调度系统。综合指挥调度系统能够实现各业务系统的资源信息融合，解决各信息孤岛问题，提高统一调度效率。</w:t>
      </w:r>
    </w:p>
    <w:p w14:paraId="56D4976C" w14:textId="64650F90" w:rsidR="00324BE4" w:rsidRPr="005523AE" w:rsidRDefault="00324BE4" w:rsidP="00262E4F">
      <w:pPr>
        <w:pStyle w:val="2"/>
      </w:pPr>
      <w:bookmarkStart w:id="17" w:name="_Toc117497843"/>
      <w:r w:rsidRPr="005523AE">
        <w:rPr>
          <w:rFonts w:hint="eastAsia"/>
        </w:rPr>
        <w:t>配套设施建设需求</w:t>
      </w:r>
      <w:bookmarkEnd w:id="17"/>
    </w:p>
    <w:p w14:paraId="34C1E9B2" w14:textId="77777777" w:rsidR="00324BE4" w:rsidRPr="005523AE" w:rsidRDefault="00324BE4" w:rsidP="00324BE4">
      <w:pPr>
        <w:pStyle w:val="3"/>
        <w:rPr>
          <w:rFonts w:ascii="宋体" w:eastAsia="宋体" w:hAnsi="宋体"/>
        </w:rPr>
      </w:pPr>
      <w:bookmarkStart w:id="18" w:name="_Toc117497844"/>
      <w:r w:rsidRPr="005523AE">
        <w:rPr>
          <w:rFonts w:ascii="宋体" w:eastAsia="宋体" w:hAnsi="宋体" w:hint="eastAsia"/>
        </w:rPr>
        <w:t>省平台基础设施建设需求</w:t>
      </w:r>
      <w:bookmarkEnd w:id="18"/>
    </w:p>
    <w:p w14:paraId="0E2F14E1" w14:textId="77777777" w:rsidR="00324BE4" w:rsidRPr="005523AE" w:rsidRDefault="00324BE4" w:rsidP="00ED49ED">
      <w:pPr>
        <w:pStyle w:val="my"/>
      </w:pPr>
      <w:r w:rsidRPr="005523AE">
        <w:rPr>
          <w:rFonts w:hint="eastAsia"/>
        </w:rPr>
        <w:t>省平台建设包括军供云节点建设、业务运行中心建设、应急指挥调度中心建设，其主要配套设施包括，省平台军供云节点建设基础设施，主要为云信息化基础设施建设和数据中台建设，军供云节点采用海南省政务云资源建设，需要政务云提供计算、存储、网络和安全服务，并提供系统运行所需的数据库、操作系统、中间件的系统软件，以及数据中台建设所需的组件，满足省平台、站点业务中心业务系统软件的运行需求。</w:t>
      </w:r>
    </w:p>
    <w:p w14:paraId="3F40AC98" w14:textId="77777777" w:rsidR="00324BE4" w:rsidRPr="005523AE" w:rsidRDefault="00324BE4" w:rsidP="00ED49ED">
      <w:pPr>
        <w:pStyle w:val="my"/>
      </w:pPr>
      <w:r w:rsidRPr="005523AE">
        <w:rPr>
          <w:rFonts w:hint="eastAsia"/>
        </w:rPr>
        <w:t>省军粮业务中心配送设施，主要满足省粮食和物资储备局军粮供应相关工作人员处理军粮业务的场所，本项目业务运行中心拟设立省军粮业务监管中心、省军粮业务会议室及省军粮业务运营中心，需要配套建设满足要求的日常办公信息化设备设施、门禁监控系统、信息大屏幕系统、强弱电综合布线系统、照明系统、扩声系统及办公配套设施等。</w:t>
      </w:r>
    </w:p>
    <w:p w14:paraId="2F2A072E" w14:textId="77777777" w:rsidR="00324BE4" w:rsidRPr="005523AE" w:rsidRDefault="00324BE4" w:rsidP="00ED49ED">
      <w:pPr>
        <w:pStyle w:val="my"/>
      </w:pPr>
      <w:r w:rsidRPr="005523AE">
        <w:rPr>
          <w:rFonts w:hint="eastAsia"/>
        </w:rPr>
        <w:lastRenderedPageBreak/>
        <w:t>省军粮应急指挥调度中心配套设施，主要包括信息大屏、融合通信、无纸化办公、视频会议、强弱电综合布线系统、照明系统、扩声系统、现场控制中控系统、办公配套设施等。</w:t>
      </w:r>
    </w:p>
    <w:p w14:paraId="7A623FE2" w14:textId="238D5D6B" w:rsidR="00324BE4" w:rsidRPr="005523AE" w:rsidRDefault="00324BE4" w:rsidP="00324BE4">
      <w:pPr>
        <w:pStyle w:val="3"/>
        <w:rPr>
          <w:rFonts w:ascii="宋体" w:eastAsia="宋体" w:hAnsi="宋体"/>
        </w:rPr>
      </w:pPr>
      <w:bookmarkStart w:id="19" w:name="_Toc117497845"/>
      <w:r w:rsidRPr="005523AE">
        <w:rPr>
          <w:rFonts w:ascii="宋体" w:eastAsia="宋体" w:hAnsi="宋体" w:hint="eastAsia"/>
        </w:rPr>
        <w:t>基地中心配套设施需求</w:t>
      </w:r>
      <w:bookmarkEnd w:id="19"/>
    </w:p>
    <w:p w14:paraId="2639A894" w14:textId="7EC58872" w:rsidR="00324BE4" w:rsidRPr="005523AE" w:rsidRDefault="006E43BA" w:rsidP="00ED49ED">
      <w:pPr>
        <w:pStyle w:val="my"/>
      </w:pPr>
      <w:r w:rsidRPr="005523AE">
        <w:t>本项目</w:t>
      </w:r>
      <w:r w:rsidR="00324BE4" w:rsidRPr="005523AE">
        <w:rPr>
          <w:rFonts w:hint="eastAsia"/>
        </w:rPr>
        <w:t>建设范围包含</w:t>
      </w:r>
      <w:r w:rsidR="00324BE4" w:rsidRPr="005523AE">
        <w:rPr>
          <w:rFonts w:hint="eastAsia"/>
        </w:rPr>
        <w:t>1</w:t>
      </w:r>
      <w:r w:rsidR="00324BE4" w:rsidRPr="005523AE">
        <w:rPr>
          <w:rFonts w:hint="eastAsia"/>
        </w:rPr>
        <w:t>个保障基地、</w:t>
      </w:r>
      <w:r w:rsidR="00324BE4" w:rsidRPr="005523AE">
        <w:rPr>
          <w:rFonts w:hint="eastAsia"/>
        </w:rPr>
        <w:t>6</w:t>
      </w:r>
      <w:r w:rsidR="00324BE4" w:rsidRPr="005523AE">
        <w:rPr>
          <w:rFonts w:hint="eastAsia"/>
        </w:rPr>
        <w:t>个配送中心。根据《军民融合军粮供应工程信息化建设内容及技术要求》，保障基地、配送中心建设包括一体化基础设施建设，业务运行中心建设和调度中心建设。一体化基础设施建设遵循一体化原则，将应用系统所需的基础硬件进行一体化集成打包安装，如计算、存储、网络、安全、</w:t>
      </w:r>
      <w:r w:rsidR="00324BE4" w:rsidRPr="005523AE">
        <w:rPr>
          <w:rFonts w:hint="eastAsia"/>
        </w:rPr>
        <w:t>UPS</w:t>
      </w:r>
      <w:r w:rsidR="00324BE4" w:rsidRPr="005523AE">
        <w:rPr>
          <w:rFonts w:hint="eastAsia"/>
        </w:rPr>
        <w:t>、电池、环境传感器等设备，实现一站式部署、运维与运营。业务中心配套设施包括出入库管理系统配套硬件、智能安防系统、配送跟踪系统、仓房储运环境管理系统等。调度中心配套设施包括信息大屏、融合通信、无纸化办公、视频会议、强弱电综合布线系统、照明系统、扩声系统、现场控制中控系统、办公配套设施等。</w:t>
      </w:r>
    </w:p>
    <w:p w14:paraId="0D0509C4" w14:textId="02B13C89" w:rsidR="00324BE4" w:rsidRPr="005523AE" w:rsidRDefault="00324BE4" w:rsidP="00324BE4">
      <w:pPr>
        <w:pStyle w:val="3"/>
        <w:rPr>
          <w:rFonts w:ascii="宋体" w:eastAsia="宋体" w:hAnsi="宋体"/>
        </w:rPr>
      </w:pPr>
      <w:bookmarkStart w:id="20" w:name="_Toc117497846"/>
      <w:r w:rsidRPr="005523AE">
        <w:rPr>
          <w:rFonts w:ascii="宋体" w:eastAsia="宋体" w:hAnsi="宋体" w:hint="eastAsia"/>
        </w:rPr>
        <w:t>站点门</w:t>
      </w:r>
      <w:proofErr w:type="gramStart"/>
      <w:r w:rsidRPr="005523AE">
        <w:rPr>
          <w:rFonts w:ascii="宋体" w:eastAsia="宋体" w:hAnsi="宋体" w:hint="eastAsia"/>
        </w:rPr>
        <w:t>店配套</w:t>
      </w:r>
      <w:proofErr w:type="gramEnd"/>
      <w:r w:rsidRPr="005523AE">
        <w:rPr>
          <w:rFonts w:ascii="宋体" w:eastAsia="宋体" w:hAnsi="宋体" w:hint="eastAsia"/>
        </w:rPr>
        <w:t>设施需求</w:t>
      </w:r>
      <w:bookmarkEnd w:id="20"/>
    </w:p>
    <w:p w14:paraId="15544912" w14:textId="43A43D14" w:rsidR="00324BE4" w:rsidRPr="005523AE" w:rsidRDefault="006E43BA" w:rsidP="00ED49ED">
      <w:pPr>
        <w:pStyle w:val="my"/>
      </w:pPr>
      <w:r w:rsidRPr="005523AE">
        <w:t>本项目</w:t>
      </w:r>
      <w:r w:rsidR="00324BE4" w:rsidRPr="005523AE">
        <w:rPr>
          <w:rFonts w:hint="eastAsia"/>
        </w:rPr>
        <w:t>建设范围包括</w:t>
      </w:r>
      <w:r w:rsidR="00324BE4" w:rsidRPr="005523AE">
        <w:rPr>
          <w:rFonts w:hint="eastAsia"/>
        </w:rPr>
        <w:t>19</w:t>
      </w:r>
      <w:r w:rsidR="00324BE4" w:rsidRPr="005523AE">
        <w:rPr>
          <w:rFonts w:hint="eastAsia"/>
        </w:rPr>
        <w:t>个军供站点以及</w:t>
      </w:r>
      <w:r w:rsidR="00324BE4" w:rsidRPr="005523AE">
        <w:rPr>
          <w:rFonts w:hint="eastAsia"/>
        </w:rPr>
        <w:t>15</w:t>
      </w:r>
      <w:r w:rsidR="00324BE4" w:rsidRPr="005523AE">
        <w:rPr>
          <w:rFonts w:hint="eastAsia"/>
        </w:rPr>
        <w:t>个军供门店。军供站及门店建设内容基本一致，配套设施主要如下：视频会议、网络通信设备等，其中门店还包括安防监控和门禁等。</w:t>
      </w:r>
    </w:p>
    <w:p w14:paraId="5D83F91A" w14:textId="70D95D15" w:rsidR="00324BE4" w:rsidRPr="005523AE" w:rsidRDefault="00324BE4" w:rsidP="00324BE4">
      <w:pPr>
        <w:pStyle w:val="3"/>
        <w:rPr>
          <w:rFonts w:ascii="宋体" w:eastAsia="宋体" w:hAnsi="宋体"/>
        </w:rPr>
      </w:pPr>
      <w:bookmarkStart w:id="21" w:name="_Toc117497847"/>
      <w:r w:rsidRPr="005523AE">
        <w:rPr>
          <w:rFonts w:ascii="宋体" w:eastAsia="宋体" w:hAnsi="宋体" w:hint="eastAsia"/>
        </w:rPr>
        <w:t>配套设施选型要求</w:t>
      </w:r>
      <w:bookmarkEnd w:id="21"/>
    </w:p>
    <w:p w14:paraId="2AF831D0" w14:textId="77777777" w:rsidR="00324BE4" w:rsidRPr="005523AE" w:rsidRDefault="00324BE4" w:rsidP="00ED49ED">
      <w:pPr>
        <w:pStyle w:val="my"/>
      </w:pPr>
      <w:r w:rsidRPr="005523AE">
        <w:rPr>
          <w:rFonts w:hint="eastAsia"/>
        </w:rPr>
        <w:t>对主要设备需选要考虑设备的兼容和易维护性，保证在设备可互连性、协议兼容性、技术支持等方面都更有优势。所选供应商应为业内一流厂商，产品线齐全、技术认证队伍力量雄厚、产品市场占有率高，产品成熟度高，生产量大，质保体系完备，售后服务体系完善。</w:t>
      </w:r>
    </w:p>
    <w:p w14:paraId="0E9BCA76" w14:textId="77777777" w:rsidR="00324BE4" w:rsidRPr="005523AE" w:rsidRDefault="00324BE4" w:rsidP="00ED49ED">
      <w:pPr>
        <w:pStyle w:val="my"/>
      </w:pPr>
      <w:r w:rsidRPr="005523AE">
        <w:rPr>
          <w:rFonts w:hint="eastAsia"/>
        </w:rPr>
        <w:t>选用目前成熟、先进的技术（或产品）和设备，坚持安全性与先进性相结合，可操作性与可扩展性相结合，需采用自主可控的国产化设备和系统，以及成熟、可靠的信息技术，确保本项目系统安全、高效运行。争取做到五年内不落后。同时考虑长远发展需要，还应做到在满足需求前提下的技术适度超前，为未来的业务拓展留有空间。</w:t>
      </w:r>
    </w:p>
    <w:p w14:paraId="09B2D8CD" w14:textId="7E86BAE4" w:rsidR="007037CE" w:rsidRPr="005523AE" w:rsidRDefault="007037CE" w:rsidP="00262E4F">
      <w:pPr>
        <w:pStyle w:val="2"/>
      </w:pPr>
      <w:bookmarkStart w:id="22" w:name="_Toc117497848"/>
      <w:r w:rsidRPr="005523AE">
        <w:rPr>
          <w:rFonts w:hint="eastAsia"/>
        </w:rPr>
        <w:lastRenderedPageBreak/>
        <w:t>项目总体框架设计</w:t>
      </w:r>
      <w:bookmarkEnd w:id="22"/>
    </w:p>
    <w:p w14:paraId="2D33F256" w14:textId="77777777" w:rsidR="007037CE" w:rsidRPr="005523AE" w:rsidRDefault="007037CE" w:rsidP="00ED49ED">
      <w:pPr>
        <w:pStyle w:val="my"/>
      </w:pPr>
      <w:r w:rsidRPr="005523AE">
        <w:rPr>
          <w:rFonts w:hint="eastAsia"/>
        </w:rPr>
        <w:t>项目建设从构件化与集成化的角度出发，采用先进的技术架构和构件化的开发模式，应用功能的实现在军民融合军粮供应工程信息化项目的基础上完成；各类应用系统利用军民融合军粮供应工程信息化项目信息资源管理，形成全省数据共享的管理和处理模式，各类业务应用之间在信息资源层进行数据的共享、联动，并形成统一的对外接口以自动化设备交互接口；具有统一的用户访问入口和统一的用户权限管理。</w:t>
      </w:r>
    </w:p>
    <w:p w14:paraId="3CE49A1E" w14:textId="673DC8E5" w:rsidR="007037CE" w:rsidRPr="005523AE" w:rsidRDefault="007037CE" w:rsidP="007037CE">
      <w:pPr>
        <w:pStyle w:val="3"/>
        <w:rPr>
          <w:rFonts w:ascii="宋体" w:eastAsia="宋体" w:hAnsi="宋体"/>
        </w:rPr>
      </w:pPr>
      <w:bookmarkStart w:id="23" w:name="_Toc117497849"/>
      <w:r w:rsidRPr="005523AE">
        <w:rPr>
          <w:rFonts w:ascii="宋体" w:eastAsia="宋体" w:hAnsi="宋体" w:hint="eastAsia"/>
        </w:rPr>
        <w:t>总体业务关系图</w:t>
      </w:r>
      <w:bookmarkEnd w:id="23"/>
    </w:p>
    <w:p w14:paraId="28F958AD" w14:textId="31322761" w:rsidR="007037CE" w:rsidRPr="005523AE" w:rsidRDefault="00E224A3" w:rsidP="00ED49ED">
      <w:pPr>
        <w:pStyle w:val="my"/>
      </w:pPr>
      <w:r w:rsidRPr="005523AE">
        <w:drawing>
          <wp:inline distT="0" distB="0" distL="0" distR="0" wp14:anchorId="7CEA7141" wp14:editId="067E2A87">
            <wp:extent cx="5270500" cy="2755900"/>
            <wp:effectExtent l="0" t="0" r="12700" b="1270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2755900"/>
                    </a:xfrm>
                    <a:prstGeom prst="rect">
                      <a:avLst/>
                    </a:prstGeom>
                    <a:noFill/>
                    <a:ln>
                      <a:noFill/>
                    </a:ln>
                  </pic:spPr>
                </pic:pic>
              </a:graphicData>
            </a:graphic>
          </wp:inline>
        </w:drawing>
      </w:r>
    </w:p>
    <w:p w14:paraId="00CBAE48" w14:textId="3758B24C" w:rsidR="007037CE" w:rsidRPr="005523AE" w:rsidRDefault="007037CE" w:rsidP="007037CE">
      <w:pPr>
        <w:pStyle w:val="3"/>
        <w:rPr>
          <w:rFonts w:ascii="宋体" w:eastAsia="宋体" w:hAnsi="宋体"/>
        </w:rPr>
      </w:pPr>
      <w:bookmarkStart w:id="24" w:name="_Toc117497850"/>
      <w:r w:rsidRPr="005523AE">
        <w:rPr>
          <w:rFonts w:ascii="宋体" w:eastAsia="宋体" w:hAnsi="宋体" w:hint="eastAsia"/>
        </w:rPr>
        <w:t>信息化总体架构</w:t>
      </w:r>
      <w:bookmarkEnd w:id="24"/>
    </w:p>
    <w:p w14:paraId="20E9B3EF" w14:textId="77777777" w:rsidR="007037CE" w:rsidRPr="005523AE" w:rsidRDefault="007037CE" w:rsidP="00ED49ED">
      <w:pPr>
        <w:pStyle w:val="my"/>
      </w:pPr>
      <w:r w:rsidRPr="005523AE">
        <w:rPr>
          <w:rFonts w:hint="eastAsia"/>
        </w:rPr>
        <w:t>项目建设从构件化与集成化的角度出发，采用先进的技术架构和构件化的开发模式，应用功能的实现在军民融合军粮供应工程信息化项目的基础上完成；各类应用系统利用军民融合军粮供应工程信息化项目信息资源管理，形成全省数据共享的管理和处理模式，各类业务应用之间在信息资源层进行数据的共享、联动，并形成统一的对外接口以自动化设备交互接口；具有统一的用户访问入口和统一的用户权限管理。</w:t>
      </w:r>
    </w:p>
    <w:p w14:paraId="40A89F02" w14:textId="66A9BEE0" w:rsidR="007037CE" w:rsidRPr="005523AE" w:rsidRDefault="00E224A3" w:rsidP="00ED49ED">
      <w:pPr>
        <w:pStyle w:val="my"/>
      </w:pPr>
      <w:r w:rsidRPr="005523AE">
        <w:lastRenderedPageBreak/>
        <w:drawing>
          <wp:inline distT="0" distB="0" distL="0" distR="0" wp14:anchorId="4907BEE7" wp14:editId="402F0398">
            <wp:extent cx="5270500" cy="2768600"/>
            <wp:effectExtent l="0" t="0" r="12700" b="0"/>
            <wp:docPr id="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0500" cy="2768600"/>
                    </a:xfrm>
                    <a:prstGeom prst="rect">
                      <a:avLst/>
                    </a:prstGeom>
                    <a:noFill/>
                    <a:ln>
                      <a:noFill/>
                    </a:ln>
                  </pic:spPr>
                </pic:pic>
              </a:graphicData>
            </a:graphic>
          </wp:inline>
        </w:drawing>
      </w:r>
    </w:p>
    <w:p w14:paraId="1FE8E423" w14:textId="32A1AD12" w:rsidR="007037CE" w:rsidRPr="005523AE" w:rsidRDefault="007037CE" w:rsidP="007037CE">
      <w:pPr>
        <w:pStyle w:val="3"/>
        <w:rPr>
          <w:rFonts w:ascii="宋体" w:eastAsia="宋体" w:hAnsi="宋体"/>
        </w:rPr>
      </w:pPr>
      <w:bookmarkStart w:id="25" w:name="_Toc117497851"/>
      <w:r w:rsidRPr="005523AE">
        <w:rPr>
          <w:rFonts w:ascii="宋体" w:eastAsia="宋体" w:hAnsi="宋体" w:hint="eastAsia"/>
        </w:rPr>
        <w:t>总体网络拓扑图</w:t>
      </w:r>
      <w:bookmarkEnd w:id="25"/>
    </w:p>
    <w:p w14:paraId="4484CAC3" w14:textId="1B114E1A" w:rsidR="007037CE" w:rsidRPr="005523AE" w:rsidRDefault="00E224A3" w:rsidP="00ED49ED">
      <w:pPr>
        <w:pStyle w:val="my"/>
      </w:pPr>
      <w:r w:rsidRPr="005523AE">
        <w:drawing>
          <wp:inline distT="0" distB="0" distL="0" distR="0" wp14:anchorId="49337A29" wp14:editId="260EA65F">
            <wp:extent cx="5270500" cy="3568700"/>
            <wp:effectExtent l="0" t="0" r="12700" b="12700"/>
            <wp:docPr id="3" name="图片 1076" descr="../03-拓扑图/小图/总体架构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6" descr="../03-拓扑图/小图/总体架构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0500" cy="3568700"/>
                    </a:xfrm>
                    <a:prstGeom prst="rect">
                      <a:avLst/>
                    </a:prstGeom>
                    <a:noFill/>
                    <a:ln>
                      <a:noFill/>
                    </a:ln>
                  </pic:spPr>
                </pic:pic>
              </a:graphicData>
            </a:graphic>
          </wp:inline>
        </w:drawing>
      </w:r>
    </w:p>
    <w:p w14:paraId="572D7EED" w14:textId="0DFAFC40" w:rsidR="00324BE4" w:rsidRPr="005523AE" w:rsidRDefault="00324BE4" w:rsidP="00262E4F">
      <w:pPr>
        <w:pStyle w:val="2"/>
        <w:rPr>
          <w:noProof/>
        </w:rPr>
      </w:pPr>
      <w:bookmarkStart w:id="26" w:name="_Toc117497852"/>
      <w:r w:rsidRPr="005523AE">
        <w:rPr>
          <w:rFonts w:hint="eastAsia"/>
          <w:noProof/>
        </w:rPr>
        <w:t>信息化建设内容</w:t>
      </w:r>
      <w:bookmarkEnd w:id="26"/>
    </w:p>
    <w:p w14:paraId="076B2537" w14:textId="77777777" w:rsidR="00324BE4" w:rsidRPr="005523AE" w:rsidRDefault="00324BE4" w:rsidP="00ED49ED">
      <w:pPr>
        <w:pStyle w:val="my"/>
      </w:pPr>
      <w:r w:rsidRPr="005523AE">
        <w:rPr>
          <w:rFonts w:hint="eastAsia"/>
        </w:rPr>
        <w:t>根据国家粮食和物资储备局军粮供应办公室下发的《军民融合军粮供应工程信息化建设内容及技术要求》的总体建设规划，军粮供应总体业务架构为国家</w:t>
      </w:r>
      <w:r w:rsidRPr="005523AE">
        <w:rPr>
          <w:rFonts w:hint="eastAsia"/>
        </w:rPr>
        <w:t>-</w:t>
      </w:r>
      <w:r w:rsidRPr="005523AE">
        <w:rPr>
          <w:rFonts w:hint="eastAsia"/>
        </w:rPr>
        <w:t>省</w:t>
      </w:r>
      <w:r w:rsidRPr="005523AE">
        <w:rPr>
          <w:rFonts w:hint="eastAsia"/>
        </w:rPr>
        <w:t>-</w:t>
      </w:r>
      <w:r w:rsidRPr="005523AE">
        <w:rPr>
          <w:rFonts w:hint="eastAsia"/>
        </w:rPr>
        <w:t>站点三级，“军供云”采用两级云化技术架构，“军供云”管理节点部署在国家平台，国家平台服务于国家级军粮行政管理和宏观调控，承载国家级</w:t>
      </w:r>
      <w:r w:rsidRPr="005523AE">
        <w:rPr>
          <w:rFonts w:hint="eastAsia"/>
        </w:rPr>
        <w:lastRenderedPageBreak/>
        <w:t>军粮管理日常业务信息化和应急指挥功能，以及“军供云”平台侧管理运维功能，后期国家平台纳管各省节点。</w:t>
      </w:r>
    </w:p>
    <w:p w14:paraId="347F5DA9" w14:textId="77777777" w:rsidR="00324BE4" w:rsidRPr="005523AE" w:rsidRDefault="00324BE4" w:rsidP="00ED49ED">
      <w:pPr>
        <w:pStyle w:val="my"/>
      </w:pPr>
      <w:r w:rsidRPr="005523AE">
        <w:rPr>
          <w:rFonts w:hint="eastAsia"/>
        </w:rPr>
        <w:t>省节点为“军供云”的域（</w:t>
      </w:r>
      <w:r w:rsidRPr="005523AE">
        <w:rPr>
          <w:rFonts w:hint="eastAsia"/>
        </w:rPr>
        <w:t>Region</w:t>
      </w:r>
      <w:r w:rsidRPr="005523AE">
        <w:rPr>
          <w:rFonts w:hint="eastAsia"/>
        </w:rPr>
        <w:t>）之一，服务于省级军粮行政管理和业务调控，部署数据中台、省级业务应用、省级指挥调度中心以及站点业务应用数据备份；站点本地部署业务应用，综合保障基地及各配送中心站点业务系统主要服务其生产和经营决策。</w:t>
      </w:r>
    </w:p>
    <w:p w14:paraId="1538FC75" w14:textId="074DDE28" w:rsidR="00324BE4" w:rsidRPr="005523AE" w:rsidRDefault="00324BE4" w:rsidP="00324BE4">
      <w:pPr>
        <w:pStyle w:val="3"/>
        <w:rPr>
          <w:rFonts w:ascii="宋体" w:eastAsia="宋体" w:hAnsi="宋体"/>
        </w:rPr>
      </w:pPr>
      <w:bookmarkStart w:id="27" w:name="_Toc117497853"/>
      <w:r w:rsidRPr="005523AE">
        <w:rPr>
          <w:rFonts w:ascii="宋体" w:eastAsia="宋体" w:hAnsi="宋体" w:hint="eastAsia"/>
        </w:rPr>
        <w:t>省平台信息化建设内容</w:t>
      </w:r>
      <w:bookmarkEnd w:id="27"/>
    </w:p>
    <w:p w14:paraId="4639C2BC" w14:textId="77777777" w:rsidR="00324BE4" w:rsidRPr="005523AE" w:rsidRDefault="00324BE4" w:rsidP="00ED49ED">
      <w:pPr>
        <w:pStyle w:val="my"/>
      </w:pPr>
      <w:r w:rsidRPr="005523AE">
        <w:rPr>
          <w:rFonts w:hint="eastAsia"/>
        </w:rPr>
        <w:t>根据《军民融合军粮供应工程信息化建设内容及技术要求》，省节点建设内容包括“一节点，两中心”。“一节点”建设内容包括信息化基础设施、数据中台。省节点信息化基础设施支撑数据中台运行，数据中台为“两中心”提供统一应用开发集成服务，供核心业务应用调用数据，核心业务应用将数据沉淀回数据中台，通过数据治理组件不断完善业务数据主题库，供业务运行中心和指挥调度中心使用。</w:t>
      </w:r>
    </w:p>
    <w:p w14:paraId="30F082E9" w14:textId="77777777" w:rsidR="00324BE4" w:rsidRPr="005523AE" w:rsidRDefault="00324BE4" w:rsidP="00ED49ED">
      <w:pPr>
        <w:pStyle w:val="my"/>
      </w:pPr>
      <w:r w:rsidRPr="005523AE">
        <w:rPr>
          <w:rFonts w:hint="eastAsia"/>
        </w:rPr>
        <w:t>1)</w:t>
      </w:r>
      <w:r w:rsidRPr="005523AE">
        <w:rPr>
          <w:rFonts w:hint="eastAsia"/>
        </w:rPr>
        <w:tab/>
      </w:r>
      <w:r w:rsidRPr="005523AE">
        <w:rPr>
          <w:rFonts w:hint="eastAsia"/>
        </w:rPr>
        <w:t>省平台信息化基础设施</w:t>
      </w:r>
    </w:p>
    <w:p w14:paraId="15DAEB9B" w14:textId="77777777" w:rsidR="00324BE4" w:rsidRPr="005523AE" w:rsidRDefault="00324BE4" w:rsidP="00ED49ED">
      <w:pPr>
        <w:pStyle w:val="my"/>
      </w:pPr>
      <w:r w:rsidRPr="005523AE">
        <w:rPr>
          <w:rFonts w:hint="eastAsia"/>
        </w:rPr>
        <w:t>省平台信息化基础设施分为省级军粮管理平台信息化基础设施和军粮供应管理平台信息化基础设施两部分。具体建设内容包括机房及机房附属设施、网络设备、信息安全设备、主机及存储设备、基础支撑软件等软硬件设备。</w:t>
      </w:r>
    </w:p>
    <w:p w14:paraId="0A8D4D50" w14:textId="77777777" w:rsidR="00324BE4" w:rsidRPr="005523AE" w:rsidRDefault="00324BE4" w:rsidP="00ED49ED">
      <w:pPr>
        <w:pStyle w:val="my"/>
      </w:pPr>
      <w:r w:rsidRPr="005523AE">
        <w:rPr>
          <w:rFonts w:hint="eastAsia"/>
        </w:rPr>
        <w:t>2)</w:t>
      </w:r>
      <w:r w:rsidRPr="005523AE">
        <w:rPr>
          <w:rFonts w:hint="eastAsia"/>
        </w:rPr>
        <w:tab/>
      </w:r>
      <w:r w:rsidRPr="005523AE">
        <w:rPr>
          <w:rFonts w:hint="eastAsia"/>
        </w:rPr>
        <w:t>数据中台</w:t>
      </w:r>
    </w:p>
    <w:p w14:paraId="69DBABC9" w14:textId="77777777" w:rsidR="00324BE4" w:rsidRPr="005523AE" w:rsidRDefault="00324BE4" w:rsidP="00ED49ED">
      <w:pPr>
        <w:pStyle w:val="my"/>
      </w:pPr>
      <w:r w:rsidRPr="005523AE">
        <w:rPr>
          <w:rFonts w:hint="eastAsia"/>
        </w:rPr>
        <w:t>数据中台包含：内控管理组件、</w:t>
      </w:r>
      <w:r w:rsidRPr="005523AE">
        <w:rPr>
          <w:rFonts w:hint="eastAsia"/>
        </w:rPr>
        <w:t>GIS</w:t>
      </w:r>
      <w:r w:rsidRPr="005523AE">
        <w:rPr>
          <w:rFonts w:hint="eastAsia"/>
        </w:rPr>
        <w:t>组件、节点基础组件、数据仓库组件、视频监控组件、节点基础组件、安全组件、应用集成组件、大数据分析组件、视频监控组件、区块链组件。</w:t>
      </w:r>
    </w:p>
    <w:p w14:paraId="2B5A20ED" w14:textId="77777777" w:rsidR="00324BE4" w:rsidRPr="005523AE" w:rsidRDefault="00324BE4" w:rsidP="00ED49ED">
      <w:pPr>
        <w:pStyle w:val="my"/>
      </w:pPr>
      <w:r w:rsidRPr="005523AE">
        <w:rPr>
          <w:rFonts w:hint="eastAsia"/>
        </w:rPr>
        <w:t>3)</w:t>
      </w:r>
      <w:r w:rsidRPr="005523AE">
        <w:rPr>
          <w:rFonts w:hint="eastAsia"/>
        </w:rPr>
        <w:tab/>
      </w:r>
      <w:r w:rsidRPr="005523AE">
        <w:rPr>
          <w:rFonts w:hint="eastAsia"/>
        </w:rPr>
        <w:t>省级指挥调度中心</w:t>
      </w:r>
    </w:p>
    <w:p w14:paraId="3BADF4F2" w14:textId="77777777" w:rsidR="00324BE4" w:rsidRPr="005523AE" w:rsidRDefault="00324BE4" w:rsidP="00ED49ED">
      <w:pPr>
        <w:pStyle w:val="my"/>
      </w:pPr>
      <w:r w:rsidRPr="005523AE">
        <w:rPr>
          <w:rFonts w:hint="eastAsia"/>
        </w:rPr>
        <w:t>省级指挥调度中心用于建立联动机制和应急供需信息沟通渠道；应急事件发生时，支持通过政务网、互联网、专网融合接入各类常用通信终端，如视频会议终端、视频监控终端、移动终端等，同时调用数据中台、</w:t>
      </w:r>
      <w:r w:rsidRPr="005523AE">
        <w:rPr>
          <w:rFonts w:hint="eastAsia"/>
        </w:rPr>
        <w:t>GIS</w:t>
      </w:r>
      <w:r w:rsidRPr="005523AE">
        <w:rPr>
          <w:rFonts w:hint="eastAsia"/>
        </w:rPr>
        <w:t>组件等进行应急粮油食品调配、运输车辆的轨迹跟踪并指挥，并通过大屏实时展示指挥调度信息实时监控调运情况和到位情况；应急结束后，进行应急资源重建，形成布局合理、运转高效、保障有力的粮油食品应急调控体系。</w:t>
      </w:r>
    </w:p>
    <w:p w14:paraId="1B9AC162" w14:textId="77777777" w:rsidR="00324BE4" w:rsidRPr="005523AE" w:rsidRDefault="00324BE4" w:rsidP="00ED49ED">
      <w:pPr>
        <w:pStyle w:val="my"/>
      </w:pPr>
      <w:r w:rsidRPr="005523AE">
        <w:rPr>
          <w:rFonts w:hint="eastAsia"/>
        </w:rPr>
        <w:t>省级指挥调度中心具体建设内容包括：智慧运营大屏、应急指挥系统、融合通信系统、视频会议系统、无纸化办公系统。</w:t>
      </w:r>
    </w:p>
    <w:p w14:paraId="1AF97B6F" w14:textId="77777777" w:rsidR="00324BE4" w:rsidRPr="005523AE" w:rsidRDefault="00324BE4" w:rsidP="00ED49ED">
      <w:pPr>
        <w:pStyle w:val="my"/>
      </w:pPr>
      <w:r w:rsidRPr="005523AE">
        <w:rPr>
          <w:rFonts w:hint="eastAsia"/>
        </w:rPr>
        <w:lastRenderedPageBreak/>
        <w:t>4)</w:t>
      </w:r>
      <w:r w:rsidRPr="005523AE">
        <w:rPr>
          <w:rFonts w:hint="eastAsia"/>
        </w:rPr>
        <w:tab/>
      </w:r>
      <w:r w:rsidRPr="005523AE">
        <w:rPr>
          <w:rFonts w:hint="eastAsia"/>
        </w:rPr>
        <w:t>省级业务运行中心</w:t>
      </w:r>
    </w:p>
    <w:p w14:paraId="700118F4" w14:textId="77777777" w:rsidR="00324BE4" w:rsidRPr="005523AE" w:rsidRDefault="00324BE4" w:rsidP="00ED49ED">
      <w:pPr>
        <w:pStyle w:val="my"/>
      </w:pPr>
      <w:r w:rsidRPr="005523AE">
        <w:rPr>
          <w:rFonts w:hint="eastAsia"/>
        </w:rPr>
        <w:t>省级业务运行中心包括省军粮业务管理平台和省军粮供应管理平台，省军粮业务管理平台主要实现对全省军粮供应业务进行监管，主要包括以下功能：粮源筹措管理系统、粮油食品库存动态监管系统、粮油食品供应系统、粮油食品质量安全监测追溯系统、动员管理系统、供应管理系统、门户系统、粮油食品应急指挥系统、内控管理系统。省军粮供应管理平台通过建立线上销售订货系统，开展网络营销业务，努力提升军粮供应体系的集约化保障水平，进一步建立完善军民融合、平战结合、“粮”“食”并举、保障有力的粮油食品供应链，个人客户可以在移动端商城进行商品的购买。省军粮供应管理平台包括以下功能：商品管理、价格管理、促销管理、订单管理、用户注册管理、会员积分管理、物流管理、收藏管理、店铺管理、购物车管理等。</w:t>
      </w:r>
    </w:p>
    <w:p w14:paraId="75273B5A" w14:textId="77777777" w:rsidR="00324BE4" w:rsidRPr="005523AE" w:rsidRDefault="00324BE4" w:rsidP="00ED49ED">
      <w:pPr>
        <w:pStyle w:val="my"/>
      </w:pPr>
      <w:r w:rsidRPr="005523AE">
        <w:rPr>
          <w:rFonts w:hint="eastAsia"/>
        </w:rPr>
        <w:t>5)</w:t>
      </w:r>
      <w:r w:rsidRPr="005523AE">
        <w:rPr>
          <w:rFonts w:hint="eastAsia"/>
        </w:rPr>
        <w:tab/>
      </w:r>
      <w:r w:rsidRPr="005523AE">
        <w:rPr>
          <w:rFonts w:hint="eastAsia"/>
        </w:rPr>
        <w:t>信息化基础及配套设施</w:t>
      </w:r>
    </w:p>
    <w:p w14:paraId="7D1CEF7E" w14:textId="77777777" w:rsidR="00324BE4" w:rsidRPr="005523AE" w:rsidRDefault="00324BE4" w:rsidP="00ED49ED">
      <w:pPr>
        <w:pStyle w:val="my"/>
      </w:pPr>
      <w:r w:rsidRPr="005523AE">
        <w:rPr>
          <w:rFonts w:hint="eastAsia"/>
        </w:rPr>
        <w:t>包含军粮指挥调度中心、省军粮业务洽谈室、省军粮业务监管中心、省军粮会商室、省军粮业务运营中心五个场所的信息化基础设施及配套设施采购。</w:t>
      </w:r>
    </w:p>
    <w:p w14:paraId="5A1CA218" w14:textId="45CA0A2A" w:rsidR="00324BE4" w:rsidRPr="005523AE" w:rsidRDefault="00324BE4" w:rsidP="00324BE4">
      <w:pPr>
        <w:pStyle w:val="3"/>
        <w:rPr>
          <w:rFonts w:ascii="宋体" w:eastAsia="宋体" w:hAnsi="宋体"/>
        </w:rPr>
      </w:pPr>
      <w:bookmarkStart w:id="28" w:name="_Toc117497854"/>
      <w:r w:rsidRPr="005523AE">
        <w:rPr>
          <w:rFonts w:ascii="宋体" w:eastAsia="宋体" w:hAnsi="宋体" w:hint="eastAsia"/>
        </w:rPr>
        <w:t>军供站点信息化建设内容</w:t>
      </w:r>
      <w:bookmarkEnd w:id="28"/>
    </w:p>
    <w:p w14:paraId="17834D29" w14:textId="77777777" w:rsidR="00324BE4" w:rsidRPr="005523AE" w:rsidRDefault="00324BE4" w:rsidP="00ED49ED">
      <w:pPr>
        <w:pStyle w:val="my"/>
      </w:pPr>
      <w:r w:rsidRPr="005523AE">
        <w:rPr>
          <w:rFonts w:hint="eastAsia"/>
        </w:rPr>
        <w:t>军供站点包括综合保障基地、配送中心、军供站和门店，信息化建设内容主要包括一体化基础设施建设、站点调度中心、站点运行中心及站点业务运行中心配套硬件。</w:t>
      </w:r>
    </w:p>
    <w:p w14:paraId="2333DA97" w14:textId="77777777" w:rsidR="00324BE4" w:rsidRPr="005523AE" w:rsidRDefault="00324BE4" w:rsidP="00ED49ED">
      <w:pPr>
        <w:pStyle w:val="my"/>
      </w:pPr>
      <w:r w:rsidRPr="005523AE">
        <w:rPr>
          <w:rFonts w:hint="eastAsia"/>
        </w:rPr>
        <w:t>1)</w:t>
      </w:r>
      <w:r w:rsidRPr="005523AE">
        <w:rPr>
          <w:rFonts w:hint="eastAsia"/>
        </w:rPr>
        <w:tab/>
      </w:r>
      <w:r w:rsidRPr="005523AE">
        <w:rPr>
          <w:rFonts w:hint="eastAsia"/>
        </w:rPr>
        <w:t>站点一体化基础设施</w:t>
      </w:r>
    </w:p>
    <w:p w14:paraId="17558B47" w14:textId="77777777" w:rsidR="00324BE4" w:rsidRPr="005523AE" w:rsidRDefault="00324BE4" w:rsidP="00ED49ED">
      <w:pPr>
        <w:pStyle w:val="my"/>
      </w:pPr>
      <w:r w:rsidRPr="005523AE">
        <w:rPr>
          <w:rFonts w:hint="eastAsia"/>
        </w:rPr>
        <w:t>军供站点的信息化基础设施建设遵循一体化原则，将应用系统所需的基础硬件进行一体化集成打包安装，如计算、存储、网络、安全、</w:t>
      </w:r>
      <w:r w:rsidRPr="005523AE">
        <w:rPr>
          <w:rFonts w:hint="eastAsia"/>
        </w:rPr>
        <w:t>UPS</w:t>
      </w:r>
      <w:r w:rsidRPr="005523AE">
        <w:rPr>
          <w:rFonts w:hint="eastAsia"/>
        </w:rPr>
        <w:t>、电池、环境传感器等设备，实现一站式部署、运维与运营。</w:t>
      </w:r>
    </w:p>
    <w:p w14:paraId="47CCF404" w14:textId="77777777" w:rsidR="00324BE4" w:rsidRPr="005523AE" w:rsidRDefault="00324BE4" w:rsidP="00ED49ED">
      <w:pPr>
        <w:pStyle w:val="my"/>
      </w:pPr>
      <w:r w:rsidRPr="005523AE">
        <w:rPr>
          <w:rFonts w:hint="eastAsia"/>
        </w:rPr>
        <w:t>2)</w:t>
      </w:r>
      <w:r w:rsidRPr="005523AE">
        <w:rPr>
          <w:rFonts w:hint="eastAsia"/>
        </w:rPr>
        <w:tab/>
      </w:r>
      <w:r w:rsidRPr="005523AE">
        <w:rPr>
          <w:rFonts w:hint="eastAsia"/>
        </w:rPr>
        <w:t>站点调度中心</w:t>
      </w:r>
    </w:p>
    <w:p w14:paraId="1CBA1366" w14:textId="77777777" w:rsidR="00324BE4" w:rsidRPr="005523AE" w:rsidRDefault="00324BE4" w:rsidP="00ED49ED">
      <w:pPr>
        <w:pStyle w:val="my"/>
      </w:pPr>
      <w:r w:rsidRPr="005523AE">
        <w:rPr>
          <w:rFonts w:hint="eastAsia"/>
        </w:rPr>
        <w:t>站点调度中心用于接入国家、省级两中心发起的视频会议、视频会商、协同标绘，以及对应急指挥提供支撑，保证指挥调度任务可以及时、准确传达到军供站点，同时将现场情况通过语音、视频等方式反馈到国家、省级应急指挥中心。</w:t>
      </w:r>
    </w:p>
    <w:p w14:paraId="2986F0A5" w14:textId="77777777" w:rsidR="00324BE4" w:rsidRPr="005523AE" w:rsidRDefault="00324BE4" w:rsidP="00ED49ED">
      <w:pPr>
        <w:pStyle w:val="my"/>
      </w:pPr>
      <w:r w:rsidRPr="005523AE">
        <w:rPr>
          <w:rFonts w:hint="eastAsia"/>
        </w:rPr>
        <w:t>站点调度中心的建设内容包括：会议显示系统、应急指挥系统接入、视频会议接入。</w:t>
      </w:r>
    </w:p>
    <w:p w14:paraId="38CAB372" w14:textId="77777777" w:rsidR="00324BE4" w:rsidRPr="005523AE" w:rsidRDefault="00324BE4" w:rsidP="00ED49ED">
      <w:pPr>
        <w:pStyle w:val="my"/>
      </w:pPr>
      <w:r w:rsidRPr="005523AE">
        <w:rPr>
          <w:rFonts w:hint="eastAsia"/>
        </w:rPr>
        <w:t>3)</w:t>
      </w:r>
      <w:r w:rsidRPr="005523AE">
        <w:rPr>
          <w:rFonts w:hint="eastAsia"/>
        </w:rPr>
        <w:tab/>
      </w:r>
      <w:r w:rsidRPr="005523AE">
        <w:rPr>
          <w:rFonts w:hint="eastAsia"/>
        </w:rPr>
        <w:t>站点业务运行中心</w:t>
      </w:r>
    </w:p>
    <w:p w14:paraId="5352FD85" w14:textId="77777777" w:rsidR="00324BE4" w:rsidRPr="005523AE" w:rsidRDefault="00324BE4" w:rsidP="00ED49ED">
      <w:pPr>
        <w:pStyle w:val="my"/>
      </w:pPr>
      <w:r w:rsidRPr="005523AE">
        <w:rPr>
          <w:rFonts w:hint="eastAsia"/>
        </w:rPr>
        <w:lastRenderedPageBreak/>
        <w:t>站点业务运行中心部署军粮企业信息化管理平台，主要服务于军供站核心业务，包括以下系统：站点业务管理系统、出入库物流管理系统、智能储运环境管控系统、现场管控应用、智能安防系统、综合监管系统、配送跟踪系统、内控管理系统接入。</w:t>
      </w:r>
    </w:p>
    <w:p w14:paraId="31D4C0BE" w14:textId="77777777" w:rsidR="00324BE4" w:rsidRPr="005523AE" w:rsidRDefault="00324BE4" w:rsidP="00ED49ED">
      <w:pPr>
        <w:pStyle w:val="my"/>
      </w:pPr>
      <w:r w:rsidRPr="005523AE">
        <w:rPr>
          <w:rFonts w:hint="eastAsia"/>
        </w:rPr>
        <w:t>为实现线上线下结合的军粮运营体系，还需要对门店部署门店管理系统。</w:t>
      </w:r>
    </w:p>
    <w:p w14:paraId="49F3024E" w14:textId="77777777" w:rsidR="00324BE4" w:rsidRPr="005523AE" w:rsidRDefault="00324BE4" w:rsidP="00ED49ED">
      <w:pPr>
        <w:pStyle w:val="my"/>
      </w:pPr>
      <w:r w:rsidRPr="005523AE">
        <w:rPr>
          <w:rFonts w:hint="eastAsia"/>
        </w:rPr>
        <w:t>4)</w:t>
      </w:r>
      <w:r w:rsidRPr="005523AE">
        <w:rPr>
          <w:rFonts w:hint="eastAsia"/>
        </w:rPr>
        <w:tab/>
      </w:r>
      <w:r w:rsidRPr="005523AE">
        <w:rPr>
          <w:rFonts w:hint="eastAsia"/>
        </w:rPr>
        <w:t>站点业务运行中心配套硬件</w:t>
      </w:r>
    </w:p>
    <w:p w14:paraId="0AAC368B" w14:textId="77777777" w:rsidR="00324BE4" w:rsidRPr="005523AE" w:rsidRDefault="00324BE4" w:rsidP="00ED49ED">
      <w:pPr>
        <w:pStyle w:val="my"/>
      </w:pPr>
      <w:r w:rsidRPr="005523AE">
        <w:rPr>
          <w:rFonts w:hint="eastAsia"/>
        </w:rPr>
        <w:t>站点业务运行中心配套硬件包括业务管理系统配套硬件、出入库管理系统配套硬件、智能环境系统配套硬件、现场管控系统配套硬件、智能安防系统配套硬件、配送跟踪系统配套硬件及智慧门店配套硬件。</w:t>
      </w:r>
    </w:p>
    <w:p w14:paraId="0BB51B8F" w14:textId="59525AF5" w:rsidR="00324BE4" w:rsidRPr="005523AE" w:rsidRDefault="00324BE4" w:rsidP="00262E4F">
      <w:pPr>
        <w:pStyle w:val="2"/>
      </w:pPr>
      <w:bookmarkStart w:id="29" w:name="_Toc117497855"/>
      <w:proofErr w:type="gramStart"/>
      <w:r w:rsidRPr="005523AE">
        <w:rPr>
          <w:rFonts w:hint="eastAsia"/>
        </w:rPr>
        <w:t>云服务</w:t>
      </w:r>
      <w:proofErr w:type="gramEnd"/>
      <w:r w:rsidRPr="005523AE">
        <w:rPr>
          <w:rFonts w:hint="eastAsia"/>
        </w:rPr>
        <w:t>需求</w:t>
      </w:r>
      <w:bookmarkEnd w:id="29"/>
    </w:p>
    <w:p w14:paraId="3DEF051B" w14:textId="77777777" w:rsidR="00324BE4" w:rsidRPr="005523AE" w:rsidRDefault="00324BE4" w:rsidP="00ED49ED">
      <w:pPr>
        <w:pStyle w:val="my"/>
      </w:pPr>
      <w:r w:rsidRPr="005523AE">
        <w:rPr>
          <w:rFonts w:hint="eastAsia"/>
        </w:rPr>
        <w:t>省军粮业务管理平台、省军粮供应管理平台、军粮企业信息化管理平台、大数据分析系统、数据共享平台主要面向的海南省粮食和物资储备局用户和军供站点用户。本项目建设初期对数据中台的需求不高，后续业务开展起来应用功能需求增加、数据管理等发展到一定阶段后，根据情况建设方在申请建设或租用。当前建设所需的云服务由海南省政务云提供，所需资源根据建设需要和规模进行申请。</w:t>
      </w:r>
    </w:p>
    <w:p w14:paraId="15A3B394" w14:textId="1AF56C00" w:rsidR="00324BE4" w:rsidRPr="005523AE" w:rsidRDefault="00324BE4" w:rsidP="00262E4F">
      <w:pPr>
        <w:pStyle w:val="2"/>
      </w:pPr>
      <w:bookmarkStart w:id="30" w:name="_Toc117497856"/>
      <w:r w:rsidRPr="005523AE">
        <w:rPr>
          <w:rFonts w:hint="eastAsia"/>
        </w:rPr>
        <w:t>网络安全建设需求</w:t>
      </w:r>
      <w:bookmarkEnd w:id="30"/>
    </w:p>
    <w:p w14:paraId="442CF547" w14:textId="77777777" w:rsidR="00324BE4" w:rsidRPr="005523AE" w:rsidRDefault="00324BE4" w:rsidP="00ED49ED">
      <w:pPr>
        <w:pStyle w:val="my"/>
      </w:pPr>
      <w:r w:rsidRPr="005523AE">
        <w:rPr>
          <w:rFonts w:hint="eastAsia"/>
        </w:rPr>
        <w:t>信息化基础设施的安全是业务体系安全的根本，坚持应用安全可靠水平领先的国产化自研基础硬件设施、软件和安全设备。坚持底线思维，区别于传统信息化</w:t>
      </w:r>
      <w:r w:rsidRPr="005523AE">
        <w:rPr>
          <w:rFonts w:hint="eastAsia"/>
        </w:rPr>
        <w:t>X86</w:t>
      </w:r>
      <w:r w:rsidRPr="005523AE">
        <w:rPr>
          <w:rFonts w:hint="eastAsia"/>
        </w:rPr>
        <w:t>架构，参考安可名录设备，构建军粮供应保障信息化体系的“数据长城”。依托互联网</w:t>
      </w:r>
      <w:r w:rsidRPr="005523AE">
        <w:rPr>
          <w:rFonts w:hint="eastAsia"/>
        </w:rPr>
        <w:t>+VPN</w:t>
      </w:r>
      <w:r w:rsidRPr="005523AE">
        <w:rPr>
          <w:rFonts w:hint="eastAsia"/>
        </w:rPr>
        <w:t>，采用有线与无线数据加密方式实现国家局</w:t>
      </w:r>
      <w:r w:rsidRPr="005523AE">
        <w:rPr>
          <w:rFonts w:hint="eastAsia"/>
        </w:rPr>
        <w:t>-</w:t>
      </w:r>
      <w:r w:rsidRPr="005523AE">
        <w:rPr>
          <w:rFonts w:hint="eastAsia"/>
        </w:rPr>
        <w:t>省</w:t>
      </w:r>
      <w:r w:rsidRPr="005523AE">
        <w:rPr>
          <w:rFonts w:hint="eastAsia"/>
        </w:rPr>
        <w:t>-</w:t>
      </w:r>
      <w:r w:rsidRPr="005523AE">
        <w:rPr>
          <w:rFonts w:hint="eastAsia"/>
        </w:rPr>
        <w:t>站点之间的互联互通。需要充分考虑并做好数据的安全管理，严格按照国家对军民融合的要求，以及公安部的信息安全和等保要求，做好软件操作、数据存储、数据传输、数据报送、数据使用等全方位的信息安全管理以及全方位信息安全防护。</w:t>
      </w:r>
    </w:p>
    <w:p w14:paraId="0BCA8DB2" w14:textId="77777777" w:rsidR="00324BE4" w:rsidRPr="005523AE" w:rsidRDefault="00324BE4" w:rsidP="00ED49ED">
      <w:pPr>
        <w:pStyle w:val="my"/>
      </w:pPr>
      <w:r w:rsidRPr="005523AE">
        <w:rPr>
          <w:rFonts w:hint="eastAsia"/>
        </w:rPr>
        <w:t>本项目安全防护应满足等级保护三级要求。</w:t>
      </w:r>
    </w:p>
    <w:p w14:paraId="74AAA487" w14:textId="77777777" w:rsidR="00324BE4" w:rsidRPr="005523AE" w:rsidRDefault="00324BE4" w:rsidP="00ED49ED">
      <w:pPr>
        <w:pStyle w:val="my"/>
      </w:pPr>
    </w:p>
    <w:p w14:paraId="5176B817" w14:textId="77777777" w:rsidR="00EF70F8" w:rsidRPr="005523AE" w:rsidRDefault="00EF70F8" w:rsidP="00ED49ED">
      <w:pPr>
        <w:pStyle w:val="my"/>
        <w:sectPr w:rsidR="00EF70F8" w:rsidRPr="005523AE" w:rsidSect="005523AE">
          <w:footerReference w:type="default" r:id="rId10"/>
          <w:type w:val="continuous"/>
          <w:pgSz w:w="11906" w:h="16838"/>
          <w:pgMar w:top="1440" w:right="1800" w:bottom="1440" w:left="1800" w:header="851" w:footer="992" w:gutter="0"/>
          <w:pgNumType w:start="1"/>
          <w:cols w:space="720"/>
          <w:docGrid w:linePitch="381"/>
        </w:sectPr>
      </w:pPr>
    </w:p>
    <w:p w14:paraId="52813DAB" w14:textId="39CD3B3B" w:rsidR="00117550" w:rsidRPr="005523AE" w:rsidRDefault="00117550" w:rsidP="00262E4F">
      <w:pPr>
        <w:pStyle w:val="2"/>
      </w:pPr>
      <w:bookmarkStart w:id="31" w:name="_Toc117497857"/>
      <w:r w:rsidRPr="005523AE">
        <w:rPr>
          <w:rFonts w:hint="eastAsia"/>
        </w:rPr>
        <w:lastRenderedPageBreak/>
        <w:t>设备材料采购清单</w:t>
      </w:r>
      <w:bookmarkEnd w:id="31"/>
    </w:p>
    <w:p w14:paraId="4327B7DE" w14:textId="77777777" w:rsidR="00117550" w:rsidRPr="005523AE" w:rsidRDefault="00117550" w:rsidP="00117550">
      <w:pPr>
        <w:pStyle w:val="3"/>
        <w:rPr>
          <w:rFonts w:ascii="宋体" w:eastAsia="宋体" w:hAnsi="宋体"/>
        </w:rPr>
      </w:pPr>
      <w:bookmarkStart w:id="32" w:name="_Toc117497858"/>
      <w:r w:rsidRPr="005523AE">
        <w:rPr>
          <w:rFonts w:ascii="宋体" w:eastAsia="宋体" w:hAnsi="宋体" w:hint="eastAsia"/>
        </w:rPr>
        <w:t>采购汇总表</w:t>
      </w:r>
      <w:bookmarkEnd w:id="32"/>
    </w:p>
    <w:tbl>
      <w:tblPr>
        <w:tblW w:w="13800" w:type="dxa"/>
        <w:tblLook w:val="04A0" w:firstRow="1" w:lastRow="0" w:firstColumn="1" w:lastColumn="0" w:noHBand="0" w:noVBand="1"/>
      </w:tblPr>
      <w:tblGrid>
        <w:gridCol w:w="700"/>
        <w:gridCol w:w="1683"/>
        <w:gridCol w:w="8860"/>
        <w:gridCol w:w="700"/>
        <w:gridCol w:w="1216"/>
        <w:gridCol w:w="641"/>
      </w:tblGrid>
      <w:tr w:rsidR="0071402F" w:rsidRPr="005523AE" w14:paraId="01B824A4" w14:textId="77777777" w:rsidTr="00F16E0D">
        <w:trPr>
          <w:trHeight w:val="380"/>
          <w:tblHeader/>
        </w:trPr>
        <w:tc>
          <w:tcPr>
            <w:tcW w:w="70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FDF7E3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序号</w:t>
            </w:r>
          </w:p>
        </w:tc>
        <w:tc>
          <w:tcPr>
            <w:tcW w:w="1683" w:type="dxa"/>
            <w:tcBorders>
              <w:top w:val="single" w:sz="4" w:space="0" w:color="auto"/>
              <w:left w:val="nil"/>
              <w:bottom w:val="single" w:sz="4" w:space="0" w:color="auto"/>
              <w:right w:val="single" w:sz="4" w:space="0" w:color="auto"/>
            </w:tcBorders>
            <w:shd w:val="clear" w:color="000000" w:fill="DAEEF3"/>
            <w:vAlign w:val="center"/>
            <w:hideMark/>
          </w:tcPr>
          <w:p w14:paraId="3BF8FFC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名称</w:t>
            </w:r>
          </w:p>
        </w:tc>
        <w:tc>
          <w:tcPr>
            <w:tcW w:w="8860" w:type="dxa"/>
            <w:tcBorders>
              <w:top w:val="single" w:sz="4" w:space="0" w:color="auto"/>
              <w:left w:val="nil"/>
              <w:bottom w:val="single" w:sz="4" w:space="0" w:color="auto"/>
              <w:right w:val="single" w:sz="4" w:space="0" w:color="auto"/>
            </w:tcBorders>
            <w:shd w:val="clear" w:color="000000" w:fill="DAEEF3"/>
            <w:noWrap/>
            <w:vAlign w:val="center"/>
            <w:hideMark/>
          </w:tcPr>
          <w:p w14:paraId="5A7A722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参数</w:t>
            </w:r>
          </w:p>
        </w:tc>
        <w:tc>
          <w:tcPr>
            <w:tcW w:w="700" w:type="dxa"/>
            <w:tcBorders>
              <w:top w:val="single" w:sz="4" w:space="0" w:color="auto"/>
              <w:left w:val="nil"/>
              <w:bottom w:val="single" w:sz="4" w:space="0" w:color="auto"/>
              <w:right w:val="single" w:sz="4" w:space="0" w:color="auto"/>
            </w:tcBorders>
            <w:shd w:val="clear" w:color="000000" w:fill="DAEEF3"/>
            <w:noWrap/>
            <w:vAlign w:val="center"/>
            <w:hideMark/>
          </w:tcPr>
          <w:p w14:paraId="267A26B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单位</w:t>
            </w:r>
          </w:p>
        </w:tc>
        <w:tc>
          <w:tcPr>
            <w:tcW w:w="1216" w:type="dxa"/>
            <w:tcBorders>
              <w:top w:val="single" w:sz="4" w:space="0" w:color="auto"/>
              <w:left w:val="nil"/>
              <w:bottom w:val="single" w:sz="4" w:space="0" w:color="auto"/>
              <w:right w:val="single" w:sz="4" w:space="0" w:color="auto"/>
            </w:tcBorders>
            <w:shd w:val="clear" w:color="000000" w:fill="DAEEF3"/>
            <w:noWrap/>
            <w:vAlign w:val="center"/>
            <w:hideMark/>
          </w:tcPr>
          <w:p w14:paraId="372C57E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数量</w:t>
            </w:r>
          </w:p>
        </w:tc>
        <w:tc>
          <w:tcPr>
            <w:tcW w:w="641" w:type="dxa"/>
            <w:tcBorders>
              <w:top w:val="single" w:sz="4" w:space="0" w:color="auto"/>
              <w:left w:val="nil"/>
              <w:bottom w:val="single" w:sz="4" w:space="0" w:color="auto"/>
              <w:right w:val="single" w:sz="4" w:space="0" w:color="auto"/>
            </w:tcBorders>
            <w:shd w:val="clear" w:color="000000" w:fill="DAEEF3"/>
            <w:vAlign w:val="center"/>
            <w:hideMark/>
          </w:tcPr>
          <w:p w14:paraId="3B352AC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备注</w:t>
            </w:r>
          </w:p>
        </w:tc>
      </w:tr>
      <w:tr w:rsidR="0071402F" w:rsidRPr="005523AE" w14:paraId="2574BA7B" w14:textId="77777777" w:rsidTr="00F16E0D">
        <w:trPr>
          <w:trHeight w:val="380"/>
        </w:trPr>
        <w:tc>
          <w:tcPr>
            <w:tcW w:w="13800" w:type="dxa"/>
            <w:gridSpan w:val="6"/>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1062481A" w14:textId="77777777" w:rsidR="0071402F" w:rsidRPr="005523AE" w:rsidRDefault="0071402F" w:rsidP="00F16E0D">
            <w:pPr>
              <w:rPr>
                <w:rFonts w:ascii="宋体" w:hAnsi="宋体"/>
                <w:sz w:val="20"/>
                <w:szCs w:val="20"/>
              </w:rPr>
            </w:pPr>
            <w:r w:rsidRPr="005523AE">
              <w:rPr>
                <w:rFonts w:ascii="宋体" w:hAnsi="宋体" w:hint="eastAsia"/>
                <w:sz w:val="20"/>
                <w:szCs w:val="20"/>
              </w:rPr>
              <w:t>一、政务</w:t>
            </w:r>
            <w:proofErr w:type="gramStart"/>
            <w:r w:rsidRPr="005523AE">
              <w:rPr>
                <w:rFonts w:ascii="宋体" w:hAnsi="宋体" w:hint="eastAsia"/>
                <w:sz w:val="20"/>
                <w:szCs w:val="20"/>
              </w:rPr>
              <w:t>云提供</w:t>
            </w:r>
            <w:proofErr w:type="gramEnd"/>
            <w:r w:rsidRPr="005523AE">
              <w:rPr>
                <w:rFonts w:ascii="宋体" w:hAnsi="宋体" w:hint="eastAsia"/>
                <w:sz w:val="20"/>
                <w:szCs w:val="20"/>
              </w:rPr>
              <w:t>资源（不在本次招标范围内）</w:t>
            </w:r>
          </w:p>
        </w:tc>
      </w:tr>
      <w:tr w:rsidR="0071402F" w:rsidRPr="005523AE" w14:paraId="0A3DE6E5"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A22D18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1683" w:type="dxa"/>
            <w:tcBorders>
              <w:top w:val="nil"/>
              <w:left w:val="nil"/>
              <w:bottom w:val="single" w:sz="4" w:space="0" w:color="auto"/>
              <w:right w:val="single" w:sz="4" w:space="0" w:color="auto"/>
            </w:tcBorders>
            <w:shd w:val="clear" w:color="auto" w:fill="auto"/>
            <w:vAlign w:val="center"/>
            <w:hideMark/>
          </w:tcPr>
          <w:p w14:paraId="74CD27DE" w14:textId="77777777" w:rsidR="0071402F" w:rsidRPr="005523AE" w:rsidRDefault="0071402F" w:rsidP="00F16E0D">
            <w:pPr>
              <w:rPr>
                <w:rFonts w:ascii="宋体" w:hAnsi="宋体"/>
                <w:sz w:val="20"/>
                <w:szCs w:val="20"/>
              </w:rPr>
            </w:pPr>
            <w:r w:rsidRPr="005523AE">
              <w:rPr>
                <w:rFonts w:ascii="宋体" w:hAnsi="宋体" w:hint="eastAsia"/>
                <w:sz w:val="20"/>
                <w:szCs w:val="20"/>
              </w:rPr>
              <w:t>抗</w:t>
            </w:r>
            <w:proofErr w:type="spellStart"/>
            <w:r w:rsidRPr="005523AE">
              <w:rPr>
                <w:rFonts w:ascii="宋体" w:hAnsi="宋体" w:hint="eastAsia"/>
                <w:sz w:val="20"/>
                <w:szCs w:val="20"/>
              </w:rPr>
              <w:t>Ddos</w:t>
            </w:r>
            <w:proofErr w:type="spellEnd"/>
          </w:p>
        </w:tc>
        <w:tc>
          <w:tcPr>
            <w:tcW w:w="8860" w:type="dxa"/>
            <w:tcBorders>
              <w:top w:val="nil"/>
              <w:left w:val="nil"/>
              <w:bottom w:val="single" w:sz="4" w:space="0" w:color="auto"/>
              <w:right w:val="single" w:sz="4" w:space="0" w:color="auto"/>
            </w:tcBorders>
            <w:shd w:val="clear" w:color="auto" w:fill="auto"/>
            <w:vAlign w:val="center"/>
            <w:hideMark/>
          </w:tcPr>
          <w:p w14:paraId="7D7F6B34" w14:textId="77777777" w:rsidR="0071402F" w:rsidRPr="005523AE" w:rsidRDefault="0071402F" w:rsidP="00F16E0D">
            <w:pPr>
              <w:rPr>
                <w:rFonts w:ascii="宋体" w:hAnsi="宋体"/>
                <w:sz w:val="20"/>
                <w:szCs w:val="20"/>
              </w:rPr>
            </w:pPr>
            <w:r w:rsidRPr="005523AE">
              <w:rPr>
                <w:rFonts w:ascii="宋体" w:hAnsi="宋体" w:hint="eastAsia"/>
                <w:sz w:val="20"/>
                <w:szCs w:val="20"/>
              </w:rPr>
              <w:t>采用多核架构，1U高度，配置接口不少于 2个40G</w:t>
            </w:r>
            <w:proofErr w:type="gramStart"/>
            <w:r w:rsidRPr="005523AE">
              <w:rPr>
                <w:rFonts w:ascii="宋体" w:hAnsi="宋体" w:hint="eastAsia"/>
                <w:sz w:val="20"/>
                <w:szCs w:val="20"/>
              </w:rPr>
              <w:t>光口</w:t>
            </w:r>
            <w:proofErr w:type="gramEnd"/>
            <w:r w:rsidRPr="005523AE">
              <w:rPr>
                <w:rFonts w:ascii="宋体" w:hAnsi="宋体" w:hint="eastAsia"/>
                <w:sz w:val="20"/>
                <w:szCs w:val="20"/>
              </w:rPr>
              <w:t xml:space="preserve"> + 2个</w:t>
            </w:r>
            <w:proofErr w:type="gramStart"/>
            <w:r w:rsidRPr="005523AE">
              <w:rPr>
                <w:rFonts w:ascii="宋体" w:hAnsi="宋体" w:hint="eastAsia"/>
                <w:sz w:val="20"/>
                <w:szCs w:val="20"/>
              </w:rPr>
              <w:t>万兆光口</w:t>
            </w:r>
            <w:proofErr w:type="gramEnd"/>
            <w:r w:rsidRPr="005523AE">
              <w:rPr>
                <w:rFonts w:ascii="宋体" w:hAnsi="宋体" w:hint="eastAsia"/>
                <w:sz w:val="20"/>
                <w:szCs w:val="20"/>
              </w:rPr>
              <w:t xml:space="preserve"> +16个</w:t>
            </w:r>
            <w:proofErr w:type="gramStart"/>
            <w:r w:rsidRPr="005523AE">
              <w:rPr>
                <w:rFonts w:ascii="宋体" w:hAnsi="宋体" w:hint="eastAsia"/>
                <w:sz w:val="20"/>
                <w:szCs w:val="20"/>
              </w:rPr>
              <w:t>千兆电口</w:t>
            </w:r>
            <w:proofErr w:type="gramEnd"/>
            <w:r w:rsidRPr="005523AE">
              <w:rPr>
                <w:rFonts w:ascii="宋体" w:hAnsi="宋体" w:hint="eastAsia"/>
                <w:sz w:val="20"/>
                <w:szCs w:val="20"/>
              </w:rPr>
              <w:t xml:space="preserve"> ，交流供电，配置冗余电源，支持热插拔；</w:t>
            </w:r>
            <w:r w:rsidRPr="005523AE">
              <w:rPr>
                <w:rFonts w:ascii="宋体" w:hAnsi="宋体" w:hint="eastAsia"/>
                <w:sz w:val="20"/>
                <w:szCs w:val="20"/>
              </w:rPr>
              <w:br/>
              <w:t>清洗性能指标：吞吐量20Gbps；</w:t>
            </w:r>
            <w:r w:rsidRPr="005523AE">
              <w:rPr>
                <w:rFonts w:ascii="宋体" w:hAnsi="宋体" w:hint="eastAsia"/>
                <w:sz w:val="20"/>
                <w:szCs w:val="20"/>
              </w:rPr>
              <w:br/>
              <w:t>支持对SYN Flood, SYN-ACK Flood，ACK Flood, FIN/RST Flood, TCP Malformed，TCP Connection Flood, TCP Malformed, TCP Fragment Flood, UDP Flood, UDP Fragment Flood，ICMP Flood，Other Flood，各类UDP反射放大的识别和阻断；</w:t>
            </w:r>
            <w:r w:rsidRPr="005523AE">
              <w:rPr>
                <w:rFonts w:ascii="宋体" w:hAnsi="宋体" w:hint="eastAsia"/>
                <w:sz w:val="20"/>
                <w:szCs w:val="20"/>
              </w:rPr>
              <w:br/>
              <w:t>支持SYN和SYN-ACK</w:t>
            </w:r>
            <w:proofErr w:type="gramStart"/>
            <w:r w:rsidRPr="005523AE">
              <w:rPr>
                <w:rFonts w:ascii="宋体" w:hAnsi="宋体" w:hint="eastAsia"/>
                <w:sz w:val="20"/>
                <w:szCs w:val="20"/>
              </w:rPr>
              <w:t>首包检查</w:t>
            </w:r>
            <w:proofErr w:type="gramEnd"/>
            <w:r w:rsidRPr="005523AE">
              <w:rPr>
                <w:rFonts w:ascii="宋体" w:hAnsi="宋体" w:hint="eastAsia"/>
                <w:sz w:val="20"/>
                <w:szCs w:val="20"/>
              </w:rPr>
              <w:t>功能，支持基于SYN Ratio、源SYN限速等技术防御真实源SYN攻击；</w:t>
            </w:r>
            <w:r w:rsidRPr="005523AE">
              <w:rPr>
                <w:rFonts w:ascii="宋体" w:hAnsi="宋体" w:hint="eastAsia"/>
                <w:sz w:val="20"/>
                <w:szCs w:val="20"/>
              </w:rPr>
              <w:br/>
              <w:t>支持基于会话检测防御各类连接耗尽和异常连接攻击，包括</w:t>
            </w:r>
            <w:proofErr w:type="gramStart"/>
            <w:r w:rsidRPr="005523AE">
              <w:rPr>
                <w:rFonts w:ascii="宋体" w:hAnsi="宋体" w:hint="eastAsia"/>
                <w:sz w:val="20"/>
                <w:szCs w:val="20"/>
              </w:rPr>
              <w:t>基于源</w:t>
            </w:r>
            <w:proofErr w:type="gramEnd"/>
            <w:r w:rsidRPr="005523AE">
              <w:rPr>
                <w:rFonts w:ascii="宋体" w:hAnsi="宋体" w:hint="eastAsia"/>
                <w:sz w:val="20"/>
                <w:szCs w:val="20"/>
              </w:rPr>
              <w:t>并发会话、新建会话防御TCP连接耗尽，</w:t>
            </w:r>
            <w:proofErr w:type="spellStart"/>
            <w:r w:rsidRPr="005523AE">
              <w:rPr>
                <w:rFonts w:ascii="宋体" w:hAnsi="宋体" w:hint="eastAsia"/>
                <w:sz w:val="20"/>
                <w:szCs w:val="20"/>
              </w:rPr>
              <w:t>Sockstress</w:t>
            </w:r>
            <w:proofErr w:type="spellEnd"/>
            <w:r w:rsidRPr="005523AE">
              <w:rPr>
                <w:rFonts w:ascii="宋体" w:hAnsi="宋体" w:hint="eastAsia"/>
                <w:sz w:val="20"/>
                <w:szCs w:val="20"/>
              </w:rPr>
              <w:t>、TCP重传空连接等异常连接攻击防御；</w:t>
            </w:r>
            <w:r w:rsidRPr="005523AE">
              <w:rPr>
                <w:rFonts w:ascii="宋体" w:hAnsi="宋体" w:hint="eastAsia"/>
                <w:sz w:val="20"/>
                <w:szCs w:val="20"/>
              </w:rPr>
              <w:br/>
              <w:t>为简化防御策略配置难度，简化运维，系统</w:t>
            </w:r>
            <w:proofErr w:type="gramStart"/>
            <w:r w:rsidRPr="005523AE">
              <w:rPr>
                <w:rFonts w:ascii="宋体" w:hAnsi="宋体" w:hint="eastAsia"/>
                <w:sz w:val="20"/>
                <w:szCs w:val="20"/>
              </w:rPr>
              <w:t>需支持</w:t>
            </w:r>
            <w:proofErr w:type="gramEnd"/>
            <w:r w:rsidRPr="005523AE">
              <w:rPr>
                <w:rFonts w:ascii="宋体" w:hAnsi="宋体" w:hint="eastAsia"/>
                <w:sz w:val="20"/>
                <w:szCs w:val="20"/>
              </w:rPr>
              <w:t>精细化的流量基线动态学习能力，学习结果可以直接作为防御阈值；</w:t>
            </w:r>
            <w:r w:rsidRPr="005523AE">
              <w:rPr>
                <w:rFonts w:ascii="宋体" w:hAnsi="宋体" w:hint="eastAsia"/>
                <w:sz w:val="20"/>
                <w:szCs w:val="20"/>
              </w:rPr>
              <w:br/>
              <w:t>攻击发生后，系统需具备根据转发流量判定防御策略是否有效，给出漏</w:t>
            </w:r>
            <w:proofErr w:type="gramStart"/>
            <w:r w:rsidRPr="005523AE">
              <w:rPr>
                <w:rFonts w:ascii="宋体" w:hAnsi="宋体" w:hint="eastAsia"/>
                <w:sz w:val="20"/>
                <w:szCs w:val="20"/>
              </w:rPr>
              <w:t>防或者误防</w:t>
            </w:r>
            <w:proofErr w:type="gramEnd"/>
            <w:r w:rsidRPr="005523AE">
              <w:rPr>
                <w:rFonts w:ascii="宋体" w:hAnsi="宋体" w:hint="eastAsia"/>
                <w:sz w:val="20"/>
                <w:szCs w:val="20"/>
              </w:rPr>
              <w:t>告警，提醒管理员优化防御策略，并支持用户根据自身业务特点自定义漏防</w:t>
            </w:r>
            <w:proofErr w:type="gramStart"/>
            <w:r w:rsidRPr="005523AE">
              <w:rPr>
                <w:rFonts w:ascii="宋体" w:hAnsi="宋体" w:hint="eastAsia"/>
                <w:sz w:val="20"/>
                <w:szCs w:val="20"/>
              </w:rPr>
              <w:t>和误防策略</w:t>
            </w:r>
            <w:proofErr w:type="gramEnd"/>
            <w:r w:rsidRPr="005523AE">
              <w:rPr>
                <w:rFonts w:ascii="宋体" w:hAnsi="宋体" w:hint="eastAsia"/>
                <w:sz w:val="20"/>
                <w:szCs w:val="20"/>
              </w:rPr>
              <w:t>。</w:t>
            </w:r>
          </w:p>
        </w:tc>
        <w:tc>
          <w:tcPr>
            <w:tcW w:w="700" w:type="dxa"/>
            <w:tcBorders>
              <w:top w:val="nil"/>
              <w:left w:val="nil"/>
              <w:bottom w:val="single" w:sz="4" w:space="0" w:color="auto"/>
              <w:right w:val="single" w:sz="4" w:space="0" w:color="auto"/>
            </w:tcBorders>
            <w:shd w:val="clear" w:color="auto" w:fill="auto"/>
            <w:noWrap/>
            <w:vAlign w:val="center"/>
            <w:hideMark/>
          </w:tcPr>
          <w:p w14:paraId="1C4097F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75128BC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6388980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102F7FA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3CF8D3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1683" w:type="dxa"/>
            <w:tcBorders>
              <w:top w:val="nil"/>
              <w:left w:val="nil"/>
              <w:bottom w:val="single" w:sz="4" w:space="0" w:color="auto"/>
              <w:right w:val="single" w:sz="4" w:space="0" w:color="auto"/>
            </w:tcBorders>
            <w:shd w:val="clear" w:color="auto" w:fill="auto"/>
            <w:vAlign w:val="center"/>
            <w:hideMark/>
          </w:tcPr>
          <w:p w14:paraId="4C68A53C" w14:textId="77777777" w:rsidR="0071402F" w:rsidRPr="005523AE" w:rsidRDefault="0071402F" w:rsidP="00F16E0D">
            <w:pPr>
              <w:rPr>
                <w:rFonts w:ascii="宋体" w:hAnsi="宋体"/>
                <w:sz w:val="20"/>
                <w:szCs w:val="20"/>
              </w:rPr>
            </w:pPr>
            <w:r w:rsidRPr="005523AE">
              <w:rPr>
                <w:rFonts w:ascii="宋体" w:hAnsi="宋体" w:hint="eastAsia"/>
                <w:sz w:val="20"/>
                <w:szCs w:val="20"/>
              </w:rPr>
              <w:t>防火墙.</w:t>
            </w:r>
          </w:p>
        </w:tc>
        <w:tc>
          <w:tcPr>
            <w:tcW w:w="8860" w:type="dxa"/>
            <w:tcBorders>
              <w:top w:val="nil"/>
              <w:left w:val="nil"/>
              <w:bottom w:val="single" w:sz="4" w:space="0" w:color="auto"/>
              <w:right w:val="single" w:sz="4" w:space="0" w:color="auto"/>
            </w:tcBorders>
            <w:shd w:val="clear" w:color="auto" w:fill="auto"/>
            <w:vAlign w:val="center"/>
            <w:hideMark/>
          </w:tcPr>
          <w:p w14:paraId="6597C21D" w14:textId="77777777" w:rsidR="0071402F" w:rsidRPr="005523AE" w:rsidRDefault="0071402F" w:rsidP="00F16E0D">
            <w:pPr>
              <w:rPr>
                <w:rFonts w:ascii="宋体" w:hAnsi="宋体"/>
                <w:sz w:val="20"/>
                <w:szCs w:val="20"/>
              </w:rPr>
            </w:pPr>
            <w:proofErr w:type="gramStart"/>
            <w:r w:rsidRPr="005523AE">
              <w:rPr>
                <w:rFonts w:ascii="宋体" w:hAnsi="宋体" w:hint="eastAsia"/>
                <w:sz w:val="20"/>
                <w:szCs w:val="20"/>
              </w:rPr>
              <w:t>多核非</w:t>
            </w:r>
            <w:proofErr w:type="gramEnd"/>
            <w:r w:rsidRPr="005523AE">
              <w:rPr>
                <w:rFonts w:ascii="宋体" w:hAnsi="宋体" w:hint="eastAsia"/>
                <w:sz w:val="20"/>
                <w:szCs w:val="20"/>
              </w:rPr>
              <w:t>X86架构，吞吐量≥12Gbps，最大并发连接数≥600万，每秒新建连接数≥12万，</w:t>
            </w:r>
            <w:proofErr w:type="gramStart"/>
            <w:r w:rsidRPr="005523AE">
              <w:rPr>
                <w:rFonts w:ascii="宋体" w:hAnsi="宋体" w:hint="eastAsia"/>
                <w:sz w:val="20"/>
                <w:szCs w:val="20"/>
              </w:rPr>
              <w:t>千兆电口</w:t>
            </w:r>
            <w:proofErr w:type="gramEnd"/>
            <w:r w:rsidRPr="005523AE">
              <w:rPr>
                <w:rFonts w:ascii="宋体" w:hAnsi="宋体" w:hint="eastAsia"/>
                <w:sz w:val="20"/>
                <w:szCs w:val="20"/>
              </w:rPr>
              <w:t>≥16，</w:t>
            </w:r>
            <w:proofErr w:type="gramStart"/>
            <w:r w:rsidRPr="005523AE">
              <w:rPr>
                <w:rFonts w:ascii="宋体" w:hAnsi="宋体" w:hint="eastAsia"/>
                <w:sz w:val="20"/>
                <w:szCs w:val="20"/>
              </w:rPr>
              <w:t>千兆光口</w:t>
            </w:r>
            <w:proofErr w:type="gramEnd"/>
            <w:r w:rsidRPr="005523AE">
              <w:rPr>
                <w:rFonts w:ascii="宋体" w:hAnsi="宋体" w:hint="eastAsia"/>
                <w:sz w:val="20"/>
                <w:szCs w:val="20"/>
              </w:rPr>
              <w:t>≥6，</w:t>
            </w:r>
            <w:proofErr w:type="gramStart"/>
            <w:r w:rsidRPr="005523AE">
              <w:rPr>
                <w:rFonts w:ascii="宋体" w:hAnsi="宋体" w:hint="eastAsia"/>
                <w:sz w:val="20"/>
                <w:szCs w:val="20"/>
              </w:rPr>
              <w:t>万兆光口</w:t>
            </w:r>
            <w:proofErr w:type="gramEnd"/>
            <w:r w:rsidRPr="005523AE">
              <w:rPr>
                <w:rFonts w:ascii="宋体" w:hAnsi="宋体" w:hint="eastAsia"/>
                <w:sz w:val="20"/>
                <w:szCs w:val="20"/>
              </w:rPr>
              <w:t>≥6，双电源、支持前后风道，具有未知威胁检测能力，支持</w:t>
            </w:r>
            <w:proofErr w:type="gramStart"/>
            <w:r w:rsidRPr="005523AE">
              <w:rPr>
                <w:rFonts w:ascii="宋体" w:hAnsi="宋体" w:hint="eastAsia"/>
                <w:sz w:val="20"/>
                <w:szCs w:val="20"/>
              </w:rPr>
              <w:t>与云沙箱</w:t>
            </w:r>
            <w:proofErr w:type="gramEnd"/>
            <w:r w:rsidRPr="005523AE">
              <w:rPr>
                <w:rFonts w:ascii="宋体" w:hAnsi="宋体" w:hint="eastAsia"/>
                <w:sz w:val="20"/>
                <w:szCs w:val="20"/>
              </w:rPr>
              <w:t>联动，实现对APT攻击的防御功能，能够基于时间、用户/用户组/安全组、应用层协议、地理位置、IP地址、端口、域名组、URL分类、接入类型、终端类型、设备组、内容安全统一界面进行安全策略配置，基于特征检测，支持超过8000种特征的攻击检测和防御，支持防火墙与网络安全智能分析系统联动，</w:t>
            </w:r>
            <w:proofErr w:type="gramStart"/>
            <w:r w:rsidRPr="005523AE">
              <w:rPr>
                <w:rFonts w:ascii="宋体" w:hAnsi="宋体" w:hint="eastAsia"/>
                <w:sz w:val="20"/>
                <w:szCs w:val="20"/>
              </w:rPr>
              <w:t>做态</w:t>
            </w:r>
            <w:proofErr w:type="gramEnd"/>
            <w:r w:rsidRPr="005523AE">
              <w:rPr>
                <w:rFonts w:ascii="宋体" w:hAnsi="宋体" w:hint="eastAsia"/>
                <w:sz w:val="20"/>
                <w:szCs w:val="20"/>
              </w:rPr>
              <w:t>势感知，全网威胁展示，并能针对威胁生成阻断策略，支持防火墙与云端WEB信誉系统，文件信誉系统，IP信誉系统联动，实时阻断威胁，配置防火墙流探针功能，对网络中的流量进行采集，上送网络安全智能分析系统进行威胁分析。</w:t>
            </w:r>
          </w:p>
        </w:tc>
        <w:tc>
          <w:tcPr>
            <w:tcW w:w="700" w:type="dxa"/>
            <w:tcBorders>
              <w:top w:val="nil"/>
              <w:left w:val="nil"/>
              <w:bottom w:val="single" w:sz="4" w:space="0" w:color="auto"/>
              <w:right w:val="single" w:sz="4" w:space="0" w:color="auto"/>
            </w:tcBorders>
            <w:shd w:val="clear" w:color="auto" w:fill="auto"/>
            <w:noWrap/>
            <w:vAlign w:val="center"/>
            <w:hideMark/>
          </w:tcPr>
          <w:p w14:paraId="09FED22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0FD06F5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w:t>
            </w:r>
          </w:p>
        </w:tc>
        <w:tc>
          <w:tcPr>
            <w:tcW w:w="641" w:type="dxa"/>
            <w:tcBorders>
              <w:top w:val="nil"/>
              <w:left w:val="nil"/>
              <w:bottom w:val="single" w:sz="4" w:space="0" w:color="auto"/>
              <w:right w:val="single" w:sz="4" w:space="0" w:color="auto"/>
            </w:tcBorders>
            <w:shd w:val="clear" w:color="auto" w:fill="auto"/>
            <w:vAlign w:val="center"/>
            <w:hideMark/>
          </w:tcPr>
          <w:p w14:paraId="4A4D3D2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59CE594E"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941AB0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3</w:t>
            </w:r>
          </w:p>
        </w:tc>
        <w:tc>
          <w:tcPr>
            <w:tcW w:w="1683" w:type="dxa"/>
            <w:tcBorders>
              <w:top w:val="nil"/>
              <w:left w:val="nil"/>
              <w:bottom w:val="single" w:sz="4" w:space="0" w:color="auto"/>
              <w:right w:val="single" w:sz="4" w:space="0" w:color="auto"/>
            </w:tcBorders>
            <w:shd w:val="clear" w:color="auto" w:fill="auto"/>
            <w:vAlign w:val="center"/>
            <w:hideMark/>
          </w:tcPr>
          <w:p w14:paraId="374BC2BA" w14:textId="77777777" w:rsidR="0071402F" w:rsidRPr="005523AE" w:rsidRDefault="0071402F" w:rsidP="00F16E0D">
            <w:pPr>
              <w:rPr>
                <w:rFonts w:ascii="宋体" w:hAnsi="宋体"/>
                <w:sz w:val="20"/>
                <w:szCs w:val="20"/>
              </w:rPr>
            </w:pPr>
            <w:r w:rsidRPr="005523AE">
              <w:rPr>
                <w:rFonts w:ascii="宋体" w:hAnsi="宋体" w:hint="eastAsia"/>
                <w:sz w:val="20"/>
                <w:szCs w:val="20"/>
              </w:rPr>
              <w:t>入侵检测</w:t>
            </w:r>
          </w:p>
        </w:tc>
        <w:tc>
          <w:tcPr>
            <w:tcW w:w="8860" w:type="dxa"/>
            <w:tcBorders>
              <w:top w:val="nil"/>
              <w:left w:val="nil"/>
              <w:bottom w:val="single" w:sz="4" w:space="0" w:color="auto"/>
              <w:right w:val="single" w:sz="4" w:space="0" w:color="auto"/>
            </w:tcBorders>
            <w:shd w:val="clear" w:color="auto" w:fill="auto"/>
            <w:vAlign w:val="center"/>
            <w:hideMark/>
          </w:tcPr>
          <w:p w14:paraId="707A2B77" w14:textId="77777777" w:rsidR="0071402F" w:rsidRPr="005523AE" w:rsidRDefault="0071402F" w:rsidP="00F16E0D">
            <w:pPr>
              <w:rPr>
                <w:rFonts w:ascii="宋体" w:hAnsi="宋体"/>
                <w:sz w:val="20"/>
                <w:szCs w:val="20"/>
              </w:rPr>
            </w:pPr>
            <w:r w:rsidRPr="005523AE">
              <w:rPr>
                <w:rFonts w:ascii="宋体" w:hAnsi="宋体" w:hint="eastAsia"/>
                <w:sz w:val="20"/>
                <w:szCs w:val="20"/>
              </w:rPr>
              <w:t>应用层检测吞吐量大于2G,业务口配置 ≥8 * Combo口，2*10GE SFP+，支持本地硬盘存储日志信息和查看报表，容量不少于240G，配置双电源模块，电源支持热插拔，前后风道散热，能够防范应用层攻击，能够对</w:t>
            </w:r>
            <w:proofErr w:type="gramStart"/>
            <w:r w:rsidRPr="005523AE">
              <w:rPr>
                <w:rFonts w:ascii="宋体" w:hAnsi="宋体" w:hint="eastAsia"/>
                <w:sz w:val="20"/>
                <w:szCs w:val="20"/>
              </w:rPr>
              <w:t>跨站攻击</w:t>
            </w:r>
            <w:proofErr w:type="gramEnd"/>
            <w:r w:rsidRPr="005523AE">
              <w:rPr>
                <w:rFonts w:ascii="宋体" w:hAnsi="宋体" w:hint="eastAsia"/>
                <w:sz w:val="20"/>
                <w:szCs w:val="20"/>
              </w:rPr>
              <w:t>、SQL注入等WEB攻击行为进行有效防护，支持自定义签名规则，支持正则表达式，支持与沙箱，</w:t>
            </w:r>
            <w:proofErr w:type="gramStart"/>
            <w:r w:rsidRPr="005523AE">
              <w:rPr>
                <w:rFonts w:ascii="宋体" w:hAnsi="宋体" w:hint="eastAsia"/>
                <w:sz w:val="20"/>
                <w:szCs w:val="20"/>
              </w:rPr>
              <w:t>云沙箱</w:t>
            </w:r>
            <w:proofErr w:type="gramEnd"/>
            <w:r w:rsidRPr="005523AE">
              <w:rPr>
                <w:rFonts w:ascii="宋体" w:hAnsi="宋体" w:hint="eastAsia"/>
                <w:sz w:val="20"/>
                <w:szCs w:val="20"/>
              </w:rPr>
              <w:t xml:space="preserve">混合联动，支持不少于6000种的应用识别能力。 </w:t>
            </w:r>
          </w:p>
        </w:tc>
        <w:tc>
          <w:tcPr>
            <w:tcW w:w="700" w:type="dxa"/>
            <w:tcBorders>
              <w:top w:val="nil"/>
              <w:left w:val="nil"/>
              <w:bottom w:val="single" w:sz="4" w:space="0" w:color="auto"/>
              <w:right w:val="single" w:sz="4" w:space="0" w:color="auto"/>
            </w:tcBorders>
            <w:shd w:val="clear" w:color="auto" w:fill="auto"/>
            <w:noWrap/>
            <w:vAlign w:val="center"/>
            <w:hideMark/>
          </w:tcPr>
          <w:p w14:paraId="19E2628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1CEA96E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6EAC0F28"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4C17110D"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C44F53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w:t>
            </w:r>
          </w:p>
        </w:tc>
        <w:tc>
          <w:tcPr>
            <w:tcW w:w="1683" w:type="dxa"/>
            <w:tcBorders>
              <w:top w:val="nil"/>
              <w:left w:val="nil"/>
              <w:bottom w:val="single" w:sz="4" w:space="0" w:color="auto"/>
              <w:right w:val="single" w:sz="4" w:space="0" w:color="auto"/>
            </w:tcBorders>
            <w:shd w:val="clear" w:color="auto" w:fill="auto"/>
            <w:vAlign w:val="center"/>
            <w:hideMark/>
          </w:tcPr>
          <w:p w14:paraId="5C7FACFF" w14:textId="77777777" w:rsidR="0071402F" w:rsidRPr="005523AE" w:rsidRDefault="0071402F" w:rsidP="00F16E0D">
            <w:pPr>
              <w:rPr>
                <w:rFonts w:ascii="宋体" w:hAnsi="宋体"/>
                <w:sz w:val="20"/>
                <w:szCs w:val="20"/>
              </w:rPr>
            </w:pPr>
            <w:r w:rsidRPr="005523AE">
              <w:rPr>
                <w:rFonts w:ascii="宋体" w:hAnsi="宋体" w:hint="eastAsia"/>
                <w:sz w:val="20"/>
                <w:szCs w:val="20"/>
              </w:rPr>
              <w:t>漏洞扫描</w:t>
            </w:r>
          </w:p>
        </w:tc>
        <w:tc>
          <w:tcPr>
            <w:tcW w:w="8860" w:type="dxa"/>
            <w:tcBorders>
              <w:top w:val="nil"/>
              <w:left w:val="nil"/>
              <w:bottom w:val="single" w:sz="4" w:space="0" w:color="auto"/>
              <w:right w:val="single" w:sz="4" w:space="0" w:color="auto"/>
            </w:tcBorders>
            <w:shd w:val="clear" w:color="auto" w:fill="auto"/>
            <w:vAlign w:val="center"/>
            <w:hideMark/>
          </w:tcPr>
          <w:p w14:paraId="291C9C10" w14:textId="77777777" w:rsidR="0071402F" w:rsidRPr="005523AE" w:rsidRDefault="0071402F" w:rsidP="00F16E0D">
            <w:pPr>
              <w:rPr>
                <w:rFonts w:ascii="宋体" w:hAnsi="宋体"/>
                <w:sz w:val="20"/>
                <w:szCs w:val="20"/>
              </w:rPr>
            </w:pPr>
            <w:r w:rsidRPr="005523AE">
              <w:rPr>
                <w:rFonts w:ascii="宋体" w:hAnsi="宋体" w:hint="eastAsia"/>
                <w:sz w:val="20"/>
                <w:szCs w:val="20"/>
              </w:rPr>
              <w:t>标准型1U机型，</w:t>
            </w:r>
            <w:proofErr w:type="gramStart"/>
            <w:r w:rsidRPr="005523AE">
              <w:rPr>
                <w:rFonts w:ascii="宋体" w:hAnsi="宋体" w:hint="eastAsia"/>
                <w:sz w:val="20"/>
                <w:szCs w:val="20"/>
              </w:rPr>
              <w:t>标配6个千兆电口</w:t>
            </w:r>
            <w:proofErr w:type="gramEnd"/>
            <w:r w:rsidRPr="005523AE">
              <w:rPr>
                <w:rFonts w:ascii="宋体" w:hAnsi="宋体" w:hint="eastAsia"/>
                <w:sz w:val="20"/>
                <w:szCs w:val="20"/>
              </w:rPr>
              <w:t>，可扩展1张4</w:t>
            </w:r>
            <w:proofErr w:type="gramStart"/>
            <w:r w:rsidRPr="005523AE">
              <w:rPr>
                <w:rFonts w:ascii="宋体" w:hAnsi="宋体" w:hint="eastAsia"/>
                <w:sz w:val="20"/>
                <w:szCs w:val="20"/>
              </w:rPr>
              <w:t>电口或</w:t>
            </w:r>
            <w:proofErr w:type="gramEnd"/>
            <w:r w:rsidRPr="005523AE">
              <w:rPr>
                <w:rFonts w:ascii="宋体" w:hAnsi="宋体" w:hint="eastAsia"/>
                <w:sz w:val="20"/>
                <w:szCs w:val="20"/>
              </w:rPr>
              <w:t>4</w:t>
            </w:r>
            <w:proofErr w:type="gramStart"/>
            <w:r w:rsidRPr="005523AE">
              <w:rPr>
                <w:rFonts w:ascii="宋体" w:hAnsi="宋体" w:hint="eastAsia"/>
                <w:sz w:val="20"/>
                <w:szCs w:val="20"/>
              </w:rPr>
              <w:t>光口插卡</w:t>
            </w:r>
            <w:proofErr w:type="gramEnd"/>
            <w:r w:rsidRPr="005523AE">
              <w:rPr>
                <w:rFonts w:ascii="宋体" w:hAnsi="宋体" w:hint="eastAsia"/>
                <w:sz w:val="20"/>
                <w:szCs w:val="20"/>
              </w:rPr>
              <w:t xml:space="preserve">，1T硬盘，单交流电源，支持系统扫描、Web扫描、数据库扫描、安全基线检测、弱口令扫描在内的五大扫描能力，最大支持添加无限个资产扫描，支持10个并发任务，支持并发扫描60主机，支持60000条以上系统特征库，支持特征库涵盖标准包含CVE、CVSS、CNVID、CNNVD、CNCVE、Bugtraq5种，支持三种漏洞验证方式：浏览器验证、注入验证、通用验证。 </w:t>
            </w:r>
          </w:p>
        </w:tc>
        <w:tc>
          <w:tcPr>
            <w:tcW w:w="700" w:type="dxa"/>
            <w:tcBorders>
              <w:top w:val="nil"/>
              <w:left w:val="nil"/>
              <w:bottom w:val="single" w:sz="4" w:space="0" w:color="auto"/>
              <w:right w:val="single" w:sz="4" w:space="0" w:color="auto"/>
            </w:tcBorders>
            <w:shd w:val="clear" w:color="auto" w:fill="auto"/>
            <w:noWrap/>
            <w:vAlign w:val="center"/>
            <w:hideMark/>
          </w:tcPr>
          <w:p w14:paraId="499BDB1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7B30F3E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200A7429"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031AA0FB"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BF5F67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w:t>
            </w:r>
          </w:p>
        </w:tc>
        <w:tc>
          <w:tcPr>
            <w:tcW w:w="1683" w:type="dxa"/>
            <w:tcBorders>
              <w:top w:val="nil"/>
              <w:left w:val="nil"/>
              <w:bottom w:val="single" w:sz="4" w:space="0" w:color="auto"/>
              <w:right w:val="single" w:sz="4" w:space="0" w:color="auto"/>
            </w:tcBorders>
            <w:shd w:val="clear" w:color="auto" w:fill="auto"/>
            <w:vAlign w:val="center"/>
            <w:hideMark/>
          </w:tcPr>
          <w:p w14:paraId="15FE004A" w14:textId="77777777" w:rsidR="0071402F" w:rsidRPr="005523AE" w:rsidRDefault="0071402F" w:rsidP="00F16E0D">
            <w:pPr>
              <w:rPr>
                <w:rFonts w:ascii="宋体" w:hAnsi="宋体"/>
                <w:sz w:val="20"/>
                <w:szCs w:val="20"/>
              </w:rPr>
            </w:pPr>
            <w:r w:rsidRPr="005523AE">
              <w:rPr>
                <w:rFonts w:ascii="宋体" w:hAnsi="宋体" w:hint="eastAsia"/>
                <w:sz w:val="20"/>
                <w:szCs w:val="20"/>
              </w:rPr>
              <w:t>运维审计</w:t>
            </w:r>
          </w:p>
        </w:tc>
        <w:tc>
          <w:tcPr>
            <w:tcW w:w="8860" w:type="dxa"/>
            <w:tcBorders>
              <w:top w:val="nil"/>
              <w:left w:val="nil"/>
              <w:bottom w:val="single" w:sz="4" w:space="0" w:color="auto"/>
              <w:right w:val="single" w:sz="4" w:space="0" w:color="auto"/>
            </w:tcBorders>
            <w:shd w:val="clear" w:color="auto" w:fill="auto"/>
            <w:vAlign w:val="center"/>
            <w:hideMark/>
          </w:tcPr>
          <w:p w14:paraId="4C5DD96B" w14:textId="77777777" w:rsidR="0071402F" w:rsidRPr="005523AE" w:rsidRDefault="0071402F" w:rsidP="00F16E0D">
            <w:pPr>
              <w:rPr>
                <w:rFonts w:ascii="宋体" w:hAnsi="宋体"/>
                <w:sz w:val="20"/>
                <w:szCs w:val="20"/>
              </w:rPr>
            </w:pPr>
            <w:r w:rsidRPr="005523AE">
              <w:rPr>
                <w:rFonts w:ascii="宋体" w:hAnsi="宋体" w:hint="eastAsia"/>
                <w:sz w:val="20"/>
                <w:szCs w:val="20"/>
              </w:rPr>
              <w:t>国产设备，支持6*GE电口，2*10GE光口，1+1冗余电源；可管理资产数≥700，支持license扩容。可管理路由器，交换机，防火墙，Windows/Linux/Unix服务器等多个主流厂家设备类型；支持对运</w:t>
            </w:r>
            <w:proofErr w:type="gramStart"/>
            <w:r w:rsidRPr="005523AE">
              <w:rPr>
                <w:rFonts w:ascii="宋体" w:hAnsi="宋体" w:hint="eastAsia"/>
                <w:sz w:val="20"/>
                <w:szCs w:val="20"/>
              </w:rPr>
              <w:t>维资产</w:t>
            </w:r>
            <w:proofErr w:type="gramEnd"/>
            <w:r w:rsidRPr="005523AE">
              <w:rPr>
                <w:rFonts w:ascii="宋体" w:hAnsi="宋体" w:hint="eastAsia"/>
                <w:sz w:val="20"/>
                <w:szCs w:val="20"/>
              </w:rPr>
              <w:t>批量管理，资产及账户信息的批量导入导出、删除、加入资源组等操作；支持以设备IP、协议类型、账号密码三元组为单位，对用户授权，不同的运维人员，只能看到自己有权限管理的设备，支持设备组、</w:t>
            </w:r>
            <w:proofErr w:type="gramStart"/>
            <w:r w:rsidRPr="005523AE">
              <w:rPr>
                <w:rFonts w:ascii="宋体" w:hAnsi="宋体" w:hint="eastAsia"/>
                <w:sz w:val="20"/>
                <w:szCs w:val="20"/>
              </w:rPr>
              <w:t>用户组维度</w:t>
            </w:r>
            <w:proofErr w:type="gramEnd"/>
            <w:r w:rsidRPr="005523AE">
              <w:rPr>
                <w:rFonts w:ascii="宋体" w:hAnsi="宋体" w:hint="eastAsia"/>
                <w:sz w:val="20"/>
                <w:szCs w:val="20"/>
              </w:rPr>
              <w:t>授权。</w:t>
            </w:r>
          </w:p>
        </w:tc>
        <w:tc>
          <w:tcPr>
            <w:tcW w:w="700" w:type="dxa"/>
            <w:tcBorders>
              <w:top w:val="nil"/>
              <w:left w:val="nil"/>
              <w:bottom w:val="single" w:sz="4" w:space="0" w:color="auto"/>
              <w:right w:val="single" w:sz="4" w:space="0" w:color="auto"/>
            </w:tcBorders>
            <w:shd w:val="clear" w:color="auto" w:fill="auto"/>
            <w:noWrap/>
            <w:vAlign w:val="center"/>
            <w:hideMark/>
          </w:tcPr>
          <w:p w14:paraId="476AC31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65CB7F2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4AD90827"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5B3985B3"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F9E645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w:t>
            </w:r>
          </w:p>
        </w:tc>
        <w:tc>
          <w:tcPr>
            <w:tcW w:w="1683" w:type="dxa"/>
            <w:tcBorders>
              <w:top w:val="nil"/>
              <w:left w:val="nil"/>
              <w:bottom w:val="single" w:sz="4" w:space="0" w:color="auto"/>
              <w:right w:val="single" w:sz="4" w:space="0" w:color="auto"/>
            </w:tcBorders>
            <w:shd w:val="clear" w:color="auto" w:fill="auto"/>
            <w:vAlign w:val="center"/>
            <w:hideMark/>
          </w:tcPr>
          <w:p w14:paraId="6A7D6A47" w14:textId="77777777" w:rsidR="0071402F" w:rsidRPr="005523AE" w:rsidRDefault="0071402F" w:rsidP="00F16E0D">
            <w:pPr>
              <w:rPr>
                <w:rFonts w:ascii="宋体" w:hAnsi="宋体"/>
                <w:sz w:val="20"/>
                <w:szCs w:val="20"/>
              </w:rPr>
            </w:pPr>
            <w:r w:rsidRPr="005523AE">
              <w:rPr>
                <w:rFonts w:ascii="宋体" w:hAnsi="宋体" w:hint="eastAsia"/>
                <w:sz w:val="20"/>
                <w:szCs w:val="20"/>
              </w:rPr>
              <w:t>数据库审计</w:t>
            </w:r>
          </w:p>
        </w:tc>
        <w:tc>
          <w:tcPr>
            <w:tcW w:w="8860" w:type="dxa"/>
            <w:tcBorders>
              <w:top w:val="nil"/>
              <w:left w:val="nil"/>
              <w:bottom w:val="single" w:sz="4" w:space="0" w:color="auto"/>
              <w:right w:val="single" w:sz="4" w:space="0" w:color="auto"/>
            </w:tcBorders>
            <w:shd w:val="clear" w:color="auto" w:fill="auto"/>
            <w:vAlign w:val="center"/>
            <w:hideMark/>
          </w:tcPr>
          <w:p w14:paraId="6863077F" w14:textId="77777777" w:rsidR="0071402F" w:rsidRPr="005523AE" w:rsidRDefault="0071402F" w:rsidP="00F16E0D">
            <w:pPr>
              <w:rPr>
                <w:rFonts w:ascii="宋体" w:hAnsi="宋体"/>
                <w:sz w:val="20"/>
                <w:szCs w:val="20"/>
              </w:rPr>
            </w:pPr>
            <w:r w:rsidRPr="005523AE">
              <w:rPr>
                <w:rFonts w:ascii="宋体" w:hAnsi="宋体" w:hint="eastAsia"/>
                <w:sz w:val="20"/>
                <w:szCs w:val="20"/>
              </w:rPr>
              <w:t>至少配置4个电口；硬盘总容量6T，支持RAID5；冗余电源；性能参数：入库速度100000条/秒，日处理事件数10亿条，审计DB服务数20，可审计流量1500Mbps；支持对Oracle、SQL-Server、DB2、Informix、Sybase、MySQL、PostgreSQL、Teradata、Cache、MongoDB、</w:t>
            </w:r>
            <w:proofErr w:type="spellStart"/>
            <w:r w:rsidRPr="005523AE">
              <w:rPr>
                <w:rFonts w:ascii="宋体" w:hAnsi="宋体" w:hint="eastAsia"/>
                <w:sz w:val="20"/>
                <w:szCs w:val="20"/>
              </w:rPr>
              <w:t>Redius</w:t>
            </w:r>
            <w:proofErr w:type="spellEnd"/>
            <w:r w:rsidRPr="005523AE">
              <w:rPr>
                <w:rFonts w:ascii="宋体" w:hAnsi="宋体" w:hint="eastAsia"/>
                <w:sz w:val="20"/>
                <w:szCs w:val="20"/>
              </w:rPr>
              <w:t>、</w:t>
            </w:r>
            <w:proofErr w:type="spellStart"/>
            <w:r w:rsidRPr="005523AE">
              <w:rPr>
                <w:rFonts w:ascii="宋体" w:hAnsi="宋体" w:hint="eastAsia"/>
                <w:sz w:val="20"/>
                <w:szCs w:val="20"/>
              </w:rPr>
              <w:t>Hbase</w:t>
            </w:r>
            <w:proofErr w:type="spellEnd"/>
            <w:r w:rsidRPr="005523AE">
              <w:rPr>
                <w:rFonts w:ascii="宋体" w:hAnsi="宋体" w:hint="eastAsia"/>
                <w:sz w:val="20"/>
                <w:szCs w:val="20"/>
              </w:rPr>
              <w:t>、hive、高斯（Gauss）、</w:t>
            </w:r>
            <w:proofErr w:type="gramStart"/>
            <w:r w:rsidRPr="005523AE">
              <w:rPr>
                <w:rFonts w:ascii="宋体" w:hAnsi="宋体" w:hint="eastAsia"/>
                <w:sz w:val="20"/>
                <w:szCs w:val="20"/>
              </w:rPr>
              <w:t>人大金</w:t>
            </w:r>
            <w:proofErr w:type="gramEnd"/>
            <w:r w:rsidRPr="005523AE">
              <w:rPr>
                <w:rFonts w:ascii="宋体" w:hAnsi="宋体" w:hint="eastAsia"/>
                <w:sz w:val="20"/>
                <w:szCs w:val="20"/>
              </w:rPr>
              <w:t>仓</w:t>
            </w:r>
            <w:proofErr w:type="spellStart"/>
            <w:r w:rsidRPr="005523AE">
              <w:rPr>
                <w:rFonts w:ascii="宋体" w:hAnsi="宋体" w:hint="eastAsia"/>
                <w:sz w:val="20"/>
                <w:szCs w:val="20"/>
              </w:rPr>
              <w:t>KingBase</w:t>
            </w:r>
            <w:proofErr w:type="spellEnd"/>
            <w:r w:rsidRPr="005523AE">
              <w:rPr>
                <w:rFonts w:ascii="宋体" w:hAnsi="宋体" w:hint="eastAsia"/>
                <w:sz w:val="20"/>
                <w:szCs w:val="20"/>
              </w:rPr>
              <w:t>、神通(OSCAR)、达梦(DM)、南大通用(</w:t>
            </w:r>
            <w:proofErr w:type="spellStart"/>
            <w:r w:rsidRPr="005523AE">
              <w:rPr>
                <w:rFonts w:ascii="宋体" w:hAnsi="宋体" w:hint="eastAsia"/>
                <w:sz w:val="20"/>
                <w:szCs w:val="20"/>
              </w:rPr>
              <w:t>GBase</w:t>
            </w:r>
            <w:proofErr w:type="spellEnd"/>
            <w:r w:rsidRPr="005523AE">
              <w:rPr>
                <w:rFonts w:ascii="宋体" w:hAnsi="宋体" w:hint="eastAsia"/>
                <w:sz w:val="20"/>
                <w:szCs w:val="20"/>
              </w:rPr>
              <w:t xml:space="preserve">)数据库进行审计；支持Select操作返回行数和返回内容的审计。  </w:t>
            </w:r>
          </w:p>
        </w:tc>
        <w:tc>
          <w:tcPr>
            <w:tcW w:w="700" w:type="dxa"/>
            <w:tcBorders>
              <w:top w:val="nil"/>
              <w:left w:val="nil"/>
              <w:bottom w:val="single" w:sz="4" w:space="0" w:color="auto"/>
              <w:right w:val="single" w:sz="4" w:space="0" w:color="auto"/>
            </w:tcBorders>
            <w:shd w:val="clear" w:color="auto" w:fill="auto"/>
            <w:noWrap/>
            <w:vAlign w:val="center"/>
            <w:hideMark/>
          </w:tcPr>
          <w:p w14:paraId="3A238DF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01094B9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5CA5AF0E"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1DFA879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8CB129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1683" w:type="dxa"/>
            <w:tcBorders>
              <w:top w:val="nil"/>
              <w:left w:val="nil"/>
              <w:bottom w:val="single" w:sz="4" w:space="0" w:color="auto"/>
              <w:right w:val="single" w:sz="4" w:space="0" w:color="auto"/>
            </w:tcBorders>
            <w:shd w:val="clear" w:color="auto" w:fill="auto"/>
            <w:vAlign w:val="center"/>
            <w:hideMark/>
          </w:tcPr>
          <w:p w14:paraId="31963B80" w14:textId="77777777" w:rsidR="0071402F" w:rsidRPr="005523AE" w:rsidRDefault="0071402F" w:rsidP="00F16E0D">
            <w:pPr>
              <w:rPr>
                <w:rFonts w:ascii="宋体" w:hAnsi="宋体"/>
                <w:sz w:val="20"/>
                <w:szCs w:val="20"/>
              </w:rPr>
            </w:pPr>
            <w:r w:rsidRPr="005523AE">
              <w:rPr>
                <w:rFonts w:ascii="宋体" w:hAnsi="宋体" w:hint="eastAsia"/>
                <w:sz w:val="20"/>
                <w:szCs w:val="20"/>
              </w:rPr>
              <w:t>日志审计系统.</w:t>
            </w:r>
          </w:p>
        </w:tc>
        <w:tc>
          <w:tcPr>
            <w:tcW w:w="8860" w:type="dxa"/>
            <w:tcBorders>
              <w:top w:val="nil"/>
              <w:left w:val="nil"/>
              <w:bottom w:val="single" w:sz="4" w:space="0" w:color="auto"/>
              <w:right w:val="single" w:sz="4" w:space="0" w:color="auto"/>
            </w:tcBorders>
            <w:shd w:val="clear" w:color="auto" w:fill="auto"/>
            <w:vAlign w:val="center"/>
            <w:hideMark/>
          </w:tcPr>
          <w:p w14:paraId="6B7559E4" w14:textId="77777777" w:rsidR="0071402F" w:rsidRPr="005523AE" w:rsidRDefault="0071402F" w:rsidP="00F16E0D">
            <w:pPr>
              <w:rPr>
                <w:rFonts w:ascii="宋体" w:hAnsi="宋体"/>
                <w:sz w:val="20"/>
                <w:szCs w:val="20"/>
              </w:rPr>
            </w:pPr>
            <w:r w:rsidRPr="005523AE">
              <w:rPr>
                <w:rFonts w:ascii="宋体" w:hAnsi="宋体" w:hint="eastAsia"/>
                <w:sz w:val="20"/>
                <w:szCs w:val="20"/>
              </w:rPr>
              <w:t>硬件需求：6个电口，4个</w:t>
            </w:r>
            <w:proofErr w:type="gramStart"/>
            <w:r w:rsidRPr="005523AE">
              <w:rPr>
                <w:rFonts w:ascii="宋体" w:hAnsi="宋体" w:hint="eastAsia"/>
                <w:sz w:val="20"/>
                <w:szCs w:val="20"/>
              </w:rPr>
              <w:t>千兆光口</w:t>
            </w:r>
            <w:proofErr w:type="gramEnd"/>
            <w:r w:rsidRPr="005523AE">
              <w:rPr>
                <w:rFonts w:ascii="宋体" w:hAnsi="宋体" w:hint="eastAsia"/>
                <w:sz w:val="20"/>
                <w:szCs w:val="20"/>
              </w:rPr>
              <w:t>，内存：16GB，磁盘：2T*3 RAID5；双电源；</w:t>
            </w:r>
            <w:r w:rsidRPr="005523AE">
              <w:rPr>
                <w:rFonts w:ascii="宋体" w:hAnsi="宋体" w:hint="eastAsia"/>
                <w:sz w:val="20"/>
                <w:szCs w:val="20"/>
              </w:rPr>
              <w:br/>
              <w:t>支持审计200个日志源； 平均处理能力（每秒日志解析能力EPS）：9000 EPS。支持</w:t>
            </w:r>
            <w:proofErr w:type="spellStart"/>
            <w:r w:rsidRPr="005523AE">
              <w:rPr>
                <w:rFonts w:ascii="宋体" w:hAnsi="宋体" w:hint="eastAsia"/>
                <w:sz w:val="20"/>
                <w:szCs w:val="20"/>
              </w:rPr>
              <w:t>kafka</w:t>
            </w:r>
            <w:proofErr w:type="spellEnd"/>
            <w:r w:rsidRPr="005523AE">
              <w:rPr>
                <w:rFonts w:ascii="宋体" w:hAnsi="宋体" w:hint="eastAsia"/>
                <w:sz w:val="20"/>
                <w:szCs w:val="20"/>
              </w:rPr>
              <w:t>日志接收转发、大数据安全域同步、APT沙</w:t>
            </w:r>
            <w:proofErr w:type="gramStart"/>
            <w:r w:rsidRPr="005523AE">
              <w:rPr>
                <w:rFonts w:ascii="宋体" w:hAnsi="宋体" w:hint="eastAsia"/>
                <w:sz w:val="20"/>
                <w:szCs w:val="20"/>
              </w:rPr>
              <w:t>箱报告</w:t>
            </w:r>
            <w:proofErr w:type="gramEnd"/>
            <w:r w:rsidRPr="005523AE">
              <w:rPr>
                <w:rFonts w:ascii="宋体" w:hAnsi="宋体" w:hint="eastAsia"/>
                <w:sz w:val="20"/>
                <w:szCs w:val="20"/>
              </w:rPr>
              <w:t>转发等大数据联调功能；支持手动或按周期自动备份系统配置，可随时对系统资产等配置进行还原操作，且自动备份周期与备份包个数可配；支持系统配置备份自动备份至远程服务器。</w:t>
            </w:r>
            <w:r w:rsidRPr="005523AE">
              <w:rPr>
                <w:rFonts w:ascii="宋体" w:hAnsi="宋体" w:hint="eastAsia"/>
                <w:sz w:val="20"/>
                <w:szCs w:val="20"/>
              </w:rPr>
              <w:br/>
              <w:t>具备安全评估模型，评估模型基于设备故障、认证登录、攻击威胁、可用性、系统脆弱性等纬度加权平均计算总体安全指数。安全评估模型可以显示总体评分、历史评分趋势。安全评估模型各项指标可钻取具体的评分扣分事件；内置非法访问、可疑入侵、病毒爆发、设备异常、弱点针对等5大类50子类的安全分析场景；</w:t>
            </w:r>
          </w:p>
        </w:tc>
        <w:tc>
          <w:tcPr>
            <w:tcW w:w="700" w:type="dxa"/>
            <w:tcBorders>
              <w:top w:val="nil"/>
              <w:left w:val="nil"/>
              <w:bottom w:val="single" w:sz="4" w:space="0" w:color="auto"/>
              <w:right w:val="single" w:sz="4" w:space="0" w:color="auto"/>
            </w:tcBorders>
            <w:shd w:val="clear" w:color="auto" w:fill="auto"/>
            <w:noWrap/>
            <w:vAlign w:val="center"/>
            <w:hideMark/>
          </w:tcPr>
          <w:p w14:paraId="1006691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60FAEC3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1545487C"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5E81CB25"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F30EE8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w:t>
            </w:r>
          </w:p>
        </w:tc>
        <w:tc>
          <w:tcPr>
            <w:tcW w:w="1683" w:type="dxa"/>
            <w:tcBorders>
              <w:top w:val="nil"/>
              <w:left w:val="nil"/>
              <w:bottom w:val="single" w:sz="4" w:space="0" w:color="auto"/>
              <w:right w:val="single" w:sz="4" w:space="0" w:color="auto"/>
            </w:tcBorders>
            <w:shd w:val="clear" w:color="auto" w:fill="auto"/>
            <w:vAlign w:val="center"/>
            <w:hideMark/>
          </w:tcPr>
          <w:p w14:paraId="033B3A6A" w14:textId="77777777" w:rsidR="0071402F" w:rsidRPr="005523AE" w:rsidRDefault="0071402F" w:rsidP="00F16E0D">
            <w:pPr>
              <w:rPr>
                <w:rFonts w:ascii="宋体" w:hAnsi="宋体"/>
                <w:sz w:val="20"/>
                <w:szCs w:val="20"/>
              </w:rPr>
            </w:pPr>
            <w:r w:rsidRPr="005523AE">
              <w:rPr>
                <w:rFonts w:ascii="宋体" w:hAnsi="宋体" w:hint="eastAsia"/>
                <w:sz w:val="20"/>
                <w:szCs w:val="20"/>
              </w:rPr>
              <w:t>态势感知</w:t>
            </w:r>
          </w:p>
        </w:tc>
        <w:tc>
          <w:tcPr>
            <w:tcW w:w="8860" w:type="dxa"/>
            <w:tcBorders>
              <w:top w:val="nil"/>
              <w:left w:val="nil"/>
              <w:bottom w:val="single" w:sz="4" w:space="0" w:color="auto"/>
              <w:right w:val="single" w:sz="4" w:space="0" w:color="auto"/>
            </w:tcBorders>
            <w:shd w:val="clear" w:color="auto" w:fill="auto"/>
            <w:vAlign w:val="center"/>
            <w:hideMark/>
          </w:tcPr>
          <w:p w14:paraId="123C9CAC" w14:textId="77777777" w:rsidR="0071402F" w:rsidRPr="005523AE" w:rsidRDefault="0071402F" w:rsidP="00F16E0D">
            <w:pPr>
              <w:rPr>
                <w:rFonts w:ascii="宋体" w:hAnsi="宋体"/>
                <w:sz w:val="20"/>
                <w:szCs w:val="20"/>
              </w:rPr>
            </w:pPr>
            <w:r w:rsidRPr="005523AE">
              <w:rPr>
                <w:rFonts w:ascii="宋体" w:hAnsi="宋体" w:hint="eastAsia"/>
                <w:sz w:val="20"/>
                <w:szCs w:val="20"/>
              </w:rPr>
              <w:t>支持预置和自定义安全事件处置场景Playbook，支持针对不同攻击场景（DGA检测处置场景、加密流量检测处置场景、恶意C&amp;C检测处置场景等）编排自动化的调查取证和告警联动，实现安全事件的自动化处置闭环。支持多种编排动作，包括：沙箱联动、终端取证、URL封堵和网络隔离等，同时提供了灵活的动作扩展机制，可通过Python脚本扩展编排动作。支持用户可视的UI界面呈现。</w:t>
            </w:r>
            <w:r w:rsidRPr="005523AE">
              <w:rPr>
                <w:rFonts w:ascii="宋体" w:hAnsi="宋体" w:hint="eastAsia"/>
                <w:sz w:val="20"/>
                <w:szCs w:val="20"/>
              </w:rPr>
              <w:br/>
              <w:t>支持恶意C&amp;C通讯：针对加密流量不需要解密，通过分析Metadata检测恶意C&amp;C通讯流量。</w:t>
            </w:r>
            <w:r w:rsidRPr="005523AE">
              <w:rPr>
                <w:rFonts w:ascii="宋体" w:hAnsi="宋体" w:hint="eastAsia"/>
                <w:sz w:val="20"/>
                <w:szCs w:val="20"/>
              </w:rPr>
              <w:br/>
            </w:r>
            <w:r w:rsidRPr="005523AE">
              <w:rPr>
                <w:rFonts w:ascii="宋体" w:hAnsi="宋体" w:hint="eastAsia"/>
                <w:sz w:val="20"/>
                <w:szCs w:val="20"/>
              </w:rPr>
              <w:lastRenderedPageBreak/>
              <w:t>支持与网络安全设备（如防火墙、入侵检测）、网络控制器设备（如网络控制器）、终端EDR设备等联动阻断发现的威胁，并支持针对威胁事件触发手动联动、自动联动等联动响应方式。。</w:t>
            </w:r>
          </w:p>
        </w:tc>
        <w:tc>
          <w:tcPr>
            <w:tcW w:w="700" w:type="dxa"/>
            <w:tcBorders>
              <w:top w:val="nil"/>
              <w:left w:val="nil"/>
              <w:bottom w:val="single" w:sz="4" w:space="0" w:color="auto"/>
              <w:right w:val="single" w:sz="4" w:space="0" w:color="auto"/>
            </w:tcBorders>
            <w:shd w:val="clear" w:color="auto" w:fill="auto"/>
            <w:noWrap/>
            <w:vAlign w:val="center"/>
            <w:hideMark/>
          </w:tcPr>
          <w:p w14:paraId="3A5333C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台</w:t>
            </w:r>
          </w:p>
        </w:tc>
        <w:tc>
          <w:tcPr>
            <w:tcW w:w="1216" w:type="dxa"/>
            <w:tcBorders>
              <w:top w:val="nil"/>
              <w:left w:val="nil"/>
              <w:bottom w:val="single" w:sz="4" w:space="0" w:color="auto"/>
              <w:right w:val="single" w:sz="4" w:space="0" w:color="auto"/>
            </w:tcBorders>
            <w:shd w:val="clear" w:color="auto" w:fill="auto"/>
            <w:noWrap/>
            <w:vAlign w:val="center"/>
            <w:hideMark/>
          </w:tcPr>
          <w:p w14:paraId="24F51F3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6ABC8D33"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359AF7B5"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45B40A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9</w:t>
            </w:r>
          </w:p>
        </w:tc>
        <w:tc>
          <w:tcPr>
            <w:tcW w:w="1683" w:type="dxa"/>
            <w:tcBorders>
              <w:top w:val="nil"/>
              <w:left w:val="nil"/>
              <w:bottom w:val="single" w:sz="4" w:space="0" w:color="auto"/>
              <w:right w:val="single" w:sz="4" w:space="0" w:color="auto"/>
            </w:tcBorders>
            <w:shd w:val="clear" w:color="auto" w:fill="auto"/>
            <w:vAlign w:val="center"/>
            <w:hideMark/>
          </w:tcPr>
          <w:p w14:paraId="2BCD1ED1" w14:textId="77777777" w:rsidR="0071402F" w:rsidRPr="005523AE" w:rsidRDefault="0071402F" w:rsidP="00F16E0D">
            <w:pPr>
              <w:rPr>
                <w:rFonts w:ascii="宋体" w:hAnsi="宋体"/>
                <w:sz w:val="20"/>
                <w:szCs w:val="20"/>
              </w:rPr>
            </w:pPr>
            <w:proofErr w:type="gramStart"/>
            <w:r w:rsidRPr="005523AE">
              <w:rPr>
                <w:rFonts w:ascii="宋体" w:hAnsi="宋体" w:hint="eastAsia"/>
                <w:sz w:val="20"/>
                <w:szCs w:val="20"/>
              </w:rPr>
              <w:t>安全运</w:t>
            </w:r>
            <w:proofErr w:type="gramEnd"/>
            <w:r w:rsidRPr="005523AE">
              <w:rPr>
                <w:rFonts w:ascii="宋体" w:hAnsi="宋体" w:hint="eastAsia"/>
                <w:sz w:val="20"/>
                <w:szCs w:val="20"/>
              </w:rPr>
              <w:t>维平台</w:t>
            </w:r>
          </w:p>
        </w:tc>
        <w:tc>
          <w:tcPr>
            <w:tcW w:w="8860" w:type="dxa"/>
            <w:tcBorders>
              <w:top w:val="nil"/>
              <w:left w:val="nil"/>
              <w:bottom w:val="single" w:sz="4" w:space="0" w:color="auto"/>
              <w:right w:val="single" w:sz="4" w:space="0" w:color="auto"/>
            </w:tcBorders>
            <w:shd w:val="clear" w:color="auto" w:fill="auto"/>
            <w:vAlign w:val="center"/>
            <w:hideMark/>
          </w:tcPr>
          <w:p w14:paraId="7723F5F7" w14:textId="77777777" w:rsidR="0071402F" w:rsidRPr="005523AE" w:rsidRDefault="0071402F" w:rsidP="00F16E0D">
            <w:pPr>
              <w:rPr>
                <w:rFonts w:ascii="宋体" w:hAnsi="宋体"/>
                <w:sz w:val="20"/>
                <w:szCs w:val="20"/>
              </w:rPr>
            </w:pPr>
            <w:r w:rsidRPr="005523AE">
              <w:rPr>
                <w:rFonts w:ascii="宋体" w:hAnsi="宋体" w:hint="eastAsia"/>
                <w:sz w:val="20"/>
                <w:szCs w:val="20"/>
              </w:rPr>
              <w:t>硬件配置：内存：32GB;数据盘：2*600GB；2个</w:t>
            </w:r>
            <w:proofErr w:type="gramStart"/>
            <w:r w:rsidRPr="005523AE">
              <w:rPr>
                <w:rFonts w:ascii="宋体" w:hAnsi="宋体" w:hint="eastAsia"/>
                <w:sz w:val="20"/>
                <w:szCs w:val="20"/>
              </w:rPr>
              <w:t>千兆电口</w:t>
            </w:r>
            <w:proofErr w:type="gramEnd"/>
            <w:r w:rsidRPr="005523AE">
              <w:rPr>
                <w:rFonts w:ascii="宋体" w:hAnsi="宋体" w:hint="eastAsia"/>
                <w:sz w:val="20"/>
                <w:szCs w:val="20"/>
              </w:rPr>
              <w:t>，2个10GE光口；电源冗余；风扇冗余；</w:t>
            </w:r>
            <w:r w:rsidRPr="005523AE">
              <w:rPr>
                <w:rFonts w:ascii="宋体" w:hAnsi="宋体" w:hint="eastAsia"/>
                <w:sz w:val="20"/>
                <w:szCs w:val="20"/>
              </w:rPr>
              <w:br/>
              <w:t>自动识别安全设备的双</w:t>
            </w:r>
            <w:proofErr w:type="gramStart"/>
            <w:r w:rsidRPr="005523AE">
              <w:rPr>
                <w:rFonts w:ascii="宋体" w:hAnsi="宋体" w:hint="eastAsia"/>
                <w:sz w:val="20"/>
                <w:szCs w:val="20"/>
              </w:rPr>
              <w:t>机热备</w:t>
            </w:r>
            <w:proofErr w:type="gramEnd"/>
            <w:r w:rsidRPr="005523AE">
              <w:rPr>
                <w:rFonts w:ascii="宋体" w:hAnsi="宋体" w:hint="eastAsia"/>
                <w:sz w:val="20"/>
                <w:szCs w:val="20"/>
              </w:rPr>
              <w:t>配置，并将双</w:t>
            </w:r>
            <w:proofErr w:type="gramStart"/>
            <w:r w:rsidRPr="005523AE">
              <w:rPr>
                <w:rFonts w:ascii="宋体" w:hAnsi="宋体" w:hint="eastAsia"/>
                <w:sz w:val="20"/>
                <w:szCs w:val="20"/>
              </w:rPr>
              <w:t>机热备关系</w:t>
            </w:r>
            <w:proofErr w:type="gramEnd"/>
            <w:r w:rsidRPr="005523AE">
              <w:rPr>
                <w:rFonts w:ascii="宋体" w:hAnsi="宋体" w:hint="eastAsia"/>
                <w:sz w:val="20"/>
                <w:szCs w:val="20"/>
              </w:rPr>
              <w:t>的两台安全设备逻辑成一台安全设备进行管理，在策略配置过程中，提高配置效率；</w:t>
            </w:r>
            <w:r w:rsidRPr="005523AE">
              <w:rPr>
                <w:rFonts w:ascii="宋体" w:hAnsi="宋体" w:hint="eastAsia"/>
                <w:sz w:val="20"/>
                <w:szCs w:val="20"/>
              </w:rPr>
              <w:br/>
              <w:t>接收大数据安全系统的威胁处置请求并下发威胁处置策略，大数据安全系统检测发现网络高级威胁，结合威胁严重等级及攻击方式，判断采用主机隔离还是五元组隔离的方式；</w:t>
            </w:r>
            <w:r w:rsidRPr="005523AE">
              <w:rPr>
                <w:rFonts w:ascii="宋体" w:hAnsi="宋体" w:hint="eastAsia"/>
                <w:sz w:val="20"/>
                <w:szCs w:val="20"/>
              </w:rPr>
              <w:br/>
              <w:t>支持从网络控制器学习网络拓扑，决策安全策略与逻辑安全设备的匹配关系，基于业务链按需调度将租户流量引流至对应的逻辑安全设备；</w:t>
            </w:r>
            <w:r w:rsidRPr="005523AE">
              <w:rPr>
                <w:rFonts w:ascii="宋体" w:hAnsi="宋体" w:hint="eastAsia"/>
                <w:sz w:val="20"/>
                <w:szCs w:val="20"/>
              </w:rPr>
              <w:br/>
            </w:r>
            <w:proofErr w:type="gramStart"/>
            <w:r w:rsidRPr="005523AE">
              <w:rPr>
                <w:rFonts w:ascii="宋体" w:hAnsi="宋体" w:hint="eastAsia"/>
                <w:sz w:val="20"/>
                <w:szCs w:val="20"/>
              </w:rPr>
              <w:t>安全运</w:t>
            </w:r>
            <w:proofErr w:type="gramEnd"/>
            <w:r w:rsidRPr="005523AE">
              <w:rPr>
                <w:rFonts w:ascii="宋体" w:hAnsi="宋体" w:hint="eastAsia"/>
                <w:sz w:val="20"/>
                <w:szCs w:val="20"/>
              </w:rPr>
              <w:t>维平台与防火墙采用同一品牌；</w:t>
            </w:r>
          </w:p>
        </w:tc>
        <w:tc>
          <w:tcPr>
            <w:tcW w:w="700" w:type="dxa"/>
            <w:tcBorders>
              <w:top w:val="nil"/>
              <w:left w:val="nil"/>
              <w:bottom w:val="single" w:sz="4" w:space="0" w:color="auto"/>
              <w:right w:val="single" w:sz="4" w:space="0" w:color="auto"/>
            </w:tcBorders>
            <w:shd w:val="clear" w:color="auto" w:fill="auto"/>
            <w:noWrap/>
            <w:vAlign w:val="center"/>
            <w:hideMark/>
          </w:tcPr>
          <w:p w14:paraId="399FEDD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4774BE6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64B95912"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24F0E473"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51DB16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1683" w:type="dxa"/>
            <w:tcBorders>
              <w:top w:val="nil"/>
              <w:left w:val="nil"/>
              <w:bottom w:val="single" w:sz="4" w:space="0" w:color="auto"/>
              <w:right w:val="single" w:sz="4" w:space="0" w:color="auto"/>
            </w:tcBorders>
            <w:shd w:val="clear" w:color="auto" w:fill="auto"/>
            <w:vAlign w:val="center"/>
            <w:hideMark/>
          </w:tcPr>
          <w:p w14:paraId="2F2A6274" w14:textId="77777777" w:rsidR="0071402F" w:rsidRPr="005523AE" w:rsidRDefault="0071402F" w:rsidP="00F16E0D">
            <w:pPr>
              <w:rPr>
                <w:rFonts w:ascii="宋体" w:hAnsi="宋体"/>
                <w:sz w:val="20"/>
                <w:szCs w:val="20"/>
              </w:rPr>
            </w:pPr>
            <w:r w:rsidRPr="005523AE">
              <w:rPr>
                <w:rFonts w:ascii="宋体" w:hAnsi="宋体" w:hint="eastAsia"/>
                <w:sz w:val="20"/>
                <w:szCs w:val="20"/>
              </w:rPr>
              <w:t>防病毒软件</w:t>
            </w:r>
          </w:p>
        </w:tc>
        <w:tc>
          <w:tcPr>
            <w:tcW w:w="8860" w:type="dxa"/>
            <w:tcBorders>
              <w:top w:val="nil"/>
              <w:left w:val="nil"/>
              <w:bottom w:val="single" w:sz="4" w:space="0" w:color="auto"/>
              <w:right w:val="single" w:sz="4" w:space="0" w:color="auto"/>
            </w:tcBorders>
            <w:shd w:val="clear" w:color="auto" w:fill="auto"/>
            <w:vAlign w:val="center"/>
            <w:hideMark/>
          </w:tcPr>
          <w:p w14:paraId="080FC6EC" w14:textId="77777777" w:rsidR="0071402F" w:rsidRPr="005523AE" w:rsidRDefault="0071402F" w:rsidP="00F16E0D">
            <w:pPr>
              <w:rPr>
                <w:rFonts w:ascii="宋体" w:hAnsi="宋体"/>
                <w:sz w:val="20"/>
                <w:szCs w:val="20"/>
              </w:rPr>
            </w:pPr>
            <w:r w:rsidRPr="005523AE">
              <w:rPr>
                <w:rFonts w:ascii="宋体" w:hAnsi="宋体" w:hint="eastAsia"/>
                <w:sz w:val="20"/>
                <w:szCs w:val="20"/>
              </w:rPr>
              <w:t>满足服务器及工作站防病毒需要，网络威胁自动防御，在无需干预的前提下，不间断地为局域网络提供防护，使其免受病毒、蠕虫和其他各种恶意代码的威胁。</w:t>
            </w:r>
          </w:p>
        </w:tc>
        <w:tc>
          <w:tcPr>
            <w:tcW w:w="700" w:type="dxa"/>
            <w:tcBorders>
              <w:top w:val="nil"/>
              <w:left w:val="nil"/>
              <w:bottom w:val="single" w:sz="4" w:space="0" w:color="auto"/>
              <w:right w:val="single" w:sz="4" w:space="0" w:color="auto"/>
            </w:tcBorders>
            <w:shd w:val="clear" w:color="auto" w:fill="auto"/>
            <w:noWrap/>
            <w:vAlign w:val="center"/>
            <w:hideMark/>
          </w:tcPr>
          <w:p w14:paraId="604F09D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5339B9E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689E88BF"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39D598D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878DA2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11</w:t>
            </w:r>
          </w:p>
        </w:tc>
        <w:tc>
          <w:tcPr>
            <w:tcW w:w="1683" w:type="dxa"/>
            <w:tcBorders>
              <w:top w:val="nil"/>
              <w:left w:val="nil"/>
              <w:bottom w:val="single" w:sz="4" w:space="0" w:color="auto"/>
              <w:right w:val="single" w:sz="4" w:space="0" w:color="auto"/>
            </w:tcBorders>
            <w:shd w:val="clear" w:color="auto" w:fill="auto"/>
            <w:vAlign w:val="center"/>
            <w:hideMark/>
          </w:tcPr>
          <w:p w14:paraId="5F56FEB6" w14:textId="77777777" w:rsidR="0071402F" w:rsidRPr="005523AE" w:rsidRDefault="0071402F" w:rsidP="00F16E0D">
            <w:pPr>
              <w:rPr>
                <w:rFonts w:ascii="宋体" w:hAnsi="宋体"/>
                <w:sz w:val="20"/>
                <w:szCs w:val="20"/>
              </w:rPr>
            </w:pPr>
            <w:r w:rsidRPr="005523AE">
              <w:rPr>
                <w:rFonts w:ascii="宋体" w:hAnsi="宋体" w:hint="eastAsia"/>
                <w:sz w:val="20"/>
                <w:szCs w:val="20"/>
              </w:rPr>
              <w:t>核心交换机</w:t>
            </w:r>
          </w:p>
        </w:tc>
        <w:tc>
          <w:tcPr>
            <w:tcW w:w="8860" w:type="dxa"/>
            <w:tcBorders>
              <w:top w:val="nil"/>
              <w:left w:val="nil"/>
              <w:bottom w:val="single" w:sz="4" w:space="0" w:color="auto"/>
              <w:right w:val="single" w:sz="4" w:space="0" w:color="auto"/>
            </w:tcBorders>
            <w:shd w:val="clear" w:color="auto" w:fill="auto"/>
            <w:vAlign w:val="center"/>
            <w:hideMark/>
          </w:tcPr>
          <w:p w14:paraId="27766A74" w14:textId="77777777" w:rsidR="0071402F" w:rsidRPr="005523AE" w:rsidRDefault="0071402F" w:rsidP="00F16E0D">
            <w:pPr>
              <w:rPr>
                <w:rFonts w:ascii="宋体" w:hAnsi="宋体"/>
                <w:sz w:val="20"/>
                <w:szCs w:val="20"/>
              </w:rPr>
            </w:pPr>
            <w:r w:rsidRPr="005523AE">
              <w:rPr>
                <w:rFonts w:ascii="宋体" w:hAnsi="宋体" w:hint="eastAsia"/>
                <w:sz w:val="20"/>
                <w:szCs w:val="20"/>
              </w:rPr>
              <w:t>包转发率：包转发率≥115200；交换容量≥387Tbps；配置≥12个40G光口，配置≥24个10G光口，配置≥48个10/100/1000M电口。；支持RIP、OSPF、ISIS、BGP等IPv4动态路由协议；支持集群或堆叠多虚</w:t>
            </w:r>
            <w:proofErr w:type="gramStart"/>
            <w:r w:rsidRPr="005523AE">
              <w:rPr>
                <w:rFonts w:ascii="宋体" w:hAnsi="宋体" w:hint="eastAsia"/>
                <w:sz w:val="20"/>
                <w:szCs w:val="20"/>
              </w:rPr>
              <w:t>一</w:t>
            </w:r>
            <w:proofErr w:type="gramEnd"/>
            <w:r w:rsidRPr="005523AE">
              <w:rPr>
                <w:rFonts w:ascii="宋体" w:hAnsi="宋体" w:hint="eastAsia"/>
                <w:sz w:val="20"/>
                <w:szCs w:val="20"/>
              </w:rPr>
              <w:t>技术，实现单一界面管理多台设备。</w:t>
            </w:r>
          </w:p>
        </w:tc>
        <w:tc>
          <w:tcPr>
            <w:tcW w:w="700" w:type="dxa"/>
            <w:tcBorders>
              <w:top w:val="nil"/>
              <w:left w:val="nil"/>
              <w:bottom w:val="single" w:sz="4" w:space="0" w:color="auto"/>
              <w:right w:val="single" w:sz="4" w:space="0" w:color="auto"/>
            </w:tcBorders>
            <w:shd w:val="clear" w:color="auto" w:fill="auto"/>
            <w:noWrap/>
            <w:vAlign w:val="center"/>
            <w:hideMark/>
          </w:tcPr>
          <w:p w14:paraId="04DEB1E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6E5C4CA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65F66D8D"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4B5AC78F"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255F33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12</w:t>
            </w:r>
          </w:p>
        </w:tc>
        <w:tc>
          <w:tcPr>
            <w:tcW w:w="1683" w:type="dxa"/>
            <w:tcBorders>
              <w:top w:val="nil"/>
              <w:left w:val="nil"/>
              <w:bottom w:val="single" w:sz="4" w:space="0" w:color="auto"/>
              <w:right w:val="single" w:sz="4" w:space="0" w:color="auto"/>
            </w:tcBorders>
            <w:shd w:val="clear" w:color="auto" w:fill="auto"/>
            <w:vAlign w:val="center"/>
            <w:hideMark/>
          </w:tcPr>
          <w:p w14:paraId="46601670" w14:textId="77777777" w:rsidR="0071402F" w:rsidRPr="005523AE" w:rsidRDefault="0071402F" w:rsidP="00F16E0D">
            <w:pPr>
              <w:rPr>
                <w:rFonts w:ascii="宋体" w:hAnsi="宋体"/>
                <w:sz w:val="20"/>
                <w:szCs w:val="20"/>
              </w:rPr>
            </w:pPr>
            <w:r w:rsidRPr="005523AE">
              <w:rPr>
                <w:rFonts w:ascii="宋体" w:hAnsi="宋体" w:hint="eastAsia"/>
                <w:sz w:val="20"/>
                <w:szCs w:val="20"/>
              </w:rPr>
              <w:t>万兆交换机（接入交换机)</w:t>
            </w:r>
          </w:p>
        </w:tc>
        <w:tc>
          <w:tcPr>
            <w:tcW w:w="8860" w:type="dxa"/>
            <w:tcBorders>
              <w:top w:val="nil"/>
              <w:left w:val="nil"/>
              <w:bottom w:val="single" w:sz="4" w:space="0" w:color="auto"/>
              <w:right w:val="single" w:sz="4" w:space="0" w:color="auto"/>
            </w:tcBorders>
            <w:shd w:val="clear" w:color="auto" w:fill="auto"/>
            <w:vAlign w:val="center"/>
            <w:hideMark/>
          </w:tcPr>
          <w:p w14:paraId="6F49ACE3" w14:textId="77777777" w:rsidR="0071402F" w:rsidRPr="005523AE" w:rsidRDefault="0071402F" w:rsidP="00F16E0D">
            <w:pPr>
              <w:rPr>
                <w:rFonts w:ascii="宋体" w:hAnsi="宋体"/>
                <w:sz w:val="20"/>
                <w:szCs w:val="20"/>
              </w:rPr>
            </w:pPr>
            <w:r w:rsidRPr="005523AE">
              <w:rPr>
                <w:rFonts w:ascii="宋体" w:hAnsi="宋体" w:hint="eastAsia"/>
                <w:sz w:val="20"/>
                <w:szCs w:val="20"/>
              </w:rPr>
              <w:t>交换容量：≥2.5Tbps，包转发速率：≥1920Mpps，双电源；配置≥8个100G光口，配置≥48个25G光口。</w:t>
            </w:r>
          </w:p>
        </w:tc>
        <w:tc>
          <w:tcPr>
            <w:tcW w:w="700" w:type="dxa"/>
            <w:tcBorders>
              <w:top w:val="nil"/>
              <w:left w:val="nil"/>
              <w:bottom w:val="single" w:sz="4" w:space="0" w:color="auto"/>
              <w:right w:val="single" w:sz="4" w:space="0" w:color="auto"/>
            </w:tcBorders>
            <w:shd w:val="clear" w:color="auto" w:fill="auto"/>
            <w:noWrap/>
            <w:vAlign w:val="center"/>
            <w:hideMark/>
          </w:tcPr>
          <w:p w14:paraId="787A775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0D4281E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w:t>
            </w:r>
          </w:p>
        </w:tc>
        <w:tc>
          <w:tcPr>
            <w:tcW w:w="641" w:type="dxa"/>
            <w:tcBorders>
              <w:top w:val="nil"/>
              <w:left w:val="nil"/>
              <w:bottom w:val="single" w:sz="4" w:space="0" w:color="auto"/>
              <w:right w:val="single" w:sz="4" w:space="0" w:color="auto"/>
            </w:tcBorders>
            <w:shd w:val="clear" w:color="auto" w:fill="auto"/>
            <w:vAlign w:val="center"/>
            <w:hideMark/>
          </w:tcPr>
          <w:p w14:paraId="4B7E67A3"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70E5F77B"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4A68FA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13</w:t>
            </w:r>
          </w:p>
        </w:tc>
        <w:tc>
          <w:tcPr>
            <w:tcW w:w="1683" w:type="dxa"/>
            <w:tcBorders>
              <w:top w:val="nil"/>
              <w:left w:val="nil"/>
              <w:bottom w:val="single" w:sz="4" w:space="0" w:color="auto"/>
              <w:right w:val="single" w:sz="4" w:space="0" w:color="auto"/>
            </w:tcBorders>
            <w:shd w:val="clear" w:color="auto" w:fill="auto"/>
            <w:vAlign w:val="center"/>
            <w:hideMark/>
          </w:tcPr>
          <w:p w14:paraId="34E1667D" w14:textId="77777777" w:rsidR="0071402F" w:rsidRPr="005523AE" w:rsidRDefault="0071402F" w:rsidP="00F16E0D">
            <w:pPr>
              <w:rPr>
                <w:rFonts w:ascii="宋体" w:hAnsi="宋体"/>
                <w:sz w:val="20"/>
                <w:szCs w:val="20"/>
              </w:rPr>
            </w:pPr>
            <w:r w:rsidRPr="005523AE">
              <w:rPr>
                <w:rFonts w:ascii="宋体" w:hAnsi="宋体" w:hint="eastAsia"/>
                <w:sz w:val="20"/>
                <w:szCs w:val="20"/>
              </w:rPr>
              <w:t>千兆交换机（带外管理）</w:t>
            </w:r>
          </w:p>
        </w:tc>
        <w:tc>
          <w:tcPr>
            <w:tcW w:w="8860" w:type="dxa"/>
            <w:tcBorders>
              <w:top w:val="nil"/>
              <w:left w:val="nil"/>
              <w:bottom w:val="single" w:sz="4" w:space="0" w:color="auto"/>
              <w:right w:val="single" w:sz="4" w:space="0" w:color="auto"/>
            </w:tcBorders>
            <w:shd w:val="clear" w:color="auto" w:fill="auto"/>
            <w:vAlign w:val="center"/>
            <w:hideMark/>
          </w:tcPr>
          <w:p w14:paraId="46259011" w14:textId="77777777" w:rsidR="0071402F" w:rsidRPr="005523AE" w:rsidRDefault="0071402F" w:rsidP="00F16E0D">
            <w:pPr>
              <w:rPr>
                <w:rFonts w:ascii="宋体" w:hAnsi="宋体"/>
                <w:sz w:val="20"/>
                <w:szCs w:val="20"/>
              </w:rPr>
            </w:pPr>
            <w:r w:rsidRPr="005523AE">
              <w:rPr>
                <w:rFonts w:ascii="宋体" w:hAnsi="宋体" w:hint="eastAsia"/>
                <w:sz w:val="20"/>
                <w:szCs w:val="20"/>
              </w:rPr>
              <w:t>交换容量：≥700Gbps，包转发率：≥402Mpps，双电源，配置≥4个10G光口，配置≥48个10/100/1000M自适应电口。</w:t>
            </w:r>
          </w:p>
        </w:tc>
        <w:tc>
          <w:tcPr>
            <w:tcW w:w="700" w:type="dxa"/>
            <w:tcBorders>
              <w:top w:val="nil"/>
              <w:left w:val="nil"/>
              <w:bottom w:val="single" w:sz="4" w:space="0" w:color="auto"/>
              <w:right w:val="single" w:sz="4" w:space="0" w:color="auto"/>
            </w:tcBorders>
            <w:shd w:val="clear" w:color="auto" w:fill="auto"/>
            <w:noWrap/>
            <w:vAlign w:val="center"/>
            <w:hideMark/>
          </w:tcPr>
          <w:p w14:paraId="2A14C10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793E161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w:t>
            </w:r>
          </w:p>
        </w:tc>
        <w:tc>
          <w:tcPr>
            <w:tcW w:w="641" w:type="dxa"/>
            <w:tcBorders>
              <w:top w:val="nil"/>
              <w:left w:val="nil"/>
              <w:bottom w:val="single" w:sz="4" w:space="0" w:color="auto"/>
              <w:right w:val="single" w:sz="4" w:space="0" w:color="auto"/>
            </w:tcBorders>
            <w:shd w:val="clear" w:color="auto" w:fill="auto"/>
            <w:vAlign w:val="center"/>
            <w:hideMark/>
          </w:tcPr>
          <w:p w14:paraId="5DE337F1"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4990603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1542F3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14</w:t>
            </w:r>
          </w:p>
        </w:tc>
        <w:tc>
          <w:tcPr>
            <w:tcW w:w="1683" w:type="dxa"/>
            <w:tcBorders>
              <w:top w:val="nil"/>
              <w:left w:val="nil"/>
              <w:bottom w:val="single" w:sz="4" w:space="0" w:color="auto"/>
              <w:right w:val="single" w:sz="4" w:space="0" w:color="auto"/>
            </w:tcBorders>
            <w:shd w:val="clear" w:color="auto" w:fill="auto"/>
            <w:vAlign w:val="center"/>
            <w:hideMark/>
          </w:tcPr>
          <w:p w14:paraId="55A3D21A" w14:textId="77777777" w:rsidR="0071402F" w:rsidRPr="005523AE" w:rsidRDefault="0071402F" w:rsidP="00F16E0D">
            <w:pPr>
              <w:rPr>
                <w:rFonts w:ascii="宋体" w:hAnsi="宋体"/>
                <w:sz w:val="20"/>
                <w:szCs w:val="20"/>
              </w:rPr>
            </w:pPr>
            <w:r w:rsidRPr="005523AE">
              <w:rPr>
                <w:rFonts w:ascii="宋体" w:hAnsi="宋体" w:hint="eastAsia"/>
                <w:sz w:val="20"/>
                <w:szCs w:val="20"/>
              </w:rPr>
              <w:t>VPN设备</w:t>
            </w:r>
          </w:p>
        </w:tc>
        <w:tc>
          <w:tcPr>
            <w:tcW w:w="8860" w:type="dxa"/>
            <w:tcBorders>
              <w:top w:val="nil"/>
              <w:left w:val="nil"/>
              <w:bottom w:val="single" w:sz="4" w:space="0" w:color="auto"/>
              <w:right w:val="single" w:sz="4" w:space="0" w:color="auto"/>
            </w:tcBorders>
            <w:shd w:val="clear" w:color="auto" w:fill="auto"/>
            <w:vAlign w:val="center"/>
            <w:hideMark/>
          </w:tcPr>
          <w:p w14:paraId="08C02516" w14:textId="77777777" w:rsidR="0071402F" w:rsidRPr="005523AE" w:rsidRDefault="0071402F" w:rsidP="00F16E0D">
            <w:pPr>
              <w:rPr>
                <w:rFonts w:ascii="宋体" w:hAnsi="宋体"/>
                <w:sz w:val="20"/>
                <w:szCs w:val="20"/>
              </w:rPr>
            </w:pPr>
            <w:r w:rsidRPr="005523AE">
              <w:rPr>
                <w:rFonts w:ascii="宋体" w:hAnsi="宋体" w:hint="eastAsia"/>
                <w:sz w:val="20"/>
                <w:szCs w:val="20"/>
              </w:rPr>
              <w:t>产品集SSL/</w:t>
            </w:r>
            <w:proofErr w:type="spellStart"/>
            <w:r w:rsidRPr="005523AE">
              <w:rPr>
                <w:rFonts w:ascii="宋体" w:hAnsi="宋体" w:hint="eastAsia"/>
                <w:sz w:val="20"/>
                <w:szCs w:val="20"/>
              </w:rPr>
              <w:t>IPSec</w:t>
            </w:r>
            <w:proofErr w:type="spellEnd"/>
            <w:r w:rsidRPr="005523AE">
              <w:rPr>
                <w:rFonts w:ascii="宋体" w:hAnsi="宋体" w:hint="eastAsia"/>
                <w:sz w:val="20"/>
                <w:szCs w:val="20"/>
              </w:rPr>
              <w:t>于一身，采用国家密码管理局颁布的SM1、SM2、SM3、SM4密码算法及其协议，支持多种身份认证方式、细粒度访问权限控制等主要功能，另外可选配扩展支持EMM功能（单独收费），保证远程系统接入的用户身份安全、终端/数据安全、传输安全、应用权限安全和审计安全，符合国家商用密码标准，具有快速、易用、全面等优势特点。</w:t>
            </w:r>
          </w:p>
        </w:tc>
        <w:tc>
          <w:tcPr>
            <w:tcW w:w="700" w:type="dxa"/>
            <w:tcBorders>
              <w:top w:val="nil"/>
              <w:left w:val="nil"/>
              <w:bottom w:val="single" w:sz="4" w:space="0" w:color="auto"/>
              <w:right w:val="single" w:sz="4" w:space="0" w:color="auto"/>
            </w:tcBorders>
            <w:shd w:val="clear" w:color="auto" w:fill="auto"/>
            <w:noWrap/>
            <w:vAlign w:val="center"/>
            <w:hideMark/>
          </w:tcPr>
          <w:p w14:paraId="4E5B773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25F931A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63F1AD40"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14C658B4"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2C71FE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15</w:t>
            </w:r>
          </w:p>
        </w:tc>
        <w:tc>
          <w:tcPr>
            <w:tcW w:w="1683" w:type="dxa"/>
            <w:tcBorders>
              <w:top w:val="nil"/>
              <w:left w:val="nil"/>
              <w:bottom w:val="single" w:sz="4" w:space="0" w:color="auto"/>
              <w:right w:val="single" w:sz="4" w:space="0" w:color="auto"/>
            </w:tcBorders>
            <w:shd w:val="clear" w:color="auto" w:fill="auto"/>
            <w:vAlign w:val="center"/>
            <w:hideMark/>
          </w:tcPr>
          <w:p w14:paraId="6C1EB9AD" w14:textId="77777777" w:rsidR="0071402F" w:rsidRPr="005523AE" w:rsidRDefault="0071402F" w:rsidP="00F16E0D">
            <w:pPr>
              <w:rPr>
                <w:rFonts w:ascii="宋体" w:hAnsi="宋体"/>
                <w:sz w:val="20"/>
                <w:szCs w:val="20"/>
              </w:rPr>
            </w:pPr>
            <w:r w:rsidRPr="005523AE">
              <w:rPr>
                <w:rFonts w:ascii="宋体" w:hAnsi="宋体" w:hint="eastAsia"/>
                <w:sz w:val="20"/>
                <w:szCs w:val="20"/>
              </w:rPr>
              <w:t>密码安全网关</w:t>
            </w:r>
          </w:p>
        </w:tc>
        <w:tc>
          <w:tcPr>
            <w:tcW w:w="8860" w:type="dxa"/>
            <w:tcBorders>
              <w:top w:val="nil"/>
              <w:left w:val="nil"/>
              <w:bottom w:val="single" w:sz="4" w:space="0" w:color="auto"/>
              <w:right w:val="single" w:sz="4" w:space="0" w:color="auto"/>
            </w:tcBorders>
            <w:shd w:val="clear" w:color="auto" w:fill="auto"/>
            <w:vAlign w:val="center"/>
            <w:hideMark/>
          </w:tcPr>
          <w:p w14:paraId="71C611DD" w14:textId="77777777" w:rsidR="0071402F" w:rsidRPr="005523AE" w:rsidRDefault="0071402F" w:rsidP="00F16E0D">
            <w:pPr>
              <w:rPr>
                <w:rFonts w:ascii="宋体" w:hAnsi="宋体"/>
                <w:sz w:val="20"/>
                <w:szCs w:val="20"/>
              </w:rPr>
            </w:pPr>
            <w:r w:rsidRPr="005523AE">
              <w:rPr>
                <w:rFonts w:ascii="宋体" w:hAnsi="宋体" w:hint="eastAsia"/>
                <w:sz w:val="20"/>
                <w:szCs w:val="20"/>
              </w:rPr>
              <w:t>国产处理器、操作系统；算法芯片/密码卡、智能密码钥匙，以及相关软硬件组成，支持 SM2、SM3、SM4算法，具有密钥协商、 身份认证、SSL隧道加密等功能。</w:t>
            </w:r>
          </w:p>
        </w:tc>
        <w:tc>
          <w:tcPr>
            <w:tcW w:w="700" w:type="dxa"/>
            <w:tcBorders>
              <w:top w:val="nil"/>
              <w:left w:val="nil"/>
              <w:bottom w:val="single" w:sz="4" w:space="0" w:color="auto"/>
              <w:right w:val="single" w:sz="4" w:space="0" w:color="auto"/>
            </w:tcBorders>
            <w:shd w:val="clear" w:color="auto" w:fill="auto"/>
            <w:noWrap/>
            <w:vAlign w:val="center"/>
            <w:hideMark/>
          </w:tcPr>
          <w:p w14:paraId="56A83A6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0ED569A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2C42ABD2"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0EAA6F2F"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845BAD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16</w:t>
            </w:r>
          </w:p>
        </w:tc>
        <w:tc>
          <w:tcPr>
            <w:tcW w:w="1683" w:type="dxa"/>
            <w:tcBorders>
              <w:top w:val="nil"/>
              <w:left w:val="nil"/>
              <w:bottom w:val="single" w:sz="4" w:space="0" w:color="auto"/>
              <w:right w:val="single" w:sz="4" w:space="0" w:color="auto"/>
            </w:tcBorders>
            <w:shd w:val="clear" w:color="auto" w:fill="auto"/>
            <w:vAlign w:val="center"/>
            <w:hideMark/>
          </w:tcPr>
          <w:p w14:paraId="461CE46E" w14:textId="77777777" w:rsidR="0071402F" w:rsidRPr="005523AE" w:rsidRDefault="0071402F" w:rsidP="00F16E0D">
            <w:pPr>
              <w:rPr>
                <w:rFonts w:ascii="宋体" w:hAnsi="宋体"/>
                <w:sz w:val="20"/>
                <w:szCs w:val="20"/>
              </w:rPr>
            </w:pPr>
            <w:r w:rsidRPr="005523AE">
              <w:rPr>
                <w:rFonts w:ascii="宋体" w:hAnsi="宋体" w:hint="eastAsia"/>
                <w:sz w:val="20"/>
                <w:szCs w:val="20"/>
              </w:rPr>
              <w:t>专用密码设备管理</w:t>
            </w:r>
          </w:p>
        </w:tc>
        <w:tc>
          <w:tcPr>
            <w:tcW w:w="8860" w:type="dxa"/>
            <w:tcBorders>
              <w:top w:val="nil"/>
              <w:left w:val="nil"/>
              <w:bottom w:val="single" w:sz="4" w:space="0" w:color="auto"/>
              <w:right w:val="single" w:sz="4" w:space="0" w:color="auto"/>
            </w:tcBorders>
            <w:shd w:val="clear" w:color="auto" w:fill="auto"/>
            <w:vAlign w:val="center"/>
            <w:hideMark/>
          </w:tcPr>
          <w:p w14:paraId="5D741724" w14:textId="77777777" w:rsidR="0071402F" w:rsidRPr="005523AE" w:rsidRDefault="0071402F" w:rsidP="00F16E0D">
            <w:pPr>
              <w:rPr>
                <w:rFonts w:ascii="宋体" w:hAnsi="宋体"/>
                <w:sz w:val="20"/>
                <w:szCs w:val="20"/>
              </w:rPr>
            </w:pPr>
            <w:r w:rsidRPr="005523AE">
              <w:rPr>
                <w:rFonts w:ascii="宋体" w:hAnsi="宋体" w:hint="eastAsia"/>
                <w:sz w:val="20"/>
                <w:szCs w:val="20"/>
              </w:rPr>
              <w:t>实现对全网部署的安全网关进行远程配置管理、策略管理、状态监控、在线换</w:t>
            </w:r>
            <w:proofErr w:type="gramStart"/>
            <w:r w:rsidRPr="005523AE">
              <w:rPr>
                <w:rFonts w:ascii="宋体" w:hAnsi="宋体" w:hint="eastAsia"/>
                <w:sz w:val="20"/>
                <w:szCs w:val="20"/>
              </w:rPr>
              <w:t>钥</w:t>
            </w:r>
            <w:proofErr w:type="gramEnd"/>
            <w:r w:rsidRPr="005523AE">
              <w:rPr>
                <w:rFonts w:ascii="宋体" w:hAnsi="宋体" w:hint="eastAsia"/>
                <w:sz w:val="20"/>
                <w:szCs w:val="20"/>
              </w:rPr>
              <w:t>、故障诊断与告警、统计审计等功能的系统。支持国产化操作系统。</w:t>
            </w:r>
          </w:p>
        </w:tc>
        <w:tc>
          <w:tcPr>
            <w:tcW w:w="700" w:type="dxa"/>
            <w:tcBorders>
              <w:top w:val="nil"/>
              <w:left w:val="nil"/>
              <w:bottom w:val="single" w:sz="4" w:space="0" w:color="auto"/>
              <w:right w:val="single" w:sz="4" w:space="0" w:color="auto"/>
            </w:tcBorders>
            <w:shd w:val="clear" w:color="auto" w:fill="auto"/>
            <w:noWrap/>
            <w:vAlign w:val="center"/>
            <w:hideMark/>
          </w:tcPr>
          <w:p w14:paraId="49A8AF5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675BB90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44D7321E"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48C9ECFB"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B78201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17</w:t>
            </w:r>
          </w:p>
        </w:tc>
        <w:tc>
          <w:tcPr>
            <w:tcW w:w="1683" w:type="dxa"/>
            <w:tcBorders>
              <w:top w:val="nil"/>
              <w:left w:val="nil"/>
              <w:bottom w:val="single" w:sz="4" w:space="0" w:color="auto"/>
              <w:right w:val="single" w:sz="4" w:space="0" w:color="auto"/>
            </w:tcBorders>
            <w:shd w:val="clear" w:color="auto" w:fill="auto"/>
            <w:vAlign w:val="center"/>
            <w:hideMark/>
          </w:tcPr>
          <w:p w14:paraId="0A73C6CF" w14:textId="77777777" w:rsidR="0071402F" w:rsidRPr="005523AE" w:rsidRDefault="0071402F" w:rsidP="00F16E0D">
            <w:pPr>
              <w:rPr>
                <w:rFonts w:ascii="宋体" w:hAnsi="宋体"/>
                <w:sz w:val="20"/>
                <w:szCs w:val="20"/>
              </w:rPr>
            </w:pPr>
            <w:r w:rsidRPr="005523AE">
              <w:rPr>
                <w:rFonts w:ascii="宋体" w:hAnsi="宋体" w:hint="eastAsia"/>
                <w:sz w:val="20"/>
                <w:szCs w:val="20"/>
              </w:rPr>
              <w:t>服务器（计算服务器）</w:t>
            </w:r>
          </w:p>
        </w:tc>
        <w:tc>
          <w:tcPr>
            <w:tcW w:w="8860" w:type="dxa"/>
            <w:tcBorders>
              <w:top w:val="nil"/>
              <w:left w:val="nil"/>
              <w:bottom w:val="single" w:sz="4" w:space="0" w:color="auto"/>
              <w:right w:val="single" w:sz="4" w:space="0" w:color="auto"/>
            </w:tcBorders>
            <w:shd w:val="clear" w:color="auto" w:fill="auto"/>
            <w:vAlign w:val="center"/>
            <w:hideMark/>
          </w:tcPr>
          <w:p w14:paraId="169EAC5F" w14:textId="77777777" w:rsidR="0071402F" w:rsidRPr="005523AE" w:rsidRDefault="0071402F" w:rsidP="00F16E0D">
            <w:pPr>
              <w:rPr>
                <w:rFonts w:ascii="宋体" w:hAnsi="宋体"/>
                <w:sz w:val="20"/>
                <w:szCs w:val="20"/>
              </w:rPr>
            </w:pPr>
            <w:r w:rsidRPr="005523AE">
              <w:rPr>
                <w:rFonts w:ascii="宋体" w:hAnsi="宋体" w:hint="eastAsia"/>
                <w:sz w:val="20"/>
                <w:szCs w:val="20"/>
              </w:rPr>
              <w:t>国产2U机架式服务器；；至少2颗≥32核CPU ≥2.0GHz单核主频≥2.0GHz；≥256GB内存；≥2*480GB SSD系统盘；≥4个千兆网口，≥4个万兆光口；双电源。</w:t>
            </w:r>
          </w:p>
        </w:tc>
        <w:tc>
          <w:tcPr>
            <w:tcW w:w="700" w:type="dxa"/>
            <w:tcBorders>
              <w:top w:val="nil"/>
              <w:left w:val="nil"/>
              <w:bottom w:val="single" w:sz="4" w:space="0" w:color="auto"/>
              <w:right w:val="single" w:sz="4" w:space="0" w:color="auto"/>
            </w:tcBorders>
            <w:shd w:val="clear" w:color="auto" w:fill="auto"/>
            <w:noWrap/>
            <w:vAlign w:val="center"/>
            <w:hideMark/>
          </w:tcPr>
          <w:p w14:paraId="604782B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326D936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w:t>
            </w:r>
          </w:p>
        </w:tc>
        <w:tc>
          <w:tcPr>
            <w:tcW w:w="641" w:type="dxa"/>
            <w:tcBorders>
              <w:top w:val="nil"/>
              <w:left w:val="nil"/>
              <w:bottom w:val="single" w:sz="4" w:space="0" w:color="auto"/>
              <w:right w:val="single" w:sz="4" w:space="0" w:color="auto"/>
            </w:tcBorders>
            <w:shd w:val="clear" w:color="auto" w:fill="auto"/>
            <w:vAlign w:val="center"/>
            <w:hideMark/>
          </w:tcPr>
          <w:p w14:paraId="30BC7464"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72B47F5B"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5952C0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18</w:t>
            </w:r>
          </w:p>
        </w:tc>
        <w:tc>
          <w:tcPr>
            <w:tcW w:w="1683" w:type="dxa"/>
            <w:tcBorders>
              <w:top w:val="nil"/>
              <w:left w:val="nil"/>
              <w:bottom w:val="single" w:sz="4" w:space="0" w:color="auto"/>
              <w:right w:val="single" w:sz="4" w:space="0" w:color="auto"/>
            </w:tcBorders>
            <w:shd w:val="clear" w:color="auto" w:fill="auto"/>
            <w:vAlign w:val="center"/>
            <w:hideMark/>
          </w:tcPr>
          <w:p w14:paraId="46C7EAE1" w14:textId="77777777" w:rsidR="0071402F" w:rsidRPr="005523AE" w:rsidRDefault="0071402F" w:rsidP="00F16E0D">
            <w:pPr>
              <w:rPr>
                <w:rFonts w:ascii="宋体" w:hAnsi="宋体"/>
                <w:sz w:val="20"/>
                <w:szCs w:val="20"/>
              </w:rPr>
            </w:pPr>
            <w:r w:rsidRPr="005523AE">
              <w:rPr>
                <w:rFonts w:ascii="宋体" w:hAnsi="宋体" w:hint="eastAsia"/>
                <w:sz w:val="20"/>
                <w:szCs w:val="20"/>
              </w:rPr>
              <w:t>对象存储节点服务器(分布式存储硬件)</w:t>
            </w:r>
          </w:p>
        </w:tc>
        <w:tc>
          <w:tcPr>
            <w:tcW w:w="8860" w:type="dxa"/>
            <w:tcBorders>
              <w:top w:val="nil"/>
              <w:left w:val="nil"/>
              <w:bottom w:val="single" w:sz="4" w:space="0" w:color="auto"/>
              <w:right w:val="single" w:sz="4" w:space="0" w:color="auto"/>
            </w:tcBorders>
            <w:shd w:val="clear" w:color="auto" w:fill="auto"/>
            <w:vAlign w:val="center"/>
            <w:hideMark/>
          </w:tcPr>
          <w:p w14:paraId="7E8A92C0"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至少3个节点；单节点要求如下：2U机架式服务器；国产自主可控处理器；至少2颗≥48核CPU 单核主频≥2.6GHz；不小于160G内存；不少于2*600G SAS盘；不少于12*8T SATA盘；不少于3*1.6T </w:t>
            </w:r>
            <w:proofErr w:type="spellStart"/>
            <w:r w:rsidRPr="005523AE">
              <w:rPr>
                <w:rFonts w:ascii="宋体" w:hAnsi="宋体" w:hint="eastAsia"/>
                <w:sz w:val="20"/>
                <w:szCs w:val="20"/>
              </w:rPr>
              <w:t>NVMe</w:t>
            </w:r>
            <w:proofErr w:type="spellEnd"/>
            <w:r w:rsidRPr="005523AE">
              <w:rPr>
                <w:rFonts w:ascii="宋体" w:hAnsi="宋体" w:hint="eastAsia"/>
                <w:sz w:val="20"/>
                <w:szCs w:val="20"/>
              </w:rPr>
              <w:t xml:space="preserve">硬盘； </w:t>
            </w:r>
          </w:p>
        </w:tc>
        <w:tc>
          <w:tcPr>
            <w:tcW w:w="700" w:type="dxa"/>
            <w:tcBorders>
              <w:top w:val="nil"/>
              <w:left w:val="nil"/>
              <w:bottom w:val="single" w:sz="4" w:space="0" w:color="auto"/>
              <w:right w:val="single" w:sz="4" w:space="0" w:color="auto"/>
            </w:tcBorders>
            <w:shd w:val="clear" w:color="auto" w:fill="auto"/>
            <w:noWrap/>
            <w:vAlign w:val="center"/>
            <w:hideMark/>
          </w:tcPr>
          <w:p w14:paraId="252CC7D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41FC235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00E52B23"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32057123"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186B54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19</w:t>
            </w:r>
          </w:p>
        </w:tc>
        <w:tc>
          <w:tcPr>
            <w:tcW w:w="1683" w:type="dxa"/>
            <w:tcBorders>
              <w:top w:val="nil"/>
              <w:left w:val="nil"/>
              <w:bottom w:val="single" w:sz="4" w:space="0" w:color="auto"/>
              <w:right w:val="single" w:sz="4" w:space="0" w:color="auto"/>
            </w:tcBorders>
            <w:shd w:val="clear" w:color="auto" w:fill="auto"/>
            <w:vAlign w:val="center"/>
            <w:hideMark/>
          </w:tcPr>
          <w:p w14:paraId="77E452E8" w14:textId="77777777" w:rsidR="0071402F" w:rsidRPr="005523AE" w:rsidRDefault="0071402F" w:rsidP="00F16E0D">
            <w:pPr>
              <w:rPr>
                <w:rFonts w:ascii="宋体" w:hAnsi="宋体"/>
                <w:sz w:val="20"/>
                <w:szCs w:val="20"/>
              </w:rPr>
            </w:pPr>
            <w:r w:rsidRPr="005523AE">
              <w:rPr>
                <w:rFonts w:ascii="宋体" w:hAnsi="宋体" w:hint="eastAsia"/>
                <w:sz w:val="20"/>
                <w:szCs w:val="20"/>
              </w:rPr>
              <w:t>节点基础组件-</w:t>
            </w:r>
            <w:proofErr w:type="gramStart"/>
            <w:r w:rsidRPr="005523AE">
              <w:rPr>
                <w:rFonts w:ascii="宋体" w:hAnsi="宋体" w:hint="eastAsia"/>
                <w:sz w:val="20"/>
                <w:szCs w:val="20"/>
              </w:rPr>
              <w:t>云软件</w:t>
            </w:r>
            <w:proofErr w:type="gramEnd"/>
            <w:r w:rsidRPr="005523AE">
              <w:rPr>
                <w:rFonts w:ascii="宋体" w:hAnsi="宋体" w:hint="eastAsia"/>
                <w:sz w:val="20"/>
                <w:szCs w:val="20"/>
              </w:rPr>
              <w:t xml:space="preserve">授权：CPU </w:t>
            </w:r>
          </w:p>
        </w:tc>
        <w:tc>
          <w:tcPr>
            <w:tcW w:w="8860" w:type="dxa"/>
            <w:tcBorders>
              <w:top w:val="nil"/>
              <w:left w:val="nil"/>
              <w:bottom w:val="single" w:sz="4" w:space="0" w:color="auto"/>
              <w:right w:val="single" w:sz="4" w:space="0" w:color="auto"/>
            </w:tcBorders>
            <w:shd w:val="clear" w:color="auto" w:fill="auto"/>
            <w:vAlign w:val="center"/>
            <w:hideMark/>
          </w:tcPr>
          <w:p w14:paraId="0D4D7563" w14:textId="77777777" w:rsidR="0071402F" w:rsidRPr="005523AE" w:rsidRDefault="0071402F" w:rsidP="00F16E0D">
            <w:pPr>
              <w:rPr>
                <w:rFonts w:ascii="宋体" w:hAnsi="宋体"/>
                <w:sz w:val="20"/>
                <w:szCs w:val="20"/>
              </w:rPr>
            </w:pPr>
            <w:r w:rsidRPr="005523AE">
              <w:rPr>
                <w:rFonts w:ascii="宋体" w:hAnsi="宋体" w:hint="eastAsia"/>
                <w:sz w:val="20"/>
                <w:szCs w:val="20"/>
              </w:rPr>
              <w:t>虚拟机：通过节点申请虚拟机资源，配置虚拟机规格，可以配置的规格包括但不限于CPU、内存、磁盘、网卡以及非root/administrator用户的用户名、密码）; 申请虚拟机后，可通过管理节点对虚拟机执行开关机、重启、删除、重置密码、在线克隆（无需中断业务）、离线克隆、挂载光驱、在线扩容CPU/内存（而无需重启生效）等以及自定义标签等快速查找、过滤虚拟机。可申请将USB、GPU、SSD等设备映射给虚拟机使用。</w:t>
            </w:r>
            <w:r w:rsidRPr="005523AE">
              <w:rPr>
                <w:rFonts w:ascii="宋体" w:hAnsi="宋体" w:hint="eastAsia"/>
                <w:sz w:val="20"/>
                <w:szCs w:val="20"/>
              </w:rPr>
              <w:br/>
            </w:r>
            <w:proofErr w:type="gramStart"/>
            <w:r w:rsidRPr="005523AE">
              <w:rPr>
                <w:rFonts w:ascii="宋体" w:hAnsi="宋体" w:hint="eastAsia"/>
                <w:sz w:val="20"/>
                <w:szCs w:val="20"/>
              </w:rPr>
              <w:t>虚机镜像</w:t>
            </w:r>
            <w:proofErr w:type="gramEnd"/>
            <w:r w:rsidRPr="005523AE">
              <w:rPr>
                <w:rFonts w:ascii="宋体" w:hAnsi="宋体" w:hint="eastAsia"/>
                <w:sz w:val="20"/>
                <w:szCs w:val="20"/>
              </w:rPr>
              <w:t>：通过管理节点自行通过已有虚拟机来转换为私有镜像或者通过管理节点自行上传镜像文件（支持常见的VMDK、QCOW2、VHD、ZVHD等格式），可共享自己的私有镜像给其余用户使用；支持数据盘镜像。可通过租户界面通过虚拟机数据盘制作数据盘镜像，使用数据盘镜像创建云磁盘，导出数据盘镜像，导入数据盘镜像；支持整机镜像。可以通过租户界面制作包含系统盘和数据盘的镜像，提供操作系统、预装的公共应用及用户的私有应用和用户业务数据。</w:t>
            </w:r>
            <w:r w:rsidRPr="005523AE">
              <w:rPr>
                <w:rFonts w:ascii="宋体" w:hAnsi="宋体" w:hint="eastAsia"/>
                <w:sz w:val="20"/>
                <w:szCs w:val="20"/>
              </w:rPr>
              <w:br/>
              <w:t>容灾服务：支持1:1以及N:1容灾服务。可以通过管理节点申请为指定的虚拟机或裸</w:t>
            </w:r>
            <w:proofErr w:type="gramStart"/>
            <w:r w:rsidRPr="005523AE">
              <w:rPr>
                <w:rFonts w:ascii="宋体" w:hAnsi="宋体" w:hint="eastAsia"/>
                <w:sz w:val="20"/>
                <w:szCs w:val="20"/>
              </w:rPr>
              <w:t>金属做容灾</w:t>
            </w:r>
            <w:proofErr w:type="gramEnd"/>
            <w:r w:rsidRPr="005523AE">
              <w:rPr>
                <w:rFonts w:ascii="宋体" w:hAnsi="宋体" w:hint="eastAsia"/>
                <w:sz w:val="20"/>
                <w:szCs w:val="20"/>
              </w:rPr>
              <w:t>，可以自行配置容灾策略，可通过管理节点进行容灾测试。</w:t>
            </w:r>
            <w:r w:rsidRPr="005523AE">
              <w:rPr>
                <w:rFonts w:ascii="宋体" w:hAnsi="宋体" w:hint="eastAsia"/>
                <w:sz w:val="20"/>
                <w:szCs w:val="20"/>
              </w:rPr>
              <w:br/>
              <w:t>块存储：可通过管理节点为虚拟机或者</w:t>
            </w:r>
            <w:proofErr w:type="gramStart"/>
            <w:r w:rsidRPr="005523AE">
              <w:rPr>
                <w:rFonts w:ascii="宋体" w:hAnsi="宋体" w:hint="eastAsia"/>
                <w:sz w:val="20"/>
                <w:szCs w:val="20"/>
              </w:rPr>
              <w:t>物理机申请</w:t>
            </w:r>
            <w:proofErr w:type="gramEnd"/>
            <w:r w:rsidRPr="005523AE">
              <w:rPr>
                <w:rFonts w:ascii="宋体" w:hAnsi="宋体" w:hint="eastAsia"/>
                <w:sz w:val="20"/>
                <w:szCs w:val="20"/>
              </w:rPr>
              <w:t>磁盘，可以将申请到的磁盘空间分配给一台或者多台虚拟机/</w:t>
            </w:r>
            <w:proofErr w:type="gramStart"/>
            <w:r w:rsidRPr="005523AE">
              <w:rPr>
                <w:rFonts w:ascii="宋体" w:hAnsi="宋体" w:hint="eastAsia"/>
                <w:sz w:val="20"/>
                <w:szCs w:val="20"/>
              </w:rPr>
              <w:t>物理机</w:t>
            </w:r>
            <w:proofErr w:type="gramEnd"/>
            <w:r w:rsidRPr="005523AE">
              <w:rPr>
                <w:rFonts w:ascii="宋体" w:hAnsi="宋体" w:hint="eastAsia"/>
                <w:sz w:val="20"/>
                <w:szCs w:val="20"/>
              </w:rPr>
              <w:t>使用，支持磁盘QoS限速。</w:t>
            </w:r>
            <w:r w:rsidRPr="005523AE">
              <w:rPr>
                <w:rFonts w:ascii="宋体" w:hAnsi="宋体" w:hint="eastAsia"/>
                <w:sz w:val="20"/>
                <w:szCs w:val="20"/>
              </w:rPr>
              <w:br/>
              <w:t>对象存储：支持对象语义、文件语义、HDFS等多种协议互通。</w:t>
            </w:r>
            <w:r w:rsidRPr="005523AE">
              <w:rPr>
                <w:rFonts w:ascii="宋体" w:hAnsi="宋体" w:hint="eastAsia"/>
                <w:sz w:val="20"/>
                <w:szCs w:val="20"/>
              </w:rPr>
              <w:br/>
              <w:t>负载均衡：在多个虚拟机或容器实例之间自动分配应用程序的传入流量，实现应用程序容错能力，服务能力可不依赖硬件设备来提供。</w:t>
            </w:r>
            <w:r w:rsidRPr="005523AE">
              <w:rPr>
                <w:rFonts w:ascii="宋体" w:hAnsi="宋体" w:hint="eastAsia"/>
                <w:sz w:val="20"/>
                <w:szCs w:val="20"/>
              </w:rPr>
              <w:br/>
              <w:t>域名解析：提供域名与IP地址的双向映射和查询服务。要能同时支持内部域名到内部IP、外部域名到外部IP的映射。支持内网域名解析功能，支持将域名</w:t>
            </w:r>
            <w:proofErr w:type="gramStart"/>
            <w:r w:rsidRPr="005523AE">
              <w:rPr>
                <w:rFonts w:ascii="宋体" w:hAnsi="宋体" w:hint="eastAsia"/>
                <w:sz w:val="20"/>
                <w:szCs w:val="20"/>
              </w:rPr>
              <w:t>与私网</w:t>
            </w:r>
            <w:proofErr w:type="gramEnd"/>
            <w:r w:rsidRPr="005523AE">
              <w:rPr>
                <w:rFonts w:ascii="宋体" w:hAnsi="宋体" w:hint="eastAsia"/>
                <w:sz w:val="20"/>
                <w:szCs w:val="20"/>
              </w:rPr>
              <w:t>IP相关联，为云上资源提供域名解析服务。支持通过管理节点自主申请、配置域名解析服务。</w:t>
            </w:r>
            <w:r w:rsidRPr="005523AE">
              <w:rPr>
                <w:rFonts w:ascii="宋体" w:hAnsi="宋体" w:hint="eastAsia"/>
                <w:sz w:val="20"/>
                <w:szCs w:val="20"/>
              </w:rPr>
              <w:br/>
              <w:t>专线连接：支持建立可连接本地及其它设施和节点的专线网络，可通过软硬件不同方式实现，降低网络成本、提高带宽流量、提高可靠性。</w:t>
            </w:r>
            <w:r w:rsidRPr="005523AE">
              <w:rPr>
                <w:rFonts w:ascii="宋体" w:hAnsi="宋体" w:hint="eastAsia"/>
                <w:sz w:val="20"/>
                <w:szCs w:val="20"/>
              </w:rPr>
              <w:br/>
              <w:t>弹性IP：支持通过管理节点为裸机或者虚拟机申请弹性IP以及配置弹性IP可用带宽(QoS)。将申请到的弹性IP绑定到如下对象：裸机、负载均衡、虚拟机、虚拟机的虚拟IP，也可绑定到虚拟机的指定的网卡或者某个特定的内网IP地址上。</w:t>
            </w:r>
            <w:r w:rsidRPr="005523AE">
              <w:rPr>
                <w:rFonts w:ascii="宋体" w:hAnsi="宋体" w:hint="eastAsia"/>
                <w:sz w:val="20"/>
                <w:szCs w:val="20"/>
              </w:rPr>
              <w:br/>
              <w:t>终端节点服务：实现租户虚拟网络资源通过该通道连接至云平台服务，使</w:t>
            </w:r>
            <w:proofErr w:type="gramStart"/>
            <w:r w:rsidRPr="005523AE">
              <w:rPr>
                <w:rFonts w:ascii="宋体" w:hAnsi="宋体" w:hint="eastAsia"/>
                <w:sz w:val="20"/>
                <w:szCs w:val="20"/>
              </w:rPr>
              <w:t>云资源</w:t>
            </w:r>
            <w:proofErr w:type="gramEnd"/>
            <w:r w:rsidRPr="005523AE">
              <w:rPr>
                <w:rFonts w:ascii="宋体" w:hAnsi="宋体" w:hint="eastAsia"/>
                <w:sz w:val="20"/>
                <w:szCs w:val="20"/>
              </w:rPr>
              <w:t>能够快速访问后端服务，无需考虑地址重叠、访问限制等问题。</w:t>
            </w:r>
            <w:r w:rsidRPr="005523AE">
              <w:rPr>
                <w:rFonts w:ascii="宋体" w:hAnsi="宋体" w:hint="eastAsia"/>
                <w:sz w:val="20"/>
                <w:szCs w:val="20"/>
              </w:rPr>
              <w:br/>
            </w:r>
            <w:r w:rsidRPr="005523AE">
              <w:rPr>
                <w:rFonts w:ascii="宋体" w:hAnsi="宋体" w:hint="eastAsia"/>
                <w:sz w:val="20"/>
                <w:szCs w:val="20"/>
              </w:rPr>
              <w:lastRenderedPageBreak/>
              <w:t>云连接：支持跨省节点（region）网络互通能力，通过云连接服务可以实现多个region间虚拟网络自动化互通能力。</w:t>
            </w:r>
          </w:p>
        </w:tc>
        <w:tc>
          <w:tcPr>
            <w:tcW w:w="700" w:type="dxa"/>
            <w:tcBorders>
              <w:top w:val="nil"/>
              <w:left w:val="nil"/>
              <w:bottom w:val="single" w:sz="4" w:space="0" w:color="auto"/>
              <w:right w:val="single" w:sz="4" w:space="0" w:color="auto"/>
            </w:tcBorders>
            <w:shd w:val="clear" w:color="auto" w:fill="auto"/>
            <w:noWrap/>
            <w:vAlign w:val="center"/>
            <w:hideMark/>
          </w:tcPr>
          <w:p w14:paraId="6F9D080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套</w:t>
            </w:r>
          </w:p>
        </w:tc>
        <w:tc>
          <w:tcPr>
            <w:tcW w:w="1216" w:type="dxa"/>
            <w:tcBorders>
              <w:top w:val="nil"/>
              <w:left w:val="nil"/>
              <w:bottom w:val="single" w:sz="4" w:space="0" w:color="auto"/>
              <w:right w:val="single" w:sz="4" w:space="0" w:color="auto"/>
            </w:tcBorders>
            <w:shd w:val="clear" w:color="auto" w:fill="auto"/>
            <w:noWrap/>
            <w:vAlign w:val="center"/>
            <w:hideMark/>
          </w:tcPr>
          <w:p w14:paraId="764A66D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1F58F03F"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4471EE3F"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5D213C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20</w:t>
            </w:r>
          </w:p>
        </w:tc>
        <w:tc>
          <w:tcPr>
            <w:tcW w:w="1683" w:type="dxa"/>
            <w:tcBorders>
              <w:top w:val="nil"/>
              <w:left w:val="nil"/>
              <w:bottom w:val="single" w:sz="4" w:space="0" w:color="auto"/>
              <w:right w:val="single" w:sz="4" w:space="0" w:color="auto"/>
            </w:tcBorders>
            <w:shd w:val="clear" w:color="auto" w:fill="auto"/>
            <w:vAlign w:val="center"/>
            <w:hideMark/>
          </w:tcPr>
          <w:p w14:paraId="374E48E9" w14:textId="77777777" w:rsidR="0071402F" w:rsidRPr="005523AE" w:rsidRDefault="0071402F" w:rsidP="00F16E0D">
            <w:pPr>
              <w:rPr>
                <w:rFonts w:ascii="宋体" w:hAnsi="宋体"/>
                <w:sz w:val="20"/>
                <w:szCs w:val="20"/>
              </w:rPr>
            </w:pPr>
            <w:r w:rsidRPr="005523AE">
              <w:rPr>
                <w:rFonts w:ascii="宋体" w:hAnsi="宋体" w:hint="eastAsia"/>
                <w:sz w:val="20"/>
                <w:szCs w:val="20"/>
              </w:rPr>
              <w:t>节点基础组件-</w:t>
            </w:r>
            <w:proofErr w:type="gramStart"/>
            <w:r w:rsidRPr="005523AE">
              <w:rPr>
                <w:rFonts w:ascii="宋体" w:hAnsi="宋体" w:hint="eastAsia"/>
                <w:sz w:val="20"/>
                <w:szCs w:val="20"/>
              </w:rPr>
              <w:t>云管理</w:t>
            </w:r>
            <w:proofErr w:type="gramEnd"/>
            <w:r w:rsidRPr="005523AE">
              <w:rPr>
                <w:rFonts w:ascii="宋体" w:hAnsi="宋体" w:hint="eastAsia"/>
                <w:sz w:val="20"/>
                <w:szCs w:val="20"/>
              </w:rPr>
              <w:t>软件设备授权许可：台</w:t>
            </w:r>
          </w:p>
        </w:tc>
        <w:tc>
          <w:tcPr>
            <w:tcW w:w="8860" w:type="dxa"/>
            <w:tcBorders>
              <w:top w:val="nil"/>
              <w:left w:val="nil"/>
              <w:bottom w:val="single" w:sz="4" w:space="0" w:color="auto"/>
              <w:right w:val="single" w:sz="4" w:space="0" w:color="auto"/>
            </w:tcBorders>
            <w:shd w:val="clear" w:color="auto" w:fill="auto"/>
            <w:vAlign w:val="center"/>
            <w:hideMark/>
          </w:tcPr>
          <w:p w14:paraId="514FD747" w14:textId="77777777" w:rsidR="0071402F" w:rsidRPr="005523AE" w:rsidRDefault="0071402F" w:rsidP="00F16E0D">
            <w:pPr>
              <w:rPr>
                <w:rFonts w:ascii="宋体" w:hAnsi="宋体"/>
                <w:sz w:val="20"/>
                <w:szCs w:val="20"/>
              </w:rPr>
            </w:pPr>
            <w:proofErr w:type="gramStart"/>
            <w:r w:rsidRPr="005523AE">
              <w:rPr>
                <w:rFonts w:ascii="宋体" w:hAnsi="宋体" w:hint="eastAsia"/>
                <w:sz w:val="20"/>
                <w:szCs w:val="20"/>
              </w:rPr>
              <w:t>云管理</w:t>
            </w:r>
            <w:proofErr w:type="gramEnd"/>
            <w:r w:rsidRPr="005523AE">
              <w:rPr>
                <w:rFonts w:ascii="宋体" w:hAnsi="宋体" w:hint="eastAsia"/>
                <w:sz w:val="20"/>
                <w:szCs w:val="20"/>
              </w:rPr>
              <w:t>软件设备授权许可</w:t>
            </w:r>
          </w:p>
        </w:tc>
        <w:tc>
          <w:tcPr>
            <w:tcW w:w="700" w:type="dxa"/>
            <w:tcBorders>
              <w:top w:val="nil"/>
              <w:left w:val="nil"/>
              <w:bottom w:val="single" w:sz="4" w:space="0" w:color="auto"/>
              <w:right w:val="single" w:sz="4" w:space="0" w:color="auto"/>
            </w:tcBorders>
            <w:shd w:val="clear" w:color="auto" w:fill="auto"/>
            <w:noWrap/>
            <w:vAlign w:val="center"/>
            <w:hideMark/>
          </w:tcPr>
          <w:p w14:paraId="7F02A75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23D9B72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21</w:t>
            </w:r>
          </w:p>
        </w:tc>
        <w:tc>
          <w:tcPr>
            <w:tcW w:w="641" w:type="dxa"/>
            <w:tcBorders>
              <w:top w:val="nil"/>
              <w:left w:val="nil"/>
              <w:bottom w:val="single" w:sz="4" w:space="0" w:color="auto"/>
              <w:right w:val="single" w:sz="4" w:space="0" w:color="auto"/>
            </w:tcBorders>
            <w:shd w:val="clear" w:color="auto" w:fill="auto"/>
            <w:vAlign w:val="center"/>
            <w:hideMark/>
          </w:tcPr>
          <w:p w14:paraId="725510C9"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03F91C65"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1CDD13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21</w:t>
            </w:r>
          </w:p>
        </w:tc>
        <w:tc>
          <w:tcPr>
            <w:tcW w:w="1683" w:type="dxa"/>
            <w:tcBorders>
              <w:top w:val="nil"/>
              <w:left w:val="nil"/>
              <w:bottom w:val="single" w:sz="4" w:space="0" w:color="auto"/>
              <w:right w:val="single" w:sz="4" w:space="0" w:color="auto"/>
            </w:tcBorders>
            <w:shd w:val="clear" w:color="auto" w:fill="auto"/>
            <w:vAlign w:val="center"/>
            <w:hideMark/>
          </w:tcPr>
          <w:p w14:paraId="2FDFD4CB" w14:textId="77777777" w:rsidR="0071402F" w:rsidRPr="005523AE" w:rsidRDefault="0071402F" w:rsidP="00F16E0D">
            <w:pPr>
              <w:rPr>
                <w:rFonts w:ascii="宋体" w:hAnsi="宋体"/>
                <w:sz w:val="20"/>
                <w:szCs w:val="20"/>
              </w:rPr>
            </w:pPr>
            <w:r w:rsidRPr="005523AE">
              <w:rPr>
                <w:rFonts w:ascii="宋体" w:hAnsi="宋体" w:hint="eastAsia"/>
                <w:sz w:val="20"/>
                <w:szCs w:val="20"/>
              </w:rPr>
              <w:t>节点安全组件-边界防火墙服务：CPU</w:t>
            </w:r>
          </w:p>
        </w:tc>
        <w:tc>
          <w:tcPr>
            <w:tcW w:w="8860" w:type="dxa"/>
            <w:tcBorders>
              <w:top w:val="nil"/>
              <w:left w:val="nil"/>
              <w:bottom w:val="single" w:sz="4" w:space="0" w:color="auto"/>
              <w:right w:val="single" w:sz="4" w:space="0" w:color="auto"/>
            </w:tcBorders>
            <w:shd w:val="clear" w:color="auto" w:fill="auto"/>
            <w:vAlign w:val="center"/>
            <w:hideMark/>
          </w:tcPr>
          <w:p w14:paraId="38F330DC" w14:textId="77777777" w:rsidR="0071402F" w:rsidRPr="005523AE" w:rsidRDefault="0071402F" w:rsidP="00F16E0D">
            <w:pPr>
              <w:rPr>
                <w:rFonts w:ascii="宋体" w:hAnsi="宋体"/>
                <w:sz w:val="20"/>
                <w:szCs w:val="20"/>
              </w:rPr>
            </w:pPr>
            <w:r w:rsidRPr="005523AE">
              <w:rPr>
                <w:rFonts w:ascii="宋体" w:hAnsi="宋体" w:hint="eastAsia"/>
                <w:sz w:val="20"/>
                <w:szCs w:val="20"/>
              </w:rPr>
              <w:t>边界防火墙服务：支持为用户的弹性公网IP提供网络ACL的防护能力之外，支持开启入侵防御(IPS)和网络防病毒（AV）两项高级防护能力（7层防护）。</w:t>
            </w:r>
            <w:r w:rsidRPr="005523AE">
              <w:rPr>
                <w:rFonts w:ascii="宋体" w:hAnsi="宋体" w:hint="eastAsia"/>
                <w:sz w:val="20"/>
                <w:szCs w:val="20"/>
              </w:rPr>
              <w:br/>
              <w:t>云防火墙服务：提供VM到VM级细粒度的访问规则配置能力（网络ACL）。支持基于拓扑</w:t>
            </w:r>
            <w:proofErr w:type="gramStart"/>
            <w:r w:rsidRPr="005523AE">
              <w:rPr>
                <w:rFonts w:ascii="宋体" w:hAnsi="宋体" w:hint="eastAsia"/>
                <w:sz w:val="20"/>
                <w:szCs w:val="20"/>
              </w:rPr>
              <w:t>图访问</w:t>
            </w:r>
            <w:proofErr w:type="gramEnd"/>
            <w:r w:rsidRPr="005523AE">
              <w:rPr>
                <w:rFonts w:ascii="宋体" w:hAnsi="宋体" w:hint="eastAsia"/>
                <w:sz w:val="20"/>
                <w:szCs w:val="20"/>
              </w:rPr>
              <w:t>关系辅助用户定义策略的网络可视化。</w:t>
            </w:r>
          </w:p>
        </w:tc>
        <w:tc>
          <w:tcPr>
            <w:tcW w:w="700" w:type="dxa"/>
            <w:tcBorders>
              <w:top w:val="nil"/>
              <w:left w:val="nil"/>
              <w:bottom w:val="single" w:sz="4" w:space="0" w:color="auto"/>
              <w:right w:val="single" w:sz="4" w:space="0" w:color="auto"/>
            </w:tcBorders>
            <w:shd w:val="clear" w:color="auto" w:fill="auto"/>
            <w:noWrap/>
            <w:vAlign w:val="center"/>
            <w:hideMark/>
          </w:tcPr>
          <w:p w14:paraId="64A63BD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585291B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72AD789D"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677E93A3"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6C2FDD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22</w:t>
            </w:r>
          </w:p>
        </w:tc>
        <w:tc>
          <w:tcPr>
            <w:tcW w:w="1683" w:type="dxa"/>
            <w:tcBorders>
              <w:top w:val="nil"/>
              <w:left w:val="nil"/>
              <w:bottom w:val="single" w:sz="4" w:space="0" w:color="auto"/>
              <w:right w:val="single" w:sz="4" w:space="0" w:color="auto"/>
            </w:tcBorders>
            <w:shd w:val="clear" w:color="auto" w:fill="auto"/>
            <w:vAlign w:val="center"/>
            <w:hideMark/>
          </w:tcPr>
          <w:p w14:paraId="019044CC" w14:textId="77777777" w:rsidR="0071402F" w:rsidRPr="005523AE" w:rsidRDefault="0071402F" w:rsidP="00F16E0D">
            <w:pPr>
              <w:rPr>
                <w:rFonts w:ascii="宋体" w:hAnsi="宋体"/>
                <w:sz w:val="20"/>
                <w:szCs w:val="20"/>
              </w:rPr>
            </w:pPr>
            <w:r w:rsidRPr="005523AE">
              <w:rPr>
                <w:rFonts w:ascii="宋体" w:hAnsi="宋体" w:hint="eastAsia"/>
                <w:sz w:val="20"/>
                <w:szCs w:val="20"/>
              </w:rPr>
              <w:t>主机安全服务：</w:t>
            </w:r>
            <w:proofErr w:type="gramStart"/>
            <w:r w:rsidRPr="005523AE">
              <w:rPr>
                <w:rFonts w:ascii="宋体" w:hAnsi="宋体" w:hint="eastAsia"/>
                <w:sz w:val="20"/>
                <w:szCs w:val="20"/>
              </w:rPr>
              <w:t>个</w:t>
            </w:r>
            <w:proofErr w:type="gramEnd"/>
          </w:p>
        </w:tc>
        <w:tc>
          <w:tcPr>
            <w:tcW w:w="8860" w:type="dxa"/>
            <w:tcBorders>
              <w:top w:val="nil"/>
              <w:left w:val="nil"/>
              <w:bottom w:val="single" w:sz="4" w:space="0" w:color="auto"/>
              <w:right w:val="single" w:sz="4" w:space="0" w:color="auto"/>
            </w:tcBorders>
            <w:shd w:val="clear" w:color="auto" w:fill="auto"/>
            <w:vAlign w:val="center"/>
            <w:hideMark/>
          </w:tcPr>
          <w:p w14:paraId="16AC01FB" w14:textId="77777777" w:rsidR="0071402F" w:rsidRPr="005523AE" w:rsidRDefault="0071402F" w:rsidP="00F16E0D">
            <w:pPr>
              <w:rPr>
                <w:rFonts w:ascii="宋体" w:hAnsi="宋体"/>
                <w:sz w:val="20"/>
                <w:szCs w:val="20"/>
              </w:rPr>
            </w:pPr>
            <w:r w:rsidRPr="005523AE">
              <w:rPr>
                <w:rFonts w:ascii="宋体" w:hAnsi="宋体" w:hint="eastAsia"/>
                <w:sz w:val="20"/>
                <w:szCs w:val="20"/>
              </w:rPr>
              <w:t>主机安全服务：提供主机恶意程序检测、勒索病毒防护、文件完整性管理等主机防护功能。</w:t>
            </w:r>
          </w:p>
        </w:tc>
        <w:tc>
          <w:tcPr>
            <w:tcW w:w="700" w:type="dxa"/>
            <w:tcBorders>
              <w:top w:val="nil"/>
              <w:left w:val="nil"/>
              <w:bottom w:val="single" w:sz="4" w:space="0" w:color="auto"/>
              <w:right w:val="single" w:sz="4" w:space="0" w:color="auto"/>
            </w:tcBorders>
            <w:shd w:val="clear" w:color="auto" w:fill="auto"/>
            <w:noWrap/>
            <w:vAlign w:val="center"/>
            <w:hideMark/>
          </w:tcPr>
          <w:p w14:paraId="5FD4B2A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7DD7A0E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54449E6D"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0C98A0D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DF2BE7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23</w:t>
            </w:r>
          </w:p>
        </w:tc>
        <w:tc>
          <w:tcPr>
            <w:tcW w:w="1683" w:type="dxa"/>
            <w:tcBorders>
              <w:top w:val="nil"/>
              <w:left w:val="nil"/>
              <w:bottom w:val="single" w:sz="4" w:space="0" w:color="auto"/>
              <w:right w:val="single" w:sz="4" w:space="0" w:color="auto"/>
            </w:tcBorders>
            <w:shd w:val="clear" w:color="auto" w:fill="auto"/>
            <w:vAlign w:val="center"/>
            <w:hideMark/>
          </w:tcPr>
          <w:p w14:paraId="6481A46F" w14:textId="77777777" w:rsidR="0071402F" w:rsidRPr="005523AE" w:rsidRDefault="0071402F" w:rsidP="00F16E0D">
            <w:pPr>
              <w:rPr>
                <w:rFonts w:ascii="宋体" w:hAnsi="宋体"/>
                <w:sz w:val="20"/>
                <w:szCs w:val="20"/>
              </w:rPr>
            </w:pPr>
            <w:r w:rsidRPr="005523AE">
              <w:rPr>
                <w:rFonts w:ascii="宋体" w:hAnsi="宋体" w:hint="eastAsia"/>
                <w:sz w:val="20"/>
                <w:szCs w:val="20"/>
              </w:rPr>
              <w:t>节点安全组件-</w:t>
            </w:r>
            <w:proofErr w:type="gramStart"/>
            <w:r w:rsidRPr="005523AE">
              <w:rPr>
                <w:rFonts w:ascii="宋体" w:hAnsi="宋体" w:hint="eastAsia"/>
                <w:sz w:val="20"/>
                <w:szCs w:val="20"/>
              </w:rPr>
              <w:t>堡垒机</w:t>
            </w:r>
            <w:proofErr w:type="gramEnd"/>
            <w:r w:rsidRPr="005523AE">
              <w:rPr>
                <w:rFonts w:ascii="宋体" w:hAnsi="宋体" w:hint="eastAsia"/>
                <w:sz w:val="20"/>
                <w:szCs w:val="20"/>
              </w:rPr>
              <w:t>服务（云上）：</w:t>
            </w:r>
            <w:proofErr w:type="gramStart"/>
            <w:r w:rsidRPr="005523AE">
              <w:rPr>
                <w:rFonts w:ascii="宋体" w:hAnsi="宋体" w:hint="eastAsia"/>
                <w:sz w:val="20"/>
                <w:szCs w:val="20"/>
              </w:rPr>
              <w:t>个</w:t>
            </w:r>
            <w:proofErr w:type="gramEnd"/>
          </w:p>
        </w:tc>
        <w:tc>
          <w:tcPr>
            <w:tcW w:w="8860" w:type="dxa"/>
            <w:tcBorders>
              <w:top w:val="nil"/>
              <w:left w:val="nil"/>
              <w:bottom w:val="single" w:sz="4" w:space="0" w:color="auto"/>
              <w:right w:val="single" w:sz="4" w:space="0" w:color="auto"/>
            </w:tcBorders>
            <w:shd w:val="clear" w:color="auto" w:fill="auto"/>
            <w:vAlign w:val="center"/>
            <w:hideMark/>
          </w:tcPr>
          <w:p w14:paraId="5C8E21FF" w14:textId="77777777" w:rsidR="0071402F" w:rsidRPr="005523AE" w:rsidRDefault="0071402F" w:rsidP="00F16E0D">
            <w:pPr>
              <w:rPr>
                <w:rFonts w:ascii="宋体" w:hAnsi="宋体"/>
                <w:sz w:val="20"/>
                <w:szCs w:val="20"/>
              </w:rPr>
            </w:pPr>
            <w:proofErr w:type="gramStart"/>
            <w:r w:rsidRPr="005523AE">
              <w:rPr>
                <w:rFonts w:ascii="宋体" w:hAnsi="宋体" w:hint="eastAsia"/>
                <w:sz w:val="20"/>
                <w:szCs w:val="20"/>
              </w:rPr>
              <w:t>堡垒机</w:t>
            </w:r>
            <w:proofErr w:type="gramEnd"/>
            <w:r w:rsidRPr="005523AE">
              <w:rPr>
                <w:rFonts w:ascii="宋体" w:hAnsi="宋体" w:hint="eastAsia"/>
                <w:sz w:val="20"/>
                <w:szCs w:val="20"/>
              </w:rPr>
              <w:t>服务：支持云平台运维人员、云主机、安全设备、云数据库的集中管理，所有运</w:t>
            </w:r>
            <w:proofErr w:type="gramStart"/>
            <w:r w:rsidRPr="005523AE">
              <w:rPr>
                <w:rFonts w:ascii="宋体" w:hAnsi="宋体" w:hint="eastAsia"/>
                <w:sz w:val="20"/>
                <w:szCs w:val="20"/>
              </w:rPr>
              <w:t>维人员</w:t>
            </w:r>
            <w:proofErr w:type="gramEnd"/>
            <w:r w:rsidRPr="005523AE">
              <w:rPr>
                <w:rFonts w:ascii="宋体" w:hAnsi="宋体" w:hint="eastAsia"/>
                <w:sz w:val="20"/>
                <w:szCs w:val="20"/>
              </w:rPr>
              <w:t>的操作行为能够完整审计和控制。</w:t>
            </w:r>
          </w:p>
        </w:tc>
        <w:tc>
          <w:tcPr>
            <w:tcW w:w="700" w:type="dxa"/>
            <w:tcBorders>
              <w:top w:val="nil"/>
              <w:left w:val="nil"/>
              <w:bottom w:val="single" w:sz="4" w:space="0" w:color="auto"/>
              <w:right w:val="single" w:sz="4" w:space="0" w:color="auto"/>
            </w:tcBorders>
            <w:shd w:val="clear" w:color="auto" w:fill="auto"/>
            <w:noWrap/>
            <w:vAlign w:val="center"/>
            <w:hideMark/>
          </w:tcPr>
          <w:p w14:paraId="53BB0E2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4A1AB1D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7D24ECAD"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57C5D149"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65DF7B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24</w:t>
            </w:r>
          </w:p>
        </w:tc>
        <w:tc>
          <w:tcPr>
            <w:tcW w:w="1683" w:type="dxa"/>
            <w:tcBorders>
              <w:top w:val="nil"/>
              <w:left w:val="nil"/>
              <w:bottom w:val="single" w:sz="4" w:space="0" w:color="auto"/>
              <w:right w:val="single" w:sz="4" w:space="0" w:color="auto"/>
            </w:tcBorders>
            <w:shd w:val="clear" w:color="auto" w:fill="auto"/>
            <w:vAlign w:val="center"/>
            <w:hideMark/>
          </w:tcPr>
          <w:p w14:paraId="6DF440FA" w14:textId="77777777" w:rsidR="0071402F" w:rsidRPr="005523AE" w:rsidRDefault="0071402F" w:rsidP="00F16E0D">
            <w:pPr>
              <w:rPr>
                <w:rFonts w:ascii="宋体" w:hAnsi="宋体"/>
                <w:sz w:val="20"/>
                <w:szCs w:val="20"/>
              </w:rPr>
            </w:pPr>
            <w:r w:rsidRPr="005523AE">
              <w:rPr>
                <w:rFonts w:ascii="宋体" w:hAnsi="宋体" w:hint="eastAsia"/>
                <w:sz w:val="20"/>
                <w:szCs w:val="20"/>
              </w:rPr>
              <w:t>节点安全组件-Web应用防火墙：</w:t>
            </w:r>
            <w:proofErr w:type="gramStart"/>
            <w:r w:rsidRPr="005523AE">
              <w:rPr>
                <w:rFonts w:ascii="宋体" w:hAnsi="宋体" w:hint="eastAsia"/>
                <w:sz w:val="20"/>
                <w:szCs w:val="20"/>
              </w:rPr>
              <w:t>个</w:t>
            </w:r>
            <w:proofErr w:type="gramEnd"/>
          </w:p>
        </w:tc>
        <w:tc>
          <w:tcPr>
            <w:tcW w:w="8860" w:type="dxa"/>
            <w:tcBorders>
              <w:top w:val="nil"/>
              <w:left w:val="nil"/>
              <w:bottom w:val="single" w:sz="4" w:space="0" w:color="auto"/>
              <w:right w:val="single" w:sz="4" w:space="0" w:color="auto"/>
            </w:tcBorders>
            <w:shd w:val="clear" w:color="auto" w:fill="auto"/>
            <w:vAlign w:val="center"/>
            <w:hideMark/>
          </w:tcPr>
          <w:p w14:paraId="4E6DA471" w14:textId="77777777" w:rsidR="0071402F" w:rsidRPr="005523AE" w:rsidRDefault="0071402F" w:rsidP="00F16E0D">
            <w:pPr>
              <w:rPr>
                <w:rFonts w:ascii="宋体" w:hAnsi="宋体"/>
                <w:sz w:val="20"/>
                <w:szCs w:val="20"/>
              </w:rPr>
            </w:pPr>
            <w:r w:rsidRPr="005523AE">
              <w:rPr>
                <w:rFonts w:ascii="宋体" w:hAnsi="宋体" w:hint="eastAsia"/>
                <w:sz w:val="20"/>
                <w:szCs w:val="20"/>
              </w:rPr>
              <w:t>Web应用防火墙服务：通过对HTTP(S)请求进行检测，识别并阻断SQL注入、</w:t>
            </w:r>
            <w:proofErr w:type="gramStart"/>
            <w:r w:rsidRPr="005523AE">
              <w:rPr>
                <w:rFonts w:ascii="宋体" w:hAnsi="宋体" w:hint="eastAsia"/>
                <w:sz w:val="20"/>
                <w:szCs w:val="20"/>
              </w:rPr>
              <w:t>跨站脚本</w:t>
            </w:r>
            <w:proofErr w:type="gramEnd"/>
            <w:r w:rsidRPr="005523AE">
              <w:rPr>
                <w:rFonts w:ascii="宋体" w:hAnsi="宋体" w:hint="eastAsia"/>
                <w:sz w:val="20"/>
                <w:szCs w:val="20"/>
              </w:rPr>
              <w:t>攻击、网页木马上传、命令/代码注入、敏感文件访问、CC攻击、恶意爬虫扫描、</w:t>
            </w:r>
            <w:proofErr w:type="gramStart"/>
            <w:r w:rsidRPr="005523AE">
              <w:rPr>
                <w:rFonts w:ascii="宋体" w:hAnsi="宋体" w:hint="eastAsia"/>
                <w:sz w:val="20"/>
                <w:szCs w:val="20"/>
              </w:rPr>
              <w:t>跨站请求</w:t>
            </w:r>
            <w:proofErr w:type="gramEnd"/>
            <w:r w:rsidRPr="005523AE">
              <w:rPr>
                <w:rFonts w:ascii="宋体" w:hAnsi="宋体" w:hint="eastAsia"/>
                <w:sz w:val="20"/>
                <w:szCs w:val="20"/>
              </w:rPr>
              <w:t>伪造等攻击，保护Web服务安全稳定。</w:t>
            </w:r>
          </w:p>
        </w:tc>
        <w:tc>
          <w:tcPr>
            <w:tcW w:w="700" w:type="dxa"/>
            <w:tcBorders>
              <w:top w:val="nil"/>
              <w:left w:val="nil"/>
              <w:bottom w:val="single" w:sz="4" w:space="0" w:color="auto"/>
              <w:right w:val="single" w:sz="4" w:space="0" w:color="auto"/>
            </w:tcBorders>
            <w:shd w:val="clear" w:color="auto" w:fill="auto"/>
            <w:noWrap/>
            <w:vAlign w:val="center"/>
            <w:hideMark/>
          </w:tcPr>
          <w:p w14:paraId="5F4A52F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415EF99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73993652"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7535EBB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AFAD42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25</w:t>
            </w:r>
          </w:p>
        </w:tc>
        <w:tc>
          <w:tcPr>
            <w:tcW w:w="1683" w:type="dxa"/>
            <w:tcBorders>
              <w:top w:val="nil"/>
              <w:left w:val="nil"/>
              <w:bottom w:val="single" w:sz="4" w:space="0" w:color="auto"/>
              <w:right w:val="single" w:sz="4" w:space="0" w:color="auto"/>
            </w:tcBorders>
            <w:shd w:val="clear" w:color="auto" w:fill="auto"/>
            <w:vAlign w:val="center"/>
            <w:hideMark/>
          </w:tcPr>
          <w:p w14:paraId="63A8E46E" w14:textId="77777777" w:rsidR="0071402F" w:rsidRPr="005523AE" w:rsidRDefault="0071402F" w:rsidP="00F16E0D">
            <w:pPr>
              <w:rPr>
                <w:rFonts w:ascii="宋体" w:hAnsi="宋体"/>
                <w:sz w:val="20"/>
                <w:szCs w:val="20"/>
              </w:rPr>
            </w:pPr>
            <w:r w:rsidRPr="005523AE">
              <w:rPr>
                <w:rFonts w:ascii="宋体" w:hAnsi="宋体" w:hint="eastAsia"/>
                <w:sz w:val="20"/>
                <w:szCs w:val="20"/>
              </w:rPr>
              <w:t>节点安全组件-数据库审计服务：</w:t>
            </w:r>
            <w:proofErr w:type="gramStart"/>
            <w:r w:rsidRPr="005523AE">
              <w:rPr>
                <w:rFonts w:ascii="宋体" w:hAnsi="宋体" w:hint="eastAsia"/>
                <w:sz w:val="20"/>
                <w:szCs w:val="20"/>
              </w:rPr>
              <w:t>个</w:t>
            </w:r>
            <w:proofErr w:type="gramEnd"/>
          </w:p>
        </w:tc>
        <w:tc>
          <w:tcPr>
            <w:tcW w:w="8860" w:type="dxa"/>
            <w:tcBorders>
              <w:top w:val="nil"/>
              <w:left w:val="nil"/>
              <w:bottom w:val="single" w:sz="4" w:space="0" w:color="auto"/>
              <w:right w:val="single" w:sz="4" w:space="0" w:color="auto"/>
            </w:tcBorders>
            <w:shd w:val="clear" w:color="auto" w:fill="auto"/>
            <w:vAlign w:val="center"/>
            <w:hideMark/>
          </w:tcPr>
          <w:p w14:paraId="6150461F" w14:textId="77777777" w:rsidR="0071402F" w:rsidRPr="005523AE" w:rsidRDefault="0071402F" w:rsidP="00F16E0D">
            <w:pPr>
              <w:rPr>
                <w:rFonts w:ascii="宋体" w:hAnsi="宋体"/>
                <w:sz w:val="20"/>
                <w:szCs w:val="20"/>
              </w:rPr>
            </w:pPr>
            <w:r w:rsidRPr="005523AE">
              <w:rPr>
                <w:rFonts w:ascii="宋体" w:hAnsi="宋体" w:hint="eastAsia"/>
                <w:sz w:val="20"/>
                <w:szCs w:val="20"/>
              </w:rPr>
              <w:t>数据库审计服务：通过实时记录用户访问数据库行为，形成细粒度的审计报告，对风险行为和攻击行为进行实时告警。可以生成满足数据安全标准的合</w:t>
            </w:r>
            <w:proofErr w:type="gramStart"/>
            <w:r w:rsidRPr="005523AE">
              <w:rPr>
                <w:rFonts w:ascii="宋体" w:hAnsi="宋体" w:hint="eastAsia"/>
                <w:sz w:val="20"/>
                <w:szCs w:val="20"/>
              </w:rPr>
              <w:t>规</w:t>
            </w:r>
            <w:proofErr w:type="gramEnd"/>
            <w:r w:rsidRPr="005523AE">
              <w:rPr>
                <w:rFonts w:ascii="宋体" w:hAnsi="宋体" w:hint="eastAsia"/>
                <w:sz w:val="20"/>
                <w:szCs w:val="20"/>
              </w:rPr>
              <w:t>报告，对数据库的内部违规和不正当操作进行定位追责，保障数据资产安全。</w:t>
            </w:r>
          </w:p>
        </w:tc>
        <w:tc>
          <w:tcPr>
            <w:tcW w:w="700" w:type="dxa"/>
            <w:tcBorders>
              <w:top w:val="nil"/>
              <w:left w:val="nil"/>
              <w:bottom w:val="single" w:sz="4" w:space="0" w:color="auto"/>
              <w:right w:val="single" w:sz="4" w:space="0" w:color="auto"/>
            </w:tcBorders>
            <w:shd w:val="clear" w:color="auto" w:fill="auto"/>
            <w:noWrap/>
            <w:vAlign w:val="center"/>
            <w:hideMark/>
          </w:tcPr>
          <w:p w14:paraId="5F9EFE4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718D128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4C0BA140"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0BC56DF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09FBE2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26</w:t>
            </w:r>
          </w:p>
        </w:tc>
        <w:tc>
          <w:tcPr>
            <w:tcW w:w="1683" w:type="dxa"/>
            <w:tcBorders>
              <w:top w:val="nil"/>
              <w:left w:val="nil"/>
              <w:bottom w:val="single" w:sz="4" w:space="0" w:color="auto"/>
              <w:right w:val="single" w:sz="4" w:space="0" w:color="auto"/>
            </w:tcBorders>
            <w:shd w:val="clear" w:color="auto" w:fill="auto"/>
            <w:vAlign w:val="center"/>
            <w:hideMark/>
          </w:tcPr>
          <w:p w14:paraId="7B4F3B94" w14:textId="77777777" w:rsidR="0071402F" w:rsidRPr="005523AE" w:rsidRDefault="0071402F" w:rsidP="00F16E0D">
            <w:pPr>
              <w:rPr>
                <w:rFonts w:ascii="宋体" w:hAnsi="宋体"/>
                <w:sz w:val="20"/>
                <w:szCs w:val="20"/>
              </w:rPr>
            </w:pPr>
            <w:r w:rsidRPr="005523AE">
              <w:rPr>
                <w:rFonts w:ascii="宋体" w:hAnsi="宋体" w:hint="eastAsia"/>
                <w:sz w:val="20"/>
                <w:szCs w:val="20"/>
              </w:rPr>
              <w:t>大数据服务器</w:t>
            </w:r>
          </w:p>
        </w:tc>
        <w:tc>
          <w:tcPr>
            <w:tcW w:w="8860" w:type="dxa"/>
            <w:tcBorders>
              <w:top w:val="nil"/>
              <w:left w:val="nil"/>
              <w:bottom w:val="single" w:sz="4" w:space="0" w:color="auto"/>
              <w:right w:val="single" w:sz="4" w:space="0" w:color="auto"/>
            </w:tcBorders>
            <w:shd w:val="clear" w:color="auto" w:fill="auto"/>
            <w:vAlign w:val="center"/>
            <w:hideMark/>
          </w:tcPr>
          <w:p w14:paraId="29AD934E" w14:textId="77777777" w:rsidR="0071402F" w:rsidRPr="005523AE" w:rsidRDefault="0071402F" w:rsidP="00F16E0D">
            <w:pPr>
              <w:rPr>
                <w:rFonts w:ascii="宋体" w:hAnsi="宋体"/>
                <w:sz w:val="20"/>
                <w:szCs w:val="20"/>
              </w:rPr>
            </w:pPr>
            <w:r w:rsidRPr="005523AE">
              <w:rPr>
                <w:rFonts w:ascii="宋体" w:hAnsi="宋体" w:hint="eastAsia"/>
                <w:sz w:val="20"/>
                <w:szCs w:val="20"/>
              </w:rPr>
              <w:t>2U机架式服务器；国产自主可控处理器；至少2颗≥48核CPU 单核主频≥2.6GHz；≥384GB内存；≥2*480GB SSD系统盘；≥4*960GB SSD；≥4个千兆网口，≥4个万兆光口；双电源。</w:t>
            </w:r>
          </w:p>
        </w:tc>
        <w:tc>
          <w:tcPr>
            <w:tcW w:w="700" w:type="dxa"/>
            <w:tcBorders>
              <w:top w:val="nil"/>
              <w:left w:val="nil"/>
              <w:bottom w:val="single" w:sz="4" w:space="0" w:color="auto"/>
              <w:right w:val="single" w:sz="4" w:space="0" w:color="auto"/>
            </w:tcBorders>
            <w:shd w:val="clear" w:color="auto" w:fill="auto"/>
            <w:noWrap/>
            <w:vAlign w:val="center"/>
            <w:hideMark/>
          </w:tcPr>
          <w:p w14:paraId="02F8D89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1F9A477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w:t>
            </w:r>
          </w:p>
        </w:tc>
        <w:tc>
          <w:tcPr>
            <w:tcW w:w="641" w:type="dxa"/>
            <w:tcBorders>
              <w:top w:val="nil"/>
              <w:left w:val="nil"/>
              <w:bottom w:val="single" w:sz="4" w:space="0" w:color="auto"/>
              <w:right w:val="single" w:sz="4" w:space="0" w:color="auto"/>
            </w:tcBorders>
            <w:shd w:val="clear" w:color="auto" w:fill="auto"/>
            <w:vAlign w:val="center"/>
            <w:hideMark/>
          </w:tcPr>
          <w:p w14:paraId="7CB37611"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047B1137"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018D6C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27</w:t>
            </w:r>
          </w:p>
        </w:tc>
        <w:tc>
          <w:tcPr>
            <w:tcW w:w="1683" w:type="dxa"/>
            <w:tcBorders>
              <w:top w:val="nil"/>
              <w:left w:val="nil"/>
              <w:bottom w:val="single" w:sz="4" w:space="0" w:color="auto"/>
              <w:right w:val="single" w:sz="4" w:space="0" w:color="auto"/>
            </w:tcBorders>
            <w:shd w:val="clear" w:color="auto" w:fill="auto"/>
            <w:vAlign w:val="center"/>
            <w:hideMark/>
          </w:tcPr>
          <w:p w14:paraId="43F46AA8" w14:textId="77777777" w:rsidR="0071402F" w:rsidRPr="005523AE" w:rsidRDefault="0071402F" w:rsidP="00F16E0D">
            <w:pPr>
              <w:rPr>
                <w:rFonts w:ascii="宋体" w:hAnsi="宋体"/>
                <w:sz w:val="20"/>
                <w:szCs w:val="20"/>
              </w:rPr>
            </w:pPr>
            <w:r w:rsidRPr="005523AE">
              <w:rPr>
                <w:rFonts w:ascii="宋体" w:hAnsi="宋体" w:hint="eastAsia"/>
                <w:sz w:val="20"/>
                <w:szCs w:val="20"/>
              </w:rPr>
              <w:t>大数据分析组件</w:t>
            </w:r>
          </w:p>
        </w:tc>
        <w:tc>
          <w:tcPr>
            <w:tcW w:w="8860" w:type="dxa"/>
            <w:tcBorders>
              <w:top w:val="nil"/>
              <w:left w:val="nil"/>
              <w:bottom w:val="single" w:sz="4" w:space="0" w:color="auto"/>
              <w:right w:val="single" w:sz="4" w:space="0" w:color="auto"/>
            </w:tcBorders>
            <w:shd w:val="clear" w:color="auto" w:fill="auto"/>
            <w:vAlign w:val="center"/>
            <w:hideMark/>
          </w:tcPr>
          <w:p w14:paraId="12AC8B1F" w14:textId="77777777" w:rsidR="0071402F" w:rsidRPr="005523AE" w:rsidRDefault="0071402F" w:rsidP="00F16E0D">
            <w:pPr>
              <w:rPr>
                <w:rFonts w:ascii="宋体" w:hAnsi="宋体"/>
                <w:sz w:val="20"/>
                <w:szCs w:val="20"/>
              </w:rPr>
            </w:pPr>
            <w:r w:rsidRPr="005523AE">
              <w:rPr>
                <w:rFonts w:ascii="宋体" w:hAnsi="宋体" w:hint="eastAsia"/>
                <w:sz w:val="20"/>
                <w:szCs w:val="20"/>
              </w:rPr>
              <w:t>大数据分析组件单集群支持20000+节点的管理能力。支持滚动升级能力，业务不中断，一次升级少量节点，循环滚动，直至集群所有节点完成升级。支持系统级安全加固，支持Kerberos认证，支持认证鉴权，支持表和列加密以及数据加密，支持全系统的审计能力。支持跨数据源、</w:t>
            </w:r>
            <w:proofErr w:type="gramStart"/>
            <w:r w:rsidRPr="005523AE">
              <w:rPr>
                <w:rFonts w:ascii="宋体" w:hAnsi="宋体" w:hint="eastAsia"/>
                <w:sz w:val="20"/>
                <w:szCs w:val="20"/>
              </w:rPr>
              <w:t>跨数据</w:t>
            </w:r>
            <w:proofErr w:type="gramEnd"/>
            <w:r w:rsidRPr="005523AE">
              <w:rPr>
                <w:rFonts w:ascii="宋体" w:hAnsi="宋体" w:hint="eastAsia"/>
                <w:sz w:val="20"/>
                <w:szCs w:val="20"/>
              </w:rPr>
              <w:t>中心的协同计算的能力。大数据系统的</w:t>
            </w:r>
            <w:proofErr w:type="spellStart"/>
            <w:r w:rsidRPr="005523AE">
              <w:rPr>
                <w:rFonts w:ascii="宋体" w:hAnsi="宋体" w:hint="eastAsia"/>
                <w:sz w:val="20"/>
                <w:szCs w:val="20"/>
              </w:rPr>
              <w:t>SparkSQL</w:t>
            </w:r>
            <w:proofErr w:type="spellEnd"/>
            <w:r w:rsidRPr="005523AE">
              <w:rPr>
                <w:rFonts w:ascii="宋体" w:hAnsi="宋体" w:hint="eastAsia"/>
                <w:sz w:val="20"/>
                <w:szCs w:val="20"/>
              </w:rPr>
              <w:t>，JDBC Server支持多租户并行执行，租户任务提交到不同的队列执行，租户</w:t>
            </w:r>
            <w:proofErr w:type="gramStart"/>
            <w:r w:rsidRPr="005523AE">
              <w:rPr>
                <w:rFonts w:ascii="宋体" w:hAnsi="宋体" w:hint="eastAsia"/>
                <w:sz w:val="20"/>
                <w:szCs w:val="20"/>
              </w:rPr>
              <w:t>间资源</w:t>
            </w:r>
            <w:proofErr w:type="gramEnd"/>
            <w:r w:rsidRPr="005523AE">
              <w:rPr>
                <w:rFonts w:ascii="宋体" w:hAnsi="宋体" w:hint="eastAsia"/>
                <w:sz w:val="20"/>
                <w:szCs w:val="20"/>
              </w:rPr>
              <w:t>隔离。支持标准加密算法AES、国密算法SM4，并支持自定义加密算法。</w:t>
            </w:r>
          </w:p>
        </w:tc>
        <w:tc>
          <w:tcPr>
            <w:tcW w:w="700" w:type="dxa"/>
            <w:tcBorders>
              <w:top w:val="nil"/>
              <w:left w:val="nil"/>
              <w:bottom w:val="single" w:sz="4" w:space="0" w:color="auto"/>
              <w:right w:val="single" w:sz="4" w:space="0" w:color="auto"/>
            </w:tcBorders>
            <w:shd w:val="clear" w:color="auto" w:fill="auto"/>
            <w:noWrap/>
            <w:vAlign w:val="center"/>
            <w:hideMark/>
          </w:tcPr>
          <w:p w14:paraId="0061E0C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45FA0FA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2538860B"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64081857"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0502DD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28</w:t>
            </w:r>
          </w:p>
        </w:tc>
        <w:tc>
          <w:tcPr>
            <w:tcW w:w="1683" w:type="dxa"/>
            <w:tcBorders>
              <w:top w:val="nil"/>
              <w:left w:val="nil"/>
              <w:bottom w:val="single" w:sz="4" w:space="0" w:color="auto"/>
              <w:right w:val="single" w:sz="4" w:space="0" w:color="auto"/>
            </w:tcBorders>
            <w:shd w:val="clear" w:color="auto" w:fill="auto"/>
            <w:vAlign w:val="center"/>
            <w:hideMark/>
          </w:tcPr>
          <w:p w14:paraId="1EFA85AB" w14:textId="77777777" w:rsidR="0071402F" w:rsidRPr="005523AE" w:rsidRDefault="0071402F" w:rsidP="00F16E0D">
            <w:pPr>
              <w:rPr>
                <w:rFonts w:ascii="宋体" w:hAnsi="宋体"/>
                <w:sz w:val="20"/>
                <w:szCs w:val="20"/>
              </w:rPr>
            </w:pPr>
            <w:r w:rsidRPr="005523AE">
              <w:rPr>
                <w:rFonts w:ascii="宋体" w:hAnsi="宋体" w:hint="eastAsia"/>
                <w:sz w:val="20"/>
                <w:szCs w:val="20"/>
              </w:rPr>
              <w:t>数据治理组件</w:t>
            </w:r>
          </w:p>
        </w:tc>
        <w:tc>
          <w:tcPr>
            <w:tcW w:w="8860" w:type="dxa"/>
            <w:tcBorders>
              <w:top w:val="nil"/>
              <w:left w:val="nil"/>
              <w:bottom w:val="single" w:sz="4" w:space="0" w:color="auto"/>
              <w:right w:val="single" w:sz="4" w:space="0" w:color="auto"/>
            </w:tcBorders>
            <w:shd w:val="clear" w:color="auto" w:fill="auto"/>
            <w:vAlign w:val="center"/>
            <w:hideMark/>
          </w:tcPr>
          <w:p w14:paraId="0BE6A354" w14:textId="77777777" w:rsidR="0071402F" w:rsidRPr="005523AE" w:rsidRDefault="0071402F" w:rsidP="00F16E0D">
            <w:pPr>
              <w:rPr>
                <w:rFonts w:ascii="宋体" w:hAnsi="宋体"/>
                <w:sz w:val="20"/>
                <w:szCs w:val="20"/>
              </w:rPr>
            </w:pPr>
            <w:r w:rsidRPr="005523AE">
              <w:rPr>
                <w:rFonts w:ascii="宋体" w:hAnsi="宋体" w:hint="eastAsia"/>
                <w:sz w:val="20"/>
                <w:szCs w:val="20"/>
              </w:rPr>
              <w:t>提供一站式数据治理软件，包含数据集成、数据开发、数据标准、数据质量、数据资产、数据服务等数据全生命周期管理模块，支撑构建军粮供应业务流程中数据的清洗、治理、和数据服务。具备数据血缘的管理能力，支持数据表血缘关系查看，包括血缘和影响，支持数据处理全过程血缘，数据开发作业支持</w:t>
            </w:r>
            <w:proofErr w:type="gramStart"/>
            <w:r w:rsidRPr="005523AE">
              <w:rPr>
                <w:rFonts w:ascii="宋体" w:hAnsi="宋体" w:hint="eastAsia"/>
                <w:sz w:val="20"/>
                <w:szCs w:val="20"/>
              </w:rPr>
              <w:t>流处理</w:t>
            </w:r>
            <w:proofErr w:type="gramEnd"/>
            <w:r w:rsidRPr="005523AE">
              <w:rPr>
                <w:rFonts w:ascii="宋体" w:hAnsi="宋体" w:hint="eastAsia"/>
                <w:sz w:val="20"/>
                <w:szCs w:val="20"/>
              </w:rPr>
              <w:t>和批处理混合编排能力，数据服务支持通过配置或者脚本实现在线零编码开发的能力，支持基于开发者视角和消费者视角的API监控运维能力。</w:t>
            </w:r>
          </w:p>
        </w:tc>
        <w:tc>
          <w:tcPr>
            <w:tcW w:w="700" w:type="dxa"/>
            <w:tcBorders>
              <w:top w:val="nil"/>
              <w:left w:val="nil"/>
              <w:bottom w:val="single" w:sz="4" w:space="0" w:color="auto"/>
              <w:right w:val="single" w:sz="4" w:space="0" w:color="auto"/>
            </w:tcBorders>
            <w:shd w:val="clear" w:color="auto" w:fill="auto"/>
            <w:noWrap/>
            <w:vAlign w:val="center"/>
            <w:hideMark/>
          </w:tcPr>
          <w:p w14:paraId="2A1483D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70129D0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151F1227"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5B01EFE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59AA7F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29</w:t>
            </w:r>
          </w:p>
        </w:tc>
        <w:tc>
          <w:tcPr>
            <w:tcW w:w="1683" w:type="dxa"/>
            <w:tcBorders>
              <w:top w:val="nil"/>
              <w:left w:val="nil"/>
              <w:bottom w:val="single" w:sz="4" w:space="0" w:color="auto"/>
              <w:right w:val="single" w:sz="4" w:space="0" w:color="auto"/>
            </w:tcBorders>
            <w:shd w:val="clear" w:color="auto" w:fill="auto"/>
            <w:vAlign w:val="center"/>
            <w:hideMark/>
          </w:tcPr>
          <w:p w14:paraId="392A407D" w14:textId="77777777" w:rsidR="0071402F" w:rsidRPr="005523AE" w:rsidRDefault="0071402F" w:rsidP="00F16E0D">
            <w:pPr>
              <w:rPr>
                <w:rFonts w:ascii="宋体" w:hAnsi="宋体"/>
                <w:sz w:val="20"/>
                <w:szCs w:val="20"/>
              </w:rPr>
            </w:pPr>
            <w:r w:rsidRPr="005523AE">
              <w:rPr>
                <w:rFonts w:ascii="宋体" w:hAnsi="宋体" w:hint="eastAsia"/>
                <w:sz w:val="20"/>
                <w:szCs w:val="20"/>
              </w:rPr>
              <w:t>数据仓库组件</w:t>
            </w:r>
          </w:p>
        </w:tc>
        <w:tc>
          <w:tcPr>
            <w:tcW w:w="8860" w:type="dxa"/>
            <w:tcBorders>
              <w:top w:val="nil"/>
              <w:left w:val="nil"/>
              <w:bottom w:val="single" w:sz="4" w:space="0" w:color="auto"/>
              <w:right w:val="single" w:sz="4" w:space="0" w:color="auto"/>
            </w:tcBorders>
            <w:shd w:val="clear" w:color="auto" w:fill="auto"/>
            <w:vAlign w:val="center"/>
            <w:hideMark/>
          </w:tcPr>
          <w:p w14:paraId="24F8D720" w14:textId="77777777" w:rsidR="0071402F" w:rsidRPr="005523AE" w:rsidRDefault="0071402F" w:rsidP="00F16E0D">
            <w:pPr>
              <w:rPr>
                <w:rFonts w:ascii="宋体" w:hAnsi="宋体"/>
                <w:sz w:val="20"/>
                <w:szCs w:val="20"/>
              </w:rPr>
            </w:pPr>
            <w:r w:rsidRPr="005523AE">
              <w:rPr>
                <w:rFonts w:ascii="宋体" w:hAnsi="宋体" w:hint="eastAsia"/>
                <w:sz w:val="20"/>
                <w:szCs w:val="20"/>
              </w:rPr>
              <w:t>提供高性能标准SQL的交互式查询分析能力，支撑通过大数据组件加工后的主题库和专题库的交互式查询，为上层的业务统计报表提供数据支撑。基于Shared-nothing/MPP架构，通过全对称分布式的Active-Active多节点集群架构，确保系统无单点故障，同时支持行存储引擎和列存储引擎。对外提供标准SQL接口，支持SQL92,99,2003标准，支持JDBC/ODBC标准接口，满足上层应用调用需求。</w:t>
            </w:r>
          </w:p>
        </w:tc>
        <w:tc>
          <w:tcPr>
            <w:tcW w:w="700" w:type="dxa"/>
            <w:tcBorders>
              <w:top w:val="nil"/>
              <w:left w:val="nil"/>
              <w:bottom w:val="single" w:sz="4" w:space="0" w:color="auto"/>
              <w:right w:val="single" w:sz="4" w:space="0" w:color="auto"/>
            </w:tcBorders>
            <w:shd w:val="clear" w:color="auto" w:fill="auto"/>
            <w:noWrap/>
            <w:vAlign w:val="center"/>
            <w:hideMark/>
          </w:tcPr>
          <w:p w14:paraId="7961A6A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3244936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0BD73B13"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275E15C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45DBDB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30</w:t>
            </w:r>
          </w:p>
        </w:tc>
        <w:tc>
          <w:tcPr>
            <w:tcW w:w="1683" w:type="dxa"/>
            <w:tcBorders>
              <w:top w:val="nil"/>
              <w:left w:val="nil"/>
              <w:bottom w:val="single" w:sz="4" w:space="0" w:color="auto"/>
              <w:right w:val="single" w:sz="4" w:space="0" w:color="auto"/>
            </w:tcBorders>
            <w:shd w:val="clear" w:color="auto" w:fill="auto"/>
            <w:vAlign w:val="center"/>
            <w:hideMark/>
          </w:tcPr>
          <w:p w14:paraId="4B433FC3" w14:textId="77777777" w:rsidR="0071402F" w:rsidRPr="005523AE" w:rsidRDefault="0071402F" w:rsidP="00F16E0D">
            <w:pPr>
              <w:rPr>
                <w:rFonts w:ascii="宋体" w:hAnsi="宋体"/>
                <w:sz w:val="20"/>
                <w:szCs w:val="20"/>
              </w:rPr>
            </w:pPr>
            <w:r w:rsidRPr="005523AE">
              <w:rPr>
                <w:rFonts w:ascii="宋体" w:hAnsi="宋体" w:hint="eastAsia"/>
                <w:sz w:val="20"/>
                <w:szCs w:val="20"/>
              </w:rPr>
              <w:t>数据备份系统</w:t>
            </w:r>
          </w:p>
        </w:tc>
        <w:tc>
          <w:tcPr>
            <w:tcW w:w="8860" w:type="dxa"/>
            <w:tcBorders>
              <w:top w:val="nil"/>
              <w:left w:val="nil"/>
              <w:bottom w:val="single" w:sz="4" w:space="0" w:color="auto"/>
              <w:right w:val="single" w:sz="4" w:space="0" w:color="auto"/>
            </w:tcBorders>
            <w:shd w:val="clear" w:color="auto" w:fill="auto"/>
            <w:vAlign w:val="center"/>
            <w:hideMark/>
          </w:tcPr>
          <w:p w14:paraId="6DF1FD78" w14:textId="77777777" w:rsidR="0071402F" w:rsidRPr="005523AE" w:rsidRDefault="0071402F" w:rsidP="00F16E0D">
            <w:pPr>
              <w:rPr>
                <w:rFonts w:ascii="宋体" w:hAnsi="宋体"/>
                <w:sz w:val="20"/>
                <w:szCs w:val="20"/>
              </w:rPr>
            </w:pPr>
            <w:r w:rsidRPr="005523AE">
              <w:rPr>
                <w:rFonts w:ascii="宋体" w:hAnsi="宋体" w:hint="eastAsia"/>
                <w:sz w:val="20"/>
                <w:szCs w:val="20"/>
              </w:rPr>
              <w:t>备份数据100t</w:t>
            </w:r>
          </w:p>
        </w:tc>
        <w:tc>
          <w:tcPr>
            <w:tcW w:w="700" w:type="dxa"/>
            <w:tcBorders>
              <w:top w:val="nil"/>
              <w:left w:val="nil"/>
              <w:bottom w:val="single" w:sz="4" w:space="0" w:color="auto"/>
              <w:right w:val="single" w:sz="4" w:space="0" w:color="auto"/>
            </w:tcBorders>
            <w:shd w:val="clear" w:color="auto" w:fill="auto"/>
            <w:noWrap/>
            <w:vAlign w:val="center"/>
            <w:hideMark/>
          </w:tcPr>
          <w:p w14:paraId="7795D86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4A9CED4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01474CE8"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606899B2"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F7667A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31</w:t>
            </w:r>
          </w:p>
        </w:tc>
        <w:tc>
          <w:tcPr>
            <w:tcW w:w="1683" w:type="dxa"/>
            <w:tcBorders>
              <w:top w:val="nil"/>
              <w:left w:val="nil"/>
              <w:bottom w:val="single" w:sz="4" w:space="0" w:color="auto"/>
              <w:right w:val="single" w:sz="4" w:space="0" w:color="auto"/>
            </w:tcBorders>
            <w:shd w:val="clear" w:color="auto" w:fill="auto"/>
            <w:vAlign w:val="center"/>
            <w:hideMark/>
          </w:tcPr>
          <w:p w14:paraId="5C7380BE" w14:textId="77777777" w:rsidR="0071402F" w:rsidRPr="005523AE" w:rsidRDefault="0071402F" w:rsidP="00F16E0D">
            <w:pPr>
              <w:rPr>
                <w:rFonts w:ascii="宋体" w:hAnsi="宋体"/>
                <w:sz w:val="20"/>
                <w:szCs w:val="20"/>
              </w:rPr>
            </w:pPr>
            <w:r w:rsidRPr="005523AE">
              <w:rPr>
                <w:rFonts w:ascii="宋体" w:hAnsi="宋体" w:hint="eastAsia"/>
                <w:sz w:val="20"/>
                <w:szCs w:val="20"/>
              </w:rPr>
              <w:t>GIS组件</w:t>
            </w:r>
          </w:p>
        </w:tc>
        <w:tc>
          <w:tcPr>
            <w:tcW w:w="8860" w:type="dxa"/>
            <w:tcBorders>
              <w:top w:val="nil"/>
              <w:left w:val="nil"/>
              <w:bottom w:val="single" w:sz="4" w:space="0" w:color="auto"/>
              <w:right w:val="single" w:sz="4" w:space="0" w:color="auto"/>
            </w:tcBorders>
            <w:shd w:val="clear" w:color="auto" w:fill="auto"/>
            <w:vAlign w:val="center"/>
            <w:hideMark/>
          </w:tcPr>
          <w:p w14:paraId="561EDFF9" w14:textId="77777777" w:rsidR="0071402F" w:rsidRPr="005523AE" w:rsidRDefault="0071402F" w:rsidP="00F16E0D">
            <w:pPr>
              <w:rPr>
                <w:rFonts w:ascii="宋体" w:hAnsi="宋体"/>
                <w:sz w:val="20"/>
                <w:szCs w:val="20"/>
              </w:rPr>
            </w:pPr>
            <w:r w:rsidRPr="005523AE">
              <w:rPr>
                <w:rFonts w:ascii="宋体" w:hAnsi="宋体" w:hint="eastAsia"/>
                <w:sz w:val="20"/>
                <w:szCs w:val="20"/>
              </w:rPr>
              <w:t>国产软件，支持国产鲲鹏、飞腾等操作系统；满足地理信息发布展示分析应用；具备</w:t>
            </w:r>
            <w:proofErr w:type="gramStart"/>
            <w:r w:rsidRPr="005523AE">
              <w:rPr>
                <w:rFonts w:ascii="宋体" w:hAnsi="宋体" w:hint="eastAsia"/>
                <w:sz w:val="20"/>
                <w:szCs w:val="20"/>
              </w:rPr>
              <w:t>微服务</w:t>
            </w:r>
            <w:proofErr w:type="gramEnd"/>
            <w:r w:rsidRPr="005523AE">
              <w:rPr>
                <w:rFonts w:ascii="宋体" w:hAnsi="宋体" w:hint="eastAsia"/>
                <w:sz w:val="20"/>
                <w:szCs w:val="20"/>
              </w:rPr>
              <w:t>和容器化能力，支持将多种来源的数据服务聚合，支持聚合的数据服务来源有：远程REST数据服务、OGC标准的WFS服务。数据服务聚合后，支持发布为数据REST服务、WFS服务等；支持对聚合后的地图进行切图。支持IT工业标准和OGC标准，提供真正的互操作性。具体包括：支持工业标准Microsoft.Net、JAVA；支持网格协议TCP/IP、HTTP、SOAP；支持空间标准如OGC、</w:t>
            </w:r>
            <w:proofErr w:type="spellStart"/>
            <w:r w:rsidRPr="005523AE">
              <w:rPr>
                <w:rFonts w:ascii="宋体" w:hAnsi="宋体" w:hint="eastAsia"/>
                <w:sz w:val="20"/>
                <w:szCs w:val="20"/>
              </w:rPr>
              <w:t>OpenGIS</w:t>
            </w:r>
            <w:proofErr w:type="spellEnd"/>
            <w:r w:rsidRPr="005523AE">
              <w:rPr>
                <w:rFonts w:ascii="宋体" w:hAnsi="宋体" w:hint="eastAsia"/>
                <w:sz w:val="20"/>
                <w:szCs w:val="20"/>
              </w:rPr>
              <w:t xml:space="preserve"> 、</w:t>
            </w:r>
            <w:proofErr w:type="spellStart"/>
            <w:r w:rsidRPr="005523AE">
              <w:rPr>
                <w:rFonts w:ascii="宋体" w:hAnsi="宋体" w:hint="eastAsia"/>
                <w:sz w:val="20"/>
                <w:szCs w:val="20"/>
              </w:rPr>
              <w:t>GeoRSS</w:t>
            </w:r>
            <w:proofErr w:type="spellEnd"/>
            <w:r w:rsidRPr="005523AE">
              <w:rPr>
                <w:rFonts w:ascii="宋体" w:hAnsi="宋体" w:hint="eastAsia"/>
                <w:sz w:val="20"/>
                <w:szCs w:val="20"/>
              </w:rPr>
              <w:t>以及KML格式，OGC标准包括WMS，WFS，WCS，WMTS、WPS等；通过OGC官方兼容性认证。支撑业务应用调度空间大数据、三维标绘等应用。。支持大场景二三维标绘。GIS平台提供大数据分布式存储、分布式计算、以及大数据可视化技术。内置Spark平台，并支持外部挂接的分布式计算框架。云GIS平台产品，全面采用</w:t>
            </w:r>
            <w:proofErr w:type="gramStart"/>
            <w:r w:rsidRPr="005523AE">
              <w:rPr>
                <w:rFonts w:ascii="宋体" w:hAnsi="宋体" w:hint="eastAsia"/>
                <w:sz w:val="20"/>
                <w:szCs w:val="20"/>
              </w:rPr>
              <w:t>微服务</w:t>
            </w:r>
            <w:proofErr w:type="gramEnd"/>
            <w:r w:rsidRPr="005523AE">
              <w:rPr>
                <w:rFonts w:ascii="宋体" w:hAnsi="宋体" w:hint="eastAsia"/>
                <w:sz w:val="20"/>
                <w:szCs w:val="20"/>
              </w:rPr>
              <w:t>架构，满足应用系统高稳定，高并发，高可靠的要求。全省1:1万以及建成区1:2000矢量地图数据</w:t>
            </w:r>
          </w:p>
        </w:tc>
        <w:tc>
          <w:tcPr>
            <w:tcW w:w="700" w:type="dxa"/>
            <w:tcBorders>
              <w:top w:val="nil"/>
              <w:left w:val="nil"/>
              <w:bottom w:val="single" w:sz="4" w:space="0" w:color="auto"/>
              <w:right w:val="single" w:sz="4" w:space="0" w:color="auto"/>
            </w:tcBorders>
            <w:shd w:val="clear" w:color="auto" w:fill="auto"/>
            <w:noWrap/>
            <w:vAlign w:val="center"/>
            <w:hideMark/>
          </w:tcPr>
          <w:p w14:paraId="7983435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3BBAA84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02D5D568"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4EC3177F"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7DD343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32</w:t>
            </w:r>
          </w:p>
        </w:tc>
        <w:tc>
          <w:tcPr>
            <w:tcW w:w="1683" w:type="dxa"/>
            <w:tcBorders>
              <w:top w:val="nil"/>
              <w:left w:val="nil"/>
              <w:bottom w:val="single" w:sz="4" w:space="0" w:color="auto"/>
              <w:right w:val="single" w:sz="4" w:space="0" w:color="auto"/>
            </w:tcBorders>
            <w:shd w:val="clear" w:color="auto" w:fill="auto"/>
            <w:vAlign w:val="center"/>
            <w:hideMark/>
          </w:tcPr>
          <w:p w14:paraId="6C29A1DC" w14:textId="77777777" w:rsidR="0071402F" w:rsidRPr="005523AE" w:rsidRDefault="0071402F" w:rsidP="00F16E0D">
            <w:pPr>
              <w:rPr>
                <w:rFonts w:ascii="宋体" w:hAnsi="宋体"/>
                <w:sz w:val="20"/>
                <w:szCs w:val="20"/>
              </w:rPr>
            </w:pPr>
            <w:r w:rsidRPr="005523AE">
              <w:rPr>
                <w:rFonts w:ascii="宋体" w:hAnsi="宋体" w:hint="eastAsia"/>
                <w:sz w:val="20"/>
                <w:szCs w:val="20"/>
              </w:rPr>
              <w:t>区块链组件</w:t>
            </w:r>
          </w:p>
        </w:tc>
        <w:tc>
          <w:tcPr>
            <w:tcW w:w="8860" w:type="dxa"/>
            <w:tcBorders>
              <w:top w:val="nil"/>
              <w:left w:val="nil"/>
              <w:bottom w:val="single" w:sz="4" w:space="0" w:color="auto"/>
              <w:right w:val="single" w:sz="4" w:space="0" w:color="auto"/>
            </w:tcBorders>
            <w:shd w:val="clear" w:color="auto" w:fill="auto"/>
            <w:vAlign w:val="center"/>
            <w:hideMark/>
          </w:tcPr>
          <w:p w14:paraId="14335A61" w14:textId="77777777" w:rsidR="0071402F" w:rsidRPr="005523AE" w:rsidRDefault="0071402F" w:rsidP="00F16E0D">
            <w:pPr>
              <w:rPr>
                <w:rFonts w:ascii="宋体" w:hAnsi="宋体"/>
                <w:sz w:val="20"/>
                <w:szCs w:val="20"/>
              </w:rPr>
            </w:pPr>
            <w:r w:rsidRPr="005523AE">
              <w:rPr>
                <w:rFonts w:ascii="宋体" w:hAnsi="宋体" w:hint="eastAsia"/>
                <w:sz w:val="20"/>
                <w:szCs w:val="20"/>
              </w:rPr>
              <w:t>提供快速部署、管理、维护区块链网络服务。</w:t>
            </w:r>
          </w:p>
        </w:tc>
        <w:tc>
          <w:tcPr>
            <w:tcW w:w="700" w:type="dxa"/>
            <w:tcBorders>
              <w:top w:val="nil"/>
              <w:left w:val="nil"/>
              <w:bottom w:val="single" w:sz="4" w:space="0" w:color="auto"/>
              <w:right w:val="single" w:sz="4" w:space="0" w:color="auto"/>
            </w:tcBorders>
            <w:shd w:val="clear" w:color="auto" w:fill="auto"/>
            <w:noWrap/>
            <w:vAlign w:val="center"/>
            <w:hideMark/>
          </w:tcPr>
          <w:p w14:paraId="111EEC9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6A6837C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3B30809F"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02F52CB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D6944C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33</w:t>
            </w:r>
          </w:p>
        </w:tc>
        <w:tc>
          <w:tcPr>
            <w:tcW w:w="1683" w:type="dxa"/>
            <w:tcBorders>
              <w:top w:val="nil"/>
              <w:left w:val="nil"/>
              <w:bottom w:val="single" w:sz="4" w:space="0" w:color="auto"/>
              <w:right w:val="single" w:sz="4" w:space="0" w:color="auto"/>
            </w:tcBorders>
            <w:shd w:val="clear" w:color="auto" w:fill="auto"/>
            <w:vAlign w:val="center"/>
            <w:hideMark/>
          </w:tcPr>
          <w:p w14:paraId="3A80070B" w14:textId="77777777" w:rsidR="0071402F" w:rsidRPr="005523AE" w:rsidRDefault="0071402F" w:rsidP="00F16E0D">
            <w:pPr>
              <w:rPr>
                <w:rFonts w:ascii="宋体" w:hAnsi="宋体"/>
                <w:sz w:val="20"/>
                <w:szCs w:val="20"/>
              </w:rPr>
            </w:pPr>
            <w:r w:rsidRPr="005523AE">
              <w:rPr>
                <w:rFonts w:ascii="宋体" w:hAnsi="宋体" w:hint="eastAsia"/>
                <w:sz w:val="20"/>
                <w:szCs w:val="20"/>
              </w:rPr>
              <w:t>操作系统</w:t>
            </w:r>
          </w:p>
        </w:tc>
        <w:tc>
          <w:tcPr>
            <w:tcW w:w="8860" w:type="dxa"/>
            <w:tcBorders>
              <w:top w:val="nil"/>
              <w:left w:val="nil"/>
              <w:bottom w:val="single" w:sz="4" w:space="0" w:color="auto"/>
              <w:right w:val="single" w:sz="4" w:space="0" w:color="auto"/>
            </w:tcBorders>
            <w:shd w:val="clear" w:color="auto" w:fill="auto"/>
            <w:vAlign w:val="center"/>
            <w:hideMark/>
          </w:tcPr>
          <w:p w14:paraId="5C9B03CA" w14:textId="77777777" w:rsidR="0071402F" w:rsidRPr="005523AE" w:rsidRDefault="0071402F" w:rsidP="00F16E0D">
            <w:pPr>
              <w:rPr>
                <w:rFonts w:ascii="宋体" w:hAnsi="宋体"/>
                <w:sz w:val="20"/>
                <w:szCs w:val="20"/>
              </w:rPr>
            </w:pPr>
            <w:r w:rsidRPr="005523AE">
              <w:rPr>
                <w:rFonts w:ascii="宋体" w:hAnsi="宋体" w:hint="eastAsia"/>
                <w:sz w:val="20"/>
                <w:szCs w:val="20"/>
              </w:rPr>
              <w:t>国产操作系统，与省节点数据中台兼容，具备文件管理、设备管理、日志管理、服务管理、进程和监控管理、网络管理、资源管理、软件包管理、硬盘管理等基本功能；提供语言支持工具、集成开发平台、管理工具等常用工具、支持KVM、Docker虚拟化技术，并提供远程网络批量部署。</w:t>
            </w:r>
            <w:r w:rsidRPr="005523AE">
              <w:rPr>
                <w:rFonts w:ascii="宋体" w:hAnsi="宋体" w:hint="eastAsia"/>
                <w:sz w:val="20"/>
                <w:szCs w:val="20"/>
              </w:rPr>
              <w:br/>
              <w:t>能适应虚拟化、云计算、大数据、工业互联网时代对主机系统可靠性、安全性、性能、扩展性和实时性的需求，依据CMMI 5级标准研制的提供内生安全、云原生支持、国产平台深入优化、高性能、易管理的新一代自主服务器操作系统；同源支持飞腾、龙芯、申威、兆芯、海光、鲲鹏等自主平台；可支撑构建大型数据中心服务器高可用集群、负载均衡集群、分布式集群文件系统、虚拟化</w:t>
            </w:r>
            <w:r w:rsidRPr="005523AE">
              <w:rPr>
                <w:rFonts w:ascii="宋体" w:hAnsi="宋体" w:hint="eastAsia"/>
                <w:sz w:val="20"/>
                <w:szCs w:val="20"/>
              </w:rPr>
              <w:lastRenderedPageBreak/>
              <w:t xml:space="preserve">应用和容器云平台等，可部署在物理服务器和虚拟化环境、私有云、公有云和混合云环境；应用于政府、国防、金融、教育、财税、公安、审计、交通、医疗、制造等领域。 </w:t>
            </w:r>
            <w:r w:rsidRPr="005523AE">
              <w:rPr>
                <w:rFonts w:ascii="宋体" w:hAnsi="宋体" w:hint="eastAsia"/>
                <w:sz w:val="20"/>
                <w:szCs w:val="20"/>
              </w:rPr>
              <w:br/>
              <w:t xml:space="preserve">支持飞腾、鲲鹏、龙芯、兆芯、海光架构的处理器，并对上百款的读写、存储、网络设备提供了驱动支持。用户可以在企业级的系统性能、可靠性，以及经济预算间自由选择，也可以考虑在已有的设备上实施新的系统方案。 </w:t>
            </w:r>
            <w:r w:rsidRPr="005523AE">
              <w:rPr>
                <w:rFonts w:ascii="宋体" w:hAnsi="宋体" w:hint="eastAsia"/>
                <w:sz w:val="20"/>
                <w:szCs w:val="20"/>
              </w:rPr>
              <w:br/>
              <w:t xml:space="preserve"> 通过虚拟设备取代物理硬件，在挖掘现有设备使用效率的同时节约系统成本。 </w:t>
            </w:r>
            <w:r w:rsidRPr="005523AE">
              <w:rPr>
                <w:rFonts w:ascii="宋体" w:hAnsi="宋体" w:hint="eastAsia"/>
                <w:sz w:val="20"/>
                <w:szCs w:val="20"/>
              </w:rPr>
              <w:br/>
              <w:t>适配支持华为、阿里、腾讯、麒麟、金山、紫光、浪潮、青云、</w:t>
            </w:r>
            <w:proofErr w:type="gramStart"/>
            <w:r w:rsidRPr="005523AE">
              <w:rPr>
                <w:rFonts w:ascii="宋体" w:hAnsi="宋体" w:hint="eastAsia"/>
                <w:sz w:val="20"/>
                <w:szCs w:val="20"/>
              </w:rPr>
              <w:t>微软等云平台</w:t>
            </w:r>
            <w:proofErr w:type="gramEnd"/>
            <w:r w:rsidRPr="005523AE">
              <w:rPr>
                <w:rFonts w:ascii="宋体" w:hAnsi="宋体" w:hint="eastAsia"/>
                <w:sz w:val="20"/>
                <w:szCs w:val="20"/>
              </w:rPr>
              <w:t>；提供新业务容器化运行和高性能可伸缩的安全容器应用管理平台。</w:t>
            </w:r>
            <w:r w:rsidRPr="005523AE">
              <w:rPr>
                <w:rFonts w:ascii="宋体" w:hAnsi="宋体" w:hint="eastAsia"/>
                <w:sz w:val="20"/>
                <w:szCs w:val="20"/>
              </w:rPr>
              <w:br/>
              <w:t>针对国内外主流的中间</w:t>
            </w:r>
            <w:proofErr w:type="gramStart"/>
            <w:r w:rsidRPr="005523AE">
              <w:rPr>
                <w:rFonts w:ascii="宋体" w:hAnsi="宋体" w:hint="eastAsia"/>
                <w:sz w:val="20"/>
                <w:szCs w:val="20"/>
              </w:rPr>
              <w:t>件应用</w:t>
            </w:r>
            <w:proofErr w:type="gramEnd"/>
            <w:r w:rsidRPr="005523AE">
              <w:rPr>
                <w:rFonts w:ascii="宋体" w:hAnsi="宋体" w:hint="eastAsia"/>
                <w:sz w:val="20"/>
                <w:szCs w:val="20"/>
              </w:rPr>
              <w:t>给予了充分的支持与优化，包括：中创、东方通、普元、金蝶、用友等，以及WebLogic、Tuxedo、WebSphere、tomcat等，确保了软硬件平台与应用系统之间能够高效、可靠的进行数据传递和转换。在此基础上，各式的应用软件、管理工具、系统服务得以跨平台运行，用户可以在商用付费或开源免费软件中选择性价比更高的解决方案。</w:t>
            </w:r>
          </w:p>
        </w:tc>
        <w:tc>
          <w:tcPr>
            <w:tcW w:w="700" w:type="dxa"/>
            <w:tcBorders>
              <w:top w:val="nil"/>
              <w:left w:val="nil"/>
              <w:bottom w:val="single" w:sz="4" w:space="0" w:color="auto"/>
              <w:right w:val="single" w:sz="4" w:space="0" w:color="auto"/>
            </w:tcBorders>
            <w:shd w:val="clear" w:color="auto" w:fill="auto"/>
            <w:noWrap/>
            <w:vAlign w:val="center"/>
            <w:hideMark/>
          </w:tcPr>
          <w:p w14:paraId="41ED519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套</w:t>
            </w:r>
          </w:p>
        </w:tc>
        <w:tc>
          <w:tcPr>
            <w:tcW w:w="1216" w:type="dxa"/>
            <w:tcBorders>
              <w:top w:val="nil"/>
              <w:left w:val="nil"/>
              <w:bottom w:val="single" w:sz="4" w:space="0" w:color="auto"/>
              <w:right w:val="single" w:sz="4" w:space="0" w:color="auto"/>
            </w:tcBorders>
            <w:shd w:val="clear" w:color="auto" w:fill="auto"/>
            <w:noWrap/>
            <w:vAlign w:val="center"/>
            <w:hideMark/>
          </w:tcPr>
          <w:p w14:paraId="485F2B2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w:t>
            </w:r>
          </w:p>
        </w:tc>
        <w:tc>
          <w:tcPr>
            <w:tcW w:w="641" w:type="dxa"/>
            <w:tcBorders>
              <w:top w:val="nil"/>
              <w:left w:val="nil"/>
              <w:bottom w:val="single" w:sz="4" w:space="0" w:color="auto"/>
              <w:right w:val="single" w:sz="4" w:space="0" w:color="auto"/>
            </w:tcBorders>
            <w:shd w:val="clear" w:color="auto" w:fill="auto"/>
            <w:vAlign w:val="center"/>
            <w:hideMark/>
          </w:tcPr>
          <w:p w14:paraId="06082EB9"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5956D0BD"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2C193E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34</w:t>
            </w:r>
          </w:p>
        </w:tc>
        <w:tc>
          <w:tcPr>
            <w:tcW w:w="1683" w:type="dxa"/>
            <w:tcBorders>
              <w:top w:val="nil"/>
              <w:left w:val="nil"/>
              <w:bottom w:val="single" w:sz="4" w:space="0" w:color="auto"/>
              <w:right w:val="single" w:sz="4" w:space="0" w:color="auto"/>
            </w:tcBorders>
            <w:shd w:val="clear" w:color="auto" w:fill="auto"/>
            <w:vAlign w:val="center"/>
            <w:hideMark/>
          </w:tcPr>
          <w:p w14:paraId="275468A1" w14:textId="77777777" w:rsidR="0071402F" w:rsidRPr="005523AE" w:rsidRDefault="0071402F" w:rsidP="00F16E0D">
            <w:pPr>
              <w:rPr>
                <w:rFonts w:ascii="宋体" w:hAnsi="宋体"/>
                <w:sz w:val="20"/>
                <w:szCs w:val="20"/>
              </w:rPr>
            </w:pPr>
            <w:r w:rsidRPr="005523AE">
              <w:rPr>
                <w:rFonts w:ascii="宋体" w:hAnsi="宋体" w:hint="eastAsia"/>
                <w:sz w:val="20"/>
                <w:szCs w:val="20"/>
              </w:rPr>
              <w:t>数据库</w:t>
            </w:r>
          </w:p>
        </w:tc>
        <w:tc>
          <w:tcPr>
            <w:tcW w:w="8860" w:type="dxa"/>
            <w:tcBorders>
              <w:top w:val="nil"/>
              <w:left w:val="nil"/>
              <w:bottom w:val="single" w:sz="4" w:space="0" w:color="auto"/>
              <w:right w:val="single" w:sz="4" w:space="0" w:color="auto"/>
            </w:tcBorders>
            <w:shd w:val="clear" w:color="auto" w:fill="auto"/>
            <w:vAlign w:val="center"/>
            <w:hideMark/>
          </w:tcPr>
          <w:p w14:paraId="6C3EB330" w14:textId="77777777" w:rsidR="0071402F" w:rsidRPr="005523AE" w:rsidRDefault="0071402F" w:rsidP="00F16E0D">
            <w:pPr>
              <w:rPr>
                <w:rFonts w:ascii="宋体" w:hAnsi="宋体"/>
                <w:sz w:val="20"/>
                <w:szCs w:val="20"/>
              </w:rPr>
            </w:pPr>
            <w:r w:rsidRPr="005523AE">
              <w:rPr>
                <w:rFonts w:ascii="宋体" w:hAnsi="宋体" w:hint="eastAsia"/>
                <w:sz w:val="20"/>
                <w:szCs w:val="20"/>
              </w:rPr>
              <w:t>国产数据库，具备数据存储、访问控制、身份鉴别、安全审计和数据备份恢复等功能。产品部署在服务器，以后台服务形式运行，数据库管理员；及在管理主机上通过图形化管理工具或命令行工具，可实现对数据对象（表、视图、约束、索引、触发器、存储过程等）的配置管理；开发人员可通过标注化数据库访问接口，开发基于数据库的应用系统和软件产品。</w:t>
            </w:r>
            <w:r w:rsidRPr="005523AE">
              <w:rPr>
                <w:rFonts w:ascii="宋体" w:hAnsi="宋体" w:hint="eastAsia"/>
                <w:sz w:val="20"/>
                <w:szCs w:val="20"/>
              </w:rPr>
              <w:br/>
              <w:t>支持各种国际和国内相关标准，具有高性能、高可靠性和易用性，支持多库、库之间相对独立性，支持多CPU，支持TB级以上的数据和大并发</w:t>
            </w:r>
            <w:proofErr w:type="gramStart"/>
            <w:r w:rsidRPr="005523AE">
              <w:rPr>
                <w:rFonts w:ascii="宋体" w:hAnsi="宋体" w:hint="eastAsia"/>
                <w:sz w:val="20"/>
                <w:szCs w:val="20"/>
              </w:rPr>
              <w:t>量用户</w:t>
            </w:r>
            <w:proofErr w:type="gramEnd"/>
            <w:r w:rsidRPr="005523AE">
              <w:rPr>
                <w:rFonts w:ascii="宋体" w:hAnsi="宋体" w:hint="eastAsia"/>
                <w:sz w:val="20"/>
                <w:szCs w:val="20"/>
              </w:rPr>
              <w:t>并发处理、支持集群、可支撑中、大型企业和政府部门应用。为关键任务的应用程序（如大业务量的在线事务处理（OLTP)环境、查询密集的数据仓库和要求苛刻的互联网应用程序）提供了高效、可靠、安全的数据管理。可满足企业联机事务处理、决策分析或数据仓库等应用需求。</w:t>
            </w:r>
          </w:p>
        </w:tc>
        <w:tc>
          <w:tcPr>
            <w:tcW w:w="700" w:type="dxa"/>
            <w:tcBorders>
              <w:top w:val="nil"/>
              <w:left w:val="nil"/>
              <w:bottom w:val="single" w:sz="4" w:space="0" w:color="auto"/>
              <w:right w:val="single" w:sz="4" w:space="0" w:color="auto"/>
            </w:tcBorders>
            <w:shd w:val="clear" w:color="auto" w:fill="auto"/>
            <w:noWrap/>
            <w:vAlign w:val="center"/>
            <w:hideMark/>
          </w:tcPr>
          <w:p w14:paraId="3C6D3C5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45AF96E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w:t>
            </w:r>
          </w:p>
        </w:tc>
        <w:tc>
          <w:tcPr>
            <w:tcW w:w="641" w:type="dxa"/>
            <w:tcBorders>
              <w:top w:val="nil"/>
              <w:left w:val="nil"/>
              <w:bottom w:val="single" w:sz="4" w:space="0" w:color="auto"/>
              <w:right w:val="single" w:sz="4" w:space="0" w:color="auto"/>
            </w:tcBorders>
            <w:shd w:val="clear" w:color="auto" w:fill="auto"/>
            <w:vAlign w:val="center"/>
            <w:hideMark/>
          </w:tcPr>
          <w:p w14:paraId="7C3D5E47"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583641C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292C1B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35</w:t>
            </w:r>
          </w:p>
        </w:tc>
        <w:tc>
          <w:tcPr>
            <w:tcW w:w="1683" w:type="dxa"/>
            <w:tcBorders>
              <w:top w:val="nil"/>
              <w:left w:val="nil"/>
              <w:bottom w:val="single" w:sz="4" w:space="0" w:color="auto"/>
              <w:right w:val="single" w:sz="4" w:space="0" w:color="auto"/>
            </w:tcBorders>
            <w:shd w:val="clear" w:color="auto" w:fill="auto"/>
            <w:vAlign w:val="center"/>
            <w:hideMark/>
          </w:tcPr>
          <w:p w14:paraId="031F8320" w14:textId="77777777" w:rsidR="0071402F" w:rsidRPr="005523AE" w:rsidRDefault="0071402F" w:rsidP="00F16E0D">
            <w:pPr>
              <w:rPr>
                <w:rFonts w:ascii="宋体" w:hAnsi="宋体"/>
                <w:sz w:val="20"/>
                <w:szCs w:val="20"/>
              </w:rPr>
            </w:pPr>
            <w:r w:rsidRPr="005523AE">
              <w:rPr>
                <w:rFonts w:ascii="宋体" w:hAnsi="宋体" w:hint="eastAsia"/>
                <w:sz w:val="20"/>
                <w:szCs w:val="20"/>
              </w:rPr>
              <w:t>中间件</w:t>
            </w:r>
          </w:p>
        </w:tc>
        <w:tc>
          <w:tcPr>
            <w:tcW w:w="8860" w:type="dxa"/>
            <w:tcBorders>
              <w:top w:val="nil"/>
              <w:left w:val="nil"/>
              <w:bottom w:val="single" w:sz="4" w:space="0" w:color="auto"/>
              <w:right w:val="single" w:sz="4" w:space="0" w:color="auto"/>
            </w:tcBorders>
            <w:shd w:val="clear" w:color="auto" w:fill="auto"/>
            <w:vAlign w:val="center"/>
            <w:hideMark/>
          </w:tcPr>
          <w:p w14:paraId="6AF601B8" w14:textId="77777777" w:rsidR="0071402F" w:rsidRPr="005523AE" w:rsidRDefault="0071402F" w:rsidP="00F16E0D">
            <w:pPr>
              <w:rPr>
                <w:rFonts w:ascii="宋体" w:hAnsi="宋体"/>
                <w:sz w:val="20"/>
                <w:szCs w:val="20"/>
              </w:rPr>
            </w:pPr>
            <w:r w:rsidRPr="005523AE">
              <w:rPr>
                <w:rFonts w:ascii="宋体" w:hAnsi="宋体" w:hint="eastAsia"/>
                <w:sz w:val="20"/>
                <w:szCs w:val="20"/>
              </w:rPr>
              <w:t>国产中间件软件，满足web应用需要。</w:t>
            </w:r>
            <w:r w:rsidRPr="005523AE">
              <w:rPr>
                <w:rFonts w:ascii="宋体" w:hAnsi="宋体" w:hint="eastAsia"/>
                <w:sz w:val="20"/>
                <w:szCs w:val="20"/>
              </w:rPr>
              <w:br/>
              <w:t xml:space="preserve">具有独立产权的国产企业级中间件产品。通过Java EE 7认证的企业级JEE应用服务器，能实现了Java EE 7、Java EE 6规范、OSGi规范、最新的WebSocket、Batch、Web服务标准及主流的互操作标准，为企业应用提供可靠的Web服务、EJB服务、消息服务、高可用性、集群和多平台支持，为企业及组织提供一个部署关键应用的安全可靠环境。 </w:t>
            </w:r>
            <w:proofErr w:type="spellStart"/>
            <w:r w:rsidRPr="005523AE">
              <w:rPr>
                <w:rFonts w:ascii="宋体" w:hAnsi="宋体" w:hint="eastAsia"/>
                <w:sz w:val="20"/>
                <w:szCs w:val="20"/>
              </w:rPr>
              <w:t>InforSuite</w:t>
            </w:r>
            <w:proofErr w:type="spellEnd"/>
            <w:r w:rsidRPr="005523AE">
              <w:rPr>
                <w:rFonts w:ascii="宋体" w:hAnsi="宋体" w:hint="eastAsia"/>
                <w:sz w:val="20"/>
                <w:szCs w:val="20"/>
              </w:rPr>
              <w:t xml:space="preserve"> AS 允许在高度可用、可扩展的环境中部署企业应用。企业及组织可在异构环境中配置中</w:t>
            </w:r>
            <w:proofErr w:type="gramStart"/>
            <w:r w:rsidRPr="005523AE">
              <w:rPr>
                <w:rFonts w:ascii="宋体" w:hAnsi="宋体" w:hint="eastAsia"/>
                <w:sz w:val="20"/>
                <w:szCs w:val="20"/>
              </w:rPr>
              <w:t>创应用</w:t>
            </w:r>
            <w:proofErr w:type="gramEnd"/>
            <w:r w:rsidRPr="005523AE">
              <w:rPr>
                <w:rFonts w:ascii="宋体" w:hAnsi="宋体" w:hint="eastAsia"/>
                <w:sz w:val="20"/>
                <w:szCs w:val="20"/>
              </w:rPr>
              <w:t>服务器实例集群来分布负载，并在硬件或者网络出现故障时及时进行处理，从而可确保企业及组织关键业务和服务持续运行。产品具有整体设计成熟、合理，升级扩展性强等特点，保证应用容器平台和管理工具提供长期稳定高效的服务。</w:t>
            </w:r>
          </w:p>
        </w:tc>
        <w:tc>
          <w:tcPr>
            <w:tcW w:w="700" w:type="dxa"/>
            <w:tcBorders>
              <w:top w:val="nil"/>
              <w:left w:val="nil"/>
              <w:bottom w:val="single" w:sz="4" w:space="0" w:color="auto"/>
              <w:right w:val="single" w:sz="4" w:space="0" w:color="auto"/>
            </w:tcBorders>
            <w:shd w:val="clear" w:color="auto" w:fill="auto"/>
            <w:noWrap/>
            <w:vAlign w:val="center"/>
            <w:hideMark/>
          </w:tcPr>
          <w:p w14:paraId="7AACD84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53F2AE1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w:t>
            </w:r>
          </w:p>
        </w:tc>
        <w:tc>
          <w:tcPr>
            <w:tcW w:w="641" w:type="dxa"/>
            <w:tcBorders>
              <w:top w:val="nil"/>
              <w:left w:val="nil"/>
              <w:bottom w:val="single" w:sz="4" w:space="0" w:color="auto"/>
              <w:right w:val="single" w:sz="4" w:space="0" w:color="auto"/>
            </w:tcBorders>
            <w:shd w:val="clear" w:color="auto" w:fill="auto"/>
            <w:vAlign w:val="center"/>
            <w:hideMark/>
          </w:tcPr>
          <w:p w14:paraId="200E1B33" w14:textId="77777777" w:rsidR="0071402F" w:rsidRPr="005523AE" w:rsidRDefault="0071402F" w:rsidP="00F16E0D">
            <w:pPr>
              <w:rPr>
                <w:rFonts w:ascii="宋体" w:hAnsi="宋体"/>
                <w:sz w:val="20"/>
                <w:szCs w:val="20"/>
              </w:rPr>
            </w:pPr>
            <w:r w:rsidRPr="005523AE">
              <w:rPr>
                <w:rFonts w:ascii="宋体" w:hAnsi="宋体" w:hint="eastAsia"/>
                <w:sz w:val="20"/>
                <w:szCs w:val="20"/>
              </w:rPr>
              <w:t>政务</w:t>
            </w:r>
            <w:proofErr w:type="gramStart"/>
            <w:r w:rsidRPr="005523AE">
              <w:rPr>
                <w:rFonts w:ascii="宋体" w:hAnsi="宋体" w:hint="eastAsia"/>
                <w:sz w:val="20"/>
                <w:szCs w:val="20"/>
              </w:rPr>
              <w:t>云提供</w:t>
            </w:r>
            <w:proofErr w:type="gramEnd"/>
          </w:p>
        </w:tc>
      </w:tr>
      <w:tr w:rsidR="0071402F" w:rsidRPr="005523AE" w14:paraId="7A15949F" w14:textId="77777777" w:rsidTr="00F16E0D">
        <w:trPr>
          <w:trHeight w:val="380"/>
        </w:trPr>
        <w:tc>
          <w:tcPr>
            <w:tcW w:w="13800" w:type="dxa"/>
            <w:gridSpan w:val="6"/>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348554DE" w14:textId="77777777" w:rsidR="0071402F" w:rsidRPr="005523AE" w:rsidRDefault="0071402F" w:rsidP="00F16E0D">
            <w:pPr>
              <w:rPr>
                <w:rFonts w:ascii="宋体" w:hAnsi="宋体"/>
                <w:sz w:val="20"/>
                <w:szCs w:val="20"/>
              </w:rPr>
            </w:pPr>
            <w:r w:rsidRPr="005523AE">
              <w:rPr>
                <w:rFonts w:ascii="宋体" w:hAnsi="宋体" w:hint="eastAsia"/>
                <w:sz w:val="20"/>
                <w:szCs w:val="20"/>
              </w:rPr>
              <w:t>二、网络安全设备</w:t>
            </w:r>
          </w:p>
        </w:tc>
      </w:tr>
      <w:tr w:rsidR="0071402F" w:rsidRPr="005523AE" w14:paraId="586D60C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8F39F0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36</w:t>
            </w:r>
          </w:p>
        </w:tc>
        <w:tc>
          <w:tcPr>
            <w:tcW w:w="1683" w:type="dxa"/>
            <w:tcBorders>
              <w:top w:val="nil"/>
              <w:left w:val="nil"/>
              <w:bottom w:val="single" w:sz="4" w:space="0" w:color="auto"/>
              <w:right w:val="single" w:sz="4" w:space="0" w:color="auto"/>
            </w:tcBorders>
            <w:shd w:val="clear" w:color="auto" w:fill="auto"/>
            <w:vAlign w:val="center"/>
            <w:hideMark/>
          </w:tcPr>
          <w:p w14:paraId="2527E453" w14:textId="77777777" w:rsidR="0071402F" w:rsidRPr="005523AE" w:rsidRDefault="0071402F" w:rsidP="00F16E0D">
            <w:pPr>
              <w:rPr>
                <w:rFonts w:ascii="宋体" w:hAnsi="宋体"/>
                <w:sz w:val="20"/>
                <w:szCs w:val="20"/>
              </w:rPr>
            </w:pPr>
            <w:r w:rsidRPr="005523AE">
              <w:rPr>
                <w:rFonts w:ascii="宋体" w:hAnsi="宋体" w:hint="eastAsia"/>
                <w:sz w:val="20"/>
                <w:szCs w:val="20"/>
              </w:rPr>
              <w:t>防火墙</w:t>
            </w:r>
          </w:p>
        </w:tc>
        <w:tc>
          <w:tcPr>
            <w:tcW w:w="8860" w:type="dxa"/>
            <w:tcBorders>
              <w:top w:val="nil"/>
              <w:left w:val="nil"/>
              <w:bottom w:val="single" w:sz="4" w:space="0" w:color="auto"/>
              <w:right w:val="single" w:sz="4" w:space="0" w:color="auto"/>
            </w:tcBorders>
            <w:shd w:val="clear" w:color="auto" w:fill="auto"/>
            <w:vAlign w:val="center"/>
            <w:hideMark/>
          </w:tcPr>
          <w:p w14:paraId="066EFA67" w14:textId="77777777" w:rsidR="0071402F" w:rsidRPr="005523AE" w:rsidRDefault="0071402F" w:rsidP="00F16E0D">
            <w:pPr>
              <w:rPr>
                <w:rFonts w:ascii="宋体" w:hAnsi="宋体"/>
                <w:sz w:val="20"/>
                <w:szCs w:val="20"/>
              </w:rPr>
            </w:pPr>
            <w:r w:rsidRPr="005523AE">
              <w:rPr>
                <w:rFonts w:ascii="宋体" w:hAnsi="宋体" w:hint="eastAsia"/>
                <w:sz w:val="20"/>
                <w:szCs w:val="20"/>
              </w:rPr>
              <w:t>基本描述 吞吐量≥3.5Gbps，延迟 ≤90μs，最大每秒新建连接数≥20,000，最大并发连接数≥1,000,000，</w:t>
            </w:r>
            <w:proofErr w:type="gramStart"/>
            <w:r w:rsidRPr="005523AE">
              <w:rPr>
                <w:rFonts w:ascii="宋体" w:hAnsi="宋体" w:hint="eastAsia"/>
                <w:sz w:val="20"/>
                <w:szCs w:val="20"/>
              </w:rPr>
              <w:t>标配</w:t>
            </w:r>
            <w:proofErr w:type="gramEnd"/>
            <w:r w:rsidRPr="005523AE">
              <w:rPr>
                <w:rFonts w:ascii="宋体" w:hAnsi="宋体" w:hint="eastAsia"/>
                <w:sz w:val="20"/>
                <w:szCs w:val="20"/>
              </w:rPr>
              <w:t>≥12个</w:t>
            </w:r>
            <w:proofErr w:type="gramStart"/>
            <w:r w:rsidRPr="005523AE">
              <w:rPr>
                <w:rFonts w:ascii="宋体" w:hAnsi="宋体" w:hint="eastAsia"/>
                <w:sz w:val="20"/>
                <w:szCs w:val="20"/>
              </w:rPr>
              <w:t>千兆电口</w:t>
            </w:r>
            <w:proofErr w:type="gramEnd"/>
            <w:r w:rsidRPr="005523AE">
              <w:rPr>
                <w:rFonts w:ascii="宋体" w:hAnsi="宋体" w:hint="eastAsia"/>
                <w:sz w:val="20"/>
                <w:szCs w:val="20"/>
              </w:rPr>
              <w:t>，1U标准机架式设备，单电源</w:t>
            </w:r>
            <w:r w:rsidRPr="005523AE">
              <w:rPr>
                <w:rFonts w:ascii="宋体" w:hAnsi="宋体" w:hint="eastAsia"/>
                <w:sz w:val="20"/>
                <w:szCs w:val="20"/>
              </w:rPr>
              <w:br/>
              <w:t>工作温度范围 0~45℃</w:t>
            </w:r>
            <w:r w:rsidRPr="005523AE">
              <w:rPr>
                <w:rFonts w:ascii="宋体" w:hAnsi="宋体" w:hint="eastAsia"/>
                <w:sz w:val="20"/>
                <w:szCs w:val="20"/>
              </w:rPr>
              <w:br/>
              <w:t>包过滤 支持通过检测IP包头的相关信息来决定数据流的通过还是拒绝</w:t>
            </w:r>
            <w:r w:rsidRPr="005523AE">
              <w:rPr>
                <w:rFonts w:ascii="宋体" w:hAnsi="宋体" w:hint="eastAsia"/>
                <w:sz w:val="20"/>
                <w:szCs w:val="20"/>
              </w:rPr>
              <w:br/>
              <w:t>NAT（应用级防火墙除外） 支持静态NAT和动态NAT功能</w:t>
            </w:r>
            <w:r w:rsidRPr="005523AE">
              <w:rPr>
                <w:rFonts w:ascii="宋体" w:hAnsi="宋体" w:hint="eastAsia"/>
                <w:sz w:val="20"/>
                <w:szCs w:val="20"/>
              </w:rPr>
              <w:br/>
              <w:t>状态检测 支持状态检测功能</w:t>
            </w:r>
            <w:r w:rsidRPr="005523AE">
              <w:rPr>
                <w:rFonts w:ascii="宋体" w:hAnsi="宋体" w:hint="eastAsia"/>
                <w:sz w:val="20"/>
                <w:szCs w:val="20"/>
              </w:rPr>
              <w:br/>
              <w:t>策略路由 支持策略路由智能选路功能</w:t>
            </w:r>
            <w:r w:rsidRPr="005523AE">
              <w:rPr>
                <w:rFonts w:ascii="宋体" w:hAnsi="宋体" w:hint="eastAsia"/>
                <w:sz w:val="20"/>
                <w:szCs w:val="20"/>
              </w:rPr>
              <w:br/>
              <w:t>动态开放端口 支持基于端口进行访问设置</w:t>
            </w:r>
            <w:r w:rsidRPr="005523AE">
              <w:rPr>
                <w:rFonts w:ascii="宋体" w:hAnsi="宋体" w:hint="eastAsia"/>
                <w:sz w:val="20"/>
                <w:szCs w:val="20"/>
              </w:rPr>
              <w:br/>
              <w:t>IP/MAC 地址绑定 支持IP/MAC 地址绑定实现用户认证和ARP攻击防御</w:t>
            </w:r>
            <w:r w:rsidRPr="005523AE">
              <w:rPr>
                <w:rFonts w:ascii="宋体" w:hAnsi="宋体" w:hint="eastAsia"/>
                <w:sz w:val="20"/>
                <w:szCs w:val="20"/>
              </w:rPr>
              <w:br/>
              <w:t>流量会话管理 支持针对IP地址设置连接数</w:t>
            </w:r>
            <w:r w:rsidRPr="005523AE">
              <w:rPr>
                <w:rFonts w:ascii="宋体" w:hAnsi="宋体" w:hint="eastAsia"/>
                <w:sz w:val="20"/>
                <w:szCs w:val="20"/>
              </w:rPr>
              <w:br/>
              <w:t>带宽管理 支持最小保证带宽和最大限制带宽，支持保证优先级别</w:t>
            </w:r>
            <w:r w:rsidRPr="005523AE">
              <w:rPr>
                <w:rFonts w:ascii="宋体" w:hAnsi="宋体" w:hint="eastAsia"/>
                <w:sz w:val="20"/>
                <w:szCs w:val="20"/>
              </w:rPr>
              <w:br/>
              <w:t>双</w:t>
            </w:r>
            <w:proofErr w:type="gramStart"/>
            <w:r w:rsidRPr="005523AE">
              <w:rPr>
                <w:rFonts w:ascii="宋体" w:hAnsi="宋体" w:hint="eastAsia"/>
                <w:sz w:val="20"/>
                <w:szCs w:val="20"/>
              </w:rPr>
              <w:t>机热备</w:t>
            </w:r>
            <w:proofErr w:type="gramEnd"/>
            <w:r w:rsidRPr="005523AE">
              <w:rPr>
                <w:rFonts w:ascii="宋体" w:hAnsi="宋体" w:hint="eastAsia"/>
                <w:sz w:val="20"/>
                <w:szCs w:val="20"/>
              </w:rPr>
              <w:t xml:space="preserve"> 支持主</w:t>
            </w:r>
            <w:proofErr w:type="gramStart"/>
            <w:r w:rsidRPr="005523AE">
              <w:rPr>
                <w:rFonts w:ascii="宋体" w:hAnsi="宋体" w:hint="eastAsia"/>
                <w:sz w:val="20"/>
                <w:szCs w:val="20"/>
              </w:rPr>
              <w:t>主</w:t>
            </w:r>
            <w:proofErr w:type="gramEnd"/>
            <w:r w:rsidRPr="005523AE">
              <w:rPr>
                <w:rFonts w:ascii="宋体" w:hAnsi="宋体" w:hint="eastAsia"/>
                <w:sz w:val="20"/>
                <w:szCs w:val="20"/>
              </w:rPr>
              <w:t>、主</w:t>
            </w:r>
            <w:proofErr w:type="gramStart"/>
            <w:r w:rsidRPr="005523AE">
              <w:rPr>
                <w:rFonts w:ascii="宋体" w:hAnsi="宋体" w:hint="eastAsia"/>
                <w:sz w:val="20"/>
                <w:szCs w:val="20"/>
              </w:rPr>
              <w:t>备双机模式</w:t>
            </w:r>
            <w:proofErr w:type="gramEnd"/>
            <w:r w:rsidRPr="005523AE">
              <w:rPr>
                <w:rFonts w:ascii="宋体" w:hAnsi="宋体" w:hint="eastAsia"/>
                <w:sz w:val="20"/>
                <w:szCs w:val="20"/>
              </w:rPr>
              <w:br/>
              <w:t>负载均衡 支持出</w:t>
            </w:r>
            <w:proofErr w:type="gramStart"/>
            <w:r w:rsidRPr="005523AE">
              <w:rPr>
                <w:rFonts w:ascii="宋体" w:hAnsi="宋体" w:hint="eastAsia"/>
                <w:sz w:val="20"/>
                <w:szCs w:val="20"/>
              </w:rPr>
              <w:t>栈</w:t>
            </w:r>
            <w:proofErr w:type="gramEnd"/>
            <w:r w:rsidRPr="005523AE">
              <w:rPr>
                <w:rFonts w:ascii="宋体" w:hAnsi="宋体" w:hint="eastAsia"/>
                <w:sz w:val="20"/>
                <w:szCs w:val="20"/>
              </w:rPr>
              <w:t>负载</w:t>
            </w:r>
            <w:r w:rsidRPr="005523AE">
              <w:rPr>
                <w:rFonts w:ascii="宋体" w:hAnsi="宋体" w:hint="eastAsia"/>
                <w:sz w:val="20"/>
                <w:szCs w:val="20"/>
              </w:rPr>
              <w:br/>
              <w:t>流量统计 支持基于IP、用户、应用进行流量统计和排行</w:t>
            </w:r>
            <w:r w:rsidRPr="005523AE">
              <w:rPr>
                <w:rFonts w:ascii="宋体" w:hAnsi="宋体" w:hint="eastAsia"/>
                <w:sz w:val="20"/>
                <w:szCs w:val="20"/>
              </w:rPr>
              <w:br/>
              <w:t>IPV6支持 支持双</w:t>
            </w:r>
            <w:proofErr w:type="gramStart"/>
            <w:r w:rsidRPr="005523AE">
              <w:rPr>
                <w:rFonts w:ascii="宋体" w:hAnsi="宋体" w:hint="eastAsia"/>
                <w:sz w:val="20"/>
                <w:szCs w:val="20"/>
              </w:rPr>
              <w:t>栈</w:t>
            </w:r>
            <w:proofErr w:type="gramEnd"/>
            <w:r w:rsidRPr="005523AE">
              <w:rPr>
                <w:rFonts w:ascii="宋体" w:hAnsi="宋体" w:hint="eastAsia"/>
                <w:sz w:val="20"/>
                <w:szCs w:val="20"/>
              </w:rPr>
              <w:t>工作模式，支持NAT46和NAT64功能</w:t>
            </w:r>
            <w:r w:rsidRPr="005523AE">
              <w:rPr>
                <w:rFonts w:ascii="宋体" w:hAnsi="宋体" w:hint="eastAsia"/>
                <w:sz w:val="20"/>
                <w:szCs w:val="20"/>
              </w:rPr>
              <w:br/>
              <w:t>传输模式 支持</w:t>
            </w:r>
            <w:proofErr w:type="gramStart"/>
            <w:r w:rsidRPr="005523AE">
              <w:rPr>
                <w:rFonts w:ascii="宋体" w:hAnsi="宋体" w:hint="eastAsia"/>
                <w:sz w:val="20"/>
                <w:szCs w:val="20"/>
              </w:rPr>
              <w:t>透传模式</w:t>
            </w:r>
            <w:proofErr w:type="gramEnd"/>
            <w:r w:rsidRPr="005523AE">
              <w:rPr>
                <w:rFonts w:ascii="宋体" w:hAnsi="宋体" w:hint="eastAsia"/>
                <w:sz w:val="20"/>
                <w:szCs w:val="20"/>
              </w:rPr>
              <w:br/>
              <w:t>运</w:t>
            </w:r>
            <w:proofErr w:type="gramStart"/>
            <w:r w:rsidRPr="005523AE">
              <w:rPr>
                <w:rFonts w:ascii="宋体" w:hAnsi="宋体" w:hint="eastAsia"/>
                <w:sz w:val="20"/>
                <w:szCs w:val="20"/>
              </w:rPr>
              <w:t>维管理</w:t>
            </w:r>
            <w:proofErr w:type="gramEnd"/>
            <w:r w:rsidRPr="005523AE">
              <w:rPr>
                <w:rFonts w:ascii="宋体" w:hAnsi="宋体" w:hint="eastAsia"/>
                <w:sz w:val="20"/>
                <w:szCs w:val="20"/>
              </w:rPr>
              <w:t xml:space="preserve"> 支持Web访问和命令行管理</w:t>
            </w:r>
            <w:r w:rsidRPr="005523AE">
              <w:rPr>
                <w:rFonts w:ascii="宋体" w:hAnsi="宋体" w:hint="eastAsia"/>
                <w:sz w:val="20"/>
                <w:szCs w:val="20"/>
              </w:rPr>
              <w:br/>
              <w:t>安全审计 支持对用户访问控制日志、产品操作日志进行审计</w:t>
            </w:r>
            <w:r w:rsidRPr="005523AE">
              <w:rPr>
                <w:rFonts w:ascii="宋体" w:hAnsi="宋体" w:hint="eastAsia"/>
                <w:sz w:val="20"/>
                <w:szCs w:val="20"/>
              </w:rPr>
              <w:br/>
              <w:t>抗拒</w:t>
            </w:r>
            <w:proofErr w:type="gramStart"/>
            <w:r w:rsidRPr="005523AE">
              <w:rPr>
                <w:rFonts w:ascii="宋体" w:hAnsi="宋体" w:hint="eastAsia"/>
                <w:sz w:val="20"/>
                <w:szCs w:val="20"/>
              </w:rPr>
              <w:t>绝服务</w:t>
            </w:r>
            <w:proofErr w:type="gramEnd"/>
            <w:r w:rsidRPr="005523AE">
              <w:rPr>
                <w:rFonts w:ascii="宋体" w:hAnsi="宋体" w:hint="eastAsia"/>
                <w:sz w:val="20"/>
                <w:szCs w:val="20"/>
              </w:rPr>
              <w:t>攻击 支持SYN Flood、ICMP Flood、UDP Flood、DNS Flood、ARP Flood</w:t>
            </w:r>
            <w:proofErr w:type="gramStart"/>
            <w:r w:rsidRPr="005523AE">
              <w:rPr>
                <w:rFonts w:ascii="宋体" w:hAnsi="宋体" w:hint="eastAsia"/>
                <w:sz w:val="20"/>
                <w:szCs w:val="20"/>
              </w:rPr>
              <w:t>等泛洪类攻击</w:t>
            </w:r>
            <w:proofErr w:type="gramEnd"/>
            <w:r w:rsidRPr="005523AE">
              <w:rPr>
                <w:rFonts w:ascii="宋体" w:hAnsi="宋体" w:hint="eastAsia"/>
                <w:sz w:val="20"/>
                <w:szCs w:val="20"/>
              </w:rPr>
              <w:t>防护</w:t>
            </w:r>
            <w:r w:rsidRPr="005523AE">
              <w:rPr>
                <w:rFonts w:ascii="宋体" w:hAnsi="宋体" w:hint="eastAsia"/>
                <w:sz w:val="20"/>
                <w:szCs w:val="20"/>
              </w:rPr>
              <w:br/>
              <w:t>网络扫描防护 支持IP地址扫描和端口扫描攻击防护</w:t>
            </w:r>
          </w:p>
        </w:tc>
        <w:tc>
          <w:tcPr>
            <w:tcW w:w="700" w:type="dxa"/>
            <w:tcBorders>
              <w:top w:val="nil"/>
              <w:left w:val="nil"/>
              <w:bottom w:val="single" w:sz="4" w:space="0" w:color="auto"/>
              <w:right w:val="single" w:sz="4" w:space="0" w:color="auto"/>
            </w:tcBorders>
            <w:shd w:val="clear" w:color="auto" w:fill="auto"/>
            <w:noWrap/>
            <w:vAlign w:val="center"/>
            <w:hideMark/>
          </w:tcPr>
          <w:p w14:paraId="6A89085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2613253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4788713F"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7A5301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7271C9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37</w:t>
            </w:r>
          </w:p>
        </w:tc>
        <w:tc>
          <w:tcPr>
            <w:tcW w:w="1683" w:type="dxa"/>
            <w:tcBorders>
              <w:top w:val="nil"/>
              <w:left w:val="nil"/>
              <w:bottom w:val="single" w:sz="4" w:space="0" w:color="auto"/>
              <w:right w:val="single" w:sz="4" w:space="0" w:color="auto"/>
            </w:tcBorders>
            <w:shd w:val="clear" w:color="auto" w:fill="auto"/>
            <w:vAlign w:val="center"/>
            <w:hideMark/>
          </w:tcPr>
          <w:p w14:paraId="3280CCAF" w14:textId="77777777" w:rsidR="0071402F" w:rsidRPr="005523AE" w:rsidRDefault="0071402F" w:rsidP="00F16E0D">
            <w:pPr>
              <w:rPr>
                <w:rFonts w:ascii="宋体" w:hAnsi="宋体"/>
                <w:sz w:val="20"/>
                <w:szCs w:val="20"/>
              </w:rPr>
            </w:pPr>
            <w:r w:rsidRPr="005523AE">
              <w:rPr>
                <w:rFonts w:ascii="宋体" w:hAnsi="宋体" w:hint="eastAsia"/>
                <w:sz w:val="20"/>
                <w:szCs w:val="20"/>
              </w:rPr>
              <w:t>日志审计系统</w:t>
            </w:r>
          </w:p>
        </w:tc>
        <w:tc>
          <w:tcPr>
            <w:tcW w:w="8860" w:type="dxa"/>
            <w:tcBorders>
              <w:top w:val="nil"/>
              <w:left w:val="nil"/>
              <w:bottom w:val="single" w:sz="4" w:space="0" w:color="auto"/>
              <w:right w:val="single" w:sz="4" w:space="0" w:color="auto"/>
            </w:tcBorders>
            <w:shd w:val="clear" w:color="auto" w:fill="auto"/>
            <w:vAlign w:val="center"/>
            <w:hideMark/>
          </w:tcPr>
          <w:p w14:paraId="12392AEC" w14:textId="6DE611B6" w:rsidR="0071402F" w:rsidRPr="005523AE" w:rsidRDefault="0071402F" w:rsidP="00F16E0D">
            <w:pPr>
              <w:rPr>
                <w:rFonts w:ascii="宋体" w:hAnsi="宋体"/>
                <w:sz w:val="20"/>
                <w:szCs w:val="20"/>
              </w:rPr>
            </w:pPr>
            <w:r w:rsidRPr="005523AE">
              <w:rPr>
                <w:rFonts w:ascii="宋体" w:hAnsi="宋体" w:hint="eastAsia"/>
                <w:sz w:val="20"/>
                <w:szCs w:val="20"/>
              </w:rPr>
              <w:t>性能参数：默认包含主机审计许可证书数量≥50，最大可扩展审计主机许可数≥150，可用存储量≥2TB（RAID1 模式），平均每秒处理日志数（eps）最大性能≥</w:t>
            </w:r>
            <w:r w:rsidR="006007A4">
              <w:rPr>
                <w:rFonts w:ascii="宋体" w:hAnsi="宋体"/>
                <w:sz w:val="20"/>
                <w:szCs w:val="20"/>
              </w:rPr>
              <w:t>1200</w:t>
            </w:r>
            <w:r w:rsidRPr="005523AE">
              <w:rPr>
                <w:rFonts w:ascii="宋体" w:hAnsi="宋体" w:hint="eastAsia"/>
                <w:sz w:val="20"/>
                <w:szCs w:val="20"/>
              </w:rPr>
              <w:t>。</w:t>
            </w:r>
            <w:r w:rsidRPr="005523AE">
              <w:rPr>
                <w:rFonts w:ascii="宋体" w:hAnsi="宋体" w:hint="eastAsia"/>
                <w:sz w:val="20"/>
                <w:szCs w:val="20"/>
              </w:rPr>
              <w:br/>
              <w:t>日志审计系统是基于大数据架构的新一代日志审计系统，针对大量分散设备的异构日志进行集中采集、统一管理、存储、统计分析的一体化产品，可协助企业满足</w:t>
            </w:r>
            <w:proofErr w:type="gramStart"/>
            <w:r w:rsidRPr="005523AE">
              <w:rPr>
                <w:rFonts w:ascii="宋体" w:hAnsi="宋体" w:hint="eastAsia"/>
                <w:sz w:val="20"/>
                <w:szCs w:val="20"/>
              </w:rPr>
              <w:t>等保合规</w:t>
            </w:r>
            <w:proofErr w:type="gramEnd"/>
            <w:r w:rsidRPr="005523AE">
              <w:rPr>
                <w:rFonts w:ascii="宋体" w:hAnsi="宋体" w:hint="eastAsia"/>
                <w:sz w:val="20"/>
                <w:szCs w:val="20"/>
              </w:rPr>
              <w:t>要求、高效统一管理资产日志并为安全事件的事后取证提供依据。</w:t>
            </w:r>
          </w:p>
        </w:tc>
        <w:tc>
          <w:tcPr>
            <w:tcW w:w="700" w:type="dxa"/>
            <w:tcBorders>
              <w:top w:val="nil"/>
              <w:left w:val="nil"/>
              <w:bottom w:val="single" w:sz="4" w:space="0" w:color="auto"/>
              <w:right w:val="single" w:sz="4" w:space="0" w:color="auto"/>
            </w:tcBorders>
            <w:shd w:val="clear" w:color="auto" w:fill="auto"/>
            <w:noWrap/>
            <w:vAlign w:val="center"/>
            <w:hideMark/>
          </w:tcPr>
          <w:p w14:paraId="36304EF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765137A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24D12C82"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DE53BF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73303C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38</w:t>
            </w:r>
          </w:p>
        </w:tc>
        <w:tc>
          <w:tcPr>
            <w:tcW w:w="1683" w:type="dxa"/>
            <w:tcBorders>
              <w:top w:val="nil"/>
              <w:left w:val="nil"/>
              <w:bottom w:val="single" w:sz="4" w:space="0" w:color="auto"/>
              <w:right w:val="single" w:sz="4" w:space="0" w:color="auto"/>
            </w:tcBorders>
            <w:shd w:val="clear" w:color="auto" w:fill="auto"/>
            <w:vAlign w:val="center"/>
            <w:hideMark/>
          </w:tcPr>
          <w:p w14:paraId="2B23C055" w14:textId="77777777" w:rsidR="0071402F" w:rsidRPr="005523AE" w:rsidRDefault="0071402F" w:rsidP="00F16E0D">
            <w:pPr>
              <w:rPr>
                <w:rFonts w:ascii="宋体" w:hAnsi="宋体"/>
                <w:sz w:val="20"/>
                <w:szCs w:val="20"/>
              </w:rPr>
            </w:pPr>
            <w:r w:rsidRPr="005523AE">
              <w:rPr>
                <w:rFonts w:ascii="宋体" w:hAnsi="宋体" w:hint="eastAsia"/>
                <w:sz w:val="20"/>
                <w:szCs w:val="20"/>
              </w:rPr>
              <w:t>终端安全管理软件</w:t>
            </w:r>
          </w:p>
        </w:tc>
        <w:tc>
          <w:tcPr>
            <w:tcW w:w="8860" w:type="dxa"/>
            <w:tcBorders>
              <w:top w:val="nil"/>
              <w:left w:val="nil"/>
              <w:bottom w:val="single" w:sz="4" w:space="0" w:color="auto"/>
              <w:right w:val="single" w:sz="4" w:space="0" w:color="auto"/>
            </w:tcBorders>
            <w:shd w:val="clear" w:color="auto" w:fill="auto"/>
            <w:vAlign w:val="center"/>
            <w:hideMark/>
          </w:tcPr>
          <w:p w14:paraId="543BB31B" w14:textId="2180AB7D" w:rsidR="0071402F" w:rsidRPr="005523AE" w:rsidRDefault="0071402F" w:rsidP="00F16E0D">
            <w:pPr>
              <w:rPr>
                <w:rFonts w:ascii="宋体" w:hAnsi="宋体"/>
                <w:sz w:val="20"/>
                <w:szCs w:val="20"/>
              </w:rPr>
            </w:pPr>
            <w:r>
              <w:rPr>
                <w:rFonts w:ascii="宋体" w:hAnsi="宋体" w:hint="eastAsia"/>
                <w:sz w:val="20"/>
                <w:szCs w:val="20"/>
              </w:rPr>
              <w:t>1</w:t>
            </w:r>
            <w:r>
              <w:rPr>
                <w:rFonts w:ascii="宋体" w:hAnsi="宋体"/>
                <w:sz w:val="20"/>
                <w:szCs w:val="20"/>
              </w:rPr>
              <w:t>.</w:t>
            </w:r>
            <w:r w:rsidRPr="005523AE">
              <w:rPr>
                <w:rFonts w:ascii="宋体" w:hAnsi="宋体" w:hint="eastAsia"/>
                <w:sz w:val="20"/>
                <w:szCs w:val="20"/>
              </w:rPr>
              <w:t>终端安全管理系统定位于面向计算机终端的安全防护，先期主要针对PC、服务器的安全防护，未来扩展到其他类型的终端。</w:t>
            </w:r>
            <w:r w:rsidRPr="005523AE">
              <w:rPr>
                <w:rFonts w:ascii="宋体" w:hAnsi="宋体" w:hint="eastAsia"/>
                <w:sz w:val="20"/>
                <w:szCs w:val="20"/>
              </w:rPr>
              <w:br/>
            </w:r>
            <w:r>
              <w:rPr>
                <w:rFonts w:ascii="宋体" w:hAnsi="宋体" w:hint="eastAsia"/>
                <w:sz w:val="20"/>
                <w:szCs w:val="20"/>
              </w:rPr>
              <w:t>2</w:t>
            </w:r>
            <w:r>
              <w:rPr>
                <w:rFonts w:ascii="宋体" w:hAnsi="宋体"/>
                <w:sz w:val="20"/>
                <w:szCs w:val="20"/>
              </w:rPr>
              <w:t>.</w:t>
            </w:r>
            <w:r w:rsidRPr="005523AE">
              <w:rPr>
                <w:rFonts w:ascii="宋体" w:hAnsi="宋体" w:hint="eastAsia"/>
                <w:sz w:val="20"/>
                <w:szCs w:val="20"/>
              </w:rPr>
              <w:t>产品主要由管理中心和客户端两部分组成：</w:t>
            </w:r>
            <w:r w:rsidRPr="005523AE">
              <w:rPr>
                <w:rFonts w:ascii="宋体" w:hAnsi="宋体" w:hint="eastAsia"/>
                <w:sz w:val="20"/>
                <w:szCs w:val="20"/>
              </w:rPr>
              <w:br/>
            </w:r>
            <w:r>
              <w:rPr>
                <w:rFonts w:ascii="宋体" w:hAnsi="宋体"/>
                <w:sz w:val="20"/>
                <w:szCs w:val="20"/>
              </w:rPr>
              <w:t>3.</w:t>
            </w:r>
            <w:r w:rsidRPr="005523AE">
              <w:rPr>
                <w:rFonts w:ascii="宋体" w:hAnsi="宋体" w:hint="eastAsia"/>
                <w:sz w:val="20"/>
                <w:szCs w:val="20"/>
              </w:rPr>
              <w:t>轻量级客户端，需要分别安装到被保护的PC端和服务器；</w:t>
            </w:r>
            <w:r w:rsidRPr="005523AE">
              <w:rPr>
                <w:rFonts w:ascii="宋体" w:hAnsi="宋体" w:hint="eastAsia"/>
                <w:sz w:val="20"/>
                <w:szCs w:val="20"/>
              </w:rPr>
              <w:br/>
            </w:r>
            <w:r>
              <w:rPr>
                <w:rFonts w:ascii="宋体" w:hAnsi="宋体" w:hint="eastAsia"/>
                <w:sz w:val="20"/>
                <w:szCs w:val="20"/>
              </w:rPr>
              <w:t>4</w:t>
            </w:r>
            <w:r>
              <w:rPr>
                <w:rFonts w:ascii="宋体" w:hAnsi="宋体"/>
                <w:sz w:val="20"/>
                <w:szCs w:val="20"/>
              </w:rPr>
              <w:t>.</w:t>
            </w:r>
            <w:r w:rsidRPr="005523AE">
              <w:rPr>
                <w:rFonts w:ascii="宋体" w:hAnsi="宋体" w:hint="eastAsia"/>
                <w:sz w:val="20"/>
                <w:szCs w:val="20"/>
              </w:rPr>
              <w:t>管理中心：管理中心完成对产品的整体管理，主要提供资产管理、安全策略、威胁响应、溯源分析等功能，完成对agent的管理并通过其对被保护的终端进行恶意软件监控以及深度等功能。</w:t>
            </w:r>
            <w:r w:rsidRPr="005523AE">
              <w:rPr>
                <w:rFonts w:ascii="宋体" w:hAnsi="宋体" w:hint="eastAsia"/>
                <w:sz w:val="20"/>
                <w:szCs w:val="20"/>
              </w:rPr>
              <w:br/>
            </w:r>
          </w:p>
        </w:tc>
        <w:tc>
          <w:tcPr>
            <w:tcW w:w="700" w:type="dxa"/>
            <w:tcBorders>
              <w:top w:val="nil"/>
              <w:left w:val="nil"/>
              <w:bottom w:val="single" w:sz="4" w:space="0" w:color="auto"/>
              <w:right w:val="single" w:sz="4" w:space="0" w:color="auto"/>
            </w:tcBorders>
            <w:shd w:val="clear" w:color="auto" w:fill="auto"/>
            <w:noWrap/>
            <w:vAlign w:val="center"/>
            <w:hideMark/>
          </w:tcPr>
          <w:p w14:paraId="1152FA3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3755CD9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71BC3FB7"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608613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E3AC04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39</w:t>
            </w:r>
          </w:p>
        </w:tc>
        <w:tc>
          <w:tcPr>
            <w:tcW w:w="1683" w:type="dxa"/>
            <w:tcBorders>
              <w:top w:val="nil"/>
              <w:left w:val="nil"/>
              <w:bottom w:val="single" w:sz="4" w:space="0" w:color="auto"/>
              <w:right w:val="single" w:sz="4" w:space="0" w:color="auto"/>
            </w:tcBorders>
            <w:shd w:val="clear" w:color="auto" w:fill="auto"/>
            <w:vAlign w:val="center"/>
            <w:hideMark/>
          </w:tcPr>
          <w:p w14:paraId="6EEE8707" w14:textId="77777777" w:rsidR="0071402F" w:rsidRPr="005523AE" w:rsidRDefault="0071402F" w:rsidP="00F16E0D">
            <w:pPr>
              <w:rPr>
                <w:rFonts w:ascii="宋体" w:hAnsi="宋体"/>
                <w:sz w:val="20"/>
                <w:szCs w:val="20"/>
              </w:rPr>
            </w:pPr>
            <w:r w:rsidRPr="005523AE">
              <w:rPr>
                <w:rFonts w:ascii="宋体" w:hAnsi="宋体" w:hint="eastAsia"/>
                <w:sz w:val="20"/>
                <w:szCs w:val="20"/>
              </w:rPr>
              <w:t>入侵防御系统</w:t>
            </w:r>
          </w:p>
        </w:tc>
        <w:tc>
          <w:tcPr>
            <w:tcW w:w="8860" w:type="dxa"/>
            <w:tcBorders>
              <w:top w:val="nil"/>
              <w:left w:val="nil"/>
              <w:bottom w:val="single" w:sz="4" w:space="0" w:color="auto"/>
              <w:right w:val="single" w:sz="4" w:space="0" w:color="auto"/>
            </w:tcBorders>
            <w:shd w:val="clear" w:color="auto" w:fill="auto"/>
            <w:vAlign w:val="center"/>
            <w:hideMark/>
          </w:tcPr>
          <w:p w14:paraId="4FBF1CB1" w14:textId="77777777" w:rsidR="0071402F" w:rsidRPr="005523AE" w:rsidRDefault="0071402F" w:rsidP="00F16E0D">
            <w:pPr>
              <w:rPr>
                <w:rFonts w:ascii="宋体" w:hAnsi="宋体"/>
                <w:sz w:val="20"/>
                <w:szCs w:val="20"/>
              </w:rPr>
            </w:pPr>
            <w:r w:rsidRPr="005523AE">
              <w:rPr>
                <w:rFonts w:ascii="宋体" w:hAnsi="宋体" w:hint="eastAsia"/>
                <w:sz w:val="20"/>
                <w:szCs w:val="20"/>
              </w:rPr>
              <w:t>基本描述 吞吐量≥3.5Gbps，最大每秒新建连接数≥20,000，最大并发连接数≥1,000,000，</w:t>
            </w:r>
            <w:proofErr w:type="gramStart"/>
            <w:r w:rsidRPr="005523AE">
              <w:rPr>
                <w:rFonts w:ascii="宋体" w:hAnsi="宋体" w:hint="eastAsia"/>
                <w:sz w:val="20"/>
                <w:szCs w:val="20"/>
              </w:rPr>
              <w:t>标配</w:t>
            </w:r>
            <w:proofErr w:type="gramEnd"/>
            <w:r w:rsidRPr="005523AE">
              <w:rPr>
                <w:rFonts w:ascii="宋体" w:hAnsi="宋体" w:hint="eastAsia"/>
                <w:sz w:val="20"/>
                <w:szCs w:val="20"/>
              </w:rPr>
              <w:t>≥6个</w:t>
            </w:r>
            <w:proofErr w:type="gramStart"/>
            <w:r w:rsidRPr="005523AE">
              <w:rPr>
                <w:rFonts w:ascii="宋体" w:hAnsi="宋体" w:hint="eastAsia"/>
                <w:sz w:val="20"/>
                <w:szCs w:val="20"/>
              </w:rPr>
              <w:t>千兆电口</w:t>
            </w:r>
            <w:proofErr w:type="gramEnd"/>
            <w:r w:rsidRPr="005523AE">
              <w:rPr>
                <w:rFonts w:ascii="宋体" w:hAnsi="宋体" w:hint="eastAsia"/>
                <w:sz w:val="20"/>
                <w:szCs w:val="20"/>
              </w:rPr>
              <w:t>，1U标准机架式设备，</w:t>
            </w:r>
            <w:r w:rsidRPr="005523AE">
              <w:rPr>
                <w:rFonts w:ascii="宋体" w:hAnsi="宋体" w:hint="eastAsia"/>
                <w:sz w:val="20"/>
                <w:szCs w:val="20"/>
              </w:rPr>
              <w:br/>
              <w:t>入侵检测与防御系统是深入应用层（七层）的入侵防护与网络安全管控设备。并具备</w:t>
            </w:r>
            <w:proofErr w:type="gramStart"/>
            <w:r w:rsidRPr="005523AE">
              <w:rPr>
                <w:rFonts w:ascii="宋体" w:hAnsi="宋体" w:hint="eastAsia"/>
                <w:sz w:val="20"/>
                <w:szCs w:val="20"/>
              </w:rPr>
              <w:t>电信级</w:t>
            </w:r>
            <w:proofErr w:type="gramEnd"/>
            <w:r w:rsidRPr="005523AE">
              <w:rPr>
                <w:rFonts w:ascii="宋体" w:hAnsi="宋体" w:hint="eastAsia"/>
                <w:sz w:val="20"/>
                <w:szCs w:val="20"/>
              </w:rPr>
              <w:t>的多核并行处理架构。在对经过流量的报文进行深入七层实时解析的基础上，不仅可以做到对恶意代码、注入攻击及蠕虫木马等威胁的检测及防护，还可以对应用程序及URL等内容进行深度识别控制，并具备带宽管控的功能，从而在提供标准攻击检测防御的同时实现了上网行为管理的功能。</w:t>
            </w:r>
          </w:p>
        </w:tc>
        <w:tc>
          <w:tcPr>
            <w:tcW w:w="700" w:type="dxa"/>
            <w:tcBorders>
              <w:top w:val="nil"/>
              <w:left w:val="nil"/>
              <w:bottom w:val="single" w:sz="4" w:space="0" w:color="auto"/>
              <w:right w:val="single" w:sz="4" w:space="0" w:color="auto"/>
            </w:tcBorders>
            <w:shd w:val="clear" w:color="auto" w:fill="auto"/>
            <w:noWrap/>
            <w:vAlign w:val="center"/>
            <w:hideMark/>
          </w:tcPr>
          <w:p w14:paraId="71BC839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6811617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7DD6019A"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EAACF35"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A854C2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40</w:t>
            </w:r>
          </w:p>
        </w:tc>
        <w:tc>
          <w:tcPr>
            <w:tcW w:w="1683" w:type="dxa"/>
            <w:tcBorders>
              <w:top w:val="nil"/>
              <w:left w:val="nil"/>
              <w:bottom w:val="single" w:sz="4" w:space="0" w:color="auto"/>
              <w:right w:val="single" w:sz="4" w:space="0" w:color="auto"/>
            </w:tcBorders>
            <w:shd w:val="clear" w:color="auto" w:fill="auto"/>
            <w:vAlign w:val="center"/>
            <w:hideMark/>
          </w:tcPr>
          <w:p w14:paraId="46C816BD" w14:textId="77777777" w:rsidR="0071402F" w:rsidRPr="005523AE" w:rsidRDefault="0071402F" w:rsidP="00F16E0D">
            <w:pPr>
              <w:rPr>
                <w:rFonts w:ascii="宋体" w:hAnsi="宋体"/>
                <w:sz w:val="20"/>
                <w:szCs w:val="20"/>
              </w:rPr>
            </w:pPr>
            <w:r w:rsidRPr="005523AE">
              <w:rPr>
                <w:rFonts w:ascii="宋体" w:hAnsi="宋体" w:hint="eastAsia"/>
                <w:sz w:val="20"/>
                <w:szCs w:val="20"/>
              </w:rPr>
              <w:t>上网行为管理</w:t>
            </w:r>
          </w:p>
        </w:tc>
        <w:tc>
          <w:tcPr>
            <w:tcW w:w="8860" w:type="dxa"/>
            <w:tcBorders>
              <w:top w:val="nil"/>
              <w:left w:val="nil"/>
              <w:bottom w:val="single" w:sz="4" w:space="0" w:color="auto"/>
              <w:right w:val="single" w:sz="4" w:space="0" w:color="auto"/>
            </w:tcBorders>
            <w:shd w:val="clear" w:color="auto" w:fill="auto"/>
            <w:vAlign w:val="center"/>
            <w:hideMark/>
          </w:tcPr>
          <w:p w14:paraId="051D39F0" w14:textId="77777777" w:rsidR="0071402F" w:rsidRPr="005523AE" w:rsidRDefault="0071402F" w:rsidP="00F16E0D">
            <w:pPr>
              <w:rPr>
                <w:rFonts w:ascii="宋体" w:hAnsi="宋体"/>
                <w:sz w:val="20"/>
                <w:szCs w:val="20"/>
              </w:rPr>
            </w:pPr>
            <w:r w:rsidRPr="005523AE">
              <w:rPr>
                <w:rFonts w:ascii="宋体" w:hAnsi="宋体" w:hint="eastAsia"/>
                <w:sz w:val="20"/>
                <w:szCs w:val="20"/>
              </w:rPr>
              <w:t>网络吞吐量≥900Mb，带宽性能≥400Mb，IPSEC VPN加密性能（最高性能）≥50Mb，支持用户数≥1500，每秒新建连接数≥3400，最大并发连接数≥150000</w:t>
            </w:r>
            <w:r w:rsidRPr="005523AE">
              <w:rPr>
                <w:rFonts w:ascii="宋体" w:hAnsi="宋体" w:hint="eastAsia"/>
                <w:sz w:val="20"/>
                <w:szCs w:val="20"/>
              </w:rPr>
              <w:br/>
              <w:t>硬件参数：接口≥6</w:t>
            </w:r>
            <w:proofErr w:type="gramStart"/>
            <w:r w:rsidRPr="005523AE">
              <w:rPr>
                <w:rFonts w:ascii="宋体" w:hAnsi="宋体" w:hint="eastAsia"/>
                <w:sz w:val="20"/>
                <w:szCs w:val="20"/>
              </w:rPr>
              <w:t>千兆电口</w:t>
            </w:r>
            <w:proofErr w:type="gramEnd"/>
            <w:r w:rsidRPr="005523AE">
              <w:rPr>
                <w:rFonts w:ascii="宋体" w:hAnsi="宋体" w:hint="eastAsia"/>
                <w:sz w:val="20"/>
                <w:szCs w:val="20"/>
              </w:rPr>
              <w:t>+2</w:t>
            </w:r>
            <w:proofErr w:type="gramStart"/>
            <w:r w:rsidRPr="005523AE">
              <w:rPr>
                <w:rFonts w:ascii="宋体" w:hAnsi="宋体" w:hint="eastAsia"/>
                <w:sz w:val="20"/>
                <w:szCs w:val="20"/>
              </w:rPr>
              <w:t>千兆光口</w:t>
            </w:r>
            <w:proofErr w:type="gramEnd"/>
            <w:r w:rsidRPr="005523AE">
              <w:rPr>
                <w:rFonts w:ascii="宋体" w:hAnsi="宋体" w:hint="eastAsia"/>
                <w:sz w:val="20"/>
                <w:szCs w:val="20"/>
              </w:rPr>
              <w:t>SFP</w:t>
            </w:r>
            <w:r w:rsidRPr="005523AE">
              <w:rPr>
                <w:rFonts w:ascii="宋体" w:hAnsi="宋体" w:hint="eastAsia"/>
                <w:sz w:val="20"/>
                <w:szCs w:val="20"/>
              </w:rPr>
              <w:br/>
              <w:t>部署方式：支持网关模式，网桥模式， 旁路模式，</w:t>
            </w:r>
            <w:proofErr w:type="gramStart"/>
            <w:r w:rsidRPr="005523AE">
              <w:rPr>
                <w:rFonts w:ascii="宋体" w:hAnsi="宋体" w:hint="eastAsia"/>
                <w:sz w:val="20"/>
                <w:szCs w:val="20"/>
              </w:rPr>
              <w:t>支持电口</w:t>
            </w:r>
            <w:proofErr w:type="gramEnd"/>
            <w:r w:rsidRPr="005523AE">
              <w:rPr>
                <w:rFonts w:ascii="宋体" w:hAnsi="宋体" w:hint="eastAsia"/>
                <w:sz w:val="20"/>
                <w:szCs w:val="20"/>
              </w:rPr>
              <w:t>bypass ，支持NAT、路由转发、DHCP、GRE、OSPF等功能</w:t>
            </w:r>
          </w:p>
        </w:tc>
        <w:tc>
          <w:tcPr>
            <w:tcW w:w="700" w:type="dxa"/>
            <w:tcBorders>
              <w:top w:val="nil"/>
              <w:left w:val="nil"/>
              <w:bottom w:val="single" w:sz="4" w:space="0" w:color="auto"/>
              <w:right w:val="single" w:sz="4" w:space="0" w:color="auto"/>
            </w:tcBorders>
            <w:shd w:val="clear" w:color="auto" w:fill="auto"/>
            <w:noWrap/>
            <w:vAlign w:val="center"/>
            <w:hideMark/>
          </w:tcPr>
          <w:p w14:paraId="4D44678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5444A0D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67DB99D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29B5CCE"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9DC243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41</w:t>
            </w:r>
          </w:p>
        </w:tc>
        <w:tc>
          <w:tcPr>
            <w:tcW w:w="1683" w:type="dxa"/>
            <w:tcBorders>
              <w:top w:val="nil"/>
              <w:left w:val="nil"/>
              <w:bottom w:val="single" w:sz="4" w:space="0" w:color="auto"/>
              <w:right w:val="single" w:sz="4" w:space="0" w:color="auto"/>
            </w:tcBorders>
            <w:shd w:val="clear" w:color="auto" w:fill="auto"/>
            <w:vAlign w:val="center"/>
            <w:hideMark/>
          </w:tcPr>
          <w:p w14:paraId="7D66CE8F" w14:textId="77777777" w:rsidR="0071402F" w:rsidRPr="005523AE" w:rsidRDefault="0071402F" w:rsidP="00F16E0D">
            <w:pPr>
              <w:rPr>
                <w:rFonts w:ascii="宋体" w:hAnsi="宋体"/>
                <w:sz w:val="20"/>
                <w:szCs w:val="20"/>
              </w:rPr>
            </w:pPr>
            <w:r w:rsidRPr="005523AE">
              <w:rPr>
                <w:rFonts w:ascii="宋体" w:hAnsi="宋体" w:hint="eastAsia"/>
                <w:sz w:val="20"/>
                <w:szCs w:val="20"/>
              </w:rPr>
              <w:t>核心交换机（1）</w:t>
            </w:r>
          </w:p>
        </w:tc>
        <w:tc>
          <w:tcPr>
            <w:tcW w:w="8860" w:type="dxa"/>
            <w:tcBorders>
              <w:top w:val="nil"/>
              <w:left w:val="nil"/>
              <w:bottom w:val="single" w:sz="4" w:space="0" w:color="auto"/>
              <w:right w:val="single" w:sz="4" w:space="0" w:color="auto"/>
            </w:tcBorders>
            <w:shd w:val="clear" w:color="auto" w:fill="auto"/>
            <w:vAlign w:val="center"/>
            <w:hideMark/>
          </w:tcPr>
          <w:p w14:paraId="6C0F5010" w14:textId="77777777" w:rsidR="0071402F" w:rsidRDefault="0071402F" w:rsidP="00F16E0D">
            <w:pPr>
              <w:rPr>
                <w:rFonts w:ascii="宋体" w:hAnsi="宋体"/>
                <w:sz w:val="20"/>
                <w:szCs w:val="20"/>
              </w:rPr>
            </w:pPr>
            <w:r w:rsidRPr="005523AE">
              <w:rPr>
                <w:rFonts w:ascii="宋体" w:hAnsi="宋体" w:hint="eastAsia"/>
                <w:sz w:val="20"/>
                <w:szCs w:val="20"/>
              </w:rPr>
              <w:t>背板带宽≥19.2T/48T</w:t>
            </w:r>
            <w:r w:rsidRPr="005523AE">
              <w:rPr>
                <w:rFonts w:ascii="宋体" w:hAnsi="宋体" w:hint="eastAsia"/>
                <w:sz w:val="20"/>
                <w:szCs w:val="20"/>
              </w:rPr>
              <w:br/>
              <w:t>包转发率≥2880M/16500M</w:t>
            </w:r>
            <w:r w:rsidRPr="005523AE">
              <w:rPr>
                <w:rFonts w:ascii="宋体" w:hAnsi="宋体" w:hint="eastAsia"/>
                <w:sz w:val="20"/>
                <w:szCs w:val="20"/>
              </w:rPr>
              <w:br/>
              <w:t>引擎模块≥2个</w:t>
            </w:r>
            <w:r w:rsidRPr="005523AE">
              <w:rPr>
                <w:rFonts w:ascii="宋体" w:hAnsi="宋体" w:hint="eastAsia"/>
                <w:sz w:val="20"/>
                <w:szCs w:val="20"/>
              </w:rPr>
              <w:br/>
              <w:t>风扇满配、电源模块≥2个</w:t>
            </w:r>
            <w:r w:rsidRPr="005523AE">
              <w:rPr>
                <w:rFonts w:ascii="宋体" w:hAnsi="宋体" w:hint="eastAsia"/>
                <w:sz w:val="20"/>
                <w:szCs w:val="20"/>
              </w:rPr>
              <w:br/>
              <w:t>接口：≥48个10/100/1000BASE-T以太网端口，≥48个10Gbps</w:t>
            </w:r>
            <w:r w:rsidRPr="005523AE">
              <w:rPr>
                <w:rFonts w:ascii="宋体" w:hAnsi="宋体" w:hint="eastAsia"/>
                <w:sz w:val="20"/>
                <w:szCs w:val="20"/>
              </w:rPr>
              <w:br/>
              <w:t>功能特性</w:t>
            </w:r>
            <w:r w:rsidRPr="005523AE">
              <w:rPr>
                <w:rFonts w:ascii="宋体" w:hAnsi="宋体" w:hint="eastAsia"/>
                <w:sz w:val="20"/>
                <w:szCs w:val="20"/>
              </w:rPr>
              <w:br/>
              <w:t>IPv4 特性：支持静态路由、RIP、OSPF、IS-IS、BGP4；支持VRRP；支持等价路由；支持策略路由；支持GRE隧道；</w:t>
            </w:r>
            <w:r w:rsidRPr="005523AE">
              <w:rPr>
                <w:rFonts w:ascii="宋体" w:hAnsi="宋体" w:hint="eastAsia"/>
                <w:sz w:val="20"/>
                <w:szCs w:val="20"/>
              </w:rPr>
              <w:br/>
              <w:t>组播：支持IGMP v1,v2,v3；支持IGMP Snooping；支持IGMP Proxy；支持PIM-DM、PIM-SM、PIM-SSM等组播路由协议；支持MLD；支持组播静态路由；</w:t>
            </w:r>
            <w:r w:rsidRPr="005523AE">
              <w:rPr>
                <w:rFonts w:ascii="宋体" w:hAnsi="宋体" w:hint="eastAsia"/>
                <w:sz w:val="20"/>
                <w:szCs w:val="20"/>
              </w:rPr>
              <w:br/>
              <w:t xml:space="preserve">ACL：支持标准、扩展、专家级ACL；支持ACL 80； </w:t>
            </w:r>
            <w:r w:rsidRPr="005523AE">
              <w:rPr>
                <w:rFonts w:ascii="宋体" w:hAnsi="宋体" w:hint="eastAsia"/>
                <w:sz w:val="20"/>
                <w:szCs w:val="20"/>
              </w:rPr>
              <w:br/>
              <w:t>QOS：支持802.1P；支持SP、WRR、DRR、SP+WRR、SP+DRR等队列调度机制；支持RED/WRED；支持基于出端口/入端口的限速；</w:t>
            </w:r>
            <w:r w:rsidRPr="005523AE">
              <w:rPr>
                <w:rFonts w:ascii="宋体" w:hAnsi="宋体" w:hint="eastAsia"/>
                <w:sz w:val="20"/>
                <w:szCs w:val="20"/>
              </w:rPr>
              <w:br/>
              <w:t>可靠性：主控</w:t>
            </w:r>
            <w:proofErr w:type="gramStart"/>
            <w:r w:rsidRPr="005523AE">
              <w:rPr>
                <w:rFonts w:ascii="宋体" w:hAnsi="宋体" w:hint="eastAsia"/>
                <w:sz w:val="20"/>
                <w:szCs w:val="20"/>
              </w:rPr>
              <w:t>板支持</w:t>
            </w:r>
            <w:proofErr w:type="gramEnd"/>
            <w:r w:rsidRPr="005523AE">
              <w:rPr>
                <w:rFonts w:ascii="宋体" w:hAnsi="宋体" w:hint="eastAsia"/>
                <w:sz w:val="20"/>
                <w:szCs w:val="20"/>
              </w:rPr>
              <w:t>1+1冗余备份；电源支持N+M冗余备份、风扇支持1+1冗余备份；各组件支持热插拔；支持热补丁功能，可在线进行补丁升级；支持GR for OSPF/IS-IS/BGP；支持BFD for VRRP/OSPF/BGP4/ISIS/ISISv6/静态路由等；</w:t>
            </w:r>
            <w:r w:rsidRPr="005523AE">
              <w:rPr>
                <w:rFonts w:ascii="宋体" w:hAnsi="宋体" w:hint="eastAsia"/>
                <w:sz w:val="20"/>
                <w:szCs w:val="20"/>
              </w:rPr>
              <w:br/>
              <w:t>管理性：支持Console/AUX Modem/Telnet/SSH2.0 命令行配置；支持FTP、TFTP；支持SNMP V1/V2c/V3；支持NTP时钟；支持故障后报警和自恢复；持系统工作日志；</w:t>
            </w:r>
          </w:p>
          <w:p w14:paraId="227F696E" w14:textId="77777777" w:rsidR="0071402F" w:rsidRPr="00DF6A2A" w:rsidRDefault="0071402F" w:rsidP="00F16E0D">
            <w:pPr>
              <w:rPr>
                <w:rFonts w:ascii="宋体" w:hAnsi="宋体"/>
                <w:sz w:val="20"/>
                <w:szCs w:val="20"/>
              </w:rPr>
            </w:pPr>
            <w:r w:rsidRPr="00DF6A2A">
              <w:rPr>
                <w:rFonts w:ascii="宋体" w:hAnsi="宋体" w:hint="eastAsia"/>
                <w:sz w:val="20"/>
                <w:szCs w:val="20"/>
              </w:rPr>
              <w:t>支持堆叠系统可视化，主备交换机同框展示，并可通过切换了解主备交换机机框板卡状态，支持交换机堆叠跨框链路双向流量可视，感知时间轴流量情况，异常流量直观可视，；</w:t>
            </w:r>
          </w:p>
          <w:p w14:paraId="0CFC5EEE" w14:textId="77777777" w:rsidR="0071402F" w:rsidRPr="00DF6A2A" w:rsidRDefault="0071402F" w:rsidP="00F16E0D">
            <w:pPr>
              <w:rPr>
                <w:rFonts w:ascii="宋体" w:hAnsi="宋体"/>
                <w:sz w:val="20"/>
                <w:szCs w:val="20"/>
              </w:rPr>
            </w:pPr>
            <w:r w:rsidRPr="00DF6A2A">
              <w:rPr>
                <w:rFonts w:ascii="宋体" w:hAnsi="宋体" w:hint="eastAsia"/>
                <w:sz w:val="20"/>
                <w:szCs w:val="20"/>
              </w:rPr>
              <w:t>支持静态配置和动态学习MAC地址，遵循IEEE 802.1d标准，支持配置MAC地址老化时间，支持VLAN 交换，支持default VLAN，支持Access、Trunk、Hybrid方式；</w:t>
            </w:r>
          </w:p>
          <w:p w14:paraId="48D28C41" w14:textId="77777777" w:rsidR="0071402F" w:rsidRPr="00DF6A2A" w:rsidRDefault="0071402F" w:rsidP="00F16E0D">
            <w:pPr>
              <w:rPr>
                <w:rFonts w:ascii="宋体" w:hAnsi="宋体"/>
                <w:sz w:val="20"/>
                <w:szCs w:val="20"/>
              </w:rPr>
            </w:pPr>
            <w:r w:rsidRPr="00DF6A2A">
              <w:rPr>
                <w:rFonts w:ascii="宋体" w:hAnsi="宋体" w:hint="eastAsia"/>
                <w:sz w:val="20"/>
                <w:szCs w:val="20"/>
              </w:rPr>
              <w:lastRenderedPageBreak/>
              <w:t>支持基于L2/L3/L4的ACL流识别与过滤安全机制，支持对组播、广播、未知单</w:t>
            </w:r>
            <w:proofErr w:type="gramStart"/>
            <w:r w:rsidRPr="00DF6A2A">
              <w:rPr>
                <w:rFonts w:ascii="宋体" w:hAnsi="宋体" w:hint="eastAsia"/>
                <w:sz w:val="20"/>
                <w:szCs w:val="20"/>
              </w:rPr>
              <w:t>播报文</w:t>
            </w:r>
            <w:proofErr w:type="gramEnd"/>
            <w:r w:rsidRPr="00DF6A2A">
              <w:rPr>
                <w:rFonts w:ascii="宋体" w:hAnsi="宋体" w:hint="eastAsia"/>
                <w:sz w:val="20"/>
                <w:szCs w:val="20"/>
              </w:rPr>
              <w:t>的抑制功能，支持 DHCP Relay、 DHCP Server；</w:t>
            </w:r>
          </w:p>
          <w:p w14:paraId="505B7181" w14:textId="77777777" w:rsidR="0071402F" w:rsidRPr="00DF6A2A" w:rsidRDefault="0071402F" w:rsidP="00F16E0D">
            <w:pPr>
              <w:rPr>
                <w:rFonts w:ascii="宋体" w:hAnsi="宋体"/>
                <w:sz w:val="20"/>
                <w:szCs w:val="20"/>
              </w:rPr>
            </w:pPr>
            <w:r w:rsidRPr="00DF6A2A">
              <w:rPr>
                <w:rFonts w:ascii="宋体" w:hAnsi="宋体" w:hint="eastAsia"/>
                <w:sz w:val="20"/>
                <w:szCs w:val="20"/>
              </w:rPr>
              <w:t>支持横向N:1虚拟化（N≥2），可以将多台物理设</w:t>
            </w:r>
            <w:r>
              <w:rPr>
                <w:rFonts w:ascii="宋体" w:hAnsi="宋体" w:hint="eastAsia"/>
                <w:sz w:val="20"/>
                <w:szCs w:val="20"/>
              </w:rPr>
              <w:t>备虚拟化为逻辑上的一台设备，支持业务卡堆叠，可灵活配置堆叠方式</w:t>
            </w:r>
            <w:r w:rsidRPr="00DF6A2A">
              <w:rPr>
                <w:rFonts w:ascii="宋体" w:hAnsi="宋体" w:hint="eastAsia"/>
                <w:sz w:val="20"/>
                <w:szCs w:val="20"/>
              </w:rPr>
              <w:t>。</w:t>
            </w:r>
          </w:p>
        </w:tc>
        <w:tc>
          <w:tcPr>
            <w:tcW w:w="700" w:type="dxa"/>
            <w:tcBorders>
              <w:top w:val="nil"/>
              <w:left w:val="nil"/>
              <w:bottom w:val="single" w:sz="4" w:space="0" w:color="auto"/>
              <w:right w:val="single" w:sz="4" w:space="0" w:color="auto"/>
            </w:tcBorders>
            <w:shd w:val="clear" w:color="auto" w:fill="auto"/>
            <w:noWrap/>
            <w:vAlign w:val="center"/>
            <w:hideMark/>
          </w:tcPr>
          <w:p w14:paraId="5F1E3E2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台</w:t>
            </w:r>
          </w:p>
        </w:tc>
        <w:tc>
          <w:tcPr>
            <w:tcW w:w="1216" w:type="dxa"/>
            <w:tcBorders>
              <w:top w:val="nil"/>
              <w:left w:val="nil"/>
              <w:bottom w:val="single" w:sz="4" w:space="0" w:color="auto"/>
              <w:right w:val="single" w:sz="4" w:space="0" w:color="auto"/>
            </w:tcBorders>
            <w:shd w:val="clear" w:color="auto" w:fill="auto"/>
            <w:noWrap/>
            <w:vAlign w:val="center"/>
            <w:hideMark/>
          </w:tcPr>
          <w:p w14:paraId="264415C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1D04F799"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5D4F43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D443BD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42</w:t>
            </w:r>
          </w:p>
        </w:tc>
        <w:tc>
          <w:tcPr>
            <w:tcW w:w="1683" w:type="dxa"/>
            <w:tcBorders>
              <w:top w:val="nil"/>
              <w:left w:val="nil"/>
              <w:bottom w:val="single" w:sz="4" w:space="0" w:color="auto"/>
              <w:right w:val="single" w:sz="4" w:space="0" w:color="auto"/>
            </w:tcBorders>
            <w:shd w:val="clear" w:color="auto" w:fill="auto"/>
            <w:vAlign w:val="center"/>
            <w:hideMark/>
          </w:tcPr>
          <w:p w14:paraId="3DB80A8F" w14:textId="77777777" w:rsidR="0071402F" w:rsidRPr="005523AE" w:rsidRDefault="0071402F" w:rsidP="00F16E0D">
            <w:pPr>
              <w:rPr>
                <w:rFonts w:ascii="宋体" w:hAnsi="宋体"/>
                <w:sz w:val="20"/>
                <w:szCs w:val="20"/>
              </w:rPr>
            </w:pPr>
            <w:r w:rsidRPr="005523AE">
              <w:rPr>
                <w:rFonts w:ascii="宋体" w:hAnsi="宋体" w:hint="eastAsia"/>
                <w:sz w:val="20"/>
                <w:szCs w:val="20"/>
              </w:rPr>
              <w:t>万兆光模块</w:t>
            </w:r>
          </w:p>
        </w:tc>
        <w:tc>
          <w:tcPr>
            <w:tcW w:w="8860" w:type="dxa"/>
            <w:tcBorders>
              <w:top w:val="nil"/>
              <w:left w:val="nil"/>
              <w:bottom w:val="single" w:sz="4" w:space="0" w:color="auto"/>
              <w:right w:val="single" w:sz="4" w:space="0" w:color="auto"/>
            </w:tcBorders>
            <w:shd w:val="clear" w:color="auto" w:fill="auto"/>
            <w:vAlign w:val="center"/>
            <w:hideMark/>
          </w:tcPr>
          <w:p w14:paraId="5879E1FF" w14:textId="77777777" w:rsidR="0071402F" w:rsidRPr="005523AE" w:rsidRDefault="0071402F" w:rsidP="00F16E0D">
            <w:pPr>
              <w:rPr>
                <w:rFonts w:ascii="宋体" w:hAnsi="宋体"/>
                <w:sz w:val="20"/>
                <w:szCs w:val="20"/>
              </w:rPr>
            </w:pPr>
            <w:r w:rsidRPr="005523AE">
              <w:rPr>
                <w:rFonts w:ascii="宋体" w:hAnsi="宋体" w:hint="eastAsia"/>
                <w:sz w:val="20"/>
                <w:szCs w:val="20"/>
              </w:rPr>
              <w:t>万兆光模块</w:t>
            </w:r>
          </w:p>
        </w:tc>
        <w:tc>
          <w:tcPr>
            <w:tcW w:w="700" w:type="dxa"/>
            <w:tcBorders>
              <w:top w:val="nil"/>
              <w:left w:val="nil"/>
              <w:bottom w:val="single" w:sz="4" w:space="0" w:color="auto"/>
              <w:right w:val="single" w:sz="4" w:space="0" w:color="auto"/>
            </w:tcBorders>
            <w:shd w:val="clear" w:color="auto" w:fill="auto"/>
            <w:noWrap/>
            <w:vAlign w:val="center"/>
            <w:hideMark/>
          </w:tcPr>
          <w:p w14:paraId="56DFC981"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624239D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38</w:t>
            </w:r>
          </w:p>
        </w:tc>
        <w:tc>
          <w:tcPr>
            <w:tcW w:w="641" w:type="dxa"/>
            <w:tcBorders>
              <w:top w:val="nil"/>
              <w:left w:val="nil"/>
              <w:bottom w:val="single" w:sz="4" w:space="0" w:color="auto"/>
              <w:right w:val="single" w:sz="4" w:space="0" w:color="auto"/>
            </w:tcBorders>
            <w:shd w:val="clear" w:color="auto" w:fill="auto"/>
            <w:vAlign w:val="center"/>
            <w:hideMark/>
          </w:tcPr>
          <w:p w14:paraId="21B20776"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58E5C7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5AA8EB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43</w:t>
            </w:r>
          </w:p>
        </w:tc>
        <w:tc>
          <w:tcPr>
            <w:tcW w:w="1683" w:type="dxa"/>
            <w:tcBorders>
              <w:top w:val="nil"/>
              <w:left w:val="nil"/>
              <w:bottom w:val="single" w:sz="4" w:space="0" w:color="auto"/>
              <w:right w:val="single" w:sz="4" w:space="0" w:color="auto"/>
            </w:tcBorders>
            <w:shd w:val="clear" w:color="auto" w:fill="auto"/>
            <w:vAlign w:val="center"/>
            <w:hideMark/>
          </w:tcPr>
          <w:p w14:paraId="4B32ECE9" w14:textId="77777777" w:rsidR="0071402F" w:rsidRPr="005523AE" w:rsidRDefault="0071402F" w:rsidP="00F16E0D">
            <w:pPr>
              <w:rPr>
                <w:rFonts w:ascii="宋体" w:hAnsi="宋体"/>
                <w:sz w:val="20"/>
                <w:szCs w:val="20"/>
              </w:rPr>
            </w:pPr>
            <w:r w:rsidRPr="005523AE">
              <w:rPr>
                <w:rFonts w:ascii="宋体" w:hAnsi="宋体" w:hint="eastAsia"/>
                <w:sz w:val="20"/>
                <w:szCs w:val="20"/>
              </w:rPr>
              <w:t>室内AP</w:t>
            </w:r>
          </w:p>
        </w:tc>
        <w:tc>
          <w:tcPr>
            <w:tcW w:w="8860" w:type="dxa"/>
            <w:tcBorders>
              <w:top w:val="nil"/>
              <w:left w:val="nil"/>
              <w:bottom w:val="single" w:sz="4" w:space="0" w:color="auto"/>
              <w:right w:val="single" w:sz="4" w:space="0" w:color="auto"/>
            </w:tcBorders>
            <w:shd w:val="clear" w:color="auto" w:fill="auto"/>
            <w:vAlign w:val="center"/>
            <w:hideMark/>
          </w:tcPr>
          <w:p w14:paraId="7BB770F8" w14:textId="77777777" w:rsidR="0071402F" w:rsidRPr="005523AE" w:rsidRDefault="0071402F" w:rsidP="00F16E0D">
            <w:pPr>
              <w:rPr>
                <w:rFonts w:ascii="宋体" w:hAnsi="宋体"/>
                <w:sz w:val="20"/>
                <w:szCs w:val="20"/>
              </w:rPr>
            </w:pPr>
            <w:r w:rsidRPr="005523AE">
              <w:rPr>
                <w:rFonts w:ascii="宋体" w:hAnsi="宋体" w:hint="eastAsia"/>
                <w:sz w:val="20"/>
                <w:szCs w:val="20"/>
              </w:rPr>
              <w:t>室内无线接入点，双路双频，支持≥2条空间流，整机最大接入速率≥1167Mbps，支持802.11a/b/g/n和802.11ac同时工作，支持802.11ac Wave2特性，支持MU-MIMO，胖/</w:t>
            </w:r>
            <w:proofErr w:type="gramStart"/>
            <w:r w:rsidRPr="005523AE">
              <w:rPr>
                <w:rFonts w:ascii="宋体" w:hAnsi="宋体" w:hint="eastAsia"/>
                <w:sz w:val="20"/>
                <w:szCs w:val="20"/>
              </w:rPr>
              <w:t>瘦模式</w:t>
            </w:r>
            <w:proofErr w:type="gramEnd"/>
            <w:r w:rsidRPr="005523AE">
              <w:rPr>
                <w:rFonts w:ascii="宋体" w:hAnsi="宋体" w:hint="eastAsia"/>
                <w:sz w:val="20"/>
                <w:szCs w:val="20"/>
              </w:rPr>
              <w:t xml:space="preserve">切换，千兆上联、PoE和本地供电 </w:t>
            </w:r>
          </w:p>
        </w:tc>
        <w:tc>
          <w:tcPr>
            <w:tcW w:w="700" w:type="dxa"/>
            <w:tcBorders>
              <w:top w:val="nil"/>
              <w:left w:val="nil"/>
              <w:bottom w:val="single" w:sz="4" w:space="0" w:color="auto"/>
              <w:right w:val="single" w:sz="4" w:space="0" w:color="auto"/>
            </w:tcBorders>
            <w:shd w:val="clear" w:color="auto" w:fill="auto"/>
            <w:noWrap/>
            <w:vAlign w:val="center"/>
            <w:hideMark/>
          </w:tcPr>
          <w:p w14:paraId="4775E17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10585AF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213</w:t>
            </w:r>
          </w:p>
        </w:tc>
        <w:tc>
          <w:tcPr>
            <w:tcW w:w="641" w:type="dxa"/>
            <w:tcBorders>
              <w:top w:val="nil"/>
              <w:left w:val="nil"/>
              <w:bottom w:val="single" w:sz="4" w:space="0" w:color="auto"/>
              <w:right w:val="single" w:sz="4" w:space="0" w:color="auto"/>
            </w:tcBorders>
            <w:shd w:val="clear" w:color="auto" w:fill="auto"/>
            <w:vAlign w:val="center"/>
            <w:hideMark/>
          </w:tcPr>
          <w:p w14:paraId="28A5A3EC"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90DFC7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17D2E5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44</w:t>
            </w:r>
          </w:p>
        </w:tc>
        <w:tc>
          <w:tcPr>
            <w:tcW w:w="1683" w:type="dxa"/>
            <w:tcBorders>
              <w:top w:val="nil"/>
              <w:left w:val="nil"/>
              <w:bottom w:val="single" w:sz="4" w:space="0" w:color="auto"/>
              <w:right w:val="single" w:sz="4" w:space="0" w:color="auto"/>
            </w:tcBorders>
            <w:shd w:val="clear" w:color="auto" w:fill="auto"/>
            <w:vAlign w:val="center"/>
            <w:hideMark/>
          </w:tcPr>
          <w:p w14:paraId="6A68CBC0" w14:textId="77777777" w:rsidR="0071402F" w:rsidRPr="005523AE" w:rsidRDefault="0071402F" w:rsidP="00F16E0D">
            <w:pPr>
              <w:rPr>
                <w:rFonts w:ascii="宋体" w:hAnsi="宋体"/>
                <w:sz w:val="20"/>
                <w:szCs w:val="20"/>
              </w:rPr>
            </w:pPr>
            <w:r w:rsidRPr="005523AE">
              <w:rPr>
                <w:rFonts w:ascii="宋体" w:hAnsi="宋体" w:hint="eastAsia"/>
                <w:sz w:val="20"/>
                <w:szCs w:val="20"/>
              </w:rPr>
              <w:t>无线AC</w:t>
            </w:r>
          </w:p>
        </w:tc>
        <w:tc>
          <w:tcPr>
            <w:tcW w:w="8860" w:type="dxa"/>
            <w:tcBorders>
              <w:top w:val="nil"/>
              <w:left w:val="nil"/>
              <w:bottom w:val="single" w:sz="4" w:space="0" w:color="auto"/>
              <w:right w:val="single" w:sz="4" w:space="0" w:color="auto"/>
            </w:tcBorders>
            <w:shd w:val="clear" w:color="auto" w:fill="auto"/>
            <w:vAlign w:val="center"/>
            <w:hideMark/>
          </w:tcPr>
          <w:p w14:paraId="515D6B7A" w14:textId="25D3384A" w:rsidR="0071402F" w:rsidRPr="005523AE" w:rsidRDefault="0071402F" w:rsidP="00F16E0D">
            <w:pPr>
              <w:rPr>
                <w:rFonts w:ascii="宋体" w:hAnsi="宋体"/>
                <w:sz w:val="20"/>
                <w:szCs w:val="20"/>
              </w:rPr>
            </w:pPr>
            <w:r w:rsidRPr="005523AE">
              <w:rPr>
                <w:rFonts w:ascii="宋体" w:hAnsi="宋体" w:hint="eastAsia"/>
                <w:sz w:val="20"/>
                <w:szCs w:val="20"/>
              </w:rPr>
              <w:t>下一代无线控制器，自带≥</w:t>
            </w:r>
            <w:r w:rsidR="00F01130">
              <w:rPr>
                <w:rFonts w:ascii="宋体" w:hAnsi="宋体"/>
                <w:sz w:val="20"/>
                <w:szCs w:val="20"/>
              </w:rPr>
              <w:t>6</w:t>
            </w:r>
            <w:r w:rsidRPr="005523AE">
              <w:rPr>
                <w:rFonts w:ascii="宋体" w:hAnsi="宋体" w:hint="eastAsia"/>
                <w:sz w:val="20"/>
                <w:szCs w:val="20"/>
              </w:rPr>
              <w:t>个</w:t>
            </w:r>
            <w:proofErr w:type="gramStart"/>
            <w:r w:rsidRPr="005523AE">
              <w:rPr>
                <w:rFonts w:ascii="宋体" w:hAnsi="宋体" w:hint="eastAsia"/>
                <w:sz w:val="20"/>
                <w:szCs w:val="20"/>
              </w:rPr>
              <w:t>千兆电口</w:t>
            </w:r>
            <w:proofErr w:type="gramEnd"/>
            <w:r w:rsidRPr="005523AE">
              <w:rPr>
                <w:rFonts w:ascii="宋体" w:hAnsi="宋体" w:hint="eastAsia"/>
                <w:sz w:val="20"/>
                <w:szCs w:val="20"/>
              </w:rPr>
              <w:t>；支持32个AP，可通过扩展License最大控制≥224个AP ;支持无线协议802.11，802.11b，802.11a，802.11g，802.11d，802.11h，802.11w，802.11k， 802.11v，802.11r，802.11i，802.11e，802.11n，802.11ac，802.11ax;6个1000BASE-T 接口</w:t>
            </w:r>
            <w:r w:rsidR="00F01130">
              <w:rPr>
                <w:rFonts w:ascii="宋体" w:hAnsi="宋体" w:hint="eastAsia"/>
                <w:sz w:val="20"/>
                <w:szCs w:val="20"/>
              </w:rPr>
              <w:t>。</w:t>
            </w:r>
            <w:r w:rsidRPr="005523AE">
              <w:rPr>
                <w:rFonts w:ascii="宋体" w:hAnsi="宋体" w:hint="eastAsia"/>
                <w:sz w:val="20"/>
                <w:szCs w:val="20"/>
              </w:rPr>
              <w:t xml:space="preserve"> </w:t>
            </w:r>
          </w:p>
        </w:tc>
        <w:tc>
          <w:tcPr>
            <w:tcW w:w="700" w:type="dxa"/>
            <w:tcBorders>
              <w:top w:val="nil"/>
              <w:left w:val="nil"/>
              <w:bottom w:val="single" w:sz="4" w:space="0" w:color="auto"/>
              <w:right w:val="single" w:sz="4" w:space="0" w:color="auto"/>
            </w:tcBorders>
            <w:shd w:val="clear" w:color="auto" w:fill="auto"/>
            <w:noWrap/>
            <w:vAlign w:val="center"/>
            <w:hideMark/>
          </w:tcPr>
          <w:p w14:paraId="07F1024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43F171A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20A0EF6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DF6A67D"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89A5EB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45</w:t>
            </w:r>
          </w:p>
        </w:tc>
        <w:tc>
          <w:tcPr>
            <w:tcW w:w="1683" w:type="dxa"/>
            <w:tcBorders>
              <w:top w:val="nil"/>
              <w:left w:val="nil"/>
              <w:bottom w:val="single" w:sz="4" w:space="0" w:color="auto"/>
              <w:right w:val="single" w:sz="4" w:space="0" w:color="auto"/>
            </w:tcBorders>
            <w:shd w:val="clear" w:color="auto" w:fill="auto"/>
            <w:vAlign w:val="center"/>
            <w:hideMark/>
          </w:tcPr>
          <w:p w14:paraId="25300F8F" w14:textId="77777777" w:rsidR="0071402F" w:rsidRPr="005523AE" w:rsidRDefault="0071402F" w:rsidP="00F16E0D">
            <w:pPr>
              <w:rPr>
                <w:rFonts w:ascii="宋体" w:hAnsi="宋体"/>
                <w:sz w:val="20"/>
                <w:szCs w:val="20"/>
              </w:rPr>
            </w:pPr>
            <w:r w:rsidRPr="005523AE">
              <w:rPr>
                <w:rFonts w:ascii="宋体" w:hAnsi="宋体" w:hint="eastAsia"/>
                <w:sz w:val="20"/>
                <w:szCs w:val="20"/>
              </w:rPr>
              <w:t>无线AC授权</w:t>
            </w:r>
          </w:p>
        </w:tc>
        <w:tc>
          <w:tcPr>
            <w:tcW w:w="8860" w:type="dxa"/>
            <w:tcBorders>
              <w:top w:val="nil"/>
              <w:left w:val="nil"/>
              <w:bottom w:val="single" w:sz="4" w:space="0" w:color="auto"/>
              <w:right w:val="single" w:sz="4" w:space="0" w:color="auto"/>
            </w:tcBorders>
            <w:shd w:val="clear" w:color="auto" w:fill="auto"/>
            <w:vAlign w:val="center"/>
            <w:hideMark/>
          </w:tcPr>
          <w:p w14:paraId="3FD1B791" w14:textId="77777777" w:rsidR="0071402F" w:rsidRPr="005523AE" w:rsidRDefault="0071402F" w:rsidP="00F16E0D">
            <w:pPr>
              <w:rPr>
                <w:rFonts w:ascii="宋体" w:hAnsi="宋体"/>
                <w:sz w:val="20"/>
                <w:szCs w:val="20"/>
              </w:rPr>
            </w:pPr>
            <w:r w:rsidRPr="005523AE">
              <w:rPr>
                <w:rFonts w:ascii="宋体" w:hAnsi="宋体" w:hint="eastAsia"/>
                <w:sz w:val="20"/>
                <w:szCs w:val="20"/>
              </w:rPr>
              <w:t>无线控制器AP接入授权</w:t>
            </w:r>
          </w:p>
        </w:tc>
        <w:tc>
          <w:tcPr>
            <w:tcW w:w="700" w:type="dxa"/>
            <w:tcBorders>
              <w:top w:val="nil"/>
              <w:left w:val="nil"/>
              <w:bottom w:val="single" w:sz="4" w:space="0" w:color="auto"/>
              <w:right w:val="single" w:sz="4" w:space="0" w:color="auto"/>
            </w:tcBorders>
            <w:shd w:val="clear" w:color="auto" w:fill="auto"/>
            <w:noWrap/>
            <w:vAlign w:val="center"/>
            <w:hideMark/>
          </w:tcPr>
          <w:p w14:paraId="6B7C0E9D"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11498E2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279</w:t>
            </w:r>
          </w:p>
        </w:tc>
        <w:tc>
          <w:tcPr>
            <w:tcW w:w="641" w:type="dxa"/>
            <w:tcBorders>
              <w:top w:val="nil"/>
              <w:left w:val="nil"/>
              <w:bottom w:val="single" w:sz="4" w:space="0" w:color="auto"/>
              <w:right w:val="single" w:sz="4" w:space="0" w:color="auto"/>
            </w:tcBorders>
            <w:shd w:val="clear" w:color="auto" w:fill="auto"/>
            <w:vAlign w:val="center"/>
            <w:hideMark/>
          </w:tcPr>
          <w:p w14:paraId="4DE038FA"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E7E6747"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A5DD0D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46</w:t>
            </w:r>
          </w:p>
        </w:tc>
        <w:tc>
          <w:tcPr>
            <w:tcW w:w="1683" w:type="dxa"/>
            <w:tcBorders>
              <w:top w:val="nil"/>
              <w:left w:val="nil"/>
              <w:bottom w:val="single" w:sz="4" w:space="0" w:color="auto"/>
              <w:right w:val="single" w:sz="4" w:space="0" w:color="auto"/>
            </w:tcBorders>
            <w:shd w:val="clear" w:color="auto" w:fill="auto"/>
            <w:vAlign w:val="center"/>
            <w:hideMark/>
          </w:tcPr>
          <w:p w14:paraId="2C20BFBD" w14:textId="77777777" w:rsidR="0071402F" w:rsidRPr="005523AE" w:rsidRDefault="0071402F" w:rsidP="00F16E0D">
            <w:pPr>
              <w:rPr>
                <w:rFonts w:ascii="宋体" w:hAnsi="宋体"/>
                <w:sz w:val="20"/>
                <w:szCs w:val="20"/>
              </w:rPr>
            </w:pPr>
            <w:r w:rsidRPr="005523AE">
              <w:rPr>
                <w:rFonts w:ascii="宋体" w:hAnsi="宋体" w:hint="eastAsia"/>
                <w:sz w:val="20"/>
                <w:szCs w:val="20"/>
              </w:rPr>
              <w:t>24口POE交换机</w:t>
            </w:r>
          </w:p>
        </w:tc>
        <w:tc>
          <w:tcPr>
            <w:tcW w:w="8860" w:type="dxa"/>
            <w:tcBorders>
              <w:top w:val="nil"/>
              <w:left w:val="nil"/>
              <w:bottom w:val="single" w:sz="4" w:space="0" w:color="auto"/>
              <w:right w:val="single" w:sz="4" w:space="0" w:color="auto"/>
            </w:tcBorders>
            <w:shd w:val="clear" w:color="auto" w:fill="auto"/>
            <w:vAlign w:val="center"/>
            <w:hideMark/>
          </w:tcPr>
          <w:p w14:paraId="7F687904" w14:textId="77777777" w:rsidR="0071402F" w:rsidRPr="005523AE" w:rsidRDefault="0071402F" w:rsidP="00F16E0D">
            <w:pPr>
              <w:rPr>
                <w:rFonts w:ascii="宋体" w:hAnsi="宋体"/>
                <w:sz w:val="20"/>
                <w:szCs w:val="20"/>
              </w:rPr>
            </w:pPr>
            <w:r w:rsidRPr="005523AE">
              <w:rPr>
                <w:rFonts w:ascii="宋体" w:hAnsi="宋体" w:hint="eastAsia"/>
                <w:sz w:val="20"/>
                <w:szCs w:val="20"/>
              </w:rPr>
              <w:t>≥24个10/100/1000M自适应电口，≥4个1G/10G SFP+光口，1-24口支持PoE+/PoE，固化交流电源和风扇，整机PoE最大输出370W。</w:t>
            </w:r>
            <w:r w:rsidRPr="005523AE">
              <w:rPr>
                <w:rFonts w:ascii="宋体" w:hAnsi="宋体" w:hint="eastAsia"/>
                <w:sz w:val="20"/>
                <w:szCs w:val="20"/>
              </w:rPr>
              <w:br/>
              <w:t>传输速率≥（bps）10/100/1000/10000Mbps</w:t>
            </w:r>
            <w:r w:rsidRPr="005523AE">
              <w:rPr>
                <w:rFonts w:ascii="宋体" w:hAnsi="宋体" w:hint="eastAsia"/>
                <w:sz w:val="20"/>
                <w:szCs w:val="20"/>
              </w:rPr>
              <w:br/>
              <w:t>背板带宽≥（bps）336Gbps/3.36Tbps</w:t>
            </w:r>
            <w:r w:rsidRPr="005523AE">
              <w:rPr>
                <w:rFonts w:ascii="宋体" w:hAnsi="宋体" w:hint="eastAsia"/>
                <w:sz w:val="20"/>
                <w:szCs w:val="20"/>
              </w:rPr>
              <w:br/>
              <w:t>包转发速率≥（</w:t>
            </w:r>
            <w:proofErr w:type="spellStart"/>
            <w:r w:rsidRPr="005523AE">
              <w:rPr>
                <w:rFonts w:ascii="宋体" w:hAnsi="宋体" w:hint="eastAsia"/>
                <w:sz w:val="20"/>
                <w:szCs w:val="20"/>
              </w:rPr>
              <w:t>pps</w:t>
            </w:r>
            <w:proofErr w:type="spellEnd"/>
            <w:r w:rsidRPr="005523AE">
              <w:rPr>
                <w:rFonts w:ascii="宋体" w:hAnsi="宋体" w:hint="eastAsia"/>
                <w:sz w:val="20"/>
                <w:szCs w:val="20"/>
              </w:rPr>
              <w:t>）108Mpps/126Mpps</w:t>
            </w:r>
            <w:r w:rsidRPr="005523AE">
              <w:rPr>
                <w:rFonts w:ascii="宋体" w:hAnsi="宋体" w:hint="eastAsia"/>
                <w:sz w:val="20"/>
                <w:szCs w:val="20"/>
              </w:rPr>
              <w:br/>
              <w:t>地址表容量≥16K</w:t>
            </w:r>
            <w:r w:rsidRPr="005523AE">
              <w:rPr>
                <w:rFonts w:ascii="宋体" w:hAnsi="宋体" w:hint="eastAsia"/>
                <w:sz w:val="20"/>
                <w:szCs w:val="20"/>
              </w:rPr>
              <w:br/>
              <w:t>网络管理 SNMP、CLI(Telnet/Console)、RMON、SSH、Syslog/Debug、NTP/SNTP、FTP、TFTP、Web</w:t>
            </w:r>
            <w:r w:rsidRPr="005523AE">
              <w:rPr>
                <w:rFonts w:ascii="宋体" w:hAnsi="宋体" w:hint="eastAsia"/>
                <w:sz w:val="20"/>
                <w:szCs w:val="20"/>
              </w:rPr>
              <w:br/>
              <w:t>端口数量 28</w:t>
            </w:r>
          </w:p>
        </w:tc>
        <w:tc>
          <w:tcPr>
            <w:tcW w:w="700" w:type="dxa"/>
            <w:tcBorders>
              <w:top w:val="nil"/>
              <w:left w:val="nil"/>
              <w:bottom w:val="single" w:sz="4" w:space="0" w:color="auto"/>
              <w:right w:val="single" w:sz="4" w:space="0" w:color="auto"/>
            </w:tcBorders>
            <w:shd w:val="clear" w:color="auto" w:fill="auto"/>
            <w:noWrap/>
            <w:vAlign w:val="center"/>
            <w:hideMark/>
          </w:tcPr>
          <w:p w14:paraId="65F799F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66DAA15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34</w:t>
            </w:r>
          </w:p>
        </w:tc>
        <w:tc>
          <w:tcPr>
            <w:tcW w:w="641" w:type="dxa"/>
            <w:tcBorders>
              <w:top w:val="nil"/>
              <w:left w:val="nil"/>
              <w:bottom w:val="single" w:sz="4" w:space="0" w:color="auto"/>
              <w:right w:val="single" w:sz="4" w:space="0" w:color="auto"/>
            </w:tcBorders>
            <w:shd w:val="clear" w:color="auto" w:fill="auto"/>
            <w:vAlign w:val="center"/>
            <w:hideMark/>
          </w:tcPr>
          <w:p w14:paraId="6C6BCC02"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C7B704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24D070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47</w:t>
            </w:r>
          </w:p>
        </w:tc>
        <w:tc>
          <w:tcPr>
            <w:tcW w:w="1683" w:type="dxa"/>
            <w:tcBorders>
              <w:top w:val="nil"/>
              <w:left w:val="nil"/>
              <w:bottom w:val="single" w:sz="4" w:space="0" w:color="auto"/>
              <w:right w:val="single" w:sz="4" w:space="0" w:color="auto"/>
            </w:tcBorders>
            <w:shd w:val="clear" w:color="auto" w:fill="auto"/>
            <w:vAlign w:val="center"/>
            <w:hideMark/>
          </w:tcPr>
          <w:p w14:paraId="70146C17" w14:textId="77777777" w:rsidR="0071402F" w:rsidRPr="005523AE" w:rsidRDefault="0071402F" w:rsidP="00F16E0D">
            <w:pPr>
              <w:rPr>
                <w:rFonts w:ascii="宋体" w:hAnsi="宋体"/>
                <w:sz w:val="20"/>
                <w:szCs w:val="20"/>
              </w:rPr>
            </w:pPr>
            <w:r w:rsidRPr="005523AE">
              <w:rPr>
                <w:rFonts w:ascii="宋体" w:hAnsi="宋体" w:hint="eastAsia"/>
                <w:sz w:val="20"/>
                <w:szCs w:val="20"/>
              </w:rPr>
              <w:t>千兆网络交换机48口</w:t>
            </w:r>
          </w:p>
        </w:tc>
        <w:tc>
          <w:tcPr>
            <w:tcW w:w="8860" w:type="dxa"/>
            <w:tcBorders>
              <w:top w:val="nil"/>
              <w:left w:val="nil"/>
              <w:bottom w:val="single" w:sz="4" w:space="0" w:color="auto"/>
              <w:right w:val="single" w:sz="4" w:space="0" w:color="auto"/>
            </w:tcBorders>
            <w:shd w:val="clear" w:color="auto" w:fill="auto"/>
            <w:vAlign w:val="center"/>
            <w:hideMark/>
          </w:tcPr>
          <w:p w14:paraId="5A839D8C" w14:textId="77777777" w:rsidR="0071402F" w:rsidRDefault="0071402F" w:rsidP="00F16E0D">
            <w:pPr>
              <w:rPr>
                <w:rFonts w:ascii="宋体" w:hAnsi="宋体"/>
                <w:sz w:val="20"/>
                <w:szCs w:val="20"/>
              </w:rPr>
            </w:pPr>
            <w:r w:rsidRPr="005523AE">
              <w:rPr>
                <w:rFonts w:ascii="宋体" w:hAnsi="宋体" w:hint="eastAsia"/>
                <w:sz w:val="20"/>
                <w:szCs w:val="20"/>
              </w:rPr>
              <w:t>基本描述≥ 48口10/100/1000M自适应端口，≥4个万兆SFP光口，固化单交流电源和风扇</w:t>
            </w:r>
            <w:r w:rsidRPr="005523AE">
              <w:rPr>
                <w:rFonts w:ascii="宋体" w:hAnsi="宋体" w:hint="eastAsia"/>
                <w:sz w:val="20"/>
                <w:szCs w:val="20"/>
              </w:rPr>
              <w:br/>
              <w:t>传输速率≥（bps） 10/100/1000Mbps</w:t>
            </w:r>
            <w:r w:rsidRPr="005523AE">
              <w:rPr>
                <w:rFonts w:ascii="宋体" w:hAnsi="宋体" w:hint="eastAsia"/>
                <w:sz w:val="20"/>
                <w:szCs w:val="20"/>
              </w:rPr>
              <w:br/>
              <w:t xml:space="preserve">背板带宽≥（bps） </w:t>
            </w:r>
            <w:r>
              <w:rPr>
                <w:rFonts w:ascii="宋体" w:hAnsi="宋体" w:hint="eastAsia"/>
                <w:sz w:val="20"/>
                <w:szCs w:val="20"/>
              </w:rPr>
              <w:t>412</w:t>
            </w:r>
            <w:r w:rsidRPr="005523AE">
              <w:rPr>
                <w:rFonts w:ascii="宋体" w:hAnsi="宋体" w:hint="eastAsia"/>
                <w:sz w:val="20"/>
                <w:szCs w:val="20"/>
              </w:rPr>
              <w:t>Gbps</w:t>
            </w:r>
            <w:r w:rsidRPr="005523AE">
              <w:rPr>
                <w:rFonts w:ascii="宋体" w:hAnsi="宋体" w:hint="eastAsia"/>
                <w:sz w:val="20"/>
                <w:szCs w:val="20"/>
              </w:rPr>
              <w:br/>
              <w:t>包转发速率≥（</w:t>
            </w:r>
            <w:proofErr w:type="spellStart"/>
            <w:r w:rsidRPr="005523AE">
              <w:rPr>
                <w:rFonts w:ascii="宋体" w:hAnsi="宋体" w:hint="eastAsia"/>
                <w:sz w:val="20"/>
                <w:szCs w:val="20"/>
              </w:rPr>
              <w:t>pps</w:t>
            </w:r>
            <w:proofErr w:type="spellEnd"/>
            <w:r w:rsidRPr="005523AE">
              <w:rPr>
                <w:rFonts w:ascii="宋体" w:hAnsi="宋体" w:hint="eastAsia"/>
                <w:sz w:val="20"/>
                <w:szCs w:val="20"/>
              </w:rPr>
              <w:t>） 87Mpps/166Mpps</w:t>
            </w:r>
            <w:r w:rsidRPr="005523AE">
              <w:rPr>
                <w:rFonts w:ascii="宋体" w:hAnsi="宋体" w:hint="eastAsia"/>
                <w:sz w:val="20"/>
                <w:szCs w:val="20"/>
              </w:rPr>
              <w:br/>
              <w:t>地址表容量≥ 16K</w:t>
            </w:r>
            <w:r w:rsidRPr="005523AE">
              <w:rPr>
                <w:rFonts w:ascii="宋体" w:hAnsi="宋体" w:hint="eastAsia"/>
                <w:sz w:val="20"/>
                <w:szCs w:val="20"/>
              </w:rPr>
              <w:br/>
              <w:t>网络管理 SNMP、CLI(Telnet/Console)、RMON(1，2，3，9)、SSH、Syslog/Debug、NTP/SNTP、FTP、TFTP、Web、</w:t>
            </w:r>
            <w:proofErr w:type="spellStart"/>
            <w:r w:rsidRPr="005523AE">
              <w:rPr>
                <w:rFonts w:ascii="宋体" w:hAnsi="宋体" w:hint="eastAsia"/>
                <w:sz w:val="20"/>
                <w:szCs w:val="20"/>
              </w:rPr>
              <w:t>sFLOW</w:t>
            </w:r>
            <w:proofErr w:type="spellEnd"/>
            <w:r w:rsidRPr="005523AE">
              <w:rPr>
                <w:rFonts w:ascii="宋体" w:hAnsi="宋体" w:hint="eastAsia"/>
                <w:sz w:val="20"/>
                <w:szCs w:val="20"/>
              </w:rPr>
              <w:br/>
              <w:t>端口数量 52</w:t>
            </w:r>
            <w:r w:rsidRPr="005523AE">
              <w:rPr>
                <w:rFonts w:ascii="宋体" w:hAnsi="宋体" w:hint="eastAsia"/>
                <w:sz w:val="20"/>
                <w:szCs w:val="20"/>
              </w:rPr>
              <w:br/>
              <w:t>路由协议 IPv4/IPv6 静态路由 RIP、</w:t>
            </w:r>
            <w:proofErr w:type="spellStart"/>
            <w:r w:rsidRPr="005523AE">
              <w:rPr>
                <w:rFonts w:ascii="宋体" w:hAnsi="宋体" w:hint="eastAsia"/>
                <w:sz w:val="20"/>
                <w:szCs w:val="20"/>
              </w:rPr>
              <w:t>RIPng</w:t>
            </w:r>
            <w:proofErr w:type="spellEnd"/>
            <w:r w:rsidRPr="005523AE">
              <w:rPr>
                <w:rFonts w:ascii="宋体" w:hAnsi="宋体" w:hint="eastAsia"/>
                <w:sz w:val="20"/>
                <w:szCs w:val="20"/>
              </w:rPr>
              <w:t>、OSPFv2、OSPFv3 Routing Policy</w:t>
            </w:r>
            <w:r>
              <w:rPr>
                <w:rFonts w:ascii="宋体" w:hAnsi="宋体" w:hint="eastAsia"/>
                <w:sz w:val="20"/>
                <w:szCs w:val="20"/>
              </w:rPr>
              <w:t>；</w:t>
            </w:r>
          </w:p>
          <w:p w14:paraId="063FF2FB" w14:textId="77777777" w:rsidR="0071402F" w:rsidRPr="00DF6A2A" w:rsidRDefault="0071402F" w:rsidP="00F16E0D">
            <w:pPr>
              <w:rPr>
                <w:rFonts w:ascii="宋体" w:hAnsi="宋体"/>
                <w:sz w:val="20"/>
                <w:szCs w:val="20"/>
              </w:rPr>
            </w:pPr>
            <w:r w:rsidRPr="00DF6A2A">
              <w:rPr>
                <w:rFonts w:ascii="宋体" w:hAnsi="宋体" w:hint="eastAsia"/>
                <w:sz w:val="20"/>
                <w:szCs w:val="20"/>
              </w:rPr>
              <w:t>支持防网关ARP欺骗，支持端口保护、隔离，支持防止DOS、ARP攻击功能，支持CPU保护功能；</w:t>
            </w:r>
          </w:p>
          <w:p w14:paraId="21D261AF" w14:textId="77777777" w:rsidR="0071402F" w:rsidRPr="005523AE" w:rsidRDefault="0071402F" w:rsidP="00F16E0D">
            <w:pPr>
              <w:rPr>
                <w:rFonts w:ascii="宋体" w:hAnsi="宋体"/>
                <w:sz w:val="20"/>
                <w:szCs w:val="20"/>
              </w:rPr>
            </w:pPr>
            <w:r w:rsidRPr="00DF6A2A">
              <w:rPr>
                <w:rFonts w:ascii="宋体" w:hAnsi="宋体" w:hint="eastAsia"/>
                <w:sz w:val="20"/>
                <w:szCs w:val="20"/>
              </w:rPr>
              <w:lastRenderedPageBreak/>
              <w:t>支持DHCP Snooping，支持交换机端口设置为信任端口或非信任端口，非信任端口也可设置白名单响应DHCP报文</w:t>
            </w:r>
            <w:r>
              <w:rPr>
                <w:rFonts w:ascii="宋体" w:hAnsi="宋体" w:hint="eastAsia"/>
                <w:sz w:val="20"/>
                <w:szCs w:val="20"/>
              </w:rPr>
              <w:t>；</w:t>
            </w:r>
          </w:p>
        </w:tc>
        <w:tc>
          <w:tcPr>
            <w:tcW w:w="700" w:type="dxa"/>
            <w:tcBorders>
              <w:top w:val="nil"/>
              <w:left w:val="nil"/>
              <w:bottom w:val="single" w:sz="4" w:space="0" w:color="auto"/>
              <w:right w:val="single" w:sz="4" w:space="0" w:color="auto"/>
            </w:tcBorders>
            <w:shd w:val="clear" w:color="auto" w:fill="auto"/>
            <w:noWrap/>
            <w:vAlign w:val="center"/>
            <w:hideMark/>
          </w:tcPr>
          <w:p w14:paraId="1EFA3FA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台</w:t>
            </w:r>
          </w:p>
        </w:tc>
        <w:tc>
          <w:tcPr>
            <w:tcW w:w="1216" w:type="dxa"/>
            <w:tcBorders>
              <w:top w:val="nil"/>
              <w:left w:val="nil"/>
              <w:bottom w:val="single" w:sz="4" w:space="0" w:color="auto"/>
              <w:right w:val="single" w:sz="4" w:space="0" w:color="auto"/>
            </w:tcBorders>
            <w:shd w:val="clear" w:color="auto" w:fill="auto"/>
            <w:noWrap/>
            <w:vAlign w:val="center"/>
            <w:hideMark/>
          </w:tcPr>
          <w:p w14:paraId="0167E12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641" w:type="dxa"/>
            <w:tcBorders>
              <w:top w:val="nil"/>
              <w:left w:val="nil"/>
              <w:bottom w:val="single" w:sz="4" w:space="0" w:color="auto"/>
              <w:right w:val="single" w:sz="4" w:space="0" w:color="auto"/>
            </w:tcBorders>
            <w:shd w:val="clear" w:color="auto" w:fill="auto"/>
            <w:vAlign w:val="center"/>
            <w:hideMark/>
          </w:tcPr>
          <w:p w14:paraId="09354A98"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4C95C19"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68E341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48</w:t>
            </w:r>
          </w:p>
        </w:tc>
        <w:tc>
          <w:tcPr>
            <w:tcW w:w="1683" w:type="dxa"/>
            <w:tcBorders>
              <w:top w:val="nil"/>
              <w:left w:val="nil"/>
              <w:bottom w:val="single" w:sz="4" w:space="0" w:color="auto"/>
              <w:right w:val="single" w:sz="4" w:space="0" w:color="auto"/>
            </w:tcBorders>
            <w:shd w:val="clear" w:color="auto" w:fill="auto"/>
            <w:vAlign w:val="center"/>
            <w:hideMark/>
          </w:tcPr>
          <w:p w14:paraId="1870F049" w14:textId="77777777" w:rsidR="0071402F" w:rsidRPr="005523AE" w:rsidRDefault="0071402F" w:rsidP="00F16E0D">
            <w:pPr>
              <w:rPr>
                <w:rFonts w:ascii="宋体" w:hAnsi="宋体"/>
                <w:sz w:val="20"/>
                <w:szCs w:val="20"/>
              </w:rPr>
            </w:pPr>
            <w:r w:rsidRPr="005523AE">
              <w:rPr>
                <w:rFonts w:ascii="宋体" w:hAnsi="宋体" w:hint="eastAsia"/>
                <w:sz w:val="20"/>
                <w:szCs w:val="20"/>
              </w:rPr>
              <w:t>8口POE交换机</w:t>
            </w:r>
          </w:p>
        </w:tc>
        <w:tc>
          <w:tcPr>
            <w:tcW w:w="8860" w:type="dxa"/>
            <w:tcBorders>
              <w:top w:val="nil"/>
              <w:left w:val="nil"/>
              <w:bottom w:val="single" w:sz="4" w:space="0" w:color="auto"/>
              <w:right w:val="single" w:sz="4" w:space="0" w:color="auto"/>
            </w:tcBorders>
            <w:shd w:val="clear" w:color="auto" w:fill="auto"/>
            <w:vAlign w:val="center"/>
            <w:hideMark/>
          </w:tcPr>
          <w:p w14:paraId="3FBECE27" w14:textId="77777777" w:rsidR="0071402F" w:rsidRPr="005523AE" w:rsidRDefault="0071402F" w:rsidP="00F16E0D">
            <w:pPr>
              <w:rPr>
                <w:rFonts w:ascii="宋体" w:hAnsi="宋体"/>
                <w:sz w:val="20"/>
                <w:szCs w:val="20"/>
              </w:rPr>
            </w:pPr>
            <w:r w:rsidRPr="005523AE">
              <w:rPr>
                <w:rFonts w:ascii="宋体" w:hAnsi="宋体" w:hint="eastAsia"/>
                <w:sz w:val="20"/>
                <w:szCs w:val="20"/>
              </w:rPr>
              <w:t>提供≥8口千兆POE供电端口</w:t>
            </w:r>
          </w:p>
        </w:tc>
        <w:tc>
          <w:tcPr>
            <w:tcW w:w="700" w:type="dxa"/>
            <w:tcBorders>
              <w:top w:val="nil"/>
              <w:left w:val="nil"/>
              <w:bottom w:val="single" w:sz="4" w:space="0" w:color="auto"/>
              <w:right w:val="single" w:sz="4" w:space="0" w:color="auto"/>
            </w:tcBorders>
            <w:shd w:val="clear" w:color="auto" w:fill="auto"/>
            <w:noWrap/>
            <w:vAlign w:val="center"/>
            <w:hideMark/>
          </w:tcPr>
          <w:p w14:paraId="15F7796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51F8FF9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102</w:t>
            </w:r>
          </w:p>
        </w:tc>
        <w:tc>
          <w:tcPr>
            <w:tcW w:w="641" w:type="dxa"/>
            <w:tcBorders>
              <w:top w:val="nil"/>
              <w:left w:val="nil"/>
              <w:bottom w:val="single" w:sz="4" w:space="0" w:color="auto"/>
              <w:right w:val="single" w:sz="4" w:space="0" w:color="auto"/>
            </w:tcBorders>
            <w:shd w:val="clear" w:color="auto" w:fill="auto"/>
            <w:vAlign w:val="center"/>
            <w:hideMark/>
          </w:tcPr>
          <w:p w14:paraId="587327C3"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69D975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BDF196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49</w:t>
            </w:r>
          </w:p>
        </w:tc>
        <w:tc>
          <w:tcPr>
            <w:tcW w:w="1683" w:type="dxa"/>
            <w:tcBorders>
              <w:top w:val="nil"/>
              <w:left w:val="nil"/>
              <w:bottom w:val="single" w:sz="4" w:space="0" w:color="auto"/>
              <w:right w:val="single" w:sz="4" w:space="0" w:color="auto"/>
            </w:tcBorders>
            <w:shd w:val="clear" w:color="auto" w:fill="auto"/>
            <w:vAlign w:val="center"/>
            <w:hideMark/>
          </w:tcPr>
          <w:p w14:paraId="48DD601A" w14:textId="77777777" w:rsidR="0071402F" w:rsidRPr="005523AE" w:rsidRDefault="0071402F" w:rsidP="00F16E0D">
            <w:pPr>
              <w:rPr>
                <w:rFonts w:ascii="宋体" w:hAnsi="宋体"/>
                <w:sz w:val="20"/>
                <w:szCs w:val="20"/>
              </w:rPr>
            </w:pPr>
            <w:r w:rsidRPr="005523AE">
              <w:rPr>
                <w:rFonts w:ascii="宋体" w:hAnsi="宋体" w:hint="eastAsia"/>
                <w:sz w:val="20"/>
                <w:szCs w:val="20"/>
              </w:rPr>
              <w:t>24口网络交换机</w:t>
            </w:r>
          </w:p>
        </w:tc>
        <w:tc>
          <w:tcPr>
            <w:tcW w:w="8860" w:type="dxa"/>
            <w:tcBorders>
              <w:top w:val="nil"/>
              <w:left w:val="nil"/>
              <w:bottom w:val="single" w:sz="4" w:space="0" w:color="auto"/>
              <w:right w:val="single" w:sz="4" w:space="0" w:color="auto"/>
            </w:tcBorders>
            <w:shd w:val="clear" w:color="auto" w:fill="auto"/>
            <w:vAlign w:val="center"/>
            <w:hideMark/>
          </w:tcPr>
          <w:p w14:paraId="6FBC9252" w14:textId="7C7C26DE" w:rsidR="0071402F" w:rsidRPr="005523AE" w:rsidRDefault="0071402F" w:rsidP="00F16E0D">
            <w:pPr>
              <w:rPr>
                <w:rFonts w:ascii="宋体" w:hAnsi="宋体"/>
                <w:sz w:val="20"/>
                <w:szCs w:val="20"/>
              </w:rPr>
            </w:pPr>
            <w:r w:rsidRPr="005523AE">
              <w:rPr>
                <w:rFonts w:ascii="宋体" w:hAnsi="宋体" w:hint="eastAsia"/>
                <w:sz w:val="20"/>
                <w:szCs w:val="20"/>
              </w:rPr>
              <w:t>≥24个10/100/1000Base-T自适应以太网端口，≥+4个SFP+端口, 固化单风扇</w:t>
            </w:r>
            <w:r w:rsidR="00F01130">
              <w:rPr>
                <w:rFonts w:ascii="宋体" w:hAnsi="宋体" w:hint="eastAsia"/>
                <w:sz w:val="20"/>
                <w:szCs w:val="20"/>
              </w:rPr>
              <w:t>。</w:t>
            </w:r>
          </w:p>
        </w:tc>
        <w:tc>
          <w:tcPr>
            <w:tcW w:w="700" w:type="dxa"/>
            <w:tcBorders>
              <w:top w:val="nil"/>
              <w:left w:val="nil"/>
              <w:bottom w:val="single" w:sz="4" w:space="0" w:color="auto"/>
              <w:right w:val="single" w:sz="4" w:space="0" w:color="auto"/>
            </w:tcBorders>
            <w:shd w:val="clear" w:color="auto" w:fill="auto"/>
            <w:noWrap/>
            <w:vAlign w:val="center"/>
            <w:hideMark/>
          </w:tcPr>
          <w:p w14:paraId="30463B9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1167F32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29</w:t>
            </w:r>
          </w:p>
        </w:tc>
        <w:tc>
          <w:tcPr>
            <w:tcW w:w="641" w:type="dxa"/>
            <w:tcBorders>
              <w:top w:val="nil"/>
              <w:left w:val="nil"/>
              <w:bottom w:val="single" w:sz="4" w:space="0" w:color="auto"/>
              <w:right w:val="single" w:sz="4" w:space="0" w:color="auto"/>
            </w:tcBorders>
            <w:shd w:val="clear" w:color="auto" w:fill="auto"/>
            <w:vAlign w:val="center"/>
            <w:hideMark/>
          </w:tcPr>
          <w:p w14:paraId="5BE90CD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47E4C7E"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6C420F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50</w:t>
            </w:r>
          </w:p>
        </w:tc>
        <w:tc>
          <w:tcPr>
            <w:tcW w:w="1683" w:type="dxa"/>
            <w:tcBorders>
              <w:top w:val="nil"/>
              <w:left w:val="nil"/>
              <w:bottom w:val="single" w:sz="4" w:space="0" w:color="auto"/>
              <w:right w:val="single" w:sz="4" w:space="0" w:color="auto"/>
            </w:tcBorders>
            <w:shd w:val="clear" w:color="auto" w:fill="auto"/>
            <w:vAlign w:val="center"/>
            <w:hideMark/>
          </w:tcPr>
          <w:p w14:paraId="1D31E306" w14:textId="77777777" w:rsidR="0071402F" w:rsidRPr="005523AE" w:rsidRDefault="0071402F" w:rsidP="00F16E0D">
            <w:pPr>
              <w:rPr>
                <w:rFonts w:ascii="宋体" w:hAnsi="宋体"/>
                <w:sz w:val="20"/>
                <w:szCs w:val="20"/>
              </w:rPr>
            </w:pPr>
            <w:r w:rsidRPr="005523AE">
              <w:rPr>
                <w:rFonts w:ascii="宋体" w:hAnsi="宋体" w:hint="eastAsia"/>
                <w:sz w:val="20"/>
                <w:szCs w:val="20"/>
              </w:rPr>
              <w:t>室外AP</w:t>
            </w:r>
          </w:p>
        </w:tc>
        <w:tc>
          <w:tcPr>
            <w:tcW w:w="8860" w:type="dxa"/>
            <w:tcBorders>
              <w:top w:val="nil"/>
              <w:left w:val="nil"/>
              <w:bottom w:val="single" w:sz="4" w:space="0" w:color="auto"/>
              <w:right w:val="single" w:sz="4" w:space="0" w:color="auto"/>
            </w:tcBorders>
            <w:shd w:val="clear" w:color="auto" w:fill="auto"/>
            <w:vAlign w:val="center"/>
            <w:hideMark/>
          </w:tcPr>
          <w:p w14:paraId="1DDF2C9B" w14:textId="381443D2" w:rsidR="0071402F" w:rsidRPr="005523AE" w:rsidRDefault="00D569F1" w:rsidP="00F16E0D">
            <w:pPr>
              <w:rPr>
                <w:rFonts w:ascii="宋体" w:hAnsi="宋体"/>
                <w:sz w:val="20"/>
                <w:szCs w:val="20"/>
              </w:rPr>
            </w:pPr>
            <w:r w:rsidRPr="00D569F1">
              <w:rPr>
                <w:rFonts w:ascii="宋体" w:hAnsi="宋体" w:hint="eastAsia"/>
                <w:sz w:val="20"/>
                <w:szCs w:val="20"/>
              </w:rPr>
              <w:t>要求≥一个</w:t>
            </w:r>
            <w:proofErr w:type="gramStart"/>
            <w:r w:rsidRPr="00D569F1">
              <w:rPr>
                <w:rFonts w:ascii="宋体" w:hAnsi="宋体" w:hint="eastAsia"/>
                <w:sz w:val="20"/>
                <w:szCs w:val="20"/>
              </w:rPr>
              <w:t>千兆电口</w:t>
            </w:r>
            <w:proofErr w:type="gramEnd"/>
            <w:r w:rsidRPr="00D569F1">
              <w:rPr>
                <w:rFonts w:ascii="宋体" w:hAnsi="宋体" w:hint="eastAsia"/>
                <w:sz w:val="20"/>
                <w:szCs w:val="20"/>
              </w:rPr>
              <w:t>；支持 802.1X/CA 证书认证方式</w:t>
            </w:r>
            <w:r>
              <w:rPr>
                <w:rFonts w:ascii="宋体" w:hAnsi="宋体" w:hint="eastAsia"/>
                <w:sz w:val="20"/>
                <w:szCs w:val="20"/>
              </w:rPr>
              <w:t>。</w:t>
            </w:r>
          </w:p>
        </w:tc>
        <w:tc>
          <w:tcPr>
            <w:tcW w:w="700" w:type="dxa"/>
            <w:tcBorders>
              <w:top w:val="nil"/>
              <w:left w:val="nil"/>
              <w:bottom w:val="single" w:sz="4" w:space="0" w:color="auto"/>
              <w:right w:val="single" w:sz="4" w:space="0" w:color="auto"/>
            </w:tcBorders>
            <w:shd w:val="clear" w:color="auto" w:fill="auto"/>
            <w:noWrap/>
            <w:vAlign w:val="center"/>
            <w:hideMark/>
          </w:tcPr>
          <w:p w14:paraId="15BEFE7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5B34F1F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51</w:t>
            </w:r>
          </w:p>
        </w:tc>
        <w:tc>
          <w:tcPr>
            <w:tcW w:w="641" w:type="dxa"/>
            <w:tcBorders>
              <w:top w:val="nil"/>
              <w:left w:val="nil"/>
              <w:bottom w:val="single" w:sz="4" w:space="0" w:color="auto"/>
              <w:right w:val="single" w:sz="4" w:space="0" w:color="auto"/>
            </w:tcBorders>
            <w:shd w:val="clear" w:color="auto" w:fill="auto"/>
            <w:vAlign w:val="center"/>
            <w:hideMark/>
          </w:tcPr>
          <w:p w14:paraId="1934AA84"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9A13314"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C493CA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51</w:t>
            </w:r>
          </w:p>
        </w:tc>
        <w:tc>
          <w:tcPr>
            <w:tcW w:w="1683" w:type="dxa"/>
            <w:tcBorders>
              <w:top w:val="nil"/>
              <w:left w:val="nil"/>
              <w:bottom w:val="single" w:sz="4" w:space="0" w:color="auto"/>
              <w:right w:val="single" w:sz="4" w:space="0" w:color="auto"/>
            </w:tcBorders>
            <w:shd w:val="clear" w:color="auto" w:fill="auto"/>
            <w:vAlign w:val="center"/>
            <w:hideMark/>
          </w:tcPr>
          <w:p w14:paraId="30A82244" w14:textId="77777777" w:rsidR="0071402F" w:rsidRPr="005523AE" w:rsidRDefault="0071402F" w:rsidP="00F16E0D">
            <w:pPr>
              <w:rPr>
                <w:rFonts w:ascii="宋体" w:hAnsi="宋体"/>
                <w:sz w:val="20"/>
                <w:szCs w:val="20"/>
              </w:rPr>
            </w:pPr>
            <w:r w:rsidRPr="005523AE">
              <w:rPr>
                <w:rFonts w:ascii="宋体" w:hAnsi="宋体" w:hint="eastAsia"/>
                <w:sz w:val="20"/>
                <w:szCs w:val="20"/>
              </w:rPr>
              <w:t>核心交换机（2）</w:t>
            </w:r>
          </w:p>
        </w:tc>
        <w:tc>
          <w:tcPr>
            <w:tcW w:w="8860" w:type="dxa"/>
            <w:tcBorders>
              <w:top w:val="nil"/>
              <w:left w:val="nil"/>
              <w:bottom w:val="single" w:sz="4" w:space="0" w:color="auto"/>
              <w:right w:val="single" w:sz="4" w:space="0" w:color="auto"/>
            </w:tcBorders>
            <w:shd w:val="clear" w:color="auto" w:fill="auto"/>
            <w:vAlign w:val="center"/>
            <w:hideMark/>
          </w:tcPr>
          <w:p w14:paraId="3D375781" w14:textId="77777777" w:rsidR="0071402F" w:rsidRDefault="0071402F" w:rsidP="00F16E0D">
            <w:pPr>
              <w:rPr>
                <w:rFonts w:ascii="宋体" w:hAnsi="宋体"/>
                <w:sz w:val="20"/>
                <w:szCs w:val="20"/>
              </w:rPr>
            </w:pPr>
            <w:r w:rsidRPr="005523AE">
              <w:rPr>
                <w:rFonts w:ascii="宋体" w:hAnsi="宋体" w:hint="eastAsia"/>
                <w:sz w:val="20"/>
                <w:szCs w:val="20"/>
              </w:rPr>
              <w:t>背板带宽≥</w:t>
            </w:r>
            <w:r>
              <w:rPr>
                <w:rFonts w:ascii="宋体" w:hAnsi="宋体" w:hint="eastAsia"/>
                <w:sz w:val="20"/>
                <w:szCs w:val="20"/>
              </w:rPr>
              <w:t>412</w:t>
            </w:r>
            <w:r w:rsidRPr="005523AE">
              <w:rPr>
                <w:rFonts w:ascii="宋体" w:hAnsi="宋体" w:hint="eastAsia"/>
                <w:sz w:val="20"/>
                <w:szCs w:val="20"/>
              </w:rPr>
              <w:t>Gbps；包转发率≥216Mpps/426Mpps。以太网端口≥(48个10/100/1000Base-T,万兆SFP+≥4个；</w:t>
            </w:r>
          </w:p>
          <w:p w14:paraId="0F24D0AD" w14:textId="77777777" w:rsidR="0071402F" w:rsidRPr="00DF6A2A" w:rsidRDefault="0071402F" w:rsidP="00F16E0D">
            <w:pPr>
              <w:rPr>
                <w:rFonts w:ascii="宋体" w:hAnsi="宋体"/>
                <w:sz w:val="20"/>
                <w:szCs w:val="20"/>
              </w:rPr>
            </w:pPr>
            <w:r w:rsidRPr="00DF6A2A">
              <w:rPr>
                <w:rFonts w:ascii="宋体" w:hAnsi="宋体" w:hint="eastAsia"/>
                <w:sz w:val="20"/>
                <w:szCs w:val="20"/>
              </w:rPr>
              <w:t>支持通过网管平台跨广域网、NAT远程管理智能交换机；</w:t>
            </w:r>
          </w:p>
          <w:p w14:paraId="73814708" w14:textId="77777777" w:rsidR="0071402F" w:rsidRPr="005523AE" w:rsidRDefault="0071402F" w:rsidP="00F16E0D">
            <w:pPr>
              <w:rPr>
                <w:rFonts w:ascii="宋体" w:hAnsi="宋体"/>
                <w:sz w:val="20"/>
                <w:szCs w:val="20"/>
              </w:rPr>
            </w:pPr>
            <w:r w:rsidRPr="00DF6A2A">
              <w:rPr>
                <w:rFonts w:ascii="宋体" w:hAnsi="宋体" w:hint="eastAsia"/>
                <w:sz w:val="20"/>
                <w:szCs w:val="20"/>
              </w:rPr>
              <w:t>支持DHCP Snooping，支持交换机端口设置为信任端口或非信任端口，非信任端口也可设置白名单响应DHCP报文；</w:t>
            </w:r>
          </w:p>
        </w:tc>
        <w:tc>
          <w:tcPr>
            <w:tcW w:w="700" w:type="dxa"/>
            <w:tcBorders>
              <w:top w:val="nil"/>
              <w:left w:val="nil"/>
              <w:bottom w:val="single" w:sz="4" w:space="0" w:color="auto"/>
              <w:right w:val="single" w:sz="4" w:space="0" w:color="auto"/>
            </w:tcBorders>
            <w:shd w:val="clear" w:color="auto" w:fill="auto"/>
            <w:noWrap/>
            <w:vAlign w:val="center"/>
            <w:hideMark/>
          </w:tcPr>
          <w:p w14:paraId="418EEEF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2372A40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12</w:t>
            </w:r>
          </w:p>
        </w:tc>
        <w:tc>
          <w:tcPr>
            <w:tcW w:w="641" w:type="dxa"/>
            <w:tcBorders>
              <w:top w:val="nil"/>
              <w:left w:val="nil"/>
              <w:bottom w:val="single" w:sz="4" w:space="0" w:color="auto"/>
              <w:right w:val="single" w:sz="4" w:space="0" w:color="auto"/>
            </w:tcBorders>
            <w:shd w:val="clear" w:color="auto" w:fill="auto"/>
            <w:vAlign w:val="center"/>
            <w:hideMark/>
          </w:tcPr>
          <w:p w14:paraId="000C0ED2"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E293A9B"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831673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52</w:t>
            </w:r>
          </w:p>
        </w:tc>
        <w:tc>
          <w:tcPr>
            <w:tcW w:w="1683" w:type="dxa"/>
            <w:tcBorders>
              <w:top w:val="nil"/>
              <w:left w:val="nil"/>
              <w:bottom w:val="single" w:sz="4" w:space="0" w:color="auto"/>
              <w:right w:val="single" w:sz="4" w:space="0" w:color="auto"/>
            </w:tcBorders>
            <w:shd w:val="clear" w:color="auto" w:fill="auto"/>
            <w:vAlign w:val="center"/>
            <w:hideMark/>
          </w:tcPr>
          <w:p w14:paraId="4A51DED5" w14:textId="77777777" w:rsidR="0071402F" w:rsidRPr="005523AE" w:rsidRDefault="0071402F" w:rsidP="00F16E0D">
            <w:pPr>
              <w:rPr>
                <w:rFonts w:ascii="宋体" w:hAnsi="宋体"/>
                <w:sz w:val="20"/>
                <w:szCs w:val="20"/>
              </w:rPr>
            </w:pPr>
            <w:r w:rsidRPr="005523AE">
              <w:rPr>
                <w:rFonts w:ascii="宋体" w:hAnsi="宋体" w:hint="eastAsia"/>
                <w:sz w:val="20"/>
                <w:szCs w:val="20"/>
              </w:rPr>
              <w:t>智能路由器</w:t>
            </w:r>
          </w:p>
        </w:tc>
        <w:tc>
          <w:tcPr>
            <w:tcW w:w="8860" w:type="dxa"/>
            <w:tcBorders>
              <w:top w:val="nil"/>
              <w:left w:val="nil"/>
              <w:bottom w:val="single" w:sz="4" w:space="0" w:color="auto"/>
              <w:right w:val="single" w:sz="4" w:space="0" w:color="auto"/>
            </w:tcBorders>
            <w:shd w:val="clear" w:color="auto" w:fill="auto"/>
            <w:vAlign w:val="center"/>
            <w:hideMark/>
          </w:tcPr>
          <w:p w14:paraId="41DE6526" w14:textId="77777777" w:rsidR="0071402F" w:rsidRPr="005523AE" w:rsidRDefault="0071402F" w:rsidP="00F16E0D">
            <w:pPr>
              <w:rPr>
                <w:rFonts w:ascii="宋体" w:hAnsi="宋体"/>
                <w:sz w:val="20"/>
                <w:szCs w:val="20"/>
              </w:rPr>
            </w:pPr>
            <w:r w:rsidRPr="005523AE">
              <w:rPr>
                <w:rFonts w:ascii="宋体" w:hAnsi="宋体" w:hint="eastAsia"/>
                <w:sz w:val="20"/>
                <w:szCs w:val="20"/>
              </w:rPr>
              <w:t>选型指标：防火墙吞吐性能≥1Gbps，VPN加密性能（混合包场景，平均包长516）≥200Mbps。</w:t>
            </w:r>
            <w:r w:rsidRPr="005523AE">
              <w:rPr>
                <w:rFonts w:ascii="宋体" w:hAnsi="宋体" w:hint="eastAsia"/>
                <w:sz w:val="20"/>
                <w:szCs w:val="20"/>
              </w:rPr>
              <w:br/>
              <w:t>硬件参数：规格：桌面型，内存大小≥4G，硬盘容量≥128G SSD，电源：适配器，接口≥6</w:t>
            </w:r>
            <w:proofErr w:type="gramStart"/>
            <w:r w:rsidRPr="005523AE">
              <w:rPr>
                <w:rFonts w:ascii="宋体" w:hAnsi="宋体" w:hint="eastAsia"/>
                <w:sz w:val="20"/>
                <w:szCs w:val="20"/>
              </w:rPr>
              <w:t>千兆电口</w:t>
            </w:r>
            <w:proofErr w:type="gramEnd"/>
            <w:r w:rsidRPr="005523AE">
              <w:rPr>
                <w:rFonts w:ascii="宋体" w:hAnsi="宋体" w:hint="eastAsia"/>
                <w:sz w:val="20"/>
                <w:szCs w:val="20"/>
              </w:rPr>
              <w:t>。</w:t>
            </w:r>
          </w:p>
        </w:tc>
        <w:tc>
          <w:tcPr>
            <w:tcW w:w="700" w:type="dxa"/>
            <w:tcBorders>
              <w:top w:val="nil"/>
              <w:left w:val="nil"/>
              <w:bottom w:val="single" w:sz="4" w:space="0" w:color="auto"/>
              <w:right w:val="single" w:sz="4" w:space="0" w:color="auto"/>
            </w:tcBorders>
            <w:shd w:val="clear" w:color="auto" w:fill="auto"/>
            <w:noWrap/>
            <w:vAlign w:val="center"/>
            <w:hideMark/>
          </w:tcPr>
          <w:p w14:paraId="0BDB3F7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751F92B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40</w:t>
            </w:r>
          </w:p>
        </w:tc>
        <w:tc>
          <w:tcPr>
            <w:tcW w:w="641" w:type="dxa"/>
            <w:tcBorders>
              <w:top w:val="nil"/>
              <w:left w:val="nil"/>
              <w:bottom w:val="single" w:sz="4" w:space="0" w:color="auto"/>
              <w:right w:val="single" w:sz="4" w:space="0" w:color="auto"/>
            </w:tcBorders>
            <w:shd w:val="clear" w:color="auto" w:fill="auto"/>
            <w:vAlign w:val="center"/>
            <w:hideMark/>
          </w:tcPr>
          <w:p w14:paraId="574BB345"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1DAFE0E"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EBA0C4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53</w:t>
            </w:r>
          </w:p>
        </w:tc>
        <w:tc>
          <w:tcPr>
            <w:tcW w:w="1683" w:type="dxa"/>
            <w:tcBorders>
              <w:top w:val="nil"/>
              <w:left w:val="nil"/>
              <w:bottom w:val="single" w:sz="4" w:space="0" w:color="auto"/>
              <w:right w:val="single" w:sz="4" w:space="0" w:color="auto"/>
            </w:tcBorders>
            <w:shd w:val="clear" w:color="auto" w:fill="auto"/>
            <w:vAlign w:val="center"/>
            <w:hideMark/>
          </w:tcPr>
          <w:p w14:paraId="22769E19" w14:textId="77777777" w:rsidR="0071402F" w:rsidRPr="005523AE" w:rsidRDefault="0071402F" w:rsidP="00F16E0D">
            <w:pPr>
              <w:rPr>
                <w:rFonts w:ascii="宋体" w:hAnsi="宋体"/>
                <w:sz w:val="20"/>
                <w:szCs w:val="20"/>
              </w:rPr>
            </w:pPr>
            <w:r w:rsidRPr="005523AE">
              <w:rPr>
                <w:rFonts w:ascii="宋体" w:hAnsi="宋体" w:hint="eastAsia"/>
                <w:sz w:val="20"/>
                <w:szCs w:val="20"/>
              </w:rPr>
              <w:t>汇聚交换机</w:t>
            </w:r>
          </w:p>
        </w:tc>
        <w:tc>
          <w:tcPr>
            <w:tcW w:w="8860" w:type="dxa"/>
            <w:tcBorders>
              <w:top w:val="nil"/>
              <w:left w:val="nil"/>
              <w:bottom w:val="single" w:sz="4" w:space="0" w:color="auto"/>
              <w:right w:val="single" w:sz="4" w:space="0" w:color="auto"/>
            </w:tcBorders>
            <w:shd w:val="clear" w:color="auto" w:fill="auto"/>
            <w:vAlign w:val="center"/>
            <w:hideMark/>
          </w:tcPr>
          <w:p w14:paraId="3B9BDA6E" w14:textId="77777777" w:rsidR="0071402F" w:rsidRPr="00DF6A2A" w:rsidRDefault="0071402F" w:rsidP="00F16E0D">
            <w:pPr>
              <w:rPr>
                <w:rFonts w:ascii="宋体" w:hAnsi="宋体"/>
                <w:sz w:val="20"/>
                <w:szCs w:val="20"/>
              </w:rPr>
            </w:pPr>
            <w:r w:rsidRPr="005523AE">
              <w:rPr>
                <w:rFonts w:ascii="宋体" w:hAnsi="宋体" w:hint="eastAsia"/>
                <w:sz w:val="20"/>
                <w:szCs w:val="20"/>
              </w:rPr>
              <w:t>背板带宽≥336Gbps/3.36Tbps，包转发率≥144Mbps，以太网端口≥24个10/100/1000Base-T，Base-T，万兆SFP+≥4个</w:t>
            </w:r>
            <w:r>
              <w:rPr>
                <w:rFonts w:ascii="宋体" w:hAnsi="宋体" w:hint="eastAsia"/>
                <w:sz w:val="20"/>
                <w:szCs w:val="20"/>
              </w:rPr>
              <w:t>；</w:t>
            </w:r>
            <w:r w:rsidRPr="00DF6A2A">
              <w:rPr>
                <w:rFonts w:ascii="宋体" w:hAnsi="宋体" w:hint="eastAsia"/>
                <w:sz w:val="20"/>
                <w:szCs w:val="20"/>
              </w:rPr>
              <w:t>支持DHCP Snooping，支持交换机端口设置为信任端口或非信任端口，非信任端口也可设置白名单响应DHCP报文；</w:t>
            </w:r>
          </w:p>
          <w:p w14:paraId="65179463" w14:textId="3CD4D38E" w:rsidR="0071402F" w:rsidRPr="005523AE" w:rsidRDefault="0071402F" w:rsidP="00F16E0D">
            <w:pPr>
              <w:rPr>
                <w:rFonts w:ascii="宋体" w:hAnsi="宋体"/>
                <w:sz w:val="20"/>
                <w:szCs w:val="20"/>
              </w:rPr>
            </w:pPr>
          </w:p>
        </w:tc>
        <w:tc>
          <w:tcPr>
            <w:tcW w:w="700" w:type="dxa"/>
            <w:tcBorders>
              <w:top w:val="nil"/>
              <w:left w:val="nil"/>
              <w:bottom w:val="single" w:sz="4" w:space="0" w:color="auto"/>
              <w:right w:val="single" w:sz="4" w:space="0" w:color="auto"/>
            </w:tcBorders>
            <w:shd w:val="clear" w:color="auto" w:fill="auto"/>
            <w:noWrap/>
            <w:vAlign w:val="center"/>
            <w:hideMark/>
          </w:tcPr>
          <w:p w14:paraId="54A47F6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45B9037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40</w:t>
            </w:r>
          </w:p>
        </w:tc>
        <w:tc>
          <w:tcPr>
            <w:tcW w:w="641" w:type="dxa"/>
            <w:tcBorders>
              <w:top w:val="nil"/>
              <w:left w:val="nil"/>
              <w:bottom w:val="single" w:sz="4" w:space="0" w:color="auto"/>
              <w:right w:val="single" w:sz="4" w:space="0" w:color="auto"/>
            </w:tcBorders>
            <w:shd w:val="clear" w:color="auto" w:fill="auto"/>
            <w:vAlign w:val="center"/>
            <w:hideMark/>
          </w:tcPr>
          <w:p w14:paraId="65C6ACAB"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894F536" w14:textId="77777777" w:rsidTr="00F16E0D">
        <w:trPr>
          <w:trHeight w:val="380"/>
        </w:trPr>
        <w:tc>
          <w:tcPr>
            <w:tcW w:w="13800" w:type="dxa"/>
            <w:gridSpan w:val="6"/>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19512213" w14:textId="77777777" w:rsidR="0071402F" w:rsidRPr="005523AE" w:rsidRDefault="0071402F" w:rsidP="00F16E0D">
            <w:pPr>
              <w:rPr>
                <w:rFonts w:ascii="宋体" w:hAnsi="宋体"/>
                <w:sz w:val="20"/>
                <w:szCs w:val="20"/>
              </w:rPr>
            </w:pPr>
            <w:r w:rsidRPr="005523AE">
              <w:rPr>
                <w:rFonts w:ascii="宋体" w:hAnsi="宋体" w:hint="eastAsia"/>
                <w:sz w:val="20"/>
                <w:szCs w:val="20"/>
              </w:rPr>
              <w:t>三、机房基础设施</w:t>
            </w:r>
          </w:p>
        </w:tc>
      </w:tr>
      <w:tr w:rsidR="0071402F" w:rsidRPr="005523AE" w14:paraId="58DEC136"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5900F4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54</w:t>
            </w:r>
          </w:p>
        </w:tc>
        <w:tc>
          <w:tcPr>
            <w:tcW w:w="1683" w:type="dxa"/>
            <w:tcBorders>
              <w:top w:val="nil"/>
              <w:left w:val="nil"/>
              <w:bottom w:val="single" w:sz="4" w:space="0" w:color="auto"/>
              <w:right w:val="single" w:sz="4" w:space="0" w:color="auto"/>
            </w:tcBorders>
            <w:shd w:val="clear" w:color="auto" w:fill="auto"/>
            <w:vAlign w:val="center"/>
            <w:hideMark/>
          </w:tcPr>
          <w:p w14:paraId="62A7F262" w14:textId="77777777" w:rsidR="0071402F" w:rsidRPr="005523AE" w:rsidRDefault="0071402F" w:rsidP="00F16E0D">
            <w:pPr>
              <w:rPr>
                <w:rFonts w:ascii="宋体" w:hAnsi="宋体"/>
                <w:sz w:val="20"/>
                <w:szCs w:val="20"/>
              </w:rPr>
            </w:pPr>
            <w:r w:rsidRPr="005523AE">
              <w:rPr>
                <w:rFonts w:ascii="宋体" w:hAnsi="宋体" w:hint="eastAsia"/>
                <w:sz w:val="20"/>
                <w:szCs w:val="20"/>
              </w:rPr>
              <w:t>抗静电地板</w:t>
            </w:r>
          </w:p>
        </w:tc>
        <w:tc>
          <w:tcPr>
            <w:tcW w:w="8860" w:type="dxa"/>
            <w:tcBorders>
              <w:top w:val="nil"/>
              <w:left w:val="nil"/>
              <w:bottom w:val="single" w:sz="4" w:space="0" w:color="auto"/>
              <w:right w:val="single" w:sz="4" w:space="0" w:color="auto"/>
            </w:tcBorders>
            <w:shd w:val="clear" w:color="auto" w:fill="auto"/>
            <w:vAlign w:val="center"/>
            <w:hideMark/>
          </w:tcPr>
          <w:p w14:paraId="600A8BA4" w14:textId="77777777" w:rsidR="0071402F" w:rsidRPr="005523AE" w:rsidRDefault="0071402F" w:rsidP="00F16E0D">
            <w:pPr>
              <w:rPr>
                <w:rFonts w:ascii="宋体" w:hAnsi="宋体"/>
                <w:sz w:val="20"/>
                <w:szCs w:val="20"/>
              </w:rPr>
            </w:pPr>
            <w:r w:rsidRPr="005523AE">
              <w:rPr>
                <w:rFonts w:ascii="宋体" w:hAnsi="宋体" w:hint="eastAsia"/>
                <w:sz w:val="20"/>
                <w:szCs w:val="20"/>
              </w:rPr>
              <w:t>静电地板：600mm*600mm*35mm全钢抗静电地板，含支架</w:t>
            </w:r>
          </w:p>
        </w:tc>
        <w:tc>
          <w:tcPr>
            <w:tcW w:w="700" w:type="dxa"/>
            <w:tcBorders>
              <w:top w:val="nil"/>
              <w:left w:val="nil"/>
              <w:bottom w:val="single" w:sz="4" w:space="0" w:color="auto"/>
              <w:right w:val="single" w:sz="4" w:space="0" w:color="auto"/>
            </w:tcBorders>
            <w:shd w:val="clear" w:color="auto" w:fill="auto"/>
            <w:noWrap/>
            <w:vAlign w:val="center"/>
            <w:hideMark/>
          </w:tcPr>
          <w:p w14:paraId="0F9BFDF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6E6A384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237</w:t>
            </w:r>
          </w:p>
        </w:tc>
        <w:tc>
          <w:tcPr>
            <w:tcW w:w="641" w:type="dxa"/>
            <w:tcBorders>
              <w:top w:val="nil"/>
              <w:left w:val="nil"/>
              <w:bottom w:val="single" w:sz="4" w:space="0" w:color="auto"/>
              <w:right w:val="single" w:sz="4" w:space="0" w:color="auto"/>
            </w:tcBorders>
            <w:shd w:val="clear" w:color="auto" w:fill="auto"/>
            <w:vAlign w:val="center"/>
            <w:hideMark/>
          </w:tcPr>
          <w:p w14:paraId="7BFDF64C"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66B1EC2"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4A71B5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55</w:t>
            </w:r>
          </w:p>
        </w:tc>
        <w:tc>
          <w:tcPr>
            <w:tcW w:w="1683" w:type="dxa"/>
            <w:tcBorders>
              <w:top w:val="nil"/>
              <w:left w:val="nil"/>
              <w:bottom w:val="single" w:sz="4" w:space="0" w:color="auto"/>
              <w:right w:val="single" w:sz="4" w:space="0" w:color="auto"/>
            </w:tcBorders>
            <w:shd w:val="clear" w:color="auto" w:fill="auto"/>
            <w:vAlign w:val="center"/>
            <w:hideMark/>
          </w:tcPr>
          <w:p w14:paraId="49D0D9EE" w14:textId="77777777" w:rsidR="0071402F" w:rsidRPr="005523AE" w:rsidRDefault="0071402F" w:rsidP="00F16E0D">
            <w:pPr>
              <w:rPr>
                <w:rFonts w:ascii="宋体" w:hAnsi="宋体"/>
                <w:sz w:val="20"/>
                <w:szCs w:val="20"/>
              </w:rPr>
            </w:pPr>
            <w:r w:rsidRPr="005523AE">
              <w:rPr>
                <w:rFonts w:ascii="宋体" w:hAnsi="宋体" w:hint="eastAsia"/>
                <w:sz w:val="20"/>
                <w:szCs w:val="20"/>
              </w:rPr>
              <w:t>墙面粉刷</w:t>
            </w:r>
          </w:p>
        </w:tc>
        <w:tc>
          <w:tcPr>
            <w:tcW w:w="8860" w:type="dxa"/>
            <w:tcBorders>
              <w:top w:val="nil"/>
              <w:left w:val="nil"/>
              <w:bottom w:val="single" w:sz="4" w:space="0" w:color="auto"/>
              <w:right w:val="single" w:sz="4" w:space="0" w:color="auto"/>
            </w:tcBorders>
            <w:shd w:val="clear" w:color="auto" w:fill="auto"/>
            <w:vAlign w:val="center"/>
            <w:hideMark/>
          </w:tcPr>
          <w:p w14:paraId="6C456D14" w14:textId="77777777" w:rsidR="0071402F" w:rsidRPr="005523AE" w:rsidRDefault="0071402F" w:rsidP="00F16E0D">
            <w:pPr>
              <w:rPr>
                <w:rFonts w:ascii="宋体" w:hAnsi="宋体"/>
                <w:sz w:val="20"/>
                <w:szCs w:val="20"/>
              </w:rPr>
            </w:pPr>
            <w:r w:rsidRPr="005523AE">
              <w:rPr>
                <w:rFonts w:ascii="宋体" w:hAnsi="宋体" w:hint="eastAsia"/>
                <w:sz w:val="20"/>
                <w:szCs w:val="20"/>
              </w:rPr>
              <w:t>墙面清扫、满刮腻子二遍、打磨、刷底漆一遍、乳胶漆二遍。</w:t>
            </w:r>
          </w:p>
        </w:tc>
        <w:tc>
          <w:tcPr>
            <w:tcW w:w="700" w:type="dxa"/>
            <w:tcBorders>
              <w:top w:val="nil"/>
              <w:left w:val="nil"/>
              <w:bottom w:val="single" w:sz="4" w:space="0" w:color="auto"/>
              <w:right w:val="single" w:sz="4" w:space="0" w:color="auto"/>
            </w:tcBorders>
            <w:shd w:val="clear" w:color="auto" w:fill="auto"/>
            <w:noWrap/>
            <w:vAlign w:val="center"/>
            <w:hideMark/>
          </w:tcPr>
          <w:p w14:paraId="3E768E8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6545B69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1337</w:t>
            </w:r>
          </w:p>
        </w:tc>
        <w:tc>
          <w:tcPr>
            <w:tcW w:w="641" w:type="dxa"/>
            <w:tcBorders>
              <w:top w:val="nil"/>
              <w:left w:val="nil"/>
              <w:bottom w:val="single" w:sz="4" w:space="0" w:color="auto"/>
              <w:right w:val="single" w:sz="4" w:space="0" w:color="auto"/>
            </w:tcBorders>
            <w:shd w:val="clear" w:color="auto" w:fill="auto"/>
            <w:vAlign w:val="center"/>
            <w:hideMark/>
          </w:tcPr>
          <w:p w14:paraId="3E7B9760"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DEFCE6E"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687CCF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56</w:t>
            </w:r>
          </w:p>
        </w:tc>
        <w:tc>
          <w:tcPr>
            <w:tcW w:w="1683" w:type="dxa"/>
            <w:tcBorders>
              <w:top w:val="nil"/>
              <w:left w:val="nil"/>
              <w:bottom w:val="single" w:sz="4" w:space="0" w:color="auto"/>
              <w:right w:val="single" w:sz="4" w:space="0" w:color="auto"/>
            </w:tcBorders>
            <w:shd w:val="clear" w:color="auto" w:fill="auto"/>
            <w:vAlign w:val="center"/>
            <w:hideMark/>
          </w:tcPr>
          <w:p w14:paraId="52D02847" w14:textId="77777777" w:rsidR="0071402F" w:rsidRPr="005523AE" w:rsidRDefault="0071402F" w:rsidP="00F16E0D">
            <w:pPr>
              <w:rPr>
                <w:rFonts w:ascii="宋体" w:hAnsi="宋体"/>
                <w:sz w:val="20"/>
                <w:szCs w:val="20"/>
              </w:rPr>
            </w:pPr>
            <w:r w:rsidRPr="005523AE">
              <w:rPr>
                <w:rFonts w:ascii="宋体" w:hAnsi="宋体" w:hint="eastAsia"/>
                <w:sz w:val="20"/>
                <w:szCs w:val="20"/>
              </w:rPr>
              <w:t>机房吊顶</w:t>
            </w:r>
          </w:p>
        </w:tc>
        <w:tc>
          <w:tcPr>
            <w:tcW w:w="8860" w:type="dxa"/>
            <w:tcBorders>
              <w:top w:val="nil"/>
              <w:left w:val="nil"/>
              <w:bottom w:val="single" w:sz="4" w:space="0" w:color="auto"/>
              <w:right w:val="single" w:sz="4" w:space="0" w:color="auto"/>
            </w:tcBorders>
            <w:shd w:val="clear" w:color="auto" w:fill="auto"/>
            <w:vAlign w:val="center"/>
            <w:hideMark/>
          </w:tcPr>
          <w:p w14:paraId="16A61D50" w14:textId="77777777" w:rsidR="0071402F" w:rsidRPr="005523AE" w:rsidRDefault="0071402F" w:rsidP="00F16E0D">
            <w:pPr>
              <w:rPr>
                <w:rFonts w:ascii="宋体" w:hAnsi="宋体"/>
                <w:sz w:val="20"/>
                <w:szCs w:val="20"/>
              </w:rPr>
            </w:pPr>
            <w:r w:rsidRPr="005523AE">
              <w:rPr>
                <w:rFonts w:ascii="宋体" w:hAnsi="宋体" w:hint="eastAsia"/>
                <w:sz w:val="20"/>
                <w:szCs w:val="20"/>
              </w:rPr>
              <w:t>单层吊顶，用600*600*0.8金属微孔铝板以轻钢龙骨安装，顶部做防尘处理</w:t>
            </w:r>
          </w:p>
        </w:tc>
        <w:tc>
          <w:tcPr>
            <w:tcW w:w="700" w:type="dxa"/>
            <w:tcBorders>
              <w:top w:val="nil"/>
              <w:left w:val="nil"/>
              <w:bottom w:val="single" w:sz="4" w:space="0" w:color="auto"/>
              <w:right w:val="single" w:sz="4" w:space="0" w:color="auto"/>
            </w:tcBorders>
            <w:shd w:val="clear" w:color="auto" w:fill="auto"/>
            <w:noWrap/>
            <w:vAlign w:val="center"/>
            <w:hideMark/>
          </w:tcPr>
          <w:p w14:paraId="7DBF40A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2D20488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237</w:t>
            </w:r>
          </w:p>
        </w:tc>
        <w:tc>
          <w:tcPr>
            <w:tcW w:w="641" w:type="dxa"/>
            <w:tcBorders>
              <w:top w:val="nil"/>
              <w:left w:val="nil"/>
              <w:bottom w:val="single" w:sz="4" w:space="0" w:color="auto"/>
              <w:right w:val="single" w:sz="4" w:space="0" w:color="auto"/>
            </w:tcBorders>
            <w:shd w:val="clear" w:color="auto" w:fill="auto"/>
            <w:vAlign w:val="center"/>
            <w:hideMark/>
          </w:tcPr>
          <w:p w14:paraId="4A8AE7EA"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80ACFD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3CF245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57</w:t>
            </w:r>
          </w:p>
        </w:tc>
        <w:tc>
          <w:tcPr>
            <w:tcW w:w="1683" w:type="dxa"/>
            <w:tcBorders>
              <w:top w:val="nil"/>
              <w:left w:val="nil"/>
              <w:bottom w:val="single" w:sz="4" w:space="0" w:color="auto"/>
              <w:right w:val="single" w:sz="4" w:space="0" w:color="auto"/>
            </w:tcBorders>
            <w:shd w:val="clear" w:color="auto" w:fill="auto"/>
            <w:vAlign w:val="center"/>
            <w:hideMark/>
          </w:tcPr>
          <w:p w14:paraId="3CB0B614" w14:textId="77777777" w:rsidR="0071402F" w:rsidRPr="005523AE" w:rsidRDefault="0071402F" w:rsidP="00F16E0D">
            <w:pPr>
              <w:rPr>
                <w:rFonts w:ascii="宋体" w:hAnsi="宋体"/>
                <w:sz w:val="20"/>
                <w:szCs w:val="20"/>
              </w:rPr>
            </w:pPr>
            <w:r w:rsidRPr="005523AE">
              <w:rPr>
                <w:rFonts w:ascii="宋体" w:hAnsi="宋体" w:hint="eastAsia"/>
                <w:sz w:val="20"/>
                <w:szCs w:val="20"/>
              </w:rPr>
              <w:t>机房隔断</w:t>
            </w:r>
          </w:p>
        </w:tc>
        <w:tc>
          <w:tcPr>
            <w:tcW w:w="8860" w:type="dxa"/>
            <w:tcBorders>
              <w:top w:val="nil"/>
              <w:left w:val="nil"/>
              <w:bottom w:val="single" w:sz="4" w:space="0" w:color="auto"/>
              <w:right w:val="single" w:sz="4" w:space="0" w:color="auto"/>
            </w:tcBorders>
            <w:shd w:val="clear" w:color="auto" w:fill="auto"/>
            <w:vAlign w:val="center"/>
            <w:hideMark/>
          </w:tcPr>
          <w:p w14:paraId="6245ECC3" w14:textId="77777777" w:rsidR="0071402F" w:rsidRPr="005523AE" w:rsidRDefault="0071402F" w:rsidP="00F16E0D">
            <w:pPr>
              <w:rPr>
                <w:rFonts w:ascii="宋体" w:hAnsi="宋体"/>
                <w:sz w:val="20"/>
                <w:szCs w:val="20"/>
              </w:rPr>
            </w:pPr>
            <w:r w:rsidRPr="005523AE">
              <w:rPr>
                <w:rFonts w:ascii="宋体" w:hAnsi="宋体" w:hint="eastAsia"/>
                <w:sz w:val="20"/>
                <w:szCs w:val="20"/>
              </w:rPr>
              <w:t>玻璃隔断隔出操作间</w:t>
            </w:r>
          </w:p>
        </w:tc>
        <w:tc>
          <w:tcPr>
            <w:tcW w:w="700" w:type="dxa"/>
            <w:tcBorders>
              <w:top w:val="nil"/>
              <w:left w:val="nil"/>
              <w:bottom w:val="single" w:sz="4" w:space="0" w:color="auto"/>
              <w:right w:val="single" w:sz="4" w:space="0" w:color="auto"/>
            </w:tcBorders>
            <w:shd w:val="clear" w:color="auto" w:fill="auto"/>
            <w:noWrap/>
            <w:vAlign w:val="center"/>
            <w:hideMark/>
          </w:tcPr>
          <w:p w14:paraId="2F98EA5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18626B2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55</w:t>
            </w:r>
          </w:p>
        </w:tc>
        <w:tc>
          <w:tcPr>
            <w:tcW w:w="641" w:type="dxa"/>
            <w:tcBorders>
              <w:top w:val="nil"/>
              <w:left w:val="nil"/>
              <w:bottom w:val="single" w:sz="4" w:space="0" w:color="auto"/>
              <w:right w:val="single" w:sz="4" w:space="0" w:color="auto"/>
            </w:tcBorders>
            <w:shd w:val="clear" w:color="auto" w:fill="auto"/>
            <w:vAlign w:val="center"/>
            <w:hideMark/>
          </w:tcPr>
          <w:p w14:paraId="12B5EB26"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D56B3B7"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1D37BE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58</w:t>
            </w:r>
          </w:p>
        </w:tc>
        <w:tc>
          <w:tcPr>
            <w:tcW w:w="1683" w:type="dxa"/>
            <w:tcBorders>
              <w:top w:val="nil"/>
              <w:left w:val="nil"/>
              <w:bottom w:val="single" w:sz="4" w:space="0" w:color="auto"/>
              <w:right w:val="single" w:sz="4" w:space="0" w:color="auto"/>
            </w:tcBorders>
            <w:shd w:val="clear" w:color="auto" w:fill="auto"/>
            <w:vAlign w:val="center"/>
            <w:hideMark/>
          </w:tcPr>
          <w:p w14:paraId="29458492" w14:textId="77777777" w:rsidR="0071402F" w:rsidRPr="005523AE" w:rsidRDefault="0071402F" w:rsidP="00F16E0D">
            <w:pPr>
              <w:rPr>
                <w:rFonts w:ascii="宋体" w:hAnsi="宋体"/>
                <w:sz w:val="20"/>
                <w:szCs w:val="20"/>
              </w:rPr>
            </w:pPr>
            <w:r w:rsidRPr="005523AE">
              <w:rPr>
                <w:rFonts w:ascii="宋体" w:hAnsi="宋体" w:hint="eastAsia"/>
                <w:sz w:val="20"/>
                <w:szCs w:val="20"/>
              </w:rPr>
              <w:t>机房照明</w:t>
            </w:r>
          </w:p>
        </w:tc>
        <w:tc>
          <w:tcPr>
            <w:tcW w:w="8860" w:type="dxa"/>
            <w:tcBorders>
              <w:top w:val="nil"/>
              <w:left w:val="nil"/>
              <w:bottom w:val="single" w:sz="4" w:space="0" w:color="auto"/>
              <w:right w:val="single" w:sz="4" w:space="0" w:color="auto"/>
            </w:tcBorders>
            <w:shd w:val="clear" w:color="auto" w:fill="auto"/>
            <w:vAlign w:val="center"/>
            <w:hideMark/>
          </w:tcPr>
          <w:p w14:paraId="6AFB903C" w14:textId="77777777" w:rsidR="0071402F" w:rsidRPr="005523AE" w:rsidRDefault="0071402F" w:rsidP="00F16E0D">
            <w:pPr>
              <w:rPr>
                <w:rFonts w:ascii="宋体" w:hAnsi="宋体"/>
                <w:sz w:val="20"/>
                <w:szCs w:val="20"/>
              </w:rPr>
            </w:pPr>
            <w:r w:rsidRPr="005523AE">
              <w:rPr>
                <w:rFonts w:ascii="宋体" w:hAnsi="宋体" w:hint="eastAsia"/>
                <w:sz w:val="20"/>
                <w:szCs w:val="20"/>
              </w:rPr>
              <w:t>机房LED吸顶灯，规格：600*600</w:t>
            </w:r>
          </w:p>
        </w:tc>
        <w:tc>
          <w:tcPr>
            <w:tcW w:w="700" w:type="dxa"/>
            <w:tcBorders>
              <w:top w:val="nil"/>
              <w:left w:val="nil"/>
              <w:bottom w:val="single" w:sz="4" w:space="0" w:color="auto"/>
              <w:right w:val="single" w:sz="4" w:space="0" w:color="auto"/>
            </w:tcBorders>
            <w:shd w:val="clear" w:color="auto" w:fill="auto"/>
            <w:noWrap/>
            <w:vAlign w:val="center"/>
            <w:hideMark/>
          </w:tcPr>
          <w:p w14:paraId="4FD92B4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595F438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36AF477F"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2073756"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23978D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59</w:t>
            </w:r>
          </w:p>
        </w:tc>
        <w:tc>
          <w:tcPr>
            <w:tcW w:w="1683" w:type="dxa"/>
            <w:tcBorders>
              <w:top w:val="nil"/>
              <w:left w:val="nil"/>
              <w:bottom w:val="single" w:sz="4" w:space="0" w:color="auto"/>
              <w:right w:val="single" w:sz="4" w:space="0" w:color="auto"/>
            </w:tcBorders>
            <w:shd w:val="clear" w:color="auto" w:fill="auto"/>
            <w:vAlign w:val="center"/>
            <w:hideMark/>
          </w:tcPr>
          <w:p w14:paraId="71DE2952" w14:textId="77777777" w:rsidR="0071402F" w:rsidRPr="005523AE" w:rsidRDefault="0071402F" w:rsidP="00F16E0D">
            <w:pPr>
              <w:rPr>
                <w:rFonts w:ascii="宋体" w:hAnsi="宋体"/>
                <w:sz w:val="20"/>
                <w:szCs w:val="20"/>
              </w:rPr>
            </w:pPr>
            <w:r w:rsidRPr="005523AE">
              <w:rPr>
                <w:rFonts w:ascii="宋体" w:hAnsi="宋体" w:hint="eastAsia"/>
                <w:sz w:val="20"/>
                <w:szCs w:val="20"/>
              </w:rPr>
              <w:t>机房配电</w:t>
            </w:r>
          </w:p>
        </w:tc>
        <w:tc>
          <w:tcPr>
            <w:tcW w:w="8860" w:type="dxa"/>
            <w:tcBorders>
              <w:top w:val="nil"/>
              <w:left w:val="nil"/>
              <w:bottom w:val="single" w:sz="4" w:space="0" w:color="auto"/>
              <w:right w:val="single" w:sz="4" w:space="0" w:color="auto"/>
            </w:tcBorders>
            <w:shd w:val="clear" w:color="auto" w:fill="auto"/>
            <w:vAlign w:val="center"/>
            <w:hideMark/>
          </w:tcPr>
          <w:p w14:paraId="72E41EBB" w14:textId="77777777" w:rsidR="0071402F" w:rsidRPr="005523AE" w:rsidRDefault="0071402F" w:rsidP="00F16E0D">
            <w:pPr>
              <w:rPr>
                <w:rFonts w:ascii="宋体" w:hAnsi="宋体"/>
                <w:sz w:val="20"/>
                <w:szCs w:val="20"/>
              </w:rPr>
            </w:pPr>
            <w:r w:rsidRPr="005523AE">
              <w:rPr>
                <w:rFonts w:ascii="宋体" w:hAnsi="宋体" w:hint="eastAsia"/>
                <w:sz w:val="20"/>
                <w:szCs w:val="20"/>
              </w:rPr>
              <w:t>定制</w:t>
            </w:r>
          </w:p>
        </w:tc>
        <w:tc>
          <w:tcPr>
            <w:tcW w:w="700" w:type="dxa"/>
            <w:tcBorders>
              <w:top w:val="nil"/>
              <w:left w:val="nil"/>
              <w:bottom w:val="single" w:sz="4" w:space="0" w:color="auto"/>
              <w:right w:val="single" w:sz="4" w:space="0" w:color="auto"/>
            </w:tcBorders>
            <w:shd w:val="clear" w:color="auto" w:fill="auto"/>
            <w:noWrap/>
            <w:vAlign w:val="center"/>
            <w:hideMark/>
          </w:tcPr>
          <w:p w14:paraId="347BEB1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项</w:t>
            </w:r>
          </w:p>
        </w:tc>
        <w:tc>
          <w:tcPr>
            <w:tcW w:w="1216" w:type="dxa"/>
            <w:tcBorders>
              <w:top w:val="nil"/>
              <w:left w:val="nil"/>
              <w:bottom w:val="single" w:sz="4" w:space="0" w:color="auto"/>
              <w:right w:val="single" w:sz="4" w:space="0" w:color="auto"/>
            </w:tcBorders>
            <w:shd w:val="clear" w:color="auto" w:fill="auto"/>
            <w:noWrap/>
            <w:vAlign w:val="center"/>
            <w:hideMark/>
          </w:tcPr>
          <w:p w14:paraId="10F68E4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5DBCE0C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D770C53"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9E2B54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60</w:t>
            </w:r>
          </w:p>
        </w:tc>
        <w:tc>
          <w:tcPr>
            <w:tcW w:w="1683" w:type="dxa"/>
            <w:tcBorders>
              <w:top w:val="nil"/>
              <w:left w:val="nil"/>
              <w:bottom w:val="single" w:sz="4" w:space="0" w:color="auto"/>
              <w:right w:val="single" w:sz="4" w:space="0" w:color="auto"/>
            </w:tcBorders>
            <w:shd w:val="clear" w:color="auto" w:fill="auto"/>
            <w:vAlign w:val="center"/>
            <w:hideMark/>
          </w:tcPr>
          <w:p w14:paraId="69527415" w14:textId="77777777" w:rsidR="0071402F" w:rsidRPr="005523AE" w:rsidRDefault="0071402F" w:rsidP="00F16E0D">
            <w:pPr>
              <w:rPr>
                <w:rFonts w:ascii="宋体" w:hAnsi="宋体"/>
                <w:sz w:val="20"/>
                <w:szCs w:val="20"/>
              </w:rPr>
            </w:pPr>
            <w:r w:rsidRPr="005523AE">
              <w:rPr>
                <w:rFonts w:ascii="宋体" w:hAnsi="宋体" w:hint="eastAsia"/>
                <w:sz w:val="20"/>
                <w:szCs w:val="20"/>
              </w:rPr>
              <w:t>机房接地</w:t>
            </w:r>
          </w:p>
        </w:tc>
        <w:tc>
          <w:tcPr>
            <w:tcW w:w="8860" w:type="dxa"/>
            <w:tcBorders>
              <w:top w:val="nil"/>
              <w:left w:val="nil"/>
              <w:bottom w:val="single" w:sz="4" w:space="0" w:color="auto"/>
              <w:right w:val="single" w:sz="4" w:space="0" w:color="auto"/>
            </w:tcBorders>
            <w:shd w:val="clear" w:color="auto" w:fill="auto"/>
            <w:vAlign w:val="center"/>
            <w:hideMark/>
          </w:tcPr>
          <w:p w14:paraId="1B3C4869" w14:textId="77777777" w:rsidR="0071402F" w:rsidRPr="005523AE" w:rsidRDefault="0071402F" w:rsidP="00F16E0D">
            <w:pPr>
              <w:rPr>
                <w:rFonts w:ascii="宋体" w:hAnsi="宋体"/>
                <w:sz w:val="20"/>
                <w:szCs w:val="20"/>
              </w:rPr>
            </w:pPr>
            <w:r w:rsidRPr="005523AE">
              <w:rPr>
                <w:rFonts w:ascii="宋体" w:hAnsi="宋体" w:hint="eastAsia"/>
                <w:sz w:val="20"/>
                <w:szCs w:val="20"/>
              </w:rPr>
              <w:t>含紫铜排、支架等</w:t>
            </w:r>
          </w:p>
        </w:tc>
        <w:tc>
          <w:tcPr>
            <w:tcW w:w="700" w:type="dxa"/>
            <w:tcBorders>
              <w:top w:val="nil"/>
              <w:left w:val="nil"/>
              <w:bottom w:val="single" w:sz="4" w:space="0" w:color="auto"/>
              <w:right w:val="single" w:sz="4" w:space="0" w:color="auto"/>
            </w:tcBorders>
            <w:shd w:val="clear" w:color="auto" w:fill="auto"/>
            <w:noWrap/>
            <w:vAlign w:val="center"/>
            <w:hideMark/>
          </w:tcPr>
          <w:p w14:paraId="72B2A48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项</w:t>
            </w:r>
          </w:p>
        </w:tc>
        <w:tc>
          <w:tcPr>
            <w:tcW w:w="1216" w:type="dxa"/>
            <w:tcBorders>
              <w:top w:val="nil"/>
              <w:left w:val="nil"/>
              <w:bottom w:val="single" w:sz="4" w:space="0" w:color="auto"/>
              <w:right w:val="single" w:sz="4" w:space="0" w:color="auto"/>
            </w:tcBorders>
            <w:shd w:val="clear" w:color="auto" w:fill="auto"/>
            <w:noWrap/>
            <w:vAlign w:val="center"/>
            <w:hideMark/>
          </w:tcPr>
          <w:p w14:paraId="4A5DEA3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0FEE2110"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47100B5"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B2097C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61</w:t>
            </w:r>
          </w:p>
        </w:tc>
        <w:tc>
          <w:tcPr>
            <w:tcW w:w="1683" w:type="dxa"/>
            <w:tcBorders>
              <w:top w:val="nil"/>
              <w:left w:val="nil"/>
              <w:bottom w:val="single" w:sz="4" w:space="0" w:color="auto"/>
              <w:right w:val="single" w:sz="4" w:space="0" w:color="auto"/>
            </w:tcBorders>
            <w:shd w:val="clear" w:color="auto" w:fill="auto"/>
            <w:vAlign w:val="center"/>
            <w:hideMark/>
          </w:tcPr>
          <w:p w14:paraId="4C6AAB84" w14:textId="77777777" w:rsidR="0071402F" w:rsidRPr="005523AE" w:rsidRDefault="0071402F" w:rsidP="00F16E0D">
            <w:pPr>
              <w:rPr>
                <w:rFonts w:ascii="宋体" w:hAnsi="宋体"/>
                <w:sz w:val="20"/>
                <w:szCs w:val="20"/>
              </w:rPr>
            </w:pPr>
            <w:proofErr w:type="gramStart"/>
            <w:r w:rsidRPr="005523AE">
              <w:rPr>
                <w:rFonts w:ascii="宋体" w:hAnsi="宋体" w:hint="eastAsia"/>
                <w:sz w:val="20"/>
                <w:szCs w:val="20"/>
              </w:rPr>
              <w:t>单掩防火门</w:t>
            </w:r>
            <w:proofErr w:type="gramEnd"/>
          </w:p>
        </w:tc>
        <w:tc>
          <w:tcPr>
            <w:tcW w:w="8860" w:type="dxa"/>
            <w:tcBorders>
              <w:top w:val="nil"/>
              <w:left w:val="nil"/>
              <w:bottom w:val="single" w:sz="4" w:space="0" w:color="auto"/>
              <w:right w:val="single" w:sz="4" w:space="0" w:color="auto"/>
            </w:tcBorders>
            <w:shd w:val="clear" w:color="auto" w:fill="auto"/>
            <w:vAlign w:val="center"/>
            <w:hideMark/>
          </w:tcPr>
          <w:p w14:paraId="3342D014" w14:textId="77777777" w:rsidR="0071402F" w:rsidRPr="005523AE" w:rsidRDefault="0071402F" w:rsidP="00F16E0D">
            <w:pPr>
              <w:rPr>
                <w:rFonts w:ascii="宋体" w:hAnsi="宋体"/>
                <w:sz w:val="20"/>
                <w:szCs w:val="20"/>
              </w:rPr>
            </w:pPr>
            <w:proofErr w:type="gramStart"/>
            <w:r w:rsidRPr="005523AE">
              <w:rPr>
                <w:rFonts w:ascii="宋体" w:hAnsi="宋体" w:hint="eastAsia"/>
                <w:sz w:val="20"/>
                <w:szCs w:val="20"/>
              </w:rPr>
              <w:t>单掩钢质</w:t>
            </w:r>
            <w:proofErr w:type="gramEnd"/>
            <w:r w:rsidRPr="005523AE">
              <w:rPr>
                <w:rFonts w:ascii="宋体" w:hAnsi="宋体" w:hint="eastAsia"/>
                <w:sz w:val="20"/>
                <w:szCs w:val="20"/>
              </w:rPr>
              <w:t>防火门</w:t>
            </w:r>
          </w:p>
        </w:tc>
        <w:tc>
          <w:tcPr>
            <w:tcW w:w="700" w:type="dxa"/>
            <w:tcBorders>
              <w:top w:val="nil"/>
              <w:left w:val="nil"/>
              <w:bottom w:val="single" w:sz="4" w:space="0" w:color="auto"/>
              <w:right w:val="single" w:sz="4" w:space="0" w:color="auto"/>
            </w:tcBorders>
            <w:shd w:val="clear" w:color="auto" w:fill="auto"/>
            <w:noWrap/>
            <w:vAlign w:val="center"/>
            <w:hideMark/>
          </w:tcPr>
          <w:p w14:paraId="2535630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0C252CF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w:t>
            </w:r>
          </w:p>
        </w:tc>
        <w:tc>
          <w:tcPr>
            <w:tcW w:w="641" w:type="dxa"/>
            <w:tcBorders>
              <w:top w:val="nil"/>
              <w:left w:val="nil"/>
              <w:bottom w:val="single" w:sz="4" w:space="0" w:color="auto"/>
              <w:right w:val="single" w:sz="4" w:space="0" w:color="auto"/>
            </w:tcBorders>
            <w:shd w:val="clear" w:color="auto" w:fill="auto"/>
            <w:vAlign w:val="center"/>
            <w:hideMark/>
          </w:tcPr>
          <w:p w14:paraId="093A80EF"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018F56B"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E34D5D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62</w:t>
            </w:r>
          </w:p>
        </w:tc>
        <w:tc>
          <w:tcPr>
            <w:tcW w:w="1683" w:type="dxa"/>
            <w:tcBorders>
              <w:top w:val="nil"/>
              <w:left w:val="nil"/>
              <w:bottom w:val="single" w:sz="4" w:space="0" w:color="auto"/>
              <w:right w:val="single" w:sz="4" w:space="0" w:color="auto"/>
            </w:tcBorders>
            <w:shd w:val="clear" w:color="auto" w:fill="auto"/>
            <w:vAlign w:val="center"/>
            <w:hideMark/>
          </w:tcPr>
          <w:p w14:paraId="6BFCEB94" w14:textId="77777777" w:rsidR="0071402F" w:rsidRPr="005523AE" w:rsidRDefault="0071402F" w:rsidP="00F16E0D">
            <w:pPr>
              <w:rPr>
                <w:rFonts w:ascii="宋体" w:hAnsi="宋体"/>
                <w:sz w:val="20"/>
                <w:szCs w:val="20"/>
              </w:rPr>
            </w:pPr>
            <w:r w:rsidRPr="005523AE">
              <w:rPr>
                <w:rFonts w:ascii="宋体" w:hAnsi="宋体" w:hint="eastAsia"/>
                <w:sz w:val="20"/>
                <w:szCs w:val="20"/>
              </w:rPr>
              <w:t>灭火器</w:t>
            </w:r>
          </w:p>
        </w:tc>
        <w:tc>
          <w:tcPr>
            <w:tcW w:w="8860" w:type="dxa"/>
            <w:tcBorders>
              <w:top w:val="nil"/>
              <w:left w:val="nil"/>
              <w:bottom w:val="single" w:sz="4" w:space="0" w:color="auto"/>
              <w:right w:val="single" w:sz="4" w:space="0" w:color="auto"/>
            </w:tcBorders>
            <w:shd w:val="clear" w:color="auto" w:fill="auto"/>
            <w:vAlign w:val="center"/>
            <w:hideMark/>
          </w:tcPr>
          <w:p w14:paraId="60E66F5F" w14:textId="77777777" w:rsidR="0071402F" w:rsidRPr="005523AE" w:rsidRDefault="0071402F" w:rsidP="00F16E0D">
            <w:pPr>
              <w:rPr>
                <w:rFonts w:ascii="宋体" w:hAnsi="宋体"/>
                <w:sz w:val="20"/>
                <w:szCs w:val="20"/>
              </w:rPr>
            </w:pPr>
            <w:r w:rsidRPr="005523AE">
              <w:rPr>
                <w:rFonts w:ascii="宋体" w:hAnsi="宋体" w:hint="eastAsia"/>
                <w:sz w:val="20"/>
                <w:szCs w:val="20"/>
              </w:rPr>
              <w:t>公安部消防产品3C认证，手提式≥5公斤二氧化碳灭火器</w:t>
            </w:r>
          </w:p>
        </w:tc>
        <w:tc>
          <w:tcPr>
            <w:tcW w:w="700" w:type="dxa"/>
            <w:tcBorders>
              <w:top w:val="nil"/>
              <w:left w:val="nil"/>
              <w:bottom w:val="single" w:sz="4" w:space="0" w:color="auto"/>
              <w:right w:val="single" w:sz="4" w:space="0" w:color="auto"/>
            </w:tcBorders>
            <w:shd w:val="clear" w:color="auto" w:fill="auto"/>
            <w:noWrap/>
            <w:vAlign w:val="center"/>
            <w:hideMark/>
          </w:tcPr>
          <w:p w14:paraId="034B6ADA"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7F4EF0C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28</w:t>
            </w:r>
          </w:p>
        </w:tc>
        <w:tc>
          <w:tcPr>
            <w:tcW w:w="641" w:type="dxa"/>
            <w:tcBorders>
              <w:top w:val="nil"/>
              <w:left w:val="nil"/>
              <w:bottom w:val="single" w:sz="4" w:space="0" w:color="auto"/>
              <w:right w:val="single" w:sz="4" w:space="0" w:color="auto"/>
            </w:tcBorders>
            <w:shd w:val="clear" w:color="auto" w:fill="auto"/>
            <w:vAlign w:val="center"/>
            <w:hideMark/>
          </w:tcPr>
          <w:p w14:paraId="1277FC5B"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97219A3"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88BD2D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63</w:t>
            </w:r>
          </w:p>
        </w:tc>
        <w:tc>
          <w:tcPr>
            <w:tcW w:w="1683" w:type="dxa"/>
            <w:tcBorders>
              <w:top w:val="nil"/>
              <w:left w:val="nil"/>
              <w:bottom w:val="single" w:sz="4" w:space="0" w:color="auto"/>
              <w:right w:val="single" w:sz="4" w:space="0" w:color="auto"/>
            </w:tcBorders>
            <w:shd w:val="clear" w:color="auto" w:fill="auto"/>
            <w:vAlign w:val="center"/>
            <w:hideMark/>
          </w:tcPr>
          <w:p w14:paraId="2724CBE4" w14:textId="77777777" w:rsidR="0071402F" w:rsidRPr="005523AE" w:rsidRDefault="0071402F" w:rsidP="00F16E0D">
            <w:pPr>
              <w:rPr>
                <w:rFonts w:ascii="宋体" w:hAnsi="宋体"/>
                <w:sz w:val="20"/>
                <w:szCs w:val="20"/>
              </w:rPr>
            </w:pPr>
            <w:r w:rsidRPr="005523AE">
              <w:rPr>
                <w:rFonts w:ascii="宋体" w:hAnsi="宋体" w:hint="eastAsia"/>
                <w:sz w:val="20"/>
                <w:szCs w:val="20"/>
              </w:rPr>
              <w:t>IT机柜</w:t>
            </w:r>
          </w:p>
        </w:tc>
        <w:tc>
          <w:tcPr>
            <w:tcW w:w="8860" w:type="dxa"/>
            <w:tcBorders>
              <w:top w:val="nil"/>
              <w:left w:val="nil"/>
              <w:bottom w:val="single" w:sz="4" w:space="0" w:color="auto"/>
              <w:right w:val="single" w:sz="4" w:space="0" w:color="auto"/>
            </w:tcBorders>
            <w:shd w:val="clear" w:color="auto" w:fill="auto"/>
            <w:vAlign w:val="center"/>
            <w:hideMark/>
          </w:tcPr>
          <w:p w14:paraId="49AEA373" w14:textId="77777777" w:rsidR="0071402F" w:rsidRPr="005523AE" w:rsidRDefault="0071402F" w:rsidP="00F16E0D">
            <w:pPr>
              <w:rPr>
                <w:rFonts w:ascii="宋体" w:hAnsi="宋体"/>
                <w:sz w:val="20"/>
                <w:szCs w:val="20"/>
              </w:rPr>
            </w:pPr>
            <w:r w:rsidRPr="005523AE">
              <w:rPr>
                <w:rFonts w:ascii="宋体" w:hAnsi="宋体" w:hint="eastAsia"/>
                <w:sz w:val="20"/>
                <w:szCs w:val="20"/>
              </w:rPr>
              <w:t>含机箱，冷热通道，前门带玻璃密闭门，后门</w:t>
            </w:r>
            <w:proofErr w:type="gramStart"/>
            <w:r w:rsidRPr="005523AE">
              <w:rPr>
                <w:rFonts w:ascii="宋体" w:hAnsi="宋体" w:hint="eastAsia"/>
                <w:sz w:val="20"/>
                <w:szCs w:val="20"/>
              </w:rPr>
              <w:t>钣</w:t>
            </w:r>
            <w:proofErr w:type="gramEnd"/>
            <w:r w:rsidRPr="005523AE">
              <w:rPr>
                <w:rFonts w:ascii="宋体" w:hAnsi="宋体" w:hint="eastAsia"/>
                <w:sz w:val="20"/>
                <w:szCs w:val="20"/>
              </w:rPr>
              <w:t>金密闭门，盲板（</w:t>
            </w:r>
            <w:proofErr w:type="gramStart"/>
            <w:r w:rsidRPr="005523AE">
              <w:rPr>
                <w:rFonts w:ascii="宋体" w:hAnsi="宋体" w:hint="eastAsia"/>
                <w:sz w:val="20"/>
                <w:szCs w:val="20"/>
              </w:rPr>
              <w:t>标配30个</w:t>
            </w:r>
            <w:proofErr w:type="gramEnd"/>
            <w:r w:rsidRPr="005523AE">
              <w:rPr>
                <w:rFonts w:ascii="宋体" w:hAnsi="宋体" w:hint="eastAsia"/>
                <w:sz w:val="20"/>
                <w:szCs w:val="20"/>
              </w:rPr>
              <w:t>1U盲板），2条PDU，应急通风系统，绑线板，理线槽，理线架，辅材等，辅材。机柜整体尺寸：600*1400*2000mm（宽*深*高），用于IDU拓展时单独增加IT机柜（符合8、9烈度抗震标准） 新增加：LED灯管：2盏，无脚轮。</w:t>
            </w:r>
          </w:p>
        </w:tc>
        <w:tc>
          <w:tcPr>
            <w:tcW w:w="700" w:type="dxa"/>
            <w:tcBorders>
              <w:top w:val="nil"/>
              <w:left w:val="nil"/>
              <w:bottom w:val="single" w:sz="4" w:space="0" w:color="auto"/>
              <w:right w:val="single" w:sz="4" w:space="0" w:color="auto"/>
            </w:tcBorders>
            <w:shd w:val="clear" w:color="auto" w:fill="auto"/>
            <w:noWrap/>
            <w:vAlign w:val="center"/>
            <w:hideMark/>
          </w:tcPr>
          <w:p w14:paraId="4BC1406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4FD0902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w:t>
            </w:r>
          </w:p>
        </w:tc>
        <w:tc>
          <w:tcPr>
            <w:tcW w:w="641" w:type="dxa"/>
            <w:tcBorders>
              <w:top w:val="nil"/>
              <w:left w:val="nil"/>
              <w:bottom w:val="single" w:sz="4" w:space="0" w:color="auto"/>
              <w:right w:val="single" w:sz="4" w:space="0" w:color="auto"/>
            </w:tcBorders>
            <w:shd w:val="clear" w:color="auto" w:fill="auto"/>
            <w:vAlign w:val="center"/>
            <w:hideMark/>
          </w:tcPr>
          <w:p w14:paraId="0F36EEC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30A6F8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94E4C8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64</w:t>
            </w:r>
          </w:p>
        </w:tc>
        <w:tc>
          <w:tcPr>
            <w:tcW w:w="1683" w:type="dxa"/>
            <w:tcBorders>
              <w:top w:val="nil"/>
              <w:left w:val="nil"/>
              <w:bottom w:val="single" w:sz="4" w:space="0" w:color="auto"/>
              <w:right w:val="single" w:sz="4" w:space="0" w:color="auto"/>
            </w:tcBorders>
            <w:shd w:val="clear" w:color="auto" w:fill="auto"/>
            <w:vAlign w:val="center"/>
            <w:hideMark/>
          </w:tcPr>
          <w:p w14:paraId="0BDB5188" w14:textId="77777777" w:rsidR="0071402F" w:rsidRPr="005523AE" w:rsidRDefault="0071402F" w:rsidP="00F16E0D">
            <w:pPr>
              <w:rPr>
                <w:rFonts w:ascii="宋体" w:hAnsi="宋体"/>
                <w:sz w:val="20"/>
                <w:szCs w:val="20"/>
              </w:rPr>
            </w:pPr>
            <w:r w:rsidRPr="005523AE">
              <w:rPr>
                <w:rFonts w:ascii="宋体" w:hAnsi="宋体" w:hint="eastAsia"/>
                <w:sz w:val="20"/>
                <w:szCs w:val="20"/>
              </w:rPr>
              <w:t>电池机柜</w:t>
            </w:r>
          </w:p>
        </w:tc>
        <w:tc>
          <w:tcPr>
            <w:tcW w:w="8860" w:type="dxa"/>
            <w:tcBorders>
              <w:top w:val="nil"/>
              <w:left w:val="nil"/>
              <w:bottom w:val="single" w:sz="4" w:space="0" w:color="auto"/>
              <w:right w:val="single" w:sz="4" w:space="0" w:color="auto"/>
            </w:tcBorders>
            <w:shd w:val="clear" w:color="auto" w:fill="auto"/>
            <w:vAlign w:val="center"/>
            <w:hideMark/>
          </w:tcPr>
          <w:p w14:paraId="77D38A7F" w14:textId="77777777" w:rsidR="0071402F" w:rsidRPr="005523AE" w:rsidRDefault="0071402F" w:rsidP="00F16E0D">
            <w:pPr>
              <w:rPr>
                <w:rFonts w:ascii="宋体" w:hAnsi="宋体"/>
                <w:sz w:val="20"/>
                <w:szCs w:val="20"/>
              </w:rPr>
            </w:pPr>
            <w:r w:rsidRPr="005523AE">
              <w:rPr>
                <w:rFonts w:ascii="宋体" w:hAnsi="宋体" w:hint="eastAsia"/>
                <w:sz w:val="20"/>
                <w:szCs w:val="20"/>
              </w:rPr>
              <w:t>IT标准电池柜，单个机柜含底板，顶板，6个电池层板，不含电池开关和电池线缆，前后密闭门，前门带玻璃密闭门，后门</w:t>
            </w:r>
            <w:proofErr w:type="gramStart"/>
            <w:r w:rsidRPr="005523AE">
              <w:rPr>
                <w:rFonts w:ascii="宋体" w:hAnsi="宋体" w:hint="eastAsia"/>
                <w:sz w:val="20"/>
                <w:szCs w:val="20"/>
              </w:rPr>
              <w:t>钣</w:t>
            </w:r>
            <w:proofErr w:type="gramEnd"/>
            <w:r w:rsidRPr="005523AE">
              <w:rPr>
                <w:rFonts w:ascii="宋体" w:hAnsi="宋体" w:hint="eastAsia"/>
                <w:sz w:val="20"/>
                <w:szCs w:val="20"/>
              </w:rPr>
              <w:t>金密闭门，可装100AH/12V的电池36节或65AH/12V的电池42节，用于放置电池，机柜整体尺寸：600*1400*2000mm（宽*深*高）  新增加：LED灯管：2盏</w:t>
            </w:r>
          </w:p>
        </w:tc>
        <w:tc>
          <w:tcPr>
            <w:tcW w:w="700" w:type="dxa"/>
            <w:tcBorders>
              <w:top w:val="nil"/>
              <w:left w:val="nil"/>
              <w:bottom w:val="single" w:sz="4" w:space="0" w:color="auto"/>
              <w:right w:val="single" w:sz="4" w:space="0" w:color="auto"/>
            </w:tcBorders>
            <w:shd w:val="clear" w:color="auto" w:fill="auto"/>
            <w:noWrap/>
            <w:vAlign w:val="center"/>
            <w:hideMark/>
          </w:tcPr>
          <w:p w14:paraId="09751DE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6D08F2D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0B583C35"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21A530E"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26589A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65</w:t>
            </w:r>
          </w:p>
        </w:tc>
        <w:tc>
          <w:tcPr>
            <w:tcW w:w="1683" w:type="dxa"/>
            <w:tcBorders>
              <w:top w:val="nil"/>
              <w:left w:val="nil"/>
              <w:bottom w:val="single" w:sz="4" w:space="0" w:color="auto"/>
              <w:right w:val="single" w:sz="4" w:space="0" w:color="auto"/>
            </w:tcBorders>
            <w:shd w:val="clear" w:color="auto" w:fill="auto"/>
            <w:vAlign w:val="center"/>
            <w:hideMark/>
          </w:tcPr>
          <w:p w14:paraId="1C5F8073" w14:textId="77777777" w:rsidR="0071402F" w:rsidRPr="005523AE" w:rsidRDefault="0071402F" w:rsidP="00F16E0D">
            <w:pPr>
              <w:rPr>
                <w:rFonts w:ascii="宋体" w:hAnsi="宋体"/>
                <w:sz w:val="20"/>
                <w:szCs w:val="20"/>
              </w:rPr>
            </w:pPr>
            <w:r w:rsidRPr="005523AE">
              <w:rPr>
                <w:rFonts w:ascii="宋体" w:hAnsi="宋体" w:hint="eastAsia"/>
                <w:sz w:val="20"/>
                <w:szCs w:val="20"/>
              </w:rPr>
              <w:t>动力柜</w:t>
            </w:r>
          </w:p>
        </w:tc>
        <w:tc>
          <w:tcPr>
            <w:tcW w:w="8860" w:type="dxa"/>
            <w:tcBorders>
              <w:top w:val="nil"/>
              <w:left w:val="nil"/>
              <w:bottom w:val="single" w:sz="4" w:space="0" w:color="auto"/>
              <w:right w:val="single" w:sz="4" w:space="0" w:color="auto"/>
            </w:tcBorders>
            <w:shd w:val="clear" w:color="auto" w:fill="auto"/>
            <w:vAlign w:val="center"/>
            <w:hideMark/>
          </w:tcPr>
          <w:p w14:paraId="16CF8403" w14:textId="77777777" w:rsidR="0071402F" w:rsidRPr="005523AE" w:rsidRDefault="0071402F" w:rsidP="00F16E0D">
            <w:pPr>
              <w:rPr>
                <w:rFonts w:ascii="宋体" w:hAnsi="宋体"/>
                <w:sz w:val="20"/>
                <w:szCs w:val="20"/>
              </w:rPr>
            </w:pPr>
            <w:r w:rsidRPr="005523AE">
              <w:rPr>
                <w:rFonts w:ascii="宋体" w:hAnsi="宋体" w:hint="eastAsia"/>
                <w:sz w:val="20"/>
                <w:szCs w:val="20"/>
              </w:rPr>
              <w:t>含机箱，侧门，冷热通道，前门带玻璃密闭门，后门</w:t>
            </w:r>
            <w:proofErr w:type="gramStart"/>
            <w:r w:rsidRPr="005523AE">
              <w:rPr>
                <w:rFonts w:ascii="宋体" w:hAnsi="宋体" w:hint="eastAsia"/>
                <w:sz w:val="20"/>
                <w:szCs w:val="20"/>
              </w:rPr>
              <w:t>钣</w:t>
            </w:r>
            <w:proofErr w:type="gramEnd"/>
            <w:r w:rsidRPr="005523AE">
              <w:rPr>
                <w:rFonts w:ascii="宋体" w:hAnsi="宋体" w:hint="eastAsia"/>
                <w:sz w:val="20"/>
                <w:szCs w:val="20"/>
              </w:rPr>
              <w:t>金密闭门，应急通风系统，盲板，导轨，绑线板，理线槽，理线架，辅材等。机柜整体尺寸：600*1400*2000mm（宽*深*高）（除安装设备的地</w:t>
            </w:r>
            <w:proofErr w:type="gramStart"/>
            <w:r w:rsidRPr="005523AE">
              <w:rPr>
                <w:rFonts w:ascii="宋体" w:hAnsi="宋体" w:hint="eastAsia"/>
                <w:sz w:val="20"/>
                <w:szCs w:val="20"/>
              </w:rPr>
              <w:t>方外满配盲板</w:t>
            </w:r>
            <w:proofErr w:type="gramEnd"/>
            <w:r w:rsidRPr="005523AE">
              <w:rPr>
                <w:rFonts w:ascii="宋体" w:hAnsi="宋体" w:hint="eastAsia"/>
                <w:sz w:val="20"/>
                <w:szCs w:val="20"/>
              </w:rPr>
              <w:t>，无脚轮）</w:t>
            </w:r>
          </w:p>
        </w:tc>
        <w:tc>
          <w:tcPr>
            <w:tcW w:w="700" w:type="dxa"/>
            <w:tcBorders>
              <w:top w:val="nil"/>
              <w:left w:val="nil"/>
              <w:bottom w:val="single" w:sz="4" w:space="0" w:color="auto"/>
              <w:right w:val="single" w:sz="4" w:space="0" w:color="auto"/>
            </w:tcBorders>
            <w:shd w:val="clear" w:color="auto" w:fill="auto"/>
            <w:noWrap/>
            <w:vAlign w:val="center"/>
            <w:hideMark/>
          </w:tcPr>
          <w:p w14:paraId="32081E7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7C85779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274AF80A"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65DA70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6F0F52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66</w:t>
            </w:r>
          </w:p>
        </w:tc>
        <w:tc>
          <w:tcPr>
            <w:tcW w:w="1683" w:type="dxa"/>
            <w:tcBorders>
              <w:top w:val="nil"/>
              <w:left w:val="nil"/>
              <w:bottom w:val="single" w:sz="4" w:space="0" w:color="auto"/>
              <w:right w:val="single" w:sz="4" w:space="0" w:color="auto"/>
            </w:tcBorders>
            <w:shd w:val="clear" w:color="auto" w:fill="auto"/>
            <w:vAlign w:val="center"/>
            <w:hideMark/>
          </w:tcPr>
          <w:p w14:paraId="24F90A46" w14:textId="77777777" w:rsidR="0071402F" w:rsidRPr="005523AE" w:rsidRDefault="0071402F" w:rsidP="00F16E0D">
            <w:pPr>
              <w:rPr>
                <w:rFonts w:ascii="宋体" w:hAnsi="宋体"/>
                <w:sz w:val="20"/>
                <w:szCs w:val="20"/>
              </w:rPr>
            </w:pPr>
            <w:r w:rsidRPr="005523AE">
              <w:rPr>
                <w:rFonts w:ascii="宋体" w:hAnsi="宋体" w:hint="eastAsia"/>
                <w:sz w:val="20"/>
                <w:szCs w:val="20"/>
              </w:rPr>
              <w:t>机柜配件</w:t>
            </w:r>
          </w:p>
        </w:tc>
        <w:tc>
          <w:tcPr>
            <w:tcW w:w="8860" w:type="dxa"/>
            <w:tcBorders>
              <w:top w:val="nil"/>
              <w:left w:val="nil"/>
              <w:bottom w:val="single" w:sz="4" w:space="0" w:color="auto"/>
              <w:right w:val="single" w:sz="4" w:space="0" w:color="auto"/>
            </w:tcBorders>
            <w:shd w:val="clear" w:color="auto" w:fill="auto"/>
            <w:vAlign w:val="center"/>
            <w:hideMark/>
          </w:tcPr>
          <w:p w14:paraId="010BDFA6" w14:textId="77777777" w:rsidR="0071402F" w:rsidRPr="005523AE" w:rsidRDefault="0071402F" w:rsidP="00F16E0D">
            <w:pPr>
              <w:rPr>
                <w:rFonts w:ascii="宋体" w:hAnsi="宋体"/>
                <w:sz w:val="20"/>
                <w:szCs w:val="20"/>
              </w:rPr>
            </w:pPr>
            <w:r w:rsidRPr="005523AE">
              <w:rPr>
                <w:rFonts w:ascii="宋体" w:hAnsi="宋体" w:hint="eastAsia"/>
                <w:sz w:val="20"/>
                <w:szCs w:val="20"/>
              </w:rPr>
              <w:t>固定层板、L型支架、侧门、走线槽、弹开门系统、前门双层保温玻璃等</w:t>
            </w:r>
          </w:p>
        </w:tc>
        <w:tc>
          <w:tcPr>
            <w:tcW w:w="700" w:type="dxa"/>
            <w:tcBorders>
              <w:top w:val="nil"/>
              <w:left w:val="nil"/>
              <w:bottom w:val="single" w:sz="4" w:space="0" w:color="auto"/>
              <w:right w:val="single" w:sz="4" w:space="0" w:color="auto"/>
            </w:tcBorders>
            <w:shd w:val="clear" w:color="auto" w:fill="auto"/>
            <w:noWrap/>
            <w:vAlign w:val="center"/>
            <w:hideMark/>
          </w:tcPr>
          <w:p w14:paraId="3F8F89F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00ACBE7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7E12E810"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41C75D3"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1DE58B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67</w:t>
            </w:r>
          </w:p>
        </w:tc>
        <w:tc>
          <w:tcPr>
            <w:tcW w:w="1683" w:type="dxa"/>
            <w:tcBorders>
              <w:top w:val="nil"/>
              <w:left w:val="nil"/>
              <w:bottom w:val="single" w:sz="4" w:space="0" w:color="auto"/>
              <w:right w:val="single" w:sz="4" w:space="0" w:color="auto"/>
            </w:tcBorders>
            <w:shd w:val="clear" w:color="auto" w:fill="auto"/>
            <w:vAlign w:val="center"/>
            <w:hideMark/>
          </w:tcPr>
          <w:p w14:paraId="09FD5645" w14:textId="77777777" w:rsidR="0071402F" w:rsidRPr="005523AE" w:rsidRDefault="0071402F" w:rsidP="00F16E0D">
            <w:pPr>
              <w:rPr>
                <w:rFonts w:ascii="宋体" w:hAnsi="宋体"/>
                <w:sz w:val="20"/>
                <w:szCs w:val="20"/>
              </w:rPr>
            </w:pPr>
            <w:r w:rsidRPr="005523AE">
              <w:rPr>
                <w:rFonts w:ascii="宋体" w:hAnsi="宋体" w:hint="eastAsia"/>
                <w:sz w:val="20"/>
                <w:szCs w:val="20"/>
              </w:rPr>
              <w:t>行级空调（恒温恒湿）变频</w:t>
            </w:r>
          </w:p>
        </w:tc>
        <w:tc>
          <w:tcPr>
            <w:tcW w:w="8860" w:type="dxa"/>
            <w:tcBorders>
              <w:top w:val="nil"/>
              <w:left w:val="nil"/>
              <w:bottom w:val="single" w:sz="4" w:space="0" w:color="auto"/>
              <w:right w:val="single" w:sz="4" w:space="0" w:color="auto"/>
            </w:tcBorders>
            <w:shd w:val="clear" w:color="auto" w:fill="auto"/>
            <w:vAlign w:val="center"/>
            <w:hideMark/>
          </w:tcPr>
          <w:p w14:paraId="56E351FB" w14:textId="77777777" w:rsidR="0071402F" w:rsidRPr="005523AE" w:rsidRDefault="0071402F" w:rsidP="00F16E0D">
            <w:pPr>
              <w:rPr>
                <w:rFonts w:ascii="宋体" w:hAnsi="宋体"/>
                <w:sz w:val="20"/>
                <w:szCs w:val="20"/>
              </w:rPr>
            </w:pPr>
            <w:r w:rsidRPr="005523AE">
              <w:rPr>
                <w:rFonts w:ascii="宋体" w:hAnsi="宋体" w:hint="eastAsia"/>
                <w:sz w:val="20"/>
                <w:szCs w:val="20"/>
              </w:rPr>
              <w:t>变频 制冷量≥25.5kW 风冷型 水平前送风  恒温恒湿型 直流变频压缩机 EC风机 电子膨胀阀 尺寸300*1400*2000，含室外机</w:t>
            </w:r>
          </w:p>
        </w:tc>
        <w:tc>
          <w:tcPr>
            <w:tcW w:w="700" w:type="dxa"/>
            <w:tcBorders>
              <w:top w:val="nil"/>
              <w:left w:val="nil"/>
              <w:bottom w:val="single" w:sz="4" w:space="0" w:color="auto"/>
              <w:right w:val="single" w:sz="4" w:space="0" w:color="auto"/>
            </w:tcBorders>
            <w:shd w:val="clear" w:color="auto" w:fill="auto"/>
            <w:noWrap/>
            <w:vAlign w:val="center"/>
            <w:hideMark/>
          </w:tcPr>
          <w:p w14:paraId="69CCFDD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78343F3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076AB7D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CA4878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2E0DFA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68</w:t>
            </w:r>
          </w:p>
        </w:tc>
        <w:tc>
          <w:tcPr>
            <w:tcW w:w="1683" w:type="dxa"/>
            <w:tcBorders>
              <w:top w:val="nil"/>
              <w:left w:val="nil"/>
              <w:bottom w:val="single" w:sz="4" w:space="0" w:color="auto"/>
              <w:right w:val="single" w:sz="4" w:space="0" w:color="auto"/>
            </w:tcBorders>
            <w:shd w:val="clear" w:color="auto" w:fill="auto"/>
            <w:vAlign w:val="center"/>
            <w:hideMark/>
          </w:tcPr>
          <w:p w14:paraId="37F07510" w14:textId="77777777" w:rsidR="0071402F" w:rsidRPr="005523AE" w:rsidRDefault="0071402F" w:rsidP="00F16E0D">
            <w:pPr>
              <w:rPr>
                <w:rFonts w:ascii="宋体" w:hAnsi="宋体"/>
                <w:sz w:val="20"/>
                <w:szCs w:val="20"/>
              </w:rPr>
            </w:pPr>
            <w:r w:rsidRPr="005523AE">
              <w:rPr>
                <w:rFonts w:ascii="宋体" w:hAnsi="宋体" w:hint="eastAsia"/>
                <w:sz w:val="20"/>
                <w:szCs w:val="20"/>
              </w:rPr>
              <w:t>配电模组</w:t>
            </w:r>
          </w:p>
        </w:tc>
        <w:tc>
          <w:tcPr>
            <w:tcW w:w="8860" w:type="dxa"/>
            <w:tcBorders>
              <w:top w:val="nil"/>
              <w:left w:val="nil"/>
              <w:bottom w:val="single" w:sz="4" w:space="0" w:color="auto"/>
              <w:right w:val="single" w:sz="4" w:space="0" w:color="auto"/>
            </w:tcBorders>
            <w:shd w:val="clear" w:color="auto" w:fill="auto"/>
            <w:vAlign w:val="center"/>
            <w:hideMark/>
          </w:tcPr>
          <w:p w14:paraId="1EC7C29A" w14:textId="77777777" w:rsidR="0071402F" w:rsidRPr="005523AE" w:rsidRDefault="0071402F" w:rsidP="00F16E0D">
            <w:pPr>
              <w:rPr>
                <w:rFonts w:ascii="宋体" w:hAnsi="宋体"/>
                <w:sz w:val="20"/>
                <w:szCs w:val="20"/>
              </w:rPr>
            </w:pPr>
            <w:r w:rsidRPr="005523AE">
              <w:rPr>
                <w:rFonts w:ascii="宋体" w:hAnsi="宋体" w:hint="eastAsia"/>
                <w:sz w:val="20"/>
                <w:szCs w:val="20"/>
              </w:rPr>
              <w:t>UPS配电模块、大电流电池开关模块、铅酸电池等；</w:t>
            </w:r>
            <w:r w:rsidRPr="005523AE">
              <w:rPr>
                <w:rFonts w:ascii="宋体" w:hAnsi="宋体" w:hint="eastAsia"/>
                <w:sz w:val="20"/>
                <w:szCs w:val="20"/>
              </w:rPr>
              <w:br/>
              <w:t>配电模块：总输入≥320A/3P*1，UPS输入：≥200A/3P*1，空调：≥32A/3P*4（三用</w:t>
            </w:r>
            <w:proofErr w:type="gramStart"/>
            <w:r w:rsidRPr="005523AE">
              <w:rPr>
                <w:rFonts w:ascii="宋体" w:hAnsi="宋体" w:hint="eastAsia"/>
                <w:sz w:val="20"/>
                <w:szCs w:val="20"/>
              </w:rPr>
              <w:t>一</w:t>
            </w:r>
            <w:proofErr w:type="gramEnd"/>
            <w:r w:rsidRPr="005523AE">
              <w:rPr>
                <w:rFonts w:ascii="宋体" w:hAnsi="宋体" w:hint="eastAsia"/>
                <w:sz w:val="20"/>
                <w:szCs w:val="20"/>
              </w:rPr>
              <w:t>备），智能电表；维修旁路：≥200A/4P*1，UPS总输出：≥200A/3P*1，UPS分配开关：≥32A*1P*18（PDU共16路，备用2路），≥16A/1P*3（应急通风和监控等）。含防雷模块。*1套</w:t>
            </w:r>
            <w:r w:rsidRPr="005523AE">
              <w:rPr>
                <w:rFonts w:ascii="宋体" w:hAnsi="宋体" w:hint="eastAsia"/>
                <w:sz w:val="20"/>
                <w:szCs w:val="20"/>
              </w:rPr>
              <w:br/>
              <w:t>电池开关模块：≥125A/3P，直流开关 *2个</w:t>
            </w:r>
            <w:r w:rsidRPr="005523AE">
              <w:rPr>
                <w:rFonts w:ascii="宋体" w:hAnsi="宋体" w:hint="eastAsia"/>
                <w:sz w:val="20"/>
                <w:szCs w:val="20"/>
              </w:rPr>
              <w:br/>
              <w:t>插框式UPS：≥40KVA 插框式UPS *1套</w:t>
            </w:r>
            <w:r w:rsidRPr="005523AE">
              <w:rPr>
                <w:rFonts w:ascii="宋体" w:hAnsi="宋体" w:hint="eastAsia"/>
                <w:sz w:val="20"/>
                <w:szCs w:val="20"/>
              </w:rPr>
              <w:br/>
              <w:t>模块插框：3模块插框，配套UPS模块插框，高度占14U *1套</w:t>
            </w:r>
            <w:r w:rsidRPr="005523AE">
              <w:rPr>
                <w:rFonts w:ascii="宋体" w:hAnsi="宋体" w:hint="eastAsia"/>
                <w:sz w:val="20"/>
                <w:szCs w:val="20"/>
              </w:rPr>
              <w:br/>
              <w:t>铅酸电池：12V 100AH *64个</w:t>
            </w:r>
          </w:p>
        </w:tc>
        <w:tc>
          <w:tcPr>
            <w:tcW w:w="700" w:type="dxa"/>
            <w:tcBorders>
              <w:top w:val="nil"/>
              <w:left w:val="nil"/>
              <w:bottom w:val="single" w:sz="4" w:space="0" w:color="auto"/>
              <w:right w:val="single" w:sz="4" w:space="0" w:color="auto"/>
            </w:tcBorders>
            <w:shd w:val="clear" w:color="auto" w:fill="auto"/>
            <w:noWrap/>
            <w:vAlign w:val="center"/>
            <w:hideMark/>
          </w:tcPr>
          <w:p w14:paraId="708154F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2CA5DC2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71FB9C35"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4C0C8FE"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EEF293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69</w:t>
            </w:r>
          </w:p>
        </w:tc>
        <w:tc>
          <w:tcPr>
            <w:tcW w:w="1683" w:type="dxa"/>
            <w:tcBorders>
              <w:top w:val="nil"/>
              <w:left w:val="nil"/>
              <w:bottom w:val="single" w:sz="4" w:space="0" w:color="auto"/>
              <w:right w:val="single" w:sz="4" w:space="0" w:color="auto"/>
            </w:tcBorders>
            <w:shd w:val="clear" w:color="auto" w:fill="auto"/>
            <w:vAlign w:val="center"/>
            <w:hideMark/>
          </w:tcPr>
          <w:p w14:paraId="280D1C84" w14:textId="77777777" w:rsidR="0071402F" w:rsidRPr="005523AE" w:rsidRDefault="0071402F" w:rsidP="00F16E0D">
            <w:pPr>
              <w:rPr>
                <w:rFonts w:ascii="宋体" w:hAnsi="宋体"/>
                <w:sz w:val="20"/>
                <w:szCs w:val="20"/>
              </w:rPr>
            </w:pPr>
            <w:proofErr w:type="gramStart"/>
            <w:r w:rsidRPr="005523AE">
              <w:rPr>
                <w:rFonts w:ascii="宋体" w:hAnsi="宋体" w:hint="eastAsia"/>
                <w:sz w:val="20"/>
                <w:szCs w:val="20"/>
              </w:rPr>
              <w:t>动环监测</w:t>
            </w:r>
            <w:proofErr w:type="gramEnd"/>
            <w:r w:rsidRPr="005523AE">
              <w:rPr>
                <w:rFonts w:ascii="宋体" w:hAnsi="宋体" w:hint="eastAsia"/>
                <w:sz w:val="20"/>
                <w:szCs w:val="20"/>
              </w:rPr>
              <w:t>模组</w:t>
            </w:r>
          </w:p>
        </w:tc>
        <w:tc>
          <w:tcPr>
            <w:tcW w:w="8860" w:type="dxa"/>
            <w:tcBorders>
              <w:top w:val="nil"/>
              <w:left w:val="nil"/>
              <w:bottom w:val="single" w:sz="4" w:space="0" w:color="auto"/>
              <w:right w:val="single" w:sz="4" w:space="0" w:color="auto"/>
            </w:tcBorders>
            <w:shd w:val="clear" w:color="auto" w:fill="auto"/>
            <w:vAlign w:val="center"/>
            <w:hideMark/>
          </w:tcPr>
          <w:p w14:paraId="1A0BBF42" w14:textId="77777777" w:rsidR="0071402F" w:rsidRPr="005523AE" w:rsidRDefault="0071402F" w:rsidP="00F16E0D">
            <w:pPr>
              <w:rPr>
                <w:rFonts w:ascii="宋体" w:hAnsi="宋体"/>
                <w:sz w:val="20"/>
                <w:szCs w:val="20"/>
              </w:rPr>
            </w:pPr>
            <w:proofErr w:type="gramStart"/>
            <w:r w:rsidRPr="005523AE">
              <w:rPr>
                <w:rFonts w:ascii="宋体" w:hAnsi="宋体" w:hint="eastAsia"/>
                <w:sz w:val="20"/>
                <w:szCs w:val="20"/>
              </w:rPr>
              <w:t>动环监控系统</w:t>
            </w:r>
            <w:proofErr w:type="gramEnd"/>
            <w:r w:rsidRPr="005523AE">
              <w:rPr>
                <w:rFonts w:ascii="宋体" w:hAnsi="宋体" w:hint="eastAsia"/>
                <w:sz w:val="20"/>
                <w:szCs w:val="20"/>
              </w:rPr>
              <w:t>、指纹识别门禁系统、非定位线式漏水感应线、声光报警系统、温湿度传感器、烟雾传感器、设备接入软件模块、IO板卡等</w:t>
            </w:r>
          </w:p>
        </w:tc>
        <w:tc>
          <w:tcPr>
            <w:tcW w:w="700" w:type="dxa"/>
            <w:tcBorders>
              <w:top w:val="nil"/>
              <w:left w:val="nil"/>
              <w:bottom w:val="single" w:sz="4" w:space="0" w:color="auto"/>
              <w:right w:val="single" w:sz="4" w:space="0" w:color="auto"/>
            </w:tcBorders>
            <w:shd w:val="clear" w:color="auto" w:fill="auto"/>
            <w:noWrap/>
            <w:vAlign w:val="center"/>
            <w:hideMark/>
          </w:tcPr>
          <w:p w14:paraId="4FB50F8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7020C17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33AB113B"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5FBECBB"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2EB99D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70</w:t>
            </w:r>
          </w:p>
        </w:tc>
        <w:tc>
          <w:tcPr>
            <w:tcW w:w="1683" w:type="dxa"/>
            <w:tcBorders>
              <w:top w:val="nil"/>
              <w:left w:val="nil"/>
              <w:bottom w:val="single" w:sz="4" w:space="0" w:color="auto"/>
              <w:right w:val="single" w:sz="4" w:space="0" w:color="auto"/>
            </w:tcBorders>
            <w:shd w:val="clear" w:color="auto" w:fill="auto"/>
            <w:vAlign w:val="center"/>
            <w:hideMark/>
          </w:tcPr>
          <w:p w14:paraId="137946E4" w14:textId="77777777" w:rsidR="0071402F" w:rsidRPr="005523AE" w:rsidRDefault="0071402F" w:rsidP="00F16E0D">
            <w:pPr>
              <w:rPr>
                <w:rFonts w:ascii="宋体" w:hAnsi="宋体"/>
                <w:sz w:val="20"/>
                <w:szCs w:val="20"/>
              </w:rPr>
            </w:pPr>
            <w:proofErr w:type="gramStart"/>
            <w:r w:rsidRPr="005523AE">
              <w:rPr>
                <w:rFonts w:ascii="宋体" w:hAnsi="宋体" w:hint="eastAsia"/>
                <w:sz w:val="20"/>
                <w:szCs w:val="20"/>
              </w:rPr>
              <w:t>七氟丙烷</w:t>
            </w:r>
            <w:proofErr w:type="gramEnd"/>
            <w:r w:rsidRPr="005523AE">
              <w:rPr>
                <w:rFonts w:ascii="宋体" w:hAnsi="宋体" w:hint="eastAsia"/>
                <w:sz w:val="20"/>
                <w:szCs w:val="20"/>
              </w:rPr>
              <w:t>灭火器</w:t>
            </w:r>
          </w:p>
        </w:tc>
        <w:tc>
          <w:tcPr>
            <w:tcW w:w="8860" w:type="dxa"/>
            <w:tcBorders>
              <w:top w:val="nil"/>
              <w:left w:val="nil"/>
              <w:bottom w:val="single" w:sz="4" w:space="0" w:color="auto"/>
              <w:right w:val="single" w:sz="4" w:space="0" w:color="auto"/>
            </w:tcBorders>
            <w:shd w:val="clear" w:color="auto" w:fill="auto"/>
            <w:vAlign w:val="center"/>
            <w:hideMark/>
          </w:tcPr>
          <w:p w14:paraId="2EA14962" w14:textId="77777777" w:rsidR="0071402F" w:rsidRPr="005523AE" w:rsidRDefault="0071402F" w:rsidP="00F16E0D">
            <w:pPr>
              <w:rPr>
                <w:rFonts w:ascii="宋体" w:hAnsi="宋体"/>
                <w:sz w:val="20"/>
                <w:szCs w:val="20"/>
              </w:rPr>
            </w:pPr>
            <w:r w:rsidRPr="005523AE">
              <w:rPr>
                <w:rFonts w:ascii="宋体" w:hAnsi="宋体" w:hint="eastAsia"/>
                <w:sz w:val="20"/>
                <w:szCs w:val="20"/>
              </w:rPr>
              <w:t>机架式灭火器，</w:t>
            </w:r>
            <w:proofErr w:type="gramStart"/>
            <w:r w:rsidRPr="005523AE">
              <w:rPr>
                <w:rFonts w:ascii="宋体" w:hAnsi="宋体" w:hint="eastAsia"/>
                <w:sz w:val="20"/>
                <w:szCs w:val="20"/>
              </w:rPr>
              <w:t>七氟丙烷</w:t>
            </w:r>
            <w:proofErr w:type="gramEnd"/>
            <w:r w:rsidRPr="005523AE">
              <w:rPr>
                <w:rFonts w:ascii="宋体" w:hAnsi="宋体" w:hint="eastAsia"/>
                <w:sz w:val="20"/>
                <w:szCs w:val="20"/>
              </w:rPr>
              <w:t>灭火剂，高度占2U，≥4.32KG灭火剂，保护空机柜：最大6个机柜，</w:t>
            </w:r>
          </w:p>
        </w:tc>
        <w:tc>
          <w:tcPr>
            <w:tcW w:w="700" w:type="dxa"/>
            <w:tcBorders>
              <w:top w:val="nil"/>
              <w:left w:val="nil"/>
              <w:bottom w:val="single" w:sz="4" w:space="0" w:color="auto"/>
              <w:right w:val="single" w:sz="4" w:space="0" w:color="auto"/>
            </w:tcBorders>
            <w:shd w:val="clear" w:color="auto" w:fill="auto"/>
            <w:noWrap/>
            <w:vAlign w:val="center"/>
            <w:hideMark/>
          </w:tcPr>
          <w:p w14:paraId="7C89030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件</w:t>
            </w:r>
          </w:p>
        </w:tc>
        <w:tc>
          <w:tcPr>
            <w:tcW w:w="1216" w:type="dxa"/>
            <w:tcBorders>
              <w:top w:val="nil"/>
              <w:left w:val="nil"/>
              <w:bottom w:val="single" w:sz="4" w:space="0" w:color="auto"/>
              <w:right w:val="single" w:sz="4" w:space="0" w:color="auto"/>
            </w:tcBorders>
            <w:shd w:val="clear" w:color="auto" w:fill="auto"/>
            <w:noWrap/>
            <w:vAlign w:val="center"/>
            <w:hideMark/>
          </w:tcPr>
          <w:p w14:paraId="2F46EA6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4E9A715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C1B9A83"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CB583A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71</w:t>
            </w:r>
          </w:p>
        </w:tc>
        <w:tc>
          <w:tcPr>
            <w:tcW w:w="1683" w:type="dxa"/>
            <w:tcBorders>
              <w:top w:val="nil"/>
              <w:left w:val="nil"/>
              <w:bottom w:val="single" w:sz="4" w:space="0" w:color="auto"/>
              <w:right w:val="single" w:sz="4" w:space="0" w:color="auto"/>
            </w:tcBorders>
            <w:shd w:val="clear" w:color="auto" w:fill="auto"/>
            <w:vAlign w:val="center"/>
            <w:hideMark/>
          </w:tcPr>
          <w:p w14:paraId="5A88363E" w14:textId="77777777" w:rsidR="0071402F" w:rsidRPr="005523AE" w:rsidRDefault="0071402F" w:rsidP="00F16E0D">
            <w:pPr>
              <w:rPr>
                <w:rFonts w:ascii="宋体" w:hAnsi="宋体"/>
                <w:sz w:val="20"/>
                <w:szCs w:val="20"/>
              </w:rPr>
            </w:pPr>
            <w:r w:rsidRPr="005523AE">
              <w:rPr>
                <w:rFonts w:ascii="宋体" w:hAnsi="宋体" w:hint="eastAsia"/>
                <w:sz w:val="20"/>
                <w:szCs w:val="20"/>
              </w:rPr>
              <w:t>智能数据联网网关</w:t>
            </w:r>
          </w:p>
        </w:tc>
        <w:tc>
          <w:tcPr>
            <w:tcW w:w="8860" w:type="dxa"/>
            <w:tcBorders>
              <w:top w:val="nil"/>
              <w:left w:val="nil"/>
              <w:bottom w:val="single" w:sz="4" w:space="0" w:color="auto"/>
              <w:right w:val="single" w:sz="4" w:space="0" w:color="auto"/>
            </w:tcBorders>
            <w:shd w:val="clear" w:color="auto" w:fill="auto"/>
            <w:vAlign w:val="center"/>
            <w:hideMark/>
          </w:tcPr>
          <w:p w14:paraId="3695D88B" w14:textId="77777777" w:rsidR="0071402F" w:rsidRDefault="0071402F" w:rsidP="00F16E0D">
            <w:pPr>
              <w:rPr>
                <w:rFonts w:ascii="宋体" w:hAnsi="宋体"/>
                <w:sz w:val="20"/>
                <w:szCs w:val="20"/>
              </w:rPr>
            </w:pPr>
            <w:r w:rsidRPr="005523AE">
              <w:rPr>
                <w:rFonts w:ascii="宋体" w:hAnsi="宋体" w:hint="eastAsia"/>
                <w:sz w:val="20"/>
                <w:szCs w:val="20"/>
              </w:rPr>
              <w:t>规格：基于H61-I5-X86基础架构，内存≥4GB，储存≥120GB，含数据安全模块；PCIE扩展模块：PCIE-X16*4；PCIE-R232模块：R232-2；PCIE-R485模块：R485-2；系统部署：ubuntu。</w:t>
            </w:r>
            <w:r w:rsidRPr="005523AE">
              <w:rPr>
                <w:rFonts w:ascii="宋体" w:hAnsi="宋体" w:hint="eastAsia"/>
                <w:sz w:val="20"/>
                <w:szCs w:val="20"/>
              </w:rPr>
              <w:br/>
              <w:t>功能：</w:t>
            </w:r>
          </w:p>
          <w:p w14:paraId="2DA1152E" w14:textId="77777777" w:rsidR="0071402F" w:rsidRDefault="0071402F" w:rsidP="00F16E0D">
            <w:pPr>
              <w:rPr>
                <w:rFonts w:ascii="宋体" w:hAnsi="宋体"/>
                <w:sz w:val="20"/>
                <w:szCs w:val="20"/>
              </w:rPr>
            </w:pPr>
            <w:r w:rsidRPr="005523AE">
              <w:rPr>
                <w:rFonts w:ascii="宋体" w:hAnsi="宋体" w:hint="eastAsia"/>
                <w:sz w:val="20"/>
                <w:szCs w:val="20"/>
              </w:rPr>
              <w:t>1.可支持从现有的出入库、经营等现有的粮库业务系统读取数据</w:t>
            </w:r>
            <w:proofErr w:type="gramStart"/>
            <w:r w:rsidRPr="005523AE">
              <w:rPr>
                <w:rFonts w:ascii="宋体" w:hAnsi="宋体" w:hint="eastAsia"/>
                <w:sz w:val="20"/>
                <w:szCs w:val="20"/>
              </w:rPr>
              <w:t>上传并存储</w:t>
            </w:r>
            <w:proofErr w:type="gramEnd"/>
            <w:r w:rsidRPr="005523AE">
              <w:rPr>
                <w:rFonts w:ascii="宋体" w:hAnsi="宋体" w:hint="eastAsia"/>
                <w:sz w:val="20"/>
                <w:szCs w:val="20"/>
              </w:rPr>
              <w:t>到本地数据库中；</w:t>
            </w:r>
          </w:p>
          <w:p w14:paraId="17B64088" w14:textId="77777777" w:rsidR="0071402F" w:rsidRDefault="0071402F" w:rsidP="00F16E0D">
            <w:pPr>
              <w:rPr>
                <w:rFonts w:ascii="宋体" w:hAnsi="宋体"/>
                <w:sz w:val="20"/>
                <w:szCs w:val="20"/>
              </w:rPr>
            </w:pPr>
            <w:r w:rsidRPr="005523AE">
              <w:rPr>
                <w:rFonts w:ascii="宋体" w:hAnsi="宋体" w:hint="eastAsia"/>
                <w:sz w:val="20"/>
                <w:szCs w:val="20"/>
              </w:rPr>
              <w:t>2.可支持在库级网络不通畅情况下可以</w:t>
            </w:r>
            <w:proofErr w:type="gramStart"/>
            <w:r w:rsidRPr="005523AE">
              <w:rPr>
                <w:rFonts w:ascii="宋体" w:hAnsi="宋体" w:hint="eastAsia"/>
                <w:sz w:val="20"/>
                <w:szCs w:val="20"/>
              </w:rPr>
              <w:t>保持库级系统</w:t>
            </w:r>
            <w:proofErr w:type="gramEnd"/>
            <w:r w:rsidRPr="005523AE">
              <w:rPr>
                <w:rFonts w:ascii="宋体" w:hAnsi="宋体" w:hint="eastAsia"/>
                <w:sz w:val="20"/>
                <w:szCs w:val="20"/>
              </w:rPr>
              <w:t>正常运行，</w:t>
            </w:r>
            <w:proofErr w:type="gramStart"/>
            <w:r w:rsidRPr="005523AE">
              <w:rPr>
                <w:rFonts w:ascii="宋体" w:hAnsi="宋体" w:hint="eastAsia"/>
                <w:sz w:val="20"/>
                <w:szCs w:val="20"/>
              </w:rPr>
              <w:t>待网络</w:t>
            </w:r>
            <w:proofErr w:type="gramEnd"/>
            <w:r w:rsidRPr="005523AE">
              <w:rPr>
                <w:rFonts w:ascii="宋体" w:hAnsi="宋体" w:hint="eastAsia"/>
                <w:sz w:val="20"/>
                <w:szCs w:val="20"/>
              </w:rPr>
              <w:t>正后常差异数据自动与云端同步；</w:t>
            </w:r>
          </w:p>
          <w:p w14:paraId="45D66B6F" w14:textId="77777777" w:rsidR="0071402F" w:rsidRDefault="0071402F" w:rsidP="00F16E0D">
            <w:pPr>
              <w:rPr>
                <w:rFonts w:ascii="宋体" w:hAnsi="宋体"/>
                <w:sz w:val="20"/>
                <w:szCs w:val="20"/>
              </w:rPr>
            </w:pPr>
            <w:r w:rsidRPr="005523AE">
              <w:rPr>
                <w:rFonts w:ascii="宋体" w:hAnsi="宋体" w:hint="eastAsia"/>
                <w:sz w:val="20"/>
                <w:szCs w:val="20"/>
              </w:rPr>
              <w:lastRenderedPageBreak/>
              <w:t>3.具备数据采集功能，通过内嵌操作系统，可在网络通常情况下可以对周边设备通过TCP/IP、RS485、USB接口进行数据采集；</w:t>
            </w:r>
          </w:p>
          <w:p w14:paraId="4DE46CD9" w14:textId="77777777" w:rsidR="0071402F" w:rsidRDefault="0071402F" w:rsidP="00F16E0D">
            <w:pPr>
              <w:rPr>
                <w:rFonts w:ascii="宋体" w:hAnsi="宋体"/>
                <w:sz w:val="20"/>
                <w:szCs w:val="20"/>
              </w:rPr>
            </w:pPr>
            <w:r w:rsidRPr="005523AE">
              <w:rPr>
                <w:rFonts w:ascii="宋体" w:hAnsi="宋体" w:hint="eastAsia"/>
                <w:sz w:val="20"/>
                <w:szCs w:val="20"/>
              </w:rPr>
              <w:t>4.具备数据存储功能，设备内置数据库，可在内部存储数据以应对紧急情况，支持存储不少于1年的历史数据；</w:t>
            </w:r>
          </w:p>
          <w:p w14:paraId="4F308D68" w14:textId="77777777" w:rsidR="0071402F" w:rsidRDefault="0071402F" w:rsidP="00F16E0D">
            <w:pPr>
              <w:rPr>
                <w:rFonts w:ascii="宋体" w:hAnsi="宋体"/>
                <w:sz w:val="20"/>
                <w:szCs w:val="20"/>
              </w:rPr>
            </w:pPr>
            <w:r w:rsidRPr="005523AE">
              <w:rPr>
                <w:rFonts w:ascii="宋体" w:hAnsi="宋体" w:hint="eastAsia"/>
                <w:sz w:val="20"/>
                <w:szCs w:val="20"/>
              </w:rPr>
              <w:t>5.具备数据汇</w:t>
            </w:r>
            <w:proofErr w:type="gramStart"/>
            <w:r w:rsidRPr="005523AE">
              <w:rPr>
                <w:rFonts w:ascii="宋体" w:hAnsi="宋体" w:hint="eastAsia"/>
                <w:sz w:val="20"/>
                <w:szCs w:val="20"/>
              </w:rPr>
              <w:t>总分析</w:t>
            </w:r>
            <w:proofErr w:type="gramEnd"/>
            <w:r w:rsidRPr="005523AE">
              <w:rPr>
                <w:rFonts w:ascii="宋体" w:hAnsi="宋体" w:hint="eastAsia"/>
                <w:sz w:val="20"/>
                <w:szCs w:val="20"/>
              </w:rPr>
              <w:t>功能，可根据不同条件生成数据曲线、报表等按照不同的规则进行分析对比；</w:t>
            </w:r>
          </w:p>
          <w:p w14:paraId="14ADC10D" w14:textId="77777777" w:rsidR="0071402F" w:rsidRDefault="0071402F" w:rsidP="00F16E0D">
            <w:pPr>
              <w:rPr>
                <w:rFonts w:ascii="宋体" w:hAnsi="宋体"/>
                <w:sz w:val="20"/>
                <w:szCs w:val="20"/>
              </w:rPr>
            </w:pPr>
            <w:r w:rsidRPr="005523AE">
              <w:rPr>
                <w:rFonts w:ascii="宋体" w:hAnsi="宋体" w:hint="eastAsia"/>
                <w:sz w:val="20"/>
                <w:szCs w:val="20"/>
              </w:rPr>
              <w:t>6.具备报警功能，可通过在内部设置报警阀值，可做到实时报警；</w:t>
            </w:r>
          </w:p>
          <w:p w14:paraId="68D3C345" w14:textId="77777777" w:rsidR="0071402F" w:rsidRDefault="0071402F" w:rsidP="00F16E0D">
            <w:pPr>
              <w:rPr>
                <w:rFonts w:ascii="宋体" w:hAnsi="宋体"/>
                <w:sz w:val="20"/>
                <w:szCs w:val="20"/>
              </w:rPr>
            </w:pPr>
            <w:r w:rsidRPr="005523AE">
              <w:rPr>
                <w:rFonts w:ascii="宋体" w:hAnsi="宋体" w:hint="eastAsia"/>
                <w:sz w:val="20"/>
                <w:szCs w:val="20"/>
              </w:rPr>
              <w:t>7.具备报警推送功能，多种方式实现报警推送（短信、邮件、app、</w:t>
            </w:r>
            <w:proofErr w:type="gramStart"/>
            <w:r w:rsidRPr="005523AE">
              <w:rPr>
                <w:rFonts w:ascii="宋体" w:hAnsi="宋体" w:hint="eastAsia"/>
                <w:sz w:val="20"/>
                <w:szCs w:val="20"/>
              </w:rPr>
              <w:t>微信等</w:t>
            </w:r>
            <w:proofErr w:type="gramEnd"/>
            <w:r w:rsidRPr="005523AE">
              <w:rPr>
                <w:rFonts w:ascii="宋体" w:hAnsi="宋体" w:hint="eastAsia"/>
                <w:sz w:val="20"/>
                <w:szCs w:val="20"/>
              </w:rPr>
              <w:t>）；</w:t>
            </w:r>
          </w:p>
          <w:p w14:paraId="1EF72D12" w14:textId="77777777" w:rsidR="0071402F" w:rsidRDefault="0071402F" w:rsidP="00F16E0D">
            <w:pPr>
              <w:rPr>
                <w:rFonts w:ascii="宋体" w:hAnsi="宋体"/>
                <w:sz w:val="20"/>
                <w:szCs w:val="20"/>
              </w:rPr>
            </w:pPr>
            <w:r w:rsidRPr="005523AE">
              <w:rPr>
                <w:rFonts w:ascii="宋体" w:hAnsi="宋体" w:hint="eastAsia"/>
                <w:sz w:val="20"/>
                <w:szCs w:val="20"/>
              </w:rPr>
              <w:t>8.具备可视化管理界面，对粮情数据生成可视化展示界面，方便管理与查询；</w:t>
            </w:r>
          </w:p>
          <w:p w14:paraId="0B88E0D0" w14:textId="77777777" w:rsidR="0071402F" w:rsidRDefault="0071402F" w:rsidP="00F16E0D">
            <w:pPr>
              <w:rPr>
                <w:rFonts w:ascii="宋体" w:hAnsi="宋体"/>
                <w:sz w:val="20"/>
                <w:szCs w:val="20"/>
              </w:rPr>
            </w:pPr>
            <w:r w:rsidRPr="005523AE">
              <w:rPr>
                <w:rFonts w:ascii="宋体" w:hAnsi="宋体" w:hint="eastAsia"/>
                <w:sz w:val="20"/>
                <w:szCs w:val="20"/>
              </w:rPr>
              <w:t>9.具备远程监控更新，通过云端可对其进行内部功能与协议的更新与删除；</w:t>
            </w:r>
          </w:p>
          <w:p w14:paraId="1D2533CD" w14:textId="77777777" w:rsidR="0071402F" w:rsidRPr="005523AE" w:rsidRDefault="0071402F" w:rsidP="00F16E0D">
            <w:pPr>
              <w:rPr>
                <w:rFonts w:ascii="宋体" w:hAnsi="宋体"/>
                <w:sz w:val="20"/>
                <w:szCs w:val="20"/>
              </w:rPr>
            </w:pPr>
            <w:r w:rsidRPr="005523AE">
              <w:rPr>
                <w:rFonts w:ascii="宋体" w:hAnsi="宋体" w:hint="eastAsia"/>
                <w:sz w:val="20"/>
                <w:szCs w:val="20"/>
              </w:rPr>
              <w:t>10.电磁兼容：静电放电抗扰度满足接触放电±4kV，电快速</w:t>
            </w:r>
            <w:proofErr w:type="gramStart"/>
            <w:r w:rsidRPr="005523AE">
              <w:rPr>
                <w:rFonts w:ascii="宋体" w:hAnsi="宋体" w:hint="eastAsia"/>
                <w:sz w:val="20"/>
                <w:szCs w:val="20"/>
              </w:rPr>
              <w:t>瞬</w:t>
            </w:r>
            <w:proofErr w:type="gramEnd"/>
            <w:r w:rsidRPr="005523AE">
              <w:rPr>
                <w:rFonts w:ascii="宋体" w:hAnsi="宋体" w:hint="eastAsia"/>
                <w:sz w:val="20"/>
                <w:szCs w:val="20"/>
              </w:rPr>
              <w:t>脉冲群抗扰度满足对电源端口施加±1kV的干扰信号、重复频率5kHz，浪涌（冲击）抗扰度满足线对线±0.5kV干扰信号、线对地±1kV干扰信号；实验中和试验后数据网关通讯正常。</w:t>
            </w:r>
          </w:p>
        </w:tc>
        <w:tc>
          <w:tcPr>
            <w:tcW w:w="700" w:type="dxa"/>
            <w:tcBorders>
              <w:top w:val="nil"/>
              <w:left w:val="nil"/>
              <w:bottom w:val="single" w:sz="4" w:space="0" w:color="auto"/>
              <w:right w:val="single" w:sz="4" w:space="0" w:color="auto"/>
            </w:tcBorders>
            <w:shd w:val="clear" w:color="auto" w:fill="auto"/>
            <w:noWrap/>
            <w:vAlign w:val="center"/>
            <w:hideMark/>
          </w:tcPr>
          <w:p w14:paraId="374107B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台</w:t>
            </w:r>
          </w:p>
        </w:tc>
        <w:tc>
          <w:tcPr>
            <w:tcW w:w="1216" w:type="dxa"/>
            <w:tcBorders>
              <w:top w:val="nil"/>
              <w:left w:val="nil"/>
              <w:bottom w:val="single" w:sz="4" w:space="0" w:color="auto"/>
              <w:right w:val="single" w:sz="4" w:space="0" w:color="auto"/>
            </w:tcBorders>
            <w:shd w:val="clear" w:color="auto" w:fill="auto"/>
            <w:noWrap/>
            <w:vAlign w:val="center"/>
            <w:hideMark/>
          </w:tcPr>
          <w:p w14:paraId="54D1622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w:t>
            </w:r>
          </w:p>
        </w:tc>
        <w:tc>
          <w:tcPr>
            <w:tcW w:w="641" w:type="dxa"/>
            <w:tcBorders>
              <w:top w:val="nil"/>
              <w:left w:val="nil"/>
              <w:bottom w:val="single" w:sz="4" w:space="0" w:color="auto"/>
              <w:right w:val="single" w:sz="4" w:space="0" w:color="auto"/>
            </w:tcBorders>
            <w:shd w:val="clear" w:color="auto" w:fill="auto"/>
            <w:vAlign w:val="center"/>
            <w:hideMark/>
          </w:tcPr>
          <w:p w14:paraId="7FAE4860"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7CFA85D"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A03755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72</w:t>
            </w:r>
          </w:p>
        </w:tc>
        <w:tc>
          <w:tcPr>
            <w:tcW w:w="1683" w:type="dxa"/>
            <w:tcBorders>
              <w:top w:val="nil"/>
              <w:left w:val="nil"/>
              <w:bottom w:val="single" w:sz="4" w:space="0" w:color="auto"/>
              <w:right w:val="single" w:sz="4" w:space="0" w:color="auto"/>
            </w:tcBorders>
            <w:shd w:val="clear" w:color="auto" w:fill="auto"/>
            <w:vAlign w:val="center"/>
            <w:hideMark/>
          </w:tcPr>
          <w:p w14:paraId="61BA98EC" w14:textId="77777777" w:rsidR="0071402F" w:rsidRPr="005523AE" w:rsidRDefault="0071402F" w:rsidP="00F16E0D">
            <w:pPr>
              <w:rPr>
                <w:rFonts w:ascii="宋体" w:hAnsi="宋体"/>
                <w:sz w:val="20"/>
                <w:szCs w:val="20"/>
              </w:rPr>
            </w:pPr>
            <w:r w:rsidRPr="005523AE">
              <w:rPr>
                <w:rFonts w:ascii="宋体" w:hAnsi="宋体" w:hint="eastAsia"/>
                <w:sz w:val="20"/>
                <w:szCs w:val="20"/>
              </w:rPr>
              <w:t>KVM</w:t>
            </w:r>
          </w:p>
        </w:tc>
        <w:tc>
          <w:tcPr>
            <w:tcW w:w="8860" w:type="dxa"/>
            <w:tcBorders>
              <w:top w:val="nil"/>
              <w:left w:val="nil"/>
              <w:bottom w:val="single" w:sz="4" w:space="0" w:color="auto"/>
              <w:right w:val="single" w:sz="4" w:space="0" w:color="auto"/>
            </w:tcBorders>
            <w:shd w:val="clear" w:color="auto" w:fill="auto"/>
            <w:vAlign w:val="center"/>
            <w:hideMark/>
          </w:tcPr>
          <w:p w14:paraId="4E8986A7" w14:textId="77777777" w:rsidR="0071402F" w:rsidRPr="005523AE" w:rsidRDefault="0071402F" w:rsidP="00F16E0D">
            <w:pPr>
              <w:rPr>
                <w:rFonts w:ascii="宋体" w:hAnsi="宋体"/>
                <w:sz w:val="20"/>
                <w:szCs w:val="20"/>
              </w:rPr>
            </w:pPr>
            <w:r w:rsidRPr="005523AE">
              <w:rPr>
                <w:rFonts w:ascii="宋体" w:hAnsi="宋体" w:hint="eastAsia"/>
                <w:sz w:val="20"/>
                <w:szCs w:val="20"/>
              </w:rPr>
              <w:t>标准≥ 8VDA接口，≥ 17英寸LED液晶屏</w:t>
            </w:r>
          </w:p>
        </w:tc>
        <w:tc>
          <w:tcPr>
            <w:tcW w:w="700" w:type="dxa"/>
            <w:tcBorders>
              <w:top w:val="nil"/>
              <w:left w:val="nil"/>
              <w:bottom w:val="single" w:sz="4" w:space="0" w:color="auto"/>
              <w:right w:val="single" w:sz="4" w:space="0" w:color="auto"/>
            </w:tcBorders>
            <w:shd w:val="clear" w:color="auto" w:fill="auto"/>
            <w:noWrap/>
            <w:vAlign w:val="center"/>
            <w:hideMark/>
          </w:tcPr>
          <w:p w14:paraId="0CFF843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4181149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1000BFE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66F8264"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47AB34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73</w:t>
            </w:r>
          </w:p>
        </w:tc>
        <w:tc>
          <w:tcPr>
            <w:tcW w:w="1683" w:type="dxa"/>
            <w:tcBorders>
              <w:top w:val="nil"/>
              <w:left w:val="nil"/>
              <w:bottom w:val="single" w:sz="4" w:space="0" w:color="auto"/>
              <w:right w:val="single" w:sz="4" w:space="0" w:color="auto"/>
            </w:tcBorders>
            <w:shd w:val="clear" w:color="auto" w:fill="auto"/>
            <w:vAlign w:val="center"/>
            <w:hideMark/>
          </w:tcPr>
          <w:p w14:paraId="323C8D2D" w14:textId="77777777" w:rsidR="0071402F" w:rsidRPr="005523AE" w:rsidRDefault="0071402F" w:rsidP="00F16E0D">
            <w:pPr>
              <w:rPr>
                <w:rFonts w:ascii="宋体" w:hAnsi="宋体"/>
                <w:sz w:val="20"/>
                <w:szCs w:val="20"/>
              </w:rPr>
            </w:pPr>
            <w:r w:rsidRPr="005523AE">
              <w:rPr>
                <w:rFonts w:ascii="宋体" w:hAnsi="宋体" w:hint="eastAsia"/>
                <w:sz w:val="20"/>
                <w:szCs w:val="20"/>
              </w:rPr>
              <w:t>计算服务器</w:t>
            </w:r>
          </w:p>
        </w:tc>
        <w:tc>
          <w:tcPr>
            <w:tcW w:w="8860" w:type="dxa"/>
            <w:tcBorders>
              <w:top w:val="nil"/>
              <w:left w:val="nil"/>
              <w:bottom w:val="single" w:sz="4" w:space="0" w:color="auto"/>
              <w:right w:val="single" w:sz="4" w:space="0" w:color="auto"/>
            </w:tcBorders>
            <w:shd w:val="clear" w:color="auto" w:fill="auto"/>
            <w:vAlign w:val="center"/>
            <w:hideMark/>
          </w:tcPr>
          <w:p w14:paraId="5800BDC7" w14:textId="77777777" w:rsidR="0071402F" w:rsidRPr="005523AE" w:rsidRDefault="0071402F" w:rsidP="00F16E0D">
            <w:pPr>
              <w:rPr>
                <w:rFonts w:ascii="宋体" w:hAnsi="宋体"/>
                <w:sz w:val="20"/>
                <w:szCs w:val="20"/>
              </w:rPr>
            </w:pPr>
            <w:r w:rsidRPr="005523AE">
              <w:rPr>
                <w:rFonts w:ascii="宋体" w:hAnsi="宋体" w:hint="eastAsia"/>
                <w:sz w:val="20"/>
                <w:szCs w:val="20"/>
              </w:rPr>
              <w:t>国产服务器</w:t>
            </w:r>
            <w:r w:rsidRPr="005523AE">
              <w:rPr>
                <w:rFonts w:ascii="宋体" w:hAnsi="宋体" w:hint="eastAsia"/>
                <w:sz w:val="20"/>
                <w:szCs w:val="20"/>
              </w:rPr>
              <w:br/>
              <w:t>国产处理器≥ 2.2G 16C 180W  ×2颗</w:t>
            </w:r>
            <w:r w:rsidRPr="005523AE">
              <w:rPr>
                <w:rFonts w:ascii="宋体" w:hAnsi="宋体" w:hint="eastAsia"/>
                <w:sz w:val="20"/>
                <w:szCs w:val="20"/>
              </w:rPr>
              <w:br/>
              <w:t>内存≥DDR4 2933 32G ×4</w:t>
            </w:r>
            <w:r w:rsidRPr="005523AE">
              <w:rPr>
                <w:rFonts w:ascii="宋体" w:hAnsi="宋体" w:hint="eastAsia"/>
                <w:sz w:val="20"/>
                <w:szCs w:val="20"/>
              </w:rPr>
              <w:br/>
            </w:r>
            <w:proofErr w:type="spellStart"/>
            <w:r w:rsidRPr="005523AE">
              <w:rPr>
                <w:rFonts w:ascii="宋体" w:hAnsi="宋体" w:hint="eastAsia"/>
                <w:sz w:val="20"/>
                <w:szCs w:val="20"/>
              </w:rPr>
              <w:t>sas</w:t>
            </w:r>
            <w:proofErr w:type="spellEnd"/>
            <w:r w:rsidRPr="005523AE">
              <w:rPr>
                <w:rFonts w:ascii="宋体" w:hAnsi="宋体" w:hint="eastAsia"/>
                <w:sz w:val="20"/>
                <w:szCs w:val="20"/>
              </w:rPr>
              <w:t>硬盘≥600GB 10K SAS系统硬盘 ×2</w:t>
            </w:r>
            <w:r w:rsidRPr="005523AE">
              <w:rPr>
                <w:rFonts w:ascii="宋体" w:hAnsi="宋体" w:hint="eastAsia"/>
                <w:sz w:val="20"/>
                <w:szCs w:val="20"/>
              </w:rPr>
              <w:br/>
              <w:t>机械硬盘≥2T 3.5吋 7.2K SATA 6Gb硬盘 ×4</w:t>
            </w:r>
            <w:r w:rsidRPr="005523AE">
              <w:rPr>
                <w:rFonts w:ascii="宋体" w:hAnsi="宋体" w:hint="eastAsia"/>
                <w:sz w:val="20"/>
                <w:szCs w:val="20"/>
              </w:rPr>
              <w:br/>
              <w:t>RAID卡≥2GB SAS 12G RAID卡  x 1</w:t>
            </w:r>
            <w:r w:rsidRPr="005523AE">
              <w:rPr>
                <w:rFonts w:ascii="宋体" w:hAnsi="宋体" w:hint="eastAsia"/>
                <w:sz w:val="20"/>
                <w:szCs w:val="20"/>
              </w:rPr>
              <w:br/>
              <w:t>电容：超级电容保护套件x 1</w:t>
            </w:r>
            <w:r w:rsidRPr="005523AE">
              <w:rPr>
                <w:rFonts w:ascii="宋体" w:hAnsi="宋体" w:hint="eastAsia"/>
                <w:sz w:val="20"/>
                <w:szCs w:val="20"/>
              </w:rPr>
              <w:br/>
              <w:t>网卡：千兆网卡≥2</w:t>
            </w:r>
            <w:r w:rsidRPr="005523AE">
              <w:rPr>
                <w:rFonts w:ascii="宋体" w:hAnsi="宋体" w:hint="eastAsia"/>
                <w:sz w:val="20"/>
                <w:szCs w:val="20"/>
              </w:rPr>
              <w:br/>
              <w:t>10G网口 ≥4（含光模块）</w:t>
            </w:r>
            <w:r w:rsidRPr="005523AE">
              <w:rPr>
                <w:rFonts w:ascii="宋体" w:hAnsi="宋体" w:hint="eastAsia"/>
                <w:sz w:val="20"/>
                <w:szCs w:val="20"/>
              </w:rPr>
              <w:br/>
              <w:t>导轨：上架导轨 x 1</w:t>
            </w:r>
            <w:r w:rsidRPr="005523AE">
              <w:rPr>
                <w:rFonts w:ascii="宋体" w:hAnsi="宋体" w:hint="eastAsia"/>
                <w:sz w:val="20"/>
                <w:szCs w:val="20"/>
              </w:rPr>
              <w:br/>
              <w:t>电源模块 ≥2</w:t>
            </w:r>
            <w:r w:rsidRPr="005523AE">
              <w:rPr>
                <w:rFonts w:ascii="宋体" w:hAnsi="宋体" w:hint="eastAsia"/>
                <w:sz w:val="20"/>
                <w:szCs w:val="20"/>
              </w:rPr>
              <w:br/>
              <w:t>支持国产操作系统</w:t>
            </w:r>
            <w:r w:rsidRPr="005523AE">
              <w:rPr>
                <w:rFonts w:ascii="宋体" w:hAnsi="宋体" w:hint="eastAsia"/>
                <w:sz w:val="20"/>
                <w:szCs w:val="20"/>
              </w:rPr>
              <w:br/>
              <w:t>管理控制端口 集成BMC</w:t>
            </w:r>
          </w:p>
        </w:tc>
        <w:tc>
          <w:tcPr>
            <w:tcW w:w="700" w:type="dxa"/>
            <w:tcBorders>
              <w:top w:val="nil"/>
              <w:left w:val="nil"/>
              <w:bottom w:val="single" w:sz="4" w:space="0" w:color="auto"/>
              <w:right w:val="single" w:sz="4" w:space="0" w:color="auto"/>
            </w:tcBorders>
            <w:shd w:val="clear" w:color="auto" w:fill="auto"/>
            <w:noWrap/>
            <w:vAlign w:val="center"/>
            <w:hideMark/>
          </w:tcPr>
          <w:p w14:paraId="2F7D719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7A7C19E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05F9AD06"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452470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EEA0D8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74</w:t>
            </w:r>
          </w:p>
        </w:tc>
        <w:tc>
          <w:tcPr>
            <w:tcW w:w="1683" w:type="dxa"/>
            <w:tcBorders>
              <w:top w:val="nil"/>
              <w:left w:val="nil"/>
              <w:bottom w:val="single" w:sz="4" w:space="0" w:color="auto"/>
              <w:right w:val="single" w:sz="4" w:space="0" w:color="auto"/>
            </w:tcBorders>
            <w:shd w:val="clear" w:color="auto" w:fill="auto"/>
            <w:vAlign w:val="center"/>
            <w:hideMark/>
          </w:tcPr>
          <w:p w14:paraId="441677D2" w14:textId="77777777" w:rsidR="0071402F" w:rsidRPr="005523AE" w:rsidRDefault="0071402F" w:rsidP="00F16E0D">
            <w:pPr>
              <w:rPr>
                <w:rFonts w:ascii="宋体" w:hAnsi="宋体"/>
                <w:sz w:val="20"/>
                <w:szCs w:val="20"/>
              </w:rPr>
            </w:pPr>
            <w:r w:rsidRPr="005523AE">
              <w:rPr>
                <w:rFonts w:ascii="宋体" w:hAnsi="宋体" w:hint="eastAsia"/>
                <w:sz w:val="20"/>
                <w:szCs w:val="20"/>
              </w:rPr>
              <w:t>存储节点</w:t>
            </w:r>
          </w:p>
        </w:tc>
        <w:tc>
          <w:tcPr>
            <w:tcW w:w="8860" w:type="dxa"/>
            <w:tcBorders>
              <w:top w:val="nil"/>
              <w:left w:val="nil"/>
              <w:bottom w:val="single" w:sz="4" w:space="0" w:color="auto"/>
              <w:right w:val="single" w:sz="4" w:space="0" w:color="auto"/>
            </w:tcBorders>
            <w:shd w:val="clear" w:color="auto" w:fill="auto"/>
            <w:vAlign w:val="center"/>
            <w:hideMark/>
          </w:tcPr>
          <w:p w14:paraId="2CFF8377" w14:textId="77777777" w:rsidR="0071402F" w:rsidRPr="005523AE" w:rsidRDefault="0071402F" w:rsidP="00F16E0D">
            <w:pPr>
              <w:rPr>
                <w:rFonts w:ascii="宋体" w:hAnsi="宋体"/>
                <w:sz w:val="20"/>
                <w:szCs w:val="20"/>
              </w:rPr>
            </w:pPr>
            <w:r w:rsidRPr="005523AE">
              <w:rPr>
                <w:rFonts w:ascii="宋体" w:hAnsi="宋体" w:hint="eastAsia"/>
                <w:sz w:val="20"/>
                <w:szCs w:val="20"/>
              </w:rPr>
              <w:t>国产服务器</w:t>
            </w:r>
            <w:r w:rsidRPr="005523AE">
              <w:rPr>
                <w:rFonts w:ascii="宋体" w:hAnsi="宋体" w:hint="eastAsia"/>
                <w:sz w:val="20"/>
                <w:szCs w:val="20"/>
              </w:rPr>
              <w:br/>
              <w:t>国产处理器≥ 2.2G 16C 180W  ×2颗</w:t>
            </w:r>
            <w:r w:rsidRPr="005523AE">
              <w:rPr>
                <w:rFonts w:ascii="宋体" w:hAnsi="宋体" w:hint="eastAsia"/>
                <w:sz w:val="20"/>
                <w:szCs w:val="20"/>
              </w:rPr>
              <w:br/>
              <w:t>内存≥DDR4 2933 32G ×4</w:t>
            </w:r>
            <w:r w:rsidRPr="005523AE">
              <w:rPr>
                <w:rFonts w:ascii="宋体" w:hAnsi="宋体" w:hint="eastAsia"/>
                <w:sz w:val="20"/>
                <w:szCs w:val="20"/>
              </w:rPr>
              <w:br/>
            </w:r>
            <w:proofErr w:type="spellStart"/>
            <w:r w:rsidRPr="005523AE">
              <w:rPr>
                <w:rFonts w:ascii="宋体" w:hAnsi="宋体" w:hint="eastAsia"/>
                <w:sz w:val="20"/>
                <w:szCs w:val="20"/>
              </w:rPr>
              <w:t>sas</w:t>
            </w:r>
            <w:proofErr w:type="spellEnd"/>
            <w:r w:rsidRPr="005523AE">
              <w:rPr>
                <w:rFonts w:ascii="宋体" w:hAnsi="宋体" w:hint="eastAsia"/>
                <w:sz w:val="20"/>
                <w:szCs w:val="20"/>
              </w:rPr>
              <w:t>硬盘≥600GB 10K SAS系统硬盘 ×2</w:t>
            </w:r>
            <w:r w:rsidRPr="005523AE">
              <w:rPr>
                <w:rFonts w:ascii="宋体" w:hAnsi="宋体" w:hint="eastAsia"/>
                <w:sz w:val="20"/>
                <w:szCs w:val="20"/>
              </w:rPr>
              <w:br/>
              <w:t>机械硬盘≥2T 3.5吋 7.2K SATA 6Gb硬盘 ×4</w:t>
            </w:r>
            <w:r w:rsidRPr="005523AE">
              <w:rPr>
                <w:rFonts w:ascii="宋体" w:hAnsi="宋体" w:hint="eastAsia"/>
                <w:sz w:val="20"/>
                <w:szCs w:val="20"/>
              </w:rPr>
              <w:br/>
              <w:t>RAID卡≥2GB SAS 12G RAID卡  x 1</w:t>
            </w:r>
            <w:r w:rsidRPr="005523AE">
              <w:rPr>
                <w:rFonts w:ascii="宋体" w:hAnsi="宋体" w:hint="eastAsia"/>
                <w:sz w:val="20"/>
                <w:szCs w:val="20"/>
              </w:rPr>
              <w:br/>
            </w:r>
            <w:r w:rsidRPr="005523AE">
              <w:rPr>
                <w:rFonts w:ascii="宋体" w:hAnsi="宋体" w:hint="eastAsia"/>
                <w:sz w:val="20"/>
                <w:szCs w:val="20"/>
              </w:rPr>
              <w:lastRenderedPageBreak/>
              <w:t>电容：超级电容保护套件x 1</w:t>
            </w:r>
            <w:r w:rsidRPr="005523AE">
              <w:rPr>
                <w:rFonts w:ascii="宋体" w:hAnsi="宋体" w:hint="eastAsia"/>
                <w:sz w:val="20"/>
                <w:szCs w:val="20"/>
              </w:rPr>
              <w:br/>
              <w:t>网卡：千兆网卡≥2</w:t>
            </w:r>
            <w:r w:rsidRPr="005523AE">
              <w:rPr>
                <w:rFonts w:ascii="宋体" w:hAnsi="宋体" w:hint="eastAsia"/>
                <w:sz w:val="20"/>
                <w:szCs w:val="20"/>
              </w:rPr>
              <w:br/>
              <w:t>10G网口 ≥4（含光模块）</w:t>
            </w:r>
            <w:r w:rsidRPr="005523AE">
              <w:rPr>
                <w:rFonts w:ascii="宋体" w:hAnsi="宋体" w:hint="eastAsia"/>
                <w:sz w:val="20"/>
                <w:szCs w:val="20"/>
              </w:rPr>
              <w:br/>
              <w:t>导轨：上架导轨 x 1</w:t>
            </w:r>
            <w:r w:rsidRPr="005523AE">
              <w:rPr>
                <w:rFonts w:ascii="宋体" w:hAnsi="宋体" w:hint="eastAsia"/>
                <w:sz w:val="20"/>
                <w:szCs w:val="20"/>
              </w:rPr>
              <w:br/>
              <w:t>电源模块 ≥2</w:t>
            </w:r>
            <w:r w:rsidRPr="005523AE">
              <w:rPr>
                <w:rFonts w:ascii="宋体" w:hAnsi="宋体" w:hint="eastAsia"/>
                <w:sz w:val="20"/>
                <w:szCs w:val="20"/>
              </w:rPr>
              <w:br/>
              <w:t>支持国产操作系统</w:t>
            </w:r>
            <w:r w:rsidRPr="005523AE">
              <w:rPr>
                <w:rFonts w:ascii="宋体" w:hAnsi="宋体" w:hint="eastAsia"/>
                <w:sz w:val="20"/>
                <w:szCs w:val="20"/>
              </w:rPr>
              <w:br/>
              <w:t>管理控制端口 集成BMC</w:t>
            </w:r>
          </w:p>
        </w:tc>
        <w:tc>
          <w:tcPr>
            <w:tcW w:w="700" w:type="dxa"/>
            <w:tcBorders>
              <w:top w:val="nil"/>
              <w:left w:val="nil"/>
              <w:bottom w:val="single" w:sz="4" w:space="0" w:color="auto"/>
              <w:right w:val="single" w:sz="4" w:space="0" w:color="auto"/>
            </w:tcBorders>
            <w:shd w:val="clear" w:color="auto" w:fill="auto"/>
            <w:noWrap/>
            <w:vAlign w:val="center"/>
            <w:hideMark/>
          </w:tcPr>
          <w:p w14:paraId="61632D5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台</w:t>
            </w:r>
          </w:p>
        </w:tc>
        <w:tc>
          <w:tcPr>
            <w:tcW w:w="1216" w:type="dxa"/>
            <w:tcBorders>
              <w:top w:val="nil"/>
              <w:left w:val="nil"/>
              <w:bottom w:val="single" w:sz="4" w:space="0" w:color="auto"/>
              <w:right w:val="single" w:sz="4" w:space="0" w:color="auto"/>
            </w:tcBorders>
            <w:shd w:val="clear" w:color="auto" w:fill="auto"/>
            <w:noWrap/>
            <w:vAlign w:val="center"/>
            <w:hideMark/>
          </w:tcPr>
          <w:p w14:paraId="34CF5CE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122B5B17"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6EA35F9"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37C21A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75</w:t>
            </w:r>
          </w:p>
        </w:tc>
        <w:tc>
          <w:tcPr>
            <w:tcW w:w="1683" w:type="dxa"/>
            <w:tcBorders>
              <w:top w:val="nil"/>
              <w:left w:val="nil"/>
              <w:bottom w:val="single" w:sz="4" w:space="0" w:color="auto"/>
              <w:right w:val="single" w:sz="4" w:space="0" w:color="auto"/>
            </w:tcBorders>
            <w:shd w:val="clear" w:color="auto" w:fill="auto"/>
            <w:vAlign w:val="center"/>
            <w:hideMark/>
          </w:tcPr>
          <w:p w14:paraId="4C22CC8B" w14:textId="77777777" w:rsidR="0071402F" w:rsidRPr="005523AE" w:rsidRDefault="0071402F" w:rsidP="00F16E0D">
            <w:pPr>
              <w:rPr>
                <w:rFonts w:ascii="宋体" w:hAnsi="宋体"/>
                <w:sz w:val="20"/>
                <w:szCs w:val="20"/>
              </w:rPr>
            </w:pPr>
            <w:r w:rsidRPr="005523AE">
              <w:rPr>
                <w:rFonts w:ascii="宋体" w:hAnsi="宋体" w:hint="eastAsia"/>
                <w:sz w:val="20"/>
                <w:szCs w:val="20"/>
              </w:rPr>
              <w:t>20U机柜</w:t>
            </w:r>
          </w:p>
        </w:tc>
        <w:tc>
          <w:tcPr>
            <w:tcW w:w="8860" w:type="dxa"/>
            <w:tcBorders>
              <w:top w:val="nil"/>
              <w:left w:val="nil"/>
              <w:bottom w:val="single" w:sz="4" w:space="0" w:color="auto"/>
              <w:right w:val="single" w:sz="4" w:space="0" w:color="auto"/>
            </w:tcBorders>
            <w:shd w:val="clear" w:color="auto" w:fill="auto"/>
            <w:vAlign w:val="center"/>
            <w:hideMark/>
          </w:tcPr>
          <w:p w14:paraId="6E0DCD08" w14:textId="77777777" w:rsidR="0071402F" w:rsidRPr="005523AE" w:rsidRDefault="0071402F" w:rsidP="00F16E0D">
            <w:pPr>
              <w:rPr>
                <w:rFonts w:ascii="宋体" w:hAnsi="宋体"/>
                <w:sz w:val="20"/>
                <w:szCs w:val="20"/>
              </w:rPr>
            </w:pPr>
            <w:r w:rsidRPr="005523AE">
              <w:rPr>
                <w:rFonts w:ascii="宋体" w:hAnsi="宋体" w:hint="eastAsia"/>
                <w:sz w:val="20"/>
                <w:szCs w:val="20"/>
              </w:rPr>
              <w:t>20U网络机柜</w:t>
            </w:r>
          </w:p>
        </w:tc>
        <w:tc>
          <w:tcPr>
            <w:tcW w:w="700" w:type="dxa"/>
            <w:tcBorders>
              <w:top w:val="nil"/>
              <w:left w:val="nil"/>
              <w:bottom w:val="single" w:sz="4" w:space="0" w:color="auto"/>
              <w:right w:val="single" w:sz="4" w:space="0" w:color="auto"/>
            </w:tcBorders>
            <w:shd w:val="clear" w:color="auto" w:fill="auto"/>
            <w:noWrap/>
            <w:vAlign w:val="center"/>
            <w:hideMark/>
          </w:tcPr>
          <w:p w14:paraId="227F924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131ACC9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58</w:t>
            </w:r>
          </w:p>
        </w:tc>
        <w:tc>
          <w:tcPr>
            <w:tcW w:w="641" w:type="dxa"/>
            <w:tcBorders>
              <w:top w:val="nil"/>
              <w:left w:val="nil"/>
              <w:bottom w:val="single" w:sz="4" w:space="0" w:color="auto"/>
              <w:right w:val="single" w:sz="4" w:space="0" w:color="auto"/>
            </w:tcBorders>
            <w:shd w:val="clear" w:color="auto" w:fill="auto"/>
            <w:vAlign w:val="center"/>
            <w:hideMark/>
          </w:tcPr>
          <w:p w14:paraId="06286653"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227D364"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22577A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76</w:t>
            </w:r>
          </w:p>
        </w:tc>
        <w:tc>
          <w:tcPr>
            <w:tcW w:w="1683" w:type="dxa"/>
            <w:tcBorders>
              <w:top w:val="nil"/>
              <w:left w:val="nil"/>
              <w:bottom w:val="single" w:sz="4" w:space="0" w:color="auto"/>
              <w:right w:val="single" w:sz="4" w:space="0" w:color="auto"/>
            </w:tcBorders>
            <w:shd w:val="clear" w:color="auto" w:fill="auto"/>
            <w:vAlign w:val="center"/>
            <w:hideMark/>
          </w:tcPr>
          <w:p w14:paraId="226C5EF2" w14:textId="77777777" w:rsidR="0071402F" w:rsidRPr="005523AE" w:rsidRDefault="0071402F" w:rsidP="00F16E0D">
            <w:pPr>
              <w:rPr>
                <w:rFonts w:ascii="宋体" w:hAnsi="宋体"/>
                <w:sz w:val="20"/>
                <w:szCs w:val="20"/>
              </w:rPr>
            </w:pPr>
            <w:r w:rsidRPr="005523AE">
              <w:rPr>
                <w:rFonts w:ascii="宋体" w:hAnsi="宋体" w:hint="eastAsia"/>
                <w:sz w:val="20"/>
                <w:szCs w:val="20"/>
              </w:rPr>
              <w:t>42U机柜</w:t>
            </w:r>
          </w:p>
        </w:tc>
        <w:tc>
          <w:tcPr>
            <w:tcW w:w="8860" w:type="dxa"/>
            <w:tcBorders>
              <w:top w:val="nil"/>
              <w:left w:val="nil"/>
              <w:bottom w:val="single" w:sz="4" w:space="0" w:color="auto"/>
              <w:right w:val="single" w:sz="4" w:space="0" w:color="auto"/>
            </w:tcBorders>
            <w:shd w:val="clear" w:color="auto" w:fill="auto"/>
            <w:vAlign w:val="center"/>
            <w:hideMark/>
          </w:tcPr>
          <w:p w14:paraId="32832795" w14:textId="77777777" w:rsidR="0071402F" w:rsidRPr="005523AE" w:rsidRDefault="0071402F" w:rsidP="00F16E0D">
            <w:pPr>
              <w:rPr>
                <w:rFonts w:ascii="宋体" w:hAnsi="宋体"/>
                <w:sz w:val="20"/>
                <w:szCs w:val="20"/>
              </w:rPr>
            </w:pPr>
            <w:r w:rsidRPr="005523AE">
              <w:rPr>
                <w:rFonts w:ascii="宋体" w:hAnsi="宋体" w:hint="eastAsia"/>
                <w:sz w:val="20"/>
                <w:szCs w:val="20"/>
              </w:rPr>
              <w:t>42U标准机柜</w:t>
            </w:r>
          </w:p>
        </w:tc>
        <w:tc>
          <w:tcPr>
            <w:tcW w:w="700" w:type="dxa"/>
            <w:tcBorders>
              <w:top w:val="nil"/>
              <w:left w:val="nil"/>
              <w:bottom w:val="single" w:sz="4" w:space="0" w:color="auto"/>
              <w:right w:val="single" w:sz="4" w:space="0" w:color="auto"/>
            </w:tcBorders>
            <w:shd w:val="clear" w:color="auto" w:fill="auto"/>
            <w:noWrap/>
            <w:vAlign w:val="center"/>
            <w:hideMark/>
          </w:tcPr>
          <w:p w14:paraId="6C92456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427DB58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641" w:type="dxa"/>
            <w:tcBorders>
              <w:top w:val="nil"/>
              <w:left w:val="nil"/>
              <w:bottom w:val="single" w:sz="4" w:space="0" w:color="auto"/>
              <w:right w:val="single" w:sz="4" w:space="0" w:color="auto"/>
            </w:tcBorders>
            <w:shd w:val="clear" w:color="auto" w:fill="auto"/>
            <w:vAlign w:val="center"/>
            <w:hideMark/>
          </w:tcPr>
          <w:p w14:paraId="6BA98A34"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EACA7F5"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CE58FC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77</w:t>
            </w:r>
          </w:p>
        </w:tc>
        <w:tc>
          <w:tcPr>
            <w:tcW w:w="1683" w:type="dxa"/>
            <w:tcBorders>
              <w:top w:val="nil"/>
              <w:left w:val="nil"/>
              <w:bottom w:val="single" w:sz="4" w:space="0" w:color="auto"/>
              <w:right w:val="single" w:sz="4" w:space="0" w:color="auto"/>
            </w:tcBorders>
            <w:shd w:val="clear" w:color="auto" w:fill="auto"/>
            <w:vAlign w:val="center"/>
            <w:hideMark/>
          </w:tcPr>
          <w:p w14:paraId="7DC88C37" w14:textId="77777777" w:rsidR="0071402F" w:rsidRPr="005523AE" w:rsidRDefault="0071402F" w:rsidP="00F16E0D">
            <w:pPr>
              <w:rPr>
                <w:rFonts w:ascii="宋体" w:hAnsi="宋体"/>
                <w:sz w:val="20"/>
                <w:szCs w:val="20"/>
              </w:rPr>
            </w:pPr>
            <w:r w:rsidRPr="005523AE">
              <w:rPr>
                <w:rFonts w:ascii="宋体" w:hAnsi="宋体" w:hint="eastAsia"/>
                <w:sz w:val="20"/>
                <w:szCs w:val="20"/>
              </w:rPr>
              <w:t>机房墙面</w:t>
            </w:r>
          </w:p>
        </w:tc>
        <w:tc>
          <w:tcPr>
            <w:tcW w:w="8860" w:type="dxa"/>
            <w:tcBorders>
              <w:top w:val="nil"/>
              <w:left w:val="nil"/>
              <w:bottom w:val="single" w:sz="4" w:space="0" w:color="auto"/>
              <w:right w:val="single" w:sz="4" w:space="0" w:color="auto"/>
            </w:tcBorders>
            <w:shd w:val="clear" w:color="auto" w:fill="auto"/>
            <w:vAlign w:val="center"/>
            <w:hideMark/>
          </w:tcPr>
          <w:p w14:paraId="11B82786" w14:textId="77777777" w:rsidR="0071402F" w:rsidRPr="005523AE" w:rsidRDefault="0071402F" w:rsidP="00F16E0D">
            <w:pPr>
              <w:rPr>
                <w:rFonts w:ascii="宋体" w:hAnsi="宋体"/>
                <w:sz w:val="20"/>
                <w:szCs w:val="20"/>
              </w:rPr>
            </w:pPr>
            <w:r w:rsidRPr="005523AE">
              <w:rPr>
                <w:rFonts w:ascii="宋体" w:hAnsi="宋体" w:hint="eastAsia"/>
                <w:sz w:val="20"/>
                <w:szCs w:val="20"/>
              </w:rPr>
              <w:t>墙面清扫、满刮腻子二遍、打磨、刷底漆一遍、乳胶漆二遍（防静电涂料）。</w:t>
            </w:r>
          </w:p>
        </w:tc>
        <w:tc>
          <w:tcPr>
            <w:tcW w:w="700" w:type="dxa"/>
            <w:tcBorders>
              <w:top w:val="nil"/>
              <w:left w:val="nil"/>
              <w:bottom w:val="single" w:sz="4" w:space="0" w:color="auto"/>
              <w:right w:val="single" w:sz="4" w:space="0" w:color="auto"/>
            </w:tcBorders>
            <w:shd w:val="clear" w:color="auto" w:fill="auto"/>
            <w:noWrap/>
            <w:vAlign w:val="center"/>
            <w:hideMark/>
          </w:tcPr>
          <w:p w14:paraId="60D0F7C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4BBF4F2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560</w:t>
            </w:r>
          </w:p>
        </w:tc>
        <w:tc>
          <w:tcPr>
            <w:tcW w:w="641" w:type="dxa"/>
            <w:tcBorders>
              <w:top w:val="nil"/>
              <w:left w:val="nil"/>
              <w:bottom w:val="single" w:sz="4" w:space="0" w:color="auto"/>
              <w:right w:val="single" w:sz="4" w:space="0" w:color="auto"/>
            </w:tcBorders>
            <w:shd w:val="clear" w:color="auto" w:fill="auto"/>
            <w:vAlign w:val="center"/>
            <w:hideMark/>
          </w:tcPr>
          <w:p w14:paraId="054DA48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F586C7E"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0B4133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78</w:t>
            </w:r>
          </w:p>
        </w:tc>
        <w:tc>
          <w:tcPr>
            <w:tcW w:w="1683" w:type="dxa"/>
            <w:tcBorders>
              <w:top w:val="nil"/>
              <w:left w:val="nil"/>
              <w:bottom w:val="single" w:sz="4" w:space="0" w:color="auto"/>
              <w:right w:val="single" w:sz="4" w:space="0" w:color="auto"/>
            </w:tcBorders>
            <w:shd w:val="clear" w:color="auto" w:fill="auto"/>
            <w:vAlign w:val="center"/>
            <w:hideMark/>
          </w:tcPr>
          <w:p w14:paraId="6752A53C" w14:textId="77777777" w:rsidR="0071402F" w:rsidRPr="005523AE" w:rsidRDefault="0071402F" w:rsidP="00F16E0D">
            <w:pPr>
              <w:rPr>
                <w:rFonts w:ascii="宋体" w:hAnsi="宋体"/>
                <w:sz w:val="20"/>
                <w:szCs w:val="20"/>
              </w:rPr>
            </w:pPr>
            <w:r w:rsidRPr="005523AE">
              <w:rPr>
                <w:rFonts w:ascii="宋体" w:hAnsi="宋体" w:hint="eastAsia"/>
                <w:sz w:val="20"/>
                <w:szCs w:val="20"/>
              </w:rPr>
              <w:t>机柜（含传感器及UPS）</w:t>
            </w:r>
          </w:p>
        </w:tc>
        <w:tc>
          <w:tcPr>
            <w:tcW w:w="8860" w:type="dxa"/>
            <w:tcBorders>
              <w:top w:val="nil"/>
              <w:left w:val="nil"/>
              <w:bottom w:val="single" w:sz="4" w:space="0" w:color="auto"/>
              <w:right w:val="single" w:sz="4" w:space="0" w:color="auto"/>
            </w:tcBorders>
            <w:shd w:val="clear" w:color="auto" w:fill="auto"/>
            <w:vAlign w:val="center"/>
            <w:hideMark/>
          </w:tcPr>
          <w:p w14:paraId="6899D0BA" w14:textId="77777777" w:rsidR="0071402F" w:rsidRPr="005523AE" w:rsidRDefault="0071402F" w:rsidP="00F16E0D">
            <w:pPr>
              <w:rPr>
                <w:rFonts w:ascii="宋体" w:hAnsi="宋体"/>
                <w:sz w:val="20"/>
                <w:szCs w:val="20"/>
              </w:rPr>
            </w:pPr>
            <w:r w:rsidRPr="005523AE">
              <w:rPr>
                <w:rFonts w:ascii="宋体" w:hAnsi="宋体" w:hint="eastAsia"/>
                <w:sz w:val="20"/>
                <w:szCs w:val="20"/>
              </w:rPr>
              <w:t>1.机柜含机箱，侧门，冷热通道，前门带玻璃密闭门，后门</w:t>
            </w:r>
            <w:proofErr w:type="gramStart"/>
            <w:r w:rsidRPr="005523AE">
              <w:rPr>
                <w:rFonts w:ascii="宋体" w:hAnsi="宋体" w:hint="eastAsia"/>
                <w:sz w:val="20"/>
                <w:szCs w:val="20"/>
              </w:rPr>
              <w:t>钣</w:t>
            </w:r>
            <w:proofErr w:type="gramEnd"/>
            <w:r w:rsidRPr="005523AE">
              <w:rPr>
                <w:rFonts w:ascii="宋体" w:hAnsi="宋体" w:hint="eastAsia"/>
                <w:sz w:val="20"/>
                <w:szCs w:val="20"/>
              </w:rPr>
              <w:t>金密闭门，应急通风系统，盲板，导轨，绑线板，理线槽，理线架，辅材等；</w:t>
            </w:r>
            <w:r w:rsidRPr="005523AE">
              <w:rPr>
                <w:rFonts w:ascii="宋体" w:hAnsi="宋体" w:hint="eastAsia"/>
                <w:sz w:val="20"/>
                <w:szCs w:val="20"/>
              </w:rPr>
              <w:br/>
              <w:t>2.机柜整体尺寸：600*1200*2000mm（宽*深*高）（除安装设备的地</w:t>
            </w:r>
            <w:proofErr w:type="gramStart"/>
            <w:r w:rsidRPr="005523AE">
              <w:rPr>
                <w:rFonts w:ascii="宋体" w:hAnsi="宋体" w:hint="eastAsia"/>
                <w:sz w:val="20"/>
                <w:szCs w:val="20"/>
              </w:rPr>
              <w:t>方外满配盲板</w:t>
            </w:r>
            <w:proofErr w:type="gramEnd"/>
            <w:r w:rsidRPr="005523AE">
              <w:rPr>
                <w:rFonts w:ascii="宋体" w:hAnsi="宋体" w:hint="eastAsia"/>
                <w:sz w:val="20"/>
                <w:szCs w:val="20"/>
              </w:rPr>
              <w:t>，无脚轮），含保湿材料；</w:t>
            </w:r>
            <w:r w:rsidRPr="005523AE">
              <w:rPr>
                <w:rFonts w:ascii="宋体" w:hAnsi="宋体" w:hint="eastAsia"/>
                <w:sz w:val="20"/>
                <w:szCs w:val="20"/>
              </w:rPr>
              <w:br/>
              <w:t>3.配电模块总输入63A/1P*1，UPS输入：40A/1P*1，UPS输出：32A/1P*1，维修旁路：32A/2P*1，防雷开关：32A/1P*1，空调：32A/1P*2（一用</w:t>
            </w:r>
            <w:proofErr w:type="gramStart"/>
            <w:r w:rsidRPr="005523AE">
              <w:rPr>
                <w:rFonts w:ascii="宋体" w:hAnsi="宋体" w:hint="eastAsia"/>
                <w:sz w:val="20"/>
                <w:szCs w:val="20"/>
              </w:rPr>
              <w:t>一</w:t>
            </w:r>
            <w:proofErr w:type="gramEnd"/>
            <w:r w:rsidRPr="005523AE">
              <w:rPr>
                <w:rFonts w:ascii="宋体" w:hAnsi="宋体" w:hint="eastAsia"/>
                <w:sz w:val="20"/>
                <w:szCs w:val="20"/>
              </w:rPr>
              <w:t>备），UPS分配：32A*1P*6（PDU共4路，备用2路），16A/1P*3（应急通风和监控各1路），含C级防雷，智能电表，含电池开关；</w:t>
            </w:r>
            <w:r w:rsidRPr="005523AE">
              <w:rPr>
                <w:rFonts w:ascii="宋体" w:hAnsi="宋体" w:hint="eastAsia"/>
                <w:sz w:val="20"/>
                <w:szCs w:val="20"/>
              </w:rPr>
              <w:br/>
              <w:t>4.配置16口PDU，单路32A输入/10A国标12口 16A国标4口输出；</w:t>
            </w:r>
            <w:r w:rsidRPr="005523AE">
              <w:rPr>
                <w:rFonts w:ascii="宋体" w:hAnsi="宋体" w:hint="eastAsia"/>
                <w:sz w:val="20"/>
                <w:szCs w:val="20"/>
              </w:rPr>
              <w:br/>
              <w:t>5.配置恒温</w:t>
            </w:r>
            <w:proofErr w:type="gramStart"/>
            <w:r w:rsidRPr="005523AE">
              <w:rPr>
                <w:rFonts w:ascii="宋体" w:hAnsi="宋体" w:hint="eastAsia"/>
                <w:sz w:val="20"/>
                <w:szCs w:val="20"/>
              </w:rPr>
              <w:t>型定频</w:t>
            </w:r>
            <w:proofErr w:type="gramEnd"/>
            <w:r w:rsidRPr="005523AE">
              <w:rPr>
                <w:rFonts w:ascii="宋体" w:hAnsi="宋体" w:hint="eastAsia"/>
                <w:sz w:val="20"/>
                <w:szCs w:val="20"/>
              </w:rPr>
              <w:t>3.5KW精密空调，机架式安装，含室外机；</w:t>
            </w:r>
            <w:r w:rsidRPr="005523AE">
              <w:rPr>
                <w:rFonts w:ascii="宋体" w:hAnsi="宋体" w:hint="eastAsia"/>
                <w:sz w:val="20"/>
                <w:szCs w:val="20"/>
              </w:rPr>
              <w:br/>
              <w:t>6.</w:t>
            </w:r>
            <w:proofErr w:type="gramStart"/>
            <w:r w:rsidRPr="005523AE">
              <w:rPr>
                <w:rFonts w:ascii="宋体" w:hAnsi="宋体" w:hint="eastAsia"/>
                <w:sz w:val="20"/>
                <w:szCs w:val="20"/>
              </w:rPr>
              <w:t>动环监控系统</w:t>
            </w:r>
            <w:proofErr w:type="gramEnd"/>
            <w:r w:rsidRPr="005523AE">
              <w:rPr>
                <w:rFonts w:ascii="宋体" w:hAnsi="宋体" w:hint="eastAsia"/>
                <w:sz w:val="20"/>
                <w:szCs w:val="20"/>
              </w:rPr>
              <w:t>：配置7寸触摸显示屏，监测UPS系统、配电系统、空调、环境温湿度、烟感等机房基础设备，</w:t>
            </w:r>
            <w:proofErr w:type="gramStart"/>
            <w:r w:rsidRPr="005523AE">
              <w:rPr>
                <w:rFonts w:ascii="宋体" w:hAnsi="宋体" w:hint="eastAsia"/>
                <w:sz w:val="20"/>
                <w:szCs w:val="20"/>
              </w:rPr>
              <w:t>标配正版</w:t>
            </w:r>
            <w:proofErr w:type="gramEnd"/>
            <w:r w:rsidRPr="005523AE">
              <w:rPr>
                <w:rFonts w:ascii="宋体" w:hAnsi="宋体" w:hint="eastAsia"/>
                <w:sz w:val="20"/>
                <w:szCs w:val="20"/>
              </w:rPr>
              <w:t>操作系统软件；</w:t>
            </w:r>
            <w:r w:rsidRPr="005523AE">
              <w:rPr>
                <w:rFonts w:ascii="宋体" w:hAnsi="宋体" w:hint="eastAsia"/>
                <w:sz w:val="20"/>
                <w:szCs w:val="20"/>
              </w:rPr>
              <w:br/>
              <w:t>7.配置声光报警系统、弹开门系统、LED双色灯带控制系统（平时亮蓝色，机器有故障告警时亮红色）、机架式灭火器（</w:t>
            </w:r>
            <w:proofErr w:type="gramStart"/>
            <w:r w:rsidRPr="005523AE">
              <w:rPr>
                <w:rFonts w:ascii="宋体" w:hAnsi="宋体" w:hint="eastAsia"/>
                <w:sz w:val="20"/>
                <w:szCs w:val="20"/>
              </w:rPr>
              <w:t>七氟丙烷</w:t>
            </w:r>
            <w:proofErr w:type="gramEnd"/>
            <w:r w:rsidRPr="005523AE">
              <w:rPr>
                <w:rFonts w:ascii="宋体" w:hAnsi="宋体" w:hint="eastAsia"/>
                <w:sz w:val="20"/>
                <w:szCs w:val="20"/>
              </w:rPr>
              <w:t>灭火器）、温湿度传感器、烟雾传感器；</w:t>
            </w:r>
            <w:r w:rsidRPr="005523AE">
              <w:rPr>
                <w:rFonts w:ascii="宋体" w:hAnsi="宋体" w:hint="eastAsia"/>
                <w:sz w:val="20"/>
                <w:szCs w:val="20"/>
              </w:rPr>
              <w:br/>
              <w:t>8.配置6KVA机架式高频UPS，配备后备时间≥30分钟蓄电池包；</w:t>
            </w:r>
            <w:r w:rsidRPr="005523AE">
              <w:rPr>
                <w:rFonts w:ascii="宋体" w:hAnsi="宋体" w:hint="eastAsia"/>
                <w:sz w:val="20"/>
                <w:szCs w:val="20"/>
              </w:rPr>
              <w:br/>
              <w:t>9.安全性能：电源适用性满足220V±10% 50Hz，绝缘电阻满足电源输入端与外壳之间绝缘电阻≥500MΩ，耐压试验满足电源输入端与外壳之间能承受1500V、50Hz历时1min的耐压试验，无击穿或闪络现象。</w:t>
            </w:r>
          </w:p>
        </w:tc>
        <w:tc>
          <w:tcPr>
            <w:tcW w:w="700" w:type="dxa"/>
            <w:tcBorders>
              <w:top w:val="nil"/>
              <w:left w:val="nil"/>
              <w:bottom w:val="single" w:sz="4" w:space="0" w:color="auto"/>
              <w:right w:val="single" w:sz="4" w:space="0" w:color="auto"/>
            </w:tcBorders>
            <w:shd w:val="clear" w:color="auto" w:fill="auto"/>
            <w:noWrap/>
            <w:vAlign w:val="center"/>
            <w:hideMark/>
          </w:tcPr>
          <w:p w14:paraId="6FE958E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6605180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w:t>
            </w:r>
          </w:p>
        </w:tc>
        <w:tc>
          <w:tcPr>
            <w:tcW w:w="641" w:type="dxa"/>
            <w:tcBorders>
              <w:top w:val="nil"/>
              <w:left w:val="nil"/>
              <w:bottom w:val="single" w:sz="4" w:space="0" w:color="auto"/>
              <w:right w:val="single" w:sz="4" w:space="0" w:color="auto"/>
            </w:tcBorders>
            <w:shd w:val="clear" w:color="auto" w:fill="auto"/>
            <w:vAlign w:val="center"/>
            <w:hideMark/>
          </w:tcPr>
          <w:p w14:paraId="6C7854C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5F3FE23"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E470BB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79</w:t>
            </w:r>
          </w:p>
        </w:tc>
        <w:tc>
          <w:tcPr>
            <w:tcW w:w="1683" w:type="dxa"/>
            <w:tcBorders>
              <w:top w:val="nil"/>
              <w:left w:val="nil"/>
              <w:bottom w:val="single" w:sz="4" w:space="0" w:color="auto"/>
              <w:right w:val="single" w:sz="4" w:space="0" w:color="auto"/>
            </w:tcBorders>
            <w:shd w:val="clear" w:color="auto" w:fill="auto"/>
            <w:vAlign w:val="center"/>
            <w:hideMark/>
          </w:tcPr>
          <w:p w14:paraId="6698710C" w14:textId="77777777" w:rsidR="0071402F" w:rsidRPr="005523AE" w:rsidRDefault="0071402F" w:rsidP="00F16E0D">
            <w:pPr>
              <w:rPr>
                <w:rFonts w:ascii="宋体" w:hAnsi="宋体"/>
                <w:sz w:val="20"/>
                <w:szCs w:val="20"/>
              </w:rPr>
            </w:pPr>
            <w:r w:rsidRPr="005523AE">
              <w:rPr>
                <w:rFonts w:ascii="宋体" w:hAnsi="宋体" w:hint="eastAsia"/>
                <w:sz w:val="20"/>
                <w:szCs w:val="20"/>
              </w:rPr>
              <w:t>服务器操作系统</w:t>
            </w:r>
          </w:p>
        </w:tc>
        <w:tc>
          <w:tcPr>
            <w:tcW w:w="8860" w:type="dxa"/>
            <w:tcBorders>
              <w:top w:val="nil"/>
              <w:left w:val="nil"/>
              <w:bottom w:val="single" w:sz="4" w:space="0" w:color="auto"/>
              <w:right w:val="single" w:sz="4" w:space="0" w:color="auto"/>
            </w:tcBorders>
            <w:shd w:val="clear" w:color="auto" w:fill="auto"/>
            <w:vAlign w:val="center"/>
            <w:hideMark/>
          </w:tcPr>
          <w:p w14:paraId="0135BAD8" w14:textId="77777777" w:rsidR="0071402F" w:rsidRPr="005523AE" w:rsidRDefault="0071402F" w:rsidP="00F16E0D">
            <w:pPr>
              <w:rPr>
                <w:rFonts w:ascii="宋体" w:hAnsi="宋体"/>
                <w:sz w:val="20"/>
                <w:szCs w:val="20"/>
              </w:rPr>
            </w:pPr>
            <w:r w:rsidRPr="005523AE">
              <w:rPr>
                <w:rFonts w:ascii="宋体" w:hAnsi="宋体" w:hint="eastAsia"/>
                <w:sz w:val="20"/>
                <w:szCs w:val="20"/>
              </w:rPr>
              <w:t>国产操作系统，与省节点数据中台兼容，具备文件管理、设备管理、日志管理、服务管理、进程和监控管理、网络管理、资源管理、软件包管理、硬盘管理等基本功能；提供语言支持工具、集成开发平台、管理工具等常用工具、支持KVM、Docker虚拟化技术，并提供远程网络批量部署。</w:t>
            </w:r>
            <w:r w:rsidRPr="005523AE">
              <w:rPr>
                <w:rFonts w:ascii="宋体" w:hAnsi="宋体" w:hint="eastAsia"/>
                <w:sz w:val="20"/>
                <w:szCs w:val="20"/>
              </w:rPr>
              <w:br/>
              <w:t>能适应虚拟化、云计算、大数据、工业互联网时代对主机系统可靠性、安全性、性能、扩展性和实</w:t>
            </w:r>
            <w:r w:rsidRPr="005523AE">
              <w:rPr>
                <w:rFonts w:ascii="宋体" w:hAnsi="宋体" w:hint="eastAsia"/>
                <w:sz w:val="20"/>
                <w:szCs w:val="20"/>
              </w:rPr>
              <w:lastRenderedPageBreak/>
              <w:t xml:space="preserve">时性的需求，依据CMMI 5级标准研制的提供内生安全、云原生支持、国产平台深入优化、高性能、易管理的新一代自主服务器操作系统；同源支持飞腾、龙芯、申威、兆芯、海光、鲲鹏等自主平台；可支撑构建大型数据中心服务器高可用集群、负载均衡集群、分布式集群文件系统、虚拟化应用和容器云平台等，可部署在物理服务器和虚拟化环境、私有云、公有云和混合云环境；应用于政府、国防、金融、教育、财税、公安、审计、交通、医疗、制造等领域。 </w:t>
            </w:r>
            <w:r w:rsidRPr="005523AE">
              <w:rPr>
                <w:rFonts w:ascii="宋体" w:hAnsi="宋体" w:hint="eastAsia"/>
                <w:sz w:val="20"/>
                <w:szCs w:val="20"/>
              </w:rPr>
              <w:br/>
              <w:t xml:space="preserve">支持飞腾、鲲鹏、龙芯、兆芯、海光架构的处理器，并对上百款的读写、存储、网络设备提供了驱动支持。用户可以在企业级的系统性能、可靠性，以及经济预算间自由选择，也可以考虑在已有的设备上实施新的系统方案。 </w:t>
            </w:r>
            <w:r w:rsidRPr="005523AE">
              <w:rPr>
                <w:rFonts w:ascii="宋体" w:hAnsi="宋体" w:hint="eastAsia"/>
                <w:sz w:val="20"/>
                <w:szCs w:val="20"/>
              </w:rPr>
              <w:br/>
              <w:t xml:space="preserve"> 通过虚拟设备取代物理硬件，在挖掘现有设备使用效率的同时节约系统成本。 </w:t>
            </w:r>
            <w:r w:rsidRPr="005523AE">
              <w:rPr>
                <w:rFonts w:ascii="宋体" w:hAnsi="宋体" w:hint="eastAsia"/>
                <w:sz w:val="20"/>
                <w:szCs w:val="20"/>
              </w:rPr>
              <w:br/>
              <w:t>适配支持华为、阿里、腾讯、麒麟、金山、紫光、浪潮、青云、</w:t>
            </w:r>
            <w:proofErr w:type="gramStart"/>
            <w:r w:rsidRPr="005523AE">
              <w:rPr>
                <w:rFonts w:ascii="宋体" w:hAnsi="宋体" w:hint="eastAsia"/>
                <w:sz w:val="20"/>
                <w:szCs w:val="20"/>
              </w:rPr>
              <w:t>微软等云平台</w:t>
            </w:r>
            <w:proofErr w:type="gramEnd"/>
            <w:r w:rsidRPr="005523AE">
              <w:rPr>
                <w:rFonts w:ascii="宋体" w:hAnsi="宋体" w:hint="eastAsia"/>
                <w:sz w:val="20"/>
                <w:szCs w:val="20"/>
              </w:rPr>
              <w:t>；提供新业务容器化运行和高性能可伸缩的安全容器应用管理平台。</w:t>
            </w:r>
            <w:r w:rsidRPr="005523AE">
              <w:rPr>
                <w:rFonts w:ascii="宋体" w:hAnsi="宋体" w:hint="eastAsia"/>
                <w:sz w:val="20"/>
                <w:szCs w:val="20"/>
              </w:rPr>
              <w:br/>
              <w:t>针对国内外主流的中间</w:t>
            </w:r>
            <w:proofErr w:type="gramStart"/>
            <w:r w:rsidRPr="005523AE">
              <w:rPr>
                <w:rFonts w:ascii="宋体" w:hAnsi="宋体" w:hint="eastAsia"/>
                <w:sz w:val="20"/>
                <w:szCs w:val="20"/>
              </w:rPr>
              <w:t>件应用</w:t>
            </w:r>
            <w:proofErr w:type="gramEnd"/>
            <w:r w:rsidRPr="005523AE">
              <w:rPr>
                <w:rFonts w:ascii="宋体" w:hAnsi="宋体" w:hint="eastAsia"/>
                <w:sz w:val="20"/>
                <w:szCs w:val="20"/>
              </w:rPr>
              <w:t>给予了充分的支持与优化，包括：中创、东方通、普元、金蝶、用友等，以及WebLogic、Tuxedo、WebSphere、tomcat等，确保了软硬件平台与应用系统之间能够高效、可靠的进行数据传递和转换。在此基础上，各式的应用软件、管理工具、系统服务得以跨平台运行，用户可以在商用付费或开源免费软件中选择性价比更高的解决方案。</w:t>
            </w:r>
          </w:p>
        </w:tc>
        <w:tc>
          <w:tcPr>
            <w:tcW w:w="700" w:type="dxa"/>
            <w:tcBorders>
              <w:top w:val="nil"/>
              <w:left w:val="nil"/>
              <w:bottom w:val="single" w:sz="4" w:space="0" w:color="auto"/>
              <w:right w:val="single" w:sz="4" w:space="0" w:color="auto"/>
            </w:tcBorders>
            <w:shd w:val="clear" w:color="auto" w:fill="auto"/>
            <w:noWrap/>
            <w:vAlign w:val="center"/>
            <w:hideMark/>
          </w:tcPr>
          <w:p w14:paraId="054DB00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套</w:t>
            </w:r>
          </w:p>
        </w:tc>
        <w:tc>
          <w:tcPr>
            <w:tcW w:w="1216" w:type="dxa"/>
            <w:tcBorders>
              <w:top w:val="nil"/>
              <w:left w:val="nil"/>
              <w:bottom w:val="single" w:sz="4" w:space="0" w:color="auto"/>
              <w:right w:val="single" w:sz="4" w:space="0" w:color="auto"/>
            </w:tcBorders>
            <w:shd w:val="clear" w:color="auto" w:fill="auto"/>
            <w:noWrap/>
            <w:vAlign w:val="center"/>
            <w:hideMark/>
          </w:tcPr>
          <w:p w14:paraId="106617C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18</w:t>
            </w:r>
          </w:p>
        </w:tc>
        <w:tc>
          <w:tcPr>
            <w:tcW w:w="641" w:type="dxa"/>
            <w:tcBorders>
              <w:top w:val="nil"/>
              <w:left w:val="nil"/>
              <w:bottom w:val="single" w:sz="4" w:space="0" w:color="auto"/>
              <w:right w:val="single" w:sz="4" w:space="0" w:color="auto"/>
            </w:tcBorders>
            <w:shd w:val="clear" w:color="auto" w:fill="auto"/>
            <w:vAlign w:val="center"/>
            <w:hideMark/>
          </w:tcPr>
          <w:p w14:paraId="37AA93C7"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EB95F8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C693D4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80</w:t>
            </w:r>
          </w:p>
        </w:tc>
        <w:tc>
          <w:tcPr>
            <w:tcW w:w="1683" w:type="dxa"/>
            <w:tcBorders>
              <w:top w:val="nil"/>
              <w:left w:val="nil"/>
              <w:bottom w:val="single" w:sz="4" w:space="0" w:color="auto"/>
              <w:right w:val="single" w:sz="4" w:space="0" w:color="auto"/>
            </w:tcBorders>
            <w:shd w:val="clear" w:color="auto" w:fill="auto"/>
            <w:vAlign w:val="center"/>
            <w:hideMark/>
          </w:tcPr>
          <w:p w14:paraId="0C60F8AF" w14:textId="77777777" w:rsidR="0071402F" w:rsidRPr="005523AE" w:rsidRDefault="0071402F" w:rsidP="00F16E0D">
            <w:pPr>
              <w:rPr>
                <w:rFonts w:ascii="宋体" w:hAnsi="宋体"/>
                <w:sz w:val="20"/>
                <w:szCs w:val="20"/>
              </w:rPr>
            </w:pPr>
            <w:proofErr w:type="gramStart"/>
            <w:r w:rsidRPr="005523AE">
              <w:rPr>
                <w:rFonts w:ascii="宋体" w:hAnsi="宋体" w:hint="eastAsia"/>
                <w:sz w:val="20"/>
                <w:szCs w:val="20"/>
              </w:rPr>
              <w:t>双掩防火门</w:t>
            </w:r>
            <w:proofErr w:type="gramEnd"/>
          </w:p>
        </w:tc>
        <w:tc>
          <w:tcPr>
            <w:tcW w:w="8860" w:type="dxa"/>
            <w:tcBorders>
              <w:top w:val="nil"/>
              <w:left w:val="nil"/>
              <w:bottom w:val="single" w:sz="4" w:space="0" w:color="auto"/>
              <w:right w:val="single" w:sz="4" w:space="0" w:color="auto"/>
            </w:tcBorders>
            <w:shd w:val="clear" w:color="auto" w:fill="auto"/>
            <w:vAlign w:val="center"/>
            <w:hideMark/>
          </w:tcPr>
          <w:p w14:paraId="7F30F8E8" w14:textId="77777777" w:rsidR="0071402F" w:rsidRPr="005523AE" w:rsidRDefault="0071402F" w:rsidP="00F16E0D">
            <w:pPr>
              <w:rPr>
                <w:rFonts w:ascii="宋体" w:hAnsi="宋体"/>
                <w:sz w:val="20"/>
                <w:szCs w:val="20"/>
              </w:rPr>
            </w:pPr>
            <w:proofErr w:type="gramStart"/>
            <w:r w:rsidRPr="005523AE">
              <w:rPr>
                <w:rFonts w:ascii="宋体" w:hAnsi="宋体" w:hint="eastAsia"/>
                <w:sz w:val="20"/>
                <w:szCs w:val="20"/>
              </w:rPr>
              <w:t>双掩钢质</w:t>
            </w:r>
            <w:proofErr w:type="gramEnd"/>
            <w:r w:rsidRPr="005523AE">
              <w:rPr>
                <w:rFonts w:ascii="宋体" w:hAnsi="宋体" w:hint="eastAsia"/>
                <w:sz w:val="20"/>
                <w:szCs w:val="20"/>
              </w:rPr>
              <w:t>防火门</w:t>
            </w:r>
          </w:p>
        </w:tc>
        <w:tc>
          <w:tcPr>
            <w:tcW w:w="700" w:type="dxa"/>
            <w:tcBorders>
              <w:top w:val="nil"/>
              <w:left w:val="nil"/>
              <w:bottom w:val="single" w:sz="4" w:space="0" w:color="auto"/>
              <w:right w:val="single" w:sz="4" w:space="0" w:color="auto"/>
            </w:tcBorders>
            <w:shd w:val="clear" w:color="auto" w:fill="auto"/>
            <w:noWrap/>
            <w:vAlign w:val="center"/>
            <w:hideMark/>
          </w:tcPr>
          <w:p w14:paraId="14C9EA5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21301AC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4D80BC0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4567D7F" w14:textId="77777777" w:rsidTr="00F16E0D">
        <w:trPr>
          <w:trHeight w:val="380"/>
        </w:trPr>
        <w:tc>
          <w:tcPr>
            <w:tcW w:w="13800" w:type="dxa"/>
            <w:gridSpan w:val="6"/>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892D733" w14:textId="77777777" w:rsidR="0071402F" w:rsidRPr="005523AE" w:rsidRDefault="0071402F" w:rsidP="00F16E0D">
            <w:pPr>
              <w:rPr>
                <w:rFonts w:ascii="宋体" w:hAnsi="宋体"/>
                <w:sz w:val="20"/>
                <w:szCs w:val="20"/>
              </w:rPr>
            </w:pPr>
            <w:r w:rsidRPr="005523AE">
              <w:rPr>
                <w:rFonts w:ascii="宋体" w:hAnsi="宋体" w:hint="eastAsia"/>
                <w:sz w:val="20"/>
                <w:szCs w:val="20"/>
              </w:rPr>
              <w:t>四、视频会议系统</w:t>
            </w:r>
          </w:p>
        </w:tc>
      </w:tr>
      <w:tr w:rsidR="0071402F" w:rsidRPr="005523AE" w14:paraId="18977CB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5192CE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81</w:t>
            </w:r>
          </w:p>
        </w:tc>
        <w:tc>
          <w:tcPr>
            <w:tcW w:w="1683" w:type="dxa"/>
            <w:tcBorders>
              <w:top w:val="nil"/>
              <w:left w:val="nil"/>
              <w:bottom w:val="single" w:sz="4" w:space="0" w:color="auto"/>
              <w:right w:val="single" w:sz="4" w:space="0" w:color="auto"/>
            </w:tcBorders>
            <w:shd w:val="clear" w:color="auto" w:fill="auto"/>
            <w:vAlign w:val="center"/>
            <w:hideMark/>
          </w:tcPr>
          <w:p w14:paraId="31DD7E5A" w14:textId="77777777" w:rsidR="0071402F" w:rsidRPr="005523AE" w:rsidRDefault="0071402F" w:rsidP="00F16E0D">
            <w:pPr>
              <w:rPr>
                <w:rFonts w:ascii="宋体" w:hAnsi="宋体"/>
                <w:sz w:val="20"/>
                <w:szCs w:val="20"/>
              </w:rPr>
            </w:pPr>
            <w:r w:rsidRPr="005523AE">
              <w:rPr>
                <w:rFonts w:ascii="宋体" w:hAnsi="宋体" w:hint="eastAsia"/>
                <w:sz w:val="20"/>
                <w:szCs w:val="20"/>
              </w:rPr>
              <w:t>智慧屏</w:t>
            </w:r>
          </w:p>
        </w:tc>
        <w:tc>
          <w:tcPr>
            <w:tcW w:w="8860" w:type="dxa"/>
            <w:tcBorders>
              <w:top w:val="nil"/>
              <w:left w:val="nil"/>
              <w:bottom w:val="single" w:sz="4" w:space="0" w:color="auto"/>
              <w:right w:val="single" w:sz="4" w:space="0" w:color="auto"/>
            </w:tcBorders>
            <w:shd w:val="clear" w:color="auto" w:fill="auto"/>
            <w:vAlign w:val="center"/>
            <w:hideMark/>
          </w:tcPr>
          <w:p w14:paraId="19451F02" w14:textId="27ECBA4D" w:rsidR="0071402F" w:rsidRPr="005523AE" w:rsidRDefault="0071402F" w:rsidP="00F16E0D">
            <w:pPr>
              <w:rPr>
                <w:rFonts w:ascii="宋体" w:hAnsi="宋体"/>
                <w:sz w:val="20"/>
                <w:szCs w:val="20"/>
              </w:rPr>
            </w:pPr>
            <w:r w:rsidRPr="005523AE">
              <w:rPr>
                <w:rFonts w:ascii="宋体" w:hAnsi="宋体" w:hint="eastAsia"/>
                <w:sz w:val="20"/>
                <w:szCs w:val="20"/>
              </w:rPr>
              <w:t>适配省级业务运行中心和军供站业务软件，支持业务办理。同时具备扬声器、编解码器、触摸屏，屏幕尺寸≥65寸，采用国产自主的编解码芯片，提供嵌入式、Windows双操作系统，双系统相互隔离、共用摄像机和麦克风、扬声器；原生支持ITU-T H.323和IETF SIP通信协议，可实现高清、稳定视频会议；触控屏书写时延≤</w:t>
            </w:r>
            <w:r w:rsidR="00D569F1">
              <w:rPr>
                <w:rFonts w:ascii="宋体" w:hAnsi="宋体"/>
                <w:sz w:val="20"/>
                <w:szCs w:val="20"/>
              </w:rPr>
              <w:t>50</w:t>
            </w:r>
            <w:r w:rsidR="00D569F1" w:rsidRPr="005523AE">
              <w:rPr>
                <w:rFonts w:ascii="宋体" w:hAnsi="宋体" w:hint="eastAsia"/>
                <w:sz w:val="20"/>
                <w:szCs w:val="20"/>
              </w:rPr>
              <w:t>ms</w:t>
            </w:r>
            <w:r w:rsidRPr="005523AE">
              <w:rPr>
                <w:rFonts w:ascii="宋体" w:hAnsi="宋体" w:hint="eastAsia"/>
                <w:sz w:val="20"/>
                <w:szCs w:val="20"/>
              </w:rPr>
              <w:t>；</w:t>
            </w:r>
          </w:p>
        </w:tc>
        <w:tc>
          <w:tcPr>
            <w:tcW w:w="700" w:type="dxa"/>
            <w:tcBorders>
              <w:top w:val="nil"/>
              <w:left w:val="nil"/>
              <w:bottom w:val="single" w:sz="4" w:space="0" w:color="auto"/>
              <w:right w:val="single" w:sz="4" w:space="0" w:color="auto"/>
            </w:tcBorders>
            <w:shd w:val="clear" w:color="auto" w:fill="auto"/>
            <w:noWrap/>
            <w:vAlign w:val="center"/>
            <w:hideMark/>
          </w:tcPr>
          <w:p w14:paraId="0BC3612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6173BFD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309328F8"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B9F499F"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6989BC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82</w:t>
            </w:r>
          </w:p>
        </w:tc>
        <w:tc>
          <w:tcPr>
            <w:tcW w:w="1683" w:type="dxa"/>
            <w:tcBorders>
              <w:top w:val="nil"/>
              <w:left w:val="nil"/>
              <w:bottom w:val="single" w:sz="4" w:space="0" w:color="auto"/>
              <w:right w:val="single" w:sz="4" w:space="0" w:color="auto"/>
            </w:tcBorders>
            <w:shd w:val="clear" w:color="auto" w:fill="auto"/>
            <w:vAlign w:val="center"/>
            <w:hideMark/>
          </w:tcPr>
          <w:p w14:paraId="279BE6B9" w14:textId="77777777" w:rsidR="0071402F" w:rsidRPr="005523AE" w:rsidRDefault="0071402F" w:rsidP="00F16E0D">
            <w:pPr>
              <w:rPr>
                <w:rFonts w:ascii="宋体" w:hAnsi="宋体"/>
                <w:sz w:val="20"/>
                <w:szCs w:val="20"/>
              </w:rPr>
            </w:pPr>
            <w:r w:rsidRPr="005523AE">
              <w:rPr>
                <w:rFonts w:ascii="宋体" w:hAnsi="宋体" w:hint="eastAsia"/>
                <w:sz w:val="20"/>
                <w:szCs w:val="20"/>
              </w:rPr>
              <w:t>高清视频会议终端</w:t>
            </w:r>
          </w:p>
        </w:tc>
        <w:tc>
          <w:tcPr>
            <w:tcW w:w="8860" w:type="dxa"/>
            <w:tcBorders>
              <w:top w:val="nil"/>
              <w:left w:val="nil"/>
              <w:bottom w:val="single" w:sz="4" w:space="0" w:color="auto"/>
              <w:right w:val="single" w:sz="4" w:space="0" w:color="auto"/>
            </w:tcBorders>
            <w:shd w:val="clear" w:color="auto" w:fill="auto"/>
            <w:vAlign w:val="center"/>
            <w:hideMark/>
          </w:tcPr>
          <w:p w14:paraId="22EF161C" w14:textId="759981DA" w:rsidR="0071402F" w:rsidRPr="005523AE" w:rsidRDefault="0071402F" w:rsidP="00F16E0D">
            <w:pPr>
              <w:rPr>
                <w:rFonts w:ascii="宋体" w:hAnsi="宋体"/>
                <w:sz w:val="20"/>
                <w:szCs w:val="20"/>
              </w:rPr>
            </w:pPr>
            <w:r w:rsidRPr="005523AE">
              <w:rPr>
                <w:rFonts w:ascii="宋体" w:hAnsi="宋体" w:hint="eastAsia"/>
                <w:sz w:val="20"/>
                <w:szCs w:val="20"/>
              </w:rPr>
              <w:t>1.采用硬件分体式结构，非 PC 架构、非工控机架构。</w:t>
            </w:r>
            <w:r w:rsidRPr="005523AE">
              <w:rPr>
                <w:rFonts w:ascii="宋体" w:hAnsi="宋体" w:hint="eastAsia"/>
                <w:sz w:val="20"/>
                <w:szCs w:val="20"/>
              </w:rPr>
              <w:br/>
              <w:t>2.终端支持嵌入式操作系统等。</w:t>
            </w:r>
            <w:r w:rsidRPr="005523AE">
              <w:rPr>
                <w:rFonts w:ascii="宋体" w:hAnsi="宋体" w:hint="eastAsia"/>
                <w:sz w:val="20"/>
                <w:szCs w:val="20"/>
              </w:rPr>
              <w:br/>
              <w:t>3.支持 ITU-T H.323 和 IETF SIP 通信标准，会议速率支持≥ 128Kbps－8Mbps。</w:t>
            </w:r>
            <w:r w:rsidRPr="005523AE">
              <w:rPr>
                <w:rFonts w:ascii="宋体" w:hAnsi="宋体" w:hint="eastAsia"/>
                <w:sz w:val="20"/>
                <w:szCs w:val="20"/>
              </w:rPr>
              <w:br/>
              <w:t>4.支持 H.264、H.264 High Profile、H.265 视频协议，支持 H.239、BFCP 双流协议标准。</w:t>
            </w:r>
            <w:r w:rsidRPr="005523AE">
              <w:rPr>
                <w:rFonts w:ascii="宋体" w:hAnsi="宋体" w:hint="eastAsia"/>
                <w:sz w:val="20"/>
                <w:szCs w:val="20"/>
              </w:rPr>
              <w:br/>
              <w:t>5.支持 G.711、G.722、G.722.1AnnexC、G.719、Opus 等音频协议，可达到 20KHz 以上的宽频效果。</w:t>
            </w:r>
            <w:r w:rsidRPr="005523AE">
              <w:rPr>
                <w:rFonts w:ascii="宋体" w:hAnsi="宋体" w:hint="eastAsia"/>
                <w:sz w:val="20"/>
                <w:szCs w:val="20"/>
              </w:rPr>
              <w:br/>
              <w:t>6.支持 4K30、1080p60、1080p30、720p60、720p30 高清分辨率，并向下兼容 4CIF、CIF 标清分辨率。本次配置≥ 1080p30fps 编解码能力。</w:t>
            </w:r>
            <w:r w:rsidRPr="005523AE">
              <w:rPr>
                <w:rFonts w:ascii="宋体" w:hAnsi="宋体" w:hint="eastAsia"/>
                <w:sz w:val="20"/>
                <w:szCs w:val="20"/>
              </w:rPr>
              <w:br/>
              <w:t>7.支持≥3路高清视频输入接口、≥3路高清输出接口</w:t>
            </w:r>
            <w:r w:rsidRPr="005523AE">
              <w:rPr>
                <w:rFonts w:ascii="宋体" w:hAnsi="宋体" w:hint="eastAsia"/>
                <w:sz w:val="20"/>
                <w:szCs w:val="20"/>
              </w:rPr>
              <w:br/>
              <w:t>8.支持视频、供电、控制三线合一视频输入接口，可通过网线作为传输介质，无需外接其他设备传</w:t>
            </w:r>
            <w:r w:rsidRPr="005523AE">
              <w:rPr>
                <w:rFonts w:ascii="宋体" w:hAnsi="宋体" w:hint="eastAsia"/>
                <w:sz w:val="20"/>
                <w:szCs w:val="20"/>
              </w:rPr>
              <w:lastRenderedPageBreak/>
              <w:t>输距离可达≥ 100 米。</w:t>
            </w:r>
            <w:r w:rsidRPr="005523AE">
              <w:rPr>
                <w:rFonts w:ascii="宋体" w:hAnsi="宋体" w:hint="eastAsia"/>
                <w:sz w:val="20"/>
                <w:szCs w:val="20"/>
              </w:rPr>
              <w:br/>
              <w:t>9.支持 ≥1进1出音频输入输出接口</w:t>
            </w:r>
          </w:p>
        </w:tc>
        <w:tc>
          <w:tcPr>
            <w:tcW w:w="700" w:type="dxa"/>
            <w:tcBorders>
              <w:top w:val="nil"/>
              <w:left w:val="nil"/>
              <w:bottom w:val="single" w:sz="4" w:space="0" w:color="auto"/>
              <w:right w:val="single" w:sz="4" w:space="0" w:color="auto"/>
            </w:tcBorders>
            <w:shd w:val="clear" w:color="auto" w:fill="auto"/>
            <w:noWrap/>
            <w:vAlign w:val="center"/>
            <w:hideMark/>
          </w:tcPr>
          <w:p w14:paraId="492FEDE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台</w:t>
            </w:r>
          </w:p>
        </w:tc>
        <w:tc>
          <w:tcPr>
            <w:tcW w:w="1216" w:type="dxa"/>
            <w:tcBorders>
              <w:top w:val="nil"/>
              <w:left w:val="nil"/>
              <w:bottom w:val="single" w:sz="4" w:space="0" w:color="auto"/>
              <w:right w:val="single" w:sz="4" w:space="0" w:color="auto"/>
            </w:tcBorders>
            <w:shd w:val="clear" w:color="auto" w:fill="auto"/>
            <w:noWrap/>
            <w:vAlign w:val="center"/>
            <w:hideMark/>
          </w:tcPr>
          <w:p w14:paraId="4EC6F74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641" w:type="dxa"/>
            <w:tcBorders>
              <w:top w:val="nil"/>
              <w:left w:val="nil"/>
              <w:bottom w:val="single" w:sz="4" w:space="0" w:color="auto"/>
              <w:right w:val="single" w:sz="4" w:space="0" w:color="auto"/>
            </w:tcBorders>
            <w:shd w:val="clear" w:color="auto" w:fill="auto"/>
            <w:vAlign w:val="center"/>
            <w:hideMark/>
          </w:tcPr>
          <w:p w14:paraId="4208833B"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568DDC4"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8D834C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83</w:t>
            </w:r>
          </w:p>
        </w:tc>
        <w:tc>
          <w:tcPr>
            <w:tcW w:w="1683" w:type="dxa"/>
            <w:tcBorders>
              <w:top w:val="nil"/>
              <w:left w:val="nil"/>
              <w:bottom w:val="single" w:sz="4" w:space="0" w:color="auto"/>
              <w:right w:val="single" w:sz="4" w:space="0" w:color="auto"/>
            </w:tcBorders>
            <w:shd w:val="clear" w:color="auto" w:fill="auto"/>
            <w:vAlign w:val="center"/>
            <w:hideMark/>
          </w:tcPr>
          <w:p w14:paraId="696D6BDD" w14:textId="77777777" w:rsidR="0071402F" w:rsidRPr="005523AE" w:rsidRDefault="0071402F" w:rsidP="00F16E0D">
            <w:pPr>
              <w:rPr>
                <w:rFonts w:ascii="宋体" w:hAnsi="宋体"/>
                <w:sz w:val="20"/>
                <w:szCs w:val="20"/>
              </w:rPr>
            </w:pPr>
            <w:r w:rsidRPr="005523AE">
              <w:rPr>
                <w:rFonts w:ascii="宋体" w:hAnsi="宋体" w:hint="eastAsia"/>
                <w:sz w:val="20"/>
                <w:szCs w:val="20"/>
              </w:rPr>
              <w:t>会议高清摄像头</w:t>
            </w:r>
          </w:p>
        </w:tc>
        <w:tc>
          <w:tcPr>
            <w:tcW w:w="8860" w:type="dxa"/>
            <w:tcBorders>
              <w:top w:val="nil"/>
              <w:left w:val="nil"/>
              <w:bottom w:val="single" w:sz="4" w:space="0" w:color="auto"/>
              <w:right w:val="single" w:sz="4" w:space="0" w:color="auto"/>
            </w:tcBorders>
            <w:shd w:val="clear" w:color="auto" w:fill="auto"/>
            <w:vAlign w:val="center"/>
            <w:hideMark/>
          </w:tcPr>
          <w:p w14:paraId="25CFF89E" w14:textId="77777777" w:rsidR="0071402F" w:rsidRPr="005523AE" w:rsidRDefault="0071402F" w:rsidP="00F16E0D">
            <w:pPr>
              <w:rPr>
                <w:rFonts w:ascii="宋体" w:hAnsi="宋体"/>
                <w:sz w:val="20"/>
                <w:szCs w:val="20"/>
              </w:rPr>
            </w:pPr>
            <w:r w:rsidRPr="005523AE">
              <w:rPr>
                <w:rFonts w:ascii="宋体" w:hAnsi="宋体" w:hint="eastAsia"/>
                <w:sz w:val="20"/>
                <w:szCs w:val="20"/>
              </w:rPr>
              <w:t>1.支持壁装、三脚架安装或吊顶安装等多种安装方式，可按用户需求进行安装。</w:t>
            </w:r>
            <w:r w:rsidRPr="005523AE">
              <w:rPr>
                <w:rFonts w:ascii="宋体" w:hAnsi="宋体" w:hint="eastAsia"/>
                <w:sz w:val="20"/>
                <w:szCs w:val="20"/>
              </w:rPr>
              <w:br/>
              <w:t>2.支持 4K2K（3840×2160）30Hz、1080p60、1080p30、720p60、 等高清信号输出。</w:t>
            </w:r>
            <w:r w:rsidRPr="005523AE">
              <w:rPr>
                <w:rFonts w:ascii="宋体" w:hAnsi="宋体" w:hint="eastAsia"/>
                <w:sz w:val="20"/>
                <w:szCs w:val="20"/>
              </w:rPr>
              <w:br/>
              <w:t xml:space="preserve">3.支持 12 </w:t>
            </w:r>
            <w:proofErr w:type="gramStart"/>
            <w:r w:rsidRPr="005523AE">
              <w:rPr>
                <w:rFonts w:ascii="宋体" w:hAnsi="宋体" w:hint="eastAsia"/>
                <w:sz w:val="20"/>
                <w:szCs w:val="20"/>
              </w:rPr>
              <w:t>倍</w:t>
            </w:r>
            <w:proofErr w:type="gramEnd"/>
            <w:r w:rsidRPr="005523AE">
              <w:rPr>
                <w:rFonts w:ascii="宋体" w:hAnsi="宋体" w:hint="eastAsia"/>
                <w:sz w:val="20"/>
                <w:szCs w:val="20"/>
              </w:rPr>
              <w:t>光学变倍。</w:t>
            </w:r>
            <w:r w:rsidRPr="005523AE">
              <w:rPr>
                <w:rFonts w:ascii="宋体" w:hAnsi="宋体" w:hint="eastAsia"/>
                <w:sz w:val="20"/>
                <w:szCs w:val="20"/>
              </w:rPr>
              <w:br/>
              <w:t>4.支持广角镜头，水平视角≥ 72°。</w:t>
            </w:r>
            <w:r w:rsidRPr="005523AE">
              <w:rPr>
                <w:rFonts w:ascii="宋体" w:hAnsi="宋体" w:hint="eastAsia"/>
                <w:sz w:val="20"/>
                <w:szCs w:val="20"/>
              </w:rPr>
              <w:br/>
              <w:t>5.水平转动范围：≥ ±100°，垂直转动范围：≥ -30°～30°</w:t>
            </w:r>
          </w:p>
        </w:tc>
        <w:tc>
          <w:tcPr>
            <w:tcW w:w="700" w:type="dxa"/>
            <w:tcBorders>
              <w:top w:val="nil"/>
              <w:left w:val="nil"/>
              <w:bottom w:val="single" w:sz="4" w:space="0" w:color="auto"/>
              <w:right w:val="single" w:sz="4" w:space="0" w:color="auto"/>
            </w:tcBorders>
            <w:shd w:val="clear" w:color="auto" w:fill="auto"/>
            <w:noWrap/>
            <w:vAlign w:val="center"/>
            <w:hideMark/>
          </w:tcPr>
          <w:p w14:paraId="36819E7D"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25A9FA2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20</w:t>
            </w:r>
          </w:p>
        </w:tc>
        <w:tc>
          <w:tcPr>
            <w:tcW w:w="641" w:type="dxa"/>
            <w:tcBorders>
              <w:top w:val="nil"/>
              <w:left w:val="nil"/>
              <w:bottom w:val="single" w:sz="4" w:space="0" w:color="auto"/>
              <w:right w:val="single" w:sz="4" w:space="0" w:color="auto"/>
            </w:tcBorders>
            <w:shd w:val="clear" w:color="auto" w:fill="auto"/>
            <w:vAlign w:val="center"/>
            <w:hideMark/>
          </w:tcPr>
          <w:p w14:paraId="04ED79D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12B07CB"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31070C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84</w:t>
            </w:r>
          </w:p>
        </w:tc>
        <w:tc>
          <w:tcPr>
            <w:tcW w:w="1683" w:type="dxa"/>
            <w:tcBorders>
              <w:top w:val="nil"/>
              <w:left w:val="nil"/>
              <w:bottom w:val="single" w:sz="4" w:space="0" w:color="auto"/>
              <w:right w:val="single" w:sz="4" w:space="0" w:color="auto"/>
            </w:tcBorders>
            <w:shd w:val="clear" w:color="auto" w:fill="auto"/>
            <w:vAlign w:val="center"/>
            <w:hideMark/>
          </w:tcPr>
          <w:p w14:paraId="68C48F69" w14:textId="77777777" w:rsidR="0071402F" w:rsidRPr="005523AE" w:rsidRDefault="0071402F" w:rsidP="00F16E0D">
            <w:pPr>
              <w:rPr>
                <w:rFonts w:ascii="宋体" w:hAnsi="宋体"/>
                <w:sz w:val="20"/>
                <w:szCs w:val="20"/>
              </w:rPr>
            </w:pPr>
            <w:r w:rsidRPr="005523AE">
              <w:rPr>
                <w:rFonts w:ascii="宋体" w:hAnsi="宋体" w:hint="eastAsia"/>
                <w:sz w:val="20"/>
                <w:szCs w:val="20"/>
              </w:rPr>
              <w:t>全向麦克风</w:t>
            </w:r>
          </w:p>
        </w:tc>
        <w:tc>
          <w:tcPr>
            <w:tcW w:w="8860" w:type="dxa"/>
            <w:tcBorders>
              <w:top w:val="nil"/>
              <w:left w:val="nil"/>
              <w:bottom w:val="single" w:sz="4" w:space="0" w:color="auto"/>
              <w:right w:val="single" w:sz="4" w:space="0" w:color="auto"/>
            </w:tcBorders>
            <w:shd w:val="clear" w:color="auto" w:fill="auto"/>
            <w:vAlign w:val="center"/>
            <w:hideMark/>
          </w:tcPr>
          <w:p w14:paraId="57BEA3A8" w14:textId="77777777" w:rsidR="0071402F" w:rsidRPr="005523AE" w:rsidRDefault="0071402F" w:rsidP="00F16E0D">
            <w:pPr>
              <w:rPr>
                <w:rFonts w:ascii="宋体" w:hAnsi="宋体"/>
                <w:sz w:val="20"/>
                <w:szCs w:val="20"/>
              </w:rPr>
            </w:pPr>
            <w:r w:rsidRPr="005523AE">
              <w:rPr>
                <w:rFonts w:ascii="宋体" w:hAnsi="宋体" w:hint="eastAsia"/>
                <w:sz w:val="20"/>
                <w:szCs w:val="20"/>
              </w:rPr>
              <w:t>工作温度：0℃-40℃，频响：100Hz-20KHz,灵敏度：-38±2dB,拾音范围：360</w:t>
            </w:r>
            <w:r w:rsidRPr="005523AE">
              <w:rPr>
                <w:rFonts w:ascii="微软雅黑" w:eastAsia="微软雅黑" w:hAnsi="微软雅黑" w:cs="微软雅黑" w:hint="eastAsia"/>
                <w:sz w:val="20"/>
                <w:szCs w:val="20"/>
              </w:rPr>
              <w:t>◦</w:t>
            </w:r>
            <w:r w:rsidRPr="005523AE">
              <w:rPr>
                <w:rFonts w:ascii="宋体" w:hAnsi="宋体" w:hint="eastAsia"/>
                <w:sz w:val="20"/>
                <w:szCs w:val="20"/>
              </w:rPr>
              <w:t>，拾音距离6米</w:t>
            </w:r>
          </w:p>
        </w:tc>
        <w:tc>
          <w:tcPr>
            <w:tcW w:w="700" w:type="dxa"/>
            <w:tcBorders>
              <w:top w:val="nil"/>
              <w:left w:val="nil"/>
              <w:bottom w:val="single" w:sz="4" w:space="0" w:color="auto"/>
              <w:right w:val="single" w:sz="4" w:space="0" w:color="auto"/>
            </w:tcBorders>
            <w:shd w:val="clear" w:color="auto" w:fill="auto"/>
            <w:noWrap/>
            <w:vAlign w:val="center"/>
            <w:hideMark/>
          </w:tcPr>
          <w:p w14:paraId="47994F2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5F7F67C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641" w:type="dxa"/>
            <w:tcBorders>
              <w:top w:val="nil"/>
              <w:left w:val="nil"/>
              <w:bottom w:val="single" w:sz="4" w:space="0" w:color="auto"/>
              <w:right w:val="single" w:sz="4" w:space="0" w:color="auto"/>
            </w:tcBorders>
            <w:shd w:val="clear" w:color="auto" w:fill="auto"/>
            <w:vAlign w:val="center"/>
            <w:hideMark/>
          </w:tcPr>
          <w:p w14:paraId="35BE50B5"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4F5A8B9"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AD6E0F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85</w:t>
            </w:r>
          </w:p>
        </w:tc>
        <w:tc>
          <w:tcPr>
            <w:tcW w:w="1683" w:type="dxa"/>
            <w:tcBorders>
              <w:top w:val="nil"/>
              <w:left w:val="nil"/>
              <w:bottom w:val="single" w:sz="4" w:space="0" w:color="auto"/>
              <w:right w:val="single" w:sz="4" w:space="0" w:color="auto"/>
            </w:tcBorders>
            <w:shd w:val="clear" w:color="auto" w:fill="auto"/>
            <w:vAlign w:val="center"/>
            <w:hideMark/>
          </w:tcPr>
          <w:p w14:paraId="30825FD8" w14:textId="77777777" w:rsidR="0071402F" w:rsidRPr="005523AE" w:rsidRDefault="0071402F" w:rsidP="00F16E0D">
            <w:pPr>
              <w:rPr>
                <w:rFonts w:ascii="宋体" w:hAnsi="宋体"/>
                <w:sz w:val="20"/>
                <w:szCs w:val="20"/>
              </w:rPr>
            </w:pPr>
            <w:r w:rsidRPr="005523AE">
              <w:rPr>
                <w:rFonts w:ascii="宋体" w:hAnsi="宋体" w:hint="eastAsia"/>
                <w:sz w:val="20"/>
                <w:szCs w:val="20"/>
              </w:rPr>
              <w:t>会议管理设备</w:t>
            </w:r>
          </w:p>
        </w:tc>
        <w:tc>
          <w:tcPr>
            <w:tcW w:w="8860" w:type="dxa"/>
            <w:tcBorders>
              <w:top w:val="nil"/>
              <w:left w:val="nil"/>
              <w:bottom w:val="single" w:sz="4" w:space="0" w:color="auto"/>
              <w:right w:val="single" w:sz="4" w:space="0" w:color="auto"/>
            </w:tcBorders>
            <w:shd w:val="clear" w:color="auto" w:fill="auto"/>
            <w:vAlign w:val="center"/>
            <w:hideMark/>
          </w:tcPr>
          <w:p w14:paraId="14A3A6B5" w14:textId="77777777" w:rsidR="0071402F" w:rsidRPr="005523AE" w:rsidRDefault="0071402F" w:rsidP="00F16E0D">
            <w:pPr>
              <w:rPr>
                <w:rFonts w:ascii="宋体" w:hAnsi="宋体"/>
                <w:sz w:val="20"/>
                <w:szCs w:val="20"/>
              </w:rPr>
            </w:pPr>
            <w:r w:rsidRPr="005523AE">
              <w:rPr>
                <w:rFonts w:ascii="宋体" w:hAnsi="宋体" w:hint="eastAsia"/>
                <w:sz w:val="20"/>
                <w:szCs w:val="20"/>
              </w:rPr>
              <w:t>1.采用独立硬件部署，采用嵌入式操作系统、一体化结构设计，配置双电源模块，支持电源热备份；</w:t>
            </w:r>
            <w:r w:rsidRPr="005523AE">
              <w:rPr>
                <w:rFonts w:ascii="宋体" w:hAnsi="宋体" w:hint="eastAsia"/>
                <w:sz w:val="20"/>
                <w:szCs w:val="20"/>
              </w:rPr>
              <w:br/>
              <w:t>2.支持≥5000 台设备管理和注册。</w:t>
            </w:r>
            <w:r w:rsidRPr="005523AE">
              <w:rPr>
                <w:rFonts w:ascii="宋体" w:hAnsi="宋体" w:hint="eastAsia"/>
                <w:sz w:val="20"/>
                <w:szCs w:val="20"/>
              </w:rPr>
              <w:br/>
              <w:t>3.支持对正在召开的会议进行操控，包括切换发言人、设置多画面合成、双流、会议点名、会议轮询、一键静音、</w:t>
            </w:r>
            <w:proofErr w:type="gramStart"/>
            <w:r w:rsidRPr="005523AE">
              <w:rPr>
                <w:rFonts w:ascii="宋体" w:hAnsi="宋体" w:hint="eastAsia"/>
                <w:sz w:val="20"/>
                <w:szCs w:val="20"/>
              </w:rPr>
              <w:t>一键哑音等</w:t>
            </w:r>
            <w:proofErr w:type="gramEnd"/>
            <w:r w:rsidRPr="005523AE">
              <w:rPr>
                <w:rFonts w:ascii="宋体" w:hAnsi="宋体" w:hint="eastAsia"/>
                <w:sz w:val="20"/>
                <w:szCs w:val="20"/>
              </w:rPr>
              <w:t>会 议功能；</w:t>
            </w:r>
            <w:r w:rsidRPr="005523AE">
              <w:rPr>
                <w:rFonts w:ascii="宋体" w:hAnsi="宋体" w:hint="eastAsia"/>
                <w:sz w:val="20"/>
                <w:szCs w:val="20"/>
              </w:rPr>
              <w:br/>
              <w:t>4.支持远端摄像机 PTZ 控制、远端会场扬声器音量调节、远端会场麦克风开 关、远端会场视频开关等功能；</w:t>
            </w:r>
            <w:r w:rsidRPr="005523AE">
              <w:rPr>
                <w:rFonts w:ascii="宋体" w:hAnsi="宋体" w:hint="eastAsia"/>
                <w:sz w:val="20"/>
                <w:szCs w:val="20"/>
              </w:rPr>
              <w:br/>
              <w:t>5.支持点名功能；</w:t>
            </w:r>
            <w:r w:rsidRPr="005523AE">
              <w:rPr>
                <w:rFonts w:ascii="宋体" w:hAnsi="宋体" w:hint="eastAsia"/>
                <w:sz w:val="20"/>
                <w:szCs w:val="20"/>
              </w:rPr>
              <w:br/>
              <w:t>6.支持 B/S 架构，通过 WEB 方式登录统一管理平台即可完成系统的配置和会 议操作，支持统一门户登录，提供用户管理、设备管理、会议管理、资源管理 运</w:t>
            </w:r>
            <w:proofErr w:type="gramStart"/>
            <w:r w:rsidRPr="005523AE">
              <w:rPr>
                <w:rFonts w:ascii="宋体" w:hAnsi="宋体" w:hint="eastAsia"/>
                <w:sz w:val="20"/>
                <w:szCs w:val="20"/>
              </w:rPr>
              <w:t>维管理</w:t>
            </w:r>
            <w:proofErr w:type="gramEnd"/>
            <w:r w:rsidRPr="005523AE">
              <w:rPr>
                <w:rFonts w:ascii="宋体" w:hAnsi="宋体" w:hint="eastAsia"/>
                <w:sz w:val="20"/>
                <w:szCs w:val="20"/>
              </w:rPr>
              <w:t>等功能。</w:t>
            </w:r>
            <w:r w:rsidRPr="005523AE">
              <w:rPr>
                <w:rFonts w:ascii="宋体" w:hAnsi="宋体" w:hint="eastAsia"/>
                <w:sz w:val="20"/>
                <w:szCs w:val="20"/>
              </w:rPr>
              <w:br/>
              <w:t>7.支持 IPv4 协议 、 IPv6 协议、IPv4 和 IPv6 协议混合组网，</w:t>
            </w:r>
            <w:r w:rsidRPr="005523AE">
              <w:rPr>
                <w:rFonts w:ascii="宋体" w:hAnsi="宋体" w:hint="eastAsia"/>
                <w:sz w:val="20"/>
                <w:szCs w:val="20"/>
              </w:rPr>
              <w:br/>
              <w:t>8.支持多台管理服务器集群部署构建统一的管理平台，当一台设备发生故障 时，可自动迁移至另一台设备，终端支持自动迁移至备份平台，无需手动更改 配置。</w:t>
            </w:r>
            <w:r w:rsidRPr="005523AE">
              <w:rPr>
                <w:rFonts w:ascii="宋体" w:hAnsi="宋体" w:hint="eastAsia"/>
                <w:sz w:val="20"/>
                <w:szCs w:val="20"/>
              </w:rPr>
              <w:br/>
              <w:t>9.支持将多台 MCU 组成资源池，实现 MCU 资源统一管理，系统可根据 MCU 资源使用情况，动态分配 MCU 资源，实现 MCU 资源负载均衡；当某台 MCU 发送故障时，会议管理平台自动将会议调度到其他 MCU 上，</w:t>
            </w:r>
            <w:proofErr w:type="gramStart"/>
            <w:r w:rsidRPr="005523AE">
              <w:rPr>
                <w:rFonts w:ascii="宋体" w:hAnsi="宋体" w:hint="eastAsia"/>
                <w:sz w:val="20"/>
                <w:szCs w:val="20"/>
              </w:rPr>
              <w:t>无需断会或</w:t>
            </w:r>
            <w:proofErr w:type="gramEnd"/>
            <w:r w:rsidRPr="005523AE">
              <w:rPr>
                <w:rFonts w:ascii="宋体" w:hAnsi="宋体" w:hint="eastAsia"/>
                <w:sz w:val="20"/>
                <w:szCs w:val="20"/>
              </w:rPr>
              <w:t xml:space="preserve">手动 更改配置，会议切换时间&lt;10 秒； </w:t>
            </w:r>
            <w:r w:rsidRPr="005523AE">
              <w:rPr>
                <w:rFonts w:ascii="宋体" w:hAnsi="宋体" w:hint="eastAsia"/>
                <w:sz w:val="20"/>
                <w:szCs w:val="20"/>
              </w:rPr>
              <w:br/>
              <w:t xml:space="preserve">10.支持对外管理接口（Web、SSH）采用 HTTPS、SSHv2安全加密传输方式； </w:t>
            </w:r>
            <w:r w:rsidRPr="005523AE">
              <w:rPr>
                <w:rFonts w:ascii="宋体" w:hAnsi="宋体" w:hint="eastAsia"/>
                <w:sz w:val="20"/>
                <w:szCs w:val="20"/>
              </w:rPr>
              <w:br/>
              <w:t>11.支持按用户组织构架、角色及权限管理；</w:t>
            </w:r>
          </w:p>
        </w:tc>
        <w:tc>
          <w:tcPr>
            <w:tcW w:w="700" w:type="dxa"/>
            <w:tcBorders>
              <w:top w:val="nil"/>
              <w:left w:val="nil"/>
              <w:bottom w:val="single" w:sz="4" w:space="0" w:color="auto"/>
              <w:right w:val="single" w:sz="4" w:space="0" w:color="auto"/>
            </w:tcBorders>
            <w:shd w:val="clear" w:color="auto" w:fill="auto"/>
            <w:noWrap/>
            <w:vAlign w:val="center"/>
            <w:hideMark/>
          </w:tcPr>
          <w:p w14:paraId="653F1AE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40F930F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32D87462"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B41B885"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F5681D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86</w:t>
            </w:r>
          </w:p>
        </w:tc>
        <w:tc>
          <w:tcPr>
            <w:tcW w:w="1683" w:type="dxa"/>
            <w:tcBorders>
              <w:top w:val="nil"/>
              <w:left w:val="nil"/>
              <w:bottom w:val="single" w:sz="4" w:space="0" w:color="auto"/>
              <w:right w:val="single" w:sz="4" w:space="0" w:color="auto"/>
            </w:tcBorders>
            <w:shd w:val="clear" w:color="auto" w:fill="auto"/>
            <w:vAlign w:val="center"/>
            <w:hideMark/>
          </w:tcPr>
          <w:p w14:paraId="44C1187C" w14:textId="77777777" w:rsidR="0071402F" w:rsidRPr="005523AE" w:rsidRDefault="0071402F" w:rsidP="00F16E0D">
            <w:pPr>
              <w:rPr>
                <w:rFonts w:ascii="宋体" w:hAnsi="宋体"/>
                <w:sz w:val="20"/>
                <w:szCs w:val="20"/>
              </w:rPr>
            </w:pPr>
            <w:r w:rsidRPr="005523AE">
              <w:rPr>
                <w:rFonts w:ascii="宋体" w:hAnsi="宋体" w:hint="eastAsia"/>
                <w:sz w:val="20"/>
                <w:szCs w:val="20"/>
              </w:rPr>
              <w:t>视频会议MCU</w:t>
            </w:r>
          </w:p>
        </w:tc>
        <w:tc>
          <w:tcPr>
            <w:tcW w:w="8860" w:type="dxa"/>
            <w:tcBorders>
              <w:top w:val="nil"/>
              <w:left w:val="nil"/>
              <w:bottom w:val="single" w:sz="4" w:space="0" w:color="auto"/>
              <w:right w:val="single" w:sz="4" w:space="0" w:color="auto"/>
            </w:tcBorders>
            <w:shd w:val="clear" w:color="auto" w:fill="auto"/>
            <w:vAlign w:val="center"/>
            <w:hideMark/>
          </w:tcPr>
          <w:p w14:paraId="3ED52A09" w14:textId="77777777" w:rsidR="0071402F" w:rsidRPr="005523AE" w:rsidRDefault="0071402F" w:rsidP="00F16E0D">
            <w:pPr>
              <w:rPr>
                <w:rFonts w:ascii="宋体" w:hAnsi="宋体"/>
                <w:sz w:val="20"/>
                <w:szCs w:val="20"/>
              </w:rPr>
            </w:pPr>
            <w:r w:rsidRPr="005523AE">
              <w:rPr>
                <w:rFonts w:ascii="宋体" w:hAnsi="宋体" w:hint="eastAsia"/>
                <w:sz w:val="20"/>
                <w:szCs w:val="20"/>
              </w:rPr>
              <w:t>1.采用嵌入式操作系统、支持全编全解技术。</w:t>
            </w:r>
            <w:r w:rsidRPr="005523AE">
              <w:rPr>
                <w:rFonts w:ascii="宋体" w:hAnsi="宋体" w:hint="eastAsia"/>
                <w:sz w:val="20"/>
                <w:szCs w:val="20"/>
              </w:rPr>
              <w:br/>
              <w:t>2.支持在同一会议中同时接入会议室型终端、桌面型一体化终端、软件即时通信终端（包括 windows、</w:t>
            </w:r>
            <w:proofErr w:type="spellStart"/>
            <w:r w:rsidRPr="005523AE">
              <w:rPr>
                <w:rFonts w:ascii="宋体" w:hAnsi="宋体" w:hint="eastAsia"/>
                <w:sz w:val="20"/>
                <w:szCs w:val="20"/>
              </w:rPr>
              <w:t>andriod</w:t>
            </w:r>
            <w:proofErr w:type="spellEnd"/>
            <w:r w:rsidRPr="005523AE">
              <w:rPr>
                <w:rFonts w:ascii="宋体" w:hAnsi="宋体" w:hint="eastAsia"/>
                <w:sz w:val="20"/>
                <w:szCs w:val="20"/>
              </w:rPr>
              <w:t>、</w:t>
            </w:r>
            <w:proofErr w:type="spellStart"/>
            <w:r w:rsidRPr="005523AE">
              <w:rPr>
                <w:rFonts w:ascii="宋体" w:hAnsi="宋体" w:hint="eastAsia"/>
                <w:sz w:val="20"/>
                <w:szCs w:val="20"/>
              </w:rPr>
              <w:t>ios</w:t>
            </w:r>
            <w:proofErr w:type="spellEnd"/>
            <w:r w:rsidRPr="005523AE">
              <w:rPr>
                <w:rFonts w:ascii="宋体" w:hAnsi="宋体" w:hint="eastAsia"/>
                <w:sz w:val="20"/>
                <w:szCs w:val="20"/>
              </w:rPr>
              <w:t xml:space="preserve"> 操作系统）；</w:t>
            </w:r>
            <w:r w:rsidRPr="005523AE">
              <w:rPr>
                <w:rFonts w:ascii="宋体" w:hAnsi="宋体" w:hint="eastAsia"/>
                <w:sz w:val="20"/>
                <w:szCs w:val="20"/>
              </w:rPr>
              <w:br/>
              <w:t xml:space="preserve">3.本次配置 ≥100 </w:t>
            </w:r>
            <w:proofErr w:type="gramStart"/>
            <w:r w:rsidRPr="005523AE">
              <w:rPr>
                <w:rFonts w:ascii="宋体" w:hAnsi="宋体" w:hint="eastAsia"/>
                <w:sz w:val="20"/>
                <w:szCs w:val="20"/>
              </w:rPr>
              <w:t>个</w:t>
            </w:r>
            <w:proofErr w:type="gramEnd"/>
            <w:r w:rsidRPr="005523AE">
              <w:rPr>
                <w:rFonts w:ascii="宋体" w:hAnsi="宋体" w:hint="eastAsia"/>
                <w:sz w:val="20"/>
                <w:szCs w:val="20"/>
              </w:rPr>
              <w:t xml:space="preserve"> 1080P30fps 高清接入能力。</w:t>
            </w:r>
            <w:r w:rsidRPr="005523AE">
              <w:rPr>
                <w:rFonts w:ascii="宋体" w:hAnsi="宋体" w:hint="eastAsia"/>
                <w:sz w:val="20"/>
                <w:szCs w:val="20"/>
              </w:rPr>
              <w:br/>
              <w:t>4.支持 ITU-T H.323 和 IETF SIP通信标准，会议速率支持 ≥128Kbps－ 8Mbps。</w:t>
            </w:r>
            <w:r w:rsidRPr="005523AE">
              <w:rPr>
                <w:rFonts w:ascii="宋体" w:hAnsi="宋体" w:hint="eastAsia"/>
                <w:sz w:val="20"/>
                <w:szCs w:val="20"/>
              </w:rPr>
              <w:br/>
              <w:t>5.支持 G.711、G.722、G.728、G.722.1AnnexC、G.719</w:t>
            </w:r>
            <w:r w:rsidRPr="005523AE">
              <w:rPr>
                <w:rFonts w:ascii="宋体" w:hAnsi="宋体" w:hint="eastAsia"/>
                <w:sz w:val="20"/>
                <w:szCs w:val="20"/>
              </w:rPr>
              <w:br/>
            </w:r>
            <w:r w:rsidRPr="005523AE">
              <w:rPr>
                <w:rFonts w:ascii="宋体" w:hAnsi="宋体" w:hint="eastAsia"/>
                <w:sz w:val="20"/>
                <w:szCs w:val="20"/>
              </w:rPr>
              <w:lastRenderedPageBreak/>
              <w:t>Opus 等音频协议，可达到 20KHz 以上的宽频效果。</w:t>
            </w:r>
            <w:r w:rsidRPr="005523AE">
              <w:rPr>
                <w:rFonts w:ascii="宋体" w:hAnsi="宋体" w:hint="eastAsia"/>
                <w:sz w:val="20"/>
                <w:szCs w:val="20"/>
              </w:rPr>
              <w:br/>
              <w:t>6.支持 H.261、H.263、H.264、H.264 High Profile、H.265 视频编解码协议，</w:t>
            </w:r>
            <w:r w:rsidRPr="005523AE">
              <w:rPr>
                <w:rFonts w:ascii="宋体" w:hAnsi="宋体" w:hint="eastAsia"/>
                <w:sz w:val="20"/>
                <w:szCs w:val="20"/>
              </w:rPr>
              <w:br/>
              <w:t>具备较强的兼容性。</w:t>
            </w:r>
            <w:r w:rsidRPr="005523AE">
              <w:rPr>
                <w:rFonts w:ascii="宋体" w:hAnsi="宋体" w:hint="eastAsia"/>
                <w:sz w:val="20"/>
                <w:szCs w:val="20"/>
              </w:rPr>
              <w:br/>
              <w:t>7.支持 H.239、BFCP 双流协议标准。</w:t>
            </w:r>
            <w:r w:rsidRPr="005523AE">
              <w:rPr>
                <w:rFonts w:ascii="宋体" w:hAnsi="宋体" w:hint="eastAsia"/>
                <w:sz w:val="20"/>
                <w:szCs w:val="20"/>
              </w:rPr>
              <w:br/>
              <w:t>8.支持 4K30、1080p60、1080p30、720p60、720p30 高清图像格式，并向 下兼容 4CIF、CIF 标清图像格式。</w:t>
            </w:r>
            <w:r w:rsidRPr="005523AE">
              <w:rPr>
                <w:rFonts w:ascii="宋体" w:hAnsi="宋体" w:hint="eastAsia"/>
                <w:sz w:val="20"/>
                <w:szCs w:val="20"/>
              </w:rPr>
              <w:br/>
              <w:t>9.支持双流功能，在保证主视频 4K30fps 前提下，辅视频也可以支持到 4K30fps</w:t>
            </w:r>
            <w:r w:rsidRPr="005523AE">
              <w:rPr>
                <w:rFonts w:ascii="宋体" w:hAnsi="宋体" w:hint="eastAsia"/>
                <w:sz w:val="20"/>
                <w:szCs w:val="20"/>
              </w:rPr>
              <w:br/>
              <w:t xml:space="preserve">10.支持同时召开多组 4K30fps 高清多画面会议的能力，且每组会议最大多画 面数均≥10，各组会议之间互不干扰。 </w:t>
            </w:r>
          </w:p>
        </w:tc>
        <w:tc>
          <w:tcPr>
            <w:tcW w:w="700" w:type="dxa"/>
            <w:tcBorders>
              <w:top w:val="nil"/>
              <w:left w:val="nil"/>
              <w:bottom w:val="single" w:sz="4" w:space="0" w:color="auto"/>
              <w:right w:val="single" w:sz="4" w:space="0" w:color="auto"/>
            </w:tcBorders>
            <w:shd w:val="clear" w:color="auto" w:fill="auto"/>
            <w:noWrap/>
            <w:vAlign w:val="center"/>
            <w:hideMark/>
          </w:tcPr>
          <w:p w14:paraId="12BA5EB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台</w:t>
            </w:r>
          </w:p>
        </w:tc>
        <w:tc>
          <w:tcPr>
            <w:tcW w:w="1216" w:type="dxa"/>
            <w:tcBorders>
              <w:top w:val="nil"/>
              <w:left w:val="nil"/>
              <w:bottom w:val="single" w:sz="4" w:space="0" w:color="auto"/>
              <w:right w:val="single" w:sz="4" w:space="0" w:color="auto"/>
            </w:tcBorders>
            <w:shd w:val="clear" w:color="auto" w:fill="auto"/>
            <w:noWrap/>
            <w:vAlign w:val="center"/>
            <w:hideMark/>
          </w:tcPr>
          <w:p w14:paraId="12D00B8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52567E8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07220B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350A33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87</w:t>
            </w:r>
          </w:p>
        </w:tc>
        <w:tc>
          <w:tcPr>
            <w:tcW w:w="1683" w:type="dxa"/>
            <w:tcBorders>
              <w:top w:val="nil"/>
              <w:left w:val="nil"/>
              <w:bottom w:val="single" w:sz="4" w:space="0" w:color="auto"/>
              <w:right w:val="single" w:sz="4" w:space="0" w:color="auto"/>
            </w:tcBorders>
            <w:shd w:val="clear" w:color="auto" w:fill="auto"/>
            <w:vAlign w:val="center"/>
            <w:hideMark/>
          </w:tcPr>
          <w:p w14:paraId="4792CAE7" w14:textId="77777777" w:rsidR="0071402F" w:rsidRPr="005523AE" w:rsidRDefault="0071402F" w:rsidP="00F16E0D">
            <w:pPr>
              <w:rPr>
                <w:rFonts w:ascii="宋体" w:hAnsi="宋体"/>
                <w:sz w:val="20"/>
                <w:szCs w:val="20"/>
              </w:rPr>
            </w:pPr>
            <w:r w:rsidRPr="005523AE">
              <w:rPr>
                <w:rFonts w:ascii="宋体" w:hAnsi="宋体" w:hint="eastAsia"/>
                <w:sz w:val="20"/>
                <w:szCs w:val="20"/>
              </w:rPr>
              <w:t>录播服务器</w:t>
            </w:r>
          </w:p>
        </w:tc>
        <w:tc>
          <w:tcPr>
            <w:tcW w:w="8860" w:type="dxa"/>
            <w:tcBorders>
              <w:top w:val="nil"/>
              <w:left w:val="nil"/>
              <w:bottom w:val="single" w:sz="4" w:space="0" w:color="auto"/>
              <w:right w:val="single" w:sz="4" w:space="0" w:color="auto"/>
            </w:tcBorders>
            <w:shd w:val="clear" w:color="auto" w:fill="auto"/>
            <w:vAlign w:val="center"/>
            <w:hideMark/>
          </w:tcPr>
          <w:p w14:paraId="657EC9CC" w14:textId="77777777" w:rsidR="0071402F" w:rsidRPr="005523AE" w:rsidRDefault="0071402F" w:rsidP="00F16E0D">
            <w:pPr>
              <w:rPr>
                <w:rFonts w:ascii="宋体" w:hAnsi="宋体"/>
                <w:sz w:val="20"/>
                <w:szCs w:val="20"/>
              </w:rPr>
            </w:pPr>
            <w:r w:rsidRPr="005523AE">
              <w:rPr>
                <w:rFonts w:ascii="宋体" w:hAnsi="宋体" w:hint="eastAsia"/>
                <w:sz w:val="20"/>
                <w:szCs w:val="20"/>
              </w:rPr>
              <w:t>1、录播服务器需与MCU为同一品牌；</w:t>
            </w:r>
            <w:r w:rsidRPr="005523AE">
              <w:rPr>
                <w:rFonts w:ascii="宋体" w:hAnsi="宋体" w:hint="eastAsia"/>
                <w:sz w:val="20"/>
                <w:szCs w:val="20"/>
              </w:rPr>
              <w:br/>
              <w:t>2、支持ITU-T H.323和IETF SIP通信标准；</w:t>
            </w:r>
            <w:r w:rsidRPr="005523AE">
              <w:rPr>
                <w:rFonts w:ascii="宋体" w:hAnsi="宋体" w:hint="eastAsia"/>
                <w:sz w:val="20"/>
                <w:szCs w:val="20"/>
              </w:rPr>
              <w:br/>
              <w:t>3、支持H.264视频编解码协议，具备较强的兼容性；</w:t>
            </w:r>
            <w:r w:rsidRPr="005523AE">
              <w:rPr>
                <w:rFonts w:ascii="宋体" w:hAnsi="宋体" w:hint="eastAsia"/>
                <w:sz w:val="20"/>
                <w:szCs w:val="20"/>
              </w:rPr>
              <w:br/>
              <w:t>4、支持G.711、G.722、AAC-LD/LC（单/双声道）等音频协议，可达到20KHz以上的宽频效果；</w:t>
            </w:r>
            <w:r w:rsidRPr="005523AE">
              <w:rPr>
                <w:rFonts w:ascii="宋体" w:hAnsi="宋体" w:hint="eastAsia"/>
                <w:sz w:val="20"/>
                <w:szCs w:val="20"/>
              </w:rPr>
              <w:br/>
              <w:t>5、支持H.239标准双流协议，支持录制静态双流图像，支持录制动态双流图像，最大支持1080p60帧；</w:t>
            </w:r>
            <w:r w:rsidRPr="005523AE">
              <w:rPr>
                <w:rFonts w:ascii="宋体" w:hAnsi="宋体" w:hint="eastAsia"/>
                <w:sz w:val="20"/>
                <w:szCs w:val="20"/>
              </w:rPr>
              <w:br/>
              <w:t>6、支持会议放像功能，在多点会议中选择某个文件进行放像，所有会场都观看录像文件；</w:t>
            </w:r>
            <w:r w:rsidRPr="005523AE">
              <w:rPr>
                <w:rFonts w:ascii="宋体" w:hAnsi="宋体" w:hint="eastAsia"/>
                <w:sz w:val="20"/>
                <w:szCs w:val="20"/>
              </w:rPr>
              <w:br/>
              <w:t>7、支持终端放像功能，空闲终端选择某个文件进行放像，本地会场观看录像文件。</w:t>
            </w:r>
          </w:p>
        </w:tc>
        <w:tc>
          <w:tcPr>
            <w:tcW w:w="700" w:type="dxa"/>
            <w:tcBorders>
              <w:top w:val="nil"/>
              <w:left w:val="nil"/>
              <w:bottom w:val="single" w:sz="4" w:space="0" w:color="auto"/>
              <w:right w:val="single" w:sz="4" w:space="0" w:color="auto"/>
            </w:tcBorders>
            <w:shd w:val="clear" w:color="auto" w:fill="auto"/>
            <w:noWrap/>
            <w:vAlign w:val="center"/>
            <w:hideMark/>
          </w:tcPr>
          <w:p w14:paraId="4C108BB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31CC1DC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7E9F4DA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59026DB"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55EA0E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88</w:t>
            </w:r>
          </w:p>
        </w:tc>
        <w:tc>
          <w:tcPr>
            <w:tcW w:w="1683" w:type="dxa"/>
            <w:tcBorders>
              <w:top w:val="nil"/>
              <w:left w:val="nil"/>
              <w:bottom w:val="single" w:sz="4" w:space="0" w:color="auto"/>
              <w:right w:val="single" w:sz="4" w:space="0" w:color="auto"/>
            </w:tcBorders>
            <w:shd w:val="clear" w:color="auto" w:fill="auto"/>
            <w:vAlign w:val="center"/>
            <w:hideMark/>
          </w:tcPr>
          <w:p w14:paraId="4A4F2770" w14:textId="77777777" w:rsidR="0071402F" w:rsidRPr="005523AE" w:rsidRDefault="0071402F" w:rsidP="00F16E0D">
            <w:pPr>
              <w:rPr>
                <w:rFonts w:ascii="宋体" w:hAnsi="宋体"/>
                <w:sz w:val="20"/>
                <w:szCs w:val="20"/>
              </w:rPr>
            </w:pPr>
            <w:r w:rsidRPr="005523AE">
              <w:rPr>
                <w:rFonts w:ascii="宋体" w:hAnsi="宋体" w:hint="eastAsia"/>
                <w:sz w:val="20"/>
                <w:szCs w:val="20"/>
              </w:rPr>
              <w:t>电视墙服务器</w:t>
            </w:r>
          </w:p>
        </w:tc>
        <w:tc>
          <w:tcPr>
            <w:tcW w:w="8860" w:type="dxa"/>
            <w:tcBorders>
              <w:top w:val="nil"/>
              <w:left w:val="nil"/>
              <w:bottom w:val="single" w:sz="4" w:space="0" w:color="auto"/>
              <w:right w:val="single" w:sz="4" w:space="0" w:color="auto"/>
            </w:tcBorders>
            <w:shd w:val="clear" w:color="auto" w:fill="auto"/>
            <w:vAlign w:val="center"/>
            <w:hideMark/>
          </w:tcPr>
          <w:p w14:paraId="59A8E102" w14:textId="77777777" w:rsidR="0071402F" w:rsidRPr="005523AE" w:rsidRDefault="0071402F" w:rsidP="00F16E0D">
            <w:pPr>
              <w:rPr>
                <w:rFonts w:ascii="宋体" w:hAnsi="宋体"/>
                <w:sz w:val="20"/>
                <w:szCs w:val="20"/>
              </w:rPr>
            </w:pPr>
            <w:r w:rsidRPr="005523AE">
              <w:rPr>
                <w:rFonts w:ascii="宋体" w:hAnsi="宋体" w:hint="eastAsia"/>
                <w:sz w:val="20"/>
                <w:szCs w:val="20"/>
              </w:rPr>
              <w:t>提供4K、1080p、720p高清视频输出，并向下兼容4CIF等标清图像。最大支持16路会场图像输出，视频图像最高可达4K。单板支持画面合成功能，可提供≥四路1080P / 720P合成四画面输出，九路480P合成≥九画面输出。适用于会场多、电视</w:t>
            </w:r>
            <w:proofErr w:type="gramStart"/>
            <w:r w:rsidRPr="005523AE">
              <w:rPr>
                <w:rFonts w:ascii="宋体" w:hAnsi="宋体" w:hint="eastAsia"/>
                <w:sz w:val="20"/>
                <w:szCs w:val="20"/>
              </w:rPr>
              <w:t>墙电视少</w:t>
            </w:r>
            <w:proofErr w:type="gramEnd"/>
            <w:r w:rsidRPr="005523AE">
              <w:rPr>
                <w:rFonts w:ascii="宋体" w:hAnsi="宋体" w:hint="eastAsia"/>
                <w:sz w:val="20"/>
                <w:szCs w:val="20"/>
              </w:rPr>
              <w:t>的情况，可选多个下级会场合成≥1路视频输出</w:t>
            </w:r>
          </w:p>
        </w:tc>
        <w:tc>
          <w:tcPr>
            <w:tcW w:w="700" w:type="dxa"/>
            <w:tcBorders>
              <w:top w:val="nil"/>
              <w:left w:val="nil"/>
              <w:bottom w:val="single" w:sz="4" w:space="0" w:color="auto"/>
              <w:right w:val="single" w:sz="4" w:space="0" w:color="auto"/>
            </w:tcBorders>
            <w:shd w:val="clear" w:color="auto" w:fill="auto"/>
            <w:noWrap/>
            <w:vAlign w:val="center"/>
            <w:hideMark/>
          </w:tcPr>
          <w:p w14:paraId="3ECCE41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5557227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0AD12BF6"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22EB359"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62F52A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89</w:t>
            </w:r>
          </w:p>
        </w:tc>
        <w:tc>
          <w:tcPr>
            <w:tcW w:w="1683" w:type="dxa"/>
            <w:tcBorders>
              <w:top w:val="nil"/>
              <w:left w:val="nil"/>
              <w:bottom w:val="single" w:sz="4" w:space="0" w:color="auto"/>
              <w:right w:val="single" w:sz="4" w:space="0" w:color="auto"/>
            </w:tcBorders>
            <w:shd w:val="clear" w:color="auto" w:fill="auto"/>
            <w:vAlign w:val="center"/>
            <w:hideMark/>
          </w:tcPr>
          <w:p w14:paraId="7082F296" w14:textId="77777777" w:rsidR="0071402F" w:rsidRPr="005523AE" w:rsidRDefault="0071402F" w:rsidP="00F16E0D">
            <w:pPr>
              <w:rPr>
                <w:rFonts w:ascii="宋体" w:hAnsi="宋体"/>
                <w:sz w:val="20"/>
                <w:szCs w:val="20"/>
              </w:rPr>
            </w:pPr>
            <w:r w:rsidRPr="005523AE">
              <w:rPr>
                <w:rFonts w:ascii="宋体" w:hAnsi="宋体" w:hint="eastAsia"/>
                <w:sz w:val="20"/>
                <w:szCs w:val="20"/>
              </w:rPr>
              <w:t>会场显示系统</w:t>
            </w:r>
            <w:r w:rsidRPr="005523AE">
              <w:rPr>
                <w:rFonts w:ascii="宋体" w:hAnsi="宋体" w:hint="eastAsia"/>
                <w:sz w:val="20"/>
                <w:szCs w:val="20"/>
              </w:rPr>
              <w:br/>
              <w:t>（融合调度平台）</w:t>
            </w:r>
          </w:p>
        </w:tc>
        <w:tc>
          <w:tcPr>
            <w:tcW w:w="8860" w:type="dxa"/>
            <w:tcBorders>
              <w:top w:val="nil"/>
              <w:left w:val="nil"/>
              <w:bottom w:val="single" w:sz="4" w:space="0" w:color="auto"/>
              <w:right w:val="single" w:sz="4" w:space="0" w:color="auto"/>
            </w:tcBorders>
            <w:shd w:val="clear" w:color="auto" w:fill="auto"/>
            <w:vAlign w:val="center"/>
            <w:hideMark/>
          </w:tcPr>
          <w:p w14:paraId="6AA1527C" w14:textId="77777777" w:rsidR="0071402F" w:rsidRPr="005523AE" w:rsidRDefault="0071402F" w:rsidP="00F16E0D">
            <w:pPr>
              <w:rPr>
                <w:rFonts w:ascii="宋体" w:hAnsi="宋体"/>
                <w:sz w:val="20"/>
                <w:szCs w:val="20"/>
              </w:rPr>
            </w:pPr>
            <w:r w:rsidRPr="005523AE">
              <w:rPr>
                <w:rFonts w:ascii="宋体" w:hAnsi="宋体" w:hint="eastAsia"/>
                <w:sz w:val="20"/>
                <w:szCs w:val="20"/>
              </w:rPr>
              <w:t>支持基于GB/t.28181协议与视频监控服务融合互通，支持H.264BP、H.264HP、H.265监控视频融合接入，最大视频清晰度支持4K30fps，支持≥65路并发的监控融合通道。支持通过SIP、H.323协议对接视频会议、集群、话音等系统。支持</w:t>
            </w:r>
            <w:proofErr w:type="gramStart"/>
            <w:r w:rsidRPr="005523AE">
              <w:rPr>
                <w:rFonts w:ascii="宋体" w:hAnsi="宋体" w:hint="eastAsia"/>
                <w:sz w:val="20"/>
                <w:szCs w:val="20"/>
              </w:rPr>
              <w:t>一键会控操作</w:t>
            </w:r>
            <w:proofErr w:type="gramEnd"/>
            <w:r w:rsidRPr="005523AE">
              <w:rPr>
                <w:rFonts w:ascii="宋体" w:hAnsi="宋体" w:hint="eastAsia"/>
                <w:sz w:val="20"/>
                <w:szCs w:val="20"/>
              </w:rPr>
              <w:t>，包括呼叫/挂断、设置/取消主席、点名、轮询、广播、静音/闭音、开启/停止录像等功能。</w:t>
            </w:r>
          </w:p>
        </w:tc>
        <w:tc>
          <w:tcPr>
            <w:tcW w:w="700" w:type="dxa"/>
            <w:tcBorders>
              <w:top w:val="nil"/>
              <w:left w:val="nil"/>
              <w:bottom w:val="single" w:sz="4" w:space="0" w:color="auto"/>
              <w:right w:val="single" w:sz="4" w:space="0" w:color="auto"/>
            </w:tcBorders>
            <w:shd w:val="clear" w:color="auto" w:fill="auto"/>
            <w:noWrap/>
            <w:vAlign w:val="center"/>
            <w:hideMark/>
          </w:tcPr>
          <w:p w14:paraId="49E651C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23DB833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374521C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B2E182C" w14:textId="77777777" w:rsidTr="00F16E0D">
        <w:trPr>
          <w:trHeight w:val="380"/>
        </w:trPr>
        <w:tc>
          <w:tcPr>
            <w:tcW w:w="13800" w:type="dxa"/>
            <w:gridSpan w:val="6"/>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4A36388" w14:textId="77777777" w:rsidR="0071402F" w:rsidRPr="005523AE" w:rsidRDefault="0071402F" w:rsidP="00F16E0D">
            <w:pPr>
              <w:rPr>
                <w:rFonts w:ascii="宋体" w:hAnsi="宋体"/>
                <w:sz w:val="20"/>
                <w:szCs w:val="20"/>
              </w:rPr>
            </w:pPr>
            <w:r w:rsidRPr="005523AE">
              <w:rPr>
                <w:rFonts w:ascii="宋体" w:hAnsi="宋体" w:hint="eastAsia"/>
                <w:sz w:val="20"/>
                <w:szCs w:val="20"/>
              </w:rPr>
              <w:t>五、融合通信系统</w:t>
            </w:r>
          </w:p>
        </w:tc>
      </w:tr>
      <w:tr w:rsidR="0071402F" w:rsidRPr="005523AE" w14:paraId="0AF31D27"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262199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90</w:t>
            </w:r>
          </w:p>
        </w:tc>
        <w:tc>
          <w:tcPr>
            <w:tcW w:w="1683" w:type="dxa"/>
            <w:tcBorders>
              <w:top w:val="nil"/>
              <w:left w:val="nil"/>
              <w:bottom w:val="single" w:sz="4" w:space="0" w:color="auto"/>
              <w:right w:val="single" w:sz="4" w:space="0" w:color="auto"/>
            </w:tcBorders>
            <w:shd w:val="clear" w:color="auto" w:fill="auto"/>
            <w:vAlign w:val="center"/>
            <w:hideMark/>
          </w:tcPr>
          <w:p w14:paraId="087B9164" w14:textId="77777777" w:rsidR="0071402F" w:rsidRPr="005523AE" w:rsidRDefault="0071402F" w:rsidP="00F16E0D">
            <w:pPr>
              <w:rPr>
                <w:rFonts w:ascii="宋体" w:hAnsi="宋体"/>
                <w:sz w:val="20"/>
                <w:szCs w:val="20"/>
              </w:rPr>
            </w:pPr>
            <w:r w:rsidRPr="005523AE">
              <w:rPr>
                <w:rFonts w:ascii="宋体" w:hAnsi="宋体" w:hint="eastAsia"/>
                <w:sz w:val="20"/>
                <w:szCs w:val="20"/>
              </w:rPr>
              <w:t>融合通信主机</w:t>
            </w:r>
          </w:p>
        </w:tc>
        <w:tc>
          <w:tcPr>
            <w:tcW w:w="8860" w:type="dxa"/>
            <w:tcBorders>
              <w:top w:val="nil"/>
              <w:left w:val="nil"/>
              <w:bottom w:val="single" w:sz="4" w:space="0" w:color="auto"/>
              <w:right w:val="single" w:sz="4" w:space="0" w:color="auto"/>
            </w:tcBorders>
            <w:shd w:val="clear" w:color="auto" w:fill="auto"/>
            <w:vAlign w:val="center"/>
            <w:hideMark/>
          </w:tcPr>
          <w:p w14:paraId="07856846" w14:textId="77777777" w:rsidR="0071402F" w:rsidRDefault="0071402F" w:rsidP="00F16E0D">
            <w:pPr>
              <w:rPr>
                <w:rFonts w:ascii="宋体" w:hAnsi="宋体"/>
                <w:sz w:val="20"/>
                <w:szCs w:val="20"/>
              </w:rPr>
            </w:pPr>
            <w:r w:rsidRPr="005523AE">
              <w:rPr>
                <w:rFonts w:ascii="宋体" w:hAnsi="宋体" w:hint="eastAsia"/>
                <w:sz w:val="20"/>
                <w:szCs w:val="20"/>
              </w:rPr>
              <w:t>1、采用专业通信嵌入式架构及专业通信CPU设计，采用专用</w:t>
            </w:r>
            <w:proofErr w:type="gramStart"/>
            <w:r w:rsidRPr="005523AE">
              <w:rPr>
                <w:rFonts w:ascii="宋体" w:hAnsi="宋体" w:hint="eastAsia"/>
                <w:sz w:val="20"/>
                <w:szCs w:val="20"/>
              </w:rPr>
              <w:t>电信级</w:t>
            </w:r>
            <w:proofErr w:type="gramEnd"/>
            <w:r w:rsidRPr="005523AE">
              <w:rPr>
                <w:rFonts w:ascii="宋体" w:hAnsi="宋体" w:hint="eastAsia"/>
                <w:sz w:val="20"/>
                <w:szCs w:val="20"/>
              </w:rPr>
              <w:t>硬件平台，采用程控交换和软交换双平面设计，支持程控交换网与软交换网融合；主控单元支持1+1冗余备份、电源支持1+1冗余备份、资源</w:t>
            </w:r>
            <w:proofErr w:type="gramStart"/>
            <w:r w:rsidRPr="005523AE">
              <w:rPr>
                <w:rFonts w:ascii="宋体" w:hAnsi="宋体" w:hint="eastAsia"/>
                <w:sz w:val="20"/>
                <w:szCs w:val="20"/>
              </w:rPr>
              <w:t>板支持</w:t>
            </w:r>
            <w:proofErr w:type="gramEnd"/>
            <w:r w:rsidRPr="005523AE">
              <w:rPr>
                <w:rFonts w:ascii="宋体" w:hAnsi="宋体" w:hint="eastAsia"/>
                <w:sz w:val="20"/>
                <w:szCs w:val="20"/>
              </w:rPr>
              <w:t>N+1冗余备份；容量：支持≥10000调度用户，支持≥88路FXO环路中继； 支持≥176FXS口，最大可提供32路E1接口，支持SS7、PRI、QSIG等窄带信令，支持国际标准SIP协议。本次配置不少于：16FXS板卡1块、16FXO板卡1块、电源板2块做冗余；                                                                                                                                             2、支持G.711、G.729、G.723等语音编码格式；</w:t>
            </w:r>
            <w:r w:rsidRPr="005523AE">
              <w:rPr>
                <w:rFonts w:ascii="宋体" w:hAnsi="宋体" w:hint="eastAsia"/>
                <w:sz w:val="20"/>
                <w:szCs w:val="20"/>
              </w:rPr>
              <w:br/>
            </w:r>
            <w:r w:rsidRPr="005523AE">
              <w:rPr>
                <w:rFonts w:ascii="宋体" w:hAnsi="宋体" w:hint="eastAsia"/>
                <w:sz w:val="20"/>
                <w:szCs w:val="20"/>
              </w:rPr>
              <w:lastRenderedPageBreak/>
              <w:t>3、系统需内置基于SIP协议的核心软交换模块，完成IP网络交换功能和VoIP的处理功能、以及与第三</w:t>
            </w:r>
            <w:proofErr w:type="gramStart"/>
            <w:r w:rsidRPr="005523AE">
              <w:rPr>
                <w:rFonts w:ascii="宋体" w:hAnsi="宋体" w:hint="eastAsia"/>
                <w:sz w:val="20"/>
                <w:szCs w:val="20"/>
              </w:rPr>
              <w:t>方业务</w:t>
            </w:r>
            <w:proofErr w:type="gramEnd"/>
            <w:r w:rsidRPr="005523AE">
              <w:rPr>
                <w:rFonts w:ascii="宋体" w:hAnsi="宋体" w:hint="eastAsia"/>
                <w:sz w:val="20"/>
                <w:szCs w:val="20"/>
              </w:rPr>
              <w:t>系统基于SIP的对接及联动功能；系统具备全场景的融合功能，支持有线/无线语音调度、调度会议等功能；                                                                                                    4、支持会议功能，支持8-128方会议功能，支持不少于64组会议的同时召开，多会场召开互不影响；要求支持</w:t>
            </w:r>
            <w:proofErr w:type="gramStart"/>
            <w:r w:rsidRPr="005523AE">
              <w:rPr>
                <w:rFonts w:ascii="宋体" w:hAnsi="宋体" w:hint="eastAsia"/>
                <w:sz w:val="20"/>
                <w:szCs w:val="20"/>
              </w:rPr>
              <w:t>立即会议</w:t>
            </w:r>
            <w:proofErr w:type="gramEnd"/>
            <w:r w:rsidRPr="005523AE">
              <w:rPr>
                <w:rFonts w:ascii="宋体" w:hAnsi="宋体" w:hint="eastAsia"/>
                <w:sz w:val="20"/>
                <w:szCs w:val="20"/>
              </w:rPr>
              <w:t xml:space="preserve">等多种召开会议方式；                                            </w:t>
            </w:r>
            <w:r w:rsidRPr="005523AE">
              <w:rPr>
                <w:rFonts w:ascii="宋体" w:hAnsi="宋体" w:hint="eastAsia"/>
                <w:sz w:val="20"/>
                <w:szCs w:val="20"/>
              </w:rPr>
              <w:br/>
              <w:t>5、支持注册用户数≥ 10000；</w:t>
            </w:r>
            <w:r w:rsidRPr="005523AE">
              <w:rPr>
                <w:rFonts w:ascii="宋体" w:hAnsi="宋体" w:hint="eastAsia"/>
                <w:sz w:val="20"/>
                <w:szCs w:val="20"/>
              </w:rPr>
              <w:br/>
              <w:t>6、提供≥200调度用户授权、≥30路会议用户授权、≥30路录音授权。提供融合通信调度平台接口软件,提供开发接口，为其它应用业务提供支撑开发。</w:t>
            </w:r>
          </w:p>
          <w:p w14:paraId="23FDFFB7" w14:textId="77777777" w:rsidR="0071402F" w:rsidRPr="005523AE" w:rsidRDefault="0071402F" w:rsidP="00F16E0D">
            <w:pPr>
              <w:rPr>
                <w:rFonts w:ascii="宋体" w:hAnsi="宋体"/>
                <w:sz w:val="20"/>
                <w:szCs w:val="20"/>
              </w:rPr>
            </w:pPr>
            <w:r>
              <w:rPr>
                <w:rFonts w:ascii="宋体" w:hAnsi="宋体" w:hint="eastAsia"/>
                <w:sz w:val="20"/>
                <w:szCs w:val="20"/>
              </w:rPr>
              <w:t>7、</w:t>
            </w:r>
            <w:r w:rsidRPr="00985B1A">
              <w:rPr>
                <w:rFonts w:ascii="宋体" w:hAnsi="宋体" w:hint="eastAsia"/>
                <w:sz w:val="20"/>
                <w:szCs w:val="20"/>
              </w:rPr>
              <w:t>根据YD/T 954 中华人民共和国通信行业标准本标准规定对数字程控调度机技术要求： 处理机、交换网络、电源必选</w:t>
            </w:r>
            <w:proofErr w:type="gramStart"/>
            <w:r w:rsidRPr="00985B1A">
              <w:rPr>
                <w:rFonts w:ascii="宋体" w:hAnsi="宋体" w:hint="eastAsia"/>
                <w:sz w:val="20"/>
                <w:szCs w:val="20"/>
              </w:rPr>
              <w:t>采用热备结构</w:t>
            </w:r>
            <w:proofErr w:type="gramEnd"/>
            <w:r w:rsidRPr="00985B1A">
              <w:rPr>
                <w:rFonts w:ascii="宋体" w:hAnsi="宋体" w:hint="eastAsia"/>
                <w:sz w:val="20"/>
                <w:szCs w:val="20"/>
              </w:rPr>
              <w:t>，具有告警、故障诊断、倒换功能。</w:t>
            </w:r>
          </w:p>
        </w:tc>
        <w:tc>
          <w:tcPr>
            <w:tcW w:w="700" w:type="dxa"/>
            <w:tcBorders>
              <w:top w:val="nil"/>
              <w:left w:val="nil"/>
              <w:bottom w:val="single" w:sz="4" w:space="0" w:color="auto"/>
              <w:right w:val="single" w:sz="4" w:space="0" w:color="auto"/>
            </w:tcBorders>
            <w:shd w:val="clear" w:color="auto" w:fill="auto"/>
            <w:noWrap/>
            <w:vAlign w:val="center"/>
            <w:hideMark/>
          </w:tcPr>
          <w:p w14:paraId="6247E63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台</w:t>
            </w:r>
          </w:p>
        </w:tc>
        <w:tc>
          <w:tcPr>
            <w:tcW w:w="1216" w:type="dxa"/>
            <w:tcBorders>
              <w:top w:val="nil"/>
              <w:left w:val="nil"/>
              <w:bottom w:val="single" w:sz="4" w:space="0" w:color="auto"/>
              <w:right w:val="single" w:sz="4" w:space="0" w:color="auto"/>
            </w:tcBorders>
            <w:shd w:val="clear" w:color="auto" w:fill="auto"/>
            <w:noWrap/>
            <w:vAlign w:val="center"/>
            <w:hideMark/>
          </w:tcPr>
          <w:p w14:paraId="7B5719D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5787AC8A"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02C4DFF"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BB20DA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91</w:t>
            </w:r>
          </w:p>
        </w:tc>
        <w:tc>
          <w:tcPr>
            <w:tcW w:w="1683" w:type="dxa"/>
            <w:tcBorders>
              <w:top w:val="nil"/>
              <w:left w:val="nil"/>
              <w:bottom w:val="single" w:sz="4" w:space="0" w:color="auto"/>
              <w:right w:val="single" w:sz="4" w:space="0" w:color="auto"/>
            </w:tcBorders>
            <w:shd w:val="clear" w:color="auto" w:fill="auto"/>
            <w:vAlign w:val="center"/>
            <w:hideMark/>
          </w:tcPr>
          <w:p w14:paraId="68C37BA3" w14:textId="77777777" w:rsidR="0071402F" w:rsidRPr="005523AE" w:rsidRDefault="0071402F" w:rsidP="00F16E0D">
            <w:pPr>
              <w:rPr>
                <w:rFonts w:ascii="宋体" w:hAnsi="宋体"/>
                <w:sz w:val="20"/>
                <w:szCs w:val="20"/>
              </w:rPr>
            </w:pPr>
            <w:r w:rsidRPr="005523AE">
              <w:rPr>
                <w:rFonts w:ascii="宋体" w:hAnsi="宋体" w:hint="eastAsia"/>
                <w:sz w:val="20"/>
                <w:szCs w:val="20"/>
              </w:rPr>
              <w:t>数字中继模块</w:t>
            </w:r>
          </w:p>
        </w:tc>
        <w:tc>
          <w:tcPr>
            <w:tcW w:w="8860" w:type="dxa"/>
            <w:tcBorders>
              <w:top w:val="nil"/>
              <w:left w:val="nil"/>
              <w:bottom w:val="single" w:sz="4" w:space="0" w:color="auto"/>
              <w:right w:val="single" w:sz="4" w:space="0" w:color="auto"/>
            </w:tcBorders>
            <w:shd w:val="clear" w:color="auto" w:fill="auto"/>
            <w:vAlign w:val="center"/>
            <w:hideMark/>
          </w:tcPr>
          <w:p w14:paraId="2E6B1B98" w14:textId="77777777" w:rsidR="0071402F" w:rsidRPr="005523AE" w:rsidRDefault="0071402F" w:rsidP="00F16E0D">
            <w:pPr>
              <w:rPr>
                <w:rFonts w:ascii="宋体" w:hAnsi="宋体"/>
                <w:sz w:val="20"/>
                <w:szCs w:val="20"/>
              </w:rPr>
            </w:pPr>
            <w:r w:rsidRPr="005523AE">
              <w:rPr>
                <w:rFonts w:ascii="宋体" w:hAnsi="宋体" w:hint="eastAsia"/>
                <w:sz w:val="20"/>
                <w:szCs w:val="20"/>
              </w:rPr>
              <w:t>1、单模</w:t>
            </w:r>
            <w:proofErr w:type="gramStart"/>
            <w:r w:rsidRPr="005523AE">
              <w:rPr>
                <w:rFonts w:ascii="宋体" w:hAnsi="宋体" w:hint="eastAsia"/>
                <w:sz w:val="20"/>
                <w:szCs w:val="20"/>
              </w:rPr>
              <w:t>块具备</w:t>
            </w:r>
            <w:proofErr w:type="gramEnd"/>
            <w:r w:rsidRPr="005523AE">
              <w:rPr>
                <w:rFonts w:ascii="宋体" w:hAnsi="宋体" w:hint="eastAsia"/>
                <w:sz w:val="20"/>
                <w:szCs w:val="20"/>
              </w:rPr>
              <w:t>≥ 4个E1数字中继接口；</w:t>
            </w:r>
            <w:r w:rsidRPr="005523AE">
              <w:rPr>
                <w:rFonts w:ascii="宋体" w:hAnsi="宋体" w:hint="eastAsia"/>
                <w:sz w:val="20"/>
                <w:szCs w:val="20"/>
              </w:rPr>
              <w:br/>
              <w:t xml:space="preserve">2、阻抗支持75欧姆/120欧姆；  </w:t>
            </w:r>
            <w:r w:rsidRPr="005523AE">
              <w:rPr>
                <w:rFonts w:ascii="宋体" w:hAnsi="宋体" w:hint="eastAsia"/>
                <w:sz w:val="20"/>
                <w:szCs w:val="20"/>
              </w:rPr>
              <w:br/>
              <w:t xml:space="preserve">3、具备过压过流保护；  </w:t>
            </w:r>
            <w:r w:rsidRPr="005523AE">
              <w:rPr>
                <w:rFonts w:ascii="宋体" w:hAnsi="宋体" w:hint="eastAsia"/>
                <w:sz w:val="20"/>
                <w:szCs w:val="20"/>
              </w:rPr>
              <w:br/>
              <w:t>4、采用RJ45接口。</w:t>
            </w:r>
          </w:p>
        </w:tc>
        <w:tc>
          <w:tcPr>
            <w:tcW w:w="700" w:type="dxa"/>
            <w:tcBorders>
              <w:top w:val="nil"/>
              <w:left w:val="nil"/>
              <w:bottom w:val="single" w:sz="4" w:space="0" w:color="auto"/>
              <w:right w:val="single" w:sz="4" w:space="0" w:color="auto"/>
            </w:tcBorders>
            <w:shd w:val="clear" w:color="auto" w:fill="auto"/>
            <w:noWrap/>
            <w:vAlign w:val="center"/>
            <w:hideMark/>
          </w:tcPr>
          <w:p w14:paraId="5E0E67F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69B74F1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3861EF76"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0784187"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EB8F81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92</w:t>
            </w:r>
          </w:p>
        </w:tc>
        <w:tc>
          <w:tcPr>
            <w:tcW w:w="1683" w:type="dxa"/>
            <w:tcBorders>
              <w:top w:val="nil"/>
              <w:left w:val="nil"/>
              <w:bottom w:val="single" w:sz="4" w:space="0" w:color="auto"/>
              <w:right w:val="single" w:sz="4" w:space="0" w:color="auto"/>
            </w:tcBorders>
            <w:shd w:val="clear" w:color="auto" w:fill="auto"/>
            <w:vAlign w:val="center"/>
            <w:hideMark/>
          </w:tcPr>
          <w:p w14:paraId="79127CFE" w14:textId="77777777" w:rsidR="0071402F" w:rsidRPr="005523AE" w:rsidRDefault="0071402F" w:rsidP="00F16E0D">
            <w:pPr>
              <w:rPr>
                <w:rFonts w:ascii="宋体" w:hAnsi="宋体"/>
                <w:sz w:val="20"/>
                <w:szCs w:val="20"/>
              </w:rPr>
            </w:pPr>
            <w:r w:rsidRPr="005523AE">
              <w:rPr>
                <w:rFonts w:ascii="宋体" w:hAnsi="宋体" w:hint="eastAsia"/>
                <w:sz w:val="20"/>
                <w:szCs w:val="20"/>
              </w:rPr>
              <w:t>综合接入模块</w:t>
            </w:r>
          </w:p>
        </w:tc>
        <w:tc>
          <w:tcPr>
            <w:tcW w:w="8860" w:type="dxa"/>
            <w:tcBorders>
              <w:top w:val="nil"/>
              <w:left w:val="nil"/>
              <w:bottom w:val="single" w:sz="4" w:space="0" w:color="auto"/>
              <w:right w:val="single" w:sz="4" w:space="0" w:color="auto"/>
            </w:tcBorders>
            <w:shd w:val="clear" w:color="auto" w:fill="auto"/>
            <w:vAlign w:val="center"/>
            <w:hideMark/>
          </w:tcPr>
          <w:p w14:paraId="55521907"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1、支持≥ 8个FXO模拟中继接口；≥ 8个模拟用户接口；  </w:t>
            </w:r>
            <w:r w:rsidRPr="005523AE">
              <w:rPr>
                <w:rFonts w:ascii="宋体" w:hAnsi="宋体" w:hint="eastAsia"/>
                <w:sz w:val="20"/>
                <w:szCs w:val="20"/>
              </w:rPr>
              <w:br/>
              <w:t>2、实现两种来显检测方式：FSK、DTMF；</w:t>
            </w:r>
            <w:r w:rsidRPr="005523AE">
              <w:rPr>
                <w:rFonts w:ascii="宋体" w:hAnsi="宋体" w:hint="eastAsia"/>
                <w:sz w:val="20"/>
                <w:szCs w:val="20"/>
              </w:rPr>
              <w:br/>
              <w:t>3、具备多种语音编解码：G.711,G.729A,G.723等；</w:t>
            </w:r>
            <w:r w:rsidRPr="005523AE">
              <w:rPr>
                <w:rFonts w:ascii="宋体" w:hAnsi="宋体" w:hint="eastAsia"/>
                <w:sz w:val="20"/>
                <w:szCs w:val="20"/>
              </w:rPr>
              <w:br/>
              <w:t>4、采用RJ11接口。</w:t>
            </w:r>
          </w:p>
        </w:tc>
        <w:tc>
          <w:tcPr>
            <w:tcW w:w="700" w:type="dxa"/>
            <w:tcBorders>
              <w:top w:val="nil"/>
              <w:left w:val="nil"/>
              <w:bottom w:val="single" w:sz="4" w:space="0" w:color="auto"/>
              <w:right w:val="single" w:sz="4" w:space="0" w:color="auto"/>
            </w:tcBorders>
            <w:shd w:val="clear" w:color="auto" w:fill="auto"/>
            <w:noWrap/>
            <w:vAlign w:val="center"/>
            <w:hideMark/>
          </w:tcPr>
          <w:p w14:paraId="49970C0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42B4D39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2E251A8C"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1CAD442"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076BBA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93</w:t>
            </w:r>
          </w:p>
        </w:tc>
        <w:tc>
          <w:tcPr>
            <w:tcW w:w="1683" w:type="dxa"/>
            <w:tcBorders>
              <w:top w:val="nil"/>
              <w:left w:val="nil"/>
              <w:bottom w:val="single" w:sz="4" w:space="0" w:color="auto"/>
              <w:right w:val="single" w:sz="4" w:space="0" w:color="auto"/>
            </w:tcBorders>
            <w:shd w:val="clear" w:color="auto" w:fill="auto"/>
            <w:vAlign w:val="center"/>
            <w:hideMark/>
          </w:tcPr>
          <w:p w14:paraId="6608ABF6" w14:textId="77777777" w:rsidR="0071402F" w:rsidRPr="005523AE" w:rsidRDefault="0071402F" w:rsidP="00F16E0D">
            <w:pPr>
              <w:rPr>
                <w:rFonts w:ascii="宋体" w:hAnsi="宋体"/>
                <w:sz w:val="20"/>
                <w:szCs w:val="20"/>
              </w:rPr>
            </w:pPr>
            <w:r w:rsidRPr="005523AE">
              <w:rPr>
                <w:rFonts w:ascii="宋体" w:hAnsi="宋体" w:hint="eastAsia"/>
                <w:sz w:val="20"/>
                <w:szCs w:val="20"/>
              </w:rPr>
              <w:t>音频广播模块</w:t>
            </w:r>
          </w:p>
        </w:tc>
        <w:tc>
          <w:tcPr>
            <w:tcW w:w="8860" w:type="dxa"/>
            <w:tcBorders>
              <w:top w:val="nil"/>
              <w:left w:val="nil"/>
              <w:bottom w:val="single" w:sz="4" w:space="0" w:color="auto"/>
              <w:right w:val="single" w:sz="4" w:space="0" w:color="auto"/>
            </w:tcBorders>
            <w:shd w:val="clear" w:color="auto" w:fill="auto"/>
            <w:vAlign w:val="center"/>
            <w:hideMark/>
          </w:tcPr>
          <w:p w14:paraId="75B9D71B" w14:textId="77777777" w:rsidR="0071402F" w:rsidRPr="005523AE" w:rsidRDefault="0071402F" w:rsidP="00F16E0D">
            <w:pPr>
              <w:rPr>
                <w:rFonts w:ascii="宋体" w:hAnsi="宋体"/>
                <w:sz w:val="20"/>
                <w:szCs w:val="20"/>
              </w:rPr>
            </w:pPr>
            <w:r w:rsidRPr="005523AE">
              <w:rPr>
                <w:rFonts w:ascii="宋体" w:hAnsi="宋体" w:hint="eastAsia"/>
                <w:sz w:val="20"/>
                <w:szCs w:val="20"/>
              </w:rPr>
              <w:t>1、支持≥ 2路音频接口，支持音频会议，调音台，广播系统接入；</w:t>
            </w:r>
            <w:r w:rsidRPr="005523AE">
              <w:rPr>
                <w:rFonts w:ascii="宋体" w:hAnsi="宋体" w:hint="eastAsia"/>
                <w:sz w:val="20"/>
                <w:szCs w:val="20"/>
              </w:rPr>
              <w:br/>
              <w:t xml:space="preserve">2、支持G.711、G.729、G.723等语音编码格式； </w:t>
            </w:r>
            <w:r w:rsidRPr="005523AE">
              <w:rPr>
                <w:rFonts w:ascii="宋体" w:hAnsi="宋体" w:hint="eastAsia"/>
                <w:sz w:val="20"/>
                <w:szCs w:val="20"/>
              </w:rPr>
              <w:br/>
              <w:t>3、配备≥4路音频接口、≥2路输入、≥2路输出、提供≥4个卡农头接口和≥4个6.5音频接口。</w:t>
            </w:r>
          </w:p>
        </w:tc>
        <w:tc>
          <w:tcPr>
            <w:tcW w:w="700" w:type="dxa"/>
            <w:tcBorders>
              <w:top w:val="nil"/>
              <w:left w:val="nil"/>
              <w:bottom w:val="single" w:sz="4" w:space="0" w:color="auto"/>
              <w:right w:val="single" w:sz="4" w:space="0" w:color="auto"/>
            </w:tcBorders>
            <w:shd w:val="clear" w:color="auto" w:fill="auto"/>
            <w:noWrap/>
            <w:vAlign w:val="center"/>
            <w:hideMark/>
          </w:tcPr>
          <w:p w14:paraId="757E0AD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7F72A07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6B82BE49"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A26690F"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D3DA47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94</w:t>
            </w:r>
          </w:p>
        </w:tc>
        <w:tc>
          <w:tcPr>
            <w:tcW w:w="1683" w:type="dxa"/>
            <w:tcBorders>
              <w:top w:val="nil"/>
              <w:left w:val="nil"/>
              <w:bottom w:val="single" w:sz="4" w:space="0" w:color="auto"/>
              <w:right w:val="single" w:sz="4" w:space="0" w:color="auto"/>
            </w:tcBorders>
            <w:shd w:val="clear" w:color="auto" w:fill="auto"/>
            <w:vAlign w:val="center"/>
            <w:hideMark/>
          </w:tcPr>
          <w:p w14:paraId="30DA734B" w14:textId="77777777" w:rsidR="0071402F" w:rsidRPr="005523AE" w:rsidRDefault="0071402F" w:rsidP="00F16E0D">
            <w:pPr>
              <w:rPr>
                <w:rFonts w:ascii="宋体" w:hAnsi="宋体"/>
                <w:sz w:val="20"/>
                <w:szCs w:val="20"/>
              </w:rPr>
            </w:pPr>
            <w:r w:rsidRPr="005523AE">
              <w:rPr>
                <w:rFonts w:ascii="宋体" w:hAnsi="宋体" w:hint="eastAsia"/>
                <w:sz w:val="20"/>
                <w:szCs w:val="20"/>
              </w:rPr>
              <w:t>4G短信模块</w:t>
            </w:r>
          </w:p>
        </w:tc>
        <w:tc>
          <w:tcPr>
            <w:tcW w:w="8860" w:type="dxa"/>
            <w:tcBorders>
              <w:top w:val="nil"/>
              <w:left w:val="nil"/>
              <w:bottom w:val="single" w:sz="4" w:space="0" w:color="auto"/>
              <w:right w:val="single" w:sz="4" w:space="0" w:color="auto"/>
            </w:tcBorders>
            <w:shd w:val="clear" w:color="auto" w:fill="auto"/>
            <w:vAlign w:val="center"/>
            <w:hideMark/>
          </w:tcPr>
          <w:p w14:paraId="4785E1D5" w14:textId="77777777" w:rsidR="0071402F" w:rsidRPr="005523AE" w:rsidRDefault="0071402F" w:rsidP="00F16E0D">
            <w:pPr>
              <w:rPr>
                <w:rFonts w:ascii="宋体" w:hAnsi="宋体"/>
                <w:sz w:val="20"/>
                <w:szCs w:val="20"/>
              </w:rPr>
            </w:pPr>
            <w:r w:rsidRPr="005523AE">
              <w:rPr>
                <w:rFonts w:ascii="宋体" w:hAnsi="宋体" w:hint="eastAsia"/>
                <w:sz w:val="20"/>
                <w:szCs w:val="20"/>
              </w:rPr>
              <w:t>1、支持≥ 2路4G LTE全网通；</w:t>
            </w:r>
            <w:r w:rsidRPr="005523AE">
              <w:rPr>
                <w:rFonts w:ascii="宋体" w:hAnsi="宋体" w:hint="eastAsia"/>
                <w:sz w:val="20"/>
                <w:szCs w:val="20"/>
              </w:rPr>
              <w:br/>
              <w:t>2、无线工作参数GSM850/900/1800/1900MHz CDMA2000/800MHz；</w:t>
            </w:r>
            <w:r w:rsidRPr="005523AE">
              <w:rPr>
                <w:rFonts w:ascii="宋体" w:hAnsi="宋体" w:hint="eastAsia"/>
                <w:sz w:val="20"/>
                <w:szCs w:val="20"/>
              </w:rPr>
              <w:br/>
              <w:t>3、采用GSM/CDMA接口。</w:t>
            </w:r>
          </w:p>
        </w:tc>
        <w:tc>
          <w:tcPr>
            <w:tcW w:w="700" w:type="dxa"/>
            <w:tcBorders>
              <w:top w:val="nil"/>
              <w:left w:val="nil"/>
              <w:bottom w:val="single" w:sz="4" w:space="0" w:color="auto"/>
              <w:right w:val="single" w:sz="4" w:space="0" w:color="auto"/>
            </w:tcBorders>
            <w:shd w:val="clear" w:color="auto" w:fill="auto"/>
            <w:noWrap/>
            <w:vAlign w:val="center"/>
            <w:hideMark/>
          </w:tcPr>
          <w:p w14:paraId="76357D3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7D10D8A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0A556C3F"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40DFA7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E99127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95</w:t>
            </w:r>
          </w:p>
        </w:tc>
        <w:tc>
          <w:tcPr>
            <w:tcW w:w="1683" w:type="dxa"/>
            <w:tcBorders>
              <w:top w:val="nil"/>
              <w:left w:val="nil"/>
              <w:bottom w:val="single" w:sz="4" w:space="0" w:color="auto"/>
              <w:right w:val="single" w:sz="4" w:space="0" w:color="auto"/>
            </w:tcBorders>
            <w:shd w:val="clear" w:color="auto" w:fill="auto"/>
            <w:vAlign w:val="center"/>
            <w:hideMark/>
          </w:tcPr>
          <w:p w14:paraId="5165DA36" w14:textId="77777777" w:rsidR="0071402F" w:rsidRPr="005523AE" w:rsidRDefault="0071402F" w:rsidP="00F16E0D">
            <w:pPr>
              <w:rPr>
                <w:rFonts w:ascii="宋体" w:hAnsi="宋体"/>
                <w:sz w:val="20"/>
                <w:szCs w:val="20"/>
              </w:rPr>
            </w:pPr>
            <w:r w:rsidRPr="005523AE">
              <w:rPr>
                <w:rFonts w:ascii="宋体" w:hAnsi="宋体" w:hint="eastAsia"/>
                <w:sz w:val="20"/>
                <w:szCs w:val="20"/>
              </w:rPr>
              <w:t>视频会商主机</w:t>
            </w:r>
          </w:p>
        </w:tc>
        <w:tc>
          <w:tcPr>
            <w:tcW w:w="8860" w:type="dxa"/>
            <w:tcBorders>
              <w:top w:val="nil"/>
              <w:left w:val="nil"/>
              <w:bottom w:val="single" w:sz="4" w:space="0" w:color="auto"/>
              <w:right w:val="single" w:sz="4" w:space="0" w:color="auto"/>
            </w:tcBorders>
            <w:shd w:val="clear" w:color="auto" w:fill="auto"/>
            <w:vAlign w:val="center"/>
            <w:hideMark/>
          </w:tcPr>
          <w:p w14:paraId="4B711D03"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1、≥21.5寸触摸屏调度台，内联双手柄（手柄具备拨号功能）；  </w:t>
            </w:r>
            <w:r w:rsidRPr="005523AE">
              <w:rPr>
                <w:rFonts w:ascii="宋体" w:hAnsi="宋体" w:hint="eastAsia"/>
                <w:sz w:val="20"/>
                <w:szCs w:val="20"/>
              </w:rPr>
              <w:br/>
              <w:t>2、配置：CPU：≥ 四核，≥ 8G DDR3，≥ 500G硬盘，功耗80W；I/O接口：USB2.0≥ 2个；千兆RJ45以太网口≥ 1；VGA接口≥ 1；音频mic-in（手</w:t>
            </w:r>
            <w:proofErr w:type="gramStart"/>
            <w:r w:rsidRPr="005523AE">
              <w:rPr>
                <w:rFonts w:ascii="宋体" w:hAnsi="宋体" w:hint="eastAsia"/>
                <w:sz w:val="20"/>
                <w:szCs w:val="20"/>
              </w:rPr>
              <w:t>咪</w:t>
            </w:r>
            <w:proofErr w:type="gramEnd"/>
            <w:r w:rsidRPr="005523AE">
              <w:rPr>
                <w:rFonts w:ascii="宋体" w:hAnsi="宋体" w:hint="eastAsia"/>
                <w:sz w:val="20"/>
                <w:szCs w:val="20"/>
              </w:rPr>
              <w:t>）≥ 2，含3.5mm音频接口（外接麦克风、耳机音响等）；</w:t>
            </w:r>
            <w:r w:rsidRPr="005523AE">
              <w:rPr>
                <w:rFonts w:ascii="宋体" w:hAnsi="宋体" w:hint="eastAsia"/>
                <w:sz w:val="20"/>
                <w:szCs w:val="20"/>
              </w:rPr>
              <w:br/>
              <w:t>3、客户端采用BS架构，支持语音调度、视频调度、数据调度、GIS调度、邮件调度、跨</w:t>
            </w:r>
            <w:proofErr w:type="gramStart"/>
            <w:r w:rsidRPr="005523AE">
              <w:rPr>
                <w:rFonts w:ascii="宋体" w:hAnsi="宋体" w:hint="eastAsia"/>
                <w:sz w:val="20"/>
                <w:szCs w:val="20"/>
              </w:rPr>
              <w:t>平台工</w:t>
            </w:r>
            <w:proofErr w:type="gramEnd"/>
            <w:r w:rsidRPr="005523AE">
              <w:rPr>
                <w:rFonts w:ascii="宋体" w:hAnsi="宋体" w:hint="eastAsia"/>
                <w:sz w:val="20"/>
                <w:szCs w:val="20"/>
              </w:rPr>
              <w:t>单、值班值守、综合管理等功能。</w:t>
            </w:r>
          </w:p>
        </w:tc>
        <w:tc>
          <w:tcPr>
            <w:tcW w:w="700" w:type="dxa"/>
            <w:tcBorders>
              <w:top w:val="nil"/>
              <w:left w:val="nil"/>
              <w:bottom w:val="single" w:sz="4" w:space="0" w:color="auto"/>
              <w:right w:val="single" w:sz="4" w:space="0" w:color="auto"/>
            </w:tcBorders>
            <w:shd w:val="clear" w:color="auto" w:fill="auto"/>
            <w:noWrap/>
            <w:vAlign w:val="center"/>
            <w:hideMark/>
          </w:tcPr>
          <w:p w14:paraId="4D72DC4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4A7A322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4CE26372"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57F0163" w14:textId="77777777" w:rsidTr="00F16E0D">
        <w:trPr>
          <w:trHeight w:val="380"/>
        </w:trPr>
        <w:tc>
          <w:tcPr>
            <w:tcW w:w="13800" w:type="dxa"/>
            <w:gridSpan w:val="6"/>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474F3A5E" w14:textId="77777777" w:rsidR="0071402F" w:rsidRPr="005523AE" w:rsidRDefault="0071402F" w:rsidP="00F16E0D">
            <w:pPr>
              <w:rPr>
                <w:rFonts w:ascii="宋体" w:hAnsi="宋体"/>
                <w:sz w:val="20"/>
                <w:szCs w:val="20"/>
              </w:rPr>
            </w:pPr>
            <w:r w:rsidRPr="005523AE">
              <w:rPr>
                <w:rFonts w:ascii="宋体" w:hAnsi="宋体" w:hint="eastAsia"/>
                <w:sz w:val="20"/>
                <w:szCs w:val="20"/>
              </w:rPr>
              <w:t>六、门禁系统</w:t>
            </w:r>
          </w:p>
        </w:tc>
      </w:tr>
      <w:tr w:rsidR="0071402F" w:rsidRPr="005523AE" w14:paraId="69FB02C6"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465199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96</w:t>
            </w:r>
          </w:p>
        </w:tc>
        <w:tc>
          <w:tcPr>
            <w:tcW w:w="1683" w:type="dxa"/>
            <w:tcBorders>
              <w:top w:val="nil"/>
              <w:left w:val="nil"/>
              <w:bottom w:val="single" w:sz="4" w:space="0" w:color="auto"/>
              <w:right w:val="single" w:sz="4" w:space="0" w:color="auto"/>
            </w:tcBorders>
            <w:shd w:val="clear" w:color="auto" w:fill="auto"/>
            <w:vAlign w:val="center"/>
            <w:hideMark/>
          </w:tcPr>
          <w:p w14:paraId="25949665" w14:textId="77777777" w:rsidR="0071402F" w:rsidRPr="005523AE" w:rsidRDefault="0071402F" w:rsidP="00F16E0D">
            <w:pPr>
              <w:rPr>
                <w:rFonts w:ascii="宋体" w:hAnsi="宋体"/>
                <w:sz w:val="20"/>
                <w:szCs w:val="20"/>
              </w:rPr>
            </w:pPr>
            <w:r w:rsidRPr="005523AE">
              <w:rPr>
                <w:rFonts w:ascii="宋体" w:hAnsi="宋体" w:hint="eastAsia"/>
                <w:sz w:val="20"/>
                <w:szCs w:val="20"/>
              </w:rPr>
              <w:t>门禁系统</w:t>
            </w:r>
          </w:p>
        </w:tc>
        <w:tc>
          <w:tcPr>
            <w:tcW w:w="8860" w:type="dxa"/>
            <w:tcBorders>
              <w:top w:val="nil"/>
              <w:left w:val="nil"/>
              <w:bottom w:val="single" w:sz="4" w:space="0" w:color="auto"/>
              <w:right w:val="single" w:sz="4" w:space="0" w:color="auto"/>
            </w:tcBorders>
            <w:shd w:val="clear" w:color="auto" w:fill="auto"/>
            <w:vAlign w:val="center"/>
            <w:hideMark/>
          </w:tcPr>
          <w:p w14:paraId="505A6BEB" w14:textId="77777777" w:rsidR="0071402F" w:rsidRPr="005523AE" w:rsidRDefault="0071402F" w:rsidP="00F16E0D">
            <w:pPr>
              <w:rPr>
                <w:rFonts w:ascii="宋体" w:hAnsi="宋体"/>
                <w:sz w:val="20"/>
                <w:szCs w:val="20"/>
              </w:rPr>
            </w:pPr>
            <w:r w:rsidRPr="005523AE">
              <w:rPr>
                <w:rFonts w:ascii="宋体" w:hAnsi="宋体" w:hint="eastAsia"/>
                <w:sz w:val="20"/>
                <w:szCs w:val="20"/>
              </w:rPr>
              <w:t>电磁控制</w:t>
            </w:r>
          </w:p>
        </w:tc>
        <w:tc>
          <w:tcPr>
            <w:tcW w:w="700" w:type="dxa"/>
            <w:tcBorders>
              <w:top w:val="nil"/>
              <w:left w:val="nil"/>
              <w:bottom w:val="single" w:sz="4" w:space="0" w:color="auto"/>
              <w:right w:val="single" w:sz="4" w:space="0" w:color="auto"/>
            </w:tcBorders>
            <w:shd w:val="clear" w:color="auto" w:fill="auto"/>
            <w:noWrap/>
            <w:vAlign w:val="center"/>
            <w:hideMark/>
          </w:tcPr>
          <w:p w14:paraId="37EAFE4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4D2A80F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72A2C8B7"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1C87024"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DA64E2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97</w:t>
            </w:r>
          </w:p>
        </w:tc>
        <w:tc>
          <w:tcPr>
            <w:tcW w:w="1683" w:type="dxa"/>
            <w:tcBorders>
              <w:top w:val="nil"/>
              <w:left w:val="nil"/>
              <w:bottom w:val="single" w:sz="4" w:space="0" w:color="auto"/>
              <w:right w:val="single" w:sz="4" w:space="0" w:color="auto"/>
            </w:tcBorders>
            <w:shd w:val="clear" w:color="auto" w:fill="auto"/>
            <w:vAlign w:val="center"/>
            <w:hideMark/>
          </w:tcPr>
          <w:p w14:paraId="50112168" w14:textId="77777777" w:rsidR="0071402F" w:rsidRPr="005523AE" w:rsidRDefault="0071402F" w:rsidP="00F16E0D">
            <w:pPr>
              <w:rPr>
                <w:rFonts w:ascii="宋体" w:hAnsi="宋体"/>
                <w:sz w:val="20"/>
                <w:szCs w:val="20"/>
              </w:rPr>
            </w:pPr>
            <w:r w:rsidRPr="005523AE">
              <w:rPr>
                <w:rFonts w:ascii="宋体" w:hAnsi="宋体" w:hint="eastAsia"/>
                <w:sz w:val="20"/>
                <w:szCs w:val="20"/>
              </w:rPr>
              <w:t>读卡器套件</w:t>
            </w:r>
          </w:p>
        </w:tc>
        <w:tc>
          <w:tcPr>
            <w:tcW w:w="8860" w:type="dxa"/>
            <w:tcBorders>
              <w:top w:val="nil"/>
              <w:left w:val="nil"/>
              <w:bottom w:val="single" w:sz="4" w:space="0" w:color="auto"/>
              <w:right w:val="single" w:sz="4" w:space="0" w:color="auto"/>
            </w:tcBorders>
            <w:shd w:val="clear" w:color="auto" w:fill="auto"/>
            <w:vAlign w:val="center"/>
            <w:hideMark/>
          </w:tcPr>
          <w:p w14:paraId="3C3B7A8F" w14:textId="77777777" w:rsidR="0071402F" w:rsidRPr="005523AE" w:rsidRDefault="0071402F" w:rsidP="00F16E0D">
            <w:pPr>
              <w:rPr>
                <w:rFonts w:ascii="宋体" w:hAnsi="宋体"/>
                <w:sz w:val="20"/>
                <w:szCs w:val="20"/>
              </w:rPr>
            </w:pPr>
            <w:r w:rsidRPr="005523AE">
              <w:rPr>
                <w:rFonts w:ascii="宋体" w:hAnsi="宋体" w:hint="eastAsia"/>
                <w:sz w:val="20"/>
                <w:szCs w:val="20"/>
              </w:rPr>
              <w:t>支持</w:t>
            </w:r>
            <w:proofErr w:type="spellStart"/>
            <w:r w:rsidRPr="005523AE">
              <w:rPr>
                <w:rFonts w:ascii="宋体" w:hAnsi="宋体" w:hint="eastAsia"/>
                <w:sz w:val="20"/>
                <w:szCs w:val="20"/>
              </w:rPr>
              <w:t>Mifare</w:t>
            </w:r>
            <w:proofErr w:type="spellEnd"/>
            <w:r w:rsidRPr="005523AE">
              <w:rPr>
                <w:rFonts w:ascii="宋体" w:hAnsi="宋体" w:hint="eastAsia"/>
                <w:sz w:val="20"/>
                <w:szCs w:val="20"/>
              </w:rPr>
              <w:t>卡;支持485、Wiegand协议;</w:t>
            </w:r>
            <w:proofErr w:type="gramStart"/>
            <w:r w:rsidRPr="005523AE">
              <w:rPr>
                <w:rFonts w:ascii="宋体" w:hAnsi="宋体" w:hint="eastAsia"/>
                <w:sz w:val="20"/>
                <w:szCs w:val="20"/>
              </w:rPr>
              <w:t>闸</w:t>
            </w:r>
            <w:proofErr w:type="gramEnd"/>
            <w:r w:rsidRPr="005523AE">
              <w:rPr>
                <w:rFonts w:ascii="宋体" w:hAnsi="宋体" w:hint="eastAsia"/>
                <w:sz w:val="20"/>
                <w:szCs w:val="20"/>
              </w:rPr>
              <w:t>机内安装;读卡频率13.56MHz;</w:t>
            </w:r>
          </w:p>
        </w:tc>
        <w:tc>
          <w:tcPr>
            <w:tcW w:w="700" w:type="dxa"/>
            <w:tcBorders>
              <w:top w:val="nil"/>
              <w:left w:val="nil"/>
              <w:bottom w:val="single" w:sz="4" w:space="0" w:color="auto"/>
              <w:right w:val="single" w:sz="4" w:space="0" w:color="auto"/>
            </w:tcBorders>
            <w:shd w:val="clear" w:color="auto" w:fill="auto"/>
            <w:noWrap/>
            <w:vAlign w:val="center"/>
            <w:hideMark/>
          </w:tcPr>
          <w:p w14:paraId="50D9896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4478286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34</w:t>
            </w:r>
          </w:p>
        </w:tc>
        <w:tc>
          <w:tcPr>
            <w:tcW w:w="641" w:type="dxa"/>
            <w:tcBorders>
              <w:top w:val="nil"/>
              <w:left w:val="nil"/>
              <w:bottom w:val="single" w:sz="4" w:space="0" w:color="auto"/>
              <w:right w:val="single" w:sz="4" w:space="0" w:color="auto"/>
            </w:tcBorders>
            <w:shd w:val="clear" w:color="auto" w:fill="auto"/>
            <w:vAlign w:val="center"/>
            <w:hideMark/>
          </w:tcPr>
          <w:p w14:paraId="50B1D86B"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7F06B45"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182E4C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98</w:t>
            </w:r>
          </w:p>
        </w:tc>
        <w:tc>
          <w:tcPr>
            <w:tcW w:w="1683" w:type="dxa"/>
            <w:tcBorders>
              <w:top w:val="nil"/>
              <w:left w:val="nil"/>
              <w:bottom w:val="single" w:sz="4" w:space="0" w:color="auto"/>
              <w:right w:val="single" w:sz="4" w:space="0" w:color="auto"/>
            </w:tcBorders>
            <w:shd w:val="clear" w:color="auto" w:fill="auto"/>
            <w:vAlign w:val="center"/>
            <w:hideMark/>
          </w:tcPr>
          <w:p w14:paraId="65907080" w14:textId="77777777" w:rsidR="0071402F" w:rsidRPr="005523AE" w:rsidRDefault="0071402F" w:rsidP="00F16E0D">
            <w:pPr>
              <w:rPr>
                <w:rFonts w:ascii="宋体" w:hAnsi="宋体"/>
                <w:sz w:val="20"/>
                <w:szCs w:val="20"/>
              </w:rPr>
            </w:pPr>
            <w:r w:rsidRPr="005523AE">
              <w:rPr>
                <w:rFonts w:ascii="宋体" w:hAnsi="宋体" w:hint="eastAsia"/>
                <w:sz w:val="20"/>
                <w:szCs w:val="20"/>
              </w:rPr>
              <w:t>门禁主机</w:t>
            </w:r>
          </w:p>
        </w:tc>
        <w:tc>
          <w:tcPr>
            <w:tcW w:w="8860" w:type="dxa"/>
            <w:tcBorders>
              <w:top w:val="nil"/>
              <w:left w:val="nil"/>
              <w:bottom w:val="single" w:sz="4" w:space="0" w:color="auto"/>
              <w:right w:val="single" w:sz="4" w:space="0" w:color="auto"/>
            </w:tcBorders>
            <w:shd w:val="clear" w:color="auto" w:fill="auto"/>
            <w:vAlign w:val="center"/>
            <w:hideMark/>
          </w:tcPr>
          <w:p w14:paraId="7138CB25" w14:textId="77777777" w:rsidR="0071402F" w:rsidRDefault="0071402F" w:rsidP="00F16E0D">
            <w:pPr>
              <w:rPr>
                <w:rFonts w:ascii="宋体" w:hAnsi="宋体"/>
                <w:sz w:val="20"/>
                <w:szCs w:val="20"/>
              </w:rPr>
            </w:pPr>
            <w:r w:rsidRPr="005523AE">
              <w:rPr>
                <w:rFonts w:ascii="宋体" w:hAnsi="宋体" w:hint="eastAsia"/>
                <w:sz w:val="20"/>
                <w:szCs w:val="20"/>
              </w:rPr>
              <w:t>1、设备外观：采用≥7英寸LCD触摸显示屏；≥200</w:t>
            </w:r>
            <w:proofErr w:type="gramStart"/>
            <w:r w:rsidRPr="005523AE">
              <w:rPr>
                <w:rFonts w:ascii="宋体" w:hAnsi="宋体" w:hint="eastAsia"/>
                <w:sz w:val="20"/>
                <w:szCs w:val="20"/>
              </w:rPr>
              <w:t>万像</w:t>
            </w:r>
            <w:proofErr w:type="gramEnd"/>
            <w:r w:rsidRPr="005523AE">
              <w:rPr>
                <w:rFonts w:ascii="宋体" w:hAnsi="宋体" w:hint="eastAsia"/>
                <w:sz w:val="20"/>
                <w:szCs w:val="20"/>
              </w:rPr>
              <w:t>素双目宽动态摄像头，支持超强智能宽动态，无畏强光、逆光和弱光，适应</w:t>
            </w:r>
            <w:proofErr w:type="gramStart"/>
            <w:r w:rsidRPr="005523AE">
              <w:rPr>
                <w:rFonts w:ascii="宋体" w:hAnsi="宋体" w:hint="eastAsia"/>
                <w:sz w:val="20"/>
                <w:szCs w:val="20"/>
              </w:rPr>
              <w:t>各复杂光</w:t>
            </w:r>
            <w:proofErr w:type="gramEnd"/>
            <w:r w:rsidRPr="005523AE">
              <w:rPr>
                <w:rFonts w:ascii="宋体" w:hAnsi="宋体" w:hint="eastAsia"/>
                <w:sz w:val="20"/>
                <w:szCs w:val="20"/>
              </w:rPr>
              <w:t>场景；最大人脸识别模式，支持人脸优选、人脸增强与人脸曝光，提高成像质量；支持0.3~2M的识别距离控制，有效防止距离较远的人员误识别；</w:t>
            </w:r>
            <w:r w:rsidRPr="005523AE">
              <w:rPr>
                <w:rFonts w:ascii="宋体" w:hAnsi="宋体" w:hint="eastAsia"/>
                <w:sz w:val="20"/>
                <w:szCs w:val="20"/>
              </w:rPr>
              <w:br/>
              <w:t>2、设备容量：支持5万张人脸库和5万张卡库、10万条记录存储 ；</w:t>
            </w:r>
            <w:r w:rsidRPr="005523AE">
              <w:rPr>
                <w:rFonts w:ascii="宋体" w:hAnsi="宋体" w:hint="eastAsia"/>
                <w:sz w:val="20"/>
                <w:szCs w:val="20"/>
              </w:rPr>
              <w:br/>
              <w:t>3、认证方式：支持人脸识别、刷卡、刷卡+人脸；</w:t>
            </w:r>
            <w:r w:rsidRPr="005523AE">
              <w:rPr>
                <w:rFonts w:ascii="宋体" w:hAnsi="宋体" w:hint="eastAsia"/>
                <w:sz w:val="20"/>
                <w:szCs w:val="20"/>
              </w:rPr>
              <w:br/>
              <w:t>4、设备支持在没有用户使用时自动切换到</w:t>
            </w:r>
            <w:proofErr w:type="gramStart"/>
            <w:r w:rsidRPr="005523AE">
              <w:rPr>
                <w:rFonts w:ascii="宋体" w:hAnsi="宋体" w:hint="eastAsia"/>
                <w:sz w:val="20"/>
                <w:szCs w:val="20"/>
              </w:rPr>
              <w:t>屏保或</w:t>
            </w:r>
            <w:proofErr w:type="gramEnd"/>
            <w:r w:rsidRPr="005523AE">
              <w:rPr>
                <w:rFonts w:ascii="宋体" w:hAnsi="宋体" w:hint="eastAsia"/>
                <w:sz w:val="20"/>
                <w:szCs w:val="20"/>
              </w:rPr>
              <w:t>息屏待机状态，当物体靠近时自动唤醒待机设备，且唤醒距离可调节;</w:t>
            </w:r>
            <w:r w:rsidRPr="005523AE">
              <w:rPr>
                <w:rFonts w:ascii="宋体" w:hAnsi="宋体" w:hint="eastAsia"/>
                <w:sz w:val="20"/>
                <w:szCs w:val="20"/>
              </w:rPr>
              <w:br/>
              <w:t>5、设备能根据环境亮度或人员靠近距离进行白光自动补光；白天会熄灭，晚上会根据人员靠近情况进行补光;</w:t>
            </w:r>
            <w:r w:rsidRPr="005523AE">
              <w:rPr>
                <w:rFonts w:ascii="宋体" w:hAnsi="宋体" w:hint="eastAsia"/>
                <w:sz w:val="20"/>
                <w:szCs w:val="20"/>
              </w:rPr>
              <w:br/>
              <w:t>6、具有防假体攻击功能，对视频、电子照片、打印照片中的人脸、3D人脸面具</w:t>
            </w:r>
            <w:proofErr w:type="gramStart"/>
            <w:r w:rsidRPr="005523AE">
              <w:rPr>
                <w:rFonts w:ascii="宋体" w:hAnsi="宋体" w:hint="eastAsia"/>
                <w:sz w:val="20"/>
                <w:szCs w:val="20"/>
              </w:rPr>
              <w:t>应不能</w:t>
            </w:r>
            <w:proofErr w:type="gramEnd"/>
            <w:r w:rsidRPr="005523AE">
              <w:rPr>
                <w:rFonts w:ascii="宋体" w:hAnsi="宋体" w:hint="eastAsia"/>
                <w:sz w:val="20"/>
                <w:szCs w:val="20"/>
              </w:rPr>
              <w:t xml:space="preserve">进行人脸识别;                                                                             </w:t>
            </w:r>
          </w:p>
          <w:p w14:paraId="2AD632D1" w14:textId="77777777" w:rsidR="0071402F" w:rsidRPr="005523AE" w:rsidRDefault="0071402F" w:rsidP="00F16E0D">
            <w:pPr>
              <w:rPr>
                <w:rFonts w:ascii="宋体" w:hAnsi="宋体"/>
                <w:sz w:val="20"/>
                <w:szCs w:val="20"/>
              </w:rPr>
            </w:pPr>
            <w:r w:rsidRPr="005523AE">
              <w:rPr>
                <w:rFonts w:ascii="宋体" w:hAnsi="宋体" w:hint="eastAsia"/>
                <w:sz w:val="20"/>
                <w:szCs w:val="20"/>
              </w:rPr>
              <w:t>7、通讯方式：上行通讯为TCP/IP；</w:t>
            </w:r>
            <w:r w:rsidRPr="005523AE">
              <w:rPr>
                <w:rFonts w:ascii="宋体" w:hAnsi="宋体" w:hint="eastAsia"/>
                <w:sz w:val="20"/>
                <w:szCs w:val="20"/>
              </w:rPr>
              <w:br/>
              <w:t>8、双目活体检测功能</w:t>
            </w:r>
            <w:r w:rsidRPr="005523AE">
              <w:rPr>
                <w:rFonts w:ascii="宋体" w:hAnsi="宋体" w:hint="eastAsia"/>
                <w:sz w:val="20"/>
                <w:szCs w:val="20"/>
              </w:rPr>
              <w:br/>
              <w:t>9、设备接口： LAN；RS485；韦根；USB；门磁、开门按钮、报警输入；电锁、报警输出；</w:t>
            </w:r>
            <w:r w:rsidRPr="005523AE">
              <w:rPr>
                <w:rFonts w:ascii="宋体" w:hAnsi="宋体" w:hint="eastAsia"/>
                <w:sz w:val="20"/>
                <w:szCs w:val="20"/>
              </w:rPr>
              <w:br/>
              <w:t>10、工作电压：DC12V±20%、额定功耗≤20W ；</w:t>
            </w:r>
            <w:r w:rsidRPr="005523AE">
              <w:rPr>
                <w:rFonts w:ascii="宋体" w:hAnsi="宋体" w:hint="eastAsia"/>
                <w:sz w:val="20"/>
                <w:szCs w:val="20"/>
              </w:rPr>
              <w:br/>
              <w:t>11、工作温度：-30~60℃。</w:t>
            </w:r>
          </w:p>
        </w:tc>
        <w:tc>
          <w:tcPr>
            <w:tcW w:w="700" w:type="dxa"/>
            <w:tcBorders>
              <w:top w:val="nil"/>
              <w:left w:val="nil"/>
              <w:bottom w:val="single" w:sz="4" w:space="0" w:color="auto"/>
              <w:right w:val="single" w:sz="4" w:space="0" w:color="auto"/>
            </w:tcBorders>
            <w:shd w:val="clear" w:color="auto" w:fill="auto"/>
            <w:noWrap/>
            <w:vAlign w:val="center"/>
            <w:hideMark/>
          </w:tcPr>
          <w:p w14:paraId="766856D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1BD7501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106</w:t>
            </w:r>
          </w:p>
        </w:tc>
        <w:tc>
          <w:tcPr>
            <w:tcW w:w="641" w:type="dxa"/>
            <w:tcBorders>
              <w:top w:val="nil"/>
              <w:left w:val="nil"/>
              <w:bottom w:val="single" w:sz="4" w:space="0" w:color="auto"/>
              <w:right w:val="single" w:sz="4" w:space="0" w:color="auto"/>
            </w:tcBorders>
            <w:shd w:val="clear" w:color="auto" w:fill="auto"/>
            <w:vAlign w:val="center"/>
            <w:hideMark/>
          </w:tcPr>
          <w:p w14:paraId="2E27623C"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0933619"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D4FF6E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99</w:t>
            </w:r>
          </w:p>
        </w:tc>
        <w:tc>
          <w:tcPr>
            <w:tcW w:w="1683" w:type="dxa"/>
            <w:tcBorders>
              <w:top w:val="nil"/>
              <w:left w:val="nil"/>
              <w:bottom w:val="single" w:sz="4" w:space="0" w:color="auto"/>
              <w:right w:val="single" w:sz="4" w:space="0" w:color="auto"/>
            </w:tcBorders>
            <w:shd w:val="clear" w:color="auto" w:fill="auto"/>
            <w:vAlign w:val="center"/>
            <w:hideMark/>
          </w:tcPr>
          <w:p w14:paraId="1FBEF426" w14:textId="77777777" w:rsidR="0071402F" w:rsidRPr="005523AE" w:rsidRDefault="0071402F" w:rsidP="00F16E0D">
            <w:pPr>
              <w:rPr>
                <w:rFonts w:ascii="宋体" w:hAnsi="宋体"/>
                <w:sz w:val="20"/>
                <w:szCs w:val="20"/>
              </w:rPr>
            </w:pPr>
            <w:r w:rsidRPr="005523AE">
              <w:rPr>
                <w:rFonts w:ascii="宋体" w:hAnsi="宋体" w:hint="eastAsia"/>
                <w:sz w:val="20"/>
                <w:szCs w:val="20"/>
              </w:rPr>
              <w:t>卡片发卡器</w:t>
            </w:r>
          </w:p>
        </w:tc>
        <w:tc>
          <w:tcPr>
            <w:tcW w:w="8860" w:type="dxa"/>
            <w:tcBorders>
              <w:top w:val="nil"/>
              <w:left w:val="nil"/>
              <w:bottom w:val="single" w:sz="4" w:space="0" w:color="auto"/>
              <w:right w:val="single" w:sz="4" w:space="0" w:color="auto"/>
            </w:tcBorders>
            <w:shd w:val="clear" w:color="auto" w:fill="auto"/>
            <w:vAlign w:val="center"/>
            <w:hideMark/>
          </w:tcPr>
          <w:p w14:paraId="7BA92A8C" w14:textId="77777777" w:rsidR="0071402F" w:rsidRPr="005523AE" w:rsidRDefault="0071402F" w:rsidP="00F16E0D">
            <w:pPr>
              <w:rPr>
                <w:rFonts w:ascii="宋体" w:hAnsi="宋体"/>
                <w:sz w:val="20"/>
                <w:szCs w:val="20"/>
              </w:rPr>
            </w:pPr>
            <w:r w:rsidRPr="005523AE">
              <w:rPr>
                <w:rFonts w:ascii="宋体" w:hAnsi="宋体" w:hint="eastAsia"/>
                <w:sz w:val="20"/>
                <w:szCs w:val="20"/>
              </w:rPr>
              <w:t>发卡类型支持ID卡、</w:t>
            </w:r>
            <w:proofErr w:type="spellStart"/>
            <w:r w:rsidRPr="005523AE">
              <w:rPr>
                <w:rFonts w:ascii="宋体" w:hAnsi="宋体" w:hint="eastAsia"/>
                <w:sz w:val="20"/>
                <w:szCs w:val="20"/>
              </w:rPr>
              <w:t>Mifare</w:t>
            </w:r>
            <w:proofErr w:type="spellEnd"/>
            <w:r w:rsidRPr="005523AE">
              <w:rPr>
                <w:rFonts w:ascii="宋体" w:hAnsi="宋体" w:hint="eastAsia"/>
                <w:sz w:val="20"/>
                <w:szCs w:val="20"/>
              </w:rPr>
              <w:t>卡、二三代身份证卡（序列号）、普通CPU卡、国密CPU卡；USB2.0接口；</w:t>
            </w:r>
          </w:p>
        </w:tc>
        <w:tc>
          <w:tcPr>
            <w:tcW w:w="700" w:type="dxa"/>
            <w:tcBorders>
              <w:top w:val="nil"/>
              <w:left w:val="nil"/>
              <w:bottom w:val="single" w:sz="4" w:space="0" w:color="auto"/>
              <w:right w:val="single" w:sz="4" w:space="0" w:color="auto"/>
            </w:tcBorders>
            <w:shd w:val="clear" w:color="auto" w:fill="auto"/>
            <w:noWrap/>
            <w:vAlign w:val="center"/>
            <w:hideMark/>
          </w:tcPr>
          <w:p w14:paraId="23D22769"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503EA60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0E7383C8"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DE27F7D"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A8F178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100</w:t>
            </w:r>
          </w:p>
        </w:tc>
        <w:tc>
          <w:tcPr>
            <w:tcW w:w="1683" w:type="dxa"/>
            <w:tcBorders>
              <w:top w:val="nil"/>
              <w:left w:val="nil"/>
              <w:bottom w:val="single" w:sz="4" w:space="0" w:color="auto"/>
              <w:right w:val="single" w:sz="4" w:space="0" w:color="auto"/>
            </w:tcBorders>
            <w:shd w:val="clear" w:color="auto" w:fill="auto"/>
            <w:vAlign w:val="center"/>
            <w:hideMark/>
          </w:tcPr>
          <w:p w14:paraId="4E866398" w14:textId="77777777" w:rsidR="0071402F" w:rsidRPr="005523AE" w:rsidRDefault="0071402F" w:rsidP="00F16E0D">
            <w:pPr>
              <w:rPr>
                <w:rFonts w:ascii="宋体" w:hAnsi="宋体"/>
                <w:sz w:val="20"/>
                <w:szCs w:val="20"/>
              </w:rPr>
            </w:pPr>
            <w:proofErr w:type="spellStart"/>
            <w:r w:rsidRPr="005523AE">
              <w:rPr>
                <w:rFonts w:ascii="宋体" w:hAnsi="宋体" w:hint="eastAsia"/>
                <w:sz w:val="20"/>
                <w:szCs w:val="20"/>
              </w:rPr>
              <w:t>Mifare</w:t>
            </w:r>
            <w:proofErr w:type="spellEnd"/>
            <w:r w:rsidRPr="005523AE">
              <w:rPr>
                <w:rFonts w:ascii="宋体" w:hAnsi="宋体" w:hint="eastAsia"/>
                <w:sz w:val="20"/>
                <w:szCs w:val="20"/>
              </w:rPr>
              <w:t>卡</w:t>
            </w:r>
          </w:p>
        </w:tc>
        <w:tc>
          <w:tcPr>
            <w:tcW w:w="8860" w:type="dxa"/>
            <w:tcBorders>
              <w:top w:val="nil"/>
              <w:left w:val="nil"/>
              <w:bottom w:val="single" w:sz="4" w:space="0" w:color="auto"/>
              <w:right w:val="single" w:sz="4" w:space="0" w:color="auto"/>
            </w:tcBorders>
            <w:shd w:val="clear" w:color="auto" w:fill="auto"/>
            <w:vAlign w:val="center"/>
            <w:hideMark/>
          </w:tcPr>
          <w:p w14:paraId="14A7A37D" w14:textId="77777777" w:rsidR="0071402F" w:rsidRPr="005523AE" w:rsidRDefault="0071402F" w:rsidP="00F16E0D">
            <w:pPr>
              <w:rPr>
                <w:rFonts w:ascii="宋体" w:hAnsi="宋体"/>
                <w:sz w:val="20"/>
                <w:szCs w:val="20"/>
              </w:rPr>
            </w:pPr>
            <w:proofErr w:type="spellStart"/>
            <w:r w:rsidRPr="005523AE">
              <w:rPr>
                <w:rFonts w:ascii="宋体" w:hAnsi="宋体" w:hint="eastAsia"/>
                <w:sz w:val="20"/>
                <w:szCs w:val="20"/>
              </w:rPr>
              <w:t>mifare</w:t>
            </w:r>
            <w:proofErr w:type="spellEnd"/>
            <w:r w:rsidRPr="005523AE">
              <w:rPr>
                <w:rFonts w:ascii="宋体" w:hAnsi="宋体" w:hint="eastAsia"/>
                <w:sz w:val="20"/>
                <w:szCs w:val="20"/>
              </w:rPr>
              <w:t>卡(国产)；支持ISO14443 标准；卡片容量≥1K；工作频率13.56MHz</w:t>
            </w:r>
          </w:p>
        </w:tc>
        <w:tc>
          <w:tcPr>
            <w:tcW w:w="700" w:type="dxa"/>
            <w:tcBorders>
              <w:top w:val="nil"/>
              <w:left w:val="nil"/>
              <w:bottom w:val="single" w:sz="4" w:space="0" w:color="auto"/>
              <w:right w:val="single" w:sz="4" w:space="0" w:color="auto"/>
            </w:tcBorders>
            <w:shd w:val="clear" w:color="auto" w:fill="auto"/>
            <w:noWrap/>
            <w:vAlign w:val="center"/>
            <w:hideMark/>
          </w:tcPr>
          <w:p w14:paraId="7E37A55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张</w:t>
            </w:r>
          </w:p>
        </w:tc>
        <w:tc>
          <w:tcPr>
            <w:tcW w:w="1216" w:type="dxa"/>
            <w:tcBorders>
              <w:top w:val="nil"/>
              <w:left w:val="nil"/>
              <w:bottom w:val="single" w:sz="4" w:space="0" w:color="auto"/>
              <w:right w:val="single" w:sz="4" w:space="0" w:color="auto"/>
            </w:tcBorders>
            <w:shd w:val="clear" w:color="auto" w:fill="auto"/>
            <w:noWrap/>
            <w:vAlign w:val="center"/>
            <w:hideMark/>
          </w:tcPr>
          <w:p w14:paraId="37CFA80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1700</w:t>
            </w:r>
          </w:p>
        </w:tc>
        <w:tc>
          <w:tcPr>
            <w:tcW w:w="641" w:type="dxa"/>
            <w:tcBorders>
              <w:top w:val="nil"/>
              <w:left w:val="nil"/>
              <w:bottom w:val="single" w:sz="4" w:space="0" w:color="auto"/>
              <w:right w:val="single" w:sz="4" w:space="0" w:color="auto"/>
            </w:tcBorders>
            <w:shd w:val="clear" w:color="auto" w:fill="auto"/>
            <w:vAlign w:val="center"/>
            <w:hideMark/>
          </w:tcPr>
          <w:p w14:paraId="346E7DF2"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405F7DD"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541985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101</w:t>
            </w:r>
          </w:p>
        </w:tc>
        <w:tc>
          <w:tcPr>
            <w:tcW w:w="1683" w:type="dxa"/>
            <w:tcBorders>
              <w:top w:val="nil"/>
              <w:left w:val="nil"/>
              <w:bottom w:val="single" w:sz="4" w:space="0" w:color="auto"/>
              <w:right w:val="single" w:sz="4" w:space="0" w:color="auto"/>
            </w:tcBorders>
            <w:shd w:val="clear" w:color="auto" w:fill="auto"/>
            <w:vAlign w:val="center"/>
            <w:hideMark/>
          </w:tcPr>
          <w:p w14:paraId="007DB805" w14:textId="77777777" w:rsidR="0071402F" w:rsidRPr="005523AE" w:rsidRDefault="0071402F" w:rsidP="00F16E0D">
            <w:pPr>
              <w:rPr>
                <w:rFonts w:ascii="宋体" w:hAnsi="宋体"/>
                <w:sz w:val="20"/>
                <w:szCs w:val="20"/>
              </w:rPr>
            </w:pPr>
            <w:r w:rsidRPr="005523AE">
              <w:rPr>
                <w:rFonts w:ascii="宋体" w:hAnsi="宋体" w:hint="eastAsia"/>
                <w:sz w:val="20"/>
                <w:szCs w:val="20"/>
              </w:rPr>
              <w:t>生物信息采集仪</w:t>
            </w:r>
          </w:p>
        </w:tc>
        <w:tc>
          <w:tcPr>
            <w:tcW w:w="8860" w:type="dxa"/>
            <w:tcBorders>
              <w:top w:val="nil"/>
              <w:left w:val="nil"/>
              <w:bottom w:val="single" w:sz="4" w:space="0" w:color="auto"/>
              <w:right w:val="single" w:sz="4" w:space="0" w:color="auto"/>
            </w:tcBorders>
            <w:shd w:val="clear" w:color="auto" w:fill="auto"/>
            <w:vAlign w:val="center"/>
            <w:hideMark/>
          </w:tcPr>
          <w:p w14:paraId="720941B3" w14:textId="77777777" w:rsidR="0071402F" w:rsidRPr="005523AE" w:rsidRDefault="0071402F" w:rsidP="00F16E0D">
            <w:pPr>
              <w:rPr>
                <w:rFonts w:ascii="宋体" w:hAnsi="宋体"/>
                <w:sz w:val="20"/>
                <w:szCs w:val="20"/>
              </w:rPr>
            </w:pPr>
            <w:r w:rsidRPr="005523AE">
              <w:rPr>
                <w:rFonts w:ascii="宋体" w:hAnsi="宋体" w:hint="eastAsia"/>
                <w:sz w:val="20"/>
                <w:szCs w:val="20"/>
              </w:rPr>
              <w:t>≥ 3.97英寸触摸显示屏，屏幕分辨率≥ 800*480；采用≥ 200万双目摄像头，有照片视频防假功能；支持人脸采集、卡片录入（ID/</w:t>
            </w:r>
            <w:proofErr w:type="spellStart"/>
            <w:r w:rsidRPr="005523AE">
              <w:rPr>
                <w:rFonts w:ascii="宋体" w:hAnsi="宋体" w:hint="eastAsia"/>
                <w:sz w:val="20"/>
                <w:szCs w:val="20"/>
              </w:rPr>
              <w:t>Mifare</w:t>
            </w:r>
            <w:proofErr w:type="spellEnd"/>
            <w:r w:rsidRPr="005523AE">
              <w:rPr>
                <w:rFonts w:ascii="宋体" w:hAnsi="宋体" w:hint="eastAsia"/>
                <w:sz w:val="20"/>
                <w:szCs w:val="20"/>
              </w:rPr>
              <w:t>/CPU/二三代身份证序列号）；支持有线网络、无线</w:t>
            </w:r>
            <w:proofErr w:type="spellStart"/>
            <w:r w:rsidRPr="005523AE">
              <w:rPr>
                <w:rFonts w:ascii="宋体" w:hAnsi="宋体" w:hint="eastAsia"/>
                <w:sz w:val="20"/>
                <w:szCs w:val="20"/>
              </w:rPr>
              <w:t>WiFi</w:t>
            </w:r>
            <w:proofErr w:type="spellEnd"/>
            <w:r w:rsidRPr="005523AE">
              <w:rPr>
                <w:rFonts w:ascii="宋体" w:hAnsi="宋体" w:hint="eastAsia"/>
                <w:sz w:val="20"/>
                <w:szCs w:val="20"/>
              </w:rPr>
              <w:t>、USB口通信；支持在线采集，通过网络协议或USB口对接到平台，平台进行在线采集，采集信息实时上传；工作电压为DC12V。</w:t>
            </w:r>
          </w:p>
        </w:tc>
        <w:tc>
          <w:tcPr>
            <w:tcW w:w="700" w:type="dxa"/>
            <w:tcBorders>
              <w:top w:val="nil"/>
              <w:left w:val="nil"/>
              <w:bottom w:val="single" w:sz="4" w:space="0" w:color="auto"/>
              <w:right w:val="single" w:sz="4" w:space="0" w:color="auto"/>
            </w:tcBorders>
            <w:shd w:val="clear" w:color="auto" w:fill="auto"/>
            <w:noWrap/>
            <w:vAlign w:val="center"/>
            <w:hideMark/>
          </w:tcPr>
          <w:p w14:paraId="682A5E7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3C77234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w:t>
            </w:r>
          </w:p>
        </w:tc>
        <w:tc>
          <w:tcPr>
            <w:tcW w:w="641" w:type="dxa"/>
            <w:tcBorders>
              <w:top w:val="nil"/>
              <w:left w:val="nil"/>
              <w:bottom w:val="single" w:sz="4" w:space="0" w:color="auto"/>
              <w:right w:val="single" w:sz="4" w:space="0" w:color="auto"/>
            </w:tcBorders>
            <w:shd w:val="clear" w:color="auto" w:fill="auto"/>
            <w:vAlign w:val="center"/>
            <w:hideMark/>
          </w:tcPr>
          <w:p w14:paraId="4191DE32"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84D0427"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40288A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102</w:t>
            </w:r>
          </w:p>
        </w:tc>
        <w:tc>
          <w:tcPr>
            <w:tcW w:w="1683" w:type="dxa"/>
            <w:tcBorders>
              <w:top w:val="nil"/>
              <w:left w:val="nil"/>
              <w:bottom w:val="single" w:sz="4" w:space="0" w:color="auto"/>
              <w:right w:val="single" w:sz="4" w:space="0" w:color="auto"/>
            </w:tcBorders>
            <w:shd w:val="clear" w:color="auto" w:fill="auto"/>
            <w:vAlign w:val="center"/>
            <w:hideMark/>
          </w:tcPr>
          <w:p w14:paraId="3040CDA0" w14:textId="77777777" w:rsidR="0071402F" w:rsidRPr="005523AE" w:rsidRDefault="0071402F" w:rsidP="00F16E0D">
            <w:pPr>
              <w:rPr>
                <w:rFonts w:ascii="宋体" w:hAnsi="宋体"/>
                <w:sz w:val="20"/>
                <w:szCs w:val="20"/>
              </w:rPr>
            </w:pPr>
            <w:r w:rsidRPr="005523AE">
              <w:rPr>
                <w:rFonts w:ascii="宋体" w:hAnsi="宋体" w:hint="eastAsia"/>
                <w:sz w:val="20"/>
                <w:szCs w:val="20"/>
              </w:rPr>
              <w:t>人证比对访客一体机</w:t>
            </w:r>
          </w:p>
        </w:tc>
        <w:tc>
          <w:tcPr>
            <w:tcW w:w="8860" w:type="dxa"/>
            <w:tcBorders>
              <w:top w:val="nil"/>
              <w:left w:val="nil"/>
              <w:bottom w:val="single" w:sz="4" w:space="0" w:color="auto"/>
              <w:right w:val="single" w:sz="4" w:space="0" w:color="auto"/>
            </w:tcBorders>
            <w:shd w:val="clear" w:color="auto" w:fill="auto"/>
            <w:vAlign w:val="center"/>
            <w:hideMark/>
          </w:tcPr>
          <w:p w14:paraId="411D48FE" w14:textId="77777777" w:rsidR="0071402F" w:rsidRDefault="0071402F" w:rsidP="00F16E0D">
            <w:pPr>
              <w:rPr>
                <w:rFonts w:ascii="宋体" w:hAnsi="宋体"/>
                <w:sz w:val="20"/>
                <w:szCs w:val="20"/>
              </w:rPr>
            </w:pPr>
            <w:r>
              <w:rPr>
                <w:rFonts w:ascii="宋体" w:hAnsi="宋体" w:hint="eastAsia"/>
                <w:sz w:val="20"/>
                <w:szCs w:val="20"/>
              </w:rPr>
              <w:t>1</w:t>
            </w:r>
            <w:r>
              <w:rPr>
                <w:rFonts w:ascii="宋体" w:hAnsi="宋体"/>
                <w:sz w:val="20"/>
                <w:szCs w:val="20"/>
              </w:rPr>
              <w:t>.</w:t>
            </w:r>
            <w:r w:rsidRPr="005523AE">
              <w:rPr>
                <w:rFonts w:ascii="宋体" w:hAnsi="宋体" w:hint="eastAsia"/>
                <w:sz w:val="20"/>
                <w:szCs w:val="20"/>
              </w:rPr>
              <w:t>设备支持高清双屏显示，带有≥ 15.6寸电容触摸显示屏和≥ 11.6寸液晶显示屏；</w:t>
            </w:r>
          </w:p>
          <w:p w14:paraId="1B861842" w14:textId="77777777" w:rsidR="0071402F" w:rsidRDefault="0071402F" w:rsidP="00F16E0D">
            <w:pPr>
              <w:rPr>
                <w:rFonts w:ascii="宋体" w:hAnsi="宋体"/>
                <w:sz w:val="20"/>
                <w:szCs w:val="20"/>
              </w:rPr>
            </w:pPr>
            <w:r>
              <w:rPr>
                <w:rFonts w:ascii="宋体" w:hAnsi="宋体"/>
                <w:sz w:val="20"/>
                <w:szCs w:val="20"/>
              </w:rPr>
              <w:t>2.</w:t>
            </w:r>
            <w:r w:rsidRPr="005523AE">
              <w:rPr>
                <w:rFonts w:ascii="宋体" w:hAnsi="宋体" w:hint="eastAsia"/>
                <w:sz w:val="20"/>
                <w:szCs w:val="20"/>
              </w:rPr>
              <w:t>≥ 64G固态硬盘、≥ DDR3 4GB内存；</w:t>
            </w:r>
          </w:p>
          <w:p w14:paraId="025D699B" w14:textId="77777777" w:rsidR="0071402F" w:rsidRDefault="0071402F" w:rsidP="00F16E0D">
            <w:pPr>
              <w:rPr>
                <w:rFonts w:ascii="宋体" w:hAnsi="宋体"/>
                <w:sz w:val="20"/>
                <w:szCs w:val="20"/>
              </w:rPr>
            </w:pPr>
            <w:r>
              <w:rPr>
                <w:rFonts w:ascii="宋体" w:hAnsi="宋体"/>
                <w:sz w:val="20"/>
                <w:szCs w:val="20"/>
              </w:rPr>
              <w:t>3.</w:t>
            </w:r>
            <w:r w:rsidRPr="005523AE">
              <w:rPr>
                <w:rFonts w:ascii="宋体" w:hAnsi="宋体" w:hint="eastAsia"/>
                <w:sz w:val="20"/>
                <w:szCs w:val="20"/>
              </w:rPr>
              <w:t>内置≥ 200万高清摄像头，自带身份证阅读器，支持1：1人证比对成功后自动填入访客信息；</w:t>
            </w:r>
          </w:p>
          <w:p w14:paraId="54A919AD" w14:textId="77777777" w:rsidR="0071402F" w:rsidRDefault="0071402F" w:rsidP="00F16E0D">
            <w:pPr>
              <w:rPr>
                <w:rFonts w:ascii="宋体" w:hAnsi="宋体"/>
                <w:sz w:val="20"/>
                <w:szCs w:val="20"/>
              </w:rPr>
            </w:pPr>
            <w:r>
              <w:rPr>
                <w:rFonts w:ascii="宋体" w:hAnsi="宋体"/>
                <w:sz w:val="20"/>
                <w:szCs w:val="20"/>
              </w:rPr>
              <w:t>4.</w:t>
            </w:r>
            <w:r w:rsidRPr="005523AE">
              <w:rPr>
                <w:rFonts w:ascii="宋体" w:hAnsi="宋体" w:hint="eastAsia"/>
                <w:sz w:val="20"/>
                <w:szCs w:val="20"/>
              </w:rPr>
              <w:t>同一个访客多次来访，自动显示该访客最近一次的访问记录，</w:t>
            </w:r>
            <w:proofErr w:type="gramStart"/>
            <w:r w:rsidRPr="005523AE">
              <w:rPr>
                <w:rFonts w:ascii="宋体" w:hAnsi="宋体" w:hint="eastAsia"/>
                <w:sz w:val="20"/>
                <w:szCs w:val="20"/>
              </w:rPr>
              <w:t>没有签离的</w:t>
            </w:r>
            <w:proofErr w:type="gramEnd"/>
            <w:r w:rsidRPr="005523AE">
              <w:rPr>
                <w:rFonts w:ascii="宋体" w:hAnsi="宋体" w:hint="eastAsia"/>
                <w:sz w:val="20"/>
                <w:szCs w:val="20"/>
              </w:rPr>
              <w:t>访客再次到访，可提示访客</w:t>
            </w:r>
            <w:proofErr w:type="gramStart"/>
            <w:r w:rsidRPr="005523AE">
              <w:rPr>
                <w:rFonts w:ascii="宋体" w:hAnsi="宋体" w:hint="eastAsia"/>
                <w:sz w:val="20"/>
                <w:szCs w:val="20"/>
              </w:rPr>
              <w:t>需要签离后</w:t>
            </w:r>
            <w:proofErr w:type="gramEnd"/>
            <w:r w:rsidRPr="005523AE">
              <w:rPr>
                <w:rFonts w:ascii="宋体" w:hAnsi="宋体" w:hint="eastAsia"/>
                <w:sz w:val="20"/>
                <w:szCs w:val="20"/>
              </w:rPr>
              <w:t>再登记；</w:t>
            </w:r>
          </w:p>
          <w:p w14:paraId="764AEECB" w14:textId="77777777" w:rsidR="0071402F" w:rsidRDefault="0071402F" w:rsidP="00F16E0D">
            <w:pPr>
              <w:rPr>
                <w:rFonts w:ascii="宋体" w:hAnsi="宋体"/>
                <w:sz w:val="20"/>
                <w:szCs w:val="20"/>
              </w:rPr>
            </w:pPr>
            <w:r>
              <w:rPr>
                <w:rFonts w:ascii="宋体" w:hAnsi="宋体"/>
                <w:sz w:val="20"/>
                <w:szCs w:val="20"/>
              </w:rPr>
              <w:lastRenderedPageBreak/>
              <w:t>5.</w:t>
            </w:r>
            <w:r w:rsidRPr="005523AE">
              <w:rPr>
                <w:rFonts w:ascii="宋体" w:hAnsi="宋体" w:hint="eastAsia"/>
                <w:sz w:val="20"/>
                <w:szCs w:val="20"/>
              </w:rPr>
              <w:t>可通过身份证阅读器给访客发卡（</w:t>
            </w:r>
            <w:proofErr w:type="spellStart"/>
            <w:r w:rsidRPr="005523AE">
              <w:rPr>
                <w:rFonts w:ascii="宋体" w:hAnsi="宋体" w:hint="eastAsia"/>
                <w:sz w:val="20"/>
                <w:szCs w:val="20"/>
              </w:rPr>
              <w:t>Mifare</w:t>
            </w:r>
            <w:proofErr w:type="spellEnd"/>
            <w:r w:rsidRPr="005523AE">
              <w:rPr>
                <w:rFonts w:ascii="宋体" w:hAnsi="宋体" w:hint="eastAsia"/>
                <w:sz w:val="20"/>
                <w:szCs w:val="20"/>
              </w:rPr>
              <w:t>卡、CPU卡序列号、身份证序列号或身份证号码（仅ISC客访客客户端支持）），使访客能够在被授权的门禁刷卡通行；</w:t>
            </w:r>
          </w:p>
          <w:p w14:paraId="33B7D6A3" w14:textId="77777777" w:rsidR="0071402F" w:rsidRDefault="0071402F" w:rsidP="00F16E0D">
            <w:pPr>
              <w:rPr>
                <w:rFonts w:ascii="宋体" w:hAnsi="宋体"/>
                <w:sz w:val="20"/>
                <w:szCs w:val="20"/>
              </w:rPr>
            </w:pPr>
            <w:r>
              <w:rPr>
                <w:rFonts w:ascii="宋体" w:hAnsi="宋体"/>
                <w:sz w:val="20"/>
                <w:szCs w:val="20"/>
              </w:rPr>
              <w:t>6.</w:t>
            </w:r>
            <w:r w:rsidRPr="005523AE">
              <w:rPr>
                <w:rFonts w:ascii="宋体" w:hAnsi="宋体" w:hint="eastAsia"/>
                <w:sz w:val="20"/>
                <w:szCs w:val="20"/>
              </w:rPr>
              <w:t>内置</w:t>
            </w:r>
            <w:proofErr w:type="gramStart"/>
            <w:r w:rsidRPr="005523AE">
              <w:rPr>
                <w:rFonts w:ascii="宋体" w:hAnsi="宋体" w:hint="eastAsia"/>
                <w:sz w:val="20"/>
                <w:szCs w:val="20"/>
              </w:rPr>
              <w:t>二维码扫描仪</w:t>
            </w:r>
            <w:proofErr w:type="gramEnd"/>
            <w:r w:rsidRPr="005523AE">
              <w:rPr>
                <w:rFonts w:ascii="宋体" w:hAnsi="宋体" w:hint="eastAsia"/>
                <w:sz w:val="20"/>
                <w:szCs w:val="20"/>
              </w:rPr>
              <w:t>，可识别H5界面访客预约</w:t>
            </w:r>
            <w:proofErr w:type="gramStart"/>
            <w:r w:rsidRPr="005523AE">
              <w:rPr>
                <w:rFonts w:ascii="宋体" w:hAnsi="宋体" w:hint="eastAsia"/>
                <w:sz w:val="20"/>
                <w:szCs w:val="20"/>
              </w:rPr>
              <w:t>码完成</w:t>
            </w:r>
            <w:proofErr w:type="gramEnd"/>
            <w:r w:rsidRPr="005523AE">
              <w:rPr>
                <w:rFonts w:ascii="宋体" w:hAnsi="宋体" w:hint="eastAsia"/>
                <w:sz w:val="20"/>
                <w:szCs w:val="20"/>
              </w:rPr>
              <w:t>访客登记，或识别访客凭条的二</w:t>
            </w:r>
            <w:proofErr w:type="gramStart"/>
            <w:r w:rsidRPr="005523AE">
              <w:rPr>
                <w:rFonts w:ascii="宋体" w:hAnsi="宋体" w:hint="eastAsia"/>
                <w:sz w:val="20"/>
                <w:szCs w:val="20"/>
              </w:rPr>
              <w:t>维码完成</w:t>
            </w:r>
            <w:proofErr w:type="gramEnd"/>
            <w:r w:rsidRPr="005523AE">
              <w:rPr>
                <w:rFonts w:ascii="宋体" w:hAnsi="宋体" w:hint="eastAsia"/>
                <w:sz w:val="20"/>
                <w:szCs w:val="20"/>
              </w:rPr>
              <w:t>访客签离；</w:t>
            </w:r>
          </w:p>
          <w:p w14:paraId="2EB1EC7B" w14:textId="77777777" w:rsidR="0071402F" w:rsidRDefault="0071402F" w:rsidP="00F16E0D">
            <w:pPr>
              <w:rPr>
                <w:rFonts w:ascii="宋体" w:hAnsi="宋体"/>
                <w:sz w:val="20"/>
                <w:szCs w:val="20"/>
              </w:rPr>
            </w:pPr>
            <w:r>
              <w:rPr>
                <w:rFonts w:ascii="宋体" w:hAnsi="宋体"/>
                <w:sz w:val="20"/>
                <w:szCs w:val="20"/>
              </w:rPr>
              <w:t>7.</w:t>
            </w:r>
            <w:r w:rsidRPr="005523AE">
              <w:rPr>
                <w:rFonts w:ascii="宋体" w:hAnsi="宋体" w:hint="eastAsia"/>
                <w:sz w:val="20"/>
                <w:szCs w:val="20"/>
              </w:rPr>
              <w:t>本地支持10万条访客记录，记录存满后自动覆盖；</w:t>
            </w:r>
          </w:p>
          <w:p w14:paraId="7AC9E62C" w14:textId="77777777" w:rsidR="0071402F" w:rsidRDefault="0071402F" w:rsidP="00F16E0D">
            <w:pPr>
              <w:rPr>
                <w:rFonts w:ascii="宋体" w:hAnsi="宋体"/>
                <w:sz w:val="20"/>
                <w:szCs w:val="20"/>
              </w:rPr>
            </w:pPr>
            <w:r>
              <w:rPr>
                <w:rFonts w:ascii="宋体" w:hAnsi="宋体"/>
                <w:sz w:val="20"/>
                <w:szCs w:val="20"/>
              </w:rPr>
              <w:t>8.</w:t>
            </w:r>
            <w:r w:rsidRPr="005523AE">
              <w:rPr>
                <w:rFonts w:ascii="宋体" w:hAnsi="宋体" w:hint="eastAsia"/>
                <w:sz w:val="20"/>
                <w:szCs w:val="20"/>
              </w:rPr>
              <w:t>内置高速热敏打印机，可打印访客凭条（打印纸要求：</w:t>
            </w:r>
            <w:proofErr w:type="gramStart"/>
            <w:r w:rsidRPr="005523AE">
              <w:rPr>
                <w:rFonts w:ascii="宋体" w:hAnsi="宋体" w:hint="eastAsia"/>
                <w:sz w:val="20"/>
                <w:szCs w:val="20"/>
              </w:rPr>
              <w:t>纸宽</w:t>
            </w:r>
            <w:proofErr w:type="gramEnd"/>
            <w:r w:rsidRPr="005523AE">
              <w:rPr>
                <w:rFonts w:ascii="宋体" w:hAnsi="宋体" w:hint="eastAsia"/>
                <w:sz w:val="20"/>
                <w:szCs w:val="20"/>
              </w:rPr>
              <w:t>58mm、纸卷直径≤45mm）；</w:t>
            </w:r>
          </w:p>
          <w:p w14:paraId="2E902EBB" w14:textId="77777777" w:rsidR="0071402F" w:rsidRPr="005523AE" w:rsidRDefault="0071402F" w:rsidP="00F16E0D">
            <w:pPr>
              <w:rPr>
                <w:rFonts w:ascii="宋体" w:hAnsi="宋体"/>
                <w:sz w:val="20"/>
                <w:szCs w:val="20"/>
              </w:rPr>
            </w:pPr>
            <w:r>
              <w:rPr>
                <w:rFonts w:ascii="宋体" w:hAnsi="宋体"/>
                <w:sz w:val="20"/>
                <w:szCs w:val="20"/>
              </w:rPr>
              <w:t>9.</w:t>
            </w:r>
            <w:r w:rsidRPr="005523AE">
              <w:rPr>
                <w:rFonts w:ascii="宋体" w:hAnsi="宋体" w:hint="eastAsia"/>
                <w:sz w:val="20"/>
                <w:szCs w:val="20"/>
              </w:rPr>
              <w:t>采用双网口设计，支持TCP/IP有线网络通讯；输入电压为AC220V。</w:t>
            </w:r>
          </w:p>
        </w:tc>
        <w:tc>
          <w:tcPr>
            <w:tcW w:w="700" w:type="dxa"/>
            <w:tcBorders>
              <w:top w:val="nil"/>
              <w:left w:val="nil"/>
              <w:bottom w:val="single" w:sz="4" w:space="0" w:color="auto"/>
              <w:right w:val="single" w:sz="4" w:space="0" w:color="auto"/>
            </w:tcBorders>
            <w:shd w:val="clear" w:color="auto" w:fill="auto"/>
            <w:noWrap/>
            <w:vAlign w:val="center"/>
            <w:hideMark/>
          </w:tcPr>
          <w:p w14:paraId="6C5D827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台</w:t>
            </w:r>
          </w:p>
        </w:tc>
        <w:tc>
          <w:tcPr>
            <w:tcW w:w="1216" w:type="dxa"/>
            <w:tcBorders>
              <w:top w:val="nil"/>
              <w:left w:val="nil"/>
              <w:bottom w:val="single" w:sz="4" w:space="0" w:color="auto"/>
              <w:right w:val="single" w:sz="4" w:space="0" w:color="auto"/>
            </w:tcBorders>
            <w:shd w:val="clear" w:color="auto" w:fill="auto"/>
            <w:noWrap/>
            <w:vAlign w:val="center"/>
            <w:hideMark/>
          </w:tcPr>
          <w:p w14:paraId="5A61FFF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w:t>
            </w:r>
          </w:p>
        </w:tc>
        <w:tc>
          <w:tcPr>
            <w:tcW w:w="641" w:type="dxa"/>
            <w:tcBorders>
              <w:top w:val="nil"/>
              <w:left w:val="nil"/>
              <w:bottom w:val="single" w:sz="4" w:space="0" w:color="auto"/>
              <w:right w:val="single" w:sz="4" w:space="0" w:color="auto"/>
            </w:tcBorders>
            <w:shd w:val="clear" w:color="auto" w:fill="auto"/>
            <w:vAlign w:val="center"/>
            <w:hideMark/>
          </w:tcPr>
          <w:p w14:paraId="7CA59B8A"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890BAAD"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DA5324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103</w:t>
            </w:r>
          </w:p>
        </w:tc>
        <w:tc>
          <w:tcPr>
            <w:tcW w:w="1683" w:type="dxa"/>
            <w:tcBorders>
              <w:top w:val="nil"/>
              <w:left w:val="nil"/>
              <w:bottom w:val="single" w:sz="4" w:space="0" w:color="auto"/>
              <w:right w:val="single" w:sz="4" w:space="0" w:color="auto"/>
            </w:tcBorders>
            <w:shd w:val="clear" w:color="auto" w:fill="auto"/>
            <w:vAlign w:val="center"/>
            <w:hideMark/>
          </w:tcPr>
          <w:p w14:paraId="05875745" w14:textId="77777777" w:rsidR="0071402F" w:rsidRPr="005523AE" w:rsidRDefault="0071402F" w:rsidP="00F16E0D">
            <w:pPr>
              <w:rPr>
                <w:rFonts w:ascii="宋体" w:hAnsi="宋体"/>
                <w:sz w:val="20"/>
                <w:szCs w:val="20"/>
              </w:rPr>
            </w:pPr>
            <w:r w:rsidRPr="005523AE">
              <w:rPr>
                <w:rFonts w:ascii="宋体" w:hAnsi="宋体" w:hint="eastAsia"/>
                <w:sz w:val="20"/>
                <w:szCs w:val="20"/>
              </w:rPr>
              <w:t>门禁报警器</w:t>
            </w:r>
          </w:p>
        </w:tc>
        <w:tc>
          <w:tcPr>
            <w:tcW w:w="8860" w:type="dxa"/>
            <w:tcBorders>
              <w:top w:val="nil"/>
              <w:left w:val="nil"/>
              <w:bottom w:val="single" w:sz="4" w:space="0" w:color="auto"/>
              <w:right w:val="single" w:sz="4" w:space="0" w:color="auto"/>
            </w:tcBorders>
            <w:shd w:val="clear" w:color="auto" w:fill="auto"/>
            <w:vAlign w:val="center"/>
            <w:hideMark/>
          </w:tcPr>
          <w:p w14:paraId="342B9462" w14:textId="77777777" w:rsidR="0071402F" w:rsidRPr="005523AE" w:rsidRDefault="0071402F" w:rsidP="00F16E0D">
            <w:pPr>
              <w:rPr>
                <w:rFonts w:ascii="宋体" w:hAnsi="宋体"/>
                <w:sz w:val="20"/>
                <w:szCs w:val="20"/>
              </w:rPr>
            </w:pPr>
            <w:r w:rsidRPr="005523AE">
              <w:rPr>
                <w:rFonts w:ascii="宋体" w:hAnsi="宋体" w:hint="eastAsia"/>
                <w:sz w:val="20"/>
                <w:szCs w:val="20"/>
              </w:rPr>
              <w:t>功能：1.可支持从现有的出入库、经营等现有的粮库业务系统读取数据</w:t>
            </w:r>
            <w:proofErr w:type="gramStart"/>
            <w:r w:rsidRPr="005523AE">
              <w:rPr>
                <w:rFonts w:ascii="宋体" w:hAnsi="宋体" w:hint="eastAsia"/>
                <w:sz w:val="20"/>
                <w:szCs w:val="20"/>
              </w:rPr>
              <w:t>上传并存储</w:t>
            </w:r>
            <w:proofErr w:type="gramEnd"/>
            <w:r w:rsidRPr="005523AE">
              <w:rPr>
                <w:rFonts w:ascii="宋体" w:hAnsi="宋体" w:hint="eastAsia"/>
                <w:sz w:val="20"/>
                <w:szCs w:val="20"/>
              </w:rPr>
              <w:t>到本地数据库中；2.可支持在库级网络不通畅情况下可以</w:t>
            </w:r>
            <w:proofErr w:type="gramStart"/>
            <w:r w:rsidRPr="005523AE">
              <w:rPr>
                <w:rFonts w:ascii="宋体" w:hAnsi="宋体" w:hint="eastAsia"/>
                <w:sz w:val="20"/>
                <w:szCs w:val="20"/>
              </w:rPr>
              <w:t>保持库级系统</w:t>
            </w:r>
            <w:proofErr w:type="gramEnd"/>
            <w:r w:rsidRPr="005523AE">
              <w:rPr>
                <w:rFonts w:ascii="宋体" w:hAnsi="宋体" w:hint="eastAsia"/>
                <w:sz w:val="20"/>
                <w:szCs w:val="20"/>
              </w:rPr>
              <w:t>正常运行，</w:t>
            </w:r>
            <w:proofErr w:type="gramStart"/>
            <w:r w:rsidRPr="005523AE">
              <w:rPr>
                <w:rFonts w:ascii="宋体" w:hAnsi="宋体" w:hint="eastAsia"/>
                <w:sz w:val="20"/>
                <w:szCs w:val="20"/>
              </w:rPr>
              <w:t>待网络</w:t>
            </w:r>
            <w:proofErr w:type="gramEnd"/>
            <w:r w:rsidRPr="005523AE">
              <w:rPr>
                <w:rFonts w:ascii="宋体" w:hAnsi="宋体" w:hint="eastAsia"/>
                <w:sz w:val="20"/>
                <w:szCs w:val="20"/>
              </w:rPr>
              <w:t>正后常差异数据自动与云端同步；3.具备数据采集功能，通过内嵌操作系统，可在网络通常情况下可以对周边设备通过TCP/IP、RS485、USB接口进行数据采集；4.具备数据存储功能，设备内置数据库，可在内部存储数据以应对紧急情况，支持存储不少于1年的历史数据；5.具备数据汇</w:t>
            </w:r>
            <w:proofErr w:type="gramStart"/>
            <w:r w:rsidRPr="005523AE">
              <w:rPr>
                <w:rFonts w:ascii="宋体" w:hAnsi="宋体" w:hint="eastAsia"/>
                <w:sz w:val="20"/>
                <w:szCs w:val="20"/>
              </w:rPr>
              <w:t>总分析</w:t>
            </w:r>
            <w:proofErr w:type="gramEnd"/>
            <w:r w:rsidRPr="005523AE">
              <w:rPr>
                <w:rFonts w:ascii="宋体" w:hAnsi="宋体" w:hint="eastAsia"/>
                <w:sz w:val="20"/>
                <w:szCs w:val="20"/>
              </w:rPr>
              <w:t>功能，可根据不同条件生成数据曲线、报表等按照不同的规则进行分析对比；6.具备报警功能，可通过在内部设置报警阀值，可做到实时报警；7.具备报警推送功能，多种方式实现报警推送（短信、邮件、app、</w:t>
            </w:r>
            <w:proofErr w:type="gramStart"/>
            <w:r w:rsidRPr="005523AE">
              <w:rPr>
                <w:rFonts w:ascii="宋体" w:hAnsi="宋体" w:hint="eastAsia"/>
                <w:sz w:val="20"/>
                <w:szCs w:val="20"/>
              </w:rPr>
              <w:t>微信等</w:t>
            </w:r>
            <w:proofErr w:type="gramEnd"/>
            <w:r w:rsidRPr="005523AE">
              <w:rPr>
                <w:rFonts w:ascii="宋体" w:hAnsi="宋体" w:hint="eastAsia"/>
                <w:sz w:val="20"/>
                <w:szCs w:val="20"/>
              </w:rPr>
              <w:t>）；8.具备可视化管理界面，对粮情数据生成可视化展示界面，方便管理与查询；9.具备远程监控更新，通过云端可对其进行内部功能与协议的更新与删除；10.电磁兼容：静电放电抗扰度满足接触放电±4kV，电快速</w:t>
            </w:r>
            <w:proofErr w:type="gramStart"/>
            <w:r w:rsidRPr="005523AE">
              <w:rPr>
                <w:rFonts w:ascii="宋体" w:hAnsi="宋体" w:hint="eastAsia"/>
                <w:sz w:val="20"/>
                <w:szCs w:val="20"/>
              </w:rPr>
              <w:t>瞬</w:t>
            </w:r>
            <w:proofErr w:type="gramEnd"/>
            <w:r w:rsidRPr="005523AE">
              <w:rPr>
                <w:rFonts w:ascii="宋体" w:hAnsi="宋体" w:hint="eastAsia"/>
                <w:sz w:val="20"/>
                <w:szCs w:val="20"/>
              </w:rPr>
              <w:t>脉冲群抗扰度满足对电源端口施加±1kV的干扰信号、重复频率5kHz，浪涌（冲击）抗扰度满足线对线±0.5kV干扰信号、线对地±1kV干扰信号；实验中和试验后数据网关通讯正常。</w:t>
            </w:r>
          </w:p>
        </w:tc>
        <w:tc>
          <w:tcPr>
            <w:tcW w:w="700" w:type="dxa"/>
            <w:tcBorders>
              <w:top w:val="nil"/>
              <w:left w:val="nil"/>
              <w:bottom w:val="single" w:sz="4" w:space="0" w:color="auto"/>
              <w:right w:val="single" w:sz="4" w:space="0" w:color="auto"/>
            </w:tcBorders>
            <w:shd w:val="clear" w:color="auto" w:fill="auto"/>
            <w:noWrap/>
            <w:vAlign w:val="center"/>
            <w:hideMark/>
          </w:tcPr>
          <w:p w14:paraId="06E854C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1A096D0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76A950E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D56E41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356714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104</w:t>
            </w:r>
          </w:p>
        </w:tc>
        <w:tc>
          <w:tcPr>
            <w:tcW w:w="1683" w:type="dxa"/>
            <w:tcBorders>
              <w:top w:val="nil"/>
              <w:left w:val="nil"/>
              <w:bottom w:val="single" w:sz="4" w:space="0" w:color="auto"/>
              <w:right w:val="single" w:sz="4" w:space="0" w:color="auto"/>
            </w:tcBorders>
            <w:shd w:val="clear" w:color="auto" w:fill="auto"/>
            <w:vAlign w:val="center"/>
            <w:hideMark/>
          </w:tcPr>
          <w:p w14:paraId="6643FF30" w14:textId="77777777" w:rsidR="0071402F" w:rsidRPr="005523AE" w:rsidRDefault="0071402F" w:rsidP="00F16E0D">
            <w:pPr>
              <w:rPr>
                <w:rFonts w:ascii="宋体" w:hAnsi="宋体"/>
                <w:sz w:val="20"/>
                <w:szCs w:val="20"/>
              </w:rPr>
            </w:pPr>
            <w:r w:rsidRPr="005523AE">
              <w:rPr>
                <w:rFonts w:ascii="宋体" w:hAnsi="宋体" w:hint="eastAsia"/>
                <w:sz w:val="20"/>
                <w:szCs w:val="20"/>
              </w:rPr>
              <w:t>磁力锁套件</w:t>
            </w:r>
          </w:p>
        </w:tc>
        <w:tc>
          <w:tcPr>
            <w:tcW w:w="8860" w:type="dxa"/>
            <w:tcBorders>
              <w:top w:val="nil"/>
              <w:left w:val="nil"/>
              <w:bottom w:val="single" w:sz="4" w:space="0" w:color="auto"/>
              <w:right w:val="single" w:sz="4" w:space="0" w:color="auto"/>
            </w:tcBorders>
            <w:shd w:val="clear" w:color="auto" w:fill="auto"/>
            <w:vAlign w:val="center"/>
            <w:hideMark/>
          </w:tcPr>
          <w:p w14:paraId="59A1CB33" w14:textId="77777777" w:rsidR="0071402F" w:rsidRPr="005523AE" w:rsidRDefault="0071402F" w:rsidP="00F16E0D">
            <w:pPr>
              <w:rPr>
                <w:rFonts w:ascii="宋体" w:hAnsi="宋体"/>
                <w:sz w:val="20"/>
                <w:szCs w:val="20"/>
              </w:rPr>
            </w:pPr>
            <w:r w:rsidRPr="005523AE">
              <w:rPr>
                <w:rFonts w:ascii="宋体" w:hAnsi="宋体" w:hint="eastAsia"/>
                <w:sz w:val="20"/>
                <w:szCs w:val="20"/>
              </w:rPr>
              <w:t>最大静态直线拉力≥280kg(600Lbs)*2；断电开锁，满足消防要求；具有</w:t>
            </w:r>
            <w:proofErr w:type="gramStart"/>
            <w:r w:rsidRPr="005523AE">
              <w:rPr>
                <w:rFonts w:ascii="宋体" w:hAnsi="宋体" w:hint="eastAsia"/>
                <w:sz w:val="20"/>
                <w:szCs w:val="20"/>
              </w:rPr>
              <w:t>电锁状态</w:t>
            </w:r>
            <w:proofErr w:type="gramEnd"/>
            <w:r w:rsidRPr="005523AE">
              <w:rPr>
                <w:rFonts w:ascii="宋体" w:hAnsi="宋体" w:hint="eastAsia"/>
                <w:sz w:val="20"/>
                <w:szCs w:val="20"/>
              </w:rPr>
              <w:t>指示灯（红灯为开锁状态， 绿灯为上锁状态）；支持</w:t>
            </w:r>
            <w:proofErr w:type="gramStart"/>
            <w:r w:rsidRPr="005523AE">
              <w:rPr>
                <w:rFonts w:ascii="宋体" w:hAnsi="宋体" w:hint="eastAsia"/>
                <w:sz w:val="20"/>
                <w:szCs w:val="20"/>
              </w:rPr>
              <w:t>锁状态</w:t>
            </w:r>
            <w:proofErr w:type="gramEnd"/>
            <w:r w:rsidRPr="005523AE">
              <w:rPr>
                <w:rFonts w:ascii="宋体" w:hAnsi="宋体" w:hint="eastAsia"/>
                <w:sz w:val="20"/>
                <w:szCs w:val="20"/>
              </w:rPr>
              <w:t>侦测信号(</w:t>
            </w:r>
            <w:proofErr w:type="gramStart"/>
            <w:r w:rsidRPr="005523AE">
              <w:rPr>
                <w:rFonts w:ascii="宋体" w:hAnsi="宋体" w:hint="eastAsia"/>
                <w:sz w:val="20"/>
                <w:szCs w:val="20"/>
              </w:rPr>
              <w:t>门磁</w:t>
            </w:r>
            <w:proofErr w:type="gramEnd"/>
            <w:r w:rsidRPr="005523AE">
              <w:rPr>
                <w:rFonts w:ascii="宋体" w:hAnsi="宋体" w:hint="eastAsia"/>
                <w:sz w:val="20"/>
                <w:szCs w:val="20"/>
              </w:rPr>
              <w:t>)输出：NO/NC/COM接点；含磁力锁支架。</w:t>
            </w:r>
          </w:p>
        </w:tc>
        <w:tc>
          <w:tcPr>
            <w:tcW w:w="700" w:type="dxa"/>
            <w:tcBorders>
              <w:top w:val="nil"/>
              <w:left w:val="nil"/>
              <w:bottom w:val="single" w:sz="4" w:space="0" w:color="auto"/>
              <w:right w:val="single" w:sz="4" w:space="0" w:color="auto"/>
            </w:tcBorders>
            <w:shd w:val="clear" w:color="auto" w:fill="auto"/>
            <w:noWrap/>
            <w:vAlign w:val="center"/>
            <w:hideMark/>
          </w:tcPr>
          <w:p w14:paraId="2EFD398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4395776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88</w:t>
            </w:r>
          </w:p>
        </w:tc>
        <w:tc>
          <w:tcPr>
            <w:tcW w:w="641" w:type="dxa"/>
            <w:tcBorders>
              <w:top w:val="nil"/>
              <w:left w:val="nil"/>
              <w:bottom w:val="single" w:sz="4" w:space="0" w:color="auto"/>
              <w:right w:val="single" w:sz="4" w:space="0" w:color="auto"/>
            </w:tcBorders>
            <w:shd w:val="clear" w:color="auto" w:fill="auto"/>
            <w:vAlign w:val="center"/>
            <w:hideMark/>
          </w:tcPr>
          <w:p w14:paraId="5813094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CEF957B"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979529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105</w:t>
            </w:r>
          </w:p>
        </w:tc>
        <w:tc>
          <w:tcPr>
            <w:tcW w:w="1683" w:type="dxa"/>
            <w:tcBorders>
              <w:top w:val="nil"/>
              <w:left w:val="nil"/>
              <w:bottom w:val="single" w:sz="4" w:space="0" w:color="auto"/>
              <w:right w:val="single" w:sz="4" w:space="0" w:color="auto"/>
            </w:tcBorders>
            <w:shd w:val="clear" w:color="auto" w:fill="auto"/>
            <w:vAlign w:val="center"/>
            <w:hideMark/>
          </w:tcPr>
          <w:p w14:paraId="7E6378CC" w14:textId="77777777" w:rsidR="0071402F" w:rsidRPr="005523AE" w:rsidRDefault="0071402F" w:rsidP="00F16E0D">
            <w:pPr>
              <w:rPr>
                <w:rFonts w:ascii="宋体" w:hAnsi="宋体"/>
                <w:sz w:val="20"/>
                <w:szCs w:val="20"/>
              </w:rPr>
            </w:pPr>
            <w:r w:rsidRPr="005523AE">
              <w:rPr>
                <w:rFonts w:ascii="宋体" w:hAnsi="宋体" w:hint="eastAsia"/>
                <w:sz w:val="20"/>
                <w:szCs w:val="20"/>
              </w:rPr>
              <w:t>闭门器</w:t>
            </w:r>
          </w:p>
        </w:tc>
        <w:tc>
          <w:tcPr>
            <w:tcW w:w="8860" w:type="dxa"/>
            <w:tcBorders>
              <w:top w:val="nil"/>
              <w:left w:val="nil"/>
              <w:bottom w:val="single" w:sz="4" w:space="0" w:color="auto"/>
              <w:right w:val="single" w:sz="4" w:space="0" w:color="auto"/>
            </w:tcBorders>
            <w:shd w:val="clear" w:color="auto" w:fill="auto"/>
            <w:vAlign w:val="center"/>
            <w:hideMark/>
          </w:tcPr>
          <w:p w14:paraId="491E1E8C" w14:textId="77777777" w:rsidR="0071402F" w:rsidRPr="005523AE" w:rsidRDefault="0071402F" w:rsidP="00F16E0D">
            <w:pPr>
              <w:rPr>
                <w:rFonts w:ascii="宋体" w:hAnsi="宋体"/>
                <w:sz w:val="20"/>
                <w:szCs w:val="20"/>
              </w:rPr>
            </w:pPr>
            <w:r w:rsidRPr="005523AE">
              <w:rPr>
                <w:rFonts w:ascii="宋体" w:hAnsi="宋体" w:hint="eastAsia"/>
                <w:sz w:val="20"/>
                <w:szCs w:val="20"/>
              </w:rPr>
              <w:t>适用于55~75公斤单扇门；</w:t>
            </w:r>
          </w:p>
        </w:tc>
        <w:tc>
          <w:tcPr>
            <w:tcW w:w="700" w:type="dxa"/>
            <w:tcBorders>
              <w:top w:val="nil"/>
              <w:left w:val="nil"/>
              <w:bottom w:val="single" w:sz="4" w:space="0" w:color="auto"/>
              <w:right w:val="single" w:sz="4" w:space="0" w:color="auto"/>
            </w:tcBorders>
            <w:shd w:val="clear" w:color="auto" w:fill="auto"/>
            <w:noWrap/>
            <w:vAlign w:val="center"/>
            <w:hideMark/>
          </w:tcPr>
          <w:p w14:paraId="2386C53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只</w:t>
            </w:r>
          </w:p>
        </w:tc>
        <w:tc>
          <w:tcPr>
            <w:tcW w:w="1216" w:type="dxa"/>
            <w:tcBorders>
              <w:top w:val="nil"/>
              <w:left w:val="nil"/>
              <w:bottom w:val="single" w:sz="4" w:space="0" w:color="auto"/>
              <w:right w:val="single" w:sz="4" w:space="0" w:color="auto"/>
            </w:tcBorders>
            <w:shd w:val="clear" w:color="auto" w:fill="auto"/>
            <w:noWrap/>
            <w:vAlign w:val="center"/>
            <w:hideMark/>
          </w:tcPr>
          <w:p w14:paraId="0447A49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23</w:t>
            </w:r>
          </w:p>
        </w:tc>
        <w:tc>
          <w:tcPr>
            <w:tcW w:w="641" w:type="dxa"/>
            <w:tcBorders>
              <w:top w:val="nil"/>
              <w:left w:val="nil"/>
              <w:bottom w:val="single" w:sz="4" w:space="0" w:color="auto"/>
              <w:right w:val="single" w:sz="4" w:space="0" w:color="auto"/>
            </w:tcBorders>
            <w:shd w:val="clear" w:color="auto" w:fill="auto"/>
            <w:vAlign w:val="center"/>
            <w:hideMark/>
          </w:tcPr>
          <w:p w14:paraId="4B82331C"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EBC22DB"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E46877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106</w:t>
            </w:r>
          </w:p>
        </w:tc>
        <w:tc>
          <w:tcPr>
            <w:tcW w:w="1683" w:type="dxa"/>
            <w:tcBorders>
              <w:top w:val="nil"/>
              <w:left w:val="nil"/>
              <w:bottom w:val="single" w:sz="4" w:space="0" w:color="auto"/>
              <w:right w:val="single" w:sz="4" w:space="0" w:color="auto"/>
            </w:tcBorders>
            <w:shd w:val="clear" w:color="auto" w:fill="auto"/>
            <w:vAlign w:val="center"/>
            <w:hideMark/>
          </w:tcPr>
          <w:p w14:paraId="22C8D7A0" w14:textId="77777777" w:rsidR="0071402F" w:rsidRPr="005523AE" w:rsidRDefault="0071402F" w:rsidP="00F16E0D">
            <w:pPr>
              <w:rPr>
                <w:rFonts w:ascii="宋体" w:hAnsi="宋体"/>
                <w:sz w:val="20"/>
                <w:szCs w:val="20"/>
              </w:rPr>
            </w:pPr>
            <w:r w:rsidRPr="005523AE">
              <w:rPr>
                <w:rFonts w:ascii="宋体" w:hAnsi="宋体" w:hint="eastAsia"/>
                <w:sz w:val="20"/>
                <w:szCs w:val="20"/>
              </w:rPr>
              <w:t>开门按钮</w:t>
            </w:r>
          </w:p>
        </w:tc>
        <w:tc>
          <w:tcPr>
            <w:tcW w:w="8860" w:type="dxa"/>
            <w:tcBorders>
              <w:top w:val="nil"/>
              <w:left w:val="nil"/>
              <w:bottom w:val="single" w:sz="4" w:space="0" w:color="auto"/>
              <w:right w:val="single" w:sz="4" w:space="0" w:color="auto"/>
            </w:tcBorders>
            <w:shd w:val="clear" w:color="auto" w:fill="auto"/>
            <w:vAlign w:val="center"/>
            <w:hideMark/>
          </w:tcPr>
          <w:p w14:paraId="0E04C981" w14:textId="77777777" w:rsidR="0071402F" w:rsidRPr="005523AE" w:rsidRDefault="0071402F" w:rsidP="00F16E0D">
            <w:pPr>
              <w:rPr>
                <w:rFonts w:ascii="宋体" w:hAnsi="宋体"/>
                <w:sz w:val="20"/>
                <w:szCs w:val="20"/>
              </w:rPr>
            </w:pPr>
            <w:r w:rsidRPr="005523AE">
              <w:rPr>
                <w:rFonts w:ascii="宋体" w:hAnsi="宋体" w:hint="eastAsia"/>
                <w:sz w:val="20"/>
                <w:szCs w:val="20"/>
              </w:rPr>
              <w:t>塑料面板结构，最大耐电流1.25A，电压250V；输出：常开；</w:t>
            </w:r>
          </w:p>
        </w:tc>
        <w:tc>
          <w:tcPr>
            <w:tcW w:w="700" w:type="dxa"/>
            <w:tcBorders>
              <w:top w:val="nil"/>
              <w:left w:val="nil"/>
              <w:bottom w:val="single" w:sz="4" w:space="0" w:color="auto"/>
              <w:right w:val="single" w:sz="4" w:space="0" w:color="auto"/>
            </w:tcBorders>
            <w:shd w:val="clear" w:color="auto" w:fill="auto"/>
            <w:noWrap/>
            <w:vAlign w:val="center"/>
            <w:hideMark/>
          </w:tcPr>
          <w:p w14:paraId="68B30C1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37E2B67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88</w:t>
            </w:r>
          </w:p>
        </w:tc>
        <w:tc>
          <w:tcPr>
            <w:tcW w:w="641" w:type="dxa"/>
            <w:tcBorders>
              <w:top w:val="nil"/>
              <w:left w:val="nil"/>
              <w:bottom w:val="single" w:sz="4" w:space="0" w:color="auto"/>
              <w:right w:val="single" w:sz="4" w:space="0" w:color="auto"/>
            </w:tcBorders>
            <w:shd w:val="clear" w:color="auto" w:fill="auto"/>
            <w:vAlign w:val="center"/>
            <w:hideMark/>
          </w:tcPr>
          <w:p w14:paraId="0F7F390B"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242C124" w14:textId="77777777" w:rsidTr="00F16E0D">
        <w:trPr>
          <w:trHeight w:val="380"/>
        </w:trPr>
        <w:tc>
          <w:tcPr>
            <w:tcW w:w="13800" w:type="dxa"/>
            <w:gridSpan w:val="6"/>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3291E674" w14:textId="77777777" w:rsidR="0071402F" w:rsidRPr="005523AE" w:rsidRDefault="0071402F" w:rsidP="00F16E0D">
            <w:pPr>
              <w:rPr>
                <w:rFonts w:ascii="宋体" w:hAnsi="宋体"/>
                <w:sz w:val="20"/>
                <w:szCs w:val="20"/>
              </w:rPr>
            </w:pPr>
            <w:r w:rsidRPr="005523AE">
              <w:rPr>
                <w:rFonts w:ascii="宋体" w:hAnsi="宋体" w:hint="eastAsia"/>
                <w:sz w:val="20"/>
                <w:szCs w:val="20"/>
              </w:rPr>
              <w:t>七、业务运行配套硬件</w:t>
            </w:r>
          </w:p>
        </w:tc>
      </w:tr>
      <w:tr w:rsidR="0071402F" w:rsidRPr="005523AE" w14:paraId="63A6567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5F8431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107</w:t>
            </w:r>
          </w:p>
        </w:tc>
        <w:tc>
          <w:tcPr>
            <w:tcW w:w="1683" w:type="dxa"/>
            <w:tcBorders>
              <w:top w:val="nil"/>
              <w:left w:val="nil"/>
              <w:bottom w:val="single" w:sz="4" w:space="0" w:color="auto"/>
              <w:right w:val="single" w:sz="4" w:space="0" w:color="auto"/>
            </w:tcBorders>
            <w:shd w:val="clear" w:color="auto" w:fill="auto"/>
            <w:vAlign w:val="center"/>
            <w:hideMark/>
          </w:tcPr>
          <w:p w14:paraId="5033A2D9" w14:textId="77777777" w:rsidR="0071402F" w:rsidRPr="005523AE" w:rsidRDefault="0071402F" w:rsidP="00F16E0D">
            <w:pPr>
              <w:rPr>
                <w:rFonts w:ascii="宋体" w:hAnsi="宋体"/>
                <w:sz w:val="20"/>
                <w:szCs w:val="20"/>
              </w:rPr>
            </w:pPr>
            <w:r w:rsidRPr="005523AE">
              <w:rPr>
                <w:rFonts w:ascii="宋体" w:hAnsi="宋体" w:hint="eastAsia"/>
                <w:sz w:val="20"/>
                <w:szCs w:val="20"/>
              </w:rPr>
              <w:t>电视</w:t>
            </w:r>
          </w:p>
        </w:tc>
        <w:tc>
          <w:tcPr>
            <w:tcW w:w="8860" w:type="dxa"/>
            <w:tcBorders>
              <w:top w:val="nil"/>
              <w:left w:val="nil"/>
              <w:bottom w:val="single" w:sz="4" w:space="0" w:color="auto"/>
              <w:right w:val="single" w:sz="4" w:space="0" w:color="auto"/>
            </w:tcBorders>
            <w:shd w:val="clear" w:color="auto" w:fill="auto"/>
            <w:vAlign w:val="center"/>
            <w:hideMark/>
          </w:tcPr>
          <w:p w14:paraId="67FB4DA6" w14:textId="77777777" w:rsidR="0071402F" w:rsidRPr="005523AE" w:rsidRDefault="0071402F" w:rsidP="00F16E0D">
            <w:pPr>
              <w:rPr>
                <w:rFonts w:ascii="宋体" w:hAnsi="宋体"/>
                <w:sz w:val="20"/>
                <w:szCs w:val="20"/>
              </w:rPr>
            </w:pPr>
            <w:r w:rsidRPr="005523AE">
              <w:rPr>
                <w:rFonts w:ascii="宋体" w:hAnsi="宋体" w:hint="eastAsia"/>
                <w:sz w:val="20"/>
                <w:szCs w:val="20"/>
              </w:rPr>
              <w:t>LED电视，超高清电视，</w:t>
            </w:r>
            <w:proofErr w:type="gramStart"/>
            <w:r w:rsidRPr="005523AE">
              <w:rPr>
                <w:rFonts w:ascii="宋体" w:hAnsi="宋体" w:hint="eastAsia"/>
                <w:sz w:val="20"/>
                <w:szCs w:val="20"/>
              </w:rPr>
              <w:t>智能电</w:t>
            </w:r>
            <w:proofErr w:type="gramEnd"/>
            <w:r w:rsidRPr="005523AE">
              <w:rPr>
                <w:rFonts w:ascii="宋体" w:hAnsi="宋体" w:hint="eastAsia"/>
                <w:sz w:val="20"/>
                <w:szCs w:val="20"/>
              </w:rPr>
              <w:t>...屏幕尺寸：≥85英寸；分辨率：≥4K（3840*2160）；HDMI接口：≥2*HDMI2.0；推荐观看距离：5.0米以上；背光灯类型：LED发光二极管；网络功能：有线/</w:t>
            </w:r>
            <w:proofErr w:type="spellStart"/>
            <w:r w:rsidRPr="005523AE">
              <w:rPr>
                <w:rFonts w:ascii="宋体" w:hAnsi="宋体" w:hint="eastAsia"/>
                <w:sz w:val="20"/>
                <w:szCs w:val="20"/>
              </w:rPr>
              <w:t>WiFi</w:t>
            </w:r>
            <w:proofErr w:type="spellEnd"/>
          </w:p>
        </w:tc>
        <w:tc>
          <w:tcPr>
            <w:tcW w:w="700" w:type="dxa"/>
            <w:tcBorders>
              <w:top w:val="nil"/>
              <w:left w:val="nil"/>
              <w:bottom w:val="single" w:sz="4" w:space="0" w:color="auto"/>
              <w:right w:val="single" w:sz="4" w:space="0" w:color="auto"/>
            </w:tcBorders>
            <w:shd w:val="clear" w:color="auto" w:fill="auto"/>
            <w:noWrap/>
            <w:vAlign w:val="center"/>
            <w:hideMark/>
          </w:tcPr>
          <w:p w14:paraId="2EDECBF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3442D94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03976FB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106B04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F4EEA0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108</w:t>
            </w:r>
          </w:p>
        </w:tc>
        <w:tc>
          <w:tcPr>
            <w:tcW w:w="1683" w:type="dxa"/>
            <w:tcBorders>
              <w:top w:val="nil"/>
              <w:left w:val="nil"/>
              <w:bottom w:val="single" w:sz="4" w:space="0" w:color="auto"/>
              <w:right w:val="single" w:sz="4" w:space="0" w:color="auto"/>
            </w:tcBorders>
            <w:shd w:val="clear" w:color="auto" w:fill="auto"/>
            <w:vAlign w:val="center"/>
            <w:hideMark/>
          </w:tcPr>
          <w:p w14:paraId="11757C4B" w14:textId="77777777" w:rsidR="0071402F" w:rsidRPr="005523AE" w:rsidRDefault="0071402F" w:rsidP="00F16E0D">
            <w:pPr>
              <w:rPr>
                <w:rFonts w:ascii="宋体" w:hAnsi="宋体"/>
                <w:sz w:val="20"/>
                <w:szCs w:val="20"/>
              </w:rPr>
            </w:pPr>
            <w:r w:rsidRPr="005523AE">
              <w:rPr>
                <w:rFonts w:ascii="宋体" w:hAnsi="宋体" w:hint="eastAsia"/>
                <w:sz w:val="20"/>
                <w:szCs w:val="20"/>
              </w:rPr>
              <w:t>多功能一体机</w:t>
            </w:r>
          </w:p>
        </w:tc>
        <w:tc>
          <w:tcPr>
            <w:tcW w:w="8860" w:type="dxa"/>
            <w:tcBorders>
              <w:top w:val="nil"/>
              <w:left w:val="nil"/>
              <w:bottom w:val="single" w:sz="4" w:space="0" w:color="auto"/>
              <w:right w:val="single" w:sz="4" w:space="0" w:color="auto"/>
            </w:tcBorders>
            <w:shd w:val="clear" w:color="auto" w:fill="auto"/>
            <w:vAlign w:val="center"/>
            <w:hideMark/>
          </w:tcPr>
          <w:p w14:paraId="632E0A0F" w14:textId="77777777" w:rsidR="0071402F" w:rsidRPr="005523AE" w:rsidRDefault="0071402F" w:rsidP="00F16E0D">
            <w:pPr>
              <w:rPr>
                <w:rFonts w:ascii="宋体" w:hAnsi="宋体"/>
                <w:sz w:val="20"/>
                <w:szCs w:val="20"/>
              </w:rPr>
            </w:pPr>
            <w:r w:rsidRPr="005523AE">
              <w:rPr>
                <w:rFonts w:ascii="宋体" w:hAnsi="宋体" w:hint="eastAsia"/>
                <w:sz w:val="20"/>
                <w:szCs w:val="20"/>
              </w:rPr>
              <w:t>激光多功能一体机（打印、复印、扫描、传真）</w:t>
            </w:r>
            <w:r w:rsidRPr="005523AE">
              <w:rPr>
                <w:rFonts w:ascii="宋体" w:hAnsi="宋体" w:hint="eastAsia"/>
                <w:sz w:val="20"/>
                <w:szCs w:val="20"/>
              </w:rPr>
              <w:br/>
              <w:t>类别 四合一多功能一体机</w:t>
            </w:r>
            <w:r w:rsidRPr="005523AE">
              <w:rPr>
                <w:rFonts w:ascii="宋体" w:hAnsi="宋体" w:hint="eastAsia"/>
                <w:sz w:val="20"/>
                <w:szCs w:val="20"/>
              </w:rPr>
              <w:br/>
              <w:t>最大原稿尺寸 A4</w:t>
            </w:r>
            <w:r w:rsidRPr="005523AE">
              <w:rPr>
                <w:rFonts w:ascii="宋体" w:hAnsi="宋体" w:hint="eastAsia"/>
                <w:sz w:val="20"/>
                <w:szCs w:val="20"/>
              </w:rPr>
              <w:br/>
            </w:r>
            <w:r w:rsidRPr="005523AE">
              <w:rPr>
                <w:rFonts w:ascii="宋体" w:hAnsi="宋体" w:hint="eastAsia"/>
                <w:sz w:val="20"/>
                <w:szCs w:val="20"/>
              </w:rPr>
              <w:lastRenderedPageBreak/>
              <w:t>支持功能 复印</w:t>
            </w:r>
            <w:r w:rsidRPr="005523AE">
              <w:rPr>
                <w:rFonts w:ascii="宋体" w:hAnsi="宋体" w:hint="eastAsia"/>
                <w:sz w:val="20"/>
                <w:szCs w:val="20"/>
              </w:rPr>
              <w:br/>
              <w:t>内存容量 ≥512M</w:t>
            </w:r>
            <w:r w:rsidRPr="005523AE">
              <w:rPr>
                <w:rFonts w:ascii="宋体" w:hAnsi="宋体" w:hint="eastAsia"/>
                <w:sz w:val="20"/>
                <w:szCs w:val="20"/>
              </w:rPr>
              <w:br/>
              <w:t>预热时间（秒） ≤8.6s</w:t>
            </w:r>
            <w:r w:rsidRPr="005523AE">
              <w:rPr>
                <w:rFonts w:ascii="宋体" w:hAnsi="宋体" w:hint="eastAsia"/>
                <w:sz w:val="20"/>
                <w:szCs w:val="20"/>
              </w:rPr>
              <w:br/>
              <w:t>睡眠模式恢复时间（秒） ≤22s</w:t>
            </w:r>
            <w:r w:rsidRPr="005523AE">
              <w:rPr>
                <w:rFonts w:ascii="宋体" w:hAnsi="宋体" w:hint="eastAsia"/>
                <w:sz w:val="20"/>
                <w:szCs w:val="20"/>
              </w:rPr>
              <w:br/>
              <w:t>缩放比例 25%～400%</w:t>
            </w:r>
            <w:r w:rsidRPr="005523AE">
              <w:rPr>
                <w:rFonts w:ascii="宋体" w:hAnsi="宋体" w:hint="eastAsia"/>
                <w:sz w:val="20"/>
                <w:szCs w:val="20"/>
              </w:rPr>
              <w:br/>
              <w:t>接口（接口内置） USB</w:t>
            </w:r>
            <w:r w:rsidRPr="005523AE">
              <w:rPr>
                <w:rFonts w:ascii="宋体" w:hAnsi="宋体" w:hint="eastAsia"/>
                <w:sz w:val="20"/>
                <w:szCs w:val="20"/>
              </w:rPr>
              <w:br/>
              <w:t>标准纸盒数量（</w:t>
            </w:r>
            <w:proofErr w:type="gramStart"/>
            <w:r w:rsidRPr="005523AE">
              <w:rPr>
                <w:rFonts w:ascii="宋体" w:hAnsi="宋体" w:hint="eastAsia"/>
                <w:sz w:val="20"/>
                <w:szCs w:val="20"/>
              </w:rPr>
              <w:t>个</w:t>
            </w:r>
            <w:proofErr w:type="gramEnd"/>
            <w:r w:rsidRPr="005523AE">
              <w:rPr>
                <w:rFonts w:ascii="宋体" w:hAnsi="宋体" w:hint="eastAsia"/>
                <w:sz w:val="20"/>
                <w:szCs w:val="20"/>
              </w:rPr>
              <w:t>）≥ 1</w:t>
            </w:r>
            <w:r w:rsidRPr="005523AE">
              <w:rPr>
                <w:rFonts w:ascii="宋体" w:hAnsi="宋体" w:hint="eastAsia"/>
                <w:sz w:val="20"/>
                <w:szCs w:val="20"/>
              </w:rPr>
              <w:br/>
              <w:t>纸张容量（页） ≥250</w:t>
            </w:r>
            <w:r w:rsidRPr="005523AE">
              <w:rPr>
                <w:rFonts w:ascii="宋体" w:hAnsi="宋体" w:hint="eastAsia"/>
                <w:sz w:val="20"/>
                <w:szCs w:val="20"/>
              </w:rPr>
              <w:br/>
              <w:t>首页复印时间-黑白（秒）≤ 6.4</w:t>
            </w:r>
            <w:r w:rsidRPr="005523AE">
              <w:rPr>
                <w:rFonts w:ascii="宋体" w:hAnsi="宋体" w:hint="eastAsia"/>
                <w:sz w:val="20"/>
                <w:szCs w:val="20"/>
              </w:rPr>
              <w:br/>
              <w:t>分辨率（dpi） ≥600 x 600 dpi x 2 bit</w:t>
            </w:r>
            <w:r w:rsidRPr="005523AE">
              <w:rPr>
                <w:rFonts w:ascii="宋体" w:hAnsi="宋体" w:hint="eastAsia"/>
                <w:sz w:val="20"/>
                <w:szCs w:val="20"/>
              </w:rPr>
              <w:br/>
              <w:t>复印速度区间-黑白（ppm） 20-29</w:t>
            </w:r>
            <w:r w:rsidRPr="005523AE">
              <w:rPr>
                <w:rFonts w:ascii="宋体" w:hAnsi="宋体" w:hint="eastAsia"/>
                <w:sz w:val="20"/>
                <w:szCs w:val="20"/>
              </w:rPr>
              <w:br/>
              <w:t>连续复印张数（张） ≥99</w:t>
            </w:r>
            <w:r w:rsidRPr="005523AE">
              <w:rPr>
                <w:rFonts w:ascii="宋体" w:hAnsi="宋体" w:hint="eastAsia"/>
                <w:sz w:val="20"/>
                <w:szCs w:val="20"/>
              </w:rPr>
              <w:br/>
              <w:t>打印速度-黑白（ppm） ≥28</w:t>
            </w:r>
            <w:r w:rsidRPr="005523AE">
              <w:rPr>
                <w:rFonts w:ascii="宋体" w:hAnsi="宋体" w:hint="eastAsia"/>
                <w:sz w:val="20"/>
                <w:szCs w:val="20"/>
              </w:rPr>
              <w:br/>
              <w:t>分辨率 ≥600 x 600 dpi x 2 bit</w:t>
            </w:r>
            <w:r w:rsidRPr="005523AE">
              <w:rPr>
                <w:rFonts w:ascii="宋体" w:hAnsi="宋体" w:hint="eastAsia"/>
                <w:sz w:val="20"/>
                <w:szCs w:val="20"/>
              </w:rPr>
              <w:br/>
              <w:t>扫描分辨率（dpi） ≥600 x 600 dpi x 2 bit</w:t>
            </w:r>
            <w:r w:rsidRPr="005523AE">
              <w:rPr>
                <w:rFonts w:ascii="宋体" w:hAnsi="宋体" w:hint="eastAsia"/>
                <w:sz w:val="20"/>
                <w:szCs w:val="20"/>
              </w:rPr>
              <w:br/>
              <w:t>扫描最快速度（ppm）≥ 15</w:t>
            </w:r>
          </w:p>
        </w:tc>
        <w:tc>
          <w:tcPr>
            <w:tcW w:w="700" w:type="dxa"/>
            <w:tcBorders>
              <w:top w:val="nil"/>
              <w:left w:val="nil"/>
              <w:bottom w:val="single" w:sz="4" w:space="0" w:color="auto"/>
              <w:right w:val="single" w:sz="4" w:space="0" w:color="auto"/>
            </w:tcBorders>
            <w:shd w:val="clear" w:color="auto" w:fill="auto"/>
            <w:noWrap/>
            <w:vAlign w:val="center"/>
            <w:hideMark/>
          </w:tcPr>
          <w:p w14:paraId="7844BFD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台</w:t>
            </w:r>
          </w:p>
        </w:tc>
        <w:tc>
          <w:tcPr>
            <w:tcW w:w="1216" w:type="dxa"/>
            <w:tcBorders>
              <w:top w:val="nil"/>
              <w:left w:val="nil"/>
              <w:bottom w:val="single" w:sz="4" w:space="0" w:color="auto"/>
              <w:right w:val="single" w:sz="4" w:space="0" w:color="auto"/>
            </w:tcBorders>
            <w:shd w:val="clear" w:color="auto" w:fill="auto"/>
            <w:noWrap/>
            <w:vAlign w:val="center"/>
            <w:hideMark/>
          </w:tcPr>
          <w:p w14:paraId="00812FA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770E776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F619BF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8A5C30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109</w:t>
            </w:r>
          </w:p>
        </w:tc>
        <w:tc>
          <w:tcPr>
            <w:tcW w:w="1683" w:type="dxa"/>
            <w:tcBorders>
              <w:top w:val="nil"/>
              <w:left w:val="nil"/>
              <w:bottom w:val="single" w:sz="4" w:space="0" w:color="auto"/>
              <w:right w:val="single" w:sz="4" w:space="0" w:color="auto"/>
            </w:tcBorders>
            <w:shd w:val="clear" w:color="auto" w:fill="auto"/>
            <w:vAlign w:val="center"/>
            <w:hideMark/>
          </w:tcPr>
          <w:p w14:paraId="0A389E19" w14:textId="77777777" w:rsidR="0071402F" w:rsidRPr="005523AE" w:rsidRDefault="0071402F" w:rsidP="00F16E0D">
            <w:pPr>
              <w:rPr>
                <w:rFonts w:ascii="宋体" w:hAnsi="宋体"/>
                <w:sz w:val="20"/>
                <w:szCs w:val="20"/>
              </w:rPr>
            </w:pPr>
            <w:r w:rsidRPr="005523AE">
              <w:rPr>
                <w:rFonts w:ascii="宋体" w:hAnsi="宋体" w:hint="eastAsia"/>
                <w:sz w:val="20"/>
                <w:szCs w:val="20"/>
              </w:rPr>
              <w:t>业务PC机</w:t>
            </w:r>
          </w:p>
        </w:tc>
        <w:tc>
          <w:tcPr>
            <w:tcW w:w="8860" w:type="dxa"/>
            <w:tcBorders>
              <w:top w:val="nil"/>
              <w:left w:val="nil"/>
              <w:bottom w:val="single" w:sz="4" w:space="0" w:color="auto"/>
              <w:right w:val="single" w:sz="4" w:space="0" w:color="auto"/>
            </w:tcBorders>
            <w:shd w:val="clear" w:color="auto" w:fill="auto"/>
            <w:vAlign w:val="center"/>
            <w:hideMark/>
          </w:tcPr>
          <w:p w14:paraId="3915D1F7" w14:textId="77777777" w:rsidR="0071402F" w:rsidRPr="005523AE" w:rsidRDefault="0071402F" w:rsidP="00F16E0D">
            <w:pPr>
              <w:rPr>
                <w:rFonts w:ascii="宋体" w:hAnsi="宋体"/>
                <w:sz w:val="20"/>
                <w:szCs w:val="20"/>
              </w:rPr>
            </w:pPr>
            <w:proofErr w:type="spellStart"/>
            <w:r w:rsidRPr="005523AE">
              <w:rPr>
                <w:rFonts w:ascii="宋体" w:hAnsi="宋体" w:hint="eastAsia"/>
                <w:sz w:val="20"/>
                <w:szCs w:val="20"/>
              </w:rPr>
              <w:t>cpu</w:t>
            </w:r>
            <w:proofErr w:type="spellEnd"/>
            <w:r w:rsidRPr="005523AE">
              <w:rPr>
                <w:rFonts w:ascii="宋体" w:hAnsi="宋体" w:hint="eastAsia"/>
                <w:sz w:val="20"/>
                <w:szCs w:val="20"/>
              </w:rPr>
              <w:t>≥I5-9500/内存≥8G/硬盘≥256G/DVDRW/显示器≥23寸</w:t>
            </w:r>
          </w:p>
        </w:tc>
        <w:tc>
          <w:tcPr>
            <w:tcW w:w="700" w:type="dxa"/>
            <w:tcBorders>
              <w:top w:val="nil"/>
              <w:left w:val="nil"/>
              <w:bottom w:val="single" w:sz="4" w:space="0" w:color="auto"/>
              <w:right w:val="single" w:sz="4" w:space="0" w:color="auto"/>
            </w:tcBorders>
            <w:shd w:val="clear" w:color="auto" w:fill="auto"/>
            <w:noWrap/>
            <w:vAlign w:val="center"/>
            <w:hideMark/>
          </w:tcPr>
          <w:p w14:paraId="1524C30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3E59C1C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139</w:t>
            </w:r>
          </w:p>
        </w:tc>
        <w:tc>
          <w:tcPr>
            <w:tcW w:w="641" w:type="dxa"/>
            <w:tcBorders>
              <w:top w:val="nil"/>
              <w:left w:val="nil"/>
              <w:bottom w:val="single" w:sz="4" w:space="0" w:color="auto"/>
              <w:right w:val="single" w:sz="4" w:space="0" w:color="auto"/>
            </w:tcBorders>
            <w:shd w:val="clear" w:color="auto" w:fill="auto"/>
            <w:vAlign w:val="center"/>
            <w:hideMark/>
          </w:tcPr>
          <w:p w14:paraId="146B9C8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33D5EE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EA9759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110</w:t>
            </w:r>
          </w:p>
        </w:tc>
        <w:tc>
          <w:tcPr>
            <w:tcW w:w="1683" w:type="dxa"/>
            <w:tcBorders>
              <w:top w:val="nil"/>
              <w:left w:val="nil"/>
              <w:bottom w:val="single" w:sz="4" w:space="0" w:color="auto"/>
              <w:right w:val="single" w:sz="4" w:space="0" w:color="auto"/>
            </w:tcBorders>
            <w:shd w:val="clear" w:color="auto" w:fill="auto"/>
            <w:vAlign w:val="center"/>
            <w:hideMark/>
          </w:tcPr>
          <w:p w14:paraId="261250C5" w14:textId="77777777" w:rsidR="0071402F" w:rsidRPr="005523AE" w:rsidRDefault="0071402F" w:rsidP="00F16E0D">
            <w:pPr>
              <w:rPr>
                <w:rFonts w:ascii="宋体" w:hAnsi="宋体"/>
                <w:sz w:val="20"/>
                <w:szCs w:val="20"/>
              </w:rPr>
            </w:pPr>
            <w:r w:rsidRPr="005523AE">
              <w:rPr>
                <w:rFonts w:ascii="宋体" w:hAnsi="宋体" w:hint="eastAsia"/>
                <w:sz w:val="20"/>
                <w:szCs w:val="20"/>
              </w:rPr>
              <w:t>笔记本电脑</w:t>
            </w:r>
          </w:p>
        </w:tc>
        <w:tc>
          <w:tcPr>
            <w:tcW w:w="8860" w:type="dxa"/>
            <w:tcBorders>
              <w:top w:val="nil"/>
              <w:left w:val="nil"/>
              <w:bottom w:val="single" w:sz="4" w:space="0" w:color="auto"/>
              <w:right w:val="single" w:sz="4" w:space="0" w:color="auto"/>
            </w:tcBorders>
            <w:shd w:val="clear" w:color="auto" w:fill="auto"/>
            <w:vAlign w:val="center"/>
            <w:hideMark/>
          </w:tcPr>
          <w:p w14:paraId="27B160A5" w14:textId="77777777" w:rsidR="0071402F" w:rsidRPr="005523AE" w:rsidRDefault="0071402F" w:rsidP="00F16E0D">
            <w:pPr>
              <w:rPr>
                <w:rFonts w:ascii="宋体" w:hAnsi="宋体"/>
                <w:sz w:val="20"/>
                <w:szCs w:val="20"/>
              </w:rPr>
            </w:pPr>
            <w:proofErr w:type="spellStart"/>
            <w:r w:rsidRPr="005523AE">
              <w:rPr>
                <w:rFonts w:ascii="宋体" w:hAnsi="宋体" w:hint="eastAsia"/>
                <w:sz w:val="20"/>
                <w:szCs w:val="20"/>
              </w:rPr>
              <w:t>cpu</w:t>
            </w:r>
            <w:proofErr w:type="spellEnd"/>
            <w:r w:rsidRPr="005523AE">
              <w:rPr>
                <w:rFonts w:ascii="宋体" w:hAnsi="宋体" w:hint="eastAsia"/>
                <w:sz w:val="20"/>
                <w:szCs w:val="20"/>
              </w:rPr>
              <w:t>≥</w:t>
            </w:r>
            <w:proofErr w:type="gramStart"/>
            <w:r w:rsidRPr="005523AE">
              <w:rPr>
                <w:rFonts w:ascii="宋体" w:hAnsi="宋体" w:hint="eastAsia"/>
                <w:sz w:val="20"/>
                <w:szCs w:val="20"/>
              </w:rPr>
              <w:t>四核</w:t>
            </w:r>
            <w:proofErr w:type="gramEnd"/>
            <w:r w:rsidRPr="005523AE">
              <w:rPr>
                <w:rFonts w:ascii="宋体" w:hAnsi="宋体" w:hint="eastAsia"/>
                <w:sz w:val="20"/>
                <w:szCs w:val="20"/>
              </w:rPr>
              <w:t>i7 内存容量≥ 16G；硬盘容量≥256G+1T 14寸显示器</w:t>
            </w:r>
          </w:p>
        </w:tc>
        <w:tc>
          <w:tcPr>
            <w:tcW w:w="700" w:type="dxa"/>
            <w:tcBorders>
              <w:top w:val="nil"/>
              <w:left w:val="nil"/>
              <w:bottom w:val="single" w:sz="4" w:space="0" w:color="auto"/>
              <w:right w:val="single" w:sz="4" w:space="0" w:color="auto"/>
            </w:tcBorders>
            <w:shd w:val="clear" w:color="auto" w:fill="auto"/>
            <w:noWrap/>
            <w:vAlign w:val="center"/>
            <w:hideMark/>
          </w:tcPr>
          <w:p w14:paraId="5AD573E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49CD511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64ABF0AF"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CCA25A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46EFBB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111</w:t>
            </w:r>
          </w:p>
        </w:tc>
        <w:tc>
          <w:tcPr>
            <w:tcW w:w="1683" w:type="dxa"/>
            <w:tcBorders>
              <w:top w:val="nil"/>
              <w:left w:val="nil"/>
              <w:bottom w:val="single" w:sz="4" w:space="0" w:color="auto"/>
              <w:right w:val="single" w:sz="4" w:space="0" w:color="auto"/>
            </w:tcBorders>
            <w:shd w:val="clear" w:color="auto" w:fill="auto"/>
            <w:vAlign w:val="center"/>
            <w:hideMark/>
          </w:tcPr>
          <w:p w14:paraId="40BB8AF9" w14:textId="77777777" w:rsidR="0071402F" w:rsidRPr="005523AE" w:rsidRDefault="0071402F" w:rsidP="00F16E0D">
            <w:pPr>
              <w:rPr>
                <w:rFonts w:ascii="宋体" w:hAnsi="宋体"/>
                <w:sz w:val="20"/>
                <w:szCs w:val="20"/>
              </w:rPr>
            </w:pPr>
            <w:r w:rsidRPr="005523AE">
              <w:rPr>
                <w:rFonts w:ascii="宋体" w:hAnsi="宋体" w:hint="eastAsia"/>
                <w:sz w:val="20"/>
                <w:szCs w:val="20"/>
              </w:rPr>
              <w:t>操作配套设施</w:t>
            </w:r>
          </w:p>
        </w:tc>
        <w:tc>
          <w:tcPr>
            <w:tcW w:w="8860" w:type="dxa"/>
            <w:tcBorders>
              <w:top w:val="nil"/>
              <w:left w:val="nil"/>
              <w:bottom w:val="single" w:sz="4" w:space="0" w:color="auto"/>
              <w:right w:val="single" w:sz="4" w:space="0" w:color="auto"/>
            </w:tcBorders>
            <w:shd w:val="clear" w:color="auto" w:fill="auto"/>
            <w:vAlign w:val="center"/>
            <w:hideMark/>
          </w:tcPr>
          <w:p w14:paraId="75CF5715" w14:textId="77777777" w:rsidR="0071402F" w:rsidRPr="005523AE" w:rsidRDefault="0071402F" w:rsidP="00F16E0D">
            <w:pPr>
              <w:rPr>
                <w:rFonts w:ascii="宋体" w:hAnsi="宋体"/>
                <w:sz w:val="20"/>
                <w:szCs w:val="20"/>
              </w:rPr>
            </w:pPr>
            <w:r w:rsidRPr="005523AE">
              <w:rPr>
                <w:rFonts w:ascii="宋体" w:hAnsi="宋体" w:hint="eastAsia"/>
                <w:sz w:val="20"/>
                <w:szCs w:val="20"/>
              </w:rPr>
              <w:t>4400*800*1000 框架结构：内部主框架为≥2.0mm冷轧钢板，前后门板为厚度</w:t>
            </w:r>
          </w:p>
        </w:tc>
        <w:tc>
          <w:tcPr>
            <w:tcW w:w="700" w:type="dxa"/>
            <w:tcBorders>
              <w:top w:val="nil"/>
              <w:left w:val="nil"/>
              <w:bottom w:val="single" w:sz="4" w:space="0" w:color="auto"/>
              <w:right w:val="single" w:sz="4" w:space="0" w:color="auto"/>
            </w:tcBorders>
            <w:shd w:val="clear" w:color="auto" w:fill="auto"/>
            <w:noWrap/>
            <w:vAlign w:val="center"/>
            <w:hideMark/>
          </w:tcPr>
          <w:p w14:paraId="2E4CBEA9"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513B20F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646BF606"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D87150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213AA4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112</w:t>
            </w:r>
          </w:p>
        </w:tc>
        <w:tc>
          <w:tcPr>
            <w:tcW w:w="1683" w:type="dxa"/>
            <w:tcBorders>
              <w:top w:val="nil"/>
              <w:left w:val="nil"/>
              <w:bottom w:val="single" w:sz="4" w:space="0" w:color="auto"/>
              <w:right w:val="single" w:sz="4" w:space="0" w:color="auto"/>
            </w:tcBorders>
            <w:shd w:val="clear" w:color="auto" w:fill="auto"/>
            <w:vAlign w:val="center"/>
            <w:hideMark/>
          </w:tcPr>
          <w:p w14:paraId="177900A6" w14:textId="77777777" w:rsidR="0071402F" w:rsidRPr="005523AE" w:rsidRDefault="0071402F" w:rsidP="00F16E0D">
            <w:pPr>
              <w:rPr>
                <w:rFonts w:ascii="宋体" w:hAnsi="宋体"/>
                <w:sz w:val="20"/>
                <w:szCs w:val="20"/>
              </w:rPr>
            </w:pPr>
            <w:r w:rsidRPr="005523AE">
              <w:rPr>
                <w:rFonts w:ascii="宋体" w:hAnsi="宋体" w:hint="eastAsia"/>
                <w:sz w:val="20"/>
                <w:szCs w:val="20"/>
              </w:rPr>
              <w:t>操作椅</w:t>
            </w:r>
          </w:p>
        </w:tc>
        <w:tc>
          <w:tcPr>
            <w:tcW w:w="8860" w:type="dxa"/>
            <w:tcBorders>
              <w:top w:val="nil"/>
              <w:left w:val="nil"/>
              <w:bottom w:val="single" w:sz="4" w:space="0" w:color="auto"/>
              <w:right w:val="single" w:sz="4" w:space="0" w:color="auto"/>
            </w:tcBorders>
            <w:shd w:val="clear" w:color="auto" w:fill="auto"/>
            <w:vAlign w:val="center"/>
            <w:hideMark/>
          </w:tcPr>
          <w:p w14:paraId="181AAE62" w14:textId="77777777" w:rsidR="0071402F" w:rsidRPr="005523AE" w:rsidRDefault="0071402F" w:rsidP="00F16E0D">
            <w:pPr>
              <w:rPr>
                <w:rFonts w:ascii="宋体" w:hAnsi="宋体"/>
                <w:sz w:val="20"/>
                <w:szCs w:val="20"/>
              </w:rPr>
            </w:pPr>
            <w:r w:rsidRPr="005523AE">
              <w:rPr>
                <w:rFonts w:ascii="宋体" w:hAnsi="宋体" w:hint="eastAsia"/>
                <w:sz w:val="20"/>
                <w:szCs w:val="20"/>
              </w:rPr>
              <w:t>标准操作椅 椅背</w:t>
            </w:r>
            <w:proofErr w:type="gramStart"/>
            <w:r w:rsidRPr="005523AE">
              <w:rPr>
                <w:rFonts w:ascii="宋体" w:hAnsi="宋体" w:hint="eastAsia"/>
                <w:sz w:val="20"/>
                <w:szCs w:val="20"/>
              </w:rPr>
              <w:t>绷</w:t>
            </w:r>
            <w:proofErr w:type="gramEnd"/>
            <w:r w:rsidRPr="005523AE">
              <w:rPr>
                <w:rFonts w:ascii="宋体" w:hAnsi="宋体" w:hint="eastAsia"/>
                <w:sz w:val="20"/>
                <w:szCs w:val="20"/>
              </w:rPr>
              <w:t>优质阻燃尼龙网布。具备倾仰、锁定功能</w:t>
            </w:r>
          </w:p>
        </w:tc>
        <w:tc>
          <w:tcPr>
            <w:tcW w:w="700" w:type="dxa"/>
            <w:tcBorders>
              <w:top w:val="nil"/>
              <w:left w:val="nil"/>
              <w:bottom w:val="single" w:sz="4" w:space="0" w:color="auto"/>
              <w:right w:val="single" w:sz="4" w:space="0" w:color="auto"/>
            </w:tcBorders>
            <w:shd w:val="clear" w:color="auto" w:fill="auto"/>
            <w:noWrap/>
            <w:vAlign w:val="center"/>
            <w:hideMark/>
          </w:tcPr>
          <w:p w14:paraId="52A0A36B"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77AA141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w:t>
            </w:r>
          </w:p>
        </w:tc>
        <w:tc>
          <w:tcPr>
            <w:tcW w:w="641" w:type="dxa"/>
            <w:tcBorders>
              <w:top w:val="nil"/>
              <w:left w:val="nil"/>
              <w:bottom w:val="single" w:sz="4" w:space="0" w:color="auto"/>
              <w:right w:val="single" w:sz="4" w:space="0" w:color="auto"/>
            </w:tcBorders>
            <w:shd w:val="clear" w:color="auto" w:fill="auto"/>
            <w:vAlign w:val="center"/>
            <w:hideMark/>
          </w:tcPr>
          <w:p w14:paraId="52D1967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E7377A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23F4CD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113</w:t>
            </w:r>
          </w:p>
        </w:tc>
        <w:tc>
          <w:tcPr>
            <w:tcW w:w="1683" w:type="dxa"/>
            <w:tcBorders>
              <w:top w:val="nil"/>
              <w:left w:val="nil"/>
              <w:bottom w:val="single" w:sz="4" w:space="0" w:color="auto"/>
              <w:right w:val="single" w:sz="4" w:space="0" w:color="auto"/>
            </w:tcBorders>
            <w:shd w:val="clear" w:color="auto" w:fill="auto"/>
            <w:vAlign w:val="center"/>
            <w:hideMark/>
          </w:tcPr>
          <w:p w14:paraId="6172D77F" w14:textId="77777777" w:rsidR="0071402F" w:rsidRPr="005523AE" w:rsidRDefault="0071402F" w:rsidP="00F16E0D">
            <w:pPr>
              <w:rPr>
                <w:rFonts w:ascii="宋体" w:hAnsi="宋体"/>
                <w:sz w:val="20"/>
                <w:szCs w:val="20"/>
              </w:rPr>
            </w:pPr>
            <w:r w:rsidRPr="005523AE">
              <w:rPr>
                <w:rFonts w:ascii="宋体" w:hAnsi="宋体" w:hint="eastAsia"/>
                <w:sz w:val="20"/>
                <w:szCs w:val="20"/>
              </w:rPr>
              <w:t>灯光、音响、环境控制</w:t>
            </w:r>
          </w:p>
        </w:tc>
        <w:tc>
          <w:tcPr>
            <w:tcW w:w="8860" w:type="dxa"/>
            <w:tcBorders>
              <w:top w:val="nil"/>
              <w:left w:val="nil"/>
              <w:bottom w:val="single" w:sz="4" w:space="0" w:color="auto"/>
              <w:right w:val="single" w:sz="4" w:space="0" w:color="auto"/>
            </w:tcBorders>
            <w:shd w:val="clear" w:color="auto" w:fill="auto"/>
            <w:vAlign w:val="center"/>
            <w:hideMark/>
          </w:tcPr>
          <w:p w14:paraId="0DC220B8" w14:textId="77777777" w:rsidR="0071402F" w:rsidRPr="005523AE" w:rsidRDefault="0071402F" w:rsidP="00F16E0D">
            <w:pPr>
              <w:rPr>
                <w:rFonts w:ascii="宋体" w:hAnsi="宋体"/>
                <w:sz w:val="20"/>
                <w:szCs w:val="20"/>
              </w:rPr>
            </w:pPr>
            <w:r w:rsidRPr="005523AE">
              <w:rPr>
                <w:rFonts w:ascii="宋体" w:hAnsi="宋体" w:hint="eastAsia"/>
                <w:sz w:val="20"/>
                <w:szCs w:val="20"/>
              </w:rPr>
              <w:t>国产定制</w:t>
            </w:r>
          </w:p>
        </w:tc>
        <w:tc>
          <w:tcPr>
            <w:tcW w:w="700" w:type="dxa"/>
            <w:tcBorders>
              <w:top w:val="nil"/>
              <w:left w:val="nil"/>
              <w:bottom w:val="single" w:sz="4" w:space="0" w:color="auto"/>
              <w:right w:val="single" w:sz="4" w:space="0" w:color="auto"/>
            </w:tcBorders>
            <w:shd w:val="clear" w:color="auto" w:fill="auto"/>
            <w:noWrap/>
            <w:vAlign w:val="center"/>
            <w:hideMark/>
          </w:tcPr>
          <w:p w14:paraId="6B6DF6C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项</w:t>
            </w:r>
          </w:p>
        </w:tc>
        <w:tc>
          <w:tcPr>
            <w:tcW w:w="1216" w:type="dxa"/>
            <w:tcBorders>
              <w:top w:val="nil"/>
              <w:left w:val="nil"/>
              <w:bottom w:val="single" w:sz="4" w:space="0" w:color="auto"/>
              <w:right w:val="single" w:sz="4" w:space="0" w:color="auto"/>
            </w:tcBorders>
            <w:shd w:val="clear" w:color="auto" w:fill="auto"/>
            <w:noWrap/>
            <w:vAlign w:val="center"/>
            <w:hideMark/>
          </w:tcPr>
          <w:p w14:paraId="74A20D0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w:t>
            </w:r>
          </w:p>
        </w:tc>
        <w:tc>
          <w:tcPr>
            <w:tcW w:w="641" w:type="dxa"/>
            <w:tcBorders>
              <w:top w:val="nil"/>
              <w:left w:val="nil"/>
              <w:bottom w:val="single" w:sz="4" w:space="0" w:color="auto"/>
              <w:right w:val="single" w:sz="4" w:space="0" w:color="auto"/>
            </w:tcBorders>
            <w:shd w:val="clear" w:color="auto" w:fill="auto"/>
            <w:vAlign w:val="center"/>
            <w:hideMark/>
          </w:tcPr>
          <w:p w14:paraId="07D9ED5B"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8F64E15"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EC11E7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114</w:t>
            </w:r>
          </w:p>
        </w:tc>
        <w:tc>
          <w:tcPr>
            <w:tcW w:w="1683" w:type="dxa"/>
            <w:tcBorders>
              <w:top w:val="nil"/>
              <w:left w:val="nil"/>
              <w:bottom w:val="single" w:sz="4" w:space="0" w:color="auto"/>
              <w:right w:val="single" w:sz="4" w:space="0" w:color="auto"/>
            </w:tcBorders>
            <w:shd w:val="clear" w:color="auto" w:fill="auto"/>
            <w:vAlign w:val="center"/>
            <w:hideMark/>
          </w:tcPr>
          <w:p w14:paraId="11BAF0A3" w14:textId="77777777" w:rsidR="0071402F" w:rsidRPr="005523AE" w:rsidRDefault="0071402F" w:rsidP="00F16E0D">
            <w:pPr>
              <w:rPr>
                <w:rFonts w:ascii="宋体" w:hAnsi="宋体"/>
                <w:sz w:val="20"/>
                <w:szCs w:val="20"/>
              </w:rPr>
            </w:pPr>
            <w:r w:rsidRPr="005523AE">
              <w:rPr>
                <w:rFonts w:ascii="宋体" w:hAnsi="宋体" w:hint="eastAsia"/>
                <w:sz w:val="20"/>
                <w:szCs w:val="20"/>
              </w:rPr>
              <w:t>中控灯光系统</w:t>
            </w:r>
          </w:p>
        </w:tc>
        <w:tc>
          <w:tcPr>
            <w:tcW w:w="8860" w:type="dxa"/>
            <w:tcBorders>
              <w:top w:val="nil"/>
              <w:left w:val="nil"/>
              <w:bottom w:val="single" w:sz="4" w:space="0" w:color="auto"/>
              <w:right w:val="single" w:sz="4" w:space="0" w:color="auto"/>
            </w:tcBorders>
            <w:shd w:val="clear" w:color="auto" w:fill="auto"/>
            <w:vAlign w:val="center"/>
            <w:hideMark/>
          </w:tcPr>
          <w:p w14:paraId="4BAE472D" w14:textId="77777777" w:rsidR="0071402F" w:rsidRPr="005523AE" w:rsidRDefault="0071402F" w:rsidP="00F16E0D">
            <w:pPr>
              <w:rPr>
                <w:rFonts w:ascii="宋体" w:hAnsi="宋体"/>
                <w:sz w:val="20"/>
                <w:szCs w:val="20"/>
              </w:rPr>
            </w:pPr>
            <w:r w:rsidRPr="005523AE">
              <w:rPr>
                <w:rFonts w:ascii="宋体" w:hAnsi="宋体" w:hint="eastAsia"/>
                <w:sz w:val="20"/>
                <w:szCs w:val="20"/>
              </w:rPr>
              <w:t>国产定制</w:t>
            </w:r>
          </w:p>
        </w:tc>
        <w:tc>
          <w:tcPr>
            <w:tcW w:w="700" w:type="dxa"/>
            <w:tcBorders>
              <w:top w:val="nil"/>
              <w:left w:val="nil"/>
              <w:bottom w:val="single" w:sz="4" w:space="0" w:color="auto"/>
              <w:right w:val="single" w:sz="4" w:space="0" w:color="auto"/>
            </w:tcBorders>
            <w:shd w:val="clear" w:color="auto" w:fill="auto"/>
            <w:noWrap/>
            <w:vAlign w:val="center"/>
            <w:hideMark/>
          </w:tcPr>
          <w:p w14:paraId="77ED586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项</w:t>
            </w:r>
          </w:p>
        </w:tc>
        <w:tc>
          <w:tcPr>
            <w:tcW w:w="1216" w:type="dxa"/>
            <w:tcBorders>
              <w:top w:val="nil"/>
              <w:left w:val="nil"/>
              <w:bottom w:val="single" w:sz="4" w:space="0" w:color="auto"/>
              <w:right w:val="single" w:sz="4" w:space="0" w:color="auto"/>
            </w:tcBorders>
            <w:shd w:val="clear" w:color="auto" w:fill="auto"/>
            <w:noWrap/>
            <w:vAlign w:val="center"/>
            <w:hideMark/>
          </w:tcPr>
          <w:p w14:paraId="67650CB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w:t>
            </w:r>
          </w:p>
        </w:tc>
        <w:tc>
          <w:tcPr>
            <w:tcW w:w="641" w:type="dxa"/>
            <w:tcBorders>
              <w:top w:val="nil"/>
              <w:left w:val="nil"/>
              <w:bottom w:val="single" w:sz="4" w:space="0" w:color="auto"/>
              <w:right w:val="single" w:sz="4" w:space="0" w:color="auto"/>
            </w:tcBorders>
            <w:shd w:val="clear" w:color="auto" w:fill="auto"/>
            <w:vAlign w:val="center"/>
            <w:hideMark/>
          </w:tcPr>
          <w:p w14:paraId="2AA64D75"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A7F443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C1E478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115</w:t>
            </w:r>
          </w:p>
        </w:tc>
        <w:tc>
          <w:tcPr>
            <w:tcW w:w="1683" w:type="dxa"/>
            <w:tcBorders>
              <w:top w:val="nil"/>
              <w:left w:val="nil"/>
              <w:bottom w:val="single" w:sz="4" w:space="0" w:color="auto"/>
              <w:right w:val="single" w:sz="4" w:space="0" w:color="auto"/>
            </w:tcBorders>
            <w:shd w:val="clear" w:color="auto" w:fill="auto"/>
            <w:vAlign w:val="center"/>
            <w:hideMark/>
          </w:tcPr>
          <w:p w14:paraId="20AB0653" w14:textId="77777777" w:rsidR="0071402F" w:rsidRPr="005523AE" w:rsidRDefault="0071402F" w:rsidP="00F16E0D">
            <w:pPr>
              <w:rPr>
                <w:rFonts w:ascii="宋体" w:hAnsi="宋体"/>
                <w:sz w:val="20"/>
                <w:szCs w:val="20"/>
              </w:rPr>
            </w:pPr>
            <w:r w:rsidRPr="005523AE">
              <w:rPr>
                <w:rFonts w:ascii="宋体" w:hAnsi="宋体" w:hint="eastAsia"/>
                <w:sz w:val="20"/>
                <w:szCs w:val="20"/>
              </w:rPr>
              <w:t>空调系统</w:t>
            </w:r>
          </w:p>
        </w:tc>
        <w:tc>
          <w:tcPr>
            <w:tcW w:w="8860" w:type="dxa"/>
            <w:tcBorders>
              <w:top w:val="nil"/>
              <w:left w:val="nil"/>
              <w:bottom w:val="single" w:sz="4" w:space="0" w:color="auto"/>
              <w:right w:val="single" w:sz="4" w:space="0" w:color="auto"/>
            </w:tcBorders>
            <w:shd w:val="clear" w:color="auto" w:fill="auto"/>
            <w:vAlign w:val="center"/>
            <w:hideMark/>
          </w:tcPr>
          <w:p w14:paraId="5C1E506E" w14:textId="77777777" w:rsidR="0071402F" w:rsidRPr="005523AE" w:rsidRDefault="0071402F" w:rsidP="00F16E0D">
            <w:pPr>
              <w:rPr>
                <w:rFonts w:ascii="宋体" w:hAnsi="宋体"/>
                <w:sz w:val="20"/>
                <w:szCs w:val="20"/>
              </w:rPr>
            </w:pPr>
            <w:proofErr w:type="gramStart"/>
            <w:r w:rsidRPr="005523AE">
              <w:rPr>
                <w:rFonts w:ascii="宋体" w:hAnsi="宋体" w:hint="eastAsia"/>
                <w:sz w:val="20"/>
                <w:szCs w:val="20"/>
              </w:rPr>
              <w:t>匹数</w:t>
            </w:r>
            <w:proofErr w:type="gramEnd"/>
            <w:r w:rsidRPr="005523AE">
              <w:rPr>
                <w:rFonts w:ascii="宋体" w:hAnsi="宋体" w:hint="eastAsia"/>
                <w:sz w:val="20"/>
                <w:szCs w:val="20"/>
              </w:rPr>
              <w:t>:≥2P</w:t>
            </w:r>
            <w:r w:rsidRPr="005523AE">
              <w:rPr>
                <w:rFonts w:ascii="宋体" w:hAnsi="宋体" w:hint="eastAsia"/>
                <w:sz w:val="20"/>
                <w:szCs w:val="20"/>
              </w:rPr>
              <w:br/>
              <w:t>能效等级:不低于2级</w:t>
            </w:r>
            <w:r w:rsidRPr="005523AE">
              <w:rPr>
                <w:rFonts w:ascii="宋体" w:hAnsi="宋体" w:hint="eastAsia"/>
                <w:sz w:val="20"/>
                <w:szCs w:val="20"/>
              </w:rPr>
              <w:br/>
            </w:r>
            <w:proofErr w:type="gramStart"/>
            <w:r w:rsidRPr="005523AE">
              <w:rPr>
                <w:rFonts w:ascii="宋体" w:hAnsi="宋体" w:hint="eastAsia"/>
                <w:sz w:val="20"/>
                <w:szCs w:val="20"/>
              </w:rPr>
              <w:t>定频</w:t>
            </w:r>
            <w:proofErr w:type="gramEnd"/>
            <w:r w:rsidRPr="005523AE">
              <w:rPr>
                <w:rFonts w:ascii="宋体" w:hAnsi="宋体" w:hint="eastAsia"/>
                <w:sz w:val="20"/>
                <w:szCs w:val="20"/>
              </w:rPr>
              <w:t>/变频:</w:t>
            </w:r>
            <w:proofErr w:type="gramStart"/>
            <w:r w:rsidRPr="005523AE">
              <w:rPr>
                <w:rFonts w:ascii="宋体" w:hAnsi="宋体" w:hint="eastAsia"/>
                <w:sz w:val="20"/>
                <w:szCs w:val="20"/>
              </w:rPr>
              <w:t>定频</w:t>
            </w:r>
            <w:proofErr w:type="gramEnd"/>
            <w:r w:rsidRPr="005523AE">
              <w:rPr>
                <w:rFonts w:ascii="宋体" w:hAnsi="宋体" w:hint="eastAsia"/>
                <w:sz w:val="20"/>
                <w:szCs w:val="20"/>
              </w:rPr>
              <w:br/>
              <w:t>冷暖类型:单冷</w:t>
            </w:r>
            <w:r w:rsidRPr="005523AE">
              <w:rPr>
                <w:rFonts w:ascii="宋体" w:hAnsi="宋体" w:hint="eastAsia"/>
                <w:sz w:val="20"/>
                <w:szCs w:val="20"/>
              </w:rPr>
              <w:br/>
              <w:t>适用面积:≥50㎡及以下</w:t>
            </w:r>
          </w:p>
        </w:tc>
        <w:tc>
          <w:tcPr>
            <w:tcW w:w="700" w:type="dxa"/>
            <w:tcBorders>
              <w:top w:val="nil"/>
              <w:left w:val="nil"/>
              <w:bottom w:val="single" w:sz="4" w:space="0" w:color="auto"/>
              <w:right w:val="single" w:sz="4" w:space="0" w:color="auto"/>
            </w:tcBorders>
            <w:shd w:val="clear" w:color="auto" w:fill="auto"/>
            <w:noWrap/>
            <w:vAlign w:val="center"/>
            <w:hideMark/>
          </w:tcPr>
          <w:p w14:paraId="1200613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339EE30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w:t>
            </w:r>
          </w:p>
        </w:tc>
        <w:tc>
          <w:tcPr>
            <w:tcW w:w="641" w:type="dxa"/>
            <w:tcBorders>
              <w:top w:val="nil"/>
              <w:left w:val="nil"/>
              <w:bottom w:val="single" w:sz="4" w:space="0" w:color="auto"/>
              <w:right w:val="single" w:sz="4" w:space="0" w:color="auto"/>
            </w:tcBorders>
            <w:shd w:val="clear" w:color="auto" w:fill="auto"/>
            <w:vAlign w:val="center"/>
            <w:hideMark/>
          </w:tcPr>
          <w:p w14:paraId="7178987F"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FFF2DB3"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F6994A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116</w:t>
            </w:r>
          </w:p>
        </w:tc>
        <w:tc>
          <w:tcPr>
            <w:tcW w:w="1683" w:type="dxa"/>
            <w:tcBorders>
              <w:top w:val="nil"/>
              <w:left w:val="nil"/>
              <w:bottom w:val="single" w:sz="4" w:space="0" w:color="auto"/>
              <w:right w:val="single" w:sz="4" w:space="0" w:color="auto"/>
            </w:tcBorders>
            <w:shd w:val="clear" w:color="auto" w:fill="auto"/>
            <w:vAlign w:val="center"/>
            <w:hideMark/>
          </w:tcPr>
          <w:p w14:paraId="5077AE5E" w14:textId="77777777" w:rsidR="0071402F" w:rsidRPr="005523AE" w:rsidRDefault="0071402F" w:rsidP="00F16E0D">
            <w:pPr>
              <w:rPr>
                <w:rFonts w:ascii="宋体" w:hAnsi="宋体"/>
                <w:sz w:val="20"/>
                <w:szCs w:val="20"/>
              </w:rPr>
            </w:pPr>
            <w:r w:rsidRPr="005523AE">
              <w:rPr>
                <w:rFonts w:ascii="宋体" w:hAnsi="宋体" w:hint="eastAsia"/>
                <w:sz w:val="20"/>
                <w:szCs w:val="20"/>
              </w:rPr>
              <w:t>会商配套设施</w:t>
            </w:r>
          </w:p>
        </w:tc>
        <w:tc>
          <w:tcPr>
            <w:tcW w:w="8860" w:type="dxa"/>
            <w:tcBorders>
              <w:top w:val="nil"/>
              <w:left w:val="nil"/>
              <w:bottom w:val="single" w:sz="4" w:space="0" w:color="auto"/>
              <w:right w:val="single" w:sz="4" w:space="0" w:color="auto"/>
            </w:tcBorders>
            <w:shd w:val="clear" w:color="auto" w:fill="auto"/>
            <w:vAlign w:val="center"/>
            <w:hideMark/>
          </w:tcPr>
          <w:p w14:paraId="1A6929BD" w14:textId="77777777" w:rsidR="0071402F" w:rsidRPr="005523AE" w:rsidRDefault="0071402F" w:rsidP="00F16E0D">
            <w:pPr>
              <w:rPr>
                <w:rFonts w:ascii="宋体" w:hAnsi="宋体"/>
                <w:sz w:val="20"/>
                <w:szCs w:val="20"/>
              </w:rPr>
            </w:pPr>
            <w:r w:rsidRPr="005523AE">
              <w:rPr>
                <w:rFonts w:ascii="宋体" w:hAnsi="宋体" w:hint="eastAsia"/>
                <w:sz w:val="20"/>
                <w:szCs w:val="20"/>
              </w:rPr>
              <w:t>会议桌 8200*2000*760</w:t>
            </w:r>
          </w:p>
        </w:tc>
        <w:tc>
          <w:tcPr>
            <w:tcW w:w="700" w:type="dxa"/>
            <w:tcBorders>
              <w:top w:val="nil"/>
              <w:left w:val="nil"/>
              <w:bottom w:val="single" w:sz="4" w:space="0" w:color="auto"/>
              <w:right w:val="single" w:sz="4" w:space="0" w:color="auto"/>
            </w:tcBorders>
            <w:shd w:val="clear" w:color="auto" w:fill="auto"/>
            <w:noWrap/>
            <w:vAlign w:val="center"/>
            <w:hideMark/>
          </w:tcPr>
          <w:p w14:paraId="4F72E61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张</w:t>
            </w:r>
          </w:p>
        </w:tc>
        <w:tc>
          <w:tcPr>
            <w:tcW w:w="1216" w:type="dxa"/>
            <w:tcBorders>
              <w:top w:val="nil"/>
              <w:left w:val="nil"/>
              <w:bottom w:val="single" w:sz="4" w:space="0" w:color="auto"/>
              <w:right w:val="single" w:sz="4" w:space="0" w:color="auto"/>
            </w:tcBorders>
            <w:shd w:val="clear" w:color="auto" w:fill="auto"/>
            <w:noWrap/>
            <w:vAlign w:val="center"/>
            <w:hideMark/>
          </w:tcPr>
          <w:p w14:paraId="05F2D80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50574BA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74FA9D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B88FD8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117</w:t>
            </w:r>
          </w:p>
        </w:tc>
        <w:tc>
          <w:tcPr>
            <w:tcW w:w="1683" w:type="dxa"/>
            <w:tcBorders>
              <w:top w:val="nil"/>
              <w:left w:val="nil"/>
              <w:bottom w:val="single" w:sz="4" w:space="0" w:color="auto"/>
              <w:right w:val="single" w:sz="4" w:space="0" w:color="auto"/>
            </w:tcBorders>
            <w:shd w:val="clear" w:color="auto" w:fill="auto"/>
            <w:vAlign w:val="center"/>
            <w:hideMark/>
          </w:tcPr>
          <w:p w14:paraId="1173D5AE" w14:textId="77777777" w:rsidR="0071402F" w:rsidRPr="005523AE" w:rsidRDefault="0071402F" w:rsidP="00F16E0D">
            <w:pPr>
              <w:rPr>
                <w:rFonts w:ascii="宋体" w:hAnsi="宋体"/>
                <w:sz w:val="20"/>
                <w:szCs w:val="20"/>
              </w:rPr>
            </w:pPr>
            <w:r w:rsidRPr="005523AE">
              <w:rPr>
                <w:rFonts w:ascii="宋体" w:hAnsi="宋体" w:hint="eastAsia"/>
                <w:sz w:val="20"/>
                <w:szCs w:val="20"/>
              </w:rPr>
              <w:t>会议椅</w:t>
            </w:r>
          </w:p>
        </w:tc>
        <w:tc>
          <w:tcPr>
            <w:tcW w:w="8860" w:type="dxa"/>
            <w:tcBorders>
              <w:top w:val="nil"/>
              <w:left w:val="nil"/>
              <w:bottom w:val="single" w:sz="4" w:space="0" w:color="auto"/>
              <w:right w:val="single" w:sz="4" w:space="0" w:color="auto"/>
            </w:tcBorders>
            <w:shd w:val="clear" w:color="auto" w:fill="auto"/>
            <w:vAlign w:val="center"/>
            <w:hideMark/>
          </w:tcPr>
          <w:p w14:paraId="23D92451" w14:textId="77777777" w:rsidR="0071402F" w:rsidRPr="005523AE" w:rsidRDefault="0071402F" w:rsidP="00F16E0D">
            <w:pPr>
              <w:rPr>
                <w:rFonts w:ascii="宋体" w:hAnsi="宋体"/>
                <w:sz w:val="20"/>
                <w:szCs w:val="20"/>
              </w:rPr>
            </w:pPr>
            <w:r w:rsidRPr="005523AE">
              <w:rPr>
                <w:rFonts w:ascii="宋体" w:hAnsi="宋体" w:hint="eastAsia"/>
                <w:sz w:val="20"/>
                <w:szCs w:val="20"/>
              </w:rPr>
              <w:t>标准会议椅</w:t>
            </w:r>
          </w:p>
        </w:tc>
        <w:tc>
          <w:tcPr>
            <w:tcW w:w="700" w:type="dxa"/>
            <w:tcBorders>
              <w:top w:val="nil"/>
              <w:left w:val="nil"/>
              <w:bottom w:val="single" w:sz="4" w:space="0" w:color="auto"/>
              <w:right w:val="single" w:sz="4" w:space="0" w:color="auto"/>
            </w:tcBorders>
            <w:shd w:val="clear" w:color="auto" w:fill="auto"/>
            <w:noWrap/>
            <w:vAlign w:val="center"/>
            <w:hideMark/>
          </w:tcPr>
          <w:p w14:paraId="5C53026D"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779108F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120</w:t>
            </w:r>
          </w:p>
        </w:tc>
        <w:tc>
          <w:tcPr>
            <w:tcW w:w="641" w:type="dxa"/>
            <w:tcBorders>
              <w:top w:val="nil"/>
              <w:left w:val="nil"/>
              <w:bottom w:val="single" w:sz="4" w:space="0" w:color="auto"/>
              <w:right w:val="single" w:sz="4" w:space="0" w:color="auto"/>
            </w:tcBorders>
            <w:shd w:val="clear" w:color="auto" w:fill="auto"/>
            <w:vAlign w:val="center"/>
            <w:hideMark/>
          </w:tcPr>
          <w:p w14:paraId="121268EB"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07298CD"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634100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118</w:t>
            </w:r>
          </w:p>
        </w:tc>
        <w:tc>
          <w:tcPr>
            <w:tcW w:w="1683" w:type="dxa"/>
            <w:tcBorders>
              <w:top w:val="nil"/>
              <w:left w:val="nil"/>
              <w:bottom w:val="single" w:sz="4" w:space="0" w:color="auto"/>
              <w:right w:val="single" w:sz="4" w:space="0" w:color="auto"/>
            </w:tcBorders>
            <w:shd w:val="clear" w:color="auto" w:fill="auto"/>
            <w:vAlign w:val="center"/>
            <w:hideMark/>
          </w:tcPr>
          <w:p w14:paraId="46578B60" w14:textId="77777777" w:rsidR="0071402F" w:rsidRPr="005523AE" w:rsidRDefault="0071402F" w:rsidP="00F16E0D">
            <w:pPr>
              <w:rPr>
                <w:rFonts w:ascii="宋体" w:hAnsi="宋体"/>
                <w:sz w:val="20"/>
                <w:szCs w:val="20"/>
              </w:rPr>
            </w:pPr>
            <w:r w:rsidRPr="005523AE">
              <w:rPr>
                <w:rFonts w:ascii="宋体" w:hAnsi="宋体" w:hint="eastAsia"/>
                <w:sz w:val="20"/>
                <w:szCs w:val="20"/>
              </w:rPr>
              <w:t>北斗指挥机</w:t>
            </w:r>
          </w:p>
        </w:tc>
        <w:tc>
          <w:tcPr>
            <w:tcW w:w="8860" w:type="dxa"/>
            <w:tcBorders>
              <w:top w:val="nil"/>
              <w:left w:val="nil"/>
              <w:bottom w:val="single" w:sz="4" w:space="0" w:color="auto"/>
              <w:right w:val="single" w:sz="4" w:space="0" w:color="auto"/>
            </w:tcBorders>
            <w:shd w:val="clear" w:color="auto" w:fill="auto"/>
            <w:vAlign w:val="center"/>
            <w:hideMark/>
          </w:tcPr>
          <w:p w14:paraId="278AA995" w14:textId="77777777" w:rsidR="0071402F" w:rsidRPr="005523AE" w:rsidRDefault="0071402F" w:rsidP="00F16E0D">
            <w:pPr>
              <w:rPr>
                <w:rFonts w:ascii="宋体" w:hAnsi="宋体"/>
                <w:sz w:val="20"/>
                <w:szCs w:val="20"/>
              </w:rPr>
            </w:pPr>
            <w:r w:rsidRPr="005523AE">
              <w:rPr>
                <w:rFonts w:ascii="宋体" w:hAnsi="宋体" w:hint="eastAsia"/>
                <w:sz w:val="20"/>
                <w:szCs w:val="20"/>
              </w:rPr>
              <w:t>国产设备，具有自检功能；能够与平台进行数据交互，实现业务功能；具有兼收子用户的定位、通信信息和向子用户组播、通播功能；具有RDSS定位功能，定位精度≤20米；具有RDSS通信功能，单次通信能力最长120汉字（由用户级别决定）；具有汉字，代码以及汉字代码混合传输三种电文传输方式；支持位置报告功能;支持网口连接;支持NTP授时功能;具备两路RS232接口;具备≥200子用户指挥功能；支持应急事件管理、调度业务、实时监控业务功能；配置北斗用户≤60S卡</w:t>
            </w:r>
          </w:p>
        </w:tc>
        <w:tc>
          <w:tcPr>
            <w:tcW w:w="700" w:type="dxa"/>
            <w:tcBorders>
              <w:top w:val="nil"/>
              <w:left w:val="nil"/>
              <w:bottom w:val="single" w:sz="4" w:space="0" w:color="auto"/>
              <w:right w:val="single" w:sz="4" w:space="0" w:color="auto"/>
            </w:tcBorders>
            <w:shd w:val="clear" w:color="auto" w:fill="auto"/>
            <w:noWrap/>
            <w:vAlign w:val="center"/>
            <w:hideMark/>
          </w:tcPr>
          <w:p w14:paraId="0D988C7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3050F10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2C3B0D1B"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3269265"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75CE21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119</w:t>
            </w:r>
          </w:p>
        </w:tc>
        <w:tc>
          <w:tcPr>
            <w:tcW w:w="1683" w:type="dxa"/>
            <w:tcBorders>
              <w:top w:val="nil"/>
              <w:left w:val="nil"/>
              <w:bottom w:val="single" w:sz="4" w:space="0" w:color="auto"/>
              <w:right w:val="single" w:sz="4" w:space="0" w:color="auto"/>
            </w:tcBorders>
            <w:shd w:val="clear" w:color="auto" w:fill="auto"/>
            <w:vAlign w:val="center"/>
            <w:hideMark/>
          </w:tcPr>
          <w:p w14:paraId="415967BD" w14:textId="77777777" w:rsidR="0071402F" w:rsidRPr="005523AE" w:rsidRDefault="0071402F" w:rsidP="00F16E0D">
            <w:pPr>
              <w:rPr>
                <w:rFonts w:ascii="宋体" w:hAnsi="宋体"/>
                <w:sz w:val="20"/>
                <w:szCs w:val="20"/>
              </w:rPr>
            </w:pPr>
            <w:r w:rsidRPr="005523AE">
              <w:rPr>
                <w:rFonts w:ascii="宋体" w:hAnsi="宋体" w:hint="eastAsia"/>
                <w:sz w:val="20"/>
                <w:szCs w:val="20"/>
              </w:rPr>
              <w:t>手持指挥终端</w:t>
            </w:r>
          </w:p>
        </w:tc>
        <w:tc>
          <w:tcPr>
            <w:tcW w:w="8860" w:type="dxa"/>
            <w:tcBorders>
              <w:top w:val="nil"/>
              <w:left w:val="nil"/>
              <w:bottom w:val="single" w:sz="4" w:space="0" w:color="auto"/>
              <w:right w:val="single" w:sz="4" w:space="0" w:color="auto"/>
            </w:tcBorders>
            <w:shd w:val="clear" w:color="auto" w:fill="auto"/>
            <w:vAlign w:val="center"/>
            <w:hideMark/>
          </w:tcPr>
          <w:p w14:paraId="1DED951B"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支持国内主流运营商公网的GSM/UMTS/LTE频段；采用国产终端处理器芯片；内置北斗定位模块，支持北斗定位功能；采用≥8.0英寸高亮触摸屏；前置摄像头≥ 500 </w:t>
            </w:r>
            <w:proofErr w:type="gramStart"/>
            <w:r w:rsidRPr="005523AE">
              <w:rPr>
                <w:rFonts w:ascii="宋体" w:hAnsi="宋体" w:hint="eastAsia"/>
                <w:sz w:val="20"/>
                <w:szCs w:val="20"/>
              </w:rPr>
              <w:t>万像</w:t>
            </w:r>
            <w:proofErr w:type="gramEnd"/>
            <w:r w:rsidRPr="005523AE">
              <w:rPr>
                <w:rFonts w:ascii="宋体" w:hAnsi="宋体" w:hint="eastAsia"/>
                <w:sz w:val="20"/>
                <w:szCs w:val="20"/>
              </w:rPr>
              <w:t>素，后置摄像头≥ 1300</w:t>
            </w:r>
            <w:proofErr w:type="gramStart"/>
            <w:r w:rsidRPr="005523AE">
              <w:rPr>
                <w:rFonts w:ascii="宋体" w:hAnsi="宋体" w:hint="eastAsia"/>
                <w:sz w:val="20"/>
                <w:szCs w:val="20"/>
              </w:rPr>
              <w:t>万像</w:t>
            </w:r>
            <w:proofErr w:type="gramEnd"/>
            <w:r w:rsidRPr="005523AE">
              <w:rPr>
                <w:rFonts w:ascii="宋体" w:hAnsi="宋体" w:hint="eastAsia"/>
                <w:sz w:val="20"/>
                <w:szCs w:val="20"/>
              </w:rPr>
              <w:t>素，支持TF/MicroSD卡；≥4000mAH电池容量；</w:t>
            </w:r>
          </w:p>
        </w:tc>
        <w:tc>
          <w:tcPr>
            <w:tcW w:w="700" w:type="dxa"/>
            <w:tcBorders>
              <w:top w:val="nil"/>
              <w:left w:val="nil"/>
              <w:bottom w:val="single" w:sz="4" w:space="0" w:color="auto"/>
              <w:right w:val="single" w:sz="4" w:space="0" w:color="auto"/>
            </w:tcBorders>
            <w:shd w:val="clear" w:color="auto" w:fill="auto"/>
            <w:noWrap/>
            <w:vAlign w:val="center"/>
            <w:hideMark/>
          </w:tcPr>
          <w:p w14:paraId="3E7DDF5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7DECC3D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21</w:t>
            </w:r>
          </w:p>
        </w:tc>
        <w:tc>
          <w:tcPr>
            <w:tcW w:w="641" w:type="dxa"/>
            <w:tcBorders>
              <w:top w:val="nil"/>
              <w:left w:val="nil"/>
              <w:bottom w:val="single" w:sz="4" w:space="0" w:color="auto"/>
              <w:right w:val="single" w:sz="4" w:space="0" w:color="auto"/>
            </w:tcBorders>
            <w:shd w:val="clear" w:color="auto" w:fill="auto"/>
            <w:vAlign w:val="center"/>
            <w:hideMark/>
          </w:tcPr>
          <w:p w14:paraId="7F232A9C"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D10A699"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9CAD99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120</w:t>
            </w:r>
          </w:p>
        </w:tc>
        <w:tc>
          <w:tcPr>
            <w:tcW w:w="1683" w:type="dxa"/>
            <w:tcBorders>
              <w:top w:val="nil"/>
              <w:left w:val="nil"/>
              <w:bottom w:val="single" w:sz="4" w:space="0" w:color="auto"/>
              <w:right w:val="single" w:sz="4" w:space="0" w:color="auto"/>
            </w:tcBorders>
            <w:shd w:val="clear" w:color="auto" w:fill="auto"/>
            <w:vAlign w:val="center"/>
            <w:hideMark/>
          </w:tcPr>
          <w:p w14:paraId="7609AEAC" w14:textId="77777777" w:rsidR="0071402F" w:rsidRPr="005523AE" w:rsidRDefault="0071402F" w:rsidP="00F16E0D">
            <w:pPr>
              <w:rPr>
                <w:rFonts w:ascii="宋体" w:hAnsi="宋体"/>
                <w:sz w:val="20"/>
                <w:szCs w:val="20"/>
              </w:rPr>
            </w:pPr>
            <w:r w:rsidRPr="005523AE">
              <w:rPr>
                <w:rFonts w:ascii="宋体" w:hAnsi="宋体" w:hint="eastAsia"/>
                <w:sz w:val="20"/>
                <w:szCs w:val="20"/>
              </w:rPr>
              <w:t>北斗卡</w:t>
            </w:r>
          </w:p>
        </w:tc>
        <w:tc>
          <w:tcPr>
            <w:tcW w:w="8860" w:type="dxa"/>
            <w:tcBorders>
              <w:top w:val="nil"/>
              <w:left w:val="nil"/>
              <w:bottom w:val="single" w:sz="4" w:space="0" w:color="auto"/>
              <w:right w:val="single" w:sz="4" w:space="0" w:color="auto"/>
            </w:tcBorders>
            <w:shd w:val="clear" w:color="auto" w:fill="auto"/>
            <w:vAlign w:val="center"/>
            <w:hideMark/>
          </w:tcPr>
          <w:p w14:paraId="6C7EFE55" w14:textId="77777777" w:rsidR="0071402F" w:rsidRPr="005523AE" w:rsidRDefault="0071402F" w:rsidP="00F16E0D">
            <w:pPr>
              <w:rPr>
                <w:rFonts w:ascii="宋体" w:hAnsi="宋体"/>
                <w:sz w:val="20"/>
                <w:szCs w:val="20"/>
              </w:rPr>
            </w:pPr>
            <w:r w:rsidRPr="005523AE">
              <w:rPr>
                <w:rFonts w:ascii="宋体" w:hAnsi="宋体" w:hint="eastAsia"/>
                <w:sz w:val="20"/>
                <w:szCs w:val="20"/>
              </w:rPr>
              <w:t>60S</w:t>
            </w:r>
          </w:p>
        </w:tc>
        <w:tc>
          <w:tcPr>
            <w:tcW w:w="700" w:type="dxa"/>
            <w:tcBorders>
              <w:top w:val="nil"/>
              <w:left w:val="nil"/>
              <w:bottom w:val="single" w:sz="4" w:space="0" w:color="auto"/>
              <w:right w:val="single" w:sz="4" w:space="0" w:color="auto"/>
            </w:tcBorders>
            <w:shd w:val="clear" w:color="auto" w:fill="auto"/>
            <w:noWrap/>
            <w:vAlign w:val="center"/>
            <w:hideMark/>
          </w:tcPr>
          <w:p w14:paraId="5EEFFAD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张</w:t>
            </w:r>
          </w:p>
        </w:tc>
        <w:tc>
          <w:tcPr>
            <w:tcW w:w="1216" w:type="dxa"/>
            <w:tcBorders>
              <w:top w:val="nil"/>
              <w:left w:val="nil"/>
              <w:bottom w:val="single" w:sz="4" w:space="0" w:color="auto"/>
              <w:right w:val="single" w:sz="4" w:space="0" w:color="auto"/>
            </w:tcBorders>
            <w:shd w:val="clear" w:color="auto" w:fill="auto"/>
            <w:noWrap/>
            <w:vAlign w:val="center"/>
            <w:hideMark/>
          </w:tcPr>
          <w:p w14:paraId="3776DC9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0</w:t>
            </w:r>
          </w:p>
        </w:tc>
        <w:tc>
          <w:tcPr>
            <w:tcW w:w="641" w:type="dxa"/>
            <w:tcBorders>
              <w:top w:val="nil"/>
              <w:left w:val="nil"/>
              <w:bottom w:val="single" w:sz="4" w:space="0" w:color="auto"/>
              <w:right w:val="single" w:sz="4" w:space="0" w:color="auto"/>
            </w:tcBorders>
            <w:shd w:val="clear" w:color="auto" w:fill="auto"/>
            <w:vAlign w:val="center"/>
            <w:hideMark/>
          </w:tcPr>
          <w:p w14:paraId="65F9D942"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3450B4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2D40B7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121</w:t>
            </w:r>
          </w:p>
        </w:tc>
        <w:tc>
          <w:tcPr>
            <w:tcW w:w="1683" w:type="dxa"/>
            <w:tcBorders>
              <w:top w:val="nil"/>
              <w:left w:val="nil"/>
              <w:bottom w:val="single" w:sz="4" w:space="0" w:color="auto"/>
              <w:right w:val="single" w:sz="4" w:space="0" w:color="auto"/>
            </w:tcBorders>
            <w:shd w:val="clear" w:color="auto" w:fill="auto"/>
            <w:vAlign w:val="center"/>
            <w:hideMark/>
          </w:tcPr>
          <w:p w14:paraId="5BC8531B" w14:textId="77777777" w:rsidR="0071402F" w:rsidRPr="005523AE" w:rsidRDefault="0071402F" w:rsidP="00F16E0D">
            <w:pPr>
              <w:rPr>
                <w:rFonts w:ascii="宋体" w:hAnsi="宋体"/>
                <w:sz w:val="20"/>
                <w:szCs w:val="20"/>
              </w:rPr>
            </w:pPr>
            <w:r w:rsidRPr="005523AE">
              <w:rPr>
                <w:rFonts w:ascii="宋体" w:hAnsi="宋体" w:hint="eastAsia"/>
                <w:sz w:val="20"/>
                <w:szCs w:val="20"/>
              </w:rPr>
              <w:t>控制台</w:t>
            </w:r>
          </w:p>
        </w:tc>
        <w:tc>
          <w:tcPr>
            <w:tcW w:w="8860" w:type="dxa"/>
            <w:tcBorders>
              <w:top w:val="nil"/>
              <w:left w:val="nil"/>
              <w:bottom w:val="single" w:sz="4" w:space="0" w:color="auto"/>
              <w:right w:val="single" w:sz="4" w:space="0" w:color="auto"/>
            </w:tcBorders>
            <w:shd w:val="clear" w:color="auto" w:fill="auto"/>
            <w:vAlign w:val="center"/>
            <w:hideMark/>
          </w:tcPr>
          <w:p w14:paraId="2F291737" w14:textId="77777777" w:rsidR="0071402F" w:rsidRPr="005523AE" w:rsidRDefault="0071402F" w:rsidP="00F16E0D">
            <w:pPr>
              <w:rPr>
                <w:rFonts w:ascii="宋体" w:hAnsi="宋体"/>
                <w:sz w:val="20"/>
                <w:szCs w:val="20"/>
              </w:rPr>
            </w:pPr>
            <w:r w:rsidRPr="005523AE">
              <w:rPr>
                <w:rFonts w:ascii="宋体" w:hAnsi="宋体" w:hint="eastAsia"/>
                <w:sz w:val="20"/>
                <w:szCs w:val="20"/>
              </w:rPr>
              <w:t>2200*800*1000</w:t>
            </w:r>
          </w:p>
        </w:tc>
        <w:tc>
          <w:tcPr>
            <w:tcW w:w="700" w:type="dxa"/>
            <w:tcBorders>
              <w:top w:val="nil"/>
              <w:left w:val="nil"/>
              <w:bottom w:val="single" w:sz="4" w:space="0" w:color="auto"/>
              <w:right w:val="single" w:sz="4" w:space="0" w:color="auto"/>
            </w:tcBorders>
            <w:shd w:val="clear" w:color="auto" w:fill="auto"/>
            <w:noWrap/>
            <w:vAlign w:val="center"/>
            <w:hideMark/>
          </w:tcPr>
          <w:p w14:paraId="566C5BBE"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16085BC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59B6576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104A313"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ACD6C7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122</w:t>
            </w:r>
          </w:p>
        </w:tc>
        <w:tc>
          <w:tcPr>
            <w:tcW w:w="1683" w:type="dxa"/>
            <w:tcBorders>
              <w:top w:val="nil"/>
              <w:left w:val="nil"/>
              <w:bottom w:val="single" w:sz="4" w:space="0" w:color="auto"/>
              <w:right w:val="single" w:sz="4" w:space="0" w:color="auto"/>
            </w:tcBorders>
            <w:shd w:val="clear" w:color="auto" w:fill="auto"/>
            <w:vAlign w:val="center"/>
            <w:hideMark/>
          </w:tcPr>
          <w:p w14:paraId="45C7FA3C" w14:textId="77777777" w:rsidR="0071402F" w:rsidRPr="005523AE" w:rsidRDefault="0071402F" w:rsidP="00F16E0D">
            <w:pPr>
              <w:rPr>
                <w:rFonts w:ascii="宋体" w:hAnsi="宋体"/>
                <w:sz w:val="20"/>
                <w:szCs w:val="20"/>
              </w:rPr>
            </w:pPr>
            <w:r w:rsidRPr="005523AE">
              <w:rPr>
                <w:rFonts w:ascii="宋体" w:hAnsi="宋体" w:hint="eastAsia"/>
                <w:sz w:val="20"/>
                <w:szCs w:val="20"/>
              </w:rPr>
              <w:t>控制椅</w:t>
            </w:r>
          </w:p>
        </w:tc>
        <w:tc>
          <w:tcPr>
            <w:tcW w:w="8860" w:type="dxa"/>
            <w:tcBorders>
              <w:top w:val="nil"/>
              <w:left w:val="nil"/>
              <w:bottom w:val="single" w:sz="4" w:space="0" w:color="auto"/>
              <w:right w:val="single" w:sz="4" w:space="0" w:color="auto"/>
            </w:tcBorders>
            <w:shd w:val="clear" w:color="auto" w:fill="auto"/>
            <w:vAlign w:val="center"/>
            <w:hideMark/>
          </w:tcPr>
          <w:p w14:paraId="23D7AF2F" w14:textId="77777777" w:rsidR="0071402F" w:rsidRPr="005523AE" w:rsidRDefault="0071402F" w:rsidP="00F16E0D">
            <w:pPr>
              <w:rPr>
                <w:rFonts w:ascii="宋体" w:hAnsi="宋体"/>
                <w:sz w:val="20"/>
                <w:szCs w:val="20"/>
              </w:rPr>
            </w:pPr>
            <w:r w:rsidRPr="005523AE">
              <w:rPr>
                <w:rFonts w:ascii="宋体" w:hAnsi="宋体" w:hint="eastAsia"/>
                <w:sz w:val="20"/>
                <w:szCs w:val="20"/>
              </w:rPr>
              <w:t>标准</w:t>
            </w:r>
          </w:p>
        </w:tc>
        <w:tc>
          <w:tcPr>
            <w:tcW w:w="700" w:type="dxa"/>
            <w:tcBorders>
              <w:top w:val="nil"/>
              <w:left w:val="nil"/>
              <w:bottom w:val="single" w:sz="4" w:space="0" w:color="auto"/>
              <w:right w:val="single" w:sz="4" w:space="0" w:color="auto"/>
            </w:tcBorders>
            <w:shd w:val="clear" w:color="auto" w:fill="auto"/>
            <w:noWrap/>
            <w:vAlign w:val="center"/>
            <w:hideMark/>
          </w:tcPr>
          <w:p w14:paraId="24685A52"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525DB0C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w:t>
            </w:r>
          </w:p>
        </w:tc>
        <w:tc>
          <w:tcPr>
            <w:tcW w:w="641" w:type="dxa"/>
            <w:tcBorders>
              <w:top w:val="nil"/>
              <w:left w:val="nil"/>
              <w:bottom w:val="single" w:sz="4" w:space="0" w:color="auto"/>
              <w:right w:val="single" w:sz="4" w:space="0" w:color="auto"/>
            </w:tcBorders>
            <w:shd w:val="clear" w:color="auto" w:fill="auto"/>
            <w:vAlign w:val="center"/>
            <w:hideMark/>
          </w:tcPr>
          <w:p w14:paraId="6F5312C9"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06652D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9F10C1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123</w:t>
            </w:r>
          </w:p>
        </w:tc>
        <w:tc>
          <w:tcPr>
            <w:tcW w:w="1683" w:type="dxa"/>
            <w:tcBorders>
              <w:top w:val="nil"/>
              <w:left w:val="nil"/>
              <w:bottom w:val="single" w:sz="4" w:space="0" w:color="auto"/>
              <w:right w:val="single" w:sz="4" w:space="0" w:color="auto"/>
            </w:tcBorders>
            <w:shd w:val="clear" w:color="auto" w:fill="auto"/>
            <w:vAlign w:val="center"/>
            <w:hideMark/>
          </w:tcPr>
          <w:p w14:paraId="7F687476" w14:textId="77777777" w:rsidR="0071402F" w:rsidRPr="005523AE" w:rsidRDefault="0071402F" w:rsidP="00F16E0D">
            <w:pPr>
              <w:rPr>
                <w:rFonts w:ascii="宋体" w:hAnsi="宋体"/>
                <w:sz w:val="20"/>
                <w:szCs w:val="20"/>
              </w:rPr>
            </w:pPr>
            <w:r w:rsidRPr="005523AE">
              <w:rPr>
                <w:rFonts w:ascii="宋体" w:hAnsi="宋体" w:hint="eastAsia"/>
                <w:sz w:val="20"/>
                <w:szCs w:val="20"/>
              </w:rPr>
              <w:t>指挥台</w:t>
            </w:r>
          </w:p>
        </w:tc>
        <w:tc>
          <w:tcPr>
            <w:tcW w:w="8860" w:type="dxa"/>
            <w:tcBorders>
              <w:top w:val="nil"/>
              <w:left w:val="nil"/>
              <w:bottom w:val="single" w:sz="4" w:space="0" w:color="auto"/>
              <w:right w:val="single" w:sz="4" w:space="0" w:color="auto"/>
            </w:tcBorders>
            <w:shd w:val="clear" w:color="auto" w:fill="auto"/>
            <w:vAlign w:val="center"/>
            <w:hideMark/>
          </w:tcPr>
          <w:p w14:paraId="6548CAFA" w14:textId="77777777" w:rsidR="0071402F" w:rsidRPr="005523AE" w:rsidRDefault="0071402F" w:rsidP="00F16E0D">
            <w:pPr>
              <w:rPr>
                <w:rFonts w:ascii="宋体" w:hAnsi="宋体"/>
                <w:sz w:val="20"/>
                <w:szCs w:val="20"/>
              </w:rPr>
            </w:pPr>
            <w:r w:rsidRPr="005523AE">
              <w:rPr>
                <w:rFonts w:ascii="宋体" w:hAnsi="宋体" w:hint="eastAsia"/>
                <w:sz w:val="20"/>
                <w:szCs w:val="20"/>
              </w:rPr>
              <w:t>钢制框架结构，2200*800*760</w:t>
            </w:r>
          </w:p>
        </w:tc>
        <w:tc>
          <w:tcPr>
            <w:tcW w:w="700" w:type="dxa"/>
            <w:tcBorders>
              <w:top w:val="nil"/>
              <w:left w:val="nil"/>
              <w:bottom w:val="single" w:sz="4" w:space="0" w:color="auto"/>
              <w:right w:val="single" w:sz="4" w:space="0" w:color="auto"/>
            </w:tcBorders>
            <w:shd w:val="clear" w:color="auto" w:fill="auto"/>
            <w:noWrap/>
            <w:vAlign w:val="center"/>
            <w:hideMark/>
          </w:tcPr>
          <w:p w14:paraId="349FB941"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6E92C3A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0F69FEF2"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0C8429E"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084120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124</w:t>
            </w:r>
          </w:p>
        </w:tc>
        <w:tc>
          <w:tcPr>
            <w:tcW w:w="1683" w:type="dxa"/>
            <w:tcBorders>
              <w:top w:val="nil"/>
              <w:left w:val="nil"/>
              <w:bottom w:val="single" w:sz="4" w:space="0" w:color="auto"/>
              <w:right w:val="single" w:sz="4" w:space="0" w:color="auto"/>
            </w:tcBorders>
            <w:shd w:val="clear" w:color="auto" w:fill="auto"/>
            <w:vAlign w:val="center"/>
            <w:hideMark/>
          </w:tcPr>
          <w:p w14:paraId="05B3E11F" w14:textId="77777777" w:rsidR="0071402F" w:rsidRPr="005523AE" w:rsidRDefault="0071402F" w:rsidP="00F16E0D">
            <w:pPr>
              <w:rPr>
                <w:rFonts w:ascii="宋体" w:hAnsi="宋体"/>
                <w:sz w:val="20"/>
                <w:szCs w:val="20"/>
              </w:rPr>
            </w:pPr>
            <w:r w:rsidRPr="005523AE">
              <w:rPr>
                <w:rFonts w:ascii="宋体" w:hAnsi="宋体" w:hint="eastAsia"/>
                <w:sz w:val="20"/>
                <w:szCs w:val="20"/>
              </w:rPr>
              <w:t>指挥椅</w:t>
            </w:r>
          </w:p>
        </w:tc>
        <w:tc>
          <w:tcPr>
            <w:tcW w:w="8860" w:type="dxa"/>
            <w:tcBorders>
              <w:top w:val="nil"/>
              <w:left w:val="nil"/>
              <w:bottom w:val="single" w:sz="4" w:space="0" w:color="auto"/>
              <w:right w:val="single" w:sz="4" w:space="0" w:color="auto"/>
            </w:tcBorders>
            <w:shd w:val="clear" w:color="auto" w:fill="auto"/>
            <w:vAlign w:val="center"/>
            <w:hideMark/>
          </w:tcPr>
          <w:p w14:paraId="60D0288B" w14:textId="77777777" w:rsidR="0071402F" w:rsidRPr="005523AE" w:rsidRDefault="0071402F" w:rsidP="00F16E0D">
            <w:pPr>
              <w:rPr>
                <w:rFonts w:ascii="宋体" w:hAnsi="宋体"/>
                <w:sz w:val="20"/>
                <w:szCs w:val="20"/>
              </w:rPr>
            </w:pPr>
            <w:r w:rsidRPr="005523AE">
              <w:rPr>
                <w:rFonts w:ascii="宋体" w:hAnsi="宋体" w:hint="eastAsia"/>
                <w:sz w:val="20"/>
                <w:szCs w:val="20"/>
              </w:rPr>
              <w:t>标准</w:t>
            </w:r>
          </w:p>
        </w:tc>
        <w:tc>
          <w:tcPr>
            <w:tcW w:w="700" w:type="dxa"/>
            <w:tcBorders>
              <w:top w:val="nil"/>
              <w:left w:val="nil"/>
              <w:bottom w:val="single" w:sz="4" w:space="0" w:color="auto"/>
              <w:right w:val="single" w:sz="4" w:space="0" w:color="auto"/>
            </w:tcBorders>
            <w:shd w:val="clear" w:color="auto" w:fill="auto"/>
            <w:noWrap/>
            <w:vAlign w:val="center"/>
            <w:hideMark/>
          </w:tcPr>
          <w:p w14:paraId="2CB044DF"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014EF9D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w:t>
            </w:r>
          </w:p>
        </w:tc>
        <w:tc>
          <w:tcPr>
            <w:tcW w:w="641" w:type="dxa"/>
            <w:tcBorders>
              <w:top w:val="nil"/>
              <w:left w:val="nil"/>
              <w:bottom w:val="single" w:sz="4" w:space="0" w:color="auto"/>
              <w:right w:val="single" w:sz="4" w:space="0" w:color="auto"/>
            </w:tcBorders>
            <w:shd w:val="clear" w:color="auto" w:fill="auto"/>
            <w:vAlign w:val="center"/>
            <w:hideMark/>
          </w:tcPr>
          <w:p w14:paraId="4DD2F32F"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5DD810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DB085F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125</w:t>
            </w:r>
          </w:p>
        </w:tc>
        <w:tc>
          <w:tcPr>
            <w:tcW w:w="1683" w:type="dxa"/>
            <w:tcBorders>
              <w:top w:val="nil"/>
              <w:left w:val="nil"/>
              <w:bottom w:val="single" w:sz="4" w:space="0" w:color="auto"/>
              <w:right w:val="single" w:sz="4" w:space="0" w:color="auto"/>
            </w:tcBorders>
            <w:shd w:val="clear" w:color="auto" w:fill="auto"/>
            <w:vAlign w:val="center"/>
            <w:hideMark/>
          </w:tcPr>
          <w:p w14:paraId="480FEAAF" w14:textId="77777777" w:rsidR="0071402F" w:rsidRPr="005523AE" w:rsidRDefault="0071402F" w:rsidP="00F16E0D">
            <w:pPr>
              <w:rPr>
                <w:rFonts w:ascii="宋体" w:hAnsi="宋体"/>
                <w:sz w:val="20"/>
                <w:szCs w:val="20"/>
              </w:rPr>
            </w:pPr>
            <w:r w:rsidRPr="005523AE">
              <w:rPr>
                <w:rFonts w:ascii="宋体" w:hAnsi="宋体" w:hint="eastAsia"/>
                <w:sz w:val="20"/>
                <w:szCs w:val="20"/>
              </w:rPr>
              <w:t>会议配套设施</w:t>
            </w:r>
          </w:p>
        </w:tc>
        <w:tc>
          <w:tcPr>
            <w:tcW w:w="8860" w:type="dxa"/>
            <w:tcBorders>
              <w:top w:val="nil"/>
              <w:left w:val="nil"/>
              <w:bottom w:val="single" w:sz="4" w:space="0" w:color="auto"/>
              <w:right w:val="single" w:sz="4" w:space="0" w:color="auto"/>
            </w:tcBorders>
            <w:shd w:val="clear" w:color="auto" w:fill="auto"/>
            <w:vAlign w:val="center"/>
            <w:hideMark/>
          </w:tcPr>
          <w:p w14:paraId="25AB1DE2" w14:textId="77777777" w:rsidR="0071402F" w:rsidRPr="005523AE" w:rsidRDefault="0071402F" w:rsidP="00F16E0D">
            <w:pPr>
              <w:rPr>
                <w:rFonts w:ascii="宋体" w:hAnsi="宋体"/>
                <w:sz w:val="20"/>
                <w:szCs w:val="20"/>
              </w:rPr>
            </w:pPr>
            <w:r w:rsidRPr="005523AE">
              <w:rPr>
                <w:rFonts w:ascii="宋体" w:hAnsi="宋体" w:hint="eastAsia"/>
                <w:sz w:val="20"/>
                <w:szCs w:val="20"/>
              </w:rPr>
              <w:t>会议桌4000*1800*760</w:t>
            </w:r>
          </w:p>
        </w:tc>
        <w:tc>
          <w:tcPr>
            <w:tcW w:w="700" w:type="dxa"/>
            <w:tcBorders>
              <w:top w:val="nil"/>
              <w:left w:val="nil"/>
              <w:bottom w:val="single" w:sz="4" w:space="0" w:color="auto"/>
              <w:right w:val="single" w:sz="4" w:space="0" w:color="auto"/>
            </w:tcBorders>
            <w:shd w:val="clear" w:color="auto" w:fill="auto"/>
            <w:noWrap/>
            <w:vAlign w:val="center"/>
            <w:hideMark/>
          </w:tcPr>
          <w:p w14:paraId="30A62691"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71225CB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4E4CDD95"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B05FB72"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DAB086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126</w:t>
            </w:r>
          </w:p>
        </w:tc>
        <w:tc>
          <w:tcPr>
            <w:tcW w:w="1683" w:type="dxa"/>
            <w:tcBorders>
              <w:top w:val="nil"/>
              <w:left w:val="nil"/>
              <w:bottom w:val="single" w:sz="4" w:space="0" w:color="auto"/>
              <w:right w:val="single" w:sz="4" w:space="0" w:color="auto"/>
            </w:tcBorders>
            <w:shd w:val="clear" w:color="auto" w:fill="auto"/>
            <w:vAlign w:val="center"/>
            <w:hideMark/>
          </w:tcPr>
          <w:p w14:paraId="356F7AF1" w14:textId="77777777" w:rsidR="0071402F" w:rsidRPr="005523AE" w:rsidRDefault="0071402F" w:rsidP="00F16E0D">
            <w:pPr>
              <w:rPr>
                <w:rFonts w:ascii="宋体" w:hAnsi="宋体"/>
                <w:sz w:val="20"/>
                <w:szCs w:val="20"/>
              </w:rPr>
            </w:pPr>
            <w:r w:rsidRPr="005523AE">
              <w:rPr>
                <w:rFonts w:ascii="宋体" w:hAnsi="宋体" w:hint="eastAsia"/>
                <w:sz w:val="20"/>
                <w:szCs w:val="20"/>
              </w:rPr>
              <w:t>列席配套设施</w:t>
            </w:r>
          </w:p>
        </w:tc>
        <w:tc>
          <w:tcPr>
            <w:tcW w:w="8860" w:type="dxa"/>
            <w:tcBorders>
              <w:top w:val="nil"/>
              <w:left w:val="nil"/>
              <w:bottom w:val="single" w:sz="4" w:space="0" w:color="auto"/>
              <w:right w:val="single" w:sz="4" w:space="0" w:color="auto"/>
            </w:tcBorders>
            <w:shd w:val="clear" w:color="auto" w:fill="auto"/>
            <w:vAlign w:val="center"/>
            <w:hideMark/>
          </w:tcPr>
          <w:p w14:paraId="10CC499E" w14:textId="77777777" w:rsidR="0071402F" w:rsidRPr="005523AE" w:rsidRDefault="0071402F" w:rsidP="00F16E0D">
            <w:pPr>
              <w:rPr>
                <w:rFonts w:ascii="宋体" w:hAnsi="宋体"/>
                <w:sz w:val="20"/>
                <w:szCs w:val="20"/>
              </w:rPr>
            </w:pPr>
            <w:r w:rsidRPr="005523AE">
              <w:rPr>
                <w:rFonts w:ascii="宋体" w:hAnsi="宋体" w:hint="eastAsia"/>
                <w:sz w:val="20"/>
                <w:szCs w:val="20"/>
              </w:rPr>
              <w:t>列席桌1400*500*760，</w:t>
            </w:r>
          </w:p>
        </w:tc>
        <w:tc>
          <w:tcPr>
            <w:tcW w:w="700" w:type="dxa"/>
            <w:tcBorders>
              <w:top w:val="nil"/>
              <w:left w:val="nil"/>
              <w:bottom w:val="single" w:sz="4" w:space="0" w:color="auto"/>
              <w:right w:val="single" w:sz="4" w:space="0" w:color="auto"/>
            </w:tcBorders>
            <w:shd w:val="clear" w:color="auto" w:fill="auto"/>
            <w:noWrap/>
            <w:vAlign w:val="center"/>
            <w:hideMark/>
          </w:tcPr>
          <w:p w14:paraId="0830F29E"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58D83E0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7AD1BB29"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E27CF1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F8C1F7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127</w:t>
            </w:r>
          </w:p>
        </w:tc>
        <w:tc>
          <w:tcPr>
            <w:tcW w:w="1683" w:type="dxa"/>
            <w:tcBorders>
              <w:top w:val="nil"/>
              <w:left w:val="nil"/>
              <w:bottom w:val="single" w:sz="4" w:space="0" w:color="auto"/>
              <w:right w:val="single" w:sz="4" w:space="0" w:color="auto"/>
            </w:tcBorders>
            <w:shd w:val="clear" w:color="auto" w:fill="auto"/>
            <w:vAlign w:val="center"/>
            <w:hideMark/>
          </w:tcPr>
          <w:p w14:paraId="0D9F7338" w14:textId="77777777" w:rsidR="0071402F" w:rsidRPr="005523AE" w:rsidRDefault="0071402F" w:rsidP="00F16E0D">
            <w:pPr>
              <w:rPr>
                <w:rFonts w:ascii="宋体" w:hAnsi="宋体"/>
                <w:sz w:val="20"/>
                <w:szCs w:val="20"/>
              </w:rPr>
            </w:pPr>
            <w:r w:rsidRPr="005523AE">
              <w:rPr>
                <w:rFonts w:ascii="宋体" w:hAnsi="宋体" w:hint="eastAsia"/>
                <w:sz w:val="20"/>
                <w:szCs w:val="20"/>
              </w:rPr>
              <w:t>列席椅</w:t>
            </w:r>
          </w:p>
        </w:tc>
        <w:tc>
          <w:tcPr>
            <w:tcW w:w="8860" w:type="dxa"/>
            <w:tcBorders>
              <w:top w:val="nil"/>
              <w:left w:val="nil"/>
              <w:bottom w:val="single" w:sz="4" w:space="0" w:color="auto"/>
              <w:right w:val="single" w:sz="4" w:space="0" w:color="auto"/>
            </w:tcBorders>
            <w:shd w:val="clear" w:color="auto" w:fill="auto"/>
            <w:vAlign w:val="center"/>
            <w:hideMark/>
          </w:tcPr>
          <w:p w14:paraId="3913E929" w14:textId="77777777" w:rsidR="0071402F" w:rsidRPr="005523AE" w:rsidRDefault="0071402F" w:rsidP="00F16E0D">
            <w:pPr>
              <w:rPr>
                <w:rFonts w:ascii="宋体" w:hAnsi="宋体"/>
                <w:sz w:val="20"/>
                <w:szCs w:val="20"/>
              </w:rPr>
            </w:pPr>
            <w:r w:rsidRPr="005523AE">
              <w:rPr>
                <w:rFonts w:ascii="宋体" w:hAnsi="宋体" w:hint="eastAsia"/>
                <w:sz w:val="20"/>
                <w:szCs w:val="20"/>
              </w:rPr>
              <w:t>标准列席椅</w:t>
            </w:r>
          </w:p>
        </w:tc>
        <w:tc>
          <w:tcPr>
            <w:tcW w:w="700" w:type="dxa"/>
            <w:tcBorders>
              <w:top w:val="nil"/>
              <w:left w:val="nil"/>
              <w:bottom w:val="single" w:sz="4" w:space="0" w:color="auto"/>
              <w:right w:val="single" w:sz="4" w:space="0" w:color="auto"/>
            </w:tcBorders>
            <w:shd w:val="clear" w:color="auto" w:fill="auto"/>
            <w:noWrap/>
            <w:vAlign w:val="center"/>
            <w:hideMark/>
          </w:tcPr>
          <w:p w14:paraId="4BE49E1D"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1C929EA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w:t>
            </w:r>
          </w:p>
        </w:tc>
        <w:tc>
          <w:tcPr>
            <w:tcW w:w="641" w:type="dxa"/>
            <w:tcBorders>
              <w:top w:val="nil"/>
              <w:left w:val="nil"/>
              <w:bottom w:val="single" w:sz="4" w:space="0" w:color="auto"/>
              <w:right w:val="single" w:sz="4" w:space="0" w:color="auto"/>
            </w:tcBorders>
            <w:shd w:val="clear" w:color="auto" w:fill="auto"/>
            <w:vAlign w:val="center"/>
            <w:hideMark/>
          </w:tcPr>
          <w:p w14:paraId="3FDDE1AF"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46AD37D"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83F868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128</w:t>
            </w:r>
          </w:p>
        </w:tc>
        <w:tc>
          <w:tcPr>
            <w:tcW w:w="1683" w:type="dxa"/>
            <w:tcBorders>
              <w:top w:val="nil"/>
              <w:left w:val="nil"/>
              <w:bottom w:val="single" w:sz="4" w:space="0" w:color="auto"/>
              <w:right w:val="single" w:sz="4" w:space="0" w:color="auto"/>
            </w:tcBorders>
            <w:shd w:val="clear" w:color="auto" w:fill="auto"/>
            <w:vAlign w:val="center"/>
            <w:hideMark/>
          </w:tcPr>
          <w:p w14:paraId="58180011" w14:textId="77777777" w:rsidR="0071402F" w:rsidRPr="005523AE" w:rsidRDefault="0071402F" w:rsidP="00F16E0D">
            <w:pPr>
              <w:rPr>
                <w:rFonts w:ascii="宋体" w:hAnsi="宋体"/>
                <w:sz w:val="20"/>
                <w:szCs w:val="20"/>
              </w:rPr>
            </w:pPr>
            <w:r w:rsidRPr="005523AE">
              <w:rPr>
                <w:rFonts w:ascii="宋体" w:hAnsi="宋体" w:hint="eastAsia"/>
                <w:sz w:val="20"/>
                <w:szCs w:val="20"/>
              </w:rPr>
              <w:t>业务电脑</w:t>
            </w:r>
          </w:p>
        </w:tc>
        <w:tc>
          <w:tcPr>
            <w:tcW w:w="8860" w:type="dxa"/>
            <w:tcBorders>
              <w:top w:val="nil"/>
              <w:left w:val="nil"/>
              <w:bottom w:val="single" w:sz="4" w:space="0" w:color="auto"/>
              <w:right w:val="single" w:sz="4" w:space="0" w:color="auto"/>
            </w:tcBorders>
            <w:shd w:val="clear" w:color="auto" w:fill="auto"/>
            <w:vAlign w:val="center"/>
            <w:hideMark/>
          </w:tcPr>
          <w:p w14:paraId="2BC77A06" w14:textId="77777777" w:rsidR="0071402F" w:rsidRPr="005523AE" w:rsidRDefault="0071402F" w:rsidP="00F16E0D">
            <w:pPr>
              <w:rPr>
                <w:rFonts w:ascii="宋体" w:hAnsi="宋体"/>
                <w:sz w:val="20"/>
                <w:szCs w:val="20"/>
              </w:rPr>
            </w:pPr>
            <w:proofErr w:type="spellStart"/>
            <w:r w:rsidRPr="005523AE">
              <w:rPr>
                <w:rFonts w:ascii="宋体" w:hAnsi="宋体" w:hint="eastAsia"/>
                <w:sz w:val="20"/>
                <w:szCs w:val="20"/>
              </w:rPr>
              <w:t>cpu</w:t>
            </w:r>
            <w:proofErr w:type="spellEnd"/>
            <w:r w:rsidRPr="005523AE">
              <w:rPr>
                <w:rFonts w:ascii="宋体" w:hAnsi="宋体" w:hint="eastAsia"/>
                <w:sz w:val="20"/>
                <w:szCs w:val="20"/>
              </w:rPr>
              <w:t>≥</w:t>
            </w:r>
            <w:proofErr w:type="gramStart"/>
            <w:r w:rsidRPr="005523AE">
              <w:rPr>
                <w:rFonts w:ascii="宋体" w:hAnsi="宋体" w:hint="eastAsia"/>
                <w:sz w:val="20"/>
                <w:szCs w:val="20"/>
              </w:rPr>
              <w:t>四核</w:t>
            </w:r>
            <w:proofErr w:type="gramEnd"/>
            <w:r w:rsidRPr="005523AE">
              <w:rPr>
                <w:rFonts w:ascii="宋体" w:hAnsi="宋体" w:hint="eastAsia"/>
                <w:sz w:val="20"/>
                <w:szCs w:val="20"/>
              </w:rPr>
              <w:t>I5，内存容量≥ 8GB，硬盘容量≥256GB SSD+1TB HDD，显示器≥23寸，</w:t>
            </w:r>
          </w:p>
        </w:tc>
        <w:tc>
          <w:tcPr>
            <w:tcW w:w="700" w:type="dxa"/>
            <w:tcBorders>
              <w:top w:val="nil"/>
              <w:left w:val="nil"/>
              <w:bottom w:val="single" w:sz="4" w:space="0" w:color="auto"/>
              <w:right w:val="single" w:sz="4" w:space="0" w:color="auto"/>
            </w:tcBorders>
            <w:shd w:val="clear" w:color="auto" w:fill="auto"/>
            <w:noWrap/>
            <w:vAlign w:val="center"/>
            <w:hideMark/>
          </w:tcPr>
          <w:p w14:paraId="1EA0F69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20210AD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12</w:t>
            </w:r>
          </w:p>
        </w:tc>
        <w:tc>
          <w:tcPr>
            <w:tcW w:w="641" w:type="dxa"/>
            <w:tcBorders>
              <w:top w:val="nil"/>
              <w:left w:val="nil"/>
              <w:bottom w:val="single" w:sz="4" w:space="0" w:color="auto"/>
              <w:right w:val="single" w:sz="4" w:space="0" w:color="auto"/>
            </w:tcBorders>
            <w:shd w:val="clear" w:color="auto" w:fill="auto"/>
            <w:vAlign w:val="center"/>
            <w:hideMark/>
          </w:tcPr>
          <w:p w14:paraId="2EA8FFD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B5D2DA5"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1401EB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129</w:t>
            </w:r>
          </w:p>
        </w:tc>
        <w:tc>
          <w:tcPr>
            <w:tcW w:w="1683" w:type="dxa"/>
            <w:tcBorders>
              <w:top w:val="nil"/>
              <w:left w:val="nil"/>
              <w:bottom w:val="single" w:sz="4" w:space="0" w:color="auto"/>
              <w:right w:val="single" w:sz="4" w:space="0" w:color="auto"/>
            </w:tcBorders>
            <w:shd w:val="clear" w:color="auto" w:fill="auto"/>
            <w:vAlign w:val="center"/>
            <w:hideMark/>
          </w:tcPr>
          <w:p w14:paraId="03E7A7E1" w14:textId="77777777" w:rsidR="0071402F" w:rsidRPr="005523AE" w:rsidRDefault="0071402F" w:rsidP="00F16E0D">
            <w:pPr>
              <w:rPr>
                <w:rFonts w:ascii="宋体" w:hAnsi="宋体"/>
                <w:sz w:val="20"/>
                <w:szCs w:val="20"/>
              </w:rPr>
            </w:pPr>
            <w:r w:rsidRPr="005523AE">
              <w:rPr>
                <w:rFonts w:ascii="宋体" w:hAnsi="宋体" w:hint="eastAsia"/>
                <w:sz w:val="20"/>
                <w:szCs w:val="20"/>
              </w:rPr>
              <w:t>视频管理平台</w:t>
            </w:r>
          </w:p>
        </w:tc>
        <w:tc>
          <w:tcPr>
            <w:tcW w:w="8860" w:type="dxa"/>
            <w:tcBorders>
              <w:top w:val="nil"/>
              <w:left w:val="nil"/>
              <w:bottom w:val="single" w:sz="4" w:space="0" w:color="auto"/>
              <w:right w:val="single" w:sz="4" w:space="0" w:color="auto"/>
            </w:tcBorders>
            <w:shd w:val="clear" w:color="auto" w:fill="auto"/>
            <w:vAlign w:val="center"/>
            <w:hideMark/>
          </w:tcPr>
          <w:p w14:paraId="69202233" w14:textId="77777777" w:rsidR="0071402F" w:rsidRPr="005523AE" w:rsidRDefault="0071402F" w:rsidP="00F16E0D">
            <w:pPr>
              <w:rPr>
                <w:rFonts w:ascii="宋体" w:hAnsi="宋体"/>
                <w:sz w:val="20"/>
                <w:szCs w:val="20"/>
              </w:rPr>
            </w:pPr>
            <w:r w:rsidRPr="005523AE">
              <w:rPr>
                <w:rFonts w:ascii="宋体" w:hAnsi="宋体" w:hint="eastAsia"/>
                <w:sz w:val="20"/>
                <w:szCs w:val="20"/>
              </w:rPr>
              <w:t>视频管理平台</w:t>
            </w:r>
          </w:p>
        </w:tc>
        <w:tc>
          <w:tcPr>
            <w:tcW w:w="700" w:type="dxa"/>
            <w:tcBorders>
              <w:top w:val="nil"/>
              <w:left w:val="nil"/>
              <w:bottom w:val="single" w:sz="4" w:space="0" w:color="auto"/>
              <w:right w:val="single" w:sz="4" w:space="0" w:color="auto"/>
            </w:tcBorders>
            <w:shd w:val="clear" w:color="auto" w:fill="auto"/>
            <w:noWrap/>
            <w:vAlign w:val="center"/>
            <w:hideMark/>
          </w:tcPr>
          <w:p w14:paraId="10CCF8F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2277C79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682FC31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819810F"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0ACBAF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130</w:t>
            </w:r>
          </w:p>
        </w:tc>
        <w:tc>
          <w:tcPr>
            <w:tcW w:w="1683" w:type="dxa"/>
            <w:tcBorders>
              <w:top w:val="nil"/>
              <w:left w:val="nil"/>
              <w:bottom w:val="single" w:sz="4" w:space="0" w:color="auto"/>
              <w:right w:val="single" w:sz="4" w:space="0" w:color="auto"/>
            </w:tcBorders>
            <w:shd w:val="clear" w:color="auto" w:fill="auto"/>
            <w:vAlign w:val="center"/>
            <w:hideMark/>
          </w:tcPr>
          <w:p w14:paraId="4D8CFC54" w14:textId="77777777" w:rsidR="0071402F" w:rsidRPr="005523AE" w:rsidRDefault="0071402F" w:rsidP="00F16E0D">
            <w:pPr>
              <w:rPr>
                <w:rFonts w:ascii="宋体" w:hAnsi="宋体"/>
                <w:sz w:val="20"/>
                <w:szCs w:val="20"/>
              </w:rPr>
            </w:pPr>
            <w:r w:rsidRPr="005523AE">
              <w:rPr>
                <w:rFonts w:ascii="宋体" w:hAnsi="宋体" w:hint="eastAsia"/>
                <w:sz w:val="20"/>
                <w:szCs w:val="20"/>
              </w:rPr>
              <w:t>针式打印机</w:t>
            </w:r>
          </w:p>
        </w:tc>
        <w:tc>
          <w:tcPr>
            <w:tcW w:w="8860" w:type="dxa"/>
            <w:tcBorders>
              <w:top w:val="nil"/>
              <w:left w:val="nil"/>
              <w:bottom w:val="single" w:sz="4" w:space="0" w:color="auto"/>
              <w:right w:val="single" w:sz="4" w:space="0" w:color="auto"/>
            </w:tcBorders>
            <w:shd w:val="clear" w:color="auto" w:fill="auto"/>
            <w:vAlign w:val="center"/>
            <w:hideMark/>
          </w:tcPr>
          <w:p w14:paraId="34B90C9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高性能24针82列平推票据打印机 </w:t>
            </w:r>
            <w:r w:rsidRPr="005523AE">
              <w:rPr>
                <w:rFonts w:ascii="宋体" w:hAnsi="宋体" w:hint="eastAsia"/>
                <w:sz w:val="20"/>
                <w:szCs w:val="20"/>
              </w:rPr>
              <w:br/>
              <w:t>单面或自动双面打印 单面</w:t>
            </w:r>
            <w:r w:rsidRPr="005523AE">
              <w:rPr>
                <w:rFonts w:ascii="宋体" w:hAnsi="宋体" w:hint="eastAsia"/>
                <w:sz w:val="20"/>
                <w:szCs w:val="20"/>
              </w:rPr>
              <w:br/>
              <w:t>分辨率（dpi）≥ 360dpi</w:t>
            </w:r>
            <w:r w:rsidRPr="005523AE">
              <w:rPr>
                <w:rFonts w:ascii="宋体" w:hAnsi="宋体" w:hint="eastAsia"/>
                <w:sz w:val="20"/>
                <w:szCs w:val="20"/>
              </w:rPr>
              <w:br/>
              <w:t>打印速度（字符/秒）≥ 450字/秒</w:t>
            </w:r>
            <w:r w:rsidRPr="005523AE">
              <w:rPr>
                <w:rFonts w:ascii="宋体" w:hAnsi="宋体" w:hint="eastAsia"/>
                <w:sz w:val="20"/>
                <w:szCs w:val="20"/>
              </w:rPr>
              <w:br/>
              <w:t>打印介质种类 普通纸</w:t>
            </w:r>
            <w:r w:rsidRPr="005523AE">
              <w:rPr>
                <w:rFonts w:ascii="宋体" w:hAnsi="宋体" w:hint="eastAsia"/>
                <w:sz w:val="20"/>
                <w:szCs w:val="20"/>
              </w:rPr>
              <w:br/>
              <w:t>网络打印 支持网络打印</w:t>
            </w:r>
            <w:r w:rsidRPr="005523AE">
              <w:rPr>
                <w:rFonts w:ascii="宋体" w:hAnsi="宋体" w:hint="eastAsia"/>
                <w:sz w:val="20"/>
                <w:szCs w:val="20"/>
              </w:rPr>
              <w:br/>
              <w:t>接口类型 USB 2.0（随机附带连接线）</w:t>
            </w:r>
            <w:r w:rsidRPr="005523AE">
              <w:rPr>
                <w:rFonts w:ascii="宋体" w:hAnsi="宋体" w:hint="eastAsia"/>
                <w:sz w:val="20"/>
                <w:szCs w:val="20"/>
              </w:rPr>
              <w:br/>
              <w:t>耗材 色带</w:t>
            </w:r>
            <w:r w:rsidRPr="005523AE">
              <w:rPr>
                <w:rFonts w:ascii="宋体" w:hAnsi="宋体" w:hint="eastAsia"/>
                <w:sz w:val="20"/>
                <w:szCs w:val="20"/>
              </w:rPr>
              <w:br/>
            </w:r>
            <w:r w:rsidRPr="005523AE">
              <w:rPr>
                <w:rFonts w:ascii="宋体" w:hAnsi="宋体" w:hint="eastAsia"/>
                <w:sz w:val="20"/>
                <w:szCs w:val="20"/>
              </w:rPr>
              <w:lastRenderedPageBreak/>
              <w:t>打印功能 彩色</w:t>
            </w:r>
            <w:r w:rsidRPr="005523AE">
              <w:rPr>
                <w:rFonts w:ascii="宋体" w:hAnsi="宋体" w:hint="eastAsia"/>
                <w:sz w:val="20"/>
                <w:szCs w:val="20"/>
              </w:rPr>
              <w:br/>
              <w:t>最大打印幅面 A3</w:t>
            </w:r>
            <w:r w:rsidRPr="005523AE">
              <w:rPr>
                <w:rFonts w:ascii="宋体" w:hAnsi="宋体" w:hint="eastAsia"/>
                <w:sz w:val="20"/>
                <w:szCs w:val="20"/>
              </w:rPr>
              <w:br/>
              <w:t>打印机类型 普通办公打印机</w:t>
            </w:r>
            <w:r w:rsidRPr="005523AE">
              <w:rPr>
                <w:rFonts w:ascii="宋体" w:hAnsi="宋体" w:hint="eastAsia"/>
                <w:sz w:val="20"/>
                <w:szCs w:val="20"/>
              </w:rPr>
              <w:br/>
              <w:t>打印原理 针式</w:t>
            </w:r>
          </w:p>
        </w:tc>
        <w:tc>
          <w:tcPr>
            <w:tcW w:w="700" w:type="dxa"/>
            <w:tcBorders>
              <w:top w:val="nil"/>
              <w:left w:val="nil"/>
              <w:bottom w:val="single" w:sz="4" w:space="0" w:color="auto"/>
              <w:right w:val="single" w:sz="4" w:space="0" w:color="auto"/>
            </w:tcBorders>
            <w:shd w:val="clear" w:color="auto" w:fill="auto"/>
            <w:noWrap/>
            <w:vAlign w:val="center"/>
            <w:hideMark/>
          </w:tcPr>
          <w:p w14:paraId="3A25C4A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台</w:t>
            </w:r>
          </w:p>
        </w:tc>
        <w:tc>
          <w:tcPr>
            <w:tcW w:w="1216" w:type="dxa"/>
            <w:tcBorders>
              <w:top w:val="nil"/>
              <w:left w:val="nil"/>
              <w:bottom w:val="single" w:sz="4" w:space="0" w:color="auto"/>
              <w:right w:val="single" w:sz="4" w:space="0" w:color="auto"/>
            </w:tcBorders>
            <w:shd w:val="clear" w:color="auto" w:fill="auto"/>
            <w:noWrap/>
            <w:vAlign w:val="center"/>
            <w:hideMark/>
          </w:tcPr>
          <w:p w14:paraId="55F6A19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36</w:t>
            </w:r>
          </w:p>
        </w:tc>
        <w:tc>
          <w:tcPr>
            <w:tcW w:w="641" w:type="dxa"/>
            <w:tcBorders>
              <w:top w:val="nil"/>
              <w:left w:val="nil"/>
              <w:bottom w:val="single" w:sz="4" w:space="0" w:color="auto"/>
              <w:right w:val="single" w:sz="4" w:space="0" w:color="auto"/>
            </w:tcBorders>
            <w:shd w:val="clear" w:color="auto" w:fill="auto"/>
            <w:vAlign w:val="center"/>
            <w:hideMark/>
          </w:tcPr>
          <w:p w14:paraId="71A23D60"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2A8D9C3"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5791FF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131</w:t>
            </w:r>
          </w:p>
        </w:tc>
        <w:tc>
          <w:tcPr>
            <w:tcW w:w="1683" w:type="dxa"/>
            <w:tcBorders>
              <w:top w:val="nil"/>
              <w:left w:val="nil"/>
              <w:bottom w:val="single" w:sz="4" w:space="0" w:color="auto"/>
              <w:right w:val="single" w:sz="4" w:space="0" w:color="auto"/>
            </w:tcBorders>
            <w:shd w:val="clear" w:color="auto" w:fill="auto"/>
            <w:vAlign w:val="center"/>
            <w:hideMark/>
          </w:tcPr>
          <w:p w14:paraId="12CB7EBA" w14:textId="77777777" w:rsidR="0071402F" w:rsidRPr="005523AE" w:rsidRDefault="0071402F" w:rsidP="00F16E0D">
            <w:pPr>
              <w:rPr>
                <w:rFonts w:ascii="宋体" w:hAnsi="宋体"/>
                <w:sz w:val="20"/>
                <w:szCs w:val="20"/>
              </w:rPr>
            </w:pPr>
            <w:r w:rsidRPr="005523AE">
              <w:rPr>
                <w:rFonts w:ascii="宋体" w:hAnsi="宋体" w:hint="eastAsia"/>
                <w:sz w:val="20"/>
                <w:szCs w:val="20"/>
              </w:rPr>
              <w:t>网络激光打印机</w:t>
            </w:r>
          </w:p>
        </w:tc>
        <w:tc>
          <w:tcPr>
            <w:tcW w:w="8860" w:type="dxa"/>
            <w:tcBorders>
              <w:top w:val="nil"/>
              <w:left w:val="nil"/>
              <w:bottom w:val="single" w:sz="4" w:space="0" w:color="auto"/>
              <w:right w:val="single" w:sz="4" w:space="0" w:color="auto"/>
            </w:tcBorders>
            <w:shd w:val="clear" w:color="auto" w:fill="auto"/>
            <w:vAlign w:val="center"/>
            <w:hideMark/>
          </w:tcPr>
          <w:p w14:paraId="23C96A0F" w14:textId="77777777" w:rsidR="0071402F" w:rsidRPr="005523AE" w:rsidRDefault="0071402F" w:rsidP="00F16E0D">
            <w:pPr>
              <w:rPr>
                <w:rFonts w:ascii="宋体" w:hAnsi="宋体"/>
                <w:sz w:val="20"/>
                <w:szCs w:val="20"/>
              </w:rPr>
            </w:pPr>
            <w:r w:rsidRPr="005523AE">
              <w:rPr>
                <w:rFonts w:ascii="宋体" w:hAnsi="宋体" w:hint="eastAsia"/>
                <w:sz w:val="20"/>
                <w:szCs w:val="20"/>
              </w:rPr>
              <w:t>A4黑白激光高速网络（千兆网卡）双面打印机</w:t>
            </w:r>
            <w:r w:rsidRPr="005523AE">
              <w:rPr>
                <w:rFonts w:ascii="宋体" w:hAnsi="宋体" w:hint="eastAsia"/>
                <w:sz w:val="20"/>
                <w:szCs w:val="20"/>
              </w:rPr>
              <w:br/>
              <w:t>打印原理 激光</w:t>
            </w:r>
            <w:r w:rsidRPr="005523AE">
              <w:rPr>
                <w:rFonts w:ascii="宋体" w:hAnsi="宋体" w:hint="eastAsia"/>
                <w:sz w:val="20"/>
                <w:szCs w:val="20"/>
              </w:rPr>
              <w:br/>
              <w:t>打印功能 黑白</w:t>
            </w:r>
            <w:r w:rsidRPr="005523AE">
              <w:rPr>
                <w:rFonts w:ascii="宋体" w:hAnsi="宋体" w:hint="eastAsia"/>
                <w:sz w:val="20"/>
                <w:szCs w:val="20"/>
              </w:rPr>
              <w:br/>
              <w:t>黑白打印速度区间（ppm）≥ 40-49</w:t>
            </w:r>
            <w:r w:rsidRPr="005523AE">
              <w:rPr>
                <w:rFonts w:ascii="宋体" w:hAnsi="宋体" w:hint="eastAsia"/>
                <w:sz w:val="20"/>
                <w:szCs w:val="20"/>
              </w:rPr>
              <w:br/>
              <w:t>机身颜色 白</w:t>
            </w:r>
            <w:r w:rsidRPr="005523AE">
              <w:rPr>
                <w:rFonts w:ascii="宋体" w:hAnsi="宋体" w:hint="eastAsia"/>
                <w:sz w:val="20"/>
                <w:szCs w:val="20"/>
              </w:rPr>
              <w:br/>
              <w:t>最大打印幅面 A4</w:t>
            </w:r>
            <w:r w:rsidRPr="005523AE">
              <w:rPr>
                <w:rFonts w:ascii="宋体" w:hAnsi="宋体" w:hint="eastAsia"/>
                <w:sz w:val="20"/>
                <w:szCs w:val="20"/>
              </w:rPr>
              <w:br/>
              <w:t>单面或自动双面打印 自动双面</w:t>
            </w:r>
            <w:r w:rsidRPr="005523AE">
              <w:rPr>
                <w:rFonts w:ascii="宋体" w:hAnsi="宋体" w:hint="eastAsia"/>
                <w:sz w:val="20"/>
                <w:szCs w:val="20"/>
              </w:rPr>
              <w:br/>
              <w:t>分辨率（dpi）≥ 600×600DPI</w:t>
            </w:r>
            <w:r w:rsidRPr="005523AE">
              <w:rPr>
                <w:rFonts w:ascii="宋体" w:hAnsi="宋体" w:hint="eastAsia"/>
                <w:sz w:val="20"/>
                <w:szCs w:val="20"/>
              </w:rPr>
              <w:br/>
              <w:t>黑白打印速度（ppm）≥ 40PPM</w:t>
            </w:r>
            <w:r w:rsidRPr="005523AE">
              <w:rPr>
                <w:rFonts w:ascii="宋体" w:hAnsi="宋体" w:hint="eastAsia"/>
                <w:sz w:val="20"/>
                <w:szCs w:val="20"/>
              </w:rPr>
              <w:br/>
              <w:t>彩色打印速度区间（ppm）≥ 40-49</w:t>
            </w:r>
            <w:r w:rsidRPr="005523AE">
              <w:rPr>
                <w:rFonts w:ascii="宋体" w:hAnsi="宋体" w:hint="eastAsia"/>
                <w:sz w:val="20"/>
                <w:szCs w:val="20"/>
              </w:rPr>
              <w:br/>
              <w:t>月打印负荷（页）≥ 100000</w:t>
            </w:r>
            <w:r w:rsidRPr="005523AE">
              <w:rPr>
                <w:rFonts w:ascii="宋体" w:hAnsi="宋体" w:hint="eastAsia"/>
                <w:sz w:val="20"/>
                <w:szCs w:val="20"/>
              </w:rPr>
              <w:br/>
              <w:t>打印介质种类 普通纸</w:t>
            </w:r>
            <w:r w:rsidRPr="005523AE">
              <w:rPr>
                <w:rFonts w:ascii="宋体" w:hAnsi="宋体" w:hint="eastAsia"/>
                <w:sz w:val="20"/>
                <w:szCs w:val="20"/>
              </w:rPr>
              <w:br/>
              <w:t>内存（M）≥ 256</w:t>
            </w:r>
            <w:r w:rsidRPr="005523AE">
              <w:rPr>
                <w:rFonts w:ascii="宋体" w:hAnsi="宋体" w:hint="eastAsia"/>
                <w:sz w:val="20"/>
                <w:szCs w:val="20"/>
              </w:rPr>
              <w:br/>
              <w:t>网络打印 是</w:t>
            </w:r>
            <w:r w:rsidRPr="005523AE">
              <w:rPr>
                <w:rFonts w:ascii="宋体" w:hAnsi="宋体" w:hint="eastAsia"/>
                <w:sz w:val="20"/>
                <w:szCs w:val="20"/>
              </w:rPr>
              <w:br/>
              <w:t>接口类型 100Base-TX（RJ-45网络接口）</w:t>
            </w:r>
            <w:r w:rsidRPr="005523AE">
              <w:rPr>
                <w:rFonts w:ascii="宋体" w:hAnsi="宋体" w:hint="eastAsia"/>
                <w:sz w:val="20"/>
                <w:szCs w:val="20"/>
              </w:rPr>
              <w:br/>
              <w:t>纸张输出容量（页）≥ 250</w:t>
            </w:r>
            <w:r w:rsidRPr="005523AE">
              <w:rPr>
                <w:rFonts w:ascii="宋体" w:hAnsi="宋体" w:hint="eastAsia"/>
                <w:sz w:val="20"/>
                <w:szCs w:val="20"/>
              </w:rPr>
              <w:br/>
              <w:t>纸张输入容量（页）≥ 250</w:t>
            </w:r>
          </w:p>
        </w:tc>
        <w:tc>
          <w:tcPr>
            <w:tcW w:w="700" w:type="dxa"/>
            <w:tcBorders>
              <w:top w:val="nil"/>
              <w:left w:val="nil"/>
              <w:bottom w:val="single" w:sz="4" w:space="0" w:color="auto"/>
              <w:right w:val="single" w:sz="4" w:space="0" w:color="auto"/>
            </w:tcBorders>
            <w:shd w:val="clear" w:color="auto" w:fill="auto"/>
            <w:noWrap/>
            <w:vAlign w:val="center"/>
            <w:hideMark/>
          </w:tcPr>
          <w:p w14:paraId="00F675A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0A0D387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36</w:t>
            </w:r>
          </w:p>
        </w:tc>
        <w:tc>
          <w:tcPr>
            <w:tcW w:w="641" w:type="dxa"/>
            <w:tcBorders>
              <w:top w:val="nil"/>
              <w:left w:val="nil"/>
              <w:bottom w:val="single" w:sz="4" w:space="0" w:color="auto"/>
              <w:right w:val="single" w:sz="4" w:space="0" w:color="auto"/>
            </w:tcBorders>
            <w:shd w:val="clear" w:color="auto" w:fill="auto"/>
            <w:vAlign w:val="center"/>
            <w:hideMark/>
          </w:tcPr>
          <w:p w14:paraId="383C76D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430A3B4"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2B6C4F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132</w:t>
            </w:r>
          </w:p>
        </w:tc>
        <w:tc>
          <w:tcPr>
            <w:tcW w:w="1683" w:type="dxa"/>
            <w:tcBorders>
              <w:top w:val="nil"/>
              <w:left w:val="nil"/>
              <w:bottom w:val="single" w:sz="4" w:space="0" w:color="auto"/>
              <w:right w:val="single" w:sz="4" w:space="0" w:color="auto"/>
            </w:tcBorders>
            <w:shd w:val="clear" w:color="auto" w:fill="auto"/>
            <w:vAlign w:val="center"/>
            <w:hideMark/>
          </w:tcPr>
          <w:p w14:paraId="58AFEBC3" w14:textId="77777777" w:rsidR="0071402F" w:rsidRPr="005523AE" w:rsidRDefault="0071402F" w:rsidP="00F16E0D">
            <w:pPr>
              <w:rPr>
                <w:rFonts w:ascii="宋体" w:hAnsi="宋体"/>
                <w:sz w:val="20"/>
                <w:szCs w:val="20"/>
              </w:rPr>
            </w:pPr>
            <w:r w:rsidRPr="005523AE">
              <w:rPr>
                <w:rFonts w:ascii="宋体" w:hAnsi="宋体" w:hint="eastAsia"/>
                <w:sz w:val="20"/>
                <w:szCs w:val="20"/>
              </w:rPr>
              <w:t>通用摆闸（左通道）</w:t>
            </w:r>
          </w:p>
        </w:tc>
        <w:tc>
          <w:tcPr>
            <w:tcW w:w="8860" w:type="dxa"/>
            <w:tcBorders>
              <w:top w:val="nil"/>
              <w:left w:val="nil"/>
              <w:bottom w:val="single" w:sz="4" w:space="0" w:color="auto"/>
              <w:right w:val="single" w:sz="4" w:space="0" w:color="auto"/>
            </w:tcBorders>
            <w:shd w:val="clear" w:color="auto" w:fill="auto"/>
            <w:vAlign w:val="center"/>
            <w:hideMark/>
          </w:tcPr>
          <w:p w14:paraId="6FF47E1D" w14:textId="77777777" w:rsidR="0071402F" w:rsidRDefault="0071402F" w:rsidP="00F16E0D">
            <w:pPr>
              <w:rPr>
                <w:rFonts w:ascii="宋体" w:hAnsi="宋体"/>
                <w:sz w:val="20"/>
                <w:szCs w:val="20"/>
              </w:rPr>
            </w:pPr>
            <w:r>
              <w:rPr>
                <w:rFonts w:ascii="宋体" w:hAnsi="宋体" w:hint="eastAsia"/>
                <w:sz w:val="20"/>
                <w:szCs w:val="20"/>
              </w:rPr>
              <w:t>1</w:t>
            </w:r>
            <w:r>
              <w:rPr>
                <w:rFonts w:ascii="宋体" w:hAnsi="宋体"/>
                <w:sz w:val="20"/>
                <w:szCs w:val="20"/>
              </w:rPr>
              <w:t>.</w:t>
            </w:r>
            <w:r w:rsidRPr="005523AE">
              <w:rPr>
                <w:rFonts w:ascii="宋体" w:hAnsi="宋体" w:hint="eastAsia"/>
                <w:sz w:val="20"/>
                <w:szCs w:val="20"/>
              </w:rPr>
              <w:t>通道宽度600mm-1100mm；设备支持≥6万张普通卡、≥3千张来宾卡、≥18万条事件记录；</w:t>
            </w:r>
          </w:p>
          <w:p w14:paraId="11971C6B" w14:textId="77777777" w:rsidR="0071402F" w:rsidRDefault="0071402F" w:rsidP="00F16E0D">
            <w:pPr>
              <w:rPr>
                <w:rFonts w:ascii="宋体" w:hAnsi="宋体"/>
                <w:sz w:val="20"/>
                <w:szCs w:val="20"/>
              </w:rPr>
            </w:pPr>
            <w:r>
              <w:rPr>
                <w:rFonts w:ascii="宋体" w:hAnsi="宋体"/>
                <w:sz w:val="20"/>
                <w:szCs w:val="20"/>
              </w:rPr>
              <w:t>2.</w:t>
            </w:r>
            <w:r w:rsidRPr="005523AE">
              <w:rPr>
                <w:rFonts w:ascii="宋体" w:hAnsi="宋体" w:hint="eastAsia"/>
                <w:sz w:val="20"/>
                <w:szCs w:val="20"/>
              </w:rPr>
              <w:t>通行速度为20-60人每分钟，受人员情况和通行模式影响；</w:t>
            </w:r>
          </w:p>
          <w:p w14:paraId="6D29EE57" w14:textId="77777777" w:rsidR="0071402F" w:rsidRDefault="0071402F" w:rsidP="00F16E0D">
            <w:pPr>
              <w:rPr>
                <w:rFonts w:ascii="宋体" w:hAnsi="宋体"/>
                <w:sz w:val="20"/>
                <w:szCs w:val="20"/>
              </w:rPr>
            </w:pPr>
            <w:r>
              <w:rPr>
                <w:rFonts w:ascii="宋体" w:hAnsi="宋体"/>
                <w:sz w:val="20"/>
                <w:szCs w:val="20"/>
              </w:rPr>
              <w:t>3.</w:t>
            </w:r>
            <w:r w:rsidRPr="005523AE">
              <w:rPr>
                <w:rFonts w:ascii="宋体" w:hAnsi="宋体" w:hint="eastAsia"/>
                <w:sz w:val="20"/>
                <w:szCs w:val="20"/>
              </w:rPr>
              <w:t>≥12对红外检测；</w:t>
            </w:r>
          </w:p>
          <w:p w14:paraId="7CA965A8" w14:textId="77777777" w:rsidR="0071402F" w:rsidRDefault="0071402F" w:rsidP="00F16E0D">
            <w:pPr>
              <w:rPr>
                <w:rFonts w:ascii="宋体" w:hAnsi="宋体"/>
                <w:sz w:val="20"/>
                <w:szCs w:val="20"/>
              </w:rPr>
            </w:pPr>
            <w:r>
              <w:rPr>
                <w:rFonts w:ascii="宋体" w:hAnsi="宋体" w:hint="eastAsia"/>
                <w:sz w:val="20"/>
                <w:szCs w:val="20"/>
              </w:rPr>
              <w:t>4</w:t>
            </w:r>
            <w:r>
              <w:rPr>
                <w:rFonts w:ascii="宋体" w:hAnsi="宋体"/>
                <w:sz w:val="20"/>
                <w:szCs w:val="20"/>
              </w:rPr>
              <w:t>.</w:t>
            </w:r>
            <w:r w:rsidRPr="005523AE">
              <w:rPr>
                <w:rFonts w:ascii="宋体" w:hAnsi="宋体" w:hint="eastAsia"/>
                <w:sz w:val="20"/>
                <w:szCs w:val="20"/>
              </w:rPr>
              <w:t>支持翻越报警；</w:t>
            </w:r>
          </w:p>
          <w:p w14:paraId="09ADC729" w14:textId="77777777" w:rsidR="0071402F" w:rsidRDefault="0071402F" w:rsidP="00F16E0D">
            <w:pPr>
              <w:rPr>
                <w:rFonts w:ascii="宋体" w:hAnsi="宋体"/>
                <w:sz w:val="20"/>
                <w:szCs w:val="20"/>
              </w:rPr>
            </w:pPr>
            <w:r>
              <w:rPr>
                <w:rFonts w:ascii="宋体" w:hAnsi="宋体" w:hint="eastAsia"/>
                <w:sz w:val="20"/>
                <w:szCs w:val="20"/>
              </w:rPr>
              <w:t>5</w:t>
            </w:r>
            <w:r>
              <w:rPr>
                <w:rFonts w:ascii="宋体" w:hAnsi="宋体"/>
                <w:sz w:val="20"/>
                <w:szCs w:val="20"/>
              </w:rPr>
              <w:t>.</w:t>
            </w:r>
            <w:r w:rsidRPr="005523AE">
              <w:rPr>
                <w:rFonts w:ascii="宋体" w:hAnsi="宋体" w:hint="eastAsia"/>
                <w:sz w:val="20"/>
                <w:szCs w:val="20"/>
              </w:rPr>
              <w:t>分时段管</w:t>
            </w:r>
            <w:proofErr w:type="gramStart"/>
            <w:r w:rsidRPr="005523AE">
              <w:rPr>
                <w:rFonts w:ascii="宋体" w:hAnsi="宋体" w:hint="eastAsia"/>
                <w:sz w:val="20"/>
                <w:szCs w:val="20"/>
              </w:rPr>
              <w:t>控最多</w:t>
            </w:r>
            <w:proofErr w:type="gramEnd"/>
            <w:r w:rsidRPr="005523AE">
              <w:rPr>
                <w:rFonts w:ascii="宋体" w:hAnsi="宋体" w:hint="eastAsia"/>
                <w:sz w:val="20"/>
                <w:szCs w:val="20"/>
              </w:rPr>
              <w:t>支持≥8个时段常开、常</w:t>
            </w:r>
            <w:proofErr w:type="gramStart"/>
            <w:r w:rsidRPr="005523AE">
              <w:rPr>
                <w:rFonts w:ascii="宋体" w:hAnsi="宋体" w:hint="eastAsia"/>
                <w:sz w:val="20"/>
                <w:szCs w:val="20"/>
              </w:rPr>
              <w:t>闭模式</w:t>
            </w:r>
            <w:proofErr w:type="gramEnd"/>
            <w:r w:rsidRPr="005523AE">
              <w:rPr>
                <w:rFonts w:ascii="宋体" w:hAnsi="宋体" w:hint="eastAsia"/>
                <w:sz w:val="20"/>
                <w:szCs w:val="20"/>
              </w:rPr>
              <w:t>设定；</w:t>
            </w:r>
          </w:p>
          <w:p w14:paraId="6ABE1D60" w14:textId="77777777" w:rsidR="0071402F" w:rsidRDefault="0071402F" w:rsidP="00F16E0D">
            <w:pPr>
              <w:rPr>
                <w:rFonts w:ascii="宋体" w:hAnsi="宋体"/>
                <w:sz w:val="20"/>
                <w:szCs w:val="20"/>
              </w:rPr>
            </w:pPr>
            <w:r>
              <w:rPr>
                <w:rFonts w:ascii="宋体" w:hAnsi="宋体" w:hint="eastAsia"/>
                <w:sz w:val="20"/>
                <w:szCs w:val="20"/>
              </w:rPr>
              <w:t>6</w:t>
            </w:r>
            <w:r>
              <w:rPr>
                <w:rFonts w:ascii="宋体" w:hAnsi="宋体"/>
                <w:sz w:val="20"/>
                <w:szCs w:val="20"/>
              </w:rPr>
              <w:t>.</w:t>
            </w:r>
            <w:proofErr w:type="gramStart"/>
            <w:r w:rsidRPr="005523AE">
              <w:rPr>
                <w:rFonts w:ascii="宋体" w:hAnsi="宋体" w:hint="eastAsia"/>
                <w:sz w:val="20"/>
                <w:szCs w:val="20"/>
              </w:rPr>
              <w:t>反潜回</w:t>
            </w:r>
            <w:proofErr w:type="gramEnd"/>
            <w:r w:rsidRPr="005523AE">
              <w:rPr>
                <w:rFonts w:ascii="宋体" w:hAnsi="宋体" w:hint="eastAsia"/>
                <w:sz w:val="20"/>
                <w:szCs w:val="20"/>
              </w:rPr>
              <w:t>功能支持单通道反潜回，多通道跨主机反潜回；</w:t>
            </w:r>
          </w:p>
          <w:p w14:paraId="1A79CF88" w14:textId="77777777" w:rsidR="0071402F" w:rsidRDefault="0071402F" w:rsidP="00F16E0D">
            <w:pPr>
              <w:rPr>
                <w:rFonts w:ascii="宋体" w:hAnsi="宋体"/>
                <w:sz w:val="20"/>
                <w:szCs w:val="20"/>
              </w:rPr>
            </w:pPr>
            <w:r>
              <w:rPr>
                <w:rFonts w:ascii="宋体" w:hAnsi="宋体" w:hint="eastAsia"/>
                <w:sz w:val="20"/>
                <w:szCs w:val="20"/>
              </w:rPr>
              <w:t>7</w:t>
            </w:r>
            <w:r>
              <w:rPr>
                <w:rFonts w:ascii="宋体" w:hAnsi="宋体"/>
                <w:sz w:val="20"/>
                <w:szCs w:val="20"/>
              </w:rPr>
              <w:t>.</w:t>
            </w:r>
            <w:r w:rsidRPr="005523AE">
              <w:rPr>
                <w:rFonts w:ascii="宋体" w:hAnsi="宋体" w:hint="eastAsia"/>
                <w:sz w:val="20"/>
                <w:szCs w:val="20"/>
              </w:rPr>
              <w:t>当检测到任意一种</w:t>
            </w:r>
            <w:proofErr w:type="gramStart"/>
            <w:r w:rsidRPr="005523AE">
              <w:rPr>
                <w:rFonts w:ascii="宋体" w:hAnsi="宋体" w:hint="eastAsia"/>
                <w:sz w:val="20"/>
                <w:szCs w:val="20"/>
              </w:rPr>
              <w:t>反潜回</w:t>
            </w:r>
            <w:proofErr w:type="gramEnd"/>
            <w:r w:rsidRPr="005523AE">
              <w:rPr>
                <w:rFonts w:ascii="宋体" w:hAnsi="宋体" w:hint="eastAsia"/>
                <w:sz w:val="20"/>
                <w:szCs w:val="20"/>
              </w:rPr>
              <w:t>报警时，除了联动语音播报、指示灯等警示外，需同时上传对应的报警事件，有效防止非授权人员非法入侵;</w:t>
            </w:r>
          </w:p>
          <w:p w14:paraId="4E1B5E36" w14:textId="77777777" w:rsidR="0071402F" w:rsidRDefault="0071402F" w:rsidP="00F16E0D">
            <w:pPr>
              <w:rPr>
                <w:rFonts w:ascii="宋体" w:hAnsi="宋体"/>
                <w:sz w:val="20"/>
                <w:szCs w:val="20"/>
              </w:rPr>
            </w:pPr>
            <w:r>
              <w:rPr>
                <w:rFonts w:ascii="宋体" w:hAnsi="宋体" w:hint="eastAsia"/>
                <w:sz w:val="20"/>
                <w:szCs w:val="20"/>
              </w:rPr>
              <w:t>8</w:t>
            </w:r>
            <w:r>
              <w:rPr>
                <w:rFonts w:ascii="宋体" w:hAnsi="宋体"/>
                <w:sz w:val="20"/>
                <w:szCs w:val="20"/>
              </w:rPr>
              <w:t>.</w:t>
            </w:r>
            <w:r w:rsidRPr="005523AE">
              <w:rPr>
                <w:rFonts w:ascii="宋体" w:hAnsi="宋体" w:hint="eastAsia"/>
                <w:sz w:val="20"/>
                <w:szCs w:val="20"/>
              </w:rPr>
              <w:t>支持每天128个的常开/常闭管控，设置某时段通道为常开或常闭，方便管理，同时应支持按时间分时段管控门禁权限，支持不少于128个周计划、不少于1024个节假日、不少于64个假日组、不少于255个计划模板；</w:t>
            </w:r>
          </w:p>
          <w:p w14:paraId="0AFA143D" w14:textId="77777777" w:rsidR="0071402F" w:rsidRDefault="0071402F" w:rsidP="00F16E0D">
            <w:pPr>
              <w:rPr>
                <w:rFonts w:ascii="宋体" w:hAnsi="宋体"/>
                <w:sz w:val="20"/>
                <w:szCs w:val="20"/>
              </w:rPr>
            </w:pPr>
            <w:r>
              <w:rPr>
                <w:rFonts w:ascii="宋体" w:hAnsi="宋体" w:hint="eastAsia"/>
                <w:sz w:val="20"/>
                <w:szCs w:val="20"/>
              </w:rPr>
              <w:lastRenderedPageBreak/>
              <w:t>9</w:t>
            </w:r>
            <w:r>
              <w:rPr>
                <w:rFonts w:ascii="宋体" w:hAnsi="宋体"/>
                <w:sz w:val="20"/>
                <w:szCs w:val="20"/>
              </w:rPr>
              <w:t>.</w:t>
            </w:r>
            <w:r w:rsidRPr="005523AE">
              <w:rPr>
                <w:rFonts w:ascii="宋体" w:hAnsi="宋体" w:hint="eastAsia"/>
                <w:sz w:val="20"/>
                <w:szCs w:val="20"/>
              </w:rPr>
              <w:t>支持非法尾随报警，当授权人在通行区域内通行时，设备检测到有人员在此进入通行区域产生的报警；</w:t>
            </w:r>
          </w:p>
          <w:p w14:paraId="36E71ABD" w14:textId="77777777" w:rsidR="0071402F" w:rsidRDefault="0071402F" w:rsidP="00F16E0D">
            <w:pPr>
              <w:rPr>
                <w:rFonts w:ascii="宋体" w:hAnsi="宋体"/>
                <w:sz w:val="20"/>
                <w:szCs w:val="20"/>
              </w:rPr>
            </w:pPr>
            <w:r>
              <w:rPr>
                <w:rFonts w:ascii="宋体" w:hAnsi="宋体"/>
                <w:sz w:val="20"/>
                <w:szCs w:val="20"/>
              </w:rPr>
              <w:t>10.</w:t>
            </w:r>
            <w:r w:rsidRPr="005523AE">
              <w:rPr>
                <w:rFonts w:ascii="宋体" w:hAnsi="宋体" w:hint="eastAsia"/>
                <w:sz w:val="20"/>
                <w:szCs w:val="20"/>
              </w:rPr>
              <w:t>支持异常开门报警，当设备</w:t>
            </w:r>
            <w:proofErr w:type="gramStart"/>
            <w:r w:rsidRPr="005523AE">
              <w:rPr>
                <w:rFonts w:ascii="宋体" w:hAnsi="宋体" w:hint="eastAsia"/>
                <w:sz w:val="20"/>
                <w:szCs w:val="20"/>
              </w:rPr>
              <w:t>检测门翼被</w:t>
            </w:r>
            <w:proofErr w:type="gramEnd"/>
            <w:r w:rsidRPr="005523AE">
              <w:rPr>
                <w:rFonts w:ascii="宋体" w:hAnsi="宋体" w:hint="eastAsia"/>
                <w:sz w:val="20"/>
                <w:szCs w:val="20"/>
              </w:rPr>
              <w:t>强行推开时产生的报警；</w:t>
            </w:r>
          </w:p>
          <w:p w14:paraId="5AF98F70" w14:textId="77777777" w:rsidR="0071402F" w:rsidRDefault="0071402F" w:rsidP="00F16E0D">
            <w:pPr>
              <w:rPr>
                <w:rFonts w:ascii="宋体" w:hAnsi="宋体"/>
                <w:sz w:val="20"/>
                <w:szCs w:val="20"/>
              </w:rPr>
            </w:pPr>
            <w:r>
              <w:rPr>
                <w:rFonts w:ascii="宋体" w:hAnsi="宋体" w:hint="eastAsia"/>
                <w:sz w:val="20"/>
                <w:szCs w:val="20"/>
              </w:rPr>
              <w:t>1</w:t>
            </w:r>
            <w:r>
              <w:rPr>
                <w:rFonts w:ascii="宋体" w:hAnsi="宋体"/>
                <w:sz w:val="20"/>
                <w:szCs w:val="20"/>
              </w:rPr>
              <w:t>1.</w:t>
            </w:r>
            <w:r w:rsidRPr="005523AE">
              <w:rPr>
                <w:rFonts w:ascii="宋体" w:hAnsi="宋体" w:hint="eastAsia"/>
                <w:sz w:val="20"/>
                <w:szCs w:val="20"/>
              </w:rPr>
              <w:t>支持翻越报警，当设备检测到有翻越行为时产生的报警；</w:t>
            </w:r>
          </w:p>
          <w:p w14:paraId="3300A02B" w14:textId="77777777" w:rsidR="0071402F" w:rsidRDefault="0071402F" w:rsidP="00F16E0D">
            <w:pPr>
              <w:rPr>
                <w:rFonts w:ascii="宋体" w:hAnsi="宋体"/>
                <w:sz w:val="20"/>
                <w:szCs w:val="20"/>
              </w:rPr>
            </w:pPr>
            <w:r>
              <w:rPr>
                <w:rFonts w:ascii="宋体" w:hAnsi="宋体"/>
                <w:sz w:val="20"/>
                <w:szCs w:val="20"/>
              </w:rPr>
              <w:t>12.</w:t>
            </w:r>
            <w:r w:rsidRPr="005523AE">
              <w:rPr>
                <w:rFonts w:ascii="宋体" w:hAnsi="宋体" w:hint="eastAsia"/>
                <w:sz w:val="20"/>
                <w:szCs w:val="20"/>
              </w:rPr>
              <w:t>支持非法闯入或逆向闯入报警、滞留报警、IP冲突检测报警，设备</w:t>
            </w:r>
            <w:proofErr w:type="gramStart"/>
            <w:r w:rsidRPr="005523AE">
              <w:rPr>
                <w:rFonts w:ascii="宋体" w:hAnsi="宋体" w:hint="eastAsia"/>
                <w:sz w:val="20"/>
                <w:szCs w:val="20"/>
              </w:rPr>
              <w:t>具备防拆报警</w:t>
            </w:r>
            <w:proofErr w:type="gramEnd"/>
            <w:r w:rsidRPr="005523AE">
              <w:rPr>
                <w:rFonts w:ascii="宋体" w:hAnsi="宋体" w:hint="eastAsia"/>
                <w:sz w:val="20"/>
                <w:szCs w:val="20"/>
              </w:rPr>
              <w:t>功能，异常报警支持上报平台；工作电压AC 100~240V/50~60HZ；</w:t>
            </w:r>
          </w:p>
          <w:p w14:paraId="3A0D5B5A" w14:textId="77777777" w:rsidR="0071402F" w:rsidRPr="005523AE" w:rsidRDefault="0071402F" w:rsidP="00F16E0D">
            <w:pPr>
              <w:rPr>
                <w:rFonts w:ascii="宋体" w:hAnsi="宋体"/>
                <w:sz w:val="20"/>
                <w:szCs w:val="20"/>
              </w:rPr>
            </w:pPr>
            <w:r>
              <w:rPr>
                <w:rFonts w:ascii="宋体" w:hAnsi="宋体"/>
                <w:sz w:val="20"/>
                <w:szCs w:val="20"/>
              </w:rPr>
              <w:t>13.</w:t>
            </w:r>
            <w:r w:rsidRPr="005523AE">
              <w:rPr>
                <w:rFonts w:ascii="宋体" w:hAnsi="宋体" w:hint="eastAsia"/>
                <w:sz w:val="20"/>
                <w:szCs w:val="20"/>
              </w:rPr>
              <w:t>工作温度范围-25℃~70℃。</w:t>
            </w:r>
          </w:p>
        </w:tc>
        <w:tc>
          <w:tcPr>
            <w:tcW w:w="700" w:type="dxa"/>
            <w:tcBorders>
              <w:top w:val="nil"/>
              <w:left w:val="nil"/>
              <w:bottom w:val="single" w:sz="4" w:space="0" w:color="auto"/>
              <w:right w:val="single" w:sz="4" w:space="0" w:color="auto"/>
            </w:tcBorders>
            <w:shd w:val="clear" w:color="auto" w:fill="auto"/>
            <w:noWrap/>
            <w:vAlign w:val="center"/>
            <w:hideMark/>
          </w:tcPr>
          <w:p w14:paraId="2D765B5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台</w:t>
            </w:r>
          </w:p>
        </w:tc>
        <w:tc>
          <w:tcPr>
            <w:tcW w:w="1216" w:type="dxa"/>
            <w:tcBorders>
              <w:top w:val="nil"/>
              <w:left w:val="nil"/>
              <w:bottom w:val="single" w:sz="4" w:space="0" w:color="auto"/>
              <w:right w:val="single" w:sz="4" w:space="0" w:color="auto"/>
            </w:tcBorders>
            <w:shd w:val="clear" w:color="auto" w:fill="auto"/>
            <w:noWrap/>
            <w:vAlign w:val="center"/>
            <w:hideMark/>
          </w:tcPr>
          <w:p w14:paraId="309B1C0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9</w:t>
            </w:r>
          </w:p>
        </w:tc>
        <w:tc>
          <w:tcPr>
            <w:tcW w:w="641" w:type="dxa"/>
            <w:tcBorders>
              <w:top w:val="nil"/>
              <w:left w:val="nil"/>
              <w:bottom w:val="single" w:sz="4" w:space="0" w:color="auto"/>
              <w:right w:val="single" w:sz="4" w:space="0" w:color="auto"/>
            </w:tcBorders>
            <w:shd w:val="clear" w:color="auto" w:fill="auto"/>
            <w:vAlign w:val="center"/>
            <w:hideMark/>
          </w:tcPr>
          <w:p w14:paraId="498F294F"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1B47EDE"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904E85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133</w:t>
            </w:r>
          </w:p>
        </w:tc>
        <w:tc>
          <w:tcPr>
            <w:tcW w:w="1683" w:type="dxa"/>
            <w:tcBorders>
              <w:top w:val="nil"/>
              <w:left w:val="nil"/>
              <w:bottom w:val="single" w:sz="4" w:space="0" w:color="auto"/>
              <w:right w:val="single" w:sz="4" w:space="0" w:color="auto"/>
            </w:tcBorders>
            <w:shd w:val="clear" w:color="auto" w:fill="auto"/>
            <w:vAlign w:val="center"/>
            <w:hideMark/>
          </w:tcPr>
          <w:p w14:paraId="3C530590" w14:textId="77777777" w:rsidR="0071402F" w:rsidRPr="005523AE" w:rsidRDefault="0071402F" w:rsidP="00F16E0D">
            <w:pPr>
              <w:rPr>
                <w:rFonts w:ascii="宋体" w:hAnsi="宋体"/>
                <w:sz w:val="20"/>
                <w:szCs w:val="20"/>
              </w:rPr>
            </w:pPr>
            <w:r w:rsidRPr="005523AE">
              <w:rPr>
                <w:rFonts w:ascii="宋体" w:hAnsi="宋体" w:hint="eastAsia"/>
                <w:sz w:val="20"/>
                <w:szCs w:val="20"/>
              </w:rPr>
              <w:t>通用摆闸（右通道）</w:t>
            </w:r>
          </w:p>
        </w:tc>
        <w:tc>
          <w:tcPr>
            <w:tcW w:w="8860" w:type="dxa"/>
            <w:tcBorders>
              <w:top w:val="nil"/>
              <w:left w:val="nil"/>
              <w:bottom w:val="single" w:sz="4" w:space="0" w:color="auto"/>
              <w:right w:val="single" w:sz="4" w:space="0" w:color="auto"/>
            </w:tcBorders>
            <w:shd w:val="clear" w:color="auto" w:fill="auto"/>
            <w:vAlign w:val="center"/>
            <w:hideMark/>
          </w:tcPr>
          <w:p w14:paraId="58092D9E" w14:textId="77777777" w:rsidR="0071402F" w:rsidRDefault="0071402F" w:rsidP="00F16E0D">
            <w:pPr>
              <w:rPr>
                <w:rFonts w:ascii="宋体" w:hAnsi="宋体"/>
                <w:sz w:val="20"/>
                <w:szCs w:val="20"/>
              </w:rPr>
            </w:pPr>
            <w:r>
              <w:rPr>
                <w:rFonts w:ascii="宋体" w:hAnsi="宋体" w:hint="eastAsia"/>
                <w:sz w:val="20"/>
                <w:szCs w:val="20"/>
              </w:rPr>
              <w:t>1</w:t>
            </w:r>
            <w:r>
              <w:rPr>
                <w:rFonts w:ascii="宋体" w:hAnsi="宋体"/>
                <w:sz w:val="20"/>
                <w:szCs w:val="20"/>
              </w:rPr>
              <w:t>.</w:t>
            </w:r>
            <w:r w:rsidRPr="005523AE">
              <w:rPr>
                <w:rFonts w:ascii="宋体" w:hAnsi="宋体" w:hint="eastAsia"/>
                <w:sz w:val="20"/>
                <w:szCs w:val="20"/>
              </w:rPr>
              <w:t>通道宽度600mm-1100mm；设备支持≥6万张普通卡、≥3千张来宾卡、≥18万条事件记录；</w:t>
            </w:r>
          </w:p>
          <w:p w14:paraId="7327EB19" w14:textId="77777777" w:rsidR="0071402F" w:rsidRDefault="0071402F" w:rsidP="00F16E0D">
            <w:pPr>
              <w:rPr>
                <w:rFonts w:ascii="宋体" w:hAnsi="宋体"/>
                <w:sz w:val="20"/>
                <w:szCs w:val="20"/>
              </w:rPr>
            </w:pPr>
            <w:r>
              <w:rPr>
                <w:rFonts w:ascii="宋体" w:hAnsi="宋体"/>
                <w:sz w:val="20"/>
                <w:szCs w:val="20"/>
              </w:rPr>
              <w:t>2.</w:t>
            </w:r>
            <w:r w:rsidRPr="005523AE">
              <w:rPr>
                <w:rFonts w:ascii="宋体" w:hAnsi="宋体" w:hint="eastAsia"/>
                <w:sz w:val="20"/>
                <w:szCs w:val="20"/>
              </w:rPr>
              <w:t>通行速度为20-60人每分钟，受人员情况和通行模式影响；</w:t>
            </w:r>
          </w:p>
          <w:p w14:paraId="5D732314" w14:textId="77777777" w:rsidR="0071402F" w:rsidRDefault="0071402F" w:rsidP="00F16E0D">
            <w:pPr>
              <w:rPr>
                <w:rFonts w:ascii="宋体" w:hAnsi="宋体"/>
                <w:sz w:val="20"/>
                <w:szCs w:val="20"/>
              </w:rPr>
            </w:pPr>
            <w:r>
              <w:rPr>
                <w:rFonts w:ascii="宋体" w:hAnsi="宋体"/>
                <w:sz w:val="20"/>
                <w:szCs w:val="20"/>
              </w:rPr>
              <w:t>3.</w:t>
            </w:r>
            <w:r w:rsidRPr="005523AE">
              <w:rPr>
                <w:rFonts w:ascii="宋体" w:hAnsi="宋体" w:hint="eastAsia"/>
                <w:sz w:val="20"/>
                <w:szCs w:val="20"/>
              </w:rPr>
              <w:t>≥12对红外检测；</w:t>
            </w:r>
          </w:p>
          <w:p w14:paraId="25159FFE" w14:textId="77777777" w:rsidR="0071402F" w:rsidRDefault="0071402F" w:rsidP="00F16E0D">
            <w:pPr>
              <w:rPr>
                <w:rFonts w:ascii="宋体" w:hAnsi="宋体"/>
                <w:sz w:val="20"/>
                <w:szCs w:val="20"/>
              </w:rPr>
            </w:pPr>
            <w:r>
              <w:rPr>
                <w:rFonts w:ascii="宋体" w:hAnsi="宋体" w:hint="eastAsia"/>
                <w:sz w:val="20"/>
                <w:szCs w:val="20"/>
              </w:rPr>
              <w:t>4</w:t>
            </w:r>
            <w:r>
              <w:rPr>
                <w:rFonts w:ascii="宋体" w:hAnsi="宋体"/>
                <w:sz w:val="20"/>
                <w:szCs w:val="20"/>
              </w:rPr>
              <w:t>.</w:t>
            </w:r>
            <w:r w:rsidRPr="005523AE">
              <w:rPr>
                <w:rFonts w:ascii="宋体" w:hAnsi="宋体" w:hint="eastAsia"/>
                <w:sz w:val="20"/>
                <w:szCs w:val="20"/>
              </w:rPr>
              <w:t>支持翻越报警；</w:t>
            </w:r>
          </w:p>
          <w:p w14:paraId="49A79210" w14:textId="77777777" w:rsidR="0071402F" w:rsidRDefault="0071402F" w:rsidP="00F16E0D">
            <w:pPr>
              <w:rPr>
                <w:rFonts w:ascii="宋体" w:hAnsi="宋体"/>
                <w:sz w:val="20"/>
                <w:szCs w:val="20"/>
              </w:rPr>
            </w:pPr>
            <w:r>
              <w:rPr>
                <w:rFonts w:ascii="宋体" w:hAnsi="宋体"/>
                <w:sz w:val="20"/>
                <w:szCs w:val="20"/>
              </w:rPr>
              <w:t>5.</w:t>
            </w:r>
            <w:r w:rsidRPr="005523AE">
              <w:rPr>
                <w:rFonts w:ascii="宋体" w:hAnsi="宋体" w:hint="eastAsia"/>
                <w:sz w:val="20"/>
                <w:szCs w:val="20"/>
              </w:rPr>
              <w:t>分时段管</w:t>
            </w:r>
            <w:proofErr w:type="gramStart"/>
            <w:r w:rsidRPr="005523AE">
              <w:rPr>
                <w:rFonts w:ascii="宋体" w:hAnsi="宋体" w:hint="eastAsia"/>
                <w:sz w:val="20"/>
                <w:szCs w:val="20"/>
              </w:rPr>
              <w:t>控最多</w:t>
            </w:r>
            <w:proofErr w:type="gramEnd"/>
            <w:r w:rsidRPr="005523AE">
              <w:rPr>
                <w:rFonts w:ascii="宋体" w:hAnsi="宋体" w:hint="eastAsia"/>
                <w:sz w:val="20"/>
                <w:szCs w:val="20"/>
              </w:rPr>
              <w:t>支持≥8个时段常开、常</w:t>
            </w:r>
            <w:proofErr w:type="gramStart"/>
            <w:r w:rsidRPr="005523AE">
              <w:rPr>
                <w:rFonts w:ascii="宋体" w:hAnsi="宋体" w:hint="eastAsia"/>
                <w:sz w:val="20"/>
                <w:szCs w:val="20"/>
              </w:rPr>
              <w:t>闭模式</w:t>
            </w:r>
            <w:proofErr w:type="gramEnd"/>
            <w:r w:rsidRPr="005523AE">
              <w:rPr>
                <w:rFonts w:ascii="宋体" w:hAnsi="宋体" w:hint="eastAsia"/>
                <w:sz w:val="20"/>
                <w:szCs w:val="20"/>
              </w:rPr>
              <w:t>设定；</w:t>
            </w:r>
          </w:p>
          <w:p w14:paraId="3C9B51E5" w14:textId="77777777" w:rsidR="0071402F" w:rsidRDefault="0071402F" w:rsidP="00F16E0D">
            <w:pPr>
              <w:rPr>
                <w:rFonts w:ascii="宋体" w:hAnsi="宋体"/>
                <w:sz w:val="20"/>
                <w:szCs w:val="20"/>
              </w:rPr>
            </w:pPr>
            <w:r>
              <w:rPr>
                <w:rFonts w:ascii="宋体" w:hAnsi="宋体"/>
                <w:sz w:val="20"/>
                <w:szCs w:val="20"/>
              </w:rPr>
              <w:t>6.</w:t>
            </w:r>
            <w:proofErr w:type="gramStart"/>
            <w:r w:rsidRPr="005523AE">
              <w:rPr>
                <w:rFonts w:ascii="宋体" w:hAnsi="宋体" w:hint="eastAsia"/>
                <w:sz w:val="20"/>
                <w:szCs w:val="20"/>
              </w:rPr>
              <w:t>反潜回</w:t>
            </w:r>
            <w:proofErr w:type="gramEnd"/>
            <w:r w:rsidRPr="005523AE">
              <w:rPr>
                <w:rFonts w:ascii="宋体" w:hAnsi="宋体" w:hint="eastAsia"/>
                <w:sz w:val="20"/>
                <w:szCs w:val="20"/>
              </w:rPr>
              <w:t>功能支持单通道反潜回，多通道跨主机反潜回；</w:t>
            </w:r>
          </w:p>
          <w:p w14:paraId="2DA18F1E" w14:textId="77777777" w:rsidR="0071402F" w:rsidRDefault="0071402F" w:rsidP="00F16E0D">
            <w:pPr>
              <w:rPr>
                <w:rFonts w:ascii="宋体" w:hAnsi="宋体"/>
                <w:sz w:val="20"/>
                <w:szCs w:val="20"/>
              </w:rPr>
            </w:pPr>
            <w:r>
              <w:rPr>
                <w:rFonts w:ascii="宋体" w:hAnsi="宋体"/>
                <w:sz w:val="20"/>
                <w:szCs w:val="20"/>
              </w:rPr>
              <w:t>7.</w:t>
            </w:r>
            <w:r w:rsidRPr="005523AE">
              <w:rPr>
                <w:rFonts w:ascii="宋体" w:hAnsi="宋体" w:hint="eastAsia"/>
                <w:sz w:val="20"/>
                <w:szCs w:val="20"/>
              </w:rPr>
              <w:t>当检测到任意一种</w:t>
            </w:r>
            <w:proofErr w:type="gramStart"/>
            <w:r w:rsidRPr="005523AE">
              <w:rPr>
                <w:rFonts w:ascii="宋体" w:hAnsi="宋体" w:hint="eastAsia"/>
                <w:sz w:val="20"/>
                <w:szCs w:val="20"/>
              </w:rPr>
              <w:t>反潜回</w:t>
            </w:r>
            <w:proofErr w:type="gramEnd"/>
            <w:r w:rsidRPr="005523AE">
              <w:rPr>
                <w:rFonts w:ascii="宋体" w:hAnsi="宋体" w:hint="eastAsia"/>
                <w:sz w:val="20"/>
                <w:szCs w:val="20"/>
              </w:rPr>
              <w:t>报警时，除了联动语音播报、指示灯等警示外，需同时上传对应的报警事件，有效防止非授权人员非法入侵;</w:t>
            </w:r>
          </w:p>
          <w:p w14:paraId="29FC2BF8" w14:textId="77777777" w:rsidR="0071402F" w:rsidRDefault="0071402F" w:rsidP="00F16E0D">
            <w:pPr>
              <w:rPr>
                <w:rFonts w:ascii="宋体" w:hAnsi="宋体"/>
                <w:sz w:val="20"/>
                <w:szCs w:val="20"/>
              </w:rPr>
            </w:pPr>
            <w:r>
              <w:rPr>
                <w:rFonts w:ascii="宋体" w:hAnsi="宋体"/>
                <w:sz w:val="20"/>
                <w:szCs w:val="20"/>
              </w:rPr>
              <w:t>8.</w:t>
            </w:r>
            <w:r w:rsidRPr="005523AE">
              <w:rPr>
                <w:rFonts w:ascii="宋体" w:hAnsi="宋体" w:hint="eastAsia"/>
                <w:sz w:val="20"/>
                <w:szCs w:val="20"/>
              </w:rPr>
              <w:t>支持每天128个的常开/常闭管控，设置某时段通道为常开或常闭，方便管理，同时应支持按时间分时段管控门禁权限，支持不少于128个周计划、不少于1024个节假日、不少于64个假日组、不少于255个计划模板；</w:t>
            </w:r>
          </w:p>
          <w:p w14:paraId="4A2F9A2A" w14:textId="77777777" w:rsidR="0071402F" w:rsidRDefault="0071402F" w:rsidP="00F16E0D">
            <w:pPr>
              <w:rPr>
                <w:rFonts w:ascii="宋体" w:hAnsi="宋体"/>
                <w:sz w:val="20"/>
                <w:szCs w:val="20"/>
              </w:rPr>
            </w:pPr>
            <w:r>
              <w:rPr>
                <w:rFonts w:ascii="宋体" w:hAnsi="宋体"/>
                <w:sz w:val="20"/>
                <w:szCs w:val="20"/>
              </w:rPr>
              <w:t>9.</w:t>
            </w:r>
            <w:r w:rsidRPr="005523AE">
              <w:rPr>
                <w:rFonts w:ascii="宋体" w:hAnsi="宋体" w:hint="eastAsia"/>
                <w:sz w:val="20"/>
                <w:szCs w:val="20"/>
              </w:rPr>
              <w:t>支持非法尾随报警，当授权人在通行区域内通行时，设备检测到有人员在此进入通行区域产生的报警；</w:t>
            </w:r>
          </w:p>
          <w:p w14:paraId="1F3A2BA1" w14:textId="77777777" w:rsidR="0071402F" w:rsidRDefault="0071402F" w:rsidP="00F16E0D">
            <w:pPr>
              <w:rPr>
                <w:rFonts w:ascii="宋体" w:hAnsi="宋体"/>
                <w:sz w:val="20"/>
                <w:szCs w:val="20"/>
              </w:rPr>
            </w:pPr>
            <w:r>
              <w:rPr>
                <w:rFonts w:ascii="宋体" w:hAnsi="宋体"/>
                <w:sz w:val="20"/>
                <w:szCs w:val="20"/>
              </w:rPr>
              <w:t>10.</w:t>
            </w:r>
            <w:r w:rsidRPr="005523AE">
              <w:rPr>
                <w:rFonts w:ascii="宋体" w:hAnsi="宋体" w:hint="eastAsia"/>
                <w:sz w:val="20"/>
                <w:szCs w:val="20"/>
              </w:rPr>
              <w:t>支持异常开门报警，当设备</w:t>
            </w:r>
            <w:proofErr w:type="gramStart"/>
            <w:r w:rsidRPr="005523AE">
              <w:rPr>
                <w:rFonts w:ascii="宋体" w:hAnsi="宋体" w:hint="eastAsia"/>
                <w:sz w:val="20"/>
                <w:szCs w:val="20"/>
              </w:rPr>
              <w:t>检测门翼被</w:t>
            </w:r>
            <w:proofErr w:type="gramEnd"/>
            <w:r w:rsidRPr="005523AE">
              <w:rPr>
                <w:rFonts w:ascii="宋体" w:hAnsi="宋体" w:hint="eastAsia"/>
                <w:sz w:val="20"/>
                <w:szCs w:val="20"/>
              </w:rPr>
              <w:t>强行推开时产生的报警；</w:t>
            </w:r>
          </w:p>
          <w:p w14:paraId="15A88852" w14:textId="77777777" w:rsidR="0071402F" w:rsidRDefault="0071402F" w:rsidP="00F16E0D">
            <w:pPr>
              <w:rPr>
                <w:rFonts w:ascii="宋体" w:hAnsi="宋体"/>
                <w:sz w:val="20"/>
                <w:szCs w:val="20"/>
              </w:rPr>
            </w:pPr>
            <w:r>
              <w:rPr>
                <w:rFonts w:ascii="宋体" w:hAnsi="宋体"/>
                <w:sz w:val="20"/>
                <w:szCs w:val="20"/>
              </w:rPr>
              <w:t>11.</w:t>
            </w:r>
            <w:r w:rsidRPr="005523AE">
              <w:rPr>
                <w:rFonts w:ascii="宋体" w:hAnsi="宋体" w:hint="eastAsia"/>
                <w:sz w:val="20"/>
                <w:szCs w:val="20"/>
              </w:rPr>
              <w:t>支持翻越报警，当设备检测到有翻越行为时产生的报警；</w:t>
            </w:r>
          </w:p>
          <w:p w14:paraId="7D827A8A" w14:textId="77777777" w:rsidR="0071402F" w:rsidRDefault="0071402F" w:rsidP="00F16E0D">
            <w:pPr>
              <w:rPr>
                <w:rFonts w:ascii="宋体" w:hAnsi="宋体"/>
                <w:sz w:val="20"/>
                <w:szCs w:val="20"/>
              </w:rPr>
            </w:pPr>
            <w:r>
              <w:rPr>
                <w:rFonts w:ascii="宋体" w:hAnsi="宋体" w:hint="eastAsia"/>
                <w:sz w:val="20"/>
                <w:szCs w:val="20"/>
              </w:rPr>
              <w:t>1</w:t>
            </w:r>
            <w:r>
              <w:rPr>
                <w:rFonts w:ascii="宋体" w:hAnsi="宋体"/>
                <w:sz w:val="20"/>
                <w:szCs w:val="20"/>
              </w:rPr>
              <w:t>2.</w:t>
            </w:r>
            <w:r w:rsidRPr="005523AE">
              <w:rPr>
                <w:rFonts w:ascii="宋体" w:hAnsi="宋体" w:hint="eastAsia"/>
                <w:sz w:val="20"/>
                <w:szCs w:val="20"/>
              </w:rPr>
              <w:t>支持非法闯入或逆向闯入报警、滞留报警、IP冲突检测报警，设备</w:t>
            </w:r>
            <w:proofErr w:type="gramStart"/>
            <w:r w:rsidRPr="005523AE">
              <w:rPr>
                <w:rFonts w:ascii="宋体" w:hAnsi="宋体" w:hint="eastAsia"/>
                <w:sz w:val="20"/>
                <w:szCs w:val="20"/>
              </w:rPr>
              <w:t>具备防拆报警</w:t>
            </w:r>
            <w:proofErr w:type="gramEnd"/>
            <w:r w:rsidRPr="005523AE">
              <w:rPr>
                <w:rFonts w:ascii="宋体" w:hAnsi="宋体" w:hint="eastAsia"/>
                <w:sz w:val="20"/>
                <w:szCs w:val="20"/>
              </w:rPr>
              <w:t>功能，异常报警支持上报平台；工作电压AC 100~240V/50~60HZ；</w:t>
            </w:r>
          </w:p>
          <w:p w14:paraId="11A40EA6" w14:textId="77777777" w:rsidR="0071402F" w:rsidRPr="005523AE" w:rsidRDefault="0071402F" w:rsidP="00F16E0D">
            <w:pPr>
              <w:rPr>
                <w:rFonts w:ascii="宋体" w:hAnsi="宋体"/>
                <w:sz w:val="20"/>
                <w:szCs w:val="20"/>
              </w:rPr>
            </w:pPr>
            <w:r>
              <w:rPr>
                <w:rFonts w:ascii="宋体" w:hAnsi="宋体" w:hint="eastAsia"/>
                <w:sz w:val="20"/>
                <w:szCs w:val="20"/>
              </w:rPr>
              <w:t>1</w:t>
            </w:r>
            <w:r>
              <w:rPr>
                <w:rFonts w:ascii="宋体" w:hAnsi="宋体"/>
                <w:sz w:val="20"/>
                <w:szCs w:val="20"/>
              </w:rPr>
              <w:t>3.</w:t>
            </w:r>
            <w:r w:rsidRPr="005523AE">
              <w:rPr>
                <w:rFonts w:ascii="宋体" w:hAnsi="宋体" w:hint="eastAsia"/>
                <w:sz w:val="20"/>
                <w:szCs w:val="20"/>
              </w:rPr>
              <w:t>工作温度范围-25℃~70℃。</w:t>
            </w:r>
          </w:p>
        </w:tc>
        <w:tc>
          <w:tcPr>
            <w:tcW w:w="700" w:type="dxa"/>
            <w:tcBorders>
              <w:top w:val="nil"/>
              <w:left w:val="nil"/>
              <w:bottom w:val="single" w:sz="4" w:space="0" w:color="auto"/>
              <w:right w:val="single" w:sz="4" w:space="0" w:color="auto"/>
            </w:tcBorders>
            <w:shd w:val="clear" w:color="auto" w:fill="auto"/>
            <w:noWrap/>
            <w:vAlign w:val="center"/>
            <w:hideMark/>
          </w:tcPr>
          <w:p w14:paraId="5DD2BC5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78910F4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9</w:t>
            </w:r>
          </w:p>
        </w:tc>
        <w:tc>
          <w:tcPr>
            <w:tcW w:w="641" w:type="dxa"/>
            <w:tcBorders>
              <w:top w:val="nil"/>
              <w:left w:val="nil"/>
              <w:bottom w:val="single" w:sz="4" w:space="0" w:color="auto"/>
              <w:right w:val="single" w:sz="4" w:space="0" w:color="auto"/>
            </w:tcBorders>
            <w:shd w:val="clear" w:color="auto" w:fill="auto"/>
            <w:vAlign w:val="center"/>
            <w:hideMark/>
          </w:tcPr>
          <w:p w14:paraId="700317C9"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5D66C7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473E67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134</w:t>
            </w:r>
          </w:p>
        </w:tc>
        <w:tc>
          <w:tcPr>
            <w:tcW w:w="1683" w:type="dxa"/>
            <w:tcBorders>
              <w:top w:val="nil"/>
              <w:left w:val="nil"/>
              <w:bottom w:val="single" w:sz="4" w:space="0" w:color="auto"/>
              <w:right w:val="single" w:sz="4" w:space="0" w:color="auto"/>
            </w:tcBorders>
            <w:shd w:val="clear" w:color="auto" w:fill="auto"/>
            <w:vAlign w:val="center"/>
            <w:hideMark/>
          </w:tcPr>
          <w:p w14:paraId="2D5C1DB9" w14:textId="77777777" w:rsidR="0071402F" w:rsidRPr="005523AE" w:rsidRDefault="0071402F" w:rsidP="00F16E0D">
            <w:pPr>
              <w:rPr>
                <w:rFonts w:ascii="宋体" w:hAnsi="宋体"/>
                <w:sz w:val="20"/>
                <w:szCs w:val="20"/>
              </w:rPr>
            </w:pPr>
            <w:r w:rsidRPr="005523AE">
              <w:rPr>
                <w:rFonts w:ascii="宋体" w:hAnsi="宋体" w:hint="eastAsia"/>
                <w:sz w:val="20"/>
                <w:szCs w:val="20"/>
              </w:rPr>
              <w:t>道闸</w:t>
            </w:r>
          </w:p>
        </w:tc>
        <w:tc>
          <w:tcPr>
            <w:tcW w:w="8860" w:type="dxa"/>
            <w:tcBorders>
              <w:top w:val="nil"/>
              <w:left w:val="nil"/>
              <w:bottom w:val="single" w:sz="4" w:space="0" w:color="auto"/>
              <w:right w:val="single" w:sz="4" w:space="0" w:color="auto"/>
            </w:tcBorders>
            <w:shd w:val="clear" w:color="auto" w:fill="auto"/>
            <w:vAlign w:val="center"/>
            <w:hideMark/>
          </w:tcPr>
          <w:p w14:paraId="41ECFD2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包含：≥2个遥控器、车检器、触发线圈或雷达 </w:t>
            </w:r>
            <w:r w:rsidRPr="005523AE">
              <w:rPr>
                <w:rFonts w:ascii="宋体" w:hAnsi="宋体" w:hint="eastAsia"/>
                <w:sz w:val="20"/>
                <w:szCs w:val="20"/>
              </w:rPr>
              <w:br/>
            </w:r>
            <w:proofErr w:type="gramStart"/>
            <w:r w:rsidRPr="005523AE">
              <w:rPr>
                <w:rFonts w:ascii="宋体" w:hAnsi="宋体" w:hint="eastAsia"/>
                <w:sz w:val="20"/>
                <w:szCs w:val="20"/>
              </w:rPr>
              <w:t>道闸杆长</w:t>
            </w:r>
            <w:proofErr w:type="gramEnd"/>
            <w:r w:rsidRPr="005523AE">
              <w:rPr>
                <w:rFonts w:ascii="宋体" w:hAnsi="宋体" w:hint="eastAsia"/>
                <w:sz w:val="20"/>
                <w:szCs w:val="20"/>
              </w:rPr>
              <w:t xml:space="preserve">：4米 </w:t>
            </w:r>
            <w:r w:rsidRPr="005523AE">
              <w:rPr>
                <w:rFonts w:ascii="宋体" w:hAnsi="宋体" w:hint="eastAsia"/>
                <w:sz w:val="20"/>
                <w:szCs w:val="20"/>
              </w:rPr>
              <w:br/>
              <w:t xml:space="preserve">运行速度：1.5~2.5秒 </w:t>
            </w:r>
            <w:r w:rsidRPr="005523AE">
              <w:rPr>
                <w:rFonts w:ascii="宋体" w:hAnsi="宋体" w:hint="eastAsia"/>
                <w:sz w:val="20"/>
                <w:szCs w:val="20"/>
              </w:rPr>
              <w:br/>
              <w:t>机箱材质：采用厚度不低于1.5mm和抗拉强度极限不小于345MPa的钢板制成，或采用强度与之相当的材料和其他结构；</w:t>
            </w:r>
            <w:r w:rsidRPr="005523AE">
              <w:rPr>
                <w:rFonts w:ascii="宋体" w:hAnsi="宋体" w:hint="eastAsia"/>
                <w:sz w:val="20"/>
                <w:szCs w:val="20"/>
              </w:rPr>
              <w:br/>
              <w:t xml:space="preserve">输入电压：220VAC+10% </w:t>
            </w:r>
            <w:r w:rsidRPr="005523AE">
              <w:rPr>
                <w:rFonts w:ascii="宋体" w:hAnsi="宋体" w:hint="eastAsia"/>
                <w:sz w:val="20"/>
                <w:szCs w:val="20"/>
              </w:rPr>
              <w:br/>
              <w:t xml:space="preserve">电机驱动：直流无刷电机驱动控制 </w:t>
            </w:r>
            <w:r w:rsidRPr="005523AE">
              <w:rPr>
                <w:rFonts w:ascii="宋体" w:hAnsi="宋体" w:hint="eastAsia"/>
                <w:sz w:val="20"/>
                <w:szCs w:val="20"/>
              </w:rPr>
              <w:br/>
            </w:r>
            <w:r w:rsidRPr="005523AE">
              <w:rPr>
                <w:rFonts w:ascii="宋体" w:hAnsi="宋体" w:hint="eastAsia"/>
                <w:sz w:val="20"/>
                <w:szCs w:val="20"/>
              </w:rPr>
              <w:lastRenderedPageBreak/>
              <w:t xml:space="preserve">电机功率：≥300W </w:t>
            </w:r>
            <w:r w:rsidRPr="005523AE">
              <w:rPr>
                <w:rFonts w:ascii="宋体" w:hAnsi="宋体" w:hint="eastAsia"/>
                <w:sz w:val="20"/>
                <w:szCs w:val="20"/>
              </w:rPr>
              <w:br/>
              <w:t>功能特性：支持防撞、变频、防冷凝、手动</w:t>
            </w:r>
            <w:proofErr w:type="gramStart"/>
            <w:r w:rsidRPr="005523AE">
              <w:rPr>
                <w:rFonts w:ascii="宋体" w:hAnsi="宋体" w:hint="eastAsia"/>
                <w:sz w:val="20"/>
                <w:szCs w:val="20"/>
              </w:rPr>
              <w:t>锁闸功能</w:t>
            </w:r>
            <w:proofErr w:type="gramEnd"/>
          </w:p>
        </w:tc>
        <w:tc>
          <w:tcPr>
            <w:tcW w:w="700" w:type="dxa"/>
            <w:tcBorders>
              <w:top w:val="nil"/>
              <w:left w:val="nil"/>
              <w:bottom w:val="single" w:sz="4" w:space="0" w:color="auto"/>
              <w:right w:val="single" w:sz="4" w:space="0" w:color="auto"/>
            </w:tcBorders>
            <w:shd w:val="clear" w:color="auto" w:fill="auto"/>
            <w:noWrap/>
            <w:vAlign w:val="center"/>
            <w:hideMark/>
          </w:tcPr>
          <w:p w14:paraId="3BB97F5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台</w:t>
            </w:r>
          </w:p>
        </w:tc>
        <w:tc>
          <w:tcPr>
            <w:tcW w:w="1216" w:type="dxa"/>
            <w:tcBorders>
              <w:top w:val="nil"/>
              <w:left w:val="nil"/>
              <w:bottom w:val="single" w:sz="4" w:space="0" w:color="auto"/>
              <w:right w:val="single" w:sz="4" w:space="0" w:color="auto"/>
            </w:tcBorders>
            <w:shd w:val="clear" w:color="auto" w:fill="auto"/>
            <w:noWrap/>
            <w:vAlign w:val="center"/>
            <w:hideMark/>
          </w:tcPr>
          <w:p w14:paraId="5656035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24</w:t>
            </w:r>
          </w:p>
        </w:tc>
        <w:tc>
          <w:tcPr>
            <w:tcW w:w="641" w:type="dxa"/>
            <w:tcBorders>
              <w:top w:val="nil"/>
              <w:left w:val="nil"/>
              <w:bottom w:val="single" w:sz="4" w:space="0" w:color="auto"/>
              <w:right w:val="single" w:sz="4" w:space="0" w:color="auto"/>
            </w:tcBorders>
            <w:shd w:val="clear" w:color="auto" w:fill="auto"/>
            <w:vAlign w:val="center"/>
            <w:hideMark/>
          </w:tcPr>
          <w:p w14:paraId="3CCB144C"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1DBE61D"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E0C0EA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135</w:t>
            </w:r>
          </w:p>
        </w:tc>
        <w:tc>
          <w:tcPr>
            <w:tcW w:w="1683" w:type="dxa"/>
            <w:tcBorders>
              <w:top w:val="nil"/>
              <w:left w:val="nil"/>
              <w:bottom w:val="single" w:sz="4" w:space="0" w:color="auto"/>
              <w:right w:val="single" w:sz="4" w:space="0" w:color="auto"/>
            </w:tcBorders>
            <w:shd w:val="clear" w:color="auto" w:fill="auto"/>
            <w:vAlign w:val="center"/>
            <w:hideMark/>
          </w:tcPr>
          <w:p w14:paraId="4F9B45C8" w14:textId="77777777" w:rsidR="0071402F" w:rsidRPr="005523AE" w:rsidRDefault="0071402F" w:rsidP="00F16E0D">
            <w:pPr>
              <w:rPr>
                <w:rFonts w:ascii="宋体" w:hAnsi="宋体"/>
                <w:sz w:val="20"/>
                <w:szCs w:val="20"/>
              </w:rPr>
            </w:pPr>
            <w:r w:rsidRPr="005523AE">
              <w:rPr>
                <w:rFonts w:ascii="宋体" w:hAnsi="宋体" w:hint="eastAsia"/>
                <w:sz w:val="20"/>
                <w:szCs w:val="20"/>
              </w:rPr>
              <w:t>车牌识别摄像机</w:t>
            </w:r>
          </w:p>
        </w:tc>
        <w:tc>
          <w:tcPr>
            <w:tcW w:w="8860" w:type="dxa"/>
            <w:tcBorders>
              <w:top w:val="nil"/>
              <w:left w:val="nil"/>
              <w:bottom w:val="single" w:sz="4" w:space="0" w:color="auto"/>
              <w:right w:val="single" w:sz="4" w:space="0" w:color="auto"/>
            </w:tcBorders>
            <w:shd w:val="clear" w:color="auto" w:fill="auto"/>
            <w:vAlign w:val="center"/>
            <w:hideMark/>
          </w:tcPr>
          <w:p w14:paraId="12D0E213" w14:textId="77777777" w:rsidR="0071402F" w:rsidRPr="005523AE" w:rsidRDefault="0071402F" w:rsidP="00F16E0D">
            <w:pPr>
              <w:rPr>
                <w:rFonts w:ascii="宋体" w:hAnsi="宋体"/>
                <w:sz w:val="20"/>
                <w:szCs w:val="20"/>
              </w:rPr>
            </w:pPr>
            <w:r w:rsidRPr="005523AE">
              <w:rPr>
                <w:rFonts w:ascii="宋体" w:hAnsi="宋体" w:hint="eastAsia"/>
                <w:sz w:val="20"/>
                <w:szCs w:val="20"/>
              </w:rPr>
              <w:t>集成度高：集摄像机、护罩、LED补光灯、镜头、电源适配器于一体，，有效节省施工布线成本；</w:t>
            </w:r>
            <w:r w:rsidRPr="005523AE">
              <w:rPr>
                <w:rFonts w:ascii="宋体" w:hAnsi="宋体" w:hint="eastAsia"/>
                <w:sz w:val="20"/>
                <w:szCs w:val="20"/>
              </w:rPr>
              <w:br/>
              <w:t>调试方便：采用3.1-9mm电动变焦镜头，支持软件自动调焦，调试更加方便，场景适应性更广</w:t>
            </w:r>
            <w:r w:rsidRPr="005523AE">
              <w:rPr>
                <w:rFonts w:ascii="宋体" w:hAnsi="宋体" w:hint="eastAsia"/>
                <w:sz w:val="20"/>
                <w:szCs w:val="20"/>
              </w:rPr>
              <w:br/>
              <w:t>接口丰富：丰富的控制接口，可直接</w:t>
            </w:r>
            <w:proofErr w:type="gramStart"/>
            <w:r w:rsidRPr="005523AE">
              <w:rPr>
                <w:rFonts w:ascii="宋体" w:hAnsi="宋体" w:hint="eastAsia"/>
                <w:sz w:val="20"/>
                <w:szCs w:val="20"/>
              </w:rPr>
              <w:t>控制道闸开</w:t>
            </w:r>
            <w:proofErr w:type="gramEnd"/>
            <w:r w:rsidRPr="005523AE">
              <w:rPr>
                <w:rFonts w:ascii="宋体" w:hAnsi="宋体" w:hint="eastAsia"/>
                <w:sz w:val="20"/>
                <w:szCs w:val="20"/>
              </w:rPr>
              <w:t>/关，支持外接报警设备、LED显示屏、音频输入输出等；</w:t>
            </w:r>
            <w:r w:rsidRPr="005523AE">
              <w:rPr>
                <w:rFonts w:ascii="宋体" w:hAnsi="宋体" w:hint="eastAsia"/>
                <w:sz w:val="20"/>
                <w:szCs w:val="20"/>
              </w:rPr>
              <w:br/>
              <w:t>识别车牌种类（不限于）：民用车牌（除5小车辆），新能源车牌，警用车牌，2012式新军用车牌，2012式武警车牌等；</w:t>
            </w:r>
            <w:r w:rsidRPr="005523AE">
              <w:rPr>
                <w:rFonts w:ascii="宋体" w:hAnsi="宋体" w:hint="eastAsia"/>
                <w:sz w:val="20"/>
                <w:szCs w:val="20"/>
              </w:rPr>
              <w:br/>
              <w:t>智能识别算法：深度智能识别算法，支持≥8种车型，≥11种车身颜色，≥220种车标，≥3000种子品牌等特征识别；</w:t>
            </w:r>
            <w:r w:rsidRPr="005523AE">
              <w:rPr>
                <w:rFonts w:ascii="宋体" w:hAnsi="宋体" w:hint="eastAsia"/>
                <w:sz w:val="20"/>
                <w:szCs w:val="20"/>
              </w:rPr>
              <w:br/>
              <w:t>黑白名单控制：可选配TF卡，支持黑、白名单的导入及对比，可直接</w:t>
            </w:r>
            <w:proofErr w:type="gramStart"/>
            <w:r w:rsidRPr="005523AE">
              <w:rPr>
                <w:rFonts w:ascii="宋体" w:hAnsi="宋体" w:hint="eastAsia"/>
                <w:sz w:val="20"/>
                <w:szCs w:val="20"/>
              </w:rPr>
              <w:t>联动道</w:t>
            </w:r>
            <w:proofErr w:type="gramEnd"/>
            <w:r w:rsidRPr="005523AE">
              <w:rPr>
                <w:rFonts w:ascii="宋体" w:hAnsi="宋体" w:hint="eastAsia"/>
                <w:sz w:val="20"/>
                <w:szCs w:val="20"/>
              </w:rPr>
              <w:t>闸开闸，支持脱机运行；</w:t>
            </w:r>
            <w:r w:rsidRPr="005523AE">
              <w:rPr>
                <w:rFonts w:ascii="宋体" w:hAnsi="宋体" w:hint="eastAsia"/>
                <w:sz w:val="20"/>
                <w:szCs w:val="20"/>
              </w:rPr>
              <w:br/>
              <w:t>多种触发模式：支持线圈触发、视频触发等多种触发模式；捕获率高，纯视频识别，纯视频抓拍时可捕获无车牌，捕获率99.5%以上；</w:t>
            </w:r>
            <w:r w:rsidRPr="005523AE">
              <w:rPr>
                <w:rFonts w:ascii="宋体" w:hAnsi="宋体" w:hint="eastAsia"/>
                <w:sz w:val="20"/>
                <w:szCs w:val="20"/>
              </w:rPr>
              <w:br/>
            </w:r>
            <w:proofErr w:type="gramStart"/>
            <w:r w:rsidRPr="005523AE">
              <w:rPr>
                <w:rFonts w:ascii="宋体" w:hAnsi="宋体" w:hint="eastAsia"/>
                <w:sz w:val="20"/>
                <w:szCs w:val="20"/>
              </w:rPr>
              <w:t>防跟车模</w:t>
            </w:r>
            <w:proofErr w:type="gramEnd"/>
            <w:r w:rsidRPr="005523AE">
              <w:rPr>
                <w:rFonts w:ascii="宋体" w:hAnsi="宋体" w:hint="eastAsia"/>
                <w:sz w:val="20"/>
                <w:szCs w:val="20"/>
              </w:rPr>
              <w:t>式：对于连续过车的场景，可实现跟车不落杆，有效解决拥堵问题；</w:t>
            </w:r>
            <w:r w:rsidRPr="005523AE">
              <w:rPr>
                <w:rFonts w:ascii="宋体" w:hAnsi="宋体" w:hint="eastAsia"/>
                <w:sz w:val="20"/>
                <w:szCs w:val="20"/>
              </w:rPr>
              <w:br/>
              <w:t>双灯一体化：内置红外白光一体化灯珠，有效满足不同的场景需求摄像机；</w:t>
            </w:r>
            <w:r w:rsidRPr="005523AE">
              <w:rPr>
                <w:rFonts w:ascii="宋体" w:hAnsi="宋体" w:hint="eastAsia"/>
                <w:sz w:val="20"/>
                <w:szCs w:val="20"/>
              </w:rPr>
              <w:br/>
              <w:t>含车牌设备摄像机配套立杆</w:t>
            </w:r>
          </w:p>
        </w:tc>
        <w:tc>
          <w:tcPr>
            <w:tcW w:w="700" w:type="dxa"/>
            <w:tcBorders>
              <w:top w:val="nil"/>
              <w:left w:val="nil"/>
              <w:bottom w:val="single" w:sz="4" w:space="0" w:color="auto"/>
              <w:right w:val="single" w:sz="4" w:space="0" w:color="auto"/>
            </w:tcBorders>
            <w:shd w:val="clear" w:color="auto" w:fill="auto"/>
            <w:noWrap/>
            <w:vAlign w:val="center"/>
            <w:hideMark/>
          </w:tcPr>
          <w:p w14:paraId="727DB34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5B5312A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24</w:t>
            </w:r>
          </w:p>
        </w:tc>
        <w:tc>
          <w:tcPr>
            <w:tcW w:w="641" w:type="dxa"/>
            <w:tcBorders>
              <w:top w:val="nil"/>
              <w:left w:val="nil"/>
              <w:bottom w:val="single" w:sz="4" w:space="0" w:color="auto"/>
              <w:right w:val="single" w:sz="4" w:space="0" w:color="auto"/>
            </w:tcBorders>
            <w:shd w:val="clear" w:color="auto" w:fill="auto"/>
            <w:vAlign w:val="center"/>
            <w:hideMark/>
          </w:tcPr>
          <w:p w14:paraId="1CFFF16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B79080F"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C17B22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136</w:t>
            </w:r>
          </w:p>
        </w:tc>
        <w:tc>
          <w:tcPr>
            <w:tcW w:w="1683" w:type="dxa"/>
            <w:tcBorders>
              <w:top w:val="nil"/>
              <w:left w:val="nil"/>
              <w:bottom w:val="single" w:sz="4" w:space="0" w:color="auto"/>
              <w:right w:val="single" w:sz="4" w:space="0" w:color="auto"/>
            </w:tcBorders>
            <w:shd w:val="clear" w:color="auto" w:fill="auto"/>
            <w:vAlign w:val="center"/>
            <w:hideMark/>
          </w:tcPr>
          <w:p w14:paraId="0419CD1F" w14:textId="77777777" w:rsidR="0071402F" w:rsidRPr="005523AE" w:rsidRDefault="0071402F" w:rsidP="00F16E0D">
            <w:pPr>
              <w:rPr>
                <w:rFonts w:ascii="宋体" w:hAnsi="宋体"/>
                <w:sz w:val="20"/>
                <w:szCs w:val="20"/>
              </w:rPr>
            </w:pPr>
            <w:r w:rsidRPr="005523AE">
              <w:rPr>
                <w:rFonts w:ascii="宋体" w:hAnsi="宋体" w:hint="eastAsia"/>
                <w:sz w:val="20"/>
                <w:szCs w:val="20"/>
              </w:rPr>
              <w:t>出入口LED显示屏</w:t>
            </w:r>
          </w:p>
        </w:tc>
        <w:tc>
          <w:tcPr>
            <w:tcW w:w="8860" w:type="dxa"/>
            <w:tcBorders>
              <w:top w:val="nil"/>
              <w:left w:val="nil"/>
              <w:bottom w:val="single" w:sz="4" w:space="0" w:color="auto"/>
              <w:right w:val="single" w:sz="4" w:space="0" w:color="auto"/>
            </w:tcBorders>
            <w:shd w:val="clear" w:color="auto" w:fill="auto"/>
            <w:vAlign w:val="center"/>
            <w:hideMark/>
          </w:tcPr>
          <w:p w14:paraId="6CDEE105" w14:textId="77777777" w:rsidR="0071402F" w:rsidRPr="005523AE" w:rsidRDefault="0071402F" w:rsidP="00F16E0D">
            <w:pPr>
              <w:rPr>
                <w:rFonts w:ascii="宋体" w:hAnsi="宋体"/>
                <w:sz w:val="20"/>
                <w:szCs w:val="20"/>
              </w:rPr>
            </w:pPr>
            <w:r w:rsidRPr="005523AE">
              <w:rPr>
                <w:rFonts w:ascii="宋体" w:hAnsi="宋体" w:hint="eastAsia"/>
                <w:sz w:val="20"/>
                <w:szCs w:val="20"/>
              </w:rPr>
              <w:t>室外显示屏工作电压:AC220V±10％，50Hz；</w:t>
            </w:r>
            <w:r w:rsidRPr="005523AE">
              <w:rPr>
                <w:rFonts w:ascii="宋体" w:hAnsi="宋体" w:hint="eastAsia"/>
                <w:sz w:val="20"/>
                <w:szCs w:val="20"/>
              </w:rPr>
              <w:br/>
              <w:t>LED亮度≥1200cd；</w:t>
            </w:r>
            <w:r w:rsidRPr="005523AE">
              <w:rPr>
                <w:rFonts w:ascii="宋体" w:hAnsi="宋体" w:hint="eastAsia"/>
                <w:sz w:val="20"/>
                <w:szCs w:val="20"/>
              </w:rPr>
              <w:br/>
              <w:t>LED角度≥110°；</w:t>
            </w:r>
            <w:r w:rsidRPr="005523AE">
              <w:rPr>
                <w:rFonts w:ascii="宋体" w:hAnsi="宋体" w:hint="eastAsia"/>
                <w:sz w:val="20"/>
                <w:szCs w:val="20"/>
              </w:rPr>
              <w:br/>
              <w:t>下行通讯方式:RJ45（特殊场景也支持RS485）；</w:t>
            </w:r>
            <w:r w:rsidRPr="005523AE">
              <w:rPr>
                <w:rFonts w:ascii="宋体" w:hAnsi="宋体" w:hint="eastAsia"/>
                <w:sz w:val="20"/>
                <w:szCs w:val="20"/>
              </w:rPr>
              <w:br/>
              <w:t>显示方式:即显、左移、上移、上展开、下展开等显示方式；</w:t>
            </w:r>
            <w:r w:rsidRPr="005523AE">
              <w:rPr>
                <w:rFonts w:ascii="宋体" w:hAnsi="宋体" w:hint="eastAsia"/>
                <w:sz w:val="20"/>
                <w:szCs w:val="20"/>
              </w:rPr>
              <w:br/>
              <w:t>字符显示:支持GB2312字符集，支持≥16×16点阵常用汉字；</w:t>
            </w:r>
            <w:r w:rsidRPr="005523AE">
              <w:rPr>
                <w:rFonts w:ascii="宋体" w:hAnsi="宋体" w:hint="eastAsia"/>
                <w:sz w:val="20"/>
                <w:szCs w:val="20"/>
              </w:rPr>
              <w:br/>
              <w:t>功能特性：四行，四字，双色1红1绿，带语音模块及音箱，出入口室外显示屏，P4.75，抱箍安装。</w:t>
            </w:r>
          </w:p>
        </w:tc>
        <w:tc>
          <w:tcPr>
            <w:tcW w:w="700" w:type="dxa"/>
            <w:tcBorders>
              <w:top w:val="nil"/>
              <w:left w:val="nil"/>
              <w:bottom w:val="single" w:sz="4" w:space="0" w:color="auto"/>
              <w:right w:val="single" w:sz="4" w:space="0" w:color="auto"/>
            </w:tcBorders>
            <w:shd w:val="clear" w:color="auto" w:fill="auto"/>
            <w:noWrap/>
            <w:vAlign w:val="center"/>
            <w:hideMark/>
          </w:tcPr>
          <w:p w14:paraId="3D6B76F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块</w:t>
            </w:r>
          </w:p>
        </w:tc>
        <w:tc>
          <w:tcPr>
            <w:tcW w:w="1216" w:type="dxa"/>
            <w:tcBorders>
              <w:top w:val="nil"/>
              <w:left w:val="nil"/>
              <w:bottom w:val="single" w:sz="4" w:space="0" w:color="auto"/>
              <w:right w:val="single" w:sz="4" w:space="0" w:color="auto"/>
            </w:tcBorders>
            <w:shd w:val="clear" w:color="auto" w:fill="auto"/>
            <w:noWrap/>
            <w:vAlign w:val="center"/>
            <w:hideMark/>
          </w:tcPr>
          <w:p w14:paraId="5EBF251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20</w:t>
            </w:r>
          </w:p>
        </w:tc>
        <w:tc>
          <w:tcPr>
            <w:tcW w:w="641" w:type="dxa"/>
            <w:tcBorders>
              <w:top w:val="nil"/>
              <w:left w:val="nil"/>
              <w:bottom w:val="single" w:sz="4" w:space="0" w:color="auto"/>
              <w:right w:val="single" w:sz="4" w:space="0" w:color="auto"/>
            </w:tcBorders>
            <w:shd w:val="clear" w:color="auto" w:fill="auto"/>
            <w:vAlign w:val="center"/>
            <w:hideMark/>
          </w:tcPr>
          <w:p w14:paraId="65FFA565"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3D5C057"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D36DE4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137</w:t>
            </w:r>
          </w:p>
        </w:tc>
        <w:tc>
          <w:tcPr>
            <w:tcW w:w="1683" w:type="dxa"/>
            <w:tcBorders>
              <w:top w:val="nil"/>
              <w:left w:val="nil"/>
              <w:bottom w:val="single" w:sz="4" w:space="0" w:color="auto"/>
              <w:right w:val="single" w:sz="4" w:space="0" w:color="auto"/>
            </w:tcBorders>
            <w:shd w:val="clear" w:color="auto" w:fill="auto"/>
            <w:vAlign w:val="center"/>
            <w:hideMark/>
          </w:tcPr>
          <w:p w14:paraId="0CFAE1F4" w14:textId="77777777" w:rsidR="0071402F" w:rsidRPr="005523AE" w:rsidRDefault="0071402F" w:rsidP="00F16E0D">
            <w:pPr>
              <w:rPr>
                <w:rFonts w:ascii="宋体" w:hAnsi="宋体"/>
                <w:sz w:val="20"/>
                <w:szCs w:val="20"/>
              </w:rPr>
            </w:pPr>
            <w:r w:rsidRPr="005523AE">
              <w:rPr>
                <w:rFonts w:ascii="宋体" w:hAnsi="宋体" w:hint="eastAsia"/>
                <w:sz w:val="20"/>
                <w:szCs w:val="20"/>
              </w:rPr>
              <w:t>出入口雷达</w:t>
            </w:r>
          </w:p>
        </w:tc>
        <w:tc>
          <w:tcPr>
            <w:tcW w:w="8860" w:type="dxa"/>
            <w:tcBorders>
              <w:top w:val="nil"/>
              <w:left w:val="nil"/>
              <w:bottom w:val="single" w:sz="4" w:space="0" w:color="auto"/>
              <w:right w:val="single" w:sz="4" w:space="0" w:color="auto"/>
            </w:tcBorders>
            <w:shd w:val="clear" w:color="auto" w:fill="auto"/>
            <w:vAlign w:val="center"/>
            <w:hideMark/>
          </w:tcPr>
          <w:p w14:paraId="0FBB070A" w14:textId="77777777" w:rsidR="0071402F" w:rsidRPr="005523AE" w:rsidRDefault="0071402F" w:rsidP="00F16E0D">
            <w:pPr>
              <w:rPr>
                <w:rFonts w:ascii="宋体" w:hAnsi="宋体"/>
                <w:sz w:val="20"/>
                <w:szCs w:val="20"/>
              </w:rPr>
            </w:pPr>
            <w:r w:rsidRPr="005523AE">
              <w:rPr>
                <w:rFonts w:ascii="宋体" w:hAnsi="宋体" w:hint="eastAsia"/>
                <w:sz w:val="20"/>
                <w:szCs w:val="20"/>
              </w:rPr>
              <w:t>采用79GHz MMIC技术，分辨率更高，检测更稳定；</w:t>
            </w:r>
            <w:r w:rsidRPr="005523AE">
              <w:rPr>
                <w:rFonts w:ascii="宋体" w:hAnsi="宋体" w:hint="eastAsia"/>
                <w:sz w:val="20"/>
                <w:szCs w:val="20"/>
              </w:rPr>
              <w:br/>
              <w:t>雷达检测距离可调，检测宽度可调，操作方便，通用性强；</w:t>
            </w:r>
            <w:r w:rsidRPr="005523AE">
              <w:rPr>
                <w:rFonts w:ascii="宋体" w:hAnsi="宋体" w:hint="eastAsia"/>
                <w:sz w:val="20"/>
                <w:szCs w:val="20"/>
              </w:rPr>
              <w:br/>
              <w:t>提供RS485串口或者WIFI通讯功能，WIFI版本配备手机APP，可对雷达进行在线调试、固件升级，操作更方便；</w:t>
            </w:r>
            <w:r w:rsidRPr="005523AE">
              <w:rPr>
                <w:rFonts w:ascii="宋体" w:hAnsi="宋体" w:hint="eastAsia"/>
                <w:sz w:val="20"/>
                <w:szCs w:val="20"/>
              </w:rPr>
              <w:br/>
              <w:t>具备检测车和人功能，支持单人过滤。</w:t>
            </w:r>
            <w:r w:rsidRPr="005523AE">
              <w:rPr>
                <w:rFonts w:ascii="宋体" w:hAnsi="宋体" w:hint="eastAsia"/>
                <w:sz w:val="20"/>
                <w:szCs w:val="20"/>
              </w:rPr>
              <w:br/>
              <w:t>自动记录雷达的配置参数，断电重启后可恢复至之前的工作状态；</w:t>
            </w:r>
            <w:r w:rsidRPr="005523AE">
              <w:rPr>
                <w:rFonts w:ascii="宋体" w:hAnsi="宋体" w:hint="eastAsia"/>
                <w:sz w:val="20"/>
                <w:szCs w:val="20"/>
              </w:rPr>
              <w:br/>
              <w:t>环境适应性强，检测性能不受电磁干扰、光照、灰尘、雨雪等外界环境影响。</w:t>
            </w:r>
          </w:p>
        </w:tc>
        <w:tc>
          <w:tcPr>
            <w:tcW w:w="700" w:type="dxa"/>
            <w:tcBorders>
              <w:top w:val="nil"/>
              <w:left w:val="nil"/>
              <w:bottom w:val="single" w:sz="4" w:space="0" w:color="auto"/>
              <w:right w:val="single" w:sz="4" w:space="0" w:color="auto"/>
            </w:tcBorders>
            <w:shd w:val="clear" w:color="auto" w:fill="auto"/>
            <w:noWrap/>
            <w:vAlign w:val="center"/>
            <w:hideMark/>
          </w:tcPr>
          <w:p w14:paraId="1509C35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329840C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24</w:t>
            </w:r>
          </w:p>
        </w:tc>
        <w:tc>
          <w:tcPr>
            <w:tcW w:w="641" w:type="dxa"/>
            <w:tcBorders>
              <w:top w:val="nil"/>
              <w:left w:val="nil"/>
              <w:bottom w:val="single" w:sz="4" w:space="0" w:color="auto"/>
              <w:right w:val="single" w:sz="4" w:space="0" w:color="auto"/>
            </w:tcBorders>
            <w:shd w:val="clear" w:color="auto" w:fill="auto"/>
            <w:vAlign w:val="center"/>
            <w:hideMark/>
          </w:tcPr>
          <w:p w14:paraId="15FA7135"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9C12EC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A40AB6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138</w:t>
            </w:r>
          </w:p>
        </w:tc>
        <w:tc>
          <w:tcPr>
            <w:tcW w:w="1683" w:type="dxa"/>
            <w:tcBorders>
              <w:top w:val="nil"/>
              <w:left w:val="nil"/>
              <w:bottom w:val="single" w:sz="4" w:space="0" w:color="auto"/>
              <w:right w:val="single" w:sz="4" w:space="0" w:color="auto"/>
            </w:tcBorders>
            <w:shd w:val="clear" w:color="auto" w:fill="auto"/>
            <w:vAlign w:val="center"/>
            <w:hideMark/>
          </w:tcPr>
          <w:p w14:paraId="1DFBD061" w14:textId="77777777" w:rsidR="0071402F" w:rsidRPr="005523AE" w:rsidRDefault="0071402F" w:rsidP="00F16E0D">
            <w:pPr>
              <w:rPr>
                <w:rFonts w:ascii="宋体" w:hAnsi="宋体"/>
                <w:sz w:val="20"/>
                <w:szCs w:val="20"/>
              </w:rPr>
            </w:pPr>
            <w:r w:rsidRPr="005523AE">
              <w:rPr>
                <w:rFonts w:ascii="宋体" w:hAnsi="宋体" w:hint="eastAsia"/>
                <w:sz w:val="20"/>
                <w:szCs w:val="20"/>
              </w:rPr>
              <w:t>8口网络交换机</w:t>
            </w:r>
          </w:p>
        </w:tc>
        <w:tc>
          <w:tcPr>
            <w:tcW w:w="8860" w:type="dxa"/>
            <w:tcBorders>
              <w:top w:val="nil"/>
              <w:left w:val="nil"/>
              <w:bottom w:val="single" w:sz="4" w:space="0" w:color="auto"/>
              <w:right w:val="single" w:sz="4" w:space="0" w:color="auto"/>
            </w:tcBorders>
            <w:shd w:val="clear" w:color="auto" w:fill="auto"/>
            <w:vAlign w:val="center"/>
            <w:hideMark/>
          </w:tcPr>
          <w:p w14:paraId="6075E3CA" w14:textId="77777777" w:rsidR="0071402F" w:rsidRPr="005523AE" w:rsidRDefault="0071402F" w:rsidP="00F16E0D">
            <w:pPr>
              <w:rPr>
                <w:rFonts w:ascii="宋体" w:hAnsi="宋体"/>
                <w:sz w:val="20"/>
                <w:szCs w:val="20"/>
              </w:rPr>
            </w:pPr>
            <w:r w:rsidRPr="005523AE">
              <w:rPr>
                <w:rFonts w:ascii="宋体" w:hAnsi="宋体" w:hint="eastAsia"/>
                <w:sz w:val="20"/>
                <w:szCs w:val="20"/>
              </w:rPr>
              <w:t>提供≥8个10/100/1000M自适应RJ45</w:t>
            </w:r>
            <w:proofErr w:type="gramStart"/>
            <w:r w:rsidRPr="005523AE">
              <w:rPr>
                <w:rFonts w:ascii="宋体" w:hAnsi="宋体" w:hint="eastAsia"/>
                <w:sz w:val="20"/>
                <w:szCs w:val="20"/>
              </w:rPr>
              <w:t>电口</w:t>
            </w:r>
            <w:proofErr w:type="gramEnd"/>
          </w:p>
        </w:tc>
        <w:tc>
          <w:tcPr>
            <w:tcW w:w="700" w:type="dxa"/>
            <w:tcBorders>
              <w:top w:val="nil"/>
              <w:left w:val="nil"/>
              <w:bottom w:val="single" w:sz="4" w:space="0" w:color="auto"/>
              <w:right w:val="single" w:sz="4" w:space="0" w:color="auto"/>
            </w:tcBorders>
            <w:shd w:val="clear" w:color="auto" w:fill="auto"/>
            <w:noWrap/>
            <w:vAlign w:val="center"/>
            <w:hideMark/>
          </w:tcPr>
          <w:p w14:paraId="25B0B25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06B5C9E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76</w:t>
            </w:r>
          </w:p>
        </w:tc>
        <w:tc>
          <w:tcPr>
            <w:tcW w:w="641" w:type="dxa"/>
            <w:tcBorders>
              <w:top w:val="nil"/>
              <w:left w:val="nil"/>
              <w:bottom w:val="single" w:sz="4" w:space="0" w:color="auto"/>
              <w:right w:val="single" w:sz="4" w:space="0" w:color="auto"/>
            </w:tcBorders>
            <w:shd w:val="clear" w:color="auto" w:fill="auto"/>
            <w:vAlign w:val="center"/>
            <w:hideMark/>
          </w:tcPr>
          <w:p w14:paraId="070EB1A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DB8649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32B5D9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139</w:t>
            </w:r>
          </w:p>
        </w:tc>
        <w:tc>
          <w:tcPr>
            <w:tcW w:w="1683" w:type="dxa"/>
            <w:tcBorders>
              <w:top w:val="nil"/>
              <w:left w:val="nil"/>
              <w:bottom w:val="single" w:sz="4" w:space="0" w:color="auto"/>
              <w:right w:val="single" w:sz="4" w:space="0" w:color="auto"/>
            </w:tcBorders>
            <w:shd w:val="clear" w:color="auto" w:fill="auto"/>
            <w:vAlign w:val="center"/>
            <w:hideMark/>
          </w:tcPr>
          <w:p w14:paraId="11B2E5B1" w14:textId="77777777" w:rsidR="0071402F" w:rsidRPr="005523AE" w:rsidRDefault="0071402F" w:rsidP="00F16E0D">
            <w:pPr>
              <w:rPr>
                <w:rFonts w:ascii="宋体" w:hAnsi="宋体"/>
                <w:sz w:val="20"/>
                <w:szCs w:val="20"/>
              </w:rPr>
            </w:pPr>
            <w:r w:rsidRPr="005523AE">
              <w:rPr>
                <w:rFonts w:ascii="宋体" w:hAnsi="宋体" w:hint="eastAsia"/>
                <w:sz w:val="20"/>
                <w:szCs w:val="20"/>
              </w:rPr>
              <w:t>出入口管理终端</w:t>
            </w:r>
          </w:p>
        </w:tc>
        <w:tc>
          <w:tcPr>
            <w:tcW w:w="8860" w:type="dxa"/>
            <w:tcBorders>
              <w:top w:val="nil"/>
              <w:left w:val="nil"/>
              <w:bottom w:val="single" w:sz="4" w:space="0" w:color="auto"/>
              <w:right w:val="single" w:sz="4" w:space="0" w:color="auto"/>
            </w:tcBorders>
            <w:shd w:val="clear" w:color="auto" w:fill="auto"/>
            <w:vAlign w:val="center"/>
            <w:hideMark/>
          </w:tcPr>
          <w:p w14:paraId="17227DBC" w14:textId="77777777" w:rsidR="0071402F" w:rsidRPr="005523AE" w:rsidRDefault="0071402F" w:rsidP="00F16E0D">
            <w:pPr>
              <w:rPr>
                <w:rFonts w:ascii="宋体" w:hAnsi="宋体"/>
                <w:sz w:val="20"/>
                <w:szCs w:val="20"/>
              </w:rPr>
            </w:pPr>
            <w:r w:rsidRPr="005523AE">
              <w:rPr>
                <w:rFonts w:ascii="宋体" w:hAnsi="宋体" w:hint="eastAsia"/>
                <w:sz w:val="20"/>
                <w:szCs w:val="20"/>
              </w:rPr>
              <w:t>CPU：≥ I3处理器 ；</w:t>
            </w:r>
            <w:r w:rsidRPr="005523AE">
              <w:rPr>
                <w:rFonts w:ascii="宋体" w:hAnsi="宋体" w:hint="eastAsia"/>
                <w:sz w:val="20"/>
                <w:szCs w:val="20"/>
              </w:rPr>
              <w:br/>
              <w:t>内存：≥ 4GB；</w:t>
            </w:r>
            <w:r w:rsidRPr="005523AE">
              <w:rPr>
                <w:rFonts w:ascii="宋体" w:hAnsi="宋体" w:hint="eastAsia"/>
                <w:sz w:val="20"/>
                <w:szCs w:val="20"/>
              </w:rPr>
              <w:br/>
            </w:r>
            <w:proofErr w:type="gramStart"/>
            <w:r w:rsidRPr="005523AE">
              <w:rPr>
                <w:rFonts w:ascii="宋体" w:hAnsi="宋体" w:hint="eastAsia"/>
                <w:sz w:val="20"/>
                <w:szCs w:val="20"/>
              </w:rPr>
              <w:t>标配</w:t>
            </w:r>
            <w:proofErr w:type="gramEnd"/>
            <w:r w:rsidRPr="005523AE">
              <w:rPr>
                <w:rFonts w:ascii="宋体" w:hAnsi="宋体" w:hint="eastAsia"/>
                <w:sz w:val="20"/>
                <w:szCs w:val="20"/>
              </w:rPr>
              <w:t>≥ 128G SSD，≥ 3.5寸500G机械硬盘；</w:t>
            </w:r>
            <w:r w:rsidRPr="005523AE">
              <w:rPr>
                <w:rFonts w:ascii="宋体" w:hAnsi="宋体" w:hint="eastAsia"/>
                <w:sz w:val="20"/>
                <w:szCs w:val="20"/>
              </w:rPr>
              <w:br/>
              <w:t>≥ 23寸显示器</w:t>
            </w:r>
          </w:p>
        </w:tc>
        <w:tc>
          <w:tcPr>
            <w:tcW w:w="700" w:type="dxa"/>
            <w:tcBorders>
              <w:top w:val="nil"/>
              <w:left w:val="nil"/>
              <w:bottom w:val="single" w:sz="4" w:space="0" w:color="auto"/>
              <w:right w:val="single" w:sz="4" w:space="0" w:color="auto"/>
            </w:tcBorders>
            <w:shd w:val="clear" w:color="auto" w:fill="auto"/>
            <w:noWrap/>
            <w:vAlign w:val="center"/>
            <w:hideMark/>
          </w:tcPr>
          <w:p w14:paraId="213E653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71BEF47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641" w:type="dxa"/>
            <w:tcBorders>
              <w:top w:val="nil"/>
              <w:left w:val="nil"/>
              <w:bottom w:val="single" w:sz="4" w:space="0" w:color="auto"/>
              <w:right w:val="single" w:sz="4" w:space="0" w:color="auto"/>
            </w:tcBorders>
            <w:shd w:val="clear" w:color="auto" w:fill="auto"/>
            <w:vAlign w:val="center"/>
            <w:hideMark/>
          </w:tcPr>
          <w:p w14:paraId="45B50CC9"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91AE14E"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5F7F27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140</w:t>
            </w:r>
          </w:p>
        </w:tc>
        <w:tc>
          <w:tcPr>
            <w:tcW w:w="1683" w:type="dxa"/>
            <w:tcBorders>
              <w:top w:val="nil"/>
              <w:left w:val="nil"/>
              <w:bottom w:val="single" w:sz="4" w:space="0" w:color="auto"/>
              <w:right w:val="single" w:sz="4" w:space="0" w:color="auto"/>
            </w:tcBorders>
            <w:shd w:val="clear" w:color="auto" w:fill="auto"/>
            <w:vAlign w:val="center"/>
            <w:hideMark/>
          </w:tcPr>
          <w:p w14:paraId="041C76A7" w14:textId="77777777" w:rsidR="0071402F" w:rsidRPr="005523AE" w:rsidRDefault="0071402F" w:rsidP="00F16E0D">
            <w:pPr>
              <w:rPr>
                <w:rFonts w:ascii="宋体" w:hAnsi="宋体"/>
                <w:sz w:val="20"/>
                <w:szCs w:val="20"/>
              </w:rPr>
            </w:pPr>
            <w:r w:rsidRPr="005523AE">
              <w:rPr>
                <w:rFonts w:ascii="宋体" w:hAnsi="宋体" w:hint="eastAsia"/>
                <w:sz w:val="20"/>
                <w:szCs w:val="20"/>
              </w:rPr>
              <w:t>条码打印机</w:t>
            </w:r>
          </w:p>
        </w:tc>
        <w:tc>
          <w:tcPr>
            <w:tcW w:w="8860" w:type="dxa"/>
            <w:tcBorders>
              <w:top w:val="nil"/>
              <w:left w:val="nil"/>
              <w:bottom w:val="single" w:sz="4" w:space="0" w:color="auto"/>
              <w:right w:val="single" w:sz="4" w:space="0" w:color="auto"/>
            </w:tcBorders>
            <w:shd w:val="clear" w:color="auto" w:fill="auto"/>
            <w:vAlign w:val="center"/>
            <w:hideMark/>
          </w:tcPr>
          <w:p w14:paraId="53008E7A" w14:textId="77777777" w:rsidR="0071402F" w:rsidRPr="005523AE" w:rsidRDefault="0071402F" w:rsidP="00F16E0D">
            <w:pPr>
              <w:rPr>
                <w:rFonts w:ascii="宋体" w:hAnsi="宋体"/>
                <w:sz w:val="20"/>
                <w:szCs w:val="20"/>
              </w:rPr>
            </w:pPr>
            <w:r w:rsidRPr="005523AE">
              <w:rPr>
                <w:rFonts w:ascii="宋体" w:hAnsi="宋体" w:hint="eastAsia"/>
                <w:sz w:val="20"/>
                <w:szCs w:val="20"/>
              </w:rPr>
              <w:t>标签打印机；支持一维码和</w:t>
            </w:r>
            <w:proofErr w:type="gramStart"/>
            <w:r w:rsidRPr="005523AE">
              <w:rPr>
                <w:rFonts w:ascii="宋体" w:hAnsi="宋体" w:hint="eastAsia"/>
                <w:sz w:val="20"/>
                <w:szCs w:val="20"/>
              </w:rPr>
              <w:t>二维码打印</w:t>
            </w:r>
            <w:proofErr w:type="gramEnd"/>
            <w:r w:rsidRPr="005523AE">
              <w:rPr>
                <w:rFonts w:ascii="宋体" w:hAnsi="宋体" w:hint="eastAsia"/>
                <w:sz w:val="20"/>
                <w:szCs w:val="20"/>
              </w:rPr>
              <w:t>，打印方式：热敏或热转印；通讯接口：USB/串口/并口；用纸类型：连续纸/模切纸/标签纸/</w:t>
            </w:r>
            <w:proofErr w:type="gramStart"/>
            <w:r w:rsidRPr="005523AE">
              <w:rPr>
                <w:rFonts w:ascii="宋体" w:hAnsi="宋体" w:hint="eastAsia"/>
                <w:sz w:val="20"/>
                <w:szCs w:val="20"/>
              </w:rPr>
              <w:t>黑标纸</w:t>
            </w:r>
            <w:proofErr w:type="gramEnd"/>
            <w:r w:rsidRPr="005523AE">
              <w:rPr>
                <w:rFonts w:ascii="宋体" w:hAnsi="宋体" w:hint="eastAsia"/>
                <w:sz w:val="20"/>
                <w:szCs w:val="20"/>
              </w:rPr>
              <w:t>。</w:t>
            </w:r>
            <w:r w:rsidRPr="005523AE">
              <w:rPr>
                <w:rFonts w:ascii="宋体" w:hAnsi="宋体" w:hint="eastAsia"/>
                <w:sz w:val="20"/>
                <w:szCs w:val="20"/>
              </w:rPr>
              <w:br/>
              <w:t>机器尺寸（宽*深*高mm） 242*292*189</w:t>
            </w:r>
            <w:r w:rsidRPr="005523AE">
              <w:rPr>
                <w:rFonts w:ascii="宋体" w:hAnsi="宋体" w:hint="eastAsia"/>
                <w:sz w:val="20"/>
                <w:szCs w:val="20"/>
              </w:rPr>
              <w:br/>
              <w:t>国产打印机</w:t>
            </w:r>
            <w:r w:rsidRPr="005523AE">
              <w:rPr>
                <w:rFonts w:ascii="宋体" w:hAnsi="宋体" w:hint="eastAsia"/>
                <w:sz w:val="20"/>
                <w:szCs w:val="20"/>
              </w:rPr>
              <w:br/>
              <w:t>单面或自动双面打印 单面</w:t>
            </w:r>
            <w:r w:rsidRPr="005523AE">
              <w:rPr>
                <w:rFonts w:ascii="宋体" w:hAnsi="宋体" w:hint="eastAsia"/>
                <w:sz w:val="20"/>
                <w:szCs w:val="20"/>
              </w:rPr>
              <w:br/>
              <w:t>分辨率（dpi）≥ 300</w:t>
            </w:r>
            <w:r w:rsidRPr="005523AE">
              <w:rPr>
                <w:rFonts w:ascii="宋体" w:hAnsi="宋体" w:hint="eastAsia"/>
                <w:sz w:val="20"/>
                <w:szCs w:val="20"/>
              </w:rPr>
              <w:br/>
              <w:t>黑白打印速度（mm/s）≥ 102</w:t>
            </w:r>
            <w:r w:rsidRPr="005523AE">
              <w:rPr>
                <w:rFonts w:ascii="宋体" w:hAnsi="宋体" w:hint="eastAsia"/>
                <w:sz w:val="20"/>
                <w:szCs w:val="20"/>
              </w:rPr>
              <w:br/>
              <w:t>打印介质种类 连续纸</w:t>
            </w:r>
            <w:r w:rsidRPr="005523AE">
              <w:rPr>
                <w:rFonts w:ascii="宋体" w:hAnsi="宋体" w:hint="eastAsia"/>
                <w:sz w:val="20"/>
                <w:szCs w:val="20"/>
              </w:rPr>
              <w:br/>
              <w:t>内存（M） 32MB</w:t>
            </w:r>
            <w:r w:rsidRPr="005523AE">
              <w:rPr>
                <w:rFonts w:ascii="宋体" w:hAnsi="宋体" w:hint="eastAsia"/>
                <w:sz w:val="20"/>
                <w:szCs w:val="20"/>
              </w:rPr>
              <w:br/>
              <w:t>接口类型 USB 2.0（随机附带连接线）</w:t>
            </w:r>
            <w:r w:rsidRPr="005523AE">
              <w:rPr>
                <w:rFonts w:ascii="宋体" w:hAnsi="宋体" w:hint="eastAsia"/>
                <w:sz w:val="20"/>
                <w:szCs w:val="20"/>
              </w:rPr>
              <w:br/>
              <w:t>耗材 标签纸</w:t>
            </w:r>
            <w:r w:rsidRPr="005523AE">
              <w:rPr>
                <w:rFonts w:ascii="宋体" w:hAnsi="宋体" w:hint="eastAsia"/>
                <w:sz w:val="20"/>
                <w:szCs w:val="20"/>
              </w:rPr>
              <w:br/>
              <w:t>打印功能 黑白</w:t>
            </w:r>
            <w:r w:rsidRPr="005523AE">
              <w:rPr>
                <w:rFonts w:ascii="宋体" w:hAnsi="宋体" w:hint="eastAsia"/>
                <w:sz w:val="20"/>
                <w:szCs w:val="20"/>
              </w:rPr>
              <w:br/>
              <w:t>打印原理 热式</w:t>
            </w:r>
            <w:r w:rsidRPr="005523AE">
              <w:rPr>
                <w:rFonts w:ascii="宋体" w:hAnsi="宋体" w:hint="eastAsia"/>
                <w:sz w:val="20"/>
                <w:szCs w:val="20"/>
              </w:rPr>
              <w:br/>
              <w:t>最大打印幅面 4英寸</w:t>
            </w:r>
            <w:r w:rsidRPr="005523AE">
              <w:rPr>
                <w:rFonts w:ascii="宋体" w:hAnsi="宋体" w:hint="eastAsia"/>
                <w:sz w:val="20"/>
                <w:szCs w:val="20"/>
              </w:rPr>
              <w:br/>
              <w:t>打印机类型 标签打印机</w:t>
            </w:r>
          </w:p>
        </w:tc>
        <w:tc>
          <w:tcPr>
            <w:tcW w:w="700" w:type="dxa"/>
            <w:tcBorders>
              <w:top w:val="nil"/>
              <w:left w:val="nil"/>
              <w:bottom w:val="single" w:sz="4" w:space="0" w:color="auto"/>
              <w:right w:val="single" w:sz="4" w:space="0" w:color="auto"/>
            </w:tcBorders>
            <w:shd w:val="clear" w:color="auto" w:fill="auto"/>
            <w:noWrap/>
            <w:vAlign w:val="center"/>
            <w:hideMark/>
          </w:tcPr>
          <w:p w14:paraId="5766C5C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1CBEF70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46</w:t>
            </w:r>
          </w:p>
        </w:tc>
        <w:tc>
          <w:tcPr>
            <w:tcW w:w="641" w:type="dxa"/>
            <w:tcBorders>
              <w:top w:val="nil"/>
              <w:left w:val="nil"/>
              <w:bottom w:val="single" w:sz="4" w:space="0" w:color="auto"/>
              <w:right w:val="single" w:sz="4" w:space="0" w:color="auto"/>
            </w:tcBorders>
            <w:shd w:val="clear" w:color="auto" w:fill="auto"/>
            <w:vAlign w:val="center"/>
            <w:hideMark/>
          </w:tcPr>
          <w:p w14:paraId="6517B22A"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C6D05C5"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742445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141</w:t>
            </w:r>
          </w:p>
        </w:tc>
        <w:tc>
          <w:tcPr>
            <w:tcW w:w="1683" w:type="dxa"/>
            <w:tcBorders>
              <w:top w:val="nil"/>
              <w:left w:val="nil"/>
              <w:bottom w:val="single" w:sz="4" w:space="0" w:color="auto"/>
              <w:right w:val="single" w:sz="4" w:space="0" w:color="auto"/>
            </w:tcBorders>
            <w:shd w:val="clear" w:color="auto" w:fill="auto"/>
            <w:vAlign w:val="center"/>
            <w:hideMark/>
          </w:tcPr>
          <w:p w14:paraId="44441FEF" w14:textId="77777777" w:rsidR="0071402F" w:rsidRPr="005523AE" w:rsidRDefault="0071402F" w:rsidP="00F16E0D">
            <w:pPr>
              <w:rPr>
                <w:rFonts w:ascii="宋体" w:hAnsi="宋体"/>
                <w:sz w:val="20"/>
                <w:szCs w:val="20"/>
              </w:rPr>
            </w:pPr>
            <w:r w:rsidRPr="005523AE">
              <w:rPr>
                <w:rFonts w:ascii="宋体" w:hAnsi="宋体" w:hint="eastAsia"/>
                <w:sz w:val="20"/>
                <w:szCs w:val="20"/>
              </w:rPr>
              <w:t>移动数据采集器</w:t>
            </w:r>
          </w:p>
        </w:tc>
        <w:tc>
          <w:tcPr>
            <w:tcW w:w="8860" w:type="dxa"/>
            <w:tcBorders>
              <w:top w:val="nil"/>
              <w:left w:val="nil"/>
              <w:bottom w:val="single" w:sz="4" w:space="0" w:color="auto"/>
              <w:right w:val="single" w:sz="4" w:space="0" w:color="auto"/>
            </w:tcBorders>
            <w:shd w:val="clear" w:color="auto" w:fill="auto"/>
            <w:vAlign w:val="center"/>
            <w:hideMark/>
          </w:tcPr>
          <w:p w14:paraId="0489F05D" w14:textId="77777777" w:rsidR="0071402F" w:rsidRPr="005523AE" w:rsidRDefault="0071402F" w:rsidP="00F16E0D">
            <w:pPr>
              <w:rPr>
                <w:rFonts w:ascii="宋体" w:hAnsi="宋体"/>
                <w:sz w:val="20"/>
                <w:szCs w:val="20"/>
              </w:rPr>
            </w:pPr>
            <w:r w:rsidRPr="005523AE">
              <w:rPr>
                <w:rFonts w:ascii="宋体" w:hAnsi="宋体" w:hint="eastAsia"/>
                <w:sz w:val="20"/>
                <w:szCs w:val="20"/>
              </w:rPr>
              <w:t>≥ 1.4GHZ6核处理器和 Android操作系统；支持一维码、</w:t>
            </w:r>
            <w:proofErr w:type="gramStart"/>
            <w:r w:rsidRPr="005523AE">
              <w:rPr>
                <w:rFonts w:ascii="宋体" w:hAnsi="宋体" w:hint="eastAsia"/>
                <w:sz w:val="20"/>
                <w:szCs w:val="20"/>
              </w:rPr>
              <w:t>二维码扫描</w:t>
            </w:r>
            <w:proofErr w:type="gramEnd"/>
            <w:r w:rsidRPr="005523AE">
              <w:rPr>
                <w:rFonts w:ascii="宋体" w:hAnsi="宋体" w:hint="eastAsia"/>
                <w:sz w:val="20"/>
                <w:szCs w:val="20"/>
              </w:rPr>
              <w:t>，支持RFID识读，支持身份证识读功能，数据通讯WLAN、WWAN、蓝牙；用于托盘扫描绑定、出库、盘点、转移（调拨）等环境。</w:t>
            </w:r>
          </w:p>
        </w:tc>
        <w:tc>
          <w:tcPr>
            <w:tcW w:w="700" w:type="dxa"/>
            <w:tcBorders>
              <w:top w:val="nil"/>
              <w:left w:val="nil"/>
              <w:bottom w:val="single" w:sz="4" w:space="0" w:color="auto"/>
              <w:right w:val="single" w:sz="4" w:space="0" w:color="auto"/>
            </w:tcBorders>
            <w:shd w:val="clear" w:color="auto" w:fill="auto"/>
            <w:noWrap/>
            <w:vAlign w:val="center"/>
            <w:hideMark/>
          </w:tcPr>
          <w:p w14:paraId="3AD6DFC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60538D6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44</w:t>
            </w:r>
          </w:p>
        </w:tc>
        <w:tc>
          <w:tcPr>
            <w:tcW w:w="641" w:type="dxa"/>
            <w:tcBorders>
              <w:top w:val="nil"/>
              <w:left w:val="nil"/>
              <w:bottom w:val="single" w:sz="4" w:space="0" w:color="auto"/>
              <w:right w:val="single" w:sz="4" w:space="0" w:color="auto"/>
            </w:tcBorders>
            <w:shd w:val="clear" w:color="auto" w:fill="auto"/>
            <w:vAlign w:val="center"/>
            <w:hideMark/>
          </w:tcPr>
          <w:p w14:paraId="0064F739"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D41D3E2"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D833C0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142</w:t>
            </w:r>
          </w:p>
        </w:tc>
        <w:tc>
          <w:tcPr>
            <w:tcW w:w="1683" w:type="dxa"/>
            <w:tcBorders>
              <w:top w:val="nil"/>
              <w:left w:val="nil"/>
              <w:bottom w:val="single" w:sz="4" w:space="0" w:color="auto"/>
              <w:right w:val="single" w:sz="4" w:space="0" w:color="auto"/>
            </w:tcBorders>
            <w:shd w:val="clear" w:color="auto" w:fill="auto"/>
            <w:vAlign w:val="center"/>
            <w:hideMark/>
          </w:tcPr>
          <w:p w14:paraId="6EA271CB" w14:textId="77777777" w:rsidR="0071402F" w:rsidRPr="005523AE" w:rsidRDefault="0071402F" w:rsidP="00F16E0D">
            <w:pPr>
              <w:rPr>
                <w:rFonts w:ascii="宋体" w:hAnsi="宋体"/>
                <w:sz w:val="20"/>
                <w:szCs w:val="20"/>
              </w:rPr>
            </w:pPr>
            <w:r w:rsidRPr="005523AE">
              <w:rPr>
                <w:rFonts w:ascii="宋体" w:hAnsi="宋体" w:hint="eastAsia"/>
                <w:sz w:val="20"/>
                <w:szCs w:val="20"/>
              </w:rPr>
              <w:t>手持终端</w:t>
            </w:r>
          </w:p>
        </w:tc>
        <w:tc>
          <w:tcPr>
            <w:tcW w:w="8860" w:type="dxa"/>
            <w:tcBorders>
              <w:top w:val="nil"/>
              <w:left w:val="nil"/>
              <w:bottom w:val="single" w:sz="4" w:space="0" w:color="auto"/>
              <w:right w:val="single" w:sz="4" w:space="0" w:color="auto"/>
            </w:tcBorders>
            <w:shd w:val="clear" w:color="auto" w:fill="auto"/>
            <w:vAlign w:val="center"/>
            <w:hideMark/>
          </w:tcPr>
          <w:p w14:paraId="68F45AC0" w14:textId="77777777" w:rsidR="0071402F" w:rsidRPr="005523AE" w:rsidRDefault="0071402F" w:rsidP="00F16E0D">
            <w:pPr>
              <w:rPr>
                <w:rFonts w:ascii="宋体" w:hAnsi="宋体"/>
                <w:sz w:val="20"/>
                <w:szCs w:val="20"/>
              </w:rPr>
            </w:pPr>
            <w:r w:rsidRPr="005523AE">
              <w:rPr>
                <w:rFonts w:ascii="宋体" w:hAnsi="宋体" w:hint="eastAsia"/>
                <w:sz w:val="20"/>
                <w:szCs w:val="20"/>
              </w:rPr>
              <w:t>1、Android 4.4以上系统；2、包括NFC、一维</w:t>
            </w:r>
            <w:proofErr w:type="gramStart"/>
            <w:r w:rsidRPr="005523AE">
              <w:rPr>
                <w:rFonts w:ascii="宋体" w:hAnsi="宋体" w:hint="eastAsia"/>
                <w:sz w:val="20"/>
                <w:szCs w:val="20"/>
              </w:rPr>
              <w:t>二维码扫描</w:t>
            </w:r>
            <w:proofErr w:type="gramEnd"/>
            <w:r w:rsidRPr="005523AE">
              <w:rPr>
                <w:rFonts w:ascii="宋体" w:hAnsi="宋体" w:hint="eastAsia"/>
                <w:sz w:val="20"/>
                <w:szCs w:val="20"/>
              </w:rPr>
              <w:t>等模块；3、支持读取FM1208 卡；</w:t>
            </w:r>
          </w:p>
        </w:tc>
        <w:tc>
          <w:tcPr>
            <w:tcW w:w="700" w:type="dxa"/>
            <w:tcBorders>
              <w:top w:val="nil"/>
              <w:left w:val="nil"/>
              <w:bottom w:val="single" w:sz="4" w:space="0" w:color="auto"/>
              <w:right w:val="single" w:sz="4" w:space="0" w:color="auto"/>
            </w:tcBorders>
            <w:shd w:val="clear" w:color="auto" w:fill="auto"/>
            <w:noWrap/>
            <w:vAlign w:val="center"/>
            <w:hideMark/>
          </w:tcPr>
          <w:p w14:paraId="014A681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1E8738B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28</w:t>
            </w:r>
          </w:p>
        </w:tc>
        <w:tc>
          <w:tcPr>
            <w:tcW w:w="641" w:type="dxa"/>
            <w:tcBorders>
              <w:top w:val="nil"/>
              <w:left w:val="nil"/>
              <w:bottom w:val="single" w:sz="4" w:space="0" w:color="auto"/>
              <w:right w:val="single" w:sz="4" w:space="0" w:color="auto"/>
            </w:tcBorders>
            <w:shd w:val="clear" w:color="auto" w:fill="auto"/>
            <w:vAlign w:val="center"/>
            <w:hideMark/>
          </w:tcPr>
          <w:p w14:paraId="44982EA2"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F5D234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16A4AC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143</w:t>
            </w:r>
          </w:p>
        </w:tc>
        <w:tc>
          <w:tcPr>
            <w:tcW w:w="1683" w:type="dxa"/>
            <w:tcBorders>
              <w:top w:val="nil"/>
              <w:left w:val="nil"/>
              <w:bottom w:val="single" w:sz="4" w:space="0" w:color="auto"/>
              <w:right w:val="single" w:sz="4" w:space="0" w:color="auto"/>
            </w:tcBorders>
            <w:shd w:val="clear" w:color="auto" w:fill="auto"/>
            <w:vAlign w:val="center"/>
            <w:hideMark/>
          </w:tcPr>
          <w:p w14:paraId="65C3D802" w14:textId="77777777" w:rsidR="0071402F" w:rsidRPr="005523AE" w:rsidRDefault="0071402F" w:rsidP="00F16E0D">
            <w:pPr>
              <w:rPr>
                <w:rFonts w:ascii="宋体" w:hAnsi="宋体"/>
                <w:sz w:val="20"/>
                <w:szCs w:val="20"/>
              </w:rPr>
            </w:pPr>
            <w:r w:rsidRPr="005523AE">
              <w:rPr>
                <w:rFonts w:ascii="宋体" w:hAnsi="宋体" w:hint="eastAsia"/>
                <w:sz w:val="20"/>
                <w:szCs w:val="20"/>
              </w:rPr>
              <w:t>解码器</w:t>
            </w:r>
          </w:p>
        </w:tc>
        <w:tc>
          <w:tcPr>
            <w:tcW w:w="8860" w:type="dxa"/>
            <w:tcBorders>
              <w:top w:val="nil"/>
              <w:left w:val="nil"/>
              <w:bottom w:val="single" w:sz="4" w:space="0" w:color="auto"/>
              <w:right w:val="single" w:sz="4" w:space="0" w:color="auto"/>
            </w:tcBorders>
            <w:shd w:val="clear" w:color="auto" w:fill="auto"/>
            <w:vAlign w:val="center"/>
            <w:hideMark/>
          </w:tcPr>
          <w:p w14:paraId="2542C083" w14:textId="77777777" w:rsidR="0071402F" w:rsidRPr="005523AE" w:rsidRDefault="0071402F" w:rsidP="00F16E0D">
            <w:pPr>
              <w:rPr>
                <w:rFonts w:ascii="宋体" w:hAnsi="宋体"/>
                <w:sz w:val="20"/>
                <w:szCs w:val="20"/>
              </w:rPr>
            </w:pPr>
            <w:r w:rsidRPr="005523AE">
              <w:rPr>
                <w:rFonts w:ascii="宋体" w:hAnsi="宋体" w:hint="eastAsia"/>
                <w:sz w:val="20"/>
                <w:szCs w:val="20"/>
              </w:rPr>
              <w:t>主流品牌，配置不低于：输出 5路HDMI输出，分辨率：3840*2560@30fps、1920*1080@60fps</w:t>
            </w:r>
            <w:r w:rsidRPr="005523AE">
              <w:rPr>
                <w:rFonts w:ascii="宋体" w:hAnsi="宋体" w:hint="eastAsia"/>
                <w:sz w:val="20"/>
                <w:szCs w:val="20"/>
              </w:rPr>
              <w:br/>
              <w:t>输入 1路HDMI输入</w:t>
            </w:r>
            <w:r w:rsidRPr="005523AE">
              <w:rPr>
                <w:rFonts w:ascii="宋体" w:hAnsi="宋体" w:hint="eastAsia"/>
                <w:sz w:val="20"/>
                <w:szCs w:val="20"/>
              </w:rPr>
              <w:br/>
              <w:t>支持分辨率：1024*768@30、1280*720@30、1280*1024@30、1440*900@30、1920*1080@30、2560*1440@30、3840*2160@30</w:t>
            </w:r>
            <w:r w:rsidRPr="005523AE">
              <w:rPr>
                <w:rFonts w:ascii="宋体" w:hAnsi="宋体" w:hint="eastAsia"/>
                <w:sz w:val="20"/>
                <w:szCs w:val="20"/>
              </w:rPr>
              <w:br/>
              <w:t>网口 2个RJ45，千兆网口,默认负载均衡</w:t>
            </w:r>
            <w:r w:rsidRPr="005523AE">
              <w:rPr>
                <w:rFonts w:ascii="宋体" w:hAnsi="宋体" w:hint="eastAsia"/>
                <w:sz w:val="20"/>
                <w:szCs w:val="20"/>
              </w:rPr>
              <w:br/>
              <w:t>串口 1个RS232+1个RS485</w:t>
            </w:r>
            <w:r w:rsidRPr="005523AE">
              <w:rPr>
                <w:rFonts w:ascii="宋体" w:hAnsi="宋体" w:hint="eastAsia"/>
                <w:sz w:val="20"/>
                <w:szCs w:val="20"/>
              </w:rPr>
              <w:br/>
              <w:t>音频 1路RCA端子输入，1路RCA端子输出</w:t>
            </w:r>
            <w:r w:rsidRPr="005523AE">
              <w:rPr>
                <w:rFonts w:ascii="宋体" w:hAnsi="宋体" w:hint="eastAsia"/>
                <w:sz w:val="20"/>
                <w:szCs w:val="20"/>
              </w:rPr>
              <w:br/>
              <w:t>USB接口 1个USB3.0，支持软件修复、系统升级、本地视频源播放。</w:t>
            </w:r>
            <w:r w:rsidRPr="005523AE">
              <w:rPr>
                <w:rFonts w:ascii="宋体" w:hAnsi="宋体" w:hint="eastAsia"/>
                <w:sz w:val="20"/>
                <w:szCs w:val="20"/>
              </w:rPr>
              <w:br/>
            </w:r>
            <w:r w:rsidRPr="005523AE">
              <w:rPr>
                <w:rFonts w:ascii="宋体" w:hAnsi="宋体" w:hint="eastAsia"/>
                <w:sz w:val="20"/>
                <w:szCs w:val="20"/>
              </w:rPr>
              <w:lastRenderedPageBreak/>
              <w:t>级联能力 支持最多10台设备级联</w:t>
            </w:r>
            <w:r w:rsidRPr="005523AE">
              <w:rPr>
                <w:rFonts w:ascii="宋体" w:hAnsi="宋体" w:hint="eastAsia"/>
                <w:sz w:val="20"/>
                <w:szCs w:val="20"/>
              </w:rPr>
              <w:br/>
              <w:t>解码能力 7路4096*2160@25fps（1-4号HDMI OUT分别1路，5号HDMI OUT 3路）</w:t>
            </w:r>
            <w:r w:rsidRPr="005523AE">
              <w:rPr>
                <w:rFonts w:ascii="宋体" w:hAnsi="宋体" w:hint="eastAsia"/>
                <w:sz w:val="20"/>
                <w:szCs w:val="20"/>
              </w:rPr>
              <w:br/>
              <w:t>20路2560*1440@25fps（1-4号HDMI OUT分别3路，5号HDMI OUT 8路）</w:t>
            </w:r>
            <w:r w:rsidRPr="005523AE">
              <w:rPr>
                <w:rFonts w:ascii="宋体" w:hAnsi="宋体" w:hint="eastAsia"/>
                <w:sz w:val="20"/>
                <w:szCs w:val="20"/>
              </w:rPr>
              <w:br/>
              <w:t>40路1920*1080@30fps（1-4号HDMI OUT分别6路，5号HDMI OUT 16路）</w:t>
            </w:r>
            <w:r w:rsidRPr="005523AE">
              <w:rPr>
                <w:rFonts w:ascii="宋体" w:hAnsi="宋体" w:hint="eastAsia"/>
                <w:sz w:val="20"/>
                <w:szCs w:val="20"/>
              </w:rPr>
              <w:br/>
              <w:t>77路1280*720@30fps（1-4号HDMI OUT分别13路，5号HDMI OUT 25路）</w:t>
            </w:r>
            <w:r w:rsidRPr="005523AE">
              <w:rPr>
                <w:rFonts w:ascii="宋体" w:hAnsi="宋体" w:hint="eastAsia"/>
                <w:sz w:val="20"/>
                <w:szCs w:val="20"/>
              </w:rPr>
              <w:br/>
              <w:t>125路704*576@25fps（5个HDMI OUT分别25路）</w:t>
            </w:r>
            <w:r w:rsidRPr="005523AE">
              <w:rPr>
                <w:rFonts w:ascii="宋体" w:hAnsi="宋体" w:hint="eastAsia"/>
                <w:sz w:val="20"/>
                <w:szCs w:val="20"/>
              </w:rPr>
              <w:br/>
              <w:t>解码格式 H.264、H.265、MJPEG</w:t>
            </w:r>
            <w:r w:rsidRPr="005523AE">
              <w:rPr>
                <w:rFonts w:ascii="宋体" w:hAnsi="宋体" w:hint="eastAsia"/>
                <w:sz w:val="20"/>
                <w:szCs w:val="20"/>
              </w:rPr>
              <w:br/>
            </w:r>
            <w:proofErr w:type="gramStart"/>
            <w:r w:rsidRPr="005523AE">
              <w:rPr>
                <w:rFonts w:ascii="宋体" w:hAnsi="宋体" w:hint="eastAsia"/>
                <w:sz w:val="20"/>
                <w:szCs w:val="20"/>
              </w:rPr>
              <w:t>取流格式</w:t>
            </w:r>
            <w:proofErr w:type="gramEnd"/>
            <w:r w:rsidRPr="005523AE">
              <w:rPr>
                <w:rFonts w:ascii="宋体" w:hAnsi="宋体" w:hint="eastAsia"/>
                <w:sz w:val="20"/>
                <w:szCs w:val="20"/>
              </w:rPr>
              <w:t xml:space="preserve"> </w:t>
            </w:r>
            <w:proofErr w:type="spellStart"/>
            <w:r w:rsidRPr="005523AE">
              <w:rPr>
                <w:rFonts w:ascii="宋体" w:hAnsi="宋体" w:hint="eastAsia"/>
                <w:sz w:val="20"/>
                <w:szCs w:val="20"/>
              </w:rPr>
              <w:t>Onvif</w:t>
            </w:r>
            <w:proofErr w:type="spellEnd"/>
            <w:r w:rsidRPr="005523AE">
              <w:rPr>
                <w:rFonts w:ascii="宋体" w:hAnsi="宋体" w:hint="eastAsia"/>
                <w:sz w:val="20"/>
                <w:szCs w:val="20"/>
              </w:rPr>
              <w:t>、RTSP</w:t>
            </w:r>
            <w:r w:rsidRPr="005523AE">
              <w:rPr>
                <w:rFonts w:ascii="宋体" w:hAnsi="宋体" w:hint="eastAsia"/>
                <w:sz w:val="20"/>
                <w:szCs w:val="20"/>
              </w:rPr>
              <w:br/>
              <w:t>解码音频格式 G.711、AAC</w:t>
            </w:r>
            <w:r w:rsidRPr="005523AE">
              <w:rPr>
                <w:rFonts w:ascii="宋体" w:hAnsi="宋体" w:hint="eastAsia"/>
                <w:sz w:val="20"/>
                <w:szCs w:val="20"/>
              </w:rPr>
              <w:br/>
              <w:t>开窗功能 支持在菜单栏开窗（</w:t>
            </w:r>
            <w:proofErr w:type="gramStart"/>
            <w:r w:rsidRPr="005523AE">
              <w:rPr>
                <w:rFonts w:ascii="宋体" w:hAnsi="宋体" w:hint="eastAsia"/>
                <w:sz w:val="20"/>
                <w:szCs w:val="20"/>
              </w:rPr>
              <w:t>至多开</w:t>
            </w:r>
            <w:proofErr w:type="gramEnd"/>
            <w:r w:rsidRPr="005523AE">
              <w:rPr>
                <w:rFonts w:ascii="宋体" w:hAnsi="宋体" w:hint="eastAsia"/>
                <w:sz w:val="20"/>
                <w:szCs w:val="20"/>
              </w:rPr>
              <w:t>一个漫游窗口）</w:t>
            </w:r>
            <w:r w:rsidRPr="005523AE">
              <w:rPr>
                <w:rFonts w:ascii="宋体" w:hAnsi="宋体" w:hint="eastAsia"/>
                <w:sz w:val="20"/>
                <w:szCs w:val="20"/>
              </w:rPr>
              <w:br/>
              <w:t>漫游功能 可在大屏区域任意拖动漫游窗口</w:t>
            </w:r>
            <w:r w:rsidRPr="005523AE">
              <w:rPr>
                <w:rFonts w:ascii="宋体" w:hAnsi="宋体" w:hint="eastAsia"/>
                <w:sz w:val="20"/>
                <w:szCs w:val="20"/>
              </w:rPr>
              <w:br/>
              <w:t>画面分割 1/4/8/9/16/25</w:t>
            </w:r>
            <w:r w:rsidRPr="005523AE">
              <w:rPr>
                <w:rFonts w:ascii="宋体" w:hAnsi="宋体" w:hint="eastAsia"/>
                <w:sz w:val="20"/>
                <w:szCs w:val="20"/>
              </w:rPr>
              <w:br/>
              <w:t>认证 CCC</w:t>
            </w:r>
            <w:r w:rsidRPr="005523AE">
              <w:rPr>
                <w:rFonts w:ascii="宋体" w:hAnsi="宋体" w:hint="eastAsia"/>
                <w:sz w:val="20"/>
                <w:szCs w:val="20"/>
              </w:rPr>
              <w:br/>
              <w:t>功率（W） ≤45W</w:t>
            </w:r>
            <w:r w:rsidRPr="005523AE">
              <w:rPr>
                <w:rFonts w:ascii="宋体" w:hAnsi="宋体" w:hint="eastAsia"/>
                <w:sz w:val="20"/>
                <w:szCs w:val="20"/>
              </w:rPr>
              <w:br/>
              <w:t>供电方式 AC供电，100～240VAC;50/60Hz</w:t>
            </w:r>
          </w:p>
        </w:tc>
        <w:tc>
          <w:tcPr>
            <w:tcW w:w="700" w:type="dxa"/>
            <w:tcBorders>
              <w:top w:val="nil"/>
              <w:left w:val="nil"/>
              <w:bottom w:val="single" w:sz="4" w:space="0" w:color="auto"/>
              <w:right w:val="single" w:sz="4" w:space="0" w:color="auto"/>
            </w:tcBorders>
            <w:shd w:val="clear" w:color="auto" w:fill="auto"/>
            <w:noWrap/>
            <w:vAlign w:val="center"/>
            <w:hideMark/>
          </w:tcPr>
          <w:p w14:paraId="0CE0233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台</w:t>
            </w:r>
          </w:p>
        </w:tc>
        <w:tc>
          <w:tcPr>
            <w:tcW w:w="1216" w:type="dxa"/>
            <w:tcBorders>
              <w:top w:val="nil"/>
              <w:left w:val="nil"/>
              <w:bottom w:val="single" w:sz="4" w:space="0" w:color="auto"/>
              <w:right w:val="single" w:sz="4" w:space="0" w:color="auto"/>
            </w:tcBorders>
            <w:shd w:val="clear" w:color="auto" w:fill="auto"/>
            <w:noWrap/>
            <w:vAlign w:val="center"/>
            <w:hideMark/>
          </w:tcPr>
          <w:p w14:paraId="0DB4466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14</w:t>
            </w:r>
          </w:p>
        </w:tc>
        <w:tc>
          <w:tcPr>
            <w:tcW w:w="641" w:type="dxa"/>
            <w:tcBorders>
              <w:top w:val="nil"/>
              <w:left w:val="nil"/>
              <w:bottom w:val="single" w:sz="4" w:space="0" w:color="auto"/>
              <w:right w:val="single" w:sz="4" w:space="0" w:color="auto"/>
            </w:tcBorders>
            <w:shd w:val="clear" w:color="auto" w:fill="auto"/>
            <w:vAlign w:val="center"/>
            <w:hideMark/>
          </w:tcPr>
          <w:p w14:paraId="57FDD18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C78EF8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31E595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144</w:t>
            </w:r>
          </w:p>
        </w:tc>
        <w:tc>
          <w:tcPr>
            <w:tcW w:w="1683" w:type="dxa"/>
            <w:tcBorders>
              <w:top w:val="nil"/>
              <w:left w:val="nil"/>
              <w:bottom w:val="single" w:sz="4" w:space="0" w:color="auto"/>
              <w:right w:val="single" w:sz="4" w:space="0" w:color="auto"/>
            </w:tcBorders>
            <w:shd w:val="clear" w:color="auto" w:fill="auto"/>
            <w:vAlign w:val="center"/>
            <w:hideMark/>
          </w:tcPr>
          <w:p w14:paraId="6E55570F" w14:textId="77777777" w:rsidR="0071402F" w:rsidRPr="005523AE" w:rsidRDefault="0071402F" w:rsidP="00F16E0D">
            <w:pPr>
              <w:rPr>
                <w:rFonts w:ascii="宋体" w:hAnsi="宋体"/>
                <w:sz w:val="20"/>
                <w:szCs w:val="20"/>
              </w:rPr>
            </w:pPr>
            <w:r w:rsidRPr="005523AE">
              <w:rPr>
                <w:rFonts w:ascii="宋体" w:hAnsi="宋体" w:hint="eastAsia"/>
                <w:sz w:val="20"/>
                <w:szCs w:val="20"/>
              </w:rPr>
              <w:t>车载定位终端</w:t>
            </w:r>
          </w:p>
        </w:tc>
        <w:tc>
          <w:tcPr>
            <w:tcW w:w="8860" w:type="dxa"/>
            <w:tcBorders>
              <w:top w:val="nil"/>
              <w:left w:val="nil"/>
              <w:bottom w:val="single" w:sz="4" w:space="0" w:color="auto"/>
              <w:right w:val="single" w:sz="4" w:space="0" w:color="auto"/>
            </w:tcBorders>
            <w:shd w:val="clear" w:color="auto" w:fill="auto"/>
            <w:vAlign w:val="center"/>
            <w:hideMark/>
          </w:tcPr>
          <w:p w14:paraId="5AF9C42C" w14:textId="77777777" w:rsidR="0071402F" w:rsidRPr="005523AE" w:rsidRDefault="0071402F" w:rsidP="00F16E0D">
            <w:pPr>
              <w:rPr>
                <w:rFonts w:ascii="宋体" w:hAnsi="宋体"/>
                <w:sz w:val="20"/>
                <w:szCs w:val="20"/>
              </w:rPr>
            </w:pPr>
            <w:r w:rsidRPr="005523AE">
              <w:rPr>
                <w:rFonts w:ascii="宋体" w:hAnsi="宋体" w:hint="eastAsia"/>
                <w:sz w:val="20"/>
                <w:szCs w:val="20"/>
              </w:rPr>
              <w:t>集成化单主机设计;配备显控平板通过信息终端与平台进行业务交互；具备全国地图、离线导航功能；具备2路摄像头，支持720P视频录制≥120小时;实时视频及历史视频并支持平板离线查看(不消耗流量)；支持熄火后指定时间内继续录制视频；使用过程中能够避免车辆亏电；主机（脱离平板）能够自主按照频度选择4G和北斗短报文通信方式上报位置信息；具备北斗短报文多卡组播功能；具备温湿度采集、监控功能；具备SOS按钮，可以实现双模SOS功能；工作温度：-20℃～+55℃；贮存温度：-40℃～+70℃；室外单元高度≤27mm；发射EIRP能够满足北斗车载设备入网需求。</w:t>
            </w:r>
          </w:p>
        </w:tc>
        <w:tc>
          <w:tcPr>
            <w:tcW w:w="700" w:type="dxa"/>
            <w:tcBorders>
              <w:top w:val="nil"/>
              <w:left w:val="nil"/>
              <w:bottom w:val="single" w:sz="4" w:space="0" w:color="auto"/>
              <w:right w:val="single" w:sz="4" w:space="0" w:color="auto"/>
            </w:tcBorders>
            <w:shd w:val="clear" w:color="auto" w:fill="auto"/>
            <w:noWrap/>
            <w:vAlign w:val="center"/>
            <w:hideMark/>
          </w:tcPr>
          <w:p w14:paraId="3AE7B13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65864DA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27</w:t>
            </w:r>
          </w:p>
        </w:tc>
        <w:tc>
          <w:tcPr>
            <w:tcW w:w="641" w:type="dxa"/>
            <w:tcBorders>
              <w:top w:val="nil"/>
              <w:left w:val="nil"/>
              <w:bottom w:val="single" w:sz="4" w:space="0" w:color="auto"/>
              <w:right w:val="single" w:sz="4" w:space="0" w:color="auto"/>
            </w:tcBorders>
            <w:shd w:val="clear" w:color="auto" w:fill="auto"/>
            <w:vAlign w:val="center"/>
            <w:hideMark/>
          </w:tcPr>
          <w:p w14:paraId="6C5E65EC"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4AB2B84"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68A750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145</w:t>
            </w:r>
          </w:p>
        </w:tc>
        <w:tc>
          <w:tcPr>
            <w:tcW w:w="1683" w:type="dxa"/>
            <w:tcBorders>
              <w:top w:val="nil"/>
              <w:left w:val="nil"/>
              <w:bottom w:val="single" w:sz="4" w:space="0" w:color="auto"/>
              <w:right w:val="single" w:sz="4" w:space="0" w:color="auto"/>
            </w:tcBorders>
            <w:shd w:val="clear" w:color="auto" w:fill="auto"/>
            <w:vAlign w:val="center"/>
            <w:hideMark/>
          </w:tcPr>
          <w:p w14:paraId="48B92733" w14:textId="77777777" w:rsidR="0071402F" w:rsidRPr="005523AE" w:rsidRDefault="0071402F" w:rsidP="00F16E0D">
            <w:pPr>
              <w:rPr>
                <w:rFonts w:ascii="宋体" w:hAnsi="宋体"/>
                <w:sz w:val="20"/>
                <w:szCs w:val="20"/>
              </w:rPr>
            </w:pPr>
            <w:r w:rsidRPr="005523AE">
              <w:rPr>
                <w:rFonts w:ascii="宋体" w:hAnsi="宋体" w:hint="eastAsia"/>
                <w:sz w:val="20"/>
                <w:szCs w:val="20"/>
              </w:rPr>
              <w:t>便携定位终端</w:t>
            </w:r>
          </w:p>
        </w:tc>
        <w:tc>
          <w:tcPr>
            <w:tcW w:w="8860" w:type="dxa"/>
            <w:tcBorders>
              <w:top w:val="nil"/>
              <w:left w:val="nil"/>
              <w:bottom w:val="single" w:sz="4" w:space="0" w:color="auto"/>
              <w:right w:val="single" w:sz="4" w:space="0" w:color="auto"/>
            </w:tcBorders>
            <w:shd w:val="clear" w:color="auto" w:fill="auto"/>
            <w:vAlign w:val="center"/>
            <w:hideMark/>
          </w:tcPr>
          <w:p w14:paraId="0221A134" w14:textId="77777777" w:rsidR="0071402F" w:rsidRPr="005523AE" w:rsidRDefault="0071402F" w:rsidP="00F16E0D">
            <w:pPr>
              <w:rPr>
                <w:rFonts w:ascii="宋体" w:hAnsi="宋体"/>
                <w:sz w:val="20"/>
                <w:szCs w:val="20"/>
              </w:rPr>
            </w:pPr>
            <w:r w:rsidRPr="005523AE">
              <w:rPr>
                <w:rFonts w:ascii="宋体" w:hAnsi="宋体" w:hint="eastAsia"/>
                <w:sz w:val="20"/>
                <w:szCs w:val="20"/>
              </w:rPr>
              <w:t>整机便携化一体设计;配备显控平板与平台进行数据交互，实现业务功能；报位置信息；具备北斗短报文信息接收和临时车使用.终端发射功能；具备单独物理 SOS 按钮，可以实现北斗和网络双模 SOS 功能；电池供电。满足CTC/WF03-01/00-2015《北斗用户设备入网技术要求》。配套加装≥  60S 北斗用户卡。</w:t>
            </w:r>
          </w:p>
        </w:tc>
        <w:tc>
          <w:tcPr>
            <w:tcW w:w="700" w:type="dxa"/>
            <w:tcBorders>
              <w:top w:val="nil"/>
              <w:left w:val="nil"/>
              <w:bottom w:val="single" w:sz="4" w:space="0" w:color="auto"/>
              <w:right w:val="single" w:sz="4" w:space="0" w:color="auto"/>
            </w:tcBorders>
            <w:shd w:val="clear" w:color="auto" w:fill="auto"/>
            <w:noWrap/>
            <w:vAlign w:val="center"/>
            <w:hideMark/>
          </w:tcPr>
          <w:p w14:paraId="5F31FAE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1B73D79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23</w:t>
            </w:r>
          </w:p>
        </w:tc>
        <w:tc>
          <w:tcPr>
            <w:tcW w:w="641" w:type="dxa"/>
            <w:tcBorders>
              <w:top w:val="nil"/>
              <w:left w:val="nil"/>
              <w:bottom w:val="single" w:sz="4" w:space="0" w:color="auto"/>
              <w:right w:val="single" w:sz="4" w:space="0" w:color="auto"/>
            </w:tcBorders>
            <w:shd w:val="clear" w:color="auto" w:fill="auto"/>
            <w:vAlign w:val="center"/>
            <w:hideMark/>
          </w:tcPr>
          <w:p w14:paraId="4622EB56"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E61F3A9"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5B148A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146</w:t>
            </w:r>
          </w:p>
        </w:tc>
        <w:tc>
          <w:tcPr>
            <w:tcW w:w="1683" w:type="dxa"/>
            <w:tcBorders>
              <w:top w:val="nil"/>
              <w:left w:val="nil"/>
              <w:bottom w:val="single" w:sz="4" w:space="0" w:color="auto"/>
              <w:right w:val="single" w:sz="4" w:space="0" w:color="auto"/>
            </w:tcBorders>
            <w:shd w:val="clear" w:color="auto" w:fill="auto"/>
            <w:vAlign w:val="center"/>
            <w:hideMark/>
          </w:tcPr>
          <w:p w14:paraId="2D3D4FD7" w14:textId="77777777" w:rsidR="0071402F" w:rsidRPr="005523AE" w:rsidRDefault="0071402F" w:rsidP="00F16E0D">
            <w:pPr>
              <w:rPr>
                <w:rFonts w:ascii="宋体" w:hAnsi="宋体"/>
                <w:sz w:val="20"/>
                <w:szCs w:val="20"/>
              </w:rPr>
            </w:pPr>
            <w:r w:rsidRPr="005523AE">
              <w:rPr>
                <w:rFonts w:ascii="宋体" w:hAnsi="宋体" w:hint="eastAsia"/>
                <w:sz w:val="20"/>
                <w:szCs w:val="20"/>
              </w:rPr>
              <w:t>软终端</w:t>
            </w:r>
          </w:p>
        </w:tc>
        <w:tc>
          <w:tcPr>
            <w:tcW w:w="8860" w:type="dxa"/>
            <w:tcBorders>
              <w:top w:val="nil"/>
              <w:left w:val="nil"/>
              <w:bottom w:val="single" w:sz="4" w:space="0" w:color="auto"/>
              <w:right w:val="single" w:sz="4" w:space="0" w:color="auto"/>
            </w:tcBorders>
            <w:shd w:val="clear" w:color="auto" w:fill="auto"/>
            <w:vAlign w:val="center"/>
            <w:hideMark/>
          </w:tcPr>
          <w:p w14:paraId="242CB9DB" w14:textId="77777777" w:rsidR="0071402F" w:rsidRPr="005523AE" w:rsidRDefault="0071402F" w:rsidP="00F16E0D">
            <w:pPr>
              <w:rPr>
                <w:rFonts w:ascii="宋体" w:hAnsi="宋体"/>
                <w:sz w:val="20"/>
                <w:szCs w:val="20"/>
              </w:rPr>
            </w:pPr>
            <w:r w:rsidRPr="005523AE">
              <w:rPr>
                <w:rFonts w:ascii="宋体" w:hAnsi="宋体" w:hint="eastAsia"/>
                <w:sz w:val="20"/>
                <w:szCs w:val="20"/>
              </w:rPr>
              <w:t>支持运行在Windows PC、Android手机、iOS手机和Android Pad上，拥有卓越音视频效果和良好的网络适用性。支持H.264HP的视频协议，在进行视频通讯时，可以大幅提高网络带宽的使用效率，在享有高质量视频效果的同时，节省宽带支出。</w:t>
            </w:r>
          </w:p>
        </w:tc>
        <w:tc>
          <w:tcPr>
            <w:tcW w:w="700" w:type="dxa"/>
            <w:tcBorders>
              <w:top w:val="nil"/>
              <w:left w:val="nil"/>
              <w:bottom w:val="single" w:sz="4" w:space="0" w:color="auto"/>
              <w:right w:val="single" w:sz="4" w:space="0" w:color="auto"/>
            </w:tcBorders>
            <w:shd w:val="clear" w:color="auto" w:fill="auto"/>
            <w:noWrap/>
            <w:vAlign w:val="center"/>
            <w:hideMark/>
          </w:tcPr>
          <w:p w14:paraId="62E2DCB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343AA11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12</w:t>
            </w:r>
          </w:p>
        </w:tc>
        <w:tc>
          <w:tcPr>
            <w:tcW w:w="641" w:type="dxa"/>
            <w:tcBorders>
              <w:top w:val="nil"/>
              <w:left w:val="nil"/>
              <w:bottom w:val="single" w:sz="4" w:space="0" w:color="auto"/>
              <w:right w:val="single" w:sz="4" w:space="0" w:color="auto"/>
            </w:tcBorders>
            <w:shd w:val="clear" w:color="auto" w:fill="auto"/>
            <w:vAlign w:val="center"/>
            <w:hideMark/>
          </w:tcPr>
          <w:p w14:paraId="4841C65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AB48743"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ECD52E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147</w:t>
            </w:r>
          </w:p>
        </w:tc>
        <w:tc>
          <w:tcPr>
            <w:tcW w:w="1683" w:type="dxa"/>
            <w:tcBorders>
              <w:top w:val="nil"/>
              <w:left w:val="nil"/>
              <w:bottom w:val="single" w:sz="4" w:space="0" w:color="auto"/>
              <w:right w:val="single" w:sz="4" w:space="0" w:color="auto"/>
            </w:tcBorders>
            <w:shd w:val="clear" w:color="auto" w:fill="auto"/>
            <w:vAlign w:val="center"/>
            <w:hideMark/>
          </w:tcPr>
          <w:p w14:paraId="15F1CD06" w14:textId="77777777" w:rsidR="0071402F" w:rsidRPr="005523AE" w:rsidRDefault="0071402F" w:rsidP="00F16E0D">
            <w:pPr>
              <w:rPr>
                <w:rFonts w:ascii="宋体" w:hAnsi="宋体"/>
                <w:sz w:val="20"/>
                <w:szCs w:val="20"/>
              </w:rPr>
            </w:pPr>
            <w:r w:rsidRPr="005523AE">
              <w:rPr>
                <w:rFonts w:ascii="宋体" w:hAnsi="宋体" w:hint="eastAsia"/>
                <w:sz w:val="20"/>
                <w:szCs w:val="20"/>
              </w:rPr>
              <w:t>J供站保密手机</w:t>
            </w:r>
          </w:p>
        </w:tc>
        <w:tc>
          <w:tcPr>
            <w:tcW w:w="8860" w:type="dxa"/>
            <w:tcBorders>
              <w:top w:val="nil"/>
              <w:left w:val="nil"/>
              <w:bottom w:val="single" w:sz="4" w:space="0" w:color="auto"/>
              <w:right w:val="single" w:sz="4" w:space="0" w:color="auto"/>
            </w:tcBorders>
            <w:shd w:val="clear" w:color="auto" w:fill="auto"/>
            <w:vAlign w:val="center"/>
            <w:hideMark/>
          </w:tcPr>
          <w:p w14:paraId="78530AA3" w14:textId="77777777" w:rsidR="0071402F" w:rsidRPr="005523AE" w:rsidRDefault="0071402F" w:rsidP="00F16E0D">
            <w:pPr>
              <w:rPr>
                <w:rFonts w:ascii="宋体" w:hAnsi="宋体"/>
                <w:sz w:val="20"/>
                <w:szCs w:val="20"/>
              </w:rPr>
            </w:pPr>
            <w:r w:rsidRPr="005523AE">
              <w:rPr>
                <w:rFonts w:ascii="宋体" w:hAnsi="宋体" w:hint="eastAsia"/>
                <w:sz w:val="20"/>
                <w:szCs w:val="20"/>
              </w:rPr>
              <w:t>主流品牌；屏幕尺寸≥6.1英寸；运行内存≥8GB；电池额定容量≥3700mAh</w:t>
            </w:r>
          </w:p>
        </w:tc>
        <w:tc>
          <w:tcPr>
            <w:tcW w:w="700" w:type="dxa"/>
            <w:tcBorders>
              <w:top w:val="nil"/>
              <w:left w:val="nil"/>
              <w:bottom w:val="single" w:sz="4" w:space="0" w:color="auto"/>
              <w:right w:val="single" w:sz="4" w:space="0" w:color="auto"/>
            </w:tcBorders>
            <w:shd w:val="clear" w:color="auto" w:fill="auto"/>
            <w:noWrap/>
            <w:vAlign w:val="center"/>
            <w:hideMark/>
          </w:tcPr>
          <w:p w14:paraId="24CBF68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3FBDF88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25</w:t>
            </w:r>
          </w:p>
        </w:tc>
        <w:tc>
          <w:tcPr>
            <w:tcW w:w="641" w:type="dxa"/>
            <w:tcBorders>
              <w:top w:val="nil"/>
              <w:left w:val="nil"/>
              <w:bottom w:val="single" w:sz="4" w:space="0" w:color="auto"/>
              <w:right w:val="single" w:sz="4" w:space="0" w:color="auto"/>
            </w:tcBorders>
            <w:shd w:val="clear" w:color="auto" w:fill="auto"/>
            <w:vAlign w:val="center"/>
            <w:hideMark/>
          </w:tcPr>
          <w:p w14:paraId="75F5330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066211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AB5F3D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148</w:t>
            </w:r>
          </w:p>
        </w:tc>
        <w:tc>
          <w:tcPr>
            <w:tcW w:w="1683" w:type="dxa"/>
            <w:tcBorders>
              <w:top w:val="nil"/>
              <w:left w:val="nil"/>
              <w:bottom w:val="single" w:sz="4" w:space="0" w:color="auto"/>
              <w:right w:val="single" w:sz="4" w:space="0" w:color="auto"/>
            </w:tcBorders>
            <w:shd w:val="clear" w:color="auto" w:fill="auto"/>
            <w:vAlign w:val="center"/>
            <w:hideMark/>
          </w:tcPr>
          <w:p w14:paraId="1157C15E" w14:textId="77777777" w:rsidR="0071402F" w:rsidRPr="005523AE" w:rsidRDefault="0071402F" w:rsidP="00F16E0D">
            <w:pPr>
              <w:rPr>
                <w:rFonts w:ascii="宋体" w:hAnsi="宋体"/>
                <w:sz w:val="20"/>
                <w:szCs w:val="20"/>
              </w:rPr>
            </w:pPr>
            <w:r w:rsidRPr="005523AE">
              <w:rPr>
                <w:rFonts w:ascii="宋体" w:hAnsi="宋体" w:hint="eastAsia"/>
                <w:sz w:val="20"/>
                <w:szCs w:val="20"/>
              </w:rPr>
              <w:t>操作台及桌椅</w:t>
            </w:r>
          </w:p>
        </w:tc>
        <w:tc>
          <w:tcPr>
            <w:tcW w:w="8860" w:type="dxa"/>
            <w:tcBorders>
              <w:top w:val="nil"/>
              <w:left w:val="nil"/>
              <w:bottom w:val="single" w:sz="4" w:space="0" w:color="auto"/>
              <w:right w:val="single" w:sz="4" w:space="0" w:color="auto"/>
            </w:tcBorders>
            <w:shd w:val="clear" w:color="auto" w:fill="auto"/>
            <w:vAlign w:val="center"/>
            <w:hideMark/>
          </w:tcPr>
          <w:p w14:paraId="6EA1F336" w14:textId="77777777" w:rsidR="0071402F" w:rsidRPr="005523AE" w:rsidRDefault="0071402F" w:rsidP="00F16E0D">
            <w:pPr>
              <w:rPr>
                <w:rFonts w:ascii="宋体" w:hAnsi="宋体"/>
                <w:sz w:val="20"/>
                <w:szCs w:val="20"/>
              </w:rPr>
            </w:pPr>
            <w:r w:rsidRPr="005523AE">
              <w:rPr>
                <w:rFonts w:ascii="宋体" w:hAnsi="宋体" w:hint="eastAsia"/>
                <w:sz w:val="20"/>
                <w:szCs w:val="20"/>
              </w:rPr>
              <w:t>操作台及操作椅</w:t>
            </w:r>
          </w:p>
        </w:tc>
        <w:tc>
          <w:tcPr>
            <w:tcW w:w="700" w:type="dxa"/>
            <w:tcBorders>
              <w:top w:val="nil"/>
              <w:left w:val="nil"/>
              <w:bottom w:val="single" w:sz="4" w:space="0" w:color="auto"/>
              <w:right w:val="single" w:sz="4" w:space="0" w:color="auto"/>
            </w:tcBorders>
            <w:shd w:val="clear" w:color="auto" w:fill="auto"/>
            <w:noWrap/>
            <w:vAlign w:val="center"/>
            <w:hideMark/>
          </w:tcPr>
          <w:p w14:paraId="55FC441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项</w:t>
            </w:r>
          </w:p>
        </w:tc>
        <w:tc>
          <w:tcPr>
            <w:tcW w:w="1216" w:type="dxa"/>
            <w:tcBorders>
              <w:top w:val="nil"/>
              <w:left w:val="nil"/>
              <w:bottom w:val="single" w:sz="4" w:space="0" w:color="auto"/>
              <w:right w:val="single" w:sz="4" w:space="0" w:color="auto"/>
            </w:tcBorders>
            <w:shd w:val="clear" w:color="auto" w:fill="auto"/>
            <w:noWrap/>
            <w:vAlign w:val="center"/>
            <w:hideMark/>
          </w:tcPr>
          <w:p w14:paraId="49CC3E4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w:t>
            </w:r>
          </w:p>
        </w:tc>
        <w:tc>
          <w:tcPr>
            <w:tcW w:w="641" w:type="dxa"/>
            <w:tcBorders>
              <w:top w:val="nil"/>
              <w:left w:val="nil"/>
              <w:bottom w:val="single" w:sz="4" w:space="0" w:color="auto"/>
              <w:right w:val="single" w:sz="4" w:space="0" w:color="auto"/>
            </w:tcBorders>
            <w:shd w:val="clear" w:color="auto" w:fill="auto"/>
            <w:vAlign w:val="center"/>
            <w:hideMark/>
          </w:tcPr>
          <w:p w14:paraId="3B7E1E88"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6F3FECE"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9107FD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149</w:t>
            </w:r>
          </w:p>
        </w:tc>
        <w:tc>
          <w:tcPr>
            <w:tcW w:w="1683" w:type="dxa"/>
            <w:tcBorders>
              <w:top w:val="nil"/>
              <w:left w:val="nil"/>
              <w:bottom w:val="single" w:sz="4" w:space="0" w:color="auto"/>
              <w:right w:val="single" w:sz="4" w:space="0" w:color="auto"/>
            </w:tcBorders>
            <w:shd w:val="clear" w:color="auto" w:fill="auto"/>
            <w:vAlign w:val="center"/>
            <w:hideMark/>
          </w:tcPr>
          <w:p w14:paraId="2904568F" w14:textId="77777777" w:rsidR="0071402F" w:rsidRPr="005523AE" w:rsidRDefault="0071402F" w:rsidP="00F16E0D">
            <w:pPr>
              <w:rPr>
                <w:rFonts w:ascii="宋体" w:hAnsi="宋体"/>
                <w:sz w:val="20"/>
                <w:szCs w:val="20"/>
              </w:rPr>
            </w:pPr>
            <w:r w:rsidRPr="005523AE">
              <w:rPr>
                <w:rFonts w:ascii="宋体" w:hAnsi="宋体" w:hint="eastAsia"/>
                <w:sz w:val="20"/>
                <w:szCs w:val="20"/>
              </w:rPr>
              <w:t>会议桌</w:t>
            </w:r>
          </w:p>
        </w:tc>
        <w:tc>
          <w:tcPr>
            <w:tcW w:w="8860" w:type="dxa"/>
            <w:tcBorders>
              <w:top w:val="nil"/>
              <w:left w:val="nil"/>
              <w:bottom w:val="single" w:sz="4" w:space="0" w:color="auto"/>
              <w:right w:val="single" w:sz="4" w:space="0" w:color="auto"/>
            </w:tcBorders>
            <w:shd w:val="clear" w:color="auto" w:fill="auto"/>
            <w:vAlign w:val="center"/>
            <w:hideMark/>
          </w:tcPr>
          <w:p w14:paraId="2679796D" w14:textId="77777777" w:rsidR="0071402F" w:rsidRPr="005523AE" w:rsidRDefault="0071402F" w:rsidP="00F16E0D">
            <w:pPr>
              <w:rPr>
                <w:rFonts w:ascii="宋体" w:hAnsi="宋体"/>
                <w:sz w:val="20"/>
                <w:szCs w:val="20"/>
              </w:rPr>
            </w:pPr>
            <w:r w:rsidRPr="005523AE">
              <w:rPr>
                <w:rFonts w:ascii="宋体" w:hAnsi="宋体" w:hint="eastAsia"/>
                <w:sz w:val="20"/>
                <w:szCs w:val="20"/>
              </w:rPr>
              <w:t>会议桌4000*1800*760，定制</w:t>
            </w:r>
          </w:p>
        </w:tc>
        <w:tc>
          <w:tcPr>
            <w:tcW w:w="700" w:type="dxa"/>
            <w:tcBorders>
              <w:top w:val="nil"/>
              <w:left w:val="nil"/>
              <w:bottom w:val="single" w:sz="4" w:space="0" w:color="auto"/>
              <w:right w:val="single" w:sz="4" w:space="0" w:color="auto"/>
            </w:tcBorders>
            <w:shd w:val="clear" w:color="auto" w:fill="auto"/>
            <w:noWrap/>
            <w:vAlign w:val="center"/>
            <w:hideMark/>
          </w:tcPr>
          <w:p w14:paraId="1D341D6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张</w:t>
            </w:r>
          </w:p>
        </w:tc>
        <w:tc>
          <w:tcPr>
            <w:tcW w:w="1216" w:type="dxa"/>
            <w:tcBorders>
              <w:top w:val="nil"/>
              <w:left w:val="nil"/>
              <w:bottom w:val="single" w:sz="4" w:space="0" w:color="auto"/>
              <w:right w:val="single" w:sz="4" w:space="0" w:color="auto"/>
            </w:tcBorders>
            <w:shd w:val="clear" w:color="auto" w:fill="auto"/>
            <w:noWrap/>
            <w:vAlign w:val="center"/>
            <w:hideMark/>
          </w:tcPr>
          <w:p w14:paraId="73587A8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2460F717"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E574AD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982E95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150</w:t>
            </w:r>
          </w:p>
        </w:tc>
        <w:tc>
          <w:tcPr>
            <w:tcW w:w="1683" w:type="dxa"/>
            <w:tcBorders>
              <w:top w:val="nil"/>
              <w:left w:val="nil"/>
              <w:bottom w:val="single" w:sz="4" w:space="0" w:color="auto"/>
              <w:right w:val="single" w:sz="4" w:space="0" w:color="auto"/>
            </w:tcBorders>
            <w:shd w:val="clear" w:color="auto" w:fill="auto"/>
            <w:vAlign w:val="center"/>
            <w:hideMark/>
          </w:tcPr>
          <w:p w14:paraId="3E3DC961" w14:textId="77777777" w:rsidR="0071402F" w:rsidRPr="005523AE" w:rsidRDefault="0071402F" w:rsidP="00F16E0D">
            <w:pPr>
              <w:rPr>
                <w:rFonts w:ascii="宋体" w:hAnsi="宋体"/>
                <w:sz w:val="20"/>
                <w:szCs w:val="20"/>
              </w:rPr>
            </w:pPr>
            <w:r w:rsidRPr="005523AE">
              <w:rPr>
                <w:rFonts w:ascii="宋体" w:hAnsi="宋体" w:hint="eastAsia"/>
                <w:sz w:val="20"/>
                <w:szCs w:val="20"/>
              </w:rPr>
              <w:t>业务交互屏</w:t>
            </w:r>
          </w:p>
        </w:tc>
        <w:tc>
          <w:tcPr>
            <w:tcW w:w="8860" w:type="dxa"/>
            <w:tcBorders>
              <w:top w:val="nil"/>
              <w:left w:val="nil"/>
              <w:bottom w:val="single" w:sz="4" w:space="0" w:color="auto"/>
              <w:right w:val="single" w:sz="4" w:space="0" w:color="auto"/>
            </w:tcBorders>
            <w:shd w:val="clear" w:color="auto" w:fill="auto"/>
            <w:vAlign w:val="center"/>
            <w:hideMark/>
          </w:tcPr>
          <w:p w14:paraId="636358DD" w14:textId="77777777" w:rsidR="0071402F" w:rsidRPr="005523AE" w:rsidRDefault="0071402F" w:rsidP="00F16E0D">
            <w:pPr>
              <w:rPr>
                <w:rFonts w:ascii="宋体" w:hAnsi="宋体"/>
                <w:sz w:val="20"/>
                <w:szCs w:val="20"/>
              </w:rPr>
            </w:pPr>
            <w:r w:rsidRPr="005523AE">
              <w:rPr>
                <w:rFonts w:ascii="宋体" w:hAnsi="宋体" w:hint="eastAsia"/>
                <w:sz w:val="20"/>
                <w:szCs w:val="20"/>
              </w:rPr>
              <w:t>适配省级业务运行中心和军供站业务软件，支持业务办理。同时具备内置4K摄像头、麦克风、扬声器、编解码器、4K触摸屏，屏幕尺寸≥65寸，采用国产自主的编解码芯片，提供嵌入式、Windows双操作系统，双系统相互隔离、共用摄像机和麦克风、扬声器；原生支持ITU-T H.323和IETF SIP通信协议，可实现基于硬件编解码的高清、稳定视频会议；触控屏书写时延≤38ms；提供应用市场，可按需下载丰富的业务应用，也支持导入安装文件；具备智能辅助功能。</w:t>
            </w:r>
            <w:r w:rsidRPr="005523AE">
              <w:rPr>
                <w:rFonts w:ascii="宋体" w:hAnsi="宋体" w:hint="eastAsia"/>
                <w:sz w:val="20"/>
                <w:szCs w:val="20"/>
              </w:rPr>
              <w:br/>
              <w:t>通信协议 符合ITU-T H.323、IETF SIP标准，支持H.323、SIP协议；支持IPV4和IPV6双协议</w:t>
            </w:r>
            <w:proofErr w:type="gramStart"/>
            <w:r w:rsidRPr="005523AE">
              <w:rPr>
                <w:rFonts w:ascii="宋体" w:hAnsi="宋体" w:hint="eastAsia"/>
                <w:sz w:val="20"/>
                <w:szCs w:val="20"/>
              </w:rPr>
              <w:t>栈</w:t>
            </w:r>
            <w:proofErr w:type="gramEnd"/>
            <w:r w:rsidRPr="005523AE">
              <w:rPr>
                <w:rFonts w:ascii="宋体" w:hAnsi="宋体" w:hint="eastAsia"/>
                <w:sz w:val="20"/>
                <w:szCs w:val="20"/>
              </w:rPr>
              <w:br/>
              <w:t>系统架构 采用嵌入式操作系统，非Windows、系统，非PC、工控机架构</w:t>
            </w:r>
            <w:r w:rsidRPr="005523AE">
              <w:rPr>
                <w:rFonts w:ascii="宋体" w:hAnsi="宋体" w:hint="eastAsia"/>
                <w:sz w:val="20"/>
                <w:szCs w:val="20"/>
              </w:rPr>
              <w:br/>
              <w:t>视频协议 支持H.265、H.264 HP、H.264 BP、H.264 SVC、H.263、H.263+图像编码协议；图像格式支持4K30帧、1080P50/60帧、1080P25/30帧、720P50/ 60帧、720 P25/30帧、4CIF， CIF</w:t>
            </w:r>
            <w:r w:rsidRPr="005523AE">
              <w:rPr>
                <w:rFonts w:ascii="宋体" w:hAnsi="宋体" w:hint="eastAsia"/>
                <w:sz w:val="20"/>
                <w:szCs w:val="20"/>
              </w:rPr>
              <w:br/>
              <w:t>音频协议 音频支持G.711、G.722、G.722.1、 G.729A、AAC-LD等音频协议，支持双声道立体声功能。</w:t>
            </w:r>
            <w:r w:rsidRPr="005523AE">
              <w:rPr>
                <w:rFonts w:ascii="宋体" w:hAnsi="宋体" w:hint="eastAsia"/>
                <w:sz w:val="20"/>
                <w:szCs w:val="20"/>
              </w:rPr>
              <w:br/>
              <w:t>双流 支持标准H323下H239协议，在主流4K30帧的情况下，</w:t>
            </w:r>
            <w:proofErr w:type="gramStart"/>
            <w:r w:rsidRPr="005523AE">
              <w:rPr>
                <w:rFonts w:ascii="宋体" w:hAnsi="宋体" w:hint="eastAsia"/>
                <w:sz w:val="20"/>
                <w:szCs w:val="20"/>
              </w:rPr>
              <w:t>辅流支持</w:t>
            </w:r>
            <w:proofErr w:type="gramEnd"/>
            <w:r w:rsidRPr="005523AE">
              <w:rPr>
                <w:rFonts w:ascii="宋体" w:hAnsi="宋体" w:hint="eastAsia"/>
                <w:sz w:val="20"/>
                <w:szCs w:val="20"/>
              </w:rPr>
              <w:t>4K30帧；支持标准SIP协议下BFCP，在主流4K30帧的情况下，</w:t>
            </w:r>
            <w:proofErr w:type="gramStart"/>
            <w:r w:rsidRPr="005523AE">
              <w:rPr>
                <w:rFonts w:ascii="宋体" w:hAnsi="宋体" w:hint="eastAsia"/>
                <w:sz w:val="20"/>
                <w:szCs w:val="20"/>
              </w:rPr>
              <w:t>辅流支持</w:t>
            </w:r>
            <w:proofErr w:type="gramEnd"/>
            <w:r w:rsidRPr="005523AE">
              <w:rPr>
                <w:rFonts w:ascii="宋体" w:hAnsi="宋体" w:hint="eastAsia"/>
                <w:sz w:val="20"/>
                <w:szCs w:val="20"/>
              </w:rPr>
              <w:t>4K30帧</w:t>
            </w:r>
            <w:r w:rsidRPr="005523AE">
              <w:rPr>
                <w:rFonts w:ascii="宋体" w:hAnsi="宋体" w:hint="eastAsia"/>
                <w:sz w:val="20"/>
                <w:szCs w:val="20"/>
              </w:rPr>
              <w:br/>
              <w:t>视频接口≥ 4路视频输入、≥3路视频输出接口</w:t>
            </w:r>
            <w:r w:rsidRPr="005523AE">
              <w:rPr>
                <w:rFonts w:ascii="宋体" w:hAnsi="宋体" w:hint="eastAsia"/>
                <w:sz w:val="20"/>
                <w:szCs w:val="20"/>
              </w:rPr>
              <w:br/>
              <w:t>音频接口≥ 3路音频输入，≥3路音频输出接口</w:t>
            </w:r>
            <w:r w:rsidRPr="005523AE">
              <w:rPr>
                <w:rFonts w:ascii="宋体" w:hAnsi="宋体" w:hint="eastAsia"/>
                <w:sz w:val="20"/>
                <w:szCs w:val="20"/>
              </w:rPr>
              <w:br/>
              <w:t>网络接口 ≥2x10/100/1000M LAN</w:t>
            </w:r>
            <w:r w:rsidRPr="005523AE">
              <w:rPr>
                <w:rFonts w:ascii="宋体" w:hAnsi="宋体" w:hint="eastAsia"/>
                <w:sz w:val="20"/>
                <w:szCs w:val="20"/>
              </w:rPr>
              <w:br/>
              <w:t>带宽 64Kbps-8Mbps</w:t>
            </w:r>
            <w:r w:rsidRPr="005523AE">
              <w:rPr>
                <w:rFonts w:ascii="宋体" w:hAnsi="宋体" w:hint="eastAsia"/>
                <w:sz w:val="20"/>
                <w:szCs w:val="20"/>
              </w:rPr>
              <w:br/>
              <w:t>分辨率 QCIF、CIF、4CIF、288p、 360p、720p、1080p、4K</w:t>
            </w:r>
            <w:r w:rsidRPr="005523AE">
              <w:rPr>
                <w:rFonts w:ascii="宋体" w:hAnsi="宋体" w:hint="eastAsia"/>
                <w:sz w:val="20"/>
                <w:szCs w:val="20"/>
              </w:rPr>
              <w:br/>
            </w:r>
            <w:proofErr w:type="gramStart"/>
            <w:r w:rsidRPr="005523AE">
              <w:rPr>
                <w:rFonts w:ascii="宋体" w:hAnsi="宋体" w:hint="eastAsia"/>
                <w:sz w:val="20"/>
                <w:szCs w:val="20"/>
              </w:rPr>
              <w:t>帧率</w:t>
            </w:r>
            <w:proofErr w:type="gramEnd"/>
            <w:r w:rsidRPr="005523AE">
              <w:rPr>
                <w:rFonts w:ascii="宋体" w:hAnsi="宋体" w:hint="eastAsia"/>
                <w:sz w:val="20"/>
                <w:szCs w:val="20"/>
              </w:rPr>
              <w:t xml:space="preserve"> 25fps、30fps、50fps、60fps</w:t>
            </w:r>
          </w:p>
        </w:tc>
        <w:tc>
          <w:tcPr>
            <w:tcW w:w="700" w:type="dxa"/>
            <w:tcBorders>
              <w:top w:val="nil"/>
              <w:left w:val="nil"/>
              <w:bottom w:val="single" w:sz="4" w:space="0" w:color="auto"/>
              <w:right w:val="single" w:sz="4" w:space="0" w:color="auto"/>
            </w:tcBorders>
            <w:shd w:val="clear" w:color="auto" w:fill="auto"/>
            <w:noWrap/>
            <w:vAlign w:val="center"/>
            <w:hideMark/>
          </w:tcPr>
          <w:p w14:paraId="7555133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5BCE10C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28</w:t>
            </w:r>
          </w:p>
        </w:tc>
        <w:tc>
          <w:tcPr>
            <w:tcW w:w="641" w:type="dxa"/>
            <w:tcBorders>
              <w:top w:val="nil"/>
              <w:left w:val="nil"/>
              <w:bottom w:val="single" w:sz="4" w:space="0" w:color="auto"/>
              <w:right w:val="single" w:sz="4" w:space="0" w:color="auto"/>
            </w:tcBorders>
            <w:shd w:val="clear" w:color="auto" w:fill="auto"/>
            <w:vAlign w:val="center"/>
            <w:hideMark/>
          </w:tcPr>
          <w:p w14:paraId="0B664AFC"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0AD573B"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5DFC54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151</w:t>
            </w:r>
          </w:p>
        </w:tc>
        <w:tc>
          <w:tcPr>
            <w:tcW w:w="1683" w:type="dxa"/>
            <w:tcBorders>
              <w:top w:val="nil"/>
              <w:left w:val="nil"/>
              <w:bottom w:val="single" w:sz="4" w:space="0" w:color="auto"/>
              <w:right w:val="single" w:sz="4" w:space="0" w:color="auto"/>
            </w:tcBorders>
            <w:shd w:val="clear" w:color="auto" w:fill="auto"/>
            <w:vAlign w:val="center"/>
            <w:hideMark/>
          </w:tcPr>
          <w:p w14:paraId="14A0B354" w14:textId="77777777" w:rsidR="0071402F" w:rsidRPr="005523AE" w:rsidRDefault="0071402F" w:rsidP="00F16E0D">
            <w:pPr>
              <w:rPr>
                <w:rFonts w:ascii="宋体" w:hAnsi="宋体"/>
                <w:sz w:val="20"/>
                <w:szCs w:val="20"/>
              </w:rPr>
            </w:pPr>
            <w:r w:rsidRPr="005523AE">
              <w:rPr>
                <w:rFonts w:ascii="宋体" w:hAnsi="宋体" w:hint="eastAsia"/>
                <w:sz w:val="20"/>
                <w:szCs w:val="20"/>
              </w:rPr>
              <w:t>业务办公电脑</w:t>
            </w:r>
          </w:p>
        </w:tc>
        <w:tc>
          <w:tcPr>
            <w:tcW w:w="8860" w:type="dxa"/>
            <w:tcBorders>
              <w:top w:val="nil"/>
              <w:left w:val="nil"/>
              <w:bottom w:val="single" w:sz="4" w:space="0" w:color="auto"/>
              <w:right w:val="single" w:sz="4" w:space="0" w:color="auto"/>
            </w:tcBorders>
            <w:shd w:val="clear" w:color="auto" w:fill="auto"/>
            <w:vAlign w:val="center"/>
            <w:hideMark/>
          </w:tcPr>
          <w:p w14:paraId="740C5243" w14:textId="77777777" w:rsidR="0071402F" w:rsidRPr="005523AE" w:rsidRDefault="0071402F" w:rsidP="00F16E0D">
            <w:pPr>
              <w:rPr>
                <w:rFonts w:ascii="宋体" w:hAnsi="宋体"/>
                <w:sz w:val="20"/>
                <w:szCs w:val="20"/>
              </w:rPr>
            </w:pPr>
            <w:proofErr w:type="spellStart"/>
            <w:r w:rsidRPr="005523AE">
              <w:rPr>
                <w:rFonts w:ascii="宋体" w:hAnsi="宋体" w:hint="eastAsia"/>
                <w:sz w:val="20"/>
                <w:szCs w:val="20"/>
              </w:rPr>
              <w:t>cpu</w:t>
            </w:r>
            <w:proofErr w:type="spellEnd"/>
            <w:r w:rsidRPr="005523AE">
              <w:rPr>
                <w:rFonts w:ascii="宋体" w:hAnsi="宋体" w:hint="eastAsia"/>
                <w:sz w:val="20"/>
                <w:szCs w:val="20"/>
              </w:rPr>
              <w:t>≥I5-9500/内存≥8G/硬盘≥256G/DVDRW/显示器≥23寸</w:t>
            </w:r>
          </w:p>
        </w:tc>
        <w:tc>
          <w:tcPr>
            <w:tcW w:w="700" w:type="dxa"/>
            <w:tcBorders>
              <w:top w:val="nil"/>
              <w:left w:val="nil"/>
              <w:bottom w:val="single" w:sz="4" w:space="0" w:color="auto"/>
              <w:right w:val="single" w:sz="4" w:space="0" w:color="auto"/>
            </w:tcBorders>
            <w:shd w:val="clear" w:color="auto" w:fill="auto"/>
            <w:noWrap/>
            <w:vAlign w:val="center"/>
            <w:hideMark/>
          </w:tcPr>
          <w:p w14:paraId="17BCCFC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417AB28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w:t>
            </w:r>
          </w:p>
        </w:tc>
        <w:tc>
          <w:tcPr>
            <w:tcW w:w="641" w:type="dxa"/>
            <w:tcBorders>
              <w:top w:val="nil"/>
              <w:left w:val="nil"/>
              <w:bottom w:val="single" w:sz="4" w:space="0" w:color="auto"/>
              <w:right w:val="single" w:sz="4" w:space="0" w:color="auto"/>
            </w:tcBorders>
            <w:shd w:val="clear" w:color="auto" w:fill="auto"/>
            <w:vAlign w:val="center"/>
            <w:hideMark/>
          </w:tcPr>
          <w:p w14:paraId="1B1F73E2"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D63F4EE"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4F839C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152</w:t>
            </w:r>
          </w:p>
        </w:tc>
        <w:tc>
          <w:tcPr>
            <w:tcW w:w="1683" w:type="dxa"/>
            <w:tcBorders>
              <w:top w:val="nil"/>
              <w:left w:val="nil"/>
              <w:bottom w:val="single" w:sz="4" w:space="0" w:color="auto"/>
              <w:right w:val="single" w:sz="4" w:space="0" w:color="auto"/>
            </w:tcBorders>
            <w:shd w:val="clear" w:color="auto" w:fill="auto"/>
            <w:vAlign w:val="center"/>
            <w:hideMark/>
          </w:tcPr>
          <w:p w14:paraId="31CCEB0C" w14:textId="77777777" w:rsidR="0071402F" w:rsidRPr="005523AE" w:rsidRDefault="0071402F" w:rsidP="00F16E0D">
            <w:pPr>
              <w:rPr>
                <w:rFonts w:ascii="宋体" w:hAnsi="宋体"/>
                <w:sz w:val="20"/>
                <w:szCs w:val="20"/>
              </w:rPr>
            </w:pPr>
            <w:r w:rsidRPr="005523AE">
              <w:rPr>
                <w:rFonts w:ascii="宋体" w:hAnsi="宋体" w:hint="eastAsia"/>
                <w:sz w:val="20"/>
                <w:szCs w:val="20"/>
              </w:rPr>
              <w:t>防雷模块</w:t>
            </w:r>
          </w:p>
        </w:tc>
        <w:tc>
          <w:tcPr>
            <w:tcW w:w="8860" w:type="dxa"/>
            <w:tcBorders>
              <w:top w:val="nil"/>
              <w:left w:val="nil"/>
              <w:bottom w:val="single" w:sz="4" w:space="0" w:color="auto"/>
              <w:right w:val="single" w:sz="4" w:space="0" w:color="auto"/>
            </w:tcBorders>
            <w:shd w:val="clear" w:color="auto" w:fill="auto"/>
            <w:vAlign w:val="center"/>
            <w:hideMark/>
          </w:tcPr>
          <w:p w14:paraId="1D61F2D8" w14:textId="77777777" w:rsidR="0071402F" w:rsidRPr="005523AE" w:rsidRDefault="0071402F" w:rsidP="00F16E0D">
            <w:pPr>
              <w:rPr>
                <w:rFonts w:ascii="宋体" w:hAnsi="宋体"/>
                <w:sz w:val="20"/>
                <w:szCs w:val="20"/>
              </w:rPr>
            </w:pPr>
            <w:r w:rsidRPr="005523AE">
              <w:rPr>
                <w:rFonts w:ascii="宋体" w:hAnsi="宋体" w:hint="eastAsia"/>
                <w:sz w:val="20"/>
                <w:szCs w:val="20"/>
              </w:rPr>
              <w:t>网络信号、电源信号二合一防雷器</w:t>
            </w:r>
          </w:p>
        </w:tc>
        <w:tc>
          <w:tcPr>
            <w:tcW w:w="700" w:type="dxa"/>
            <w:tcBorders>
              <w:top w:val="nil"/>
              <w:left w:val="nil"/>
              <w:bottom w:val="single" w:sz="4" w:space="0" w:color="auto"/>
              <w:right w:val="single" w:sz="4" w:space="0" w:color="auto"/>
            </w:tcBorders>
            <w:shd w:val="clear" w:color="auto" w:fill="auto"/>
            <w:noWrap/>
            <w:vAlign w:val="center"/>
            <w:hideMark/>
          </w:tcPr>
          <w:p w14:paraId="51AE06E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块</w:t>
            </w:r>
          </w:p>
        </w:tc>
        <w:tc>
          <w:tcPr>
            <w:tcW w:w="1216" w:type="dxa"/>
            <w:tcBorders>
              <w:top w:val="nil"/>
              <w:left w:val="nil"/>
              <w:bottom w:val="single" w:sz="4" w:space="0" w:color="auto"/>
              <w:right w:val="single" w:sz="4" w:space="0" w:color="auto"/>
            </w:tcBorders>
            <w:shd w:val="clear" w:color="auto" w:fill="auto"/>
            <w:noWrap/>
            <w:vAlign w:val="center"/>
            <w:hideMark/>
          </w:tcPr>
          <w:p w14:paraId="1C4AF1B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159</w:t>
            </w:r>
          </w:p>
        </w:tc>
        <w:tc>
          <w:tcPr>
            <w:tcW w:w="641" w:type="dxa"/>
            <w:tcBorders>
              <w:top w:val="nil"/>
              <w:left w:val="nil"/>
              <w:bottom w:val="single" w:sz="4" w:space="0" w:color="auto"/>
              <w:right w:val="single" w:sz="4" w:space="0" w:color="auto"/>
            </w:tcBorders>
            <w:shd w:val="clear" w:color="auto" w:fill="auto"/>
            <w:vAlign w:val="center"/>
            <w:hideMark/>
          </w:tcPr>
          <w:p w14:paraId="02276BEC"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507C029"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EB8312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153</w:t>
            </w:r>
          </w:p>
        </w:tc>
        <w:tc>
          <w:tcPr>
            <w:tcW w:w="1683" w:type="dxa"/>
            <w:tcBorders>
              <w:top w:val="nil"/>
              <w:left w:val="nil"/>
              <w:bottom w:val="single" w:sz="4" w:space="0" w:color="auto"/>
              <w:right w:val="single" w:sz="4" w:space="0" w:color="auto"/>
            </w:tcBorders>
            <w:shd w:val="clear" w:color="auto" w:fill="auto"/>
            <w:vAlign w:val="center"/>
            <w:hideMark/>
          </w:tcPr>
          <w:p w14:paraId="3B422B63" w14:textId="77777777" w:rsidR="0071402F" w:rsidRPr="005523AE" w:rsidRDefault="0071402F" w:rsidP="00F16E0D">
            <w:pPr>
              <w:rPr>
                <w:rFonts w:ascii="宋体" w:hAnsi="宋体"/>
                <w:sz w:val="20"/>
                <w:szCs w:val="20"/>
              </w:rPr>
            </w:pPr>
            <w:r w:rsidRPr="005523AE">
              <w:rPr>
                <w:rFonts w:ascii="宋体" w:hAnsi="宋体" w:hint="eastAsia"/>
                <w:sz w:val="20"/>
                <w:szCs w:val="20"/>
              </w:rPr>
              <w:t>应急多功能对讲机</w:t>
            </w:r>
          </w:p>
        </w:tc>
        <w:tc>
          <w:tcPr>
            <w:tcW w:w="8860" w:type="dxa"/>
            <w:tcBorders>
              <w:top w:val="nil"/>
              <w:left w:val="nil"/>
              <w:bottom w:val="single" w:sz="4" w:space="0" w:color="auto"/>
              <w:right w:val="single" w:sz="4" w:space="0" w:color="auto"/>
            </w:tcBorders>
            <w:shd w:val="clear" w:color="auto" w:fill="auto"/>
            <w:vAlign w:val="center"/>
            <w:hideMark/>
          </w:tcPr>
          <w:p w14:paraId="748751B9"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显示屏屏幕≥ 2.4 英寸 WVGA；处 理 器 高速 CPU处理器运行； 存储 R A M：≥ 32M 运行，机内 ROM：≥ 32M 存储；支持 </w:t>
            </w:r>
            <w:proofErr w:type="spellStart"/>
            <w:r w:rsidRPr="005523AE">
              <w:rPr>
                <w:rFonts w:ascii="宋体" w:hAnsi="宋体" w:hint="eastAsia"/>
                <w:sz w:val="20"/>
                <w:szCs w:val="20"/>
              </w:rPr>
              <w:t>MircoSD</w:t>
            </w:r>
            <w:proofErr w:type="spellEnd"/>
            <w:r w:rsidRPr="005523AE">
              <w:rPr>
                <w:rFonts w:ascii="宋体" w:hAnsi="宋体" w:hint="eastAsia"/>
                <w:sz w:val="20"/>
                <w:szCs w:val="20"/>
              </w:rPr>
              <w:t xml:space="preserve"> 卡扩展支持 ≥ 32G； 高性能锂电池容量≥ 19800mAh；后置摄像头≥  800 </w:t>
            </w:r>
            <w:proofErr w:type="gramStart"/>
            <w:r w:rsidRPr="005523AE">
              <w:rPr>
                <w:rFonts w:ascii="宋体" w:hAnsi="宋体" w:hint="eastAsia"/>
                <w:sz w:val="20"/>
                <w:szCs w:val="20"/>
              </w:rPr>
              <w:t>万像</w:t>
            </w:r>
            <w:proofErr w:type="gramEnd"/>
            <w:r w:rsidRPr="005523AE">
              <w:rPr>
                <w:rFonts w:ascii="宋体" w:hAnsi="宋体" w:hint="eastAsia"/>
                <w:sz w:val="20"/>
                <w:szCs w:val="20"/>
              </w:rPr>
              <w:t>素；数字按键专业T9键盘，21个主按键；对讲功能无需插SIM卡，PTT一键对讲，对讲天线可伸缩自调；功率</w:t>
            </w:r>
            <w:proofErr w:type="gramStart"/>
            <w:r w:rsidRPr="005523AE">
              <w:rPr>
                <w:rFonts w:ascii="宋体" w:hAnsi="宋体" w:hint="eastAsia"/>
                <w:sz w:val="20"/>
                <w:szCs w:val="20"/>
              </w:rPr>
              <w:t>率</w:t>
            </w:r>
            <w:proofErr w:type="gramEnd"/>
            <w:r w:rsidRPr="005523AE">
              <w:rPr>
                <w:rFonts w:ascii="宋体" w:hAnsi="宋体" w:hint="eastAsia"/>
                <w:sz w:val="20"/>
                <w:szCs w:val="20"/>
              </w:rPr>
              <w:t>9W, UHF 400MHz-470MHz, 市内  2-3km, 空阔区域 5-10km 及更远；防护等级≥ IP65。</w:t>
            </w:r>
          </w:p>
        </w:tc>
        <w:tc>
          <w:tcPr>
            <w:tcW w:w="700" w:type="dxa"/>
            <w:tcBorders>
              <w:top w:val="nil"/>
              <w:left w:val="nil"/>
              <w:bottom w:val="single" w:sz="4" w:space="0" w:color="auto"/>
              <w:right w:val="single" w:sz="4" w:space="0" w:color="auto"/>
            </w:tcBorders>
            <w:shd w:val="clear" w:color="auto" w:fill="auto"/>
            <w:noWrap/>
            <w:vAlign w:val="center"/>
            <w:hideMark/>
          </w:tcPr>
          <w:p w14:paraId="0657217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57ABA46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48</w:t>
            </w:r>
          </w:p>
        </w:tc>
        <w:tc>
          <w:tcPr>
            <w:tcW w:w="641" w:type="dxa"/>
            <w:tcBorders>
              <w:top w:val="nil"/>
              <w:left w:val="nil"/>
              <w:bottom w:val="single" w:sz="4" w:space="0" w:color="auto"/>
              <w:right w:val="single" w:sz="4" w:space="0" w:color="auto"/>
            </w:tcBorders>
            <w:shd w:val="clear" w:color="auto" w:fill="auto"/>
            <w:vAlign w:val="center"/>
            <w:hideMark/>
          </w:tcPr>
          <w:p w14:paraId="6ECFCD66"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0E6310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563B35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154</w:t>
            </w:r>
          </w:p>
        </w:tc>
        <w:tc>
          <w:tcPr>
            <w:tcW w:w="1683" w:type="dxa"/>
            <w:tcBorders>
              <w:top w:val="nil"/>
              <w:left w:val="nil"/>
              <w:bottom w:val="single" w:sz="4" w:space="0" w:color="auto"/>
              <w:right w:val="single" w:sz="4" w:space="0" w:color="auto"/>
            </w:tcBorders>
            <w:shd w:val="clear" w:color="auto" w:fill="auto"/>
            <w:vAlign w:val="center"/>
            <w:hideMark/>
          </w:tcPr>
          <w:p w14:paraId="5CE417A0" w14:textId="77777777" w:rsidR="0071402F" w:rsidRPr="005523AE" w:rsidRDefault="0071402F" w:rsidP="00F16E0D">
            <w:pPr>
              <w:rPr>
                <w:rFonts w:ascii="宋体" w:hAnsi="宋体"/>
                <w:sz w:val="20"/>
                <w:szCs w:val="20"/>
              </w:rPr>
            </w:pPr>
            <w:r w:rsidRPr="005523AE">
              <w:rPr>
                <w:rFonts w:ascii="宋体" w:hAnsi="宋体" w:hint="eastAsia"/>
                <w:sz w:val="20"/>
                <w:szCs w:val="20"/>
              </w:rPr>
              <w:t>管理计算机</w:t>
            </w:r>
          </w:p>
        </w:tc>
        <w:tc>
          <w:tcPr>
            <w:tcW w:w="8860" w:type="dxa"/>
            <w:tcBorders>
              <w:top w:val="nil"/>
              <w:left w:val="nil"/>
              <w:bottom w:val="single" w:sz="4" w:space="0" w:color="auto"/>
              <w:right w:val="single" w:sz="4" w:space="0" w:color="auto"/>
            </w:tcBorders>
            <w:shd w:val="clear" w:color="auto" w:fill="auto"/>
            <w:vAlign w:val="center"/>
            <w:hideMark/>
          </w:tcPr>
          <w:p w14:paraId="356B3B1A" w14:textId="77777777" w:rsidR="0071402F" w:rsidRPr="005523AE" w:rsidRDefault="0071402F" w:rsidP="00F16E0D">
            <w:pPr>
              <w:rPr>
                <w:rFonts w:ascii="宋体" w:hAnsi="宋体"/>
                <w:sz w:val="20"/>
                <w:szCs w:val="20"/>
              </w:rPr>
            </w:pPr>
            <w:proofErr w:type="spellStart"/>
            <w:r w:rsidRPr="005523AE">
              <w:rPr>
                <w:rFonts w:ascii="宋体" w:hAnsi="宋体" w:hint="eastAsia"/>
                <w:sz w:val="20"/>
                <w:szCs w:val="20"/>
              </w:rPr>
              <w:t>cpu</w:t>
            </w:r>
            <w:proofErr w:type="spellEnd"/>
            <w:r w:rsidRPr="005523AE">
              <w:rPr>
                <w:rFonts w:ascii="宋体" w:hAnsi="宋体" w:hint="eastAsia"/>
                <w:sz w:val="20"/>
                <w:szCs w:val="20"/>
              </w:rPr>
              <w:t>≥I5-9500/内存≥8G/硬盘≥256G/DVDRW/显示器≥23寸</w:t>
            </w:r>
          </w:p>
        </w:tc>
        <w:tc>
          <w:tcPr>
            <w:tcW w:w="700" w:type="dxa"/>
            <w:tcBorders>
              <w:top w:val="nil"/>
              <w:left w:val="nil"/>
              <w:bottom w:val="single" w:sz="4" w:space="0" w:color="auto"/>
              <w:right w:val="single" w:sz="4" w:space="0" w:color="auto"/>
            </w:tcBorders>
            <w:shd w:val="clear" w:color="auto" w:fill="auto"/>
            <w:noWrap/>
            <w:vAlign w:val="center"/>
            <w:hideMark/>
          </w:tcPr>
          <w:p w14:paraId="6DC7367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0E80CA1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w:t>
            </w:r>
          </w:p>
        </w:tc>
        <w:tc>
          <w:tcPr>
            <w:tcW w:w="641" w:type="dxa"/>
            <w:tcBorders>
              <w:top w:val="nil"/>
              <w:left w:val="nil"/>
              <w:bottom w:val="single" w:sz="4" w:space="0" w:color="auto"/>
              <w:right w:val="single" w:sz="4" w:space="0" w:color="auto"/>
            </w:tcBorders>
            <w:shd w:val="clear" w:color="auto" w:fill="auto"/>
            <w:vAlign w:val="center"/>
            <w:hideMark/>
          </w:tcPr>
          <w:p w14:paraId="7DD5DF58"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E02BD6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9F2948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155</w:t>
            </w:r>
          </w:p>
        </w:tc>
        <w:tc>
          <w:tcPr>
            <w:tcW w:w="1683" w:type="dxa"/>
            <w:tcBorders>
              <w:top w:val="nil"/>
              <w:left w:val="nil"/>
              <w:bottom w:val="single" w:sz="4" w:space="0" w:color="auto"/>
              <w:right w:val="single" w:sz="4" w:space="0" w:color="auto"/>
            </w:tcBorders>
            <w:shd w:val="clear" w:color="auto" w:fill="auto"/>
            <w:vAlign w:val="center"/>
            <w:hideMark/>
          </w:tcPr>
          <w:p w14:paraId="1A39F756" w14:textId="77777777" w:rsidR="0071402F" w:rsidRPr="005523AE" w:rsidRDefault="0071402F" w:rsidP="00F16E0D">
            <w:pPr>
              <w:rPr>
                <w:rFonts w:ascii="宋体" w:hAnsi="宋体"/>
                <w:sz w:val="20"/>
                <w:szCs w:val="20"/>
              </w:rPr>
            </w:pPr>
            <w:r w:rsidRPr="005523AE">
              <w:rPr>
                <w:rFonts w:ascii="宋体" w:hAnsi="宋体" w:hint="eastAsia"/>
                <w:sz w:val="20"/>
                <w:szCs w:val="20"/>
              </w:rPr>
              <w:t>柜式空调</w:t>
            </w:r>
          </w:p>
        </w:tc>
        <w:tc>
          <w:tcPr>
            <w:tcW w:w="8860" w:type="dxa"/>
            <w:tcBorders>
              <w:top w:val="nil"/>
              <w:left w:val="nil"/>
              <w:bottom w:val="single" w:sz="4" w:space="0" w:color="auto"/>
              <w:right w:val="single" w:sz="4" w:space="0" w:color="auto"/>
            </w:tcBorders>
            <w:shd w:val="clear" w:color="auto" w:fill="auto"/>
            <w:vAlign w:val="center"/>
            <w:hideMark/>
          </w:tcPr>
          <w:p w14:paraId="3CD2595C" w14:textId="77777777" w:rsidR="0071402F" w:rsidRPr="005523AE" w:rsidRDefault="0071402F" w:rsidP="00F16E0D">
            <w:pPr>
              <w:rPr>
                <w:rFonts w:ascii="宋体" w:hAnsi="宋体"/>
                <w:sz w:val="20"/>
                <w:szCs w:val="20"/>
              </w:rPr>
            </w:pPr>
            <w:r w:rsidRPr="005523AE">
              <w:rPr>
                <w:rFonts w:ascii="宋体" w:hAnsi="宋体" w:hint="eastAsia"/>
                <w:sz w:val="20"/>
                <w:szCs w:val="20"/>
              </w:rPr>
              <w:t>3匹立柜式空调；能效等级：二级能效；适用面积：20-35㎡；制冷剂：R32。</w:t>
            </w:r>
          </w:p>
        </w:tc>
        <w:tc>
          <w:tcPr>
            <w:tcW w:w="700" w:type="dxa"/>
            <w:tcBorders>
              <w:top w:val="nil"/>
              <w:left w:val="nil"/>
              <w:bottom w:val="single" w:sz="4" w:space="0" w:color="auto"/>
              <w:right w:val="single" w:sz="4" w:space="0" w:color="auto"/>
            </w:tcBorders>
            <w:shd w:val="clear" w:color="auto" w:fill="auto"/>
            <w:noWrap/>
            <w:vAlign w:val="center"/>
            <w:hideMark/>
          </w:tcPr>
          <w:p w14:paraId="6CBB045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5DA1BF3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12</w:t>
            </w:r>
          </w:p>
        </w:tc>
        <w:tc>
          <w:tcPr>
            <w:tcW w:w="641" w:type="dxa"/>
            <w:tcBorders>
              <w:top w:val="nil"/>
              <w:left w:val="nil"/>
              <w:bottom w:val="single" w:sz="4" w:space="0" w:color="auto"/>
              <w:right w:val="single" w:sz="4" w:space="0" w:color="auto"/>
            </w:tcBorders>
            <w:shd w:val="clear" w:color="auto" w:fill="auto"/>
            <w:vAlign w:val="center"/>
            <w:hideMark/>
          </w:tcPr>
          <w:p w14:paraId="213088F4"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D22635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A29CEB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156</w:t>
            </w:r>
          </w:p>
        </w:tc>
        <w:tc>
          <w:tcPr>
            <w:tcW w:w="1683" w:type="dxa"/>
            <w:tcBorders>
              <w:top w:val="nil"/>
              <w:left w:val="nil"/>
              <w:bottom w:val="single" w:sz="4" w:space="0" w:color="auto"/>
              <w:right w:val="single" w:sz="4" w:space="0" w:color="auto"/>
            </w:tcBorders>
            <w:shd w:val="clear" w:color="auto" w:fill="auto"/>
            <w:vAlign w:val="center"/>
            <w:hideMark/>
          </w:tcPr>
          <w:p w14:paraId="20EB632D" w14:textId="77777777" w:rsidR="0071402F" w:rsidRPr="005523AE" w:rsidRDefault="0071402F" w:rsidP="00F16E0D">
            <w:pPr>
              <w:rPr>
                <w:rFonts w:ascii="宋体" w:hAnsi="宋体"/>
                <w:sz w:val="20"/>
                <w:szCs w:val="20"/>
              </w:rPr>
            </w:pPr>
            <w:r w:rsidRPr="005523AE">
              <w:rPr>
                <w:rFonts w:ascii="宋体" w:hAnsi="宋体" w:hint="eastAsia"/>
                <w:sz w:val="20"/>
                <w:szCs w:val="20"/>
              </w:rPr>
              <w:t>信息发布展示屏</w:t>
            </w:r>
          </w:p>
        </w:tc>
        <w:tc>
          <w:tcPr>
            <w:tcW w:w="8860" w:type="dxa"/>
            <w:tcBorders>
              <w:top w:val="nil"/>
              <w:left w:val="nil"/>
              <w:bottom w:val="single" w:sz="4" w:space="0" w:color="auto"/>
              <w:right w:val="single" w:sz="4" w:space="0" w:color="auto"/>
            </w:tcBorders>
            <w:shd w:val="clear" w:color="auto" w:fill="auto"/>
            <w:vAlign w:val="center"/>
            <w:hideMark/>
          </w:tcPr>
          <w:p w14:paraId="01486707" w14:textId="77777777" w:rsidR="0071402F" w:rsidRPr="005523AE" w:rsidRDefault="0071402F" w:rsidP="00F16E0D">
            <w:pPr>
              <w:rPr>
                <w:rFonts w:ascii="宋体" w:hAnsi="宋体"/>
                <w:sz w:val="20"/>
                <w:szCs w:val="20"/>
              </w:rPr>
            </w:pPr>
            <w:r w:rsidRPr="005523AE">
              <w:rPr>
                <w:rFonts w:ascii="宋体" w:hAnsi="宋体" w:hint="eastAsia"/>
                <w:sz w:val="20"/>
                <w:szCs w:val="20"/>
              </w:rPr>
              <w:t>智能商用信息显示屏≥55英寸  超高清4K</w:t>
            </w:r>
          </w:p>
        </w:tc>
        <w:tc>
          <w:tcPr>
            <w:tcW w:w="700" w:type="dxa"/>
            <w:tcBorders>
              <w:top w:val="nil"/>
              <w:left w:val="nil"/>
              <w:bottom w:val="single" w:sz="4" w:space="0" w:color="auto"/>
              <w:right w:val="single" w:sz="4" w:space="0" w:color="auto"/>
            </w:tcBorders>
            <w:shd w:val="clear" w:color="auto" w:fill="auto"/>
            <w:noWrap/>
            <w:vAlign w:val="center"/>
            <w:hideMark/>
          </w:tcPr>
          <w:p w14:paraId="51A53B6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4AE5B42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69</w:t>
            </w:r>
          </w:p>
        </w:tc>
        <w:tc>
          <w:tcPr>
            <w:tcW w:w="641" w:type="dxa"/>
            <w:tcBorders>
              <w:top w:val="nil"/>
              <w:left w:val="nil"/>
              <w:bottom w:val="single" w:sz="4" w:space="0" w:color="auto"/>
              <w:right w:val="single" w:sz="4" w:space="0" w:color="auto"/>
            </w:tcBorders>
            <w:shd w:val="clear" w:color="auto" w:fill="auto"/>
            <w:vAlign w:val="center"/>
            <w:hideMark/>
          </w:tcPr>
          <w:p w14:paraId="693DA65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E4ED71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B48F7D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157</w:t>
            </w:r>
          </w:p>
        </w:tc>
        <w:tc>
          <w:tcPr>
            <w:tcW w:w="1683" w:type="dxa"/>
            <w:tcBorders>
              <w:top w:val="nil"/>
              <w:left w:val="nil"/>
              <w:bottom w:val="single" w:sz="4" w:space="0" w:color="auto"/>
              <w:right w:val="single" w:sz="4" w:space="0" w:color="auto"/>
            </w:tcBorders>
            <w:shd w:val="clear" w:color="auto" w:fill="auto"/>
            <w:vAlign w:val="center"/>
            <w:hideMark/>
          </w:tcPr>
          <w:p w14:paraId="2959A03E" w14:textId="77777777" w:rsidR="0071402F" w:rsidRPr="005523AE" w:rsidRDefault="0071402F" w:rsidP="00F16E0D">
            <w:pPr>
              <w:rPr>
                <w:rFonts w:ascii="宋体" w:hAnsi="宋体"/>
                <w:sz w:val="20"/>
                <w:szCs w:val="20"/>
              </w:rPr>
            </w:pPr>
            <w:r w:rsidRPr="005523AE">
              <w:rPr>
                <w:rFonts w:ascii="宋体" w:hAnsi="宋体" w:hint="eastAsia"/>
                <w:sz w:val="20"/>
                <w:szCs w:val="20"/>
              </w:rPr>
              <w:t>IC卡（报港）</w:t>
            </w:r>
          </w:p>
        </w:tc>
        <w:tc>
          <w:tcPr>
            <w:tcW w:w="8860" w:type="dxa"/>
            <w:tcBorders>
              <w:top w:val="nil"/>
              <w:left w:val="nil"/>
              <w:bottom w:val="single" w:sz="4" w:space="0" w:color="auto"/>
              <w:right w:val="single" w:sz="4" w:space="0" w:color="auto"/>
            </w:tcBorders>
            <w:shd w:val="clear" w:color="auto" w:fill="auto"/>
            <w:vAlign w:val="center"/>
            <w:hideMark/>
          </w:tcPr>
          <w:p w14:paraId="6E6544E2"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工作频率：13.56MHZ，14443 </w:t>
            </w:r>
            <w:proofErr w:type="spellStart"/>
            <w:r w:rsidRPr="005523AE">
              <w:rPr>
                <w:rFonts w:ascii="宋体" w:hAnsi="宋体" w:hint="eastAsia"/>
                <w:sz w:val="20"/>
                <w:szCs w:val="20"/>
              </w:rPr>
              <w:t>TypeA</w:t>
            </w:r>
            <w:proofErr w:type="spellEnd"/>
            <w:r w:rsidRPr="005523AE">
              <w:rPr>
                <w:rFonts w:ascii="宋体" w:hAnsi="宋体" w:hint="eastAsia"/>
                <w:sz w:val="20"/>
                <w:szCs w:val="20"/>
              </w:rPr>
              <w:t>协议标准的非接触式，带企业LOGO</w:t>
            </w:r>
          </w:p>
        </w:tc>
        <w:tc>
          <w:tcPr>
            <w:tcW w:w="700" w:type="dxa"/>
            <w:tcBorders>
              <w:top w:val="nil"/>
              <w:left w:val="nil"/>
              <w:bottom w:val="single" w:sz="4" w:space="0" w:color="auto"/>
              <w:right w:val="single" w:sz="4" w:space="0" w:color="auto"/>
            </w:tcBorders>
            <w:shd w:val="clear" w:color="auto" w:fill="auto"/>
            <w:noWrap/>
            <w:vAlign w:val="center"/>
            <w:hideMark/>
          </w:tcPr>
          <w:p w14:paraId="3E10948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张</w:t>
            </w:r>
          </w:p>
        </w:tc>
        <w:tc>
          <w:tcPr>
            <w:tcW w:w="1216" w:type="dxa"/>
            <w:tcBorders>
              <w:top w:val="nil"/>
              <w:left w:val="nil"/>
              <w:bottom w:val="single" w:sz="4" w:space="0" w:color="auto"/>
              <w:right w:val="single" w:sz="4" w:space="0" w:color="auto"/>
            </w:tcBorders>
            <w:shd w:val="clear" w:color="auto" w:fill="auto"/>
            <w:noWrap/>
            <w:vAlign w:val="center"/>
            <w:hideMark/>
          </w:tcPr>
          <w:p w14:paraId="1D1FC83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200</w:t>
            </w:r>
          </w:p>
        </w:tc>
        <w:tc>
          <w:tcPr>
            <w:tcW w:w="641" w:type="dxa"/>
            <w:tcBorders>
              <w:top w:val="nil"/>
              <w:left w:val="nil"/>
              <w:bottom w:val="single" w:sz="4" w:space="0" w:color="auto"/>
              <w:right w:val="single" w:sz="4" w:space="0" w:color="auto"/>
            </w:tcBorders>
            <w:shd w:val="clear" w:color="auto" w:fill="auto"/>
            <w:vAlign w:val="center"/>
            <w:hideMark/>
          </w:tcPr>
          <w:p w14:paraId="67504AB4"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11E606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19EAFA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158</w:t>
            </w:r>
          </w:p>
        </w:tc>
        <w:tc>
          <w:tcPr>
            <w:tcW w:w="1683" w:type="dxa"/>
            <w:tcBorders>
              <w:top w:val="nil"/>
              <w:left w:val="nil"/>
              <w:bottom w:val="single" w:sz="4" w:space="0" w:color="auto"/>
              <w:right w:val="single" w:sz="4" w:space="0" w:color="auto"/>
            </w:tcBorders>
            <w:shd w:val="clear" w:color="auto" w:fill="auto"/>
            <w:vAlign w:val="center"/>
            <w:hideMark/>
          </w:tcPr>
          <w:p w14:paraId="3FC55DC7" w14:textId="77777777" w:rsidR="0071402F" w:rsidRPr="005523AE" w:rsidRDefault="0071402F" w:rsidP="00F16E0D">
            <w:pPr>
              <w:rPr>
                <w:rFonts w:ascii="宋体" w:hAnsi="宋体"/>
                <w:sz w:val="20"/>
                <w:szCs w:val="20"/>
              </w:rPr>
            </w:pPr>
            <w:r w:rsidRPr="005523AE">
              <w:rPr>
                <w:rFonts w:ascii="宋体" w:hAnsi="宋体" w:hint="eastAsia"/>
                <w:sz w:val="20"/>
                <w:szCs w:val="20"/>
              </w:rPr>
              <w:t>IC卡读写器</w:t>
            </w:r>
          </w:p>
        </w:tc>
        <w:tc>
          <w:tcPr>
            <w:tcW w:w="8860" w:type="dxa"/>
            <w:tcBorders>
              <w:top w:val="nil"/>
              <w:left w:val="nil"/>
              <w:bottom w:val="single" w:sz="4" w:space="0" w:color="auto"/>
              <w:right w:val="single" w:sz="4" w:space="0" w:color="auto"/>
            </w:tcBorders>
            <w:shd w:val="clear" w:color="auto" w:fill="auto"/>
            <w:vAlign w:val="center"/>
            <w:hideMark/>
          </w:tcPr>
          <w:p w14:paraId="11AB7968" w14:textId="77777777" w:rsidR="0071402F" w:rsidRPr="005523AE" w:rsidRDefault="0071402F" w:rsidP="00F16E0D">
            <w:pPr>
              <w:rPr>
                <w:rFonts w:ascii="宋体" w:hAnsi="宋体"/>
                <w:sz w:val="20"/>
                <w:szCs w:val="20"/>
              </w:rPr>
            </w:pPr>
            <w:r w:rsidRPr="005523AE">
              <w:rPr>
                <w:rFonts w:ascii="宋体" w:hAnsi="宋体" w:hint="eastAsia"/>
                <w:sz w:val="20"/>
                <w:szCs w:val="20"/>
              </w:rPr>
              <w:t>采用USB免驱动技术，即插即用支持符合ISO7816 标准的接触式IC 卡支持T=0、T=1 的CPU 卡，支持所有常用的存储卡、逻辑加密卡通讯速率：T=0：9600-38400bpsT=1：9600-115200bps卡座插拔卡寿命至少20 万次</w:t>
            </w:r>
          </w:p>
        </w:tc>
        <w:tc>
          <w:tcPr>
            <w:tcW w:w="700" w:type="dxa"/>
            <w:tcBorders>
              <w:top w:val="nil"/>
              <w:left w:val="nil"/>
              <w:bottom w:val="single" w:sz="4" w:space="0" w:color="auto"/>
              <w:right w:val="single" w:sz="4" w:space="0" w:color="auto"/>
            </w:tcBorders>
            <w:shd w:val="clear" w:color="auto" w:fill="auto"/>
            <w:noWrap/>
            <w:vAlign w:val="center"/>
            <w:hideMark/>
          </w:tcPr>
          <w:p w14:paraId="7A5D4F1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68B0FE8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w:t>
            </w:r>
          </w:p>
        </w:tc>
        <w:tc>
          <w:tcPr>
            <w:tcW w:w="641" w:type="dxa"/>
            <w:tcBorders>
              <w:top w:val="nil"/>
              <w:left w:val="nil"/>
              <w:bottom w:val="single" w:sz="4" w:space="0" w:color="auto"/>
              <w:right w:val="single" w:sz="4" w:space="0" w:color="auto"/>
            </w:tcBorders>
            <w:shd w:val="clear" w:color="auto" w:fill="auto"/>
            <w:vAlign w:val="center"/>
            <w:hideMark/>
          </w:tcPr>
          <w:p w14:paraId="69223A2B"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0A89A16"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564647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159</w:t>
            </w:r>
          </w:p>
        </w:tc>
        <w:tc>
          <w:tcPr>
            <w:tcW w:w="1683" w:type="dxa"/>
            <w:tcBorders>
              <w:top w:val="nil"/>
              <w:left w:val="nil"/>
              <w:bottom w:val="single" w:sz="4" w:space="0" w:color="auto"/>
              <w:right w:val="single" w:sz="4" w:space="0" w:color="auto"/>
            </w:tcBorders>
            <w:shd w:val="clear" w:color="auto" w:fill="auto"/>
            <w:vAlign w:val="center"/>
            <w:hideMark/>
          </w:tcPr>
          <w:p w14:paraId="57702E42" w14:textId="77777777" w:rsidR="0071402F" w:rsidRPr="005523AE" w:rsidRDefault="0071402F" w:rsidP="00F16E0D">
            <w:pPr>
              <w:rPr>
                <w:rFonts w:ascii="宋体" w:hAnsi="宋体"/>
                <w:sz w:val="20"/>
                <w:szCs w:val="20"/>
              </w:rPr>
            </w:pPr>
            <w:r w:rsidRPr="005523AE">
              <w:rPr>
                <w:rFonts w:ascii="宋体" w:hAnsi="宋体" w:hint="eastAsia"/>
                <w:sz w:val="20"/>
                <w:szCs w:val="20"/>
              </w:rPr>
              <w:t>二代身份证阅读器</w:t>
            </w:r>
          </w:p>
        </w:tc>
        <w:tc>
          <w:tcPr>
            <w:tcW w:w="8860" w:type="dxa"/>
            <w:tcBorders>
              <w:top w:val="nil"/>
              <w:left w:val="nil"/>
              <w:bottom w:val="single" w:sz="4" w:space="0" w:color="auto"/>
              <w:right w:val="single" w:sz="4" w:space="0" w:color="auto"/>
            </w:tcBorders>
            <w:shd w:val="clear" w:color="auto" w:fill="auto"/>
            <w:vAlign w:val="center"/>
            <w:hideMark/>
          </w:tcPr>
          <w:p w14:paraId="05AB76D1" w14:textId="77777777" w:rsidR="0071402F" w:rsidRPr="005523AE" w:rsidRDefault="0071402F" w:rsidP="00F16E0D">
            <w:pPr>
              <w:rPr>
                <w:rFonts w:ascii="宋体" w:hAnsi="宋体"/>
                <w:sz w:val="20"/>
                <w:szCs w:val="20"/>
              </w:rPr>
            </w:pPr>
            <w:r w:rsidRPr="005523AE">
              <w:rPr>
                <w:rFonts w:ascii="宋体" w:hAnsi="宋体" w:hint="eastAsia"/>
                <w:sz w:val="20"/>
                <w:szCs w:val="20"/>
              </w:rPr>
              <w:t>自带蜂鸣器，读卡后自动蜂鸣提示，无需计算机外加音箱提示；功耗低，可以通过USB接口取电工作，减少外接电源适配器；接口丰富：具有USB、RS232C（缺省波特率115200bps）两种通讯方式；任意角度读卡，产品具有掉电、过流、过压、短路等保护措施。</w:t>
            </w:r>
          </w:p>
        </w:tc>
        <w:tc>
          <w:tcPr>
            <w:tcW w:w="700" w:type="dxa"/>
            <w:tcBorders>
              <w:top w:val="nil"/>
              <w:left w:val="nil"/>
              <w:bottom w:val="single" w:sz="4" w:space="0" w:color="auto"/>
              <w:right w:val="single" w:sz="4" w:space="0" w:color="auto"/>
            </w:tcBorders>
            <w:shd w:val="clear" w:color="auto" w:fill="auto"/>
            <w:noWrap/>
            <w:vAlign w:val="center"/>
            <w:hideMark/>
          </w:tcPr>
          <w:p w14:paraId="1DF9E56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16E3549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w:t>
            </w:r>
          </w:p>
        </w:tc>
        <w:tc>
          <w:tcPr>
            <w:tcW w:w="641" w:type="dxa"/>
            <w:tcBorders>
              <w:top w:val="nil"/>
              <w:left w:val="nil"/>
              <w:bottom w:val="single" w:sz="4" w:space="0" w:color="auto"/>
              <w:right w:val="single" w:sz="4" w:space="0" w:color="auto"/>
            </w:tcBorders>
            <w:shd w:val="clear" w:color="auto" w:fill="auto"/>
            <w:vAlign w:val="center"/>
            <w:hideMark/>
          </w:tcPr>
          <w:p w14:paraId="2A314ECB"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38EB84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F2C1DC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160</w:t>
            </w:r>
          </w:p>
        </w:tc>
        <w:tc>
          <w:tcPr>
            <w:tcW w:w="1683" w:type="dxa"/>
            <w:tcBorders>
              <w:top w:val="nil"/>
              <w:left w:val="nil"/>
              <w:bottom w:val="single" w:sz="4" w:space="0" w:color="auto"/>
              <w:right w:val="single" w:sz="4" w:space="0" w:color="auto"/>
            </w:tcBorders>
            <w:shd w:val="clear" w:color="auto" w:fill="auto"/>
            <w:vAlign w:val="center"/>
            <w:hideMark/>
          </w:tcPr>
          <w:p w14:paraId="7A7E2DD5" w14:textId="77777777" w:rsidR="0071402F" w:rsidRPr="005523AE" w:rsidRDefault="0071402F" w:rsidP="00F16E0D">
            <w:pPr>
              <w:rPr>
                <w:rFonts w:ascii="宋体" w:hAnsi="宋体"/>
                <w:sz w:val="20"/>
                <w:szCs w:val="20"/>
              </w:rPr>
            </w:pPr>
            <w:r w:rsidRPr="005523AE">
              <w:rPr>
                <w:rFonts w:ascii="宋体" w:hAnsi="宋体" w:hint="eastAsia"/>
                <w:sz w:val="20"/>
                <w:szCs w:val="20"/>
              </w:rPr>
              <w:t>扫描枪</w:t>
            </w:r>
          </w:p>
        </w:tc>
        <w:tc>
          <w:tcPr>
            <w:tcW w:w="8860" w:type="dxa"/>
            <w:tcBorders>
              <w:top w:val="nil"/>
              <w:left w:val="nil"/>
              <w:bottom w:val="single" w:sz="4" w:space="0" w:color="auto"/>
              <w:right w:val="single" w:sz="4" w:space="0" w:color="auto"/>
            </w:tcBorders>
            <w:shd w:val="clear" w:color="auto" w:fill="auto"/>
            <w:vAlign w:val="center"/>
            <w:hideMark/>
          </w:tcPr>
          <w:p w14:paraId="55B13179" w14:textId="77777777" w:rsidR="0071402F" w:rsidRPr="005523AE" w:rsidRDefault="0071402F" w:rsidP="00F16E0D">
            <w:pPr>
              <w:rPr>
                <w:rFonts w:ascii="宋体" w:hAnsi="宋体"/>
                <w:sz w:val="20"/>
                <w:szCs w:val="20"/>
              </w:rPr>
            </w:pPr>
            <w:r w:rsidRPr="005523AE">
              <w:rPr>
                <w:rFonts w:ascii="宋体" w:hAnsi="宋体" w:hint="eastAsia"/>
                <w:sz w:val="20"/>
                <w:szCs w:val="20"/>
              </w:rPr>
              <w:t>打印对比度：最低反射比≥ 25%、扫描速度：≥ 5in.(127mm)秒；成像：≥ 35</w:t>
            </w:r>
            <w:proofErr w:type="gramStart"/>
            <w:r w:rsidRPr="005523AE">
              <w:rPr>
                <w:rFonts w:ascii="宋体" w:hAnsi="宋体" w:hint="eastAsia"/>
                <w:sz w:val="20"/>
                <w:szCs w:val="20"/>
              </w:rPr>
              <w:t>万像</w:t>
            </w:r>
            <w:proofErr w:type="gramEnd"/>
            <w:r w:rsidRPr="005523AE">
              <w:rPr>
                <w:rFonts w:ascii="宋体" w:hAnsi="宋体" w:hint="eastAsia"/>
                <w:sz w:val="20"/>
                <w:szCs w:val="20"/>
              </w:rPr>
              <w:t>素（752像素H*480像素）、输出格式：BITMAP、JPEG和TIFF；传输时间：标准0.2秒、解码性能：兼容各种二维码、一维码、接口：USB。</w:t>
            </w:r>
          </w:p>
        </w:tc>
        <w:tc>
          <w:tcPr>
            <w:tcW w:w="700" w:type="dxa"/>
            <w:tcBorders>
              <w:top w:val="nil"/>
              <w:left w:val="nil"/>
              <w:bottom w:val="single" w:sz="4" w:space="0" w:color="auto"/>
              <w:right w:val="single" w:sz="4" w:space="0" w:color="auto"/>
            </w:tcBorders>
            <w:shd w:val="clear" w:color="auto" w:fill="auto"/>
            <w:noWrap/>
            <w:vAlign w:val="center"/>
            <w:hideMark/>
          </w:tcPr>
          <w:p w14:paraId="09C3DAC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39ACECB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3A0316C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2CDD2FD"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53F39C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161</w:t>
            </w:r>
          </w:p>
        </w:tc>
        <w:tc>
          <w:tcPr>
            <w:tcW w:w="1683" w:type="dxa"/>
            <w:tcBorders>
              <w:top w:val="nil"/>
              <w:left w:val="nil"/>
              <w:bottom w:val="single" w:sz="4" w:space="0" w:color="auto"/>
              <w:right w:val="single" w:sz="4" w:space="0" w:color="auto"/>
            </w:tcBorders>
            <w:shd w:val="clear" w:color="auto" w:fill="auto"/>
            <w:vAlign w:val="center"/>
            <w:hideMark/>
          </w:tcPr>
          <w:p w14:paraId="55996369" w14:textId="77777777" w:rsidR="0071402F" w:rsidRPr="005523AE" w:rsidRDefault="0071402F" w:rsidP="00F16E0D">
            <w:pPr>
              <w:rPr>
                <w:rFonts w:ascii="宋体" w:hAnsi="宋体"/>
                <w:sz w:val="20"/>
                <w:szCs w:val="20"/>
              </w:rPr>
            </w:pPr>
            <w:proofErr w:type="gramStart"/>
            <w:r w:rsidRPr="005523AE">
              <w:rPr>
                <w:rFonts w:ascii="宋体" w:hAnsi="宋体" w:hint="eastAsia"/>
                <w:sz w:val="20"/>
                <w:szCs w:val="20"/>
              </w:rPr>
              <w:t>扦样管理</w:t>
            </w:r>
            <w:proofErr w:type="gramEnd"/>
            <w:r w:rsidRPr="005523AE">
              <w:rPr>
                <w:rFonts w:ascii="宋体" w:hAnsi="宋体" w:hint="eastAsia"/>
                <w:sz w:val="20"/>
                <w:szCs w:val="20"/>
              </w:rPr>
              <w:t>PC机</w:t>
            </w:r>
          </w:p>
        </w:tc>
        <w:tc>
          <w:tcPr>
            <w:tcW w:w="8860" w:type="dxa"/>
            <w:tcBorders>
              <w:top w:val="nil"/>
              <w:left w:val="nil"/>
              <w:bottom w:val="single" w:sz="4" w:space="0" w:color="auto"/>
              <w:right w:val="single" w:sz="4" w:space="0" w:color="auto"/>
            </w:tcBorders>
            <w:shd w:val="clear" w:color="auto" w:fill="auto"/>
            <w:vAlign w:val="center"/>
            <w:hideMark/>
          </w:tcPr>
          <w:p w14:paraId="7887893C" w14:textId="77777777" w:rsidR="0071402F" w:rsidRPr="005523AE" w:rsidRDefault="0071402F" w:rsidP="00F16E0D">
            <w:pPr>
              <w:rPr>
                <w:rFonts w:ascii="宋体" w:hAnsi="宋体"/>
                <w:sz w:val="20"/>
                <w:szCs w:val="20"/>
              </w:rPr>
            </w:pPr>
            <w:proofErr w:type="spellStart"/>
            <w:r w:rsidRPr="005523AE">
              <w:rPr>
                <w:rFonts w:ascii="宋体" w:hAnsi="宋体" w:hint="eastAsia"/>
                <w:sz w:val="20"/>
                <w:szCs w:val="20"/>
              </w:rPr>
              <w:t>cpu</w:t>
            </w:r>
            <w:proofErr w:type="spellEnd"/>
            <w:r w:rsidRPr="005523AE">
              <w:rPr>
                <w:rFonts w:ascii="宋体" w:hAnsi="宋体" w:hint="eastAsia"/>
                <w:sz w:val="20"/>
                <w:szCs w:val="20"/>
              </w:rPr>
              <w:t>≥I5-9500/内存≥8G/硬盘≥256G/DVDRW/显示器≥23寸</w:t>
            </w:r>
          </w:p>
        </w:tc>
        <w:tc>
          <w:tcPr>
            <w:tcW w:w="700" w:type="dxa"/>
            <w:tcBorders>
              <w:top w:val="nil"/>
              <w:left w:val="nil"/>
              <w:bottom w:val="single" w:sz="4" w:space="0" w:color="auto"/>
              <w:right w:val="single" w:sz="4" w:space="0" w:color="auto"/>
            </w:tcBorders>
            <w:shd w:val="clear" w:color="auto" w:fill="auto"/>
            <w:noWrap/>
            <w:vAlign w:val="center"/>
            <w:hideMark/>
          </w:tcPr>
          <w:p w14:paraId="02A8B7B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1D9B9C3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75C43262"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4596BA9"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D23F14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162</w:t>
            </w:r>
          </w:p>
        </w:tc>
        <w:tc>
          <w:tcPr>
            <w:tcW w:w="1683" w:type="dxa"/>
            <w:tcBorders>
              <w:top w:val="nil"/>
              <w:left w:val="nil"/>
              <w:bottom w:val="single" w:sz="4" w:space="0" w:color="auto"/>
              <w:right w:val="single" w:sz="4" w:space="0" w:color="auto"/>
            </w:tcBorders>
            <w:shd w:val="clear" w:color="auto" w:fill="auto"/>
            <w:vAlign w:val="center"/>
            <w:hideMark/>
          </w:tcPr>
          <w:p w14:paraId="56EC0191" w14:textId="77777777" w:rsidR="0071402F" w:rsidRPr="005523AE" w:rsidRDefault="0071402F" w:rsidP="00F16E0D">
            <w:pPr>
              <w:rPr>
                <w:rFonts w:ascii="宋体" w:hAnsi="宋体"/>
                <w:sz w:val="20"/>
                <w:szCs w:val="20"/>
              </w:rPr>
            </w:pPr>
            <w:r w:rsidRPr="005523AE">
              <w:rPr>
                <w:rFonts w:ascii="宋体" w:hAnsi="宋体" w:hint="eastAsia"/>
                <w:sz w:val="20"/>
                <w:szCs w:val="20"/>
              </w:rPr>
              <w:t>信号灯</w:t>
            </w:r>
          </w:p>
        </w:tc>
        <w:tc>
          <w:tcPr>
            <w:tcW w:w="8860" w:type="dxa"/>
            <w:tcBorders>
              <w:top w:val="nil"/>
              <w:left w:val="nil"/>
              <w:bottom w:val="single" w:sz="4" w:space="0" w:color="auto"/>
              <w:right w:val="single" w:sz="4" w:space="0" w:color="auto"/>
            </w:tcBorders>
            <w:shd w:val="clear" w:color="auto" w:fill="auto"/>
            <w:vAlign w:val="center"/>
            <w:hideMark/>
          </w:tcPr>
          <w:p w14:paraId="3705012D" w14:textId="77777777" w:rsidR="0071402F" w:rsidRPr="005523AE" w:rsidRDefault="0071402F" w:rsidP="00F16E0D">
            <w:pPr>
              <w:rPr>
                <w:rFonts w:ascii="宋体" w:hAnsi="宋体"/>
                <w:sz w:val="20"/>
                <w:szCs w:val="20"/>
              </w:rPr>
            </w:pPr>
            <w:r w:rsidRPr="005523AE">
              <w:rPr>
                <w:rFonts w:ascii="宋体" w:hAnsi="宋体" w:hint="eastAsia"/>
                <w:sz w:val="20"/>
                <w:szCs w:val="20"/>
              </w:rPr>
              <w:t>功率50W，室外用，防水防尘防眩，AC220V，需含安装组件。</w:t>
            </w:r>
          </w:p>
        </w:tc>
        <w:tc>
          <w:tcPr>
            <w:tcW w:w="700" w:type="dxa"/>
            <w:tcBorders>
              <w:top w:val="nil"/>
              <w:left w:val="nil"/>
              <w:bottom w:val="single" w:sz="4" w:space="0" w:color="auto"/>
              <w:right w:val="single" w:sz="4" w:space="0" w:color="auto"/>
            </w:tcBorders>
            <w:shd w:val="clear" w:color="auto" w:fill="auto"/>
            <w:noWrap/>
            <w:vAlign w:val="center"/>
            <w:hideMark/>
          </w:tcPr>
          <w:p w14:paraId="560AEB98"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7BFD14A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w:t>
            </w:r>
          </w:p>
        </w:tc>
        <w:tc>
          <w:tcPr>
            <w:tcW w:w="641" w:type="dxa"/>
            <w:tcBorders>
              <w:top w:val="nil"/>
              <w:left w:val="nil"/>
              <w:bottom w:val="single" w:sz="4" w:space="0" w:color="auto"/>
              <w:right w:val="single" w:sz="4" w:space="0" w:color="auto"/>
            </w:tcBorders>
            <w:shd w:val="clear" w:color="auto" w:fill="auto"/>
            <w:vAlign w:val="center"/>
            <w:hideMark/>
          </w:tcPr>
          <w:p w14:paraId="370E8D8F"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3C197BD"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583FB8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163</w:t>
            </w:r>
          </w:p>
        </w:tc>
        <w:tc>
          <w:tcPr>
            <w:tcW w:w="1683" w:type="dxa"/>
            <w:tcBorders>
              <w:top w:val="nil"/>
              <w:left w:val="nil"/>
              <w:bottom w:val="single" w:sz="4" w:space="0" w:color="auto"/>
              <w:right w:val="single" w:sz="4" w:space="0" w:color="auto"/>
            </w:tcBorders>
            <w:shd w:val="clear" w:color="auto" w:fill="auto"/>
            <w:vAlign w:val="center"/>
            <w:hideMark/>
          </w:tcPr>
          <w:p w14:paraId="2355284F" w14:textId="77777777" w:rsidR="0071402F" w:rsidRPr="005523AE" w:rsidRDefault="0071402F" w:rsidP="00F16E0D">
            <w:pPr>
              <w:rPr>
                <w:rFonts w:ascii="宋体" w:hAnsi="宋体"/>
                <w:sz w:val="20"/>
                <w:szCs w:val="20"/>
              </w:rPr>
            </w:pPr>
            <w:r w:rsidRPr="005523AE">
              <w:rPr>
                <w:rFonts w:ascii="宋体" w:hAnsi="宋体" w:hint="eastAsia"/>
                <w:sz w:val="20"/>
                <w:szCs w:val="20"/>
              </w:rPr>
              <w:t>红外对射</w:t>
            </w:r>
          </w:p>
        </w:tc>
        <w:tc>
          <w:tcPr>
            <w:tcW w:w="8860" w:type="dxa"/>
            <w:tcBorders>
              <w:top w:val="nil"/>
              <w:left w:val="nil"/>
              <w:bottom w:val="single" w:sz="4" w:space="0" w:color="auto"/>
              <w:right w:val="single" w:sz="4" w:space="0" w:color="auto"/>
            </w:tcBorders>
            <w:shd w:val="clear" w:color="auto" w:fill="auto"/>
            <w:vAlign w:val="center"/>
            <w:hideMark/>
          </w:tcPr>
          <w:p w14:paraId="14F8365E" w14:textId="77777777" w:rsidR="0071402F" w:rsidRPr="005523AE" w:rsidRDefault="0071402F" w:rsidP="00F16E0D">
            <w:pPr>
              <w:rPr>
                <w:rFonts w:ascii="宋体" w:hAnsi="宋体"/>
                <w:sz w:val="20"/>
                <w:szCs w:val="20"/>
              </w:rPr>
            </w:pPr>
            <w:r w:rsidRPr="005523AE">
              <w:rPr>
                <w:rFonts w:ascii="宋体" w:hAnsi="宋体" w:hint="eastAsia"/>
                <w:sz w:val="20"/>
                <w:szCs w:val="20"/>
              </w:rPr>
              <w:t>四光束，包含安装立杆</w:t>
            </w:r>
          </w:p>
        </w:tc>
        <w:tc>
          <w:tcPr>
            <w:tcW w:w="700" w:type="dxa"/>
            <w:tcBorders>
              <w:top w:val="nil"/>
              <w:left w:val="nil"/>
              <w:bottom w:val="single" w:sz="4" w:space="0" w:color="auto"/>
              <w:right w:val="single" w:sz="4" w:space="0" w:color="auto"/>
            </w:tcBorders>
            <w:shd w:val="clear" w:color="auto" w:fill="auto"/>
            <w:noWrap/>
            <w:vAlign w:val="center"/>
            <w:hideMark/>
          </w:tcPr>
          <w:p w14:paraId="114A7B8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对</w:t>
            </w:r>
          </w:p>
        </w:tc>
        <w:tc>
          <w:tcPr>
            <w:tcW w:w="1216" w:type="dxa"/>
            <w:tcBorders>
              <w:top w:val="nil"/>
              <w:left w:val="nil"/>
              <w:bottom w:val="single" w:sz="4" w:space="0" w:color="auto"/>
              <w:right w:val="single" w:sz="4" w:space="0" w:color="auto"/>
            </w:tcBorders>
            <w:shd w:val="clear" w:color="auto" w:fill="auto"/>
            <w:noWrap/>
            <w:vAlign w:val="center"/>
            <w:hideMark/>
          </w:tcPr>
          <w:p w14:paraId="7172D46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w:t>
            </w:r>
          </w:p>
        </w:tc>
        <w:tc>
          <w:tcPr>
            <w:tcW w:w="641" w:type="dxa"/>
            <w:tcBorders>
              <w:top w:val="nil"/>
              <w:left w:val="nil"/>
              <w:bottom w:val="single" w:sz="4" w:space="0" w:color="auto"/>
              <w:right w:val="single" w:sz="4" w:space="0" w:color="auto"/>
            </w:tcBorders>
            <w:shd w:val="clear" w:color="auto" w:fill="auto"/>
            <w:vAlign w:val="center"/>
            <w:hideMark/>
          </w:tcPr>
          <w:p w14:paraId="5D4B106A"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1EED406"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4E6F05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164</w:t>
            </w:r>
          </w:p>
        </w:tc>
        <w:tc>
          <w:tcPr>
            <w:tcW w:w="1683" w:type="dxa"/>
            <w:tcBorders>
              <w:top w:val="nil"/>
              <w:left w:val="nil"/>
              <w:bottom w:val="single" w:sz="4" w:space="0" w:color="auto"/>
              <w:right w:val="single" w:sz="4" w:space="0" w:color="auto"/>
            </w:tcBorders>
            <w:shd w:val="clear" w:color="auto" w:fill="auto"/>
            <w:vAlign w:val="center"/>
            <w:hideMark/>
          </w:tcPr>
          <w:p w14:paraId="3A9F5322" w14:textId="77777777" w:rsidR="0071402F" w:rsidRPr="005523AE" w:rsidRDefault="0071402F" w:rsidP="00F16E0D">
            <w:pPr>
              <w:rPr>
                <w:rFonts w:ascii="宋体" w:hAnsi="宋体"/>
                <w:sz w:val="20"/>
                <w:szCs w:val="20"/>
              </w:rPr>
            </w:pPr>
            <w:r w:rsidRPr="005523AE">
              <w:rPr>
                <w:rFonts w:ascii="宋体" w:hAnsi="宋体" w:hint="eastAsia"/>
                <w:sz w:val="20"/>
                <w:szCs w:val="20"/>
              </w:rPr>
              <w:t>室外防水音柱</w:t>
            </w:r>
          </w:p>
        </w:tc>
        <w:tc>
          <w:tcPr>
            <w:tcW w:w="8860" w:type="dxa"/>
            <w:tcBorders>
              <w:top w:val="nil"/>
              <w:left w:val="nil"/>
              <w:bottom w:val="single" w:sz="4" w:space="0" w:color="auto"/>
              <w:right w:val="single" w:sz="4" w:space="0" w:color="auto"/>
            </w:tcBorders>
            <w:shd w:val="clear" w:color="auto" w:fill="auto"/>
            <w:vAlign w:val="center"/>
            <w:hideMark/>
          </w:tcPr>
          <w:p w14:paraId="0D45202A" w14:textId="77777777" w:rsidR="0071402F" w:rsidRPr="005523AE" w:rsidRDefault="0071402F" w:rsidP="00F16E0D">
            <w:pPr>
              <w:rPr>
                <w:rFonts w:ascii="宋体" w:hAnsi="宋体"/>
                <w:sz w:val="20"/>
                <w:szCs w:val="20"/>
              </w:rPr>
            </w:pPr>
            <w:r w:rsidRPr="005523AE">
              <w:rPr>
                <w:rFonts w:ascii="宋体" w:hAnsi="宋体" w:hint="eastAsia"/>
                <w:sz w:val="20"/>
                <w:szCs w:val="20"/>
              </w:rPr>
              <w:t>室外有源防水大功率，功率60W</w:t>
            </w:r>
          </w:p>
        </w:tc>
        <w:tc>
          <w:tcPr>
            <w:tcW w:w="700" w:type="dxa"/>
            <w:tcBorders>
              <w:top w:val="nil"/>
              <w:left w:val="nil"/>
              <w:bottom w:val="single" w:sz="4" w:space="0" w:color="auto"/>
              <w:right w:val="single" w:sz="4" w:space="0" w:color="auto"/>
            </w:tcBorders>
            <w:shd w:val="clear" w:color="auto" w:fill="auto"/>
            <w:noWrap/>
            <w:vAlign w:val="center"/>
            <w:hideMark/>
          </w:tcPr>
          <w:p w14:paraId="2FEF9272"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14D1F92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5651246A"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17B851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24891A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165</w:t>
            </w:r>
          </w:p>
        </w:tc>
        <w:tc>
          <w:tcPr>
            <w:tcW w:w="1683" w:type="dxa"/>
            <w:tcBorders>
              <w:top w:val="nil"/>
              <w:left w:val="nil"/>
              <w:bottom w:val="single" w:sz="4" w:space="0" w:color="auto"/>
              <w:right w:val="single" w:sz="4" w:space="0" w:color="auto"/>
            </w:tcBorders>
            <w:shd w:val="clear" w:color="auto" w:fill="auto"/>
            <w:vAlign w:val="center"/>
            <w:hideMark/>
          </w:tcPr>
          <w:p w14:paraId="75091C65" w14:textId="77777777" w:rsidR="0071402F" w:rsidRPr="005523AE" w:rsidRDefault="0071402F" w:rsidP="00F16E0D">
            <w:pPr>
              <w:rPr>
                <w:rFonts w:ascii="宋体" w:hAnsi="宋体"/>
                <w:sz w:val="20"/>
                <w:szCs w:val="20"/>
              </w:rPr>
            </w:pPr>
            <w:r w:rsidRPr="005523AE">
              <w:rPr>
                <w:rFonts w:ascii="宋体" w:hAnsi="宋体" w:hint="eastAsia"/>
                <w:sz w:val="20"/>
                <w:szCs w:val="20"/>
              </w:rPr>
              <w:t>话筒</w:t>
            </w:r>
          </w:p>
        </w:tc>
        <w:tc>
          <w:tcPr>
            <w:tcW w:w="8860" w:type="dxa"/>
            <w:tcBorders>
              <w:top w:val="nil"/>
              <w:left w:val="nil"/>
              <w:bottom w:val="single" w:sz="4" w:space="0" w:color="auto"/>
              <w:right w:val="single" w:sz="4" w:space="0" w:color="auto"/>
            </w:tcBorders>
            <w:shd w:val="clear" w:color="auto" w:fill="auto"/>
            <w:vAlign w:val="center"/>
            <w:hideMark/>
          </w:tcPr>
          <w:p w14:paraId="79934646" w14:textId="77777777" w:rsidR="0071402F" w:rsidRPr="005523AE" w:rsidRDefault="0071402F" w:rsidP="00F16E0D">
            <w:pPr>
              <w:rPr>
                <w:rFonts w:ascii="宋体" w:hAnsi="宋体"/>
                <w:sz w:val="20"/>
                <w:szCs w:val="20"/>
              </w:rPr>
            </w:pPr>
            <w:r w:rsidRPr="005523AE">
              <w:rPr>
                <w:rFonts w:ascii="宋体" w:hAnsi="宋体" w:hint="eastAsia"/>
                <w:sz w:val="20"/>
                <w:szCs w:val="20"/>
              </w:rPr>
              <w:t>配套话筒</w:t>
            </w:r>
          </w:p>
        </w:tc>
        <w:tc>
          <w:tcPr>
            <w:tcW w:w="700" w:type="dxa"/>
            <w:tcBorders>
              <w:top w:val="nil"/>
              <w:left w:val="nil"/>
              <w:bottom w:val="single" w:sz="4" w:space="0" w:color="auto"/>
              <w:right w:val="single" w:sz="4" w:space="0" w:color="auto"/>
            </w:tcBorders>
            <w:shd w:val="clear" w:color="auto" w:fill="auto"/>
            <w:noWrap/>
            <w:vAlign w:val="center"/>
            <w:hideMark/>
          </w:tcPr>
          <w:p w14:paraId="21FBE7BD"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57F5FE5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132A86A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61E78B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AAE6CF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166</w:t>
            </w:r>
          </w:p>
        </w:tc>
        <w:tc>
          <w:tcPr>
            <w:tcW w:w="1683" w:type="dxa"/>
            <w:tcBorders>
              <w:top w:val="nil"/>
              <w:left w:val="nil"/>
              <w:bottom w:val="single" w:sz="4" w:space="0" w:color="auto"/>
              <w:right w:val="single" w:sz="4" w:space="0" w:color="auto"/>
            </w:tcBorders>
            <w:shd w:val="clear" w:color="auto" w:fill="auto"/>
            <w:vAlign w:val="center"/>
            <w:hideMark/>
          </w:tcPr>
          <w:p w14:paraId="70975236" w14:textId="77777777" w:rsidR="0071402F" w:rsidRPr="005523AE" w:rsidRDefault="0071402F" w:rsidP="00F16E0D">
            <w:pPr>
              <w:rPr>
                <w:rFonts w:ascii="宋体" w:hAnsi="宋体"/>
                <w:sz w:val="20"/>
                <w:szCs w:val="20"/>
              </w:rPr>
            </w:pPr>
            <w:r w:rsidRPr="005523AE">
              <w:rPr>
                <w:rFonts w:ascii="宋体" w:hAnsi="宋体" w:hint="eastAsia"/>
                <w:sz w:val="20"/>
                <w:szCs w:val="20"/>
              </w:rPr>
              <w:t>称重显示屏</w:t>
            </w:r>
          </w:p>
        </w:tc>
        <w:tc>
          <w:tcPr>
            <w:tcW w:w="8860" w:type="dxa"/>
            <w:tcBorders>
              <w:top w:val="nil"/>
              <w:left w:val="nil"/>
              <w:bottom w:val="single" w:sz="4" w:space="0" w:color="auto"/>
              <w:right w:val="single" w:sz="4" w:space="0" w:color="auto"/>
            </w:tcBorders>
            <w:shd w:val="clear" w:color="auto" w:fill="auto"/>
            <w:vAlign w:val="center"/>
            <w:hideMark/>
          </w:tcPr>
          <w:p w14:paraId="7839E5F0" w14:textId="77777777" w:rsidR="0071402F" w:rsidRPr="005523AE" w:rsidRDefault="0071402F" w:rsidP="00F16E0D">
            <w:pPr>
              <w:rPr>
                <w:rFonts w:ascii="宋体" w:hAnsi="宋体"/>
                <w:sz w:val="20"/>
                <w:szCs w:val="20"/>
              </w:rPr>
            </w:pPr>
            <w:r w:rsidRPr="005523AE">
              <w:rPr>
                <w:rFonts w:ascii="宋体" w:hAnsi="宋体" w:hint="eastAsia"/>
                <w:sz w:val="20"/>
                <w:szCs w:val="20"/>
              </w:rPr>
              <w:t>像素密度≥10000 点/㎡.换帧频率 ≥60HZ/s.刷新频率 ≥180hz/s.亮度 ≥2000cd/㎡.连续工作时间 ≥24 小时.通信 TCP/IP.像素点间距≤ 10mm.显示颜色 单色：红色</w:t>
            </w:r>
          </w:p>
        </w:tc>
        <w:tc>
          <w:tcPr>
            <w:tcW w:w="700" w:type="dxa"/>
            <w:tcBorders>
              <w:top w:val="nil"/>
              <w:left w:val="nil"/>
              <w:bottom w:val="single" w:sz="4" w:space="0" w:color="auto"/>
              <w:right w:val="single" w:sz="4" w:space="0" w:color="auto"/>
            </w:tcBorders>
            <w:shd w:val="clear" w:color="auto" w:fill="auto"/>
            <w:noWrap/>
            <w:vAlign w:val="center"/>
            <w:hideMark/>
          </w:tcPr>
          <w:p w14:paraId="60371FF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3DD3648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3.2</w:t>
            </w:r>
          </w:p>
        </w:tc>
        <w:tc>
          <w:tcPr>
            <w:tcW w:w="641" w:type="dxa"/>
            <w:tcBorders>
              <w:top w:val="nil"/>
              <w:left w:val="nil"/>
              <w:bottom w:val="single" w:sz="4" w:space="0" w:color="auto"/>
              <w:right w:val="single" w:sz="4" w:space="0" w:color="auto"/>
            </w:tcBorders>
            <w:shd w:val="clear" w:color="auto" w:fill="auto"/>
            <w:vAlign w:val="center"/>
            <w:hideMark/>
          </w:tcPr>
          <w:p w14:paraId="71C5A38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B003792"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A0A9B4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167</w:t>
            </w:r>
          </w:p>
        </w:tc>
        <w:tc>
          <w:tcPr>
            <w:tcW w:w="1683" w:type="dxa"/>
            <w:tcBorders>
              <w:top w:val="nil"/>
              <w:left w:val="nil"/>
              <w:bottom w:val="single" w:sz="4" w:space="0" w:color="auto"/>
              <w:right w:val="single" w:sz="4" w:space="0" w:color="auto"/>
            </w:tcBorders>
            <w:shd w:val="clear" w:color="auto" w:fill="auto"/>
            <w:vAlign w:val="center"/>
            <w:hideMark/>
          </w:tcPr>
          <w:p w14:paraId="23F43B4E" w14:textId="77777777" w:rsidR="0071402F" w:rsidRPr="005523AE" w:rsidRDefault="0071402F" w:rsidP="00F16E0D">
            <w:pPr>
              <w:rPr>
                <w:rFonts w:ascii="宋体" w:hAnsi="宋体"/>
                <w:sz w:val="20"/>
                <w:szCs w:val="20"/>
              </w:rPr>
            </w:pPr>
            <w:r w:rsidRPr="005523AE">
              <w:rPr>
                <w:rFonts w:ascii="宋体" w:hAnsi="宋体" w:hint="eastAsia"/>
                <w:sz w:val="20"/>
                <w:szCs w:val="20"/>
              </w:rPr>
              <w:t>磅房打印机</w:t>
            </w:r>
          </w:p>
        </w:tc>
        <w:tc>
          <w:tcPr>
            <w:tcW w:w="8860" w:type="dxa"/>
            <w:tcBorders>
              <w:top w:val="nil"/>
              <w:left w:val="nil"/>
              <w:bottom w:val="single" w:sz="4" w:space="0" w:color="auto"/>
              <w:right w:val="single" w:sz="4" w:space="0" w:color="auto"/>
            </w:tcBorders>
            <w:shd w:val="clear" w:color="auto" w:fill="auto"/>
            <w:vAlign w:val="center"/>
            <w:hideMark/>
          </w:tcPr>
          <w:p w14:paraId="6B93D582"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高性能24针82列平推票据打印机 </w:t>
            </w:r>
            <w:r w:rsidRPr="005523AE">
              <w:rPr>
                <w:rFonts w:ascii="宋体" w:hAnsi="宋体" w:hint="eastAsia"/>
                <w:sz w:val="20"/>
                <w:szCs w:val="20"/>
              </w:rPr>
              <w:br/>
              <w:t>单面或自动双面打印 单面</w:t>
            </w:r>
            <w:r w:rsidRPr="005523AE">
              <w:rPr>
                <w:rFonts w:ascii="宋体" w:hAnsi="宋体" w:hint="eastAsia"/>
                <w:sz w:val="20"/>
                <w:szCs w:val="20"/>
              </w:rPr>
              <w:br/>
              <w:t>分辨率（dpi）≥ 360dpi</w:t>
            </w:r>
            <w:r w:rsidRPr="005523AE">
              <w:rPr>
                <w:rFonts w:ascii="宋体" w:hAnsi="宋体" w:hint="eastAsia"/>
                <w:sz w:val="20"/>
                <w:szCs w:val="20"/>
              </w:rPr>
              <w:br/>
              <w:t>打印速度（字符/秒）≥ 450字/秒</w:t>
            </w:r>
            <w:r w:rsidRPr="005523AE">
              <w:rPr>
                <w:rFonts w:ascii="宋体" w:hAnsi="宋体" w:hint="eastAsia"/>
                <w:sz w:val="20"/>
                <w:szCs w:val="20"/>
              </w:rPr>
              <w:br/>
              <w:t>打印介质种类 普通纸</w:t>
            </w:r>
            <w:r w:rsidRPr="005523AE">
              <w:rPr>
                <w:rFonts w:ascii="宋体" w:hAnsi="宋体" w:hint="eastAsia"/>
                <w:sz w:val="20"/>
                <w:szCs w:val="20"/>
              </w:rPr>
              <w:br/>
              <w:t>网络打印 支持网络打印</w:t>
            </w:r>
            <w:r w:rsidRPr="005523AE">
              <w:rPr>
                <w:rFonts w:ascii="宋体" w:hAnsi="宋体" w:hint="eastAsia"/>
                <w:sz w:val="20"/>
                <w:szCs w:val="20"/>
              </w:rPr>
              <w:br/>
              <w:t>接口类型 USB 2.0（随机附带连接线）</w:t>
            </w:r>
            <w:r w:rsidRPr="005523AE">
              <w:rPr>
                <w:rFonts w:ascii="宋体" w:hAnsi="宋体" w:hint="eastAsia"/>
                <w:sz w:val="20"/>
                <w:szCs w:val="20"/>
              </w:rPr>
              <w:br/>
              <w:t>耗材 色带</w:t>
            </w:r>
            <w:r w:rsidRPr="005523AE">
              <w:rPr>
                <w:rFonts w:ascii="宋体" w:hAnsi="宋体" w:hint="eastAsia"/>
                <w:sz w:val="20"/>
                <w:szCs w:val="20"/>
              </w:rPr>
              <w:br/>
              <w:t>最大打印幅面 A3</w:t>
            </w:r>
            <w:r w:rsidRPr="005523AE">
              <w:rPr>
                <w:rFonts w:ascii="宋体" w:hAnsi="宋体" w:hint="eastAsia"/>
                <w:sz w:val="20"/>
                <w:szCs w:val="20"/>
              </w:rPr>
              <w:br/>
              <w:t>打印机类型 普通办公打印机</w:t>
            </w:r>
            <w:r w:rsidRPr="005523AE">
              <w:rPr>
                <w:rFonts w:ascii="宋体" w:hAnsi="宋体" w:hint="eastAsia"/>
                <w:sz w:val="20"/>
                <w:szCs w:val="20"/>
              </w:rPr>
              <w:br/>
              <w:t>打印原理 针式</w:t>
            </w:r>
          </w:p>
        </w:tc>
        <w:tc>
          <w:tcPr>
            <w:tcW w:w="700" w:type="dxa"/>
            <w:tcBorders>
              <w:top w:val="nil"/>
              <w:left w:val="nil"/>
              <w:bottom w:val="single" w:sz="4" w:space="0" w:color="auto"/>
              <w:right w:val="single" w:sz="4" w:space="0" w:color="auto"/>
            </w:tcBorders>
            <w:shd w:val="clear" w:color="auto" w:fill="auto"/>
            <w:noWrap/>
            <w:vAlign w:val="center"/>
            <w:hideMark/>
          </w:tcPr>
          <w:p w14:paraId="2172C29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4A9F866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64F3E0B4"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9696432"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260E89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168</w:t>
            </w:r>
          </w:p>
        </w:tc>
        <w:tc>
          <w:tcPr>
            <w:tcW w:w="1683" w:type="dxa"/>
            <w:tcBorders>
              <w:top w:val="nil"/>
              <w:left w:val="nil"/>
              <w:bottom w:val="single" w:sz="4" w:space="0" w:color="auto"/>
              <w:right w:val="single" w:sz="4" w:space="0" w:color="auto"/>
            </w:tcBorders>
            <w:shd w:val="clear" w:color="auto" w:fill="auto"/>
            <w:vAlign w:val="center"/>
            <w:hideMark/>
          </w:tcPr>
          <w:p w14:paraId="6AC852DB" w14:textId="77777777" w:rsidR="0071402F" w:rsidRPr="005523AE" w:rsidRDefault="0071402F" w:rsidP="00F16E0D">
            <w:pPr>
              <w:rPr>
                <w:rFonts w:ascii="宋体" w:hAnsi="宋体"/>
                <w:sz w:val="20"/>
                <w:szCs w:val="20"/>
              </w:rPr>
            </w:pPr>
            <w:r w:rsidRPr="005523AE">
              <w:rPr>
                <w:rFonts w:ascii="宋体" w:hAnsi="宋体" w:hint="eastAsia"/>
                <w:sz w:val="20"/>
                <w:szCs w:val="20"/>
              </w:rPr>
              <w:t>称重操作台</w:t>
            </w:r>
          </w:p>
        </w:tc>
        <w:tc>
          <w:tcPr>
            <w:tcW w:w="8860" w:type="dxa"/>
            <w:tcBorders>
              <w:top w:val="nil"/>
              <w:left w:val="nil"/>
              <w:bottom w:val="single" w:sz="4" w:space="0" w:color="auto"/>
              <w:right w:val="single" w:sz="4" w:space="0" w:color="auto"/>
            </w:tcBorders>
            <w:shd w:val="clear" w:color="auto" w:fill="auto"/>
            <w:vAlign w:val="center"/>
            <w:hideMark/>
          </w:tcPr>
          <w:p w14:paraId="221F7F84" w14:textId="77777777" w:rsidR="0071402F" w:rsidRPr="005523AE" w:rsidRDefault="0071402F" w:rsidP="00F16E0D">
            <w:pPr>
              <w:rPr>
                <w:rFonts w:ascii="宋体" w:hAnsi="宋体"/>
                <w:sz w:val="20"/>
                <w:szCs w:val="20"/>
              </w:rPr>
            </w:pPr>
            <w:r w:rsidRPr="005523AE">
              <w:rPr>
                <w:rFonts w:ascii="宋体" w:hAnsi="宋体" w:hint="eastAsia"/>
                <w:sz w:val="20"/>
                <w:szCs w:val="20"/>
              </w:rPr>
              <w:t>定做，2工位</w:t>
            </w:r>
          </w:p>
        </w:tc>
        <w:tc>
          <w:tcPr>
            <w:tcW w:w="700" w:type="dxa"/>
            <w:tcBorders>
              <w:top w:val="nil"/>
              <w:left w:val="nil"/>
              <w:bottom w:val="single" w:sz="4" w:space="0" w:color="auto"/>
              <w:right w:val="single" w:sz="4" w:space="0" w:color="auto"/>
            </w:tcBorders>
            <w:shd w:val="clear" w:color="auto" w:fill="auto"/>
            <w:noWrap/>
            <w:vAlign w:val="center"/>
            <w:hideMark/>
          </w:tcPr>
          <w:p w14:paraId="2D6BAA6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16759EF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395F55BF"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25FD375"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B35838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169</w:t>
            </w:r>
          </w:p>
        </w:tc>
        <w:tc>
          <w:tcPr>
            <w:tcW w:w="1683" w:type="dxa"/>
            <w:tcBorders>
              <w:top w:val="nil"/>
              <w:left w:val="nil"/>
              <w:bottom w:val="single" w:sz="4" w:space="0" w:color="auto"/>
              <w:right w:val="single" w:sz="4" w:space="0" w:color="auto"/>
            </w:tcBorders>
            <w:shd w:val="clear" w:color="auto" w:fill="auto"/>
            <w:vAlign w:val="center"/>
            <w:hideMark/>
          </w:tcPr>
          <w:p w14:paraId="4F0439DF" w14:textId="77777777" w:rsidR="0071402F" w:rsidRPr="005523AE" w:rsidRDefault="0071402F" w:rsidP="00F16E0D">
            <w:pPr>
              <w:rPr>
                <w:rFonts w:ascii="宋体" w:hAnsi="宋体"/>
                <w:sz w:val="20"/>
                <w:szCs w:val="20"/>
              </w:rPr>
            </w:pPr>
            <w:r w:rsidRPr="005523AE">
              <w:rPr>
                <w:rFonts w:ascii="宋体" w:hAnsi="宋体" w:hint="eastAsia"/>
                <w:sz w:val="20"/>
                <w:szCs w:val="20"/>
              </w:rPr>
              <w:t>银行卡读写器</w:t>
            </w:r>
          </w:p>
        </w:tc>
        <w:tc>
          <w:tcPr>
            <w:tcW w:w="8860" w:type="dxa"/>
            <w:tcBorders>
              <w:top w:val="nil"/>
              <w:left w:val="nil"/>
              <w:bottom w:val="single" w:sz="4" w:space="0" w:color="auto"/>
              <w:right w:val="single" w:sz="4" w:space="0" w:color="auto"/>
            </w:tcBorders>
            <w:shd w:val="clear" w:color="auto" w:fill="auto"/>
            <w:vAlign w:val="center"/>
            <w:hideMark/>
          </w:tcPr>
          <w:p w14:paraId="702CF9D9" w14:textId="77777777" w:rsidR="0071402F" w:rsidRPr="005523AE" w:rsidRDefault="0071402F" w:rsidP="00F16E0D">
            <w:pPr>
              <w:rPr>
                <w:rFonts w:ascii="宋体" w:hAnsi="宋体"/>
                <w:sz w:val="20"/>
                <w:szCs w:val="20"/>
              </w:rPr>
            </w:pPr>
            <w:r w:rsidRPr="005523AE">
              <w:rPr>
                <w:rFonts w:ascii="宋体" w:hAnsi="宋体" w:hint="eastAsia"/>
                <w:sz w:val="20"/>
                <w:szCs w:val="20"/>
              </w:rPr>
              <w:t>USB接口，工作频率13.56MHz，读卡时间&lt;1S，读卡距离：大于50mm，USB口供电。</w:t>
            </w:r>
          </w:p>
        </w:tc>
        <w:tc>
          <w:tcPr>
            <w:tcW w:w="700" w:type="dxa"/>
            <w:tcBorders>
              <w:top w:val="nil"/>
              <w:left w:val="nil"/>
              <w:bottom w:val="single" w:sz="4" w:space="0" w:color="auto"/>
              <w:right w:val="single" w:sz="4" w:space="0" w:color="auto"/>
            </w:tcBorders>
            <w:shd w:val="clear" w:color="auto" w:fill="auto"/>
            <w:noWrap/>
            <w:vAlign w:val="center"/>
            <w:hideMark/>
          </w:tcPr>
          <w:p w14:paraId="0879F1D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4940AB3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50F42C99"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0D4EE2E"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13FFC3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170</w:t>
            </w:r>
          </w:p>
        </w:tc>
        <w:tc>
          <w:tcPr>
            <w:tcW w:w="1683" w:type="dxa"/>
            <w:tcBorders>
              <w:top w:val="nil"/>
              <w:left w:val="nil"/>
              <w:bottom w:val="single" w:sz="4" w:space="0" w:color="auto"/>
              <w:right w:val="single" w:sz="4" w:space="0" w:color="auto"/>
            </w:tcBorders>
            <w:shd w:val="clear" w:color="auto" w:fill="auto"/>
            <w:vAlign w:val="center"/>
            <w:hideMark/>
          </w:tcPr>
          <w:p w14:paraId="3EBC3D46" w14:textId="77777777" w:rsidR="0071402F" w:rsidRPr="005523AE" w:rsidRDefault="0071402F" w:rsidP="00F16E0D">
            <w:pPr>
              <w:rPr>
                <w:rFonts w:ascii="宋体" w:hAnsi="宋体"/>
                <w:sz w:val="20"/>
                <w:szCs w:val="20"/>
              </w:rPr>
            </w:pPr>
            <w:r w:rsidRPr="005523AE">
              <w:rPr>
                <w:rFonts w:ascii="宋体" w:hAnsi="宋体" w:hint="eastAsia"/>
                <w:sz w:val="20"/>
                <w:szCs w:val="20"/>
              </w:rPr>
              <w:t>财务打印机</w:t>
            </w:r>
          </w:p>
        </w:tc>
        <w:tc>
          <w:tcPr>
            <w:tcW w:w="8860" w:type="dxa"/>
            <w:tcBorders>
              <w:top w:val="nil"/>
              <w:left w:val="nil"/>
              <w:bottom w:val="single" w:sz="4" w:space="0" w:color="auto"/>
              <w:right w:val="single" w:sz="4" w:space="0" w:color="auto"/>
            </w:tcBorders>
            <w:shd w:val="clear" w:color="auto" w:fill="auto"/>
            <w:vAlign w:val="center"/>
            <w:hideMark/>
          </w:tcPr>
          <w:p w14:paraId="5687782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高性能24针82列平推票据打印机 </w:t>
            </w:r>
            <w:r w:rsidRPr="005523AE">
              <w:rPr>
                <w:rFonts w:ascii="宋体" w:hAnsi="宋体" w:hint="eastAsia"/>
                <w:sz w:val="20"/>
                <w:szCs w:val="20"/>
              </w:rPr>
              <w:br/>
              <w:t>单面或自动双面打印 单面</w:t>
            </w:r>
            <w:r w:rsidRPr="005523AE">
              <w:rPr>
                <w:rFonts w:ascii="宋体" w:hAnsi="宋体" w:hint="eastAsia"/>
                <w:sz w:val="20"/>
                <w:szCs w:val="20"/>
              </w:rPr>
              <w:br/>
              <w:t>分辨率（dpi）≥ 360dpi</w:t>
            </w:r>
            <w:r w:rsidRPr="005523AE">
              <w:rPr>
                <w:rFonts w:ascii="宋体" w:hAnsi="宋体" w:hint="eastAsia"/>
                <w:sz w:val="20"/>
                <w:szCs w:val="20"/>
              </w:rPr>
              <w:br/>
              <w:t>打印速度（字符/秒）≥ 450字/秒</w:t>
            </w:r>
            <w:r w:rsidRPr="005523AE">
              <w:rPr>
                <w:rFonts w:ascii="宋体" w:hAnsi="宋体" w:hint="eastAsia"/>
                <w:sz w:val="20"/>
                <w:szCs w:val="20"/>
              </w:rPr>
              <w:br/>
              <w:t>打印介质种类 普通纸</w:t>
            </w:r>
            <w:r w:rsidRPr="005523AE">
              <w:rPr>
                <w:rFonts w:ascii="宋体" w:hAnsi="宋体" w:hint="eastAsia"/>
                <w:sz w:val="20"/>
                <w:szCs w:val="20"/>
              </w:rPr>
              <w:br/>
              <w:t>网络打印 支持网络打印</w:t>
            </w:r>
            <w:r w:rsidRPr="005523AE">
              <w:rPr>
                <w:rFonts w:ascii="宋体" w:hAnsi="宋体" w:hint="eastAsia"/>
                <w:sz w:val="20"/>
                <w:szCs w:val="20"/>
              </w:rPr>
              <w:br/>
              <w:t>接口类型 USB 2.0（随机附带连接线）</w:t>
            </w:r>
            <w:r w:rsidRPr="005523AE">
              <w:rPr>
                <w:rFonts w:ascii="宋体" w:hAnsi="宋体" w:hint="eastAsia"/>
                <w:sz w:val="20"/>
                <w:szCs w:val="20"/>
              </w:rPr>
              <w:br/>
              <w:t>耗材 色带</w:t>
            </w:r>
            <w:r w:rsidRPr="005523AE">
              <w:rPr>
                <w:rFonts w:ascii="宋体" w:hAnsi="宋体" w:hint="eastAsia"/>
                <w:sz w:val="20"/>
                <w:szCs w:val="20"/>
              </w:rPr>
              <w:br/>
              <w:t>打印功能 彩色</w:t>
            </w:r>
            <w:r w:rsidRPr="005523AE">
              <w:rPr>
                <w:rFonts w:ascii="宋体" w:hAnsi="宋体" w:hint="eastAsia"/>
                <w:sz w:val="20"/>
                <w:szCs w:val="20"/>
              </w:rPr>
              <w:br/>
              <w:t>最大打印幅面 A3</w:t>
            </w:r>
          </w:p>
        </w:tc>
        <w:tc>
          <w:tcPr>
            <w:tcW w:w="700" w:type="dxa"/>
            <w:tcBorders>
              <w:top w:val="nil"/>
              <w:left w:val="nil"/>
              <w:bottom w:val="single" w:sz="4" w:space="0" w:color="auto"/>
              <w:right w:val="single" w:sz="4" w:space="0" w:color="auto"/>
            </w:tcBorders>
            <w:shd w:val="clear" w:color="auto" w:fill="auto"/>
            <w:noWrap/>
            <w:vAlign w:val="center"/>
            <w:hideMark/>
          </w:tcPr>
          <w:p w14:paraId="261A36B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56B187D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73B5CF0C"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3269E37"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3C2271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171</w:t>
            </w:r>
          </w:p>
        </w:tc>
        <w:tc>
          <w:tcPr>
            <w:tcW w:w="1683" w:type="dxa"/>
            <w:tcBorders>
              <w:top w:val="nil"/>
              <w:left w:val="nil"/>
              <w:bottom w:val="single" w:sz="4" w:space="0" w:color="auto"/>
              <w:right w:val="single" w:sz="4" w:space="0" w:color="auto"/>
            </w:tcBorders>
            <w:shd w:val="clear" w:color="auto" w:fill="auto"/>
            <w:vAlign w:val="center"/>
            <w:hideMark/>
          </w:tcPr>
          <w:p w14:paraId="6A616E2C" w14:textId="77777777" w:rsidR="0071402F" w:rsidRPr="005523AE" w:rsidRDefault="0071402F" w:rsidP="00F16E0D">
            <w:pPr>
              <w:rPr>
                <w:rFonts w:ascii="宋体" w:hAnsi="宋体"/>
                <w:sz w:val="20"/>
                <w:szCs w:val="20"/>
              </w:rPr>
            </w:pPr>
            <w:r w:rsidRPr="005523AE">
              <w:rPr>
                <w:rFonts w:ascii="宋体" w:hAnsi="宋体" w:hint="eastAsia"/>
                <w:sz w:val="20"/>
                <w:szCs w:val="20"/>
              </w:rPr>
              <w:t>交互屏移动支架</w:t>
            </w:r>
          </w:p>
        </w:tc>
        <w:tc>
          <w:tcPr>
            <w:tcW w:w="8860" w:type="dxa"/>
            <w:tcBorders>
              <w:top w:val="nil"/>
              <w:left w:val="nil"/>
              <w:bottom w:val="single" w:sz="4" w:space="0" w:color="auto"/>
              <w:right w:val="single" w:sz="4" w:space="0" w:color="auto"/>
            </w:tcBorders>
            <w:shd w:val="clear" w:color="auto" w:fill="auto"/>
            <w:vAlign w:val="center"/>
            <w:hideMark/>
          </w:tcPr>
          <w:p w14:paraId="36CC7443" w14:textId="77777777" w:rsidR="0071402F" w:rsidRPr="005523AE" w:rsidRDefault="0071402F" w:rsidP="00F16E0D">
            <w:pPr>
              <w:rPr>
                <w:rFonts w:ascii="宋体" w:hAnsi="宋体"/>
                <w:sz w:val="20"/>
                <w:szCs w:val="20"/>
              </w:rPr>
            </w:pPr>
            <w:r w:rsidRPr="005523AE">
              <w:rPr>
                <w:rFonts w:ascii="宋体" w:hAnsi="宋体" w:hint="eastAsia"/>
                <w:sz w:val="20"/>
                <w:szCs w:val="20"/>
              </w:rPr>
              <w:t>业务交互</w:t>
            </w:r>
            <w:proofErr w:type="gramStart"/>
            <w:r w:rsidRPr="005523AE">
              <w:rPr>
                <w:rFonts w:ascii="宋体" w:hAnsi="宋体" w:hint="eastAsia"/>
                <w:sz w:val="20"/>
                <w:szCs w:val="20"/>
              </w:rPr>
              <w:t>屏配套</w:t>
            </w:r>
            <w:proofErr w:type="gramEnd"/>
            <w:r w:rsidRPr="005523AE">
              <w:rPr>
                <w:rFonts w:ascii="宋体" w:hAnsi="宋体" w:hint="eastAsia"/>
                <w:sz w:val="20"/>
                <w:szCs w:val="20"/>
              </w:rPr>
              <w:t>支架</w:t>
            </w:r>
          </w:p>
        </w:tc>
        <w:tc>
          <w:tcPr>
            <w:tcW w:w="700" w:type="dxa"/>
            <w:tcBorders>
              <w:top w:val="nil"/>
              <w:left w:val="nil"/>
              <w:bottom w:val="single" w:sz="4" w:space="0" w:color="auto"/>
              <w:right w:val="single" w:sz="4" w:space="0" w:color="auto"/>
            </w:tcBorders>
            <w:shd w:val="clear" w:color="auto" w:fill="auto"/>
            <w:noWrap/>
            <w:vAlign w:val="center"/>
            <w:hideMark/>
          </w:tcPr>
          <w:p w14:paraId="5C9505D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5C0E826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21</w:t>
            </w:r>
          </w:p>
        </w:tc>
        <w:tc>
          <w:tcPr>
            <w:tcW w:w="641" w:type="dxa"/>
            <w:tcBorders>
              <w:top w:val="nil"/>
              <w:left w:val="nil"/>
              <w:bottom w:val="single" w:sz="4" w:space="0" w:color="auto"/>
              <w:right w:val="single" w:sz="4" w:space="0" w:color="auto"/>
            </w:tcBorders>
            <w:shd w:val="clear" w:color="auto" w:fill="auto"/>
            <w:vAlign w:val="center"/>
            <w:hideMark/>
          </w:tcPr>
          <w:p w14:paraId="33AD1C62"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5BE5B4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B9069D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172</w:t>
            </w:r>
          </w:p>
        </w:tc>
        <w:tc>
          <w:tcPr>
            <w:tcW w:w="1683" w:type="dxa"/>
            <w:tcBorders>
              <w:top w:val="nil"/>
              <w:left w:val="nil"/>
              <w:bottom w:val="single" w:sz="4" w:space="0" w:color="auto"/>
              <w:right w:val="single" w:sz="4" w:space="0" w:color="auto"/>
            </w:tcBorders>
            <w:shd w:val="clear" w:color="auto" w:fill="auto"/>
            <w:vAlign w:val="center"/>
            <w:hideMark/>
          </w:tcPr>
          <w:p w14:paraId="7E38357D" w14:textId="77777777" w:rsidR="0071402F" w:rsidRPr="005523AE" w:rsidRDefault="0071402F" w:rsidP="00F16E0D">
            <w:pPr>
              <w:rPr>
                <w:rFonts w:ascii="宋体" w:hAnsi="宋体"/>
                <w:sz w:val="20"/>
                <w:szCs w:val="20"/>
              </w:rPr>
            </w:pPr>
            <w:r w:rsidRPr="005523AE">
              <w:rPr>
                <w:rFonts w:ascii="宋体" w:hAnsi="宋体" w:hint="eastAsia"/>
                <w:sz w:val="20"/>
                <w:szCs w:val="20"/>
              </w:rPr>
              <w:t>军供</w:t>
            </w:r>
            <w:proofErr w:type="gramStart"/>
            <w:r w:rsidRPr="005523AE">
              <w:rPr>
                <w:rFonts w:ascii="宋体" w:hAnsi="宋体" w:hint="eastAsia"/>
                <w:sz w:val="20"/>
                <w:szCs w:val="20"/>
              </w:rPr>
              <w:t>站数据</w:t>
            </w:r>
            <w:proofErr w:type="gramEnd"/>
            <w:r w:rsidRPr="005523AE">
              <w:rPr>
                <w:rFonts w:ascii="宋体" w:hAnsi="宋体" w:hint="eastAsia"/>
                <w:sz w:val="20"/>
                <w:szCs w:val="20"/>
              </w:rPr>
              <w:t>联网网关</w:t>
            </w:r>
          </w:p>
        </w:tc>
        <w:tc>
          <w:tcPr>
            <w:tcW w:w="8860" w:type="dxa"/>
            <w:tcBorders>
              <w:top w:val="nil"/>
              <w:left w:val="nil"/>
              <w:bottom w:val="single" w:sz="4" w:space="0" w:color="auto"/>
              <w:right w:val="single" w:sz="4" w:space="0" w:color="auto"/>
            </w:tcBorders>
            <w:shd w:val="clear" w:color="auto" w:fill="auto"/>
            <w:vAlign w:val="center"/>
            <w:hideMark/>
          </w:tcPr>
          <w:p w14:paraId="4D68EFF3" w14:textId="77777777" w:rsidR="0071402F" w:rsidRDefault="0071402F" w:rsidP="00F16E0D">
            <w:pPr>
              <w:rPr>
                <w:rFonts w:ascii="宋体" w:hAnsi="宋体"/>
                <w:sz w:val="20"/>
                <w:szCs w:val="20"/>
              </w:rPr>
            </w:pPr>
            <w:r w:rsidRPr="005523AE">
              <w:rPr>
                <w:rFonts w:ascii="宋体" w:hAnsi="宋体" w:hint="eastAsia"/>
                <w:sz w:val="20"/>
                <w:szCs w:val="20"/>
              </w:rPr>
              <w:t>规格：基于H61-I5-X86基础架构，内存≥4GB，储存≥120GB，含数据安全模块；PCIE扩展模块：PCIE-X16*4；PCIE-R232模块：R232-2；PCIE-R485模块：R485-2；系统部署：ubuntu。</w:t>
            </w:r>
            <w:r w:rsidRPr="005523AE">
              <w:rPr>
                <w:rFonts w:ascii="宋体" w:hAnsi="宋体" w:hint="eastAsia"/>
                <w:sz w:val="20"/>
                <w:szCs w:val="20"/>
              </w:rPr>
              <w:br/>
              <w:t>功能：</w:t>
            </w:r>
          </w:p>
          <w:p w14:paraId="4DCA1AB6" w14:textId="77777777" w:rsidR="0071402F" w:rsidRDefault="0071402F" w:rsidP="00F16E0D">
            <w:pPr>
              <w:rPr>
                <w:rFonts w:ascii="宋体" w:hAnsi="宋体"/>
                <w:sz w:val="20"/>
                <w:szCs w:val="20"/>
              </w:rPr>
            </w:pPr>
            <w:r w:rsidRPr="005523AE">
              <w:rPr>
                <w:rFonts w:ascii="宋体" w:hAnsi="宋体" w:hint="eastAsia"/>
                <w:sz w:val="20"/>
                <w:szCs w:val="20"/>
              </w:rPr>
              <w:t>1.可支持从现有的出入库、经营等现有的粮库业务系统读取数据</w:t>
            </w:r>
            <w:proofErr w:type="gramStart"/>
            <w:r w:rsidRPr="005523AE">
              <w:rPr>
                <w:rFonts w:ascii="宋体" w:hAnsi="宋体" w:hint="eastAsia"/>
                <w:sz w:val="20"/>
                <w:szCs w:val="20"/>
              </w:rPr>
              <w:t>上传并存储</w:t>
            </w:r>
            <w:proofErr w:type="gramEnd"/>
            <w:r w:rsidRPr="005523AE">
              <w:rPr>
                <w:rFonts w:ascii="宋体" w:hAnsi="宋体" w:hint="eastAsia"/>
                <w:sz w:val="20"/>
                <w:szCs w:val="20"/>
              </w:rPr>
              <w:t>到本地数据库中；</w:t>
            </w:r>
          </w:p>
          <w:p w14:paraId="5D6FA55C" w14:textId="77777777" w:rsidR="0071402F" w:rsidRDefault="0071402F" w:rsidP="00F16E0D">
            <w:pPr>
              <w:rPr>
                <w:rFonts w:ascii="宋体" w:hAnsi="宋体"/>
                <w:sz w:val="20"/>
                <w:szCs w:val="20"/>
              </w:rPr>
            </w:pPr>
            <w:r w:rsidRPr="005523AE">
              <w:rPr>
                <w:rFonts w:ascii="宋体" w:hAnsi="宋体" w:hint="eastAsia"/>
                <w:sz w:val="20"/>
                <w:szCs w:val="20"/>
              </w:rPr>
              <w:t>2.可支持在库级网络不通畅情况下可以</w:t>
            </w:r>
            <w:proofErr w:type="gramStart"/>
            <w:r w:rsidRPr="005523AE">
              <w:rPr>
                <w:rFonts w:ascii="宋体" w:hAnsi="宋体" w:hint="eastAsia"/>
                <w:sz w:val="20"/>
                <w:szCs w:val="20"/>
              </w:rPr>
              <w:t>保持库级系统</w:t>
            </w:r>
            <w:proofErr w:type="gramEnd"/>
            <w:r w:rsidRPr="005523AE">
              <w:rPr>
                <w:rFonts w:ascii="宋体" w:hAnsi="宋体" w:hint="eastAsia"/>
                <w:sz w:val="20"/>
                <w:szCs w:val="20"/>
              </w:rPr>
              <w:t>正常运行，</w:t>
            </w:r>
            <w:proofErr w:type="gramStart"/>
            <w:r w:rsidRPr="005523AE">
              <w:rPr>
                <w:rFonts w:ascii="宋体" w:hAnsi="宋体" w:hint="eastAsia"/>
                <w:sz w:val="20"/>
                <w:szCs w:val="20"/>
              </w:rPr>
              <w:t>待网络</w:t>
            </w:r>
            <w:proofErr w:type="gramEnd"/>
            <w:r w:rsidRPr="005523AE">
              <w:rPr>
                <w:rFonts w:ascii="宋体" w:hAnsi="宋体" w:hint="eastAsia"/>
                <w:sz w:val="20"/>
                <w:szCs w:val="20"/>
              </w:rPr>
              <w:t>正后常差异数据自动与云端同步；</w:t>
            </w:r>
          </w:p>
          <w:p w14:paraId="1F27B42F" w14:textId="77777777" w:rsidR="0071402F" w:rsidRDefault="0071402F" w:rsidP="00F16E0D">
            <w:pPr>
              <w:rPr>
                <w:rFonts w:ascii="宋体" w:hAnsi="宋体"/>
                <w:sz w:val="20"/>
                <w:szCs w:val="20"/>
              </w:rPr>
            </w:pPr>
            <w:r w:rsidRPr="005523AE">
              <w:rPr>
                <w:rFonts w:ascii="宋体" w:hAnsi="宋体" w:hint="eastAsia"/>
                <w:sz w:val="20"/>
                <w:szCs w:val="20"/>
              </w:rPr>
              <w:t>3.具备数据采集功能，通过内嵌操作系统，可在网络通常情况下可以对周边设备通过TCP/IP、RS485、USB接口进行数据采集；</w:t>
            </w:r>
          </w:p>
          <w:p w14:paraId="513828EB" w14:textId="77777777" w:rsidR="0071402F" w:rsidRDefault="0071402F" w:rsidP="00F16E0D">
            <w:pPr>
              <w:rPr>
                <w:rFonts w:ascii="宋体" w:hAnsi="宋体"/>
                <w:sz w:val="20"/>
                <w:szCs w:val="20"/>
              </w:rPr>
            </w:pPr>
            <w:r w:rsidRPr="005523AE">
              <w:rPr>
                <w:rFonts w:ascii="宋体" w:hAnsi="宋体" w:hint="eastAsia"/>
                <w:sz w:val="20"/>
                <w:szCs w:val="20"/>
              </w:rPr>
              <w:t>4.具备数据存储功能，设备内置数据库，可在内部存储数据以应对紧急情况，支持存储不少于1年的历史数据；</w:t>
            </w:r>
          </w:p>
          <w:p w14:paraId="7286A1E6" w14:textId="77777777" w:rsidR="0071402F" w:rsidRDefault="0071402F" w:rsidP="00F16E0D">
            <w:pPr>
              <w:rPr>
                <w:rFonts w:ascii="宋体" w:hAnsi="宋体"/>
                <w:sz w:val="20"/>
                <w:szCs w:val="20"/>
              </w:rPr>
            </w:pPr>
            <w:r w:rsidRPr="005523AE">
              <w:rPr>
                <w:rFonts w:ascii="宋体" w:hAnsi="宋体" w:hint="eastAsia"/>
                <w:sz w:val="20"/>
                <w:szCs w:val="20"/>
              </w:rPr>
              <w:t>5.具备数据汇</w:t>
            </w:r>
            <w:proofErr w:type="gramStart"/>
            <w:r w:rsidRPr="005523AE">
              <w:rPr>
                <w:rFonts w:ascii="宋体" w:hAnsi="宋体" w:hint="eastAsia"/>
                <w:sz w:val="20"/>
                <w:szCs w:val="20"/>
              </w:rPr>
              <w:t>总分析</w:t>
            </w:r>
            <w:proofErr w:type="gramEnd"/>
            <w:r w:rsidRPr="005523AE">
              <w:rPr>
                <w:rFonts w:ascii="宋体" w:hAnsi="宋体" w:hint="eastAsia"/>
                <w:sz w:val="20"/>
                <w:szCs w:val="20"/>
              </w:rPr>
              <w:t>功能，可根据不同条件生成数据曲线、报表等按照不同的规则进行分析对比；</w:t>
            </w:r>
          </w:p>
          <w:p w14:paraId="31FDEF4A" w14:textId="77777777" w:rsidR="0071402F" w:rsidRDefault="0071402F" w:rsidP="00F16E0D">
            <w:pPr>
              <w:rPr>
                <w:rFonts w:ascii="宋体" w:hAnsi="宋体"/>
                <w:sz w:val="20"/>
                <w:szCs w:val="20"/>
              </w:rPr>
            </w:pPr>
            <w:r w:rsidRPr="005523AE">
              <w:rPr>
                <w:rFonts w:ascii="宋体" w:hAnsi="宋体" w:hint="eastAsia"/>
                <w:sz w:val="20"/>
                <w:szCs w:val="20"/>
              </w:rPr>
              <w:t>6.具备报警功能，可通过在内部设置报警阀值，可做到实时报警；</w:t>
            </w:r>
          </w:p>
          <w:p w14:paraId="75D1B1BC" w14:textId="77777777" w:rsidR="0071402F" w:rsidRDefault="0071402F" w:rsidP="00F16E0D">
            <w:pPr>
              <w:rPr>
                <w:rFonts w:ascii="宋体" w:hAnsi="宋体"/>
                <w:sz w:val="20"/>
                <w:szCs w:val="20"/>
              </w:rPr>
            </w:pPr>
            <w:r w:rsidRPr="005523AE">
              <w:rPr>
                <w:rFonts w:ascii="宋体" w:hAnsi="宋体" w:hint="eastAsia"/>
                <w:sz w:val="20"/>
                <w:szCs w:val="20"/>
              </w:rPr>
              <w:t>7.具备报警推送功能，多种方式实现报警推送（短信、邮件、app、</w:t>
            </w:r>
            <w:proofErr w:type="gramStart"/>
            <w:r w:rsidRPr="005523AE">
              <w:rPr>
                <w:rFonts w:ascii="宋体" w:hAnsi="宋体" w:hint="eastAsia"/>
                <w:sz w:val="20"/>
                <w:szCs w:val="20"/>
              </w:rPr>
              <w:t>微信等</w:t>
            </w:r>
            <w:proofErr w:type="gramEnd"/>
            <w:r w:rsidRPr="005523AE">
              <w:rPr>
                <w:rFonts w:ascii="宋体" w:hAnsi="宋体" w:hint="eastAsia"/>
                <w:sz w:val="20"/>
                <w:szCs w:val="20"/>
              </w:rPr>
              <w:t>）；</w:t>
            </w:r>
          </w:p>
          <w:p w14:paraId="089C80EC" w14:textId="77777777" w:rsidR="0071402F" w:rsidRDefault="0071402F" w:rsidP="00F16E0D">
            <w:pPr>
              <w:rPr>
                <w:rFonts w:ascii="宋体" w:hAnsi="宋体"/>
                <w:sz w:val="20"/>
                <w:szCs w:val="20"/>
              </w:rPr>
            </w:pPr>
            <w:r w:rsidRPr="005523AE">
              <w:rPr>
                <w:rFonts w:ascii="宋体" w:hAnsi="宋体" w:hint="eastAsia"/>
                <w:sz w:val="20"/>
                <w:szCs w:val="20"/>
              </w:rPr>
              <w:t>8.具备可视化管理界面，对粮情数据生成可视化展示界面，方便管理与查询；</w:t>
            </w:r>
          </w:p>
          <w:p w14:paraId="770A8884" w14:textId="77777777" w:rsidR="0071402F" w:rsidRDefault="0071402F" w:rsidP="00F16E0D">
            <w:pPr>
              <w:rPr>
                <w:rFonts w:ascii="宋体" w:hAnsi="宋体"/>
                <w:sz w:val="20"/>
                <w:szCs w:val="20"/>
              </w:rPr>
            </w:pPr>
            <w:r w:rsidRPr="005523AE">
              <w:rPr>
                <w:rFonts w:ascii="宋体" w:hAnsi="宋体" w:hint="eastAsia"/>
                <w:sz w:val="20"/>
                <w:szCs w:val="20"/>
              </w:rPr>
              <w:t>9.具备远程监控更新，通过云端可对其进行内部功能与协议的更新与删除；</w:t>
            </w:r>
          </w:p>
          <w:p w14:paraId="6A24254A" w14:textId="77777777" w:rsidR="0071402F" w:rsidRPr="005523AE" w:rsidRDefault="0071402F" w:rsidP="00F16E0D">
            <w:pPr>
              <w:rPr>
                <w:rFonts w:ascii="宋体" w:hAnsi="宋体"/>
                <w:sz w:val="20"/>
                <w:szCs w:val="20"/>
              </w:rPr>
            </w:pPr>
            <w:r w:rsidRPr="005523AE">
              <w:rPr>
                <w:rFonts w:ascii="宋体" w:hAnsi="宋体" w:hint="eastAsia"/>
                <w:sz w:val="20"/>
                <w:szCs w:val="20"/>
              </w:rPr>
              <w:t>10.电磁兼容：静电放电抗扰度满足接触放电±4kV，电快速</w:t>
            </w:r>
            <w:proofErr w:type="gramStart"/>
            <w:r w:rsidRPr="005523AE">
              <w:rPr>
                <w:rFonts w:ascii="宋体" w:hAnsi="宋体" w:hint="eastAsia"/>
                <w:sz w:val="20"/>
                <w:szCs w:val="20"/>
              </w:rPr>
              <w:t>瞬</w:t>
            </w:r>
            <w:proofErr w:type="gramEnd"/>
            <w:r w:rsidRPr="005523AE">
              <w:rPr>
                <w:rFonts w:ascii="宋体" w:hAnsi="宋体" w:hint="eastAsia"/>
                <w:sz w:val="20"/>
                <w:szCs w:val="20"/>
              </w:rPr>
              <w:t>脉冲群抗扰度满足对电源端口施加±1kV的干扰信号、重复频率5kHz，浪涌（冲击）抗扰度满足线对线±0.5kV干扰信号、线对地±1kV干扰信号；实验中和试验后数据网关通讯正常。</w:t>
            </w:r>
          </w:p>
        </w:tc>
        <w:tc>
          <w:tcPr>
            <w:tcW w:w="700" w:type="dxa"/>
            <w:tcBorders>
              <w:top w:val="nil"/>
              <w:left w:val="nil"/>
              <w:bottom w:val="single" w:sz="4" w:space="0" w:color="auto"/>
              <w:right w:val="single" w:sz="4" w:space="0" w:color="auto"/>
            </w:tcBorders>
            <w:shd w:val="clear" w:color="auto" w:fill="auto"/>
            <w:noWrap/>
            <w:vAlign w:val="center"/>
            <w:hideMark/>
          </w:tcPr>
          <w:p w14:paraId="07B7731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23C7A9E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14</w:t>
            </w:r>
          </w:p>
        </w:tc>
        <w:tc>
          <w:tcPr>
            <w:tcW w:w="641" w:type="dxa"/>
            <w:tcBorders>
              <w:top w:val="nil"/>
              <w:left w:val="nil"/>
              <w:bottom w:val="single" w:sz="4" w:space="0" w:color="auto"/>
              <w:right w:val="single" w:sz="4" w:space="0" w:color="auto"/>
            </w:tcBorders>
            <w:shd w:val="clear" w:color="auto" w:fill="auto"/>
            <w:vAlign w:val="center"/>
            <w:hideMark/>
          </w:tcPr>
          <w:p w14:paraId="3DCCD2C3"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F4FEBA5" w14:textId="77777777" w:rsidTr="00F16E0D">
        <w:trPr>
          <w:trHeight w:val="380"/>
        </w:trPr>
        <w:tc>
          <w:tcPr>
            <w:tcW w:w="13800" w:type="dxa"/>
            <w:gridSpan w:val="6"/>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22BFB358" w14:textId="77777777" w:rsidR="0071402F" w:rsidRPr="005523AE" w:rsidRDefault="0071402F" w:rsidP="00F16E0D">
            <w:pPr>
              <w:rPr>
                <w:rFonts w:ascii="宋体" w:hAnsi="宋体"/>
                <w:sz w:val="20"/>
                <w:szCs w:val="20"/>
              </w:rPr>
            </w:pPr>
            <w:r w:rsidRPr="005523AE">
              <w:rPr>
                <w:rFonts w:ascii="宋体" w:hAnsi="宋体" w:hint="eastAsia"/>
                <w:sz w:val="20"/>
                <w:szCs w:val="20"/>
              </w:rPr>
              <w:t>八、仓储粮情相关设备</w:t>
            </w:r>
          </w:p>
        </w:tc>
      </w:tr>
      <w:tr w:rsidR="0071402F" w:rsidRPr="005523AE" w14:paraId="75DA1316"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80FE70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173</w:t>
            </w:r>
          </w:p>
        </w:tc>
        <w:tc>
          <w:tcPr>
            <w:tcW w:w="1683" w:type="dxa"/>
            <w:tcBorders>
              <w:top w:val="nil"/>
              <w:left w:val="nil"/>
              <w:bottom w:val="single" w:sz="4" w:space="0" w:color="auto"/>
              <w:right w:val="single" w:sz="4" w:space="0" w:color="auto"/>
            </w:tcBorders>
            <w:shd w:val="clear" w:color="auto" w:fill="auto"/>
            <w:vAlign w:val="center"/>
            <w:hideMark/>
          </w:tcPr>
          <w:p w14:paraId="051E68A3" w14:textId="77777777" w:rsidR="0071402F" w:rsidRPr="005523AE" w:rsidRDefault="0071402F" w:rsidP="00F16E0D">
            <w:pPr>
              <w:rPr>
                <w:rFonts w:ascii="宋体" w:hAnsi="宋体"/>
                <w:sz w:val="20"/>
                <w:szCs w:val="20"/>
              </w:rPr>
            </w:pPr>
            <w:r w:rsidRPr="005523AE">
              <w:rPr>
                <w:rFonts w:ascii="宋体" w:hAnsi="宋体" w:hint="eastAsia"/>
                <w:sz w:val="20"/>
                <w:szCs w:val="20"/>
              </w:rPr>
              <w:t>仓房智能环境控制终端</w:t>
            </w:r>
          </w:p>
        </w:tc>
        <w:tc>
          <w:tcPr>
            <w:tcW w:w="8860" w:type="dxa"/>
            <w:tcBorders>
              <w:top w:val="nil"/>
              <w:left w:val="nil"/>
              <w:bottom w:val="single" w:sz="4" w:space="0" w:color="auto"/>
              <w:right w:val="single" w:sz="4" w:space="0" w:color="auto"/>
            </w:tcBorders>
            <w:shd w:val="clear" w:color="auto" w:fill="auto"/>
            <w:vAlign w:val="center"/>
            <w:hideMark/>
          </w:tcPr>
          <w:p w14:paraId="7AA0E311" w14:textId="77777777" w:rsidR="0071402F" w:rsidRDefault="0071402F" w:rsidP="00F16E0D">
            <w:pPr>
              <w:rPr>
                <w:rFonts w:ascii="宋体" w:hAnsi="宋体"/>
                <w:sz w:val="20"/>
                <w:szCs w:val="20"/>
              </w:rPr>
            </w:pPr>
            <w:r w:rsidRPr="005523AE">
              <w:rPr>
                <w:rFonts w:ascii="宋体" w:hAnsi="宋体" w:hint="eastAsia"/>
                <w:sz w:val="20"/>
                <w:szCs w:val="20"/>
              </w:rPr>
              <w:t>规格：CPU≥ARM架构 64位@1.2GHz；内存≥1GB；存储≥8G，读写速度≥104MB/S；主要接口：≥10M/100M/1000M自适应百兆以太网口、HDMI接口，3.5mm模拟音频插孔，USB2.0接口，光纤入口，POE以太网口，电话口，RS485接口， DOIO接口；供电接口/要求：DC24V 2A/50W；工作温度：-30℃～70℃；光纤相关：单模单</w:t>
            </w:r>
            <w:proofErr w:type="gramStart"/>
            <w:r w:rsidRPr="005523AE">
              <w:rPr>
                <w:rFonts w:ascii="宋体" w:hAnsi="宋体" w:hint="eastAsia"/>
                <w:sz w:val="20"/>
                <w:szCs w:val="20"/>
              </w:rPr>
              <w:t>纤</w:t>
            </w:r>
            <w:proofErr w:type="gramEnd"/>
            <w:r w:rsidRPr="005523AE">
              <w:rPr>
                <w:rFonts w:ascii="宋体" w:hAnsi="宋体" w:hint="eastAsia"/>
                <w:sz w:val="20"/>
                <w:szCs w:val="20"/>
              </w:rPr>
              <w:t>，收发独立，传输距离：≥20km，传输速率：≥155M/s，波长：T/R 1310nm，接口:SC。</w:t>
            </w:r>
            <w:r w:rsidRPr="005523AE">
              <w:rPr>
                <w:rFonts w:ascii="宋体" w:hAnsi="宋体" w:hint="eastAsia"/>
                <w:sz w:val="20"/>
                <w:szCs w:val="20"/>
              </w:rPr>
              <w:br/>
              <w:t>功能：</w:t>
            </w:r>
          </w:p>
          <w:p w14:paraId="093409AD" w14:textId="77777777" w:rsidR="0071402F" w:rsidRPr="005523AE" w:rsidRDefault="0071402F" w:rsidP="00F16E0D">
            <w:pPr>
              <w:rPr>
                <w:rFonts w:ascii="宋体" w:hAnsi="宋体"/>
                <w:sz w:val="20"/>
                <w:szCs w:val="20"/>
              </w:rPr>
            </w:pPr>
            <w:r w:rsidRPr="005523AE">
              <w:rPr>
                <w:rFonts w:ascii="宋体" w:hAnsi="宋体" w:hint="eastAsia"/>
                <w:sz w:val="20"/>
                <w:szCs w:val="20"/>
              </w:rPr>
              <w:t>1.数据采集：包含但不限于温湿、气体、电表、开关量信号、门禁、设备状态等，可在网络通畅情况下对周边设备通过TCP/IP、RS485接口进行数据采集;</w:t>
            </w:r>
            <w:r w:rsidRPr="005523AE">
              <w:rPr>
                <w:rFonts w:ascii="宋体" w:hAnsi="宋体" w:hint="eastAsia"/>
                <w:sz w:val="20"/>
                <w:szCs w:val="20"/>
              </w:rPr>
              <w:br/>
              <w:t>2.支持多种采集与控制主板、设备通信协议，进行数据采集与设备控制，即实现对多厂商的软硬件的采集与控制功能；</w:t>
            </w:r>
            <w:r w:rsidRPr="005523AE">
              <w:rPr>
                <w:rFonts w:ascii="宋体" w:hAnsi="宋体" w:hint="eastAsia"/>
                <w:sz w:val="20"/>
                <w:szCs w:val="20"/>
              </w:rPr>
              <w:br/>
              <w:t>3.数据存储：具备数据存储功能，网关本身具有一个数据库，可对采集到数据进行存储，以应对紧急情况；</w:t>
            </w:r>
            <w:r w:rsidRPr="005523AE">
              <w:rPr>
                <w:rFonts w:ascii="宋体" w:hAnsi="宋体" w:hint="eastAsia"/>
                <w:sz w:val="20"/>
                <w:szCs w:val="20"/>
              </w:rPr>
              <w:br/>
              <w:t>4.设备控制：实现对多厂商设备的远程控制接口，可以配置采集的数据进行智能控制，至少提供开关风机、仓内通断电接口；</w:t>
            </w:r>
            <w:r w:rsidRPr="005523AE">
              <w:rPr>
                <w:rFonts w:ascii="宋体" w:hAnsi="宋体" w:hint="eastAsia"/>
                <w:sz w:val="20"/>
                <w:szCs w:val="20"/>
              </w:rPr>
              <w:br/>
              <w:t>5.现场报警：通过在内部设置报警阈值，可做到实时、现场设备报警；</w:t>
            </w:r>
            <w:r w:rsidRPr="005523AE">
              <w:rPr>
                <w:rFonts w:ascii="宋体" w:hAnsi="宋体" w:hint="eastAsia"/>
                <w:sz w:val="20"/>
                <w:szCs w:val="20"/>
              </w:rPr>
              <w:br/>
              <w:t>6.远程监控更新：通过云端可对其进行内部功能与协议的更新与删除；</w:t>
            </w:r>
            <w:r w:rsidRPr="005523AE">
              <w:rPr>
                <w:rFonts w:ascii="宋体" w:hAnsi="宋体" w:hint="eastAsia"/>
                <w:sz w:val="20"/>
                <w:szCs w:val="20"/>
              </w:rPr>
              <w:br/>
              <w:t>7.电磁兼容：静电放电抗扰度满足接触放电±4kV，电快速</w:t>
            </w:r>
            <w:proofErr w:type="gramStart"/>
            <w:r w:rsidRPr="005523AE">
              <w:rPr>
                <w:rFonts w:ascii="宋体" w:hAnsi="宋体" w:hint="eastAsia"/>
                <w:sz w:val="20"/>
                <w:szCs w:val="20"/>
              </w:rPr>
              <w:t>瞬</w:t>
            </w:r>
            <w:proofErr w:type="gramEnd"/>
            <w:r w:rsidRPr="005523AE">
              <w:rPr>
                <w:rFonts w:ascii="宋体" w:hAnsi="宋体" w:hint="eastAsia"/>
                <w:sz w:val="20"/>
                <w:szCs w:val="20"/>
              </w:rPr>
              <w:t>脉冲群抗扰度满足对电源端口施加±1kV干扰信号、重复频率5kHz，浪涌（冲击）抗扰度满足线对线±1kV干扰信号；实验中和试验后环境控制终端通讯正常。</w:t>
            </w:r>
          </w:p>
        </w:tc>
        <w:tc>
          <w:tcPr>
            <w:tcW w:w="700" w:type="dxa"/>
            <w:tcBorders>
              <w:top w:val="nil"/>
              <w:left w:val="nil"/>
              <w:bottom w:val="single" w:sz="4" w:space="0" w:color="auto"/>
              <w:right w:val="single" w:sz="4" w:space="0" w:color="auto"/>
            </w:tcBorders>
            <w:shd w:val="clear" w:color="auto" w:fill="auto"/>
            <w:noWrap/>
            <w:vAlign w:val="center"/>
            <w:hideMark/>
          </w:tcPr>
          <w:p w14:paraId="2C63E72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0FA66FB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56</w:t>
            </w:r>
          </w:p>
        </w:tc>
        <w:tc>
          <w:tcPr>
            <w:tcW w:w="641" w:type="dxa"/>
            <w:tcBorders>
              <w:top w:val="nil"/>
              <w:left w:val="nil"/>
              <w:bottom w:val="single" w:sz="4" w:space="0" w:color="auto"/>
              <w:right w:val="single" w:sz="4" w:space="0" w:color="auto"/>
            </w:tcBorders>
            <w:shd w:val="clear" w:color="auto" w:fill="auto"/>
            <w:vAlign w:val="center"/>
            <w:hideMark/>
          </w:tcPr>
          <w:p w14:paraId="7F18CF6A"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60F27D3"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A1B1D5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174</w:t>
            </w:r>
          </w:p>
        </w:tc>
        <w:tc>
          <w:tcPr>
            <w:tcW w:w="1683" w:type="dxa"/>
            <w:tcBorders>
              <w:top w:val="nil"/>
              <w:left w:val="nil"/>
              <w:bottom w:val="single" w:sz="4" w:space="0" w:color="auto"/>
              <w:right w:val="single" w:sz="4" w:space="0" w:color="auto"/>
            </w:tcBorders>
            <w:shd w:val="clear" w:color="auto" w:fill="auto"/>
            <w:vAlign w:val="center"/>
            <w:hideMark/>
          </w:tcPr>
          <w:p w14:paraId="0D407CAD" w14:textId="77777777" w:rsidR="0071402F" w:rsidRPr="005523AE" w:rsidRDefault="0071402F" w:rsidP="00F16E0D">
            <w:pPr>
              <w:rPr>
                <w:rFonts w:ascii="宋体" w:hAnsi="宋体"/>
                <w:sz w:val="20"/>
                <w:szCs w:val="20"/>
              </w:rPr>
            </w:pPr>
            <w:r w:rsidRPr="005523AE">
              <w:rPr>
                <w:rFonts w:ascii="宋体" w:hAnsi="宋体" w:hint="eastAsia"/>
                <w:sz w:val="20"/>
                <w:szCs w:val="20"/>
              </w:rPr>
              <w:t>无线温湿度传感器</w:t>
            </w:r>
          </w:p>
        </w:tc>
        <w:tc>
          <w:tcPr>
            <w:tcW w:w="8860" w:type="dxa"/>
            <w:tcBorders>
              <w:top w:val="nil"/>
              <w:left w:val="nil"/>
              <w:bottom w:val="single" w:sz="4" w:space="0" w:color="auto"/>
              <w:right w:val="single" w:sz="4" w:space="0" w:color="auto"/>
            </w:tcBorders>
            <w:shd w:val="clear" w:color="auto" w:fill="auto"/>
            <w:vAlign w:val="center"/>
            <w:hideMark/>
          </w:tcPr>
          <w:p w14:paraId="7DFBC0ED" w14:textId="77777777" w:rsidR="0071402F" w:rsidRPr="005523AE" w:rsidRDefault="0071402F" w:rsidP="00F16E0D">
            <w:pPr>
              <w:rPr>
                <w:rFonts w:ascii="宋体" w:hAnsi="宋体"/>
                <w:sz w:val="20"/>
                <w:szCs w:val="20"/>
              </w:rPr>
            </w:pPr>
            <w:r w:rsidRPr="005523AE">
              <w:rPr>
                <w:rFonts w:ascii="宋体" w:hAnsi="宋体" w:hint="eastAsia"/>
                <w:sz w:val="20"/>
                <w:szCs w:val="20"/>
              </w:rPr>
              <w:t>设备内置电池，采用无线电跳频输出信号 。内置高分贝蜂鸣器，具有就地声光报警的功能，支持自由设置温湿度报警限值，当温度湿度超过限值，设备可自动报。变送器电路工作温度 -40℃~+60℃，0%RH~80%RH，工作温度-40℃~+80℃，工作湿度 0~100%RH，温度显示分辨率 0.1℃，湿度显示分辨率 0.1%RH，温湿度刷新时间为≤1s。</w:t>
            </w:r>
          </w:p>
        </w:tc>
        <w:tc>
          <w:tcPr>
            <w:tcW w:w="700" w:type="dxa"/>
            <w:tcBorders>
              <w:top w:val="nil"/>
              <w:left w:val="nil"/>
              <w:bottom w:val="single" w:sz="4" w:space="0" w:color="auto"/>
              <w:right w:val="single" w:sz="4" w:space="0" w:color="auto"/>
            </w:tcBorders>
            <w:shd w:val="clear" w:color="auto" w:fill="auto"/>
            <w:noWrap/>
            <w:vAlign w:val="center"/>
            <w:hideMark/>
          </w:tcPr>
          <w:p w14:paraId="3E253A4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3538E10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205</w:t>
            </w:r>
          </w:p>
        </w:tc>
        <w:tc>
          <w:tcPr>
            <w:tcW w:w="641" w:type="dxa"/>
            <w:tcBorders>
              <w:top w:val="nil"/>
              <w:left w:val="nil"/>
              <w:bottom w:val="single" w:sz="4" w:space="0" w:color="auto"/>
              <w:right w:val="single" w:sz="4" w:space="0" w:color="auto"/>
            </w:tcBorders>
            <w:shd w:val="clear" w:color="auto" w:fill="auto"/>
            <w:vAlign w:val="center"/>
            <w:hideMark/>
          </w:tcPr>
          <w:p w14:paraId="621E78DA"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1749B1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E77A15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175</w:t>
            </w:r>
          </w:p>
        </w:tc>
        <w:tc>
          <w:tcPr>
            <w:tcW w:w="1683" w:type="dxa"/>
            <w:tcBorders>
              <w:top w:val="nil"/>
              <w:left w:val="nil"/>
              <w:bottom w:val="single" w:sz="4" w:space="0" w:color="auto"/>
              <w:right w:val="single" w:sz="4" w:space="0" w:color="auto"/>
            </w:tcBorders>
            <w:shd w:val="clear" w:color="auto" w:fill="auto"/>
            <w:vAlign w:val="center"/>
            <w:hideMark/>
          </w:tcPr>
          <w:p w14:paraId="5E748E32" w14:textId="77777777" w:rsidR="0071402F" w:rsidRPr="005523AE" w:rsidRDefault="0071402F" w:rsidP="00F16E0D">
            <w:pPr>
              <w:rPr>
                <w:rFonts w:ascii="宋体" w:hAnsi="宋体"/>
                <w:sz w:val="20"/>
                <w:szCs w:val="20"/>
              </w:rPr>
            </w:pPr>
            <w:r w:rsidRPr="005523AE">
              <w:rPr>
                <w:rFonts w:ascii="宋体" w:hAnsi="宋体" w:hint="eastAsia"/>
                <w:sz w:val="20"/>
                <w:szCs w:val="20"/>
              </w:rPr>
              <w:t>智能环境安装附件</w:t>
            </w:r>
          </w:p>
        </w:tc>
        <w:tc>
          <w:tcPr>
            <w:tcW w:w="8860" w:type="dxa"/>
            <w:tcBorders>
              <w:top w:val="nil"/>
              <w:left w:val="nil"/>
              <w:bottom w:val="single" w:sz="4" w:space="0" w:color="auto"/>
              <w:right w:val="single" w:sz="4" w:space="0" w:color="auto"/>
            </w:tcBorders>
            <w:shd w:val="clear" w:color="auto" w:fill="auto"/>
            <w:vAlign w:val="center"/>
            <w:hideMark/>
          </w:tcPr>
          <w:p w14:paraId="387FF1FA" w14:textId="77777777" w:rsidR="0071402F" w:rsidRPr="005523AE" w:rsidRDefault="0071402F" w:rsidP="00F16E0D">
            <w:pPr>
              <w:rPr>
                <w:rFonts w:ascii="宋体" w:hAnsi="宋体"/>
                <w:sz w:val="20"/>
                <w:szCs w:val="20"/>
              </w:rPr>
            </w:pPr>
            <w:r w:rsidRPr="005523AE">
              <w:rPr>
                <w:rFonts w:ascii="宋体" w:hAnsi="宋体" w:hint="eastAsia"/>
                <w:sz w:val="20"/>
                <w:szCs w:val="20"/>
              </w:rPr>
              <w:t>安装使用管材及线材附件等。</w:t>
            </w:r>
          </w:p>
        </w:tc>
        <w:tc>
          <w:tcPr>
            <w:tcW w:w="700" w:type="dxa"/>
            <w:tcBorders>
              <w:top w:val="nil"/>
              <w:left w:val="nil"/>
              <w:bottom w:val="single" w:sz="4" w:space="0" w:color="auto"/>
              <w:right w:val="single" w:sz="4" w:space="0" w:color="auto"/>
            </w:tcBorders>
            <w:shd w:val="clear" w:color="auto" w:fill="auto"/>
            <w:noWrap/>
            <w:vAlign w:val="center"/>
            <w:hideMark/>
          </w:tcPr>
          <w:p w14:paraId="1F72C72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115014D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56</w:t>
            </w:r>
          </w:p>
        </w:tc>
        <w:tc>
          <w:tcPr>
            <w:tcW w:w="641" w:type="dxa"/>
            <w:tcBorders>
              <w:top w:val="nil"/>
              <w:left w:val="nil"/>
              <w:bottom w:val="single" w:sz="4" w:space="0" w:color="auto"/>
              <w:right w:val="single" w:sz="4" w:space="0" w:color="auto"/>
            </w:tcBorders>
            <w:shd w:val="clear" w:color="auto" w:fill="auto"/>
            <w:vAlign w:val="center"/>
            <w:hideMark/>
          </w:tcPr>
          <w:p w14:paraId="483D445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EB9953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16DE1F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176</w:t>
            </w:r>
          </w:p>
        </w:tc>
        <w:tc>
          <w:tcPr>
            <w:tcW w:w="1683" w:type="dxa"/>
            <w:tcBorders>
              <w:top w:val="nil"/>
              <w:left w:val="nil"/>
              <w:bottom w:val="single" w:sz="4" w:space="0" w:color="auto"/>
              <w:right w:val="single" w:sz="4" w:space="0" w:color="auto"/>
            </w:tcBorders>
            <w:shd w:val="clear" w:color="auto" w:fill="auto"/>
            <w:vAlign w:val="center"/>
            <w:hideMark/>
          </w:tcPr>
          <w:p w14:paraId="0F82DE9C" w14:textId="77777777" w:rsidR="0071402F" w:rsidRPr="005523AE" w:rsidRDefault="0071402F" w:rsidP="00F16E0D">
            <w:pPr>
              <w:rPr>
                <w:rFonts w:ascii="宋体" w:hAnsi="宋体"/>
                <w:sz w:val="20"/>
                <w:szCs w:val="20"/>
              </w:rPr>
            </w:pPr>
            <w:proofErr w:type="gramStart"/>
            <w:r w:rsidRPr="005523AE">
              <w:rPr>
                <w:rFonts w:ascii="宋体" w:hAnsi="宋体" w:hint="eastAsia"/>
                <w:sz w:val="20"/>
                <w:szCs w:val="20"/>
              </w:rPr>
              <w:t>冷链车温湿</w:t>
            </w:r>
            <w:proofErr w:type="gramEnd"/>
            <w:r w:rsidRPr="005523AE">
              <w:rPr>
                <w:rFonts w:ascii="宋体" w:hAnsi="宋体" w:hint="eastAsia"/>
                <w:sz w:val="20"/>
                <w:szCs w:val="20"/>
              </w:rPr>
              <w:t>度监测系统改造</w:t>
            </w:r>
          </w:p>
        </w:tc>
        <w:tc>
          <w:tcPr>
            <w:tcW w:w="8860" w:type="dxa"/>
            <w:tcBorders>
              <w:top w:val="nil"/>
              <w:left w:val="nil"/>
              <w:bottom w:val="single" w:sz="4" w:space="0" w:color="auto"/>
              <w:right w:val="single" w:sz="4" w:space="0" w:color="auto"/>
            </w:tcBorders>
            <w:shd w:val="clear" w:color="auto" w:fill="auto"/>
            <w:vAlign w:val="center"/>
            <w:hideMark/>
          </w:tcPr>
          <w:p w14:paraId="2AA2AF49" w14:textId="77777777" w:rsidR="0071402F" w:rsidRPr="005523AE" w:rsidRDefault="0071402F" w:rsidP="00F16E0D">
            <w:pPr>
              <w:rPr>
                <w:rFonts w:ascii="宋体" w:hAnsi="宋体"/>
                <w:sz w:val="20"/>
                <w:szCs w:val="20"/>
              </w:rPr>
            </w:pPr>
            <w:r w:rsidRPr="005523AE">
              <w:rPr>
                <w:rFonts w:ascii="宋体" w:hAnsi="宋体" w:hint="eastAsia"/>
                <w:sz w:val="20"/>
                <w:szCs w:val="20"/>
              </w:rPr>
              <w:t>通过对</w:t>
            </w:r>
            <w:proofErr w:type="gramStart"/>
            <w:r w:rsidRPr="005523AE">
              <w:rPr>
                <w:rFonts w:ascii="宋体" w:hAnsi="宋体" w:hint="eastAsia"/>
                <w:sz w:val="20"/>
                <w:szCs w:val="20"/>
              </w:rPr>
              <w:t>冷链车加装</w:t>
            </w:r>
            <w:proofErr w:type="gramEnd"/>
            <w:r w:rsidRPr="005523AE">
              <w:rPr>
                <w:rFonts w:ascii="宋体" w:hAnsi="宋体" w:hint="eastAsia"/>
                <w:sz w:val="20"/>
                <w:szCs w:val="20"/>
              </w:rPr>
              <w:t>或改造温湿度系统，确保</w:t>
            </w:r>
            <w:proofErr w:type="gramStart"/>
            <w:r w:rsidRPr="005523AE">
              <w:rPr>
                <w:rFonts w:ascii="宋体" w:hAnsi="宋体" w:hint="eastAsia"/>
                <w:sz w:val="20"/>
                <w:szCs w:val="20"/>
              </w:rPr>
              <w:t>冷链车温湿</w:t>
            </w:r>
            <w:proofErr w:type="gramEnd"/>
            <w:r w:rsidRPr="005523AE">
              <w:rPr>
                <w:rFonts w:ascii="宋体" w:hAnsi="宋体" w:hint="eastAsia"/>
                <w:sz w:val="20"/>
                <w:szCs w:val="20"/>
              </w:rPr>
              <w:t>度数</w:t>
            </w:r>
            <w:proofErr w:type="gramStart"/>
            <w:r w:rsidRPr="005523AE">
              <w:rPr>
                <w:rFonts w:ascii="宋体" w:hAnsi="宋体" w:hint="eastAsia"/>
                <w:sz w:val="20"/>
                <w:szCs w:val="20"/>
              </w:rPr>
              <w:t>据实时</w:t>
            </w:r>
            <w:proofErr w:type="gramEnd"/>
            <w:r w:rsidRPr="005523AE">
              <w:rPr>
                <w:rFonts w:ascii="宋体" w:hAnsi="宋体" w:hint="eastAsia"/>
                <w:sz w:val="20"/>
                <w:szCs w:val="20"/>
              </w:rPr>
              <w:t>传输至配送中心平台业务系统。</w:t>
            </w:r>
          </w:p>
        </w:tc>
        <w:tc>
          <w:tcPr>
            <w:tcW w:w="700" w:type="dxa"/>
            <w:tcBorders>
              <w:top w:val="nil"/>
              <w:left w:val="nil"/>
              <w:bottom w:val="single" w:sz="4" w:space="0" w:color="auto"/>
              <w:right w:val="single" w:sz="4" w:space="0" w:color="auto"/>
            </w:tcBorders>
            <w:shd w:val="clear" w:color="auto" w:fill="auto"/>
            <w:noWrap/>
            <w:vAlign w:val="center"/>
            <w:hideMark/>
          </w:tcPr>
          <w:p w14:paraId="3E2B483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1D7EC89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11</w:t>
            </w:r>
          </w:p>
        </w:tc>
        <w:tc>
          <w:tcPr>
            <w:tcW w:w="641" w:type="dxa"/>
            <w:tcBorders>
              <w:top w:val="nil"/>
              <w:left w:val="nil"/>
              <w:bottom w:val="single" w:sz="4" w:space="0" w:color="auto"/>
              <w:right w:val="single" w:sz="4" w:space="0" w:color="auto"/>
            </w:tcBorders>
            <w:shd w:val="clear" w:color="auto" w:fill="auto"/>
            <w:vAlign w:val="center"/>
            <w:hideMark/>
          </w:tcPr>
          <w:p w14:paraId="23E120F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2B6CCDE"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09E4CC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177</w:t>
            </w:r>
          </w:p>
        </w:tc>
        <w:tc>
          <w:tcPr>
            <w:tcW w:w="1683" w:type="dxa"/>
            <w:tcBorders>
              <w:top w:val="nil"/>
              <w:left w:val="nil"/>
              <w:bottom w:val="single" w:sz="4" w:space="0" w:color="auto"/>
              <w:right w:val="single" w:sz="4" w:space="0" w:color="auto"/>
            </w:tcBorders>
            <w:shd w:val="clear" w:color="auto" w:fill="auto"/>
            <w:vAlign w:val="center"/>
            <w:hideMark/>
          </w:tcPr>
          <w:p w14:paraId="53F33F8F" w14:textId="77777777" w:rsidR="0071402F" w:rsidRPr="005523AE" w:rsidRDefault="0071402F" w:rsidP="00F16E0D">
            <w:pPr>
              <w:rPr>
                <w:rFonts w:ascii="宋体" w:hAnsi="宋体"/>
                <w:sz w:val="20"/>
                <w:szCs w:val="20"/>
              </w:rPr>
            </w:pPr>
            <w:r w:rsidRPr="005523AE">
              <w:rPr>
                <w:rFonts w:ascii="宋体" w:hAnsi="宋体" w:hint="eastAsia"/>
                <w:sz w:val="20"/>
                <w:szCs w:val="20"/>
              </w:rPr>
              <w:t>平房仓测温电缆（5个测温点）</w:t>
            </w:r>
          </w:p>
        </w:tc>
        <w:tc>
          <w:tcPr>
            <w:tcW w:w="8860" w:type="dxa"/>
            <w:tcBorders>
              <w:top w:val="nil"/>
              <w:left w:val="nil"/>
              <w:bottom w:val="single" w:sz="4" w:space="0" w:color="auto"/>
              <w:right w:val="single" w:sz="4" w:space="0" w:color="auto"/>
            </w:tcBorders>
            <w:shd w:val="clear" w:color="auto" w:fill="auto"/>
            <w:vAlign w:val="center"/>
            <w:hideMark/>
          </w:tcPr>
          <w:p w14:paraId="35DA3AAD" w14:textId="77777777" w:rsidR="0071402F" w:rsidRPr="005523AE" w:rsidRDefault="0071402F" w:rsidP="00F16E0D">
            <w:pPr>
              <w:rPr>
                <w:rFonts w:ascii="宋体" w:hAnsi="宋体"/>
                <w:sz w:val="20"/>
                <w:szCs w:val="20"/>
              </w:rPr>
            </w:pPr>
            <w:r w:rsidRPr="005523AE">
              <w:rPr>
                <w:rFonts w:ascii="宋体" w:hAnsi="宋体" w:hint="eastAsia"/>
                <w:sz w:val="20"/>
                <w:szCs w:val="20"/>
              </w:rPr>
              <w:t>1.测温</w:t>
            </w:r>
            <w:proofErr w:type="gramStart"/>
            <w:r w:rsidRPr="005523AE">
              <w:rPr>
                <w:rFonts w:ascii="宋体" w:hAnsi="宋体" w:hint="eastAsia"/>
                <w:sz w:val="20"/>
                <w:szCs w:val="20"/>
              </w:rPr>
              <w:t>电缆电缆</w:t>
            </w:r>
            <w:proofErr w:type="gramEnd"/>
            <w:r w:rsidRPr="005523AE">
              <w:rPr>
                <w:rFonts w:ascii="宋体" w:hAnsi="宋体" w:hint="eastAsia"/>
                <w:sz w:val="20"/>
                <w:szCs w:val="20"/>
              </w:rPr>
              <w:t>采用两线制并兼容三线制，每根电缆上可以支持60或更多</w:t>
            </w:r>
            <w:proofErr w:type="gramStart"/>
            <w:r w:rsidRPr="005523AE">
              <w:rPr>
                <w:rFonts w:ascii="宋体" w:hAnsi="宋体" w:hint="eastAsia"/>
                <w:sz w:val="20"/>
                <w:szCs w:val="20"/>
              </w:rPr>
              <w:t>个</w:t>
            </w:r>
            <w:proofErr w:type="gramEnd"/>
            <w:r w:rsidRPr="005523AE">
              <w:rPr>
                <w:rFonts w:ascii="宋体" w:hAnsi="宋体" w:hint="eastAsia"/>
                <w:sz w:val="20"/>
                <w:szCs w:val="20"/>
              </w:rPr>
              <w:t>传感器；</w:t>
            </w:r>
            <w:r w:rsidRPr="005523AE">
              <w:rPr>
                <w:rFonts w:ascii="宋体" w:hAnsi="宋体" w:hint="eastAsia"/>
                <w:sz w:val="20"/>
                <w:szCs w:val="20"/>
              </w:rPr>
              <w:br/>
              <w:t>2.传感器采用不低于DS18B20的数字式温度传感器，每个传感器都有自己的逻辑地址；</w:t>
            </w:r>
            <w:r w:rsidRPr="005523AE">
              <w:rPr>
                <w:rFonts w:ascii="宋体" w:hAnsi="宋体" w:hint="eastAsia"/>
                <w:sz w:val="20"/>
                <w:szCs w:val="20"/>
              </w:rPr>
              <w:br/>
              <w:t>3.测温电缆外护套符合GB4806.7-2016《食品安全国家标准 食品接触用塑料材料及制品》标准；</w:t>
            </w:r>
            <w:r w:rsidRPr="005523AE">
              <w:rPr>
                <w:rFonts w:ascii="宋体" w:hAnsi="宋体" w:hint="eastAsia"/>
                <w:sz w:val="20"/>
                <w:szCs w:val="20"/>
              </w:rPr>
              <w:br/>
              <w:t>4.测温电缆防腐蚀、防熏蒸，适用于粮仓腐蚀性气体环境安装；</w:t>
            </w:r>
            <w:r w:rsidRPr="005523AE">
              <w:rPr>
                <w:rFonts w:ascii="宋体" w:hAnsi="宋体" w:hint="eastAsia"/>
                <w:sz w:val="20"/>
                <w:szCs w:val="20"/>
              </w:rPr>
              <w:br/>
              <w:t>5.测温电缆具备防爆性能，满足粮食仓房正常操作时大量、经常或频繁出现可燃性粉尘环境操作，耐热耐寒-40℃～+60℃；</w:t>
            </w:r>
            <w:r w:rsidRPr="005523AE">
              <w:rPr>
                <w:rFonts w:ascii="宋体" w:hAnsi="宋体" w:hint="eastAsia"/>
                <w:sz w:val="20"/>
                <w:szCs w:val="20"/>
              </w:rPr>
              <w:br/>
            </w:r>
            <w:r w:rsidRPr="005523AE">
              <w:rPr>
                <w:rFonts w:ascii="宋体" w:hAnsi="宋体" w:hint="eastAsia"/>
                <w:sz w:val="20"/>
                <w:szCs w:val="20"/>
              </w:rPr>
              <w:lastRenderedPageBreak/>
              <w:t>6.测温电缆采用防水防尘设计，外壳防护等级≥IP67 级别；</w:t>
            </w:r>
            <w:r w:rsidRPr="005523AE">
              <w:rPr>
                <w:rFonts w:ascii="宋体" w:hAnsi="宋体" w:hint="eastAsia"/>
                <w:sz w:val="20"/>
                <w:szCs w:val="20"/>
              </w:rPr>
              <w:br/>
              <w:t>7.平房仓测温电缆内置2 根平行的航空专用钢丝绳，钢丝绳截面直径≥1.3mm</w:t>
            </w:r>
            <w:r w:rsidRPr="005523AE">
              <w:rPr>
                <w:rFonts w:ascii="宋体" w:hAnsi="宋体" w:cs="Calibri" w:hint="eastAsia"/>
                <w:sz w:val="20"/>
                <w:szCs w:val="20"/>
              </w:rPr>
              <w:t>²</w:t>
            </w:r>
            <w:r w:rsidRPr="005523AE">
              <w:rPr>
                <w:rFonts w:ascii="宋体" w:hAnsi="宋体" w:hint="eastAsia"/>
                <w:sz w:val="20"/>
                <w:szCs w:val="20"/>
              </w:rPr>
              <w:t>，电缆</w:t>
            </w:r>
            <w:proofErr w:type="gramStart"/>
            <w:r w:rsidRPr="005523AE">
              <w:rPr>
                <w:rFonts w:ascii="宋体" w:hAnsi="宋体" w:hint="eastAsia"/>
                <w:sz w:val="20"/>
                <w:szCs w:val="20"/>
              </w:rPr>
              <w:t>兼数据</w:t>
            </w:r>
            <w:proofErr w:type="gramEnd"/>
            <w:r w:rsidRPr="005523AE">
              <w:rPr>
                <w:rFonts w:ascii="宋体" w:hAnsi="宋体" w:hint="eastAsia"/>
                <w:sz w:val="20"/>
                <w:szCs w:val="20"/>
              </w:rPr>
              <w:t xml:space="preserve">传输和承受拉力两项功能，测温电缆抗拉强度符合LS/T1813-2017 粮油储藏粮情测控数字测温电缆技术要求，测温电缆单根钢丝绳拉伸破断力≥500kg(4.9kN)； </w:t>
            </w:r>
            <w:r w:rsidRPr="005523AE">
              <w:rPr>
                <w:rFonts w:ascii="宋体" w:hAnsi="宋体" w:hint="eastAsia"/>
                <w:sz w:val="20"/>
                <w:szCs w:val="20"/>
              </w:rPr>
              <w:br/>
              <w:t>8. 测温电缆在仓内通过二线互联接头手拉手连接，链接方式灵活，检修简单方便。</w:t>
            </w:r>
          </w:p>
        </w:tc>
        <w:tc>
          <w:tcPr>
            <w:tcW w:w="700" w:type="dxa"/>
            <w:tcBorders>
              <w:top w:val="nil"/>
              <w:left w:val="nil"/>
              <w:bottom w:val="single" w:sz="4" w:space="0" w:color="auto"/>
              <w:right w:val="single" w:sz="4" w:space="0" w:color="auto"/>
            </w:tcBorders>
            <w:shd w:val="clear" w:color="auto" w:fill="auto"/>
            <w:noWrap/>
            <w:vAlign w:val="center"/>
            <w:hideMark/>
          </w:tcPr>
          <w:p w14:paraId="1009C91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根</w:t>
            </w:r>
          </w:p>
        </w:tc>
        <w:tc>
          <w:tcPr>
            <w:tcW w:w="1216" w:type="dxa"/>
            <w:tcBorders>
              <w:top w:val="nil"/>
              <w:left w:val="nil"/>
              <w:bottom w:val="single" w:sz="4" w:space="0" w:color="auto"/>
              <w:right w:val="single" w:sz="4" w:space="0" w:color="auto"/>
            </w:tcBorders>
            <w:shd w:val="clear" w:color="auto" w:fill="auto"/>
            <w:noWrap/>
            <w:vAlign w:val="center"/>
            <w:hideMark/>
          </w:tcPr>
          <w:p w14:paraId="6274C48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336</w:t>
            </w:r>
          </w:p>
        </w:tc>
        <w:tc>
          <w:tcPr>
            <w:tcW w:w="641" w:type="dxa"/>
            <w:tcBorders>
              <w:top w:val="nil"/>
              <w:left w:val="nil"/>
              <w:bottom w:val="single" w:sz="4" w:space="0" w:color="auto"/>
              <w:right w:val="single" w:sz="4" w:space="0" w:color="auto"/>
            </w:tcBorders>
            <w:shd w:val="clear" w:color="auto" w:fill="auto"/>
            <w:vAlign w:val="center"/>
            <w:hideMark/>
          </w:tcPr>
          <w:p w14:paraId="34A395C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B06301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9DE09A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178</w:t>
            </w:r>
          </w:p>
        </w:tc>
        <w:tc>
          <w:tcPr>
            <w:tcW w:w="1683" w:type="dxa"/>
            <w:tcBorders>
              <w:top w:val="nil"/>
              <w:left w:val="nil"/>
              <w:bottom w:val="single" w:sz="4" w:space="0" w:color="auto"/>
              <w:right w:val="single" w:sz="4" w:space="0" w:color="auto"/>
            </w:tcBorders>
            <w:shd w:val="clear" w:color="auto" w:fill="auto"/>
            <w:vAlign w:val="center"/>
            <w:hideMark/>
          </w:tcPr>
          <w:p w14:paraId="16247368" w14:textId="77777777" w:rsidR="0071402F" w:rsidRPr="005523AE" w:rsidRDefault="0071402F" w:rsidP="00F16E0D">
            <w:pPr>
              <w:rPr>
                <w:rFonts w:ascii="宋体" w:hAnsi="宋体"/>
                <w:sz w:val="20"/>
                <w:szCs w:val="20"/>
              </w:rPr>
            </w:pPr>
            <w:r w:rsidRPr="005523AE">
              <w:rPr>
                <w:rFonts w:ascii="宋体" w:hAnsi="宋体" w:hint="eastAsia"/>
                <w:sz w:val="20"/>
                <w:szCs w:val="20"/>
              </w:rPr>
              <w:t>仓内温湿度传感器</w:t>
            </w:r>
          </w:p>
        </w:tc>
        <w:tc>
          <w:tcPr>
            <w:tcW w:w="8860" w:type="dxa"/>
            <w:tcBorders>
              <w:top w:val="nil"/>
              <w:left w:val="nil"/>
              <w:bottom w:val="single" w:sz="4" w:space="0" w:color="auto"/>
              <w:right w:val="single" w:sz="4" w:space="0" w:color="auto"/>
            </w:tcBorders>
            <w:shd w:val="clear" w:color="auto" w:fill="auto"/>
            <w:vAlign w:val="center"/>
            <w:hideMark/>
          </w:tcPr>
          <w:p w14:paraId="0F6C2850" w14:textId="77777777" w:rsidR="0071402F" w:rsidRPr="005523AE" w:rsidRDefault="0071402F" w:rsidP="00F16E0D">
            <w:pPr>
              <w:rPr>
                <w:rFonts w:ascii="宋体" w:hAnsi="宋体"/>
                <w:sz w:val="20"/>
                <w:szCs w:val="20"/>
              </w:rPr>
            </w:pPr>
            <w:r w:rsidRPr="005523AE">
              <w:rPr>
                <w:rFonts w:ascii="宋体" w:hAnsi="宋体" w:hint="eastAsia"/>
                <w:sz w:val="20"/>
                <w:szCs w:val="20"/>
              </w:rPr>
              <w:t>1.温度传感器和湿度传感器需单独部署；2.温度传感器采用DS18B20的数字式温度传感器；3.测温范围-55℃～+125℃，温度精度 0.1℃,-10℃～+60℃范围内误差不超过±0.1℃；4.测</w:t>
            </w:r>
            <w:proofErr w:type="gramStart"/>
            <w:r w:rsidRPr="005523AE">
              <w:rPr>
                <w:rFonts w:ascii="宋体" w:hAnsi="宋体" w:hint="eastAsia"/>
                <w:sz w:val="20"/>
                <w:szCs w:val="20"/>
              </w:rPr>
              <w:t>湿范围</w:t>
            </w:r>
            <w:proofErr w:type="gramEnd"/>
            <w:r w:rsidRPr="005523AE">
              <w:rPr>
                <w:rFonts w:ascii="宋体" w:hAnsi="宋体" w:hint="eastAsia"/>
                <w:sz w:val="20"/>
                <w:szCs w:val="20"/>
              </w:rPr>
              <w:t xml:space="preserve"> 0～100%，测湿精度 0.1%，误差±3%；5.使用寿命≥ 3年；6.温湿度传感器连接采用4</w:t>
            </w:r>
            <w:proofErr w:type="gramStart"/>
            <w:r w:rsidRPr="005523AE">
              <w:rPr>
                <w:rFonts w:ascii="宋体" w:hAnsi="宋体" w:hint="eastAsia"/>
                <w:sz w:val="20"/>
                <w:szCs w:val="20"/>
              </w:rPr>
              <w:t>芯快速</w:t>
            </w:r>
            <w:proofErr w:type="gramEnd"/>
            <w:r w:rsidRPr="005523AE">
              <w:rPr>
                <w:rFonts w:ascii="宋体" w:hAnsi="宋体" w:hint="eastAsia"/>
                <w:sz w:val="20"/>
                <w:szCs w:val="20"/>
              </w:rPr>
              <w:t>插接头，方便拆卸；7.温湿度探头防尘、防腐蚀，抗磷化氢（PH3）熏蒸。</w:t>
            </w:r>
          </w:p>
        </w:tc>
        <w:tc>
          <w:tcPr>
            <w:tcW w:w="700" w:type="dxa"/>
            <w:tcBorders>
              <w:top w:val="nil"/>
              <w:left w:val="nil"/>
              <w:bottom w:val="single" w:sz="4" w:space="0" w:color="auto"/>
              <w:right w:val="single" w:sz="4" w:space="0" w:color="auto"/>
            </w:tcBorders>
            <w:shd w:val="clear" w:color="auto" w:fill="auto"/>
            <w:noWrap/>
            <w:vAlign w:val="center"/>
            <w:hideMark/>
          </w:tcPr>
          <w:p w14:paraId="43533C23"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6B36D19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641" w:type="dxa"/>
            <w:tcBorders>
              <w:top w:val="nil"/>
              <w:left w:val="nil"/>
              <w:bottom w:val="single" w:sz="4" w:space="0" w:color="auto"/>
              <w:right w:val="single" w:sz="4" w:space="0" w:color="auto"/>
            </w:tcBorders>
            <w:shd w:val="clear" w:color="auto" w:fill="auto"/>
            <w:vAlign w:val="center"/>
            <w:hideMark/>
          </w:tcPr>
          <w:p w14:paraId="3113ADFA"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510D6A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7703EF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179</w:t>
            </w:r>
          </w:p>
        </w:tc>
        <w:tc>
          <w:tcPr>
            <w:tcW w:w="1683" w:type="dxa"/>
            <w:tcBorders>
              <w:top w:val="nil"/>
              <w:left w:val="nil"/>
              <w:bottom w:val="single" w:sz="4" w:space="0" w:color="auto"/>
              <w:right w:val="single" w:sz="4" w:space="0" w:color="auto"/>
            </w:tcBorders>
            <w:shd w:val="clear" w:color="auto" w:fill="auto"/>
            <w:vAlign w:val="center"/>
            <w:hideMark/>
          </w:tcPr>
          <w:p w14:paraId="482B9A29" w14:textId="77777777" w:rsidR="0071402F" w:rsidRPr="005523AE" w:rsidRDefault="0071402F" w:rsidP="00F16E0D">
            <w:pPr>
              <w:rPr>
                <w:rFonts w:ascii="宋体" w:hAnsi="宋体"/>
                <w:sz w:val="20"/>
                <w:szCs w:val="20"/>
              </w:rPr>
            </w:pPr>
            <w:r w:rsidRPr="005523AE">
              <w:rPr>
                <w:rFonts w:ascii="宋体" w:hAnsi="宋体" w:hint="eastAsia"/>
                <w:sz w:val="20"/>
                <w:szCs w:val="20"/>
              </w:rPr>
              <w:t>测温系统互连线</w:t>
            </w:r>
          </w:p>
        </w:tc>
        <w:tc>
          <w:tcPr>
            <w:tcW w:w="8860" w:type="dxa"/>
            <w:tcBorders>
              <w:top w:val="nil"/>
              <w:left w:val="nil"/>
              <w:bottom w:val="single" w:sz="4" w:space="0" w:color="auto"/>
              <w:right w:val="single" w:sz="4" w:space="0" w:color="auto"/>
            </w:tcBorders>
            <w:shd w:val="clear" w:color="auto" w:fill="auto"/>
            <w:vAlign w:val="center"/>
            <w:hideMark/>
          </w:tcPr>
          <w:p w14:paraId="4BC60557" w14:textId="77777777" w:rsidR="0071402F" w:rsidRPr="005523AE" w:rsidRDefault="0071402F" w:rsidP="00F16E0D">
            <w:pPr>
              <w:rPr>
                <w:rFonts w:ascii="宋体" w:hAnsi="宋体"/>
                <w:sz w:val="20"/>
                <w:szCs w:val="20"/>
              </w:rPr>
            </w:pPr>
            <w:r w:rsidRPr="005523AE">
              <w:rPr>
                <w:rFonts w:ascii="宋体" w:hAnsi="宋体" w:hint="eastAsia"/>
                <w:sz w:val="20"/>
                <w:szCs w:val="20"/>
              </w:rPr>
              <w:t>电缆线径2*0.5mm</w:t>
            </w:r>
            <w:r w:rsidRPr="005523AE">
              <w:rPr>
                <w:rFonts w:ascii="宋体" w:hAnsi="宋体" w:cs="Calibri" w:hint="eastAsia"/>
                <w:sz w:val="20"/>
                <w:szCs w:val="20"/>
              </w:rPr>
              <w:t>²</w:t>
            </w:r>
            <w:r w:rsidRPr="005523AE">
              <w:rPr>
                <w:rFonts w:ascii="宋体" w:hAnsi="宋体" w:hint="eastAsia"/>
                <w:sz w:val="20"/>
                <w:szCs w:val="20"/>
              </w:rPr>
              <w:t>，表面镀锡铜丝，内为PE绝缘材料，外为防紫外线PVC蓝色护套料、厚度1.2mm，工作温度-40℃至+80℃，直径5mm，抗拉、抗压、抗老化</w:t>
            </w:r>
          </w:p>
        </w:tc>
        <w:tc>
          <w:tcPr>
            <w:tcW w:w="700" w:type="dxa"/>
            <w:tcBorders>
              <w:top w:val="nil"/>
              <w:left w:val="nil"/>
              <w:bottom w:val="single" w:sz="4" w:space="0" w:color="auto"/>
              <w:right w:val="single" w:sz="4" w:space="0" w:color="auto"/>
            </w:tcBorders>
            <w:shd w:val="clear" w:color="auto" w:fill="auto"/>
            <w:noWrap/>
            <w:vAlign w:val="center"/>
            <w:hideMark/>
          </w:tcPr>
          <w:p w14:paraId="06C7AA6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米</w:t>
            </w:r>
          </w:p>
        </w:tc>
        <w:tc>
          <w:tcPr>
            <w:tcW w:w="1216" w:type="dxa"/>
            <w:tcBorders>
              <w:top w:val="nil"/>
              <w:left w:val="nil"/>
              <w:bottom w:val="single" w:sz="4" w:space="0" w:color="auto"/>
              <w:right w:val="single" w:sz="4" w:space="0" w:color="auto"/>
            </w:tcBorders>
            <w:shd w:val="clear" w:color="auto" w:fill="auto"/>
            <w:noWrap/>
            <w:vAlign w:val="center"/>
            <w:hideMark/>
          </w:tcPr>
          <w:p w14:paraId="34E11C6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1880</w:t>
            </w:r>
          </w:p>
        </w:tc>
        <w:tc>
          <w:tcPr>
            <w:tcW w:w="641" w:type="dxa"/>
            <w:tcBorders>
              <w:top w:val="nil"/>
              <w:left w:val="nil"/>
              <w:bottom w:val="single" w:sz="4" w:space="0" w:color="auto"/>
              <w:right w:val="single" w:sz="4" w:space="0" w:color="auto"/>
            </w:tcBorders>
            <w:shd w:val="clear" w:color="auto" w:fill="auto"/>
            <w:vAlign w:val="center"/>
            <w:hideMark/>
          </w:tcPr>
          <w:p w14:paraId="3B0BF709"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6281B1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207C25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180</w:t>
            </w:r>
          </w:p>
        </w:tc>
        <w:tc>
          <w:tcPr>
            <w:tcW w:w="1683" w:type="dxa"/>
            <w:tcBorders>
              <w:top w:val="nil"/>
              <w:left w:val="nil"/>
              <w:bottom w:val="single" w:sz="4" w:space="0" w:color="auto"/>
              <w:right w:val="single" w:sz="4" w:space="0" w:color="auto"/>
            </w:tcBorders>
            <w:shd w:val="clear" w:color="auto" w:fill="auto"/>
            <w:vAlign w:val="center"/>
            <w:hideMark/>
          </w:tcPr>
          <w:p w14:paraId="7EB6B514" w14:textId="77777777" w:rsidR="0071402F" w:rsidRPr="005523AE" w:rsidRDefault="0071402F" w:rsidP="00F16E0D">
            <w:pPr>
              <w:rPr>
                <w:rFonts w:ascii="宋体" w:hAnsi="宋体"/>
                <w:sz w:val="20"/>
                <w:szCs w:val="20"/>
              </w:rPr>
            </w:pPr>
            <w:r w:rsidRPr="005523AE">
              <w:rPr>
                <w:rFonts w:ascii="宋体" w:hAnsi="宋体" w:hint="eastAsia"/>
                <w:sz w:val="20"/>
                <w:szCs w:val="20"/>
              </w:rPr>
              <w:t>测温互连线接头</w:t>
            </w:r>
          </w:p>
        </w:tc>
        <w:tc>
          <w:tcPr>
            <w:tcW w:w="8860" w:type="dxa"/>
            <w:tcBorders>
              <w:top w:val="nil"/>
              <w:left w:val="nil"/>
              <w:bottom w:val="single" w:sz="4" w:space="0" w:color="auto"/>
              <w:right w:val="single" w:sz="4" w:space="0" w:color="auto"/>
            </w:tcBorders>
            <w:shd w:val="clear" w:color="auto" w:fill="auto"/>
            <w:vAlign w:val="center"/>
            <w:hideMark/>
          </w:tcPr>
          <w:p w14:paraId="424DB2AF" w14:textId="77777777" w:rsidR="0071402F" w:rsidRPr="005523AE" w:rsidRDefault="0071402F" w:rsidP="00F16E0D">
            <w:pPr>
              <w:rPr>
                <w:rFonts w:ascii="宋体" w:hAnsi="宋体"/>
                <w:sz w:val="20"/>
                <w:szCs w:val="20"/>
              </w:rPr>
            </w:pPr>
            <w:r w:rsidRPr="005523AE">
              <w:rPr>
                <w:rFonts w:ascii="宋体" w:hAnsi="宋体" w:hint="eastAsia"/>
                <w:sz w:val="20"/>
                <w:szCs w:val="20"/>
              </w:rPr>
              <w:t>进口AMP头，防水，防尘</w:t>
            </w:r>
          </w:p>
        </w:tc>
        <w:tc>
          <w:tcPr>
            <w:tcW w:w="700" w:type="dxa"/>
            <w:tcBorders>
              <w:top w:val="nil"/>
              <w:left w:val="nil"/>
              <w:bottom w:val="single" w:sz="4" w:space="0" w:color="auto"/>
              <w:right w:val="single" w:sz="4" w:space="0" w:color="auto"/>
            </w:tcBorders>
            <w:shd w:val="clear" w:color="auto" w:fill="auto"/>
            <w:noWrap/>
            <w:vAlign w:val="center"/>
            <w:hideMark/>
          </w:tcPr>
          <w:p w14:paraId="39CCBC1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对</w:t>
            </w:r>
          </w:p>
        </w:tc>
        <w:tc>
          <w:tcPr>
            <w:tcW w:w="1216" w:type="dxa"/>
            <w:tcBorders>
              <w:top w:val="nil"/>
              <w:left w:val="nil"/>
              <w:bottom w:val="single" w:sz="4" w:space="0" w:color="auto"/>
              <w:right w:val="single" w:sz="4" w:space="0" w:color="auto"/>
            </w:tcBorders>
            <w:shd w:val="clear" w:color="auto" w:fill="auto"/>
            <w:noWrap/>
            <w:vAlign w:val="center"/>
            <w:hideMark/>
          </w:tcPr>
          <w:p w14:paraId="7E579F8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52</w:t>
            </w:r>
          </w:p>
        </w:tc>
        <w:tc>
          <w:tcPr>
            <w:tcW w:w="641" w:type="dxa"/>
            <w:tcBorders>
              <w:top w:val="nil"/>
              <w:left w:val="nil"/>
              <w:bottom w:val="single" w:sz="4" w:space="0" w:color="auto"/>
              <w:right w:val="single" w:sz="4" w:space="0" w:color="auto"/>
            </w:tcBorders>
            <w:shd w:val="clear" w:color="auto" w:fill="auto"/>
            <w:vAlign w:val="center"/>
            <w:hideMark/>
          </w:tcPr>
          <w:p w14:paraId="028F1513"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2712047"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BA4537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181</w:t>
            </w:r>
          </w:p>
        </w:tc>
        <w:tc>
          <w:tcPr>
            <w:tcW w:w="1683" w:type="dxa"/>
            <w:tcBorders>
              <w:top w:val="nil"/>
              <w:left w:val="nil"/>
              <w:bottom w:val="single" w:sz="4" w:space="0" w:color="auto"/>
              <w:right w:val="single" w:sz="4" w:space="0" w:color="auto"/>
            </w:tcBorders>
            <w:shd w:val="clear" w:color="auto" w:fill="auto"/>
            <w:vAlign w:val="center"/>
            <w:hideMark/>
          </w:tcPr>
          <w:p w14:paraId="3A22F4B7" w14:textId="77777777" w:rsidR="0071402F" w:rsidRPr="005523AE" w:rsidRDefault="0071402F" w:rsidP="00F16E0D">
            <w:pPr>
              <w:rPr>
                <w:rFonts w:ascii="宋体" w:hAnsi="宋体"/>
                <w:sz w:val="20"/>
                <w:szCs w:val="20"/>
              </w:rPr>
            </w:pPr>
            <w:r w:rsidRPr="005523AE">
              <w:rPr>
                <w:rFonts w:ascii="宋体" w:hAnsi="宋体" w:hint="eastAsia"/>
                <w:sz w:val="20"/>
                <w:szCs w:val="20"/>
              </w:rPr>
              <w:t>环流熏蒸系统（</w:t>
            </w:r>
            <w:proofErr w:type="gramStart"/>
            <w:r w:rsidRPr="005523AE">
              <w:rPr>
                <w:rFonts w:ascii="宋体" w:hAnsi="宋体" w:hint="eastAsia"/>
                <w:sz w:val="20"/>
                <w:szCs w:val="20"/>
              </w:rPr>
              <w:t>一</w:t>
            </w:r>
            <w:proofErr w:type="gramEnd"/>
            <w:r w:rsidRPr="005523AE">
              <w:rPr>
                <w:rFonts w:ascii="宋体" w:hAnsi="宋体" w:hint="eastAsia"/>
                <w:sz w:val="20"/>
                <w:szCs w:val="20"/>
              </w:rPr>
              <w:t>机一道）</w:t>
            </w:r>
          </w:p>
        </w:tc>
        <w:tc>
          <w:tcPr>
            <w:tcW w:w="8860" w:type="dxa"/>
            <w:tcBorders>
              <w:top w:val="nil"/>
              <w:left w:val="nil"/>
              <w:bottom w:val="single" w:sz="4" w:space="0" w:color="auto"/>
              <w:right w:val="single" w:sz="4" w:space="0" w:color="auto"/>
            </w:tcBorders>
            <w:shd w:val="clear" w:color="auto" w:fill="auto"/>
            <w:vAlign w:val="center"/>
            <w:hideMark/>
          </w:tcPr>
          <w:p w14:paraId="6A12ED50" w14:textId="77777777" w:rsidR="0071402F" w:rsidRPr="005523AE" w:rsidRDefault="0071402F" w:rsidP="00F16E0D">
            <w:pPr>
              <w:rPr>
                <w:rFonts w:ascii="宋体" w:hAnsi="宋体"/>
                <w:sz w:val="20"/>
                <w:szCs w:val="20"/>
              </w:rPr>
            </w:pPr>
            <w:r w:rsidRPr="005523AE">
              <w:rPr>
                <w:rFonts w:ascii="宋体" w:hAnsi="宋体" w:hint="eastAsia"/>
                <w:sz w:val="20"/>
                <w:szCs w:val="20"/>
              </w:rPr>
              <w:t>1.防爆防腐环流熏蒸离心风机，功率0.75KW；2.管道为SUS304材质；3.包含风机支架及防护罩、不锈钢法兰、波纹管、风机连接线等；</w:t>
            </w:r>
          </w:p>
        </w:tc>
        <w:tc>
          <w:tcPr>
            <w:tcW w:w="700" w:type="dxa"/>
            <w:tcBorders>
              <w:top w:val="nil"/>
              <w:left w:val="nil"/>
              <w:bottom w:val="single" w:sz="4" w:space="0" w:color="auto"/>
              <w:right w:val="single" w:sz="4" w:space="0" w:color="auto"/>
            </w:tcBorders>
            <w:shd w:val="clear" w:color="auto" w:fill="auto"/>
            <w:noWrap/>
            <w:vAlign w:val="center"/>
            <w:hideMark/>
          </w:tcPr>
          <w:p w14:paraId="7327184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3DDB9CE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w:t>
            </w:r>
          </w:p>
        </w:tc>
        <w:tc>
          <w:tcPr>
            <w:tcW w:w="641" w:type="dxa"/>
            <w:tcBorders>
              <w:top w:val="nil"/>
              <w:left w:val="nil"/>
              <w:bottom w:val="single" w:sz="4" w:space="0" w:color="auto"/>
              <w:right w:val="single" w:sz="4" w:space="0" w:color="auto"/>
            </w:tcBorders>
            <w:shd w:val="clear" w:color="auto" w:fill="auto"/>
            <w:vAlign w:val="center"/>
            <w:hideMark/>
          </w:tcPr>
          <w:p w14:paraId="2D1E6764"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21DF1DE"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8EFF91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182</w:t>
            </w:r>
          </w:p>
        </w:tc>
        <w:tc>
          <w:tcPr>
            <w:tcW w:w="1683" w:type="dxa"/>
            <w:tcBorders>
              <w:top w:val="nil"/>
              <w:left w:val="nil"/>
              <w:bottom w:val="single" w:sz="4" w:space="0" w:color="auto"/>
              <w:right w:val="single" w:sz="4" w:space="0" w:color="auto"/>
            </w:tcBorders>
            <w:shd w:val="clear" w:color="auto" w:fill="auto"/>
            <w:vAlign w:val="center"/>
            <w:hideMark/>
          </w:tcPr>
          <w:p w14:paraId="3932E0A3" w14:textId="77777777" w:rsidR="0071402F" w:rsidRPr="005523AE" w:rsidRDefault="0071402F" w:rsidP="00F16E0D">
            <w:pPr>
              <w:rPr>
                <w:rFonts w:ascii="宋体" w:hAnsi="宋体"/>
                <w:sz w:val="20"/>
                <w:szCs w:val="20"/>
              </w:rPr>
            </w:pPr>
            <w:r w:rsidRPr="005523AE">
              <w:rPr>
                <w:rFonts w:ascii="宋体" w:hAnsi="宋体" w:hint="eastAsia"/>
                <w:sz w:val="20"/>
                <w:szCs w:val="20"/>
              </w:rPr>
              <w:t>环流熏蒸系统（一机两道）</w:t>
            </w:r>
          </w:p>
        </w:tc>
        <w:tc>
          <w:tcPr>
            <w:tcW w:w="8860" w:type="dxa"/>
            <w:tcBorders>
              <w:top w:val="nil"/>
              <w:left w:val="nil"/>
              <w:bottom w:val="single" w:sz="4" w:space="0" w:color="auto"/>
              <w:right w:val="single" w:sz="4" w:space="0" w:color="auto"/>
            </w:tcBorders>
            <w:shd w:val="clear" w:color="auto" w:fill="auto"/>
            <w:vAlign w:val="center"/>
            <w:hideMark/>
          </w:tcPr>
          <w:p w14:paraId="6FE0A76D" w14:textId="77777777" w:rsidR="0071402F" w:rsidRPr="005523AE" w:rsidRDefault="0071402F" w:rsidP="00F16E0D">
            <w:pPr>
              <w:rPr>
                <w:rFonts w:ascii="宋体" w:hAnsi="宋体"/>
                <w:sz w:val="20"/>
                <w:szCs w:val="20"/>
              </w:rPr>
            </w:pPr>
            <w:r w:rsidRPr="005523AE">
              <w:rPr>
                <w:rFonts w:ascii="宋体" w:hAnsi="宋体" w:hint="eastAsia"/>
                <w:sz w:val="20"/>
                <w:szCs w:val="20"/>
              </w:rPr>
              <w:t>1.防爆防腐环流熏蒸离心风机，功率0.75KW；2.管道为SUS304材质；3.包含风机支架及防护罩、不锈钢法兰、波纹管、风机连接线等；</w:t>
            </w:r>
          </w:p>
        </w:tc>
        <w:tc>
          <w:tcPr>
            <w:tcW w:w="700" w:type="dxa"/>
            <w:tcBorders>
              <w:top w:val="nil"/>
              <w:left w:val="nil"/>
              <w:bottom w:val="single" w:sz="4" w:space="0" w:color="auto"/>
              <w:right w:val="single" w:sz="4" w:space="0" w:color="auto"/>
            </w:tcBorders>
            <w:shd w:val="clear" w:color="auto" w:fill="auto"/>
            <w:noWrap/>
            <w:vAlign w:val="center"/>
            <w:hideMark/>
          </w:tcPr>
          <w:p w14:paraId="1883F51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195F1E6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14</w:t>
            </w:r>
          </w:p>
        </w:tc>
        <w:tc>
          <w:tcPr>
            <w:tcW w:w="641" w:type="dxa"/>
            <w:tcBorders>
              <w:top w:val="nil"/>
              <w:left w:val="nil"/>
              <w:bottom w:val="single" w:sz="4" w:space="0" w:color="auto"/>
              <w:right w:val="single" w:sz="4" w:space="0" w:color="auto"/>
            </w:tcBorders>
            <w:shd w:val="clear" w:color="auto" w:fill="auto"/>
            <w:vAlign w:val="center"/>
            <w:hideMark/>
          </w:tcPr>
          <w:p w14:paraId="711DDFC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9D8C66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1D483C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183</w:t>
            </w:r>
          </w:p>
        </w:tc>
        <w:tc>
          <w:tcPr>
            <w:tcW w:w="1683" w:type="dxa"/>
            <w:tcBorders>
              <w:top w:val="nil"/>
              <w:left w:val="nil"/>
              <w:bottom w:val="single" w:sz="4" w:space="0" w:color="auto"/>
              <w:right w:val="single" w:sz="4" w:space="0" w:color="auto"/>
            </w:tcBorders>
            <w:shd w:val="clear" w:color="auto" w:fill="auto"/>
            <w:vAlign w:val="center"/>
            <w:hideMark/>
          </w:tcPr>
          <w:p w14:paraId="00D030A1" w14:textId="77777777" w:rsidR="0071402F" w:rsidRPr="005523AE" w:rsidRDefault="0071402F" w:rsidP="00F16E0D">
            <w:pPr>
              <w:rPr>
                <w:rFonts w:ascii="宋体" w:hAnsi="宋体"/>
                <w:sz w:val="20"/>
                <w:szCs w:val="20"/>
              </w:rPr>
            </w:pPr>
            <w:r w:rsidRPr="005523AE">
              <w:rPr>
                <w:rFonts w:ascii="宋体" w:hAnsi="宋体" w:hint="eastAsia"/>
                <w:sz w:val="20"/>
                <w:szCs w:val="20"/>
              </w:rPr>
              <w:t>智能测气系统</w:t>
            </w:r>
          </w:p>
        </w:tc>
        <w:tc>
          <w:tcPr>
            <w:tcW w:w="8860" w:type="dxa"/>
            <w:tcBorders>
              <w:top w:val="nil"/>
              <w:left w:val="nil"/>
              <w:bottom w:val="single" w:sz="4" w:space="0" w:color="auto"/>
              <w:right w:val="single" w:sz="4" w:space="0" w:color="auto"/>
            </w:tcBorders>
            <w:shd w:val="clear" w:color="auto" w:fill="auto"/>
            <w:vAlign w:val="center"/>
            <w:hideMark/>
          </w:tcPr>
          <w:p w14:paraId="4DE640F7" w14:textId="77777777" w:rsidR="0071402F" w:rsidRDefault="0071402F" w:rsidP="00F16E0D">
            <w:pPr>
              <w:rPr>
                <w:rFonts w:ascii="宋体" w:hAnsi="宋体"/>
                <w:sz w:val="20"/>
                <w:szCs w:val="20"/>
              </w:rPr>
            </w:pPr>
            <w:r w:rsidRPr="005523AE">
              <w:rPr>
                <w:rFonts w:ascii="宋体" w:hAnsi="宋体" w:hint="eastAsia"/>
                <w:sz w:val="20"/>
                <w:szCs w:val="20"/>
              </w:rPr>
              <w:t>1.检测方式为泵吸式；</w:t>
            </w:r>
          </w:p>
          <w:p w14:paraId="15573194" w14:textId="77777777" w:rsidR="0071402F" w:rsidRDefault="0071402F" w:rsidP="00F16E0D">
            <w:pPr>
              <w:rPr>
                <w:rFonts w:ascii="宋体" w:hAnsi="宋体"/>
                <w:sz w:val="20"/>
                <w:szCs w:val="20"/>
              </w:rPr>
            </w:pPr>
            <w:r w:rsidRPr="005523AE">
              <w:rPr>
                <w:rFonts w:ascii="宋体" w:hAnsi="宋体" w:hint="eastAsia"/>
                <w:sz w:val="20"/>
                <w:szCs w:val="20"/>
              </w:rPr>
              <w:t>2.七路通道控制：5路采样，1路回气，1路换气；</w:t>
            </w:r>
          </w:p>
          <w:p w14:paraId="4D15C4A5" w14:textId="77777777" w:rsidR="0071402F" w:rsidRDefault="0071402F" w:rsidP="00F16E0D">
            <w:pPr>
              <w:rPr>
                <w:rFonts w:ascii="宋体" w:hAnsi="宋体"/>
                <w:sz w:val="20"/>
                <w:szCs w:val="20"/>
              </w:rPr>
            </w:pPr>
            <w:r w:rsidRPr="005523AE">
              <w:rPr>
                <w:rFonts w:ascii="宋体" w:hAnsi="宋体" w:hint="eastAsia"/>
                <w:sz w:val="20"/>
                <w:szCs w:val="20"/>
              </w:rPr>
              <w:t>3.采用TCP/IP通讯方式，可以为其它系统提供数据及接口；</w:t>
            </w:r>
          </w:p>
          <w:p w14:paraId="5725CB87" w14:textId="77777777" w:rsidR="0071402F" w:rsidRDefault="0071402F" w:rsidP="00F16E0D">
            <w:pPr>
              <w:rPr>
                <w:rFonts w:ascii="宋体" w:hAnsi="宋体"/>
                <w:sz w:val="20"/>
                <w:szCs w:val="20"/>
              </w:rPr>
            </w:pPr>
            <w:r w:rsidRPr="005523AE">
              <w:rPr>
                <w:rFonts w:ascii="宋体" w:hAnsi="宋体" w:hint="eastAsia"/>
                <w:sz w:val="20"/>
                <w:szCs w:val="20"/>
              </w:rPr>
              <w:t>4.可对气体样本中PH3、O2、CO2气体浓度进行测量，并对数据进行实时展示；</w:t>
            </w:r>
          </w:p>
          <w:p w14:paraId="5FFDCEDC" w14:textId="77777777" w:rsidR="0071402F" w:rsidRDefault="0071402F" w:rsidP="00F16E0D">
            <w:pPr>
              <w:rPr>
                <w:rFonts w:ascii="宋体" w:hAnsi="宋体"/>
                <w:sz w:val="20"/>
                <w:szCs w:val="20"/>
              </w:rPr>
            </w:pPr>
            <w:r w:rsidRPr="005523AE">
              <w:rPr>
                <w:rFonts w:ascii="宋体" w:hAnsi="宋体" w:hint="eastAsia"/>
                <w:sz w:val="20"/>
                <w:szCs w:val="20"/>
              </w:rPr>
              <w:t>5.磷化氢检测范围0～1000ppm，最小显示值＜1ppm；</w:t>
            </w:r>
          </w:p>
          <w:p w14:paraId="26F5BF71" w14:textId="77777777" w:rsidR="0071402F" w:rsidRDefault="0071402F" w:rsidP="00F16E0D">
            <w:pPr>
              <w:rPr>
                <w:rFonts w:ascii="宋体" w:hAnsi="宋体"/>
                <w:sz w:val="20"/>
                <w:szCs w:val="20"/>
              </w:rPr>
            </w:pPr>
            <w:r w:rsidRPr="005523AE">
              <w:rPr>
                <w:rFonts w:ascii="宋体" w:hAnsi="宋体" w:hint="eastAsia"/>
                <w:sz w:val="20"/>
                <w:szCs w:val="20"/>
              </w:rPr>
              <w:t>6.氧气检测范围0～30﹪VOL，最小显示值＜0.1﹪VOL；</w:t>
            </w:r>
          </w:p>
          <w:p w14:paraId="3CBE0CA5" w14:textId="77777777" w:rsidR="0071402F" w:rsidRDefault="0071402F" w:rsidP="00F16E0D">
            <w:pPr>
              <w:rPr>
                <w:rFonts w:ascii="宋体" w:hAnsi="宋体"/>
                <w:sz w:val="20"/>
                <w:szCs w:val="20"/>
              </w:rPr>
            </w:pPr>
            <w:r w:rsidRPr="005523AE">
              <w:rPr>
                <w:rFonts w:ascii="宋体" w:hAnsi="宋体" w:hint="eastAsia"/>
                <w:sz w:val="20"/>
                <w:szCs w:val="20"/>
              </w:rPr>
              <w:t>7.二氧化碳检测范围0～50000ppm，最小显示值＜1ppm；</w:t>
            </w:r>
          </w:p>
          <w:p w14:paraId="61F7F16D" w14:textId="77777777" w:rsidR="0071402F" w:rsidRDefault="0071402F" w:rsidP="00F16E0D">
            <w:pPr>
              <w:rPr>
                <w:rFonts w:ascii="宋体" w:hAnsi="宋体"/>
                <w:sz w:val="20"/>
                <w:szCs w:val="20"/>
              </w:rPr>
            </w:pPr>
            <w:r w:rsidRPr="005523AE">
              <w:rPr>
                <w:rFonts w:ascii="宋体" w:hAnsi="宋体" w:hint="eastAsia"/>
                <w:sz w:val="20"/>
                <w:szCs w:val="20"/>
              </w:rPr>
              <w:t>8.检测精度≤±5﹪F.S；</w:t>
            </w:r>
          </w:p>
          <w:p w14:paraId="7FF5DA7B" w14:textId="77777777" w:rsidR="0071402F" w:rsidRDefault="0071402F" w:rsidP="00F16E0D">
            <w:pPr>
              <w:rPr>
                <w:rFonts w:ascii="宋体" w:hAnsi="宋体"/>
                <w:sz w:val="20"/>
                <w:szCs w:val="20"/>
              </w:rPr>
            </w:pPr>
            <w:r w:rsidRPr="005523AE">
              <w:rPr>
                <w:rFonts w:ascii="宋体" w:hAnsi="宋体" w:hint="eastAsia"/>
                <w:sz w:val="20"/>
                <w:szCs w:val="20"/>
              </w:rPr>
              <w:t>9.工作环境温度-20℃～50℃；湿度≤95﹪RH无结露；</w:t>
            </w:r>
          </w:p>
          <w:p w14:paraId="15CB9281" w14:textId="77777777" w:rsidR="0071402F" w:rsidRPr="005523AE" w:rsidRDefault="0071402F" w:rsidP="00F16E0D">
            <w:pPr>
              <w:rPr>
                <w:rFonts w:ascii="宋体" w:hAnsi="宋体"/>
                <w:sz w:val="20"/>
                <w:szCs w:val="20"/>
              </w:rPr>
            </w:pPr>
            <w:r w:rsidRPr="005523AE">
              <w:rPr>
                <w:rFonts w:ascii="宋体" w:hAnsi="宋体" w:hint="eastAsia"/>
                <w:sz w:val="20"/>
                <w:szCs w:val="20"/>
              </w:rPr>
              <w:t>10.系统满足静电放电抗干扰度2级试验（试验电压±4kV），试验中气体检测箱能正常工作。</w:t>
            </w:r>
          </w:p>
        </w:tc>
        <w:tc>
          <w:tcPr>
            <w:tcW w:w="700" w:type="dxa"/>
            <w:tcBorders>
              <w:top w:val="nil"/>
              <w:left w:val="nil"/>
              <w:bottom w:val="single" w:sz="4" w:space="0" w:color="auto"/>
              <w:right w:val="single" w:sz="4" w:space="0" w:color="auto"/>
            </w:tcBorders>
            <w:shd w:val="clear" w:color="auto" w:fill="auto"/>
            <w:noWrap/>
            <w:vAlign w:val="center"/>
            <w:hideMark/>
          </w:tcPr>
          <w:p w14:paraId="3DC00F0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0C0DEAF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641" w:type="dxa"/>
            <w:tcBorders>
              <w:top w:val="nil"/>
              <w:left w:val="nil"/>
              <w:bottom w:val="single" w:sz="4" w:space="0" w:color="auto"/>
              <w:right w:val="single" w:sz="4" w:space="0" w:color="auto"/>
            </w:tcBorders>
            <w:shd w:val="clear" w:color="auto" w:fill="auto"/>
            <w:vAlign w:val="center"/>
            <w:hideMark/>
          </w:tcPr>
          <w:p w14:paraId="0CFBFAFF"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2BF1F2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C3F447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184</w:t>
            </w:r>
          </w:p>
        </w:tc>
        <w:tc>
          <w:tcPr>
            <w:tcW w:w="1683" w:type="dxa"/>
            <w:tcBorders>
              <w:top w:val="nil"/>
              <w:left w:val="nil"/>
              <w:bottom w:val="single" w:sz="4" w:space="0" w:color="auto"/>
              <w:right w:val="single" w:sz="4" w:space="0" w:color="auto"/>
            </w:tcBorders>
            <w:shd w:val="clear" w:color="auto" w:fill="auto"/>
            <w:vAlign w:val="center"/>
            <w:hideMark/>
          </w:tcPr>
          <w:p w14:paraId="323353AA" w14:textId="77777777" w:rsidR="0071402F" w:rsidRPr="005523AE" w:rsidRDefault="0071402F" w:rsidP="00F16E0D">
            <w:pPr>
              <w:rPr>
                <w:rFonts w:ascii="宋体" w:hAnsi="宋体"/>
                <w:sz w:val="20"/>
                <w:szCs w:val="20"/>
              </w:rPr>
            </w:pPr>
            <w:proofErr w:type="gramStart"/>
            <w:r w:rsidRPr="005523AE">
              <w:rPr>
                <w:rFonts w:ascii="宋体" w:hAnsi="宋体" w:hint="eastAsia"/>
                <w:sz w:val="20"/>
                <w:szCs w:val="20"/>
              </w:rPr>
              <w:t>一</w:t>
            </w:r>
            <w:proofErr w:type="gramEnd"/>
            <w:r w:rsidRPr="005523AE">
              <w:rPr>
                <w:rFonts w:ascii="宋体" w:hAnsi="宋体" w:hint="eastAsia"/>
                <w:sz w:val="20"/>
                <w:szCs w:val="20"/>
              </w:rPr>
              <w:t>体式仓储专用空调</w:t>
            </w:r>
          </w:p>
        </w:tc>
        <w:tc>
          <w:tcPr>
            <w:tcW w:w="8860" w:type="dxa"/>
            <w:tcBorders>
              <w:top w:val="nil"/>
              <w:left w:val="nil"/>
              <w:bottom w:val="single" w:sz="4" w:space="0" w:color="auto"/>
              <w:right w:val="single" w:sz="4" w:space="0" w:color="auto"/>
            </w:tcBorders>
            <w:shd w:val="clear" w:color="auto" w:fill="auto"/>
            <w:vAlign w:val="center"/>
            <w:hideMark/>
          </w:tcPr>
          <w:p w14:paraId="761D7BF1" w14:textId="77777777" w:rsidR="0071402F" w:rsidRDefault="0071402F" w:rsidP="00F16E0D">
            <w:pPr>
              <w:rPr>
                <w:rFonts w:ascii="宋体" w:hAnsi="宋体"/>
                <w:sz w:val="20"/>
                <w:szCs w:val="20"/>
              </w:rPr>
            </w:pPr>
            <w:r w:rsidRPr="005523AE">
              <w:rPr>
                <w:rFonts w:ascii="宋体" w:hAnsi="宋体" w:hint="eastAsia"/>
                <w:sz w:val="20"/>
                <w:szCs w:val="20"/>
              </w:rPr>
              <w:t>1.制冷量：≥15.8 kW，循环风量：≥4600 m</w:t>
            </w:r>
            <w:r w:rsidRPr="005523AE">
              <w:rPr>
                <w:rFonts w:ascii="宋体" w:hAnsi="宋体" w:cs="Calibri" w:hint="eastAsia"/>
                <w:sz w:val="20"/>
                <w:szCs w:val="20"/>
              </w:rPr>
              <w:t>³</w:t>
            </w:r>
            <w:r w:rsidRPr="005523AE">
              <w:rPr>
                <w:rFonts w:ascii="宋体" w:hAnsi="宋体" w:hint="eastAsia"/>
                <w:sz w:val="20"/>
                <w:szCs w:val="20"/>
              </w:rPr>
              <w:t xml:space="preserve">/h，制冷消耗功率：≤4.8kw，送风方式：水平送风，最大送风距离30m，能效比≥3.2，显热比≥0.9； </w:t>
            </w:r>
          </w:p>
          <w:p w14:paraId="6428CEED" w14:textId="77777777" w:rsidR="0071402F" w:rsidRDefault="0071402F" w:rsidP="00F16E0D">
            <w:pPr>
              <w:rPr>
                <w:rFonts w:ascii="宋体" w:hAnsi="宋体"/>
                <w:sz w:val="20"/>
                <w:szCs w:val="20"/>
              </w:rPr>
            </w:pPr>
            <w:r w:rsidRPr="005523AE">
              <w:rPr>
                <w:rFonts w:ascii="宋体" w:hAnsi="宋体" w:hint="eastAsia"/>
                <w:sz w:val="20"/>
                <w:szCs w:val="20"/>
              </w:rPr>
              <w:t>2. 温度控制：温度调节范围为+5℃～+37℃， 温度调节精度为±1℃；</w:t>
            </w:r>
          </w:p>
          <w:p w14:paraId="0C97360A" w14:textId="77777777" w:rsidR="0071402F" w:rsidRDefault="0071402F" w:rsidP="00F16E0D">
            <w:pPr>
              <w:rPr>
                <w:rFonts w:ascii="宋体" w:hAnsi="宋体"/>
                <w:sz w:val="20"/>
                <w:szCs w:val="20"/>
              </w:rPr>
            </w:pPr>
            <w:r w:rsidRPr="005523AE">
              <w:rPr>
                <w:rFonts w:ascii="宋体" w:hAnsi="宋体" w:hint="eastAsia"/>
                <w:sz w:val="20"/>
                <w:szCs w:val="20"/>
              </w:rPr>
              <w:t xml:space="preserve">3.机组具有手动/自动运行控制、轮值与备份、来电自启动、多级密码、记录压缩机等主要设备的累计工作时间等功能；具有故障自诊断、故障报警记录储存功能；支持远程监控，提供RS485接口，支持MODBUS协议； </w:t>
            </w:r>
          </w:p>
          <w:p w14:paraId="2000CC3E" w14:textId="77777777" w:rsidR="0071402F" w:rsidRDefault="0071402F" w:rsidP="00F16E0D">
            <w:pPr>
              <w:rPr>
                <w:rFonts w:ascii="宋体" w:hAnsi="宋体"/>
                <w:sz w:val="20"/>
                <w:szCs w:val="20"/>
              </w:rPr>
            </w:pPr>
            <w:r w:rsidRPr="005523AE">
              <w:rPr>
                <w:rFonts w:ascii="宋体" w:hAnsi="宋体" w:hint="eastAsia"/>
                <w:sz w:val="20"/>
                <w:szCs w:val="20"/>
              </w:rPr>
              <w:lastRenderedPageBreak/>
              <w:t>4.具备浪</w:t>
            </w:r>
            <w:proofErr w:type="gramStart"/>
            <w:r w:rsidRPr="005523AE">
              <w:rPr>
                <w:rFonts w:ascii="宋体" w:hAnsi="宋体" w:hint="eastAsia"/>
                <w:sz w:val="20"/>
                <w:szCs w:val="20"/>
              </w:rPr>
              <w:t>涌保护</w:t>
            </w:r>
            <w:proofErr w:type="gramEnd"/>
            <w:r w:rsidRPr="005523AE">
              <w:rPr>
                <w:rFonts w:ascii="宋体" w:hAnsi="宋体" w:hint="eastAsia"/>
                <w:sz w:val="20"/>
                <w:szCs w:val="20"/>
              </w:rPr>
              <w:t>功能，经过浪涌测试后，产品各部件性能、参数可正常运行；</w:t>
            </w:r>
          </w:p>
          <w:p w14:paraId="59A81940" w14:textId="77777777" w:rsidR="0071402F" w:rsidRPr="005523AE" w:rsidRDefault="0071402F" w:rsidP="00F16E0D">
            <w:pPr>
              <w:rPr>
                <w:rFonts w:ascii="宋体" w:hAnsi="宋体"/>
                <w:sz w:val="20"/>
                <w:szCs w:val="20"/>
              </w:rPr>
            </w:pPr>
            <w:r w:rsidRPr="005523AE">
              <w:rPr>
                <w:rFonts w:ascii="宋体" w:hAnsi="宋体" w:hint="eastAsia"/>
                <w:sz w:val="20"/>
                <w:szCs w:val="20"/>
              </w:rPr>
              <w:t>5.空调机组采用</w:t>
            </w:r>
            <w:proofErr w:type="gramStart"/>
            <w:r w:rsidRPr="005523AE">
              <w:rPr>
                <w:rFonts w:ascii="宋体" w:hAnsi="宋体" w:hint="eastAsia"/>
                <w:sz w:val="20"/>
                <w:szCs w:val="20"/>
              </w:rPr>
              <w:t>一</w:t>
            </w:r>
            <w:proofErr w:type="gramEnd"/>
            <w:r w:rsidRPr="005523AE">
              <w:rPr>
                <w:rFonts w:ascii="宋体" w:hAnsi="宋体" w:hint="eastAsia"/>
                <w:sz w:val="20"/>
                <w:szCs w:val="20"/>
              </w:rPr>
              <w:t>体式设计，操作简便，过滤网清洗方便，安装在粮仓墙壁上，室内不做管道，只</w:t>
            </w:r>
            <w:proofErr w:type="gramStart"/>
            <w:r w:rsidRPr="005523AE">
              <w:rPr>
                <w:rFonts w:ascii="宋体" w:hAnsi="宋体" w:hint="eastAsia"/>
                <w:sz w:val="20"/>
                <w:szCs w:val="20"/>
              </w:rPr>
              <w:t>留进风口与</w:t>
            </w:r>
            <w:proofErr w:type="gramEnd"/>
            <w:r w:rsidRPr="005523AE">
              <w:rPr>
                <w:rFonts w:ascii="宋体" w:hAnsi="宋体" w:hint="eastAsia"/>
                <w:sz w:val="20"/>
                <w:szCs w:val="20"/>
              </w:rPr>
              <w:t>回风口，仓内进出风口按照粮仓要求制作防护盖板并加装密封胶条做好风口密封，防止熏蒸气体泄漏导致机组损坏。</w:t>
            </w:r>
          </w:p>
        </w:tc>
        <w:tc>
          <w:tcPr>
            <w:tcW w:w="700" w:type="dxa"/>
            <w:tcBorders>
              <w:top w:val="nil"/>
              <w:left w:val="nil"/>
              <w:bottom w:val="single" w:sz="4" w:space="0" w:color="auto"/>
              <w:right w:val="single" w:sz="4" w:space="0" w:color="auto"/>
            </w:tcBorders>
            <w:shd w:val="clear" w:color="auto" w:fill="auto"/>
            <w:noWrap/>
            <w:vAlign w:val="center"/>
            <w:hideMark/>
          </w:tcPr>
          <w:p w14:paraId="20DD84F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台</w:t>
            </w:r>
          </w:p>
        </w:tc>
        <w:tc>
          <w:tcPr>
            <w:tcW w:w="1216" w:type="dxa"/>
            <w:tcBorders>
              <w:top w:val="nil"/>
              <w:left w:val="nil"/>
              <w:bottom w:val="single" w:sz="4" w:space="0" w:color="auto"/>
              <w:right w:val="single" w:sz="4" w:space="0" w:color="auto"/>
            </w:tcBorders>
            <w:shd w:val="clear" w:color="auto" w:fill="auto"/>
            <w:noWrap/>
            <w:vAlign w:val="center"/>
            <w:hideMark/>
          </w:tcPr>
          <w:p w14:paraId="6D42D3F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12</w:t>
            </w:r>
          </w:p>
        </w:tc>
        <w:tc>
          <w:tcPr>
            <w:tcW w:w="641" w:type="dxa"/>
            <w:tcBorders>
              <w:top w:val="nil"/>
              <w:left w:val="nil"/>
              <w:bottom w:val="single" w:sz="4" w:space="0" w:color="auto"/>
              <w:right w:val="single" w:sz="4" w:space="0" w:color="auto"/>
            </w:tcBorders>
            <w:shd w:val="clear" w:color="auto" w:fill="auto"/>
            <w:vAlign w:val="center"/>
            <w:hideMark/>
          </w:tcPr>
          <w:p w14:paraId="37CA9B93"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758C7D7"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91B29A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185</w:t>
            </w:r>
          </w:p>
        </w:tc>
        <w:tc>
          <w:tcPr>
            <w:tcW w:w="1683" w:type="dxa"/>
            <w:tcBorders>
              <w:top w:val="nil"/>
              <w:left w:val="nil"/>
              <w:bottom w:val="single" w:sz="4" w:space="0" w:color="auto"/>
              <w:right w:val="single" w:sz="4" w:space="0" w:color="auto"/>
            </w:tcBorders>
            <w:shd w:val="clear" w:color="auto" w:fill="auto"/>
            <w:vAlign w:val="center"/>
            <w:hideMark/>
          </w:tcPr>
          <w:p w14:paraId="121AE4A3" w14:textId="77777777" w:rsidR="0071402F" w:rsidRPr="005523AE" w:rsidRDefault="0071402F" w:rsidP="00F16E0D">
            <w:pPr>
              <w:rPr>
                <w:rFonts w:ascii="宋体" w:hAnsi="宋体"/>
                <w:sz w:val="20"/>
                <w:szCs w:val="20"/>
              </w:rPr>
            </w:pPr>
            <w:r w:rsidRPr="005523AE">
              <w:rPr>
                <w:rFonts w:ascii="宋体" w:hAnsi="宋体" w:hint="eastAsia"/>
                <w:sz w:val="20"/>
                <w:szCs w:val="20"/>
              </w:rPr>
              <w:t>空调电源线</w:t>
            </w:r>
          </w:p>
        </w:tc>
        <w:tc>
          <w:tcPr>
            <w:tcW w:w="8860" w:type="dxa"/>
            <w:tcBorders>
              <w:top w:val="nil"/>
              <w:left w:val="nil"/>
              <w:bottom w:val="single" w:sz="4" w:space="0" w:color="auto"/>
              <w:right w:val="single" w:sz="4" w:space="0" w:color="auto"/>
            </w:tcBorders>
            <w:shd w:val="clear" w:color="auto" w:fill="auto"/>
            <w:vAlign w:val="center"/>
            <w:hideMark/>
          </w:tcPr>
          <w:p w14:paraId="2CC1EE53" w14:textId="77777777" w:rsidR="0071402F" w:rsidRPr="005523AE" w:rsidRDefault="0071402F" w:rsidP="00F16E0D">
            <w:pPr>
              <w:rPr>
                <w:rFonts w:ascii="宋体" w:hAnsi="宋体"/>
                <w:sz w:val="20"/>
                <w:szCs w:val="20"/>
              </w:rPr>
            </w:pPr>
            <w:r w:rsidRPr="005523AE">
              <w:rPr>
                <w:rFonts w:ascii="宋体" w:hAnsi="宋体" w:hint="eastAsia"/>
                <w:sz w:val="20"/>
                <w:szCs w:val="20"/>
              </w:rPr>
              <w:t>YJV-5*4，按实际数量计</w:t>
            </w:r>
          </w:p>
        </w:tc>
        <w:tc>
          <w:tcPr>
            <w:tcW w:w="700" w:type="dxa"/>
            <w:tcBorders>
              <w:top w:val="nil"/>
              <w:left w:val="nil"/>
              <w:bottom w:val="single" w:sz="4" w:space="0" w:color="auto"/>
              <w:right w:val="single" w:sz="4" w:space="0" w:color="auto"/>
            </w:tcBorders>
            <w:shd w:val="clear" w:color="auto" w:fill="auto"/>
            <w:noWrap/>
            <w:vAlign w:val="center"/>
            <w:hideMark/>
          </w:tcPr>
          <w:p w14:paraId="26E0A6F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米</w:t>
            </w:r>
          </w:p>
        </w:tc>
        <w:tc>
          <w:tcPr>
            <w:tcW w:w="1216" w:type="dxa"/>
            <w:tcBorders>
              <w:top w:val="nil"/>
              <w:left w:val="nil"/>
              <w:bottom w:val="single" w:sz="4" w:space="0" w:color="auto"/>
              <w:right w:val="single" w:sz="4" w:space="0" w:color="auto"/>
            </w:tcBorders>
            <w:shd w:val="clear" w:color="auto" w:fill="auto"/>
            <w:noWrap/>
            <w:vAlign w:val="center"/>
            <w:hideMark/>
          </w:tcPr>
          <w:p w14:paraId="1372302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520</w:t>
            </w:r>
          </w:p>
        </w:tc>
        <w:tc>
          <w:tcPr>
            <w:tcW w:w="641" w:type="dxa"/>
            <w:tcBorders>
              <w:top w:val="nil"/>
              <w:left w:val="nil"/>
              <w:bottom w:val="single" w:sz="4" w:space="0" w:color="auto"/>
              <w:right w:val="single" w:sz="4" w:space="0" w:color="auto"/>
            </w:tcBorders>
            <w:shd w:val="clear" w:color="auto" w:fill="auto"/>
            <w:vAlign w:val="center"/>
            <w:hideMark/>
          </w:tcPr>
          <w:p w14:paraId="1EADA9D3"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42E542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3F741D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186</w:t>
            </w:r>
          </w:p>
        </w:tc>
        <w:tc>
          <w:tcPr>
            <w:tcW w:w="1683" w:type="dxa"/>
            <w:tcBorders>
              <w:top w:val="nil"/>
              <w:left w:val="nil"/>
              <w:bottom w:val="single" w:sz="4" w:space="0" w:color="auto"/>
              <w:right w:val="single" w:sz="4" w:space="0" w:color="auto"/>
            </w:tcBorders>
            <w:shd w:val="clear" w:color="auto" w:fill="auto"/>
            <w:vAlign w:val="center"/>
            <w:hideMark/>
          </w:tcPr>
          <w:p w14:paraId="6FA4F066" w14:textId="77777777" w:rsidR="0071402F" w:rsidRPr="005523AE" w:rsidRDefault="0071402F" w:rsidP="00F16E0D">
            <w:pPr>
              <w:rPr>
                <w:rFonts w:ascii="宋体" w:hAnsi="宋体"/>
                <w:sz w:val="20"/>
                <w:szCs w:val="20"/>
              </w:rPr>
            </w:pPr>
            <w:r w:rsidRPr="005523AE">
              <w:rPr>
                <w:rFonts w:ascii="宋体" w:hAnsi="宋体" w:hint="eastAsia"/>
                <w:sz w:val="20"/>
                <w:szCs w:val="20"/>
              </w:rPr>
              <w:t>气象站</w:t>
            </w:r>
          </w:p>
        </w:tc>
        <w:tc>
          <w:tcPr>
            <w:tcW w:w="8860" w:type="dxa"/>
            <w:tcBorders>
              <w:top w:val="nil"/>
              <w:left w:val="nil"/>
              <w:bottom w:val="single" w:sz="4" w:space="0" w:color="auto"/>
              <w:right w:val="single" w:sz="4" w:space="0" w:color="auto"/>
            </w:tcBorders>
            <w:shd w:val="clear" w:color="auto" w:fill="auto"/>
            <w:vAlign w:val="center"/>
            <w:hideMark/>
          </w:tcPr>
          <w:p w14:paraId="25A77477" w14:textId="77777777" w:rsidR="0071402F" w:rsidRPr="005523AE" w:rsidRDefault="0071402F" w:rsidP="00F16E0D">
            <w:pPr>
              <w:rPr>
                <w:rFonts w:ascii="宋体" w:hAnsi="宋体"/>
                <w:sz w:val="20"/>
                <w:szCs w:val="20"/>
              </w:rPr>
            </w:pPr>
            <w:r w:rsidRPr="005523AE">
              <w:rPr>
                <w:rFonts w:ascii="宋体" w:hAnsi="宋体" w:hint="eastAsia"/>
                <w:sz w:val="20"/>
                <w:szCs w:val="20"/>
              </w:rPr>
              <w:t>1.采用高质量工业级传感器，通过湿度敏感元件检测到空气中的水分含量、风速等；</w:t>
            </w:r>
            <w:r w:rsidRPr="005523AE">
              <w:rPr>
                <w:rFonts w:ascii="宋体" w:hAnsi="宋体" w:hint="eastAsia"/>
                <w:sz w:val="20"/>
                <w:szCs w:val="20"/>
              </w:rPr>
              <w:br/>
              <w:t>2.实时监测天气的变化，以达到可以预防风雨天气所带了来的对通风过程的危害；</w:t>
            </w:r>
            <w:r w:rsidRPr="005523AE">
              <w:rPr>
                <w:rFonts w:ascii="宋体" w:hAnsi="宋体" w:hint="eastAsia"/>
                <w:sz w:val="20"/>
                <w:szCs w:val="20"/>
              </w:rPr>
              <w:br/>
              <w:t>3.系统温度传感器检测误差≤±0.5℃；</w:t>
            </w:r>
            <w:r w:rsidRPr="005523AE">
              <w:rPr>
                <w:rFonts w:ascii="宋体" w:hAnsi="宋体" w:hint="eastAsia"/>
                <w:sz w:val="20"/>
                <w:szCs w:val="20"/>
              </w:rPr>
              <w:br/>
              <w:t>4.系统湿度传感器检测误差≤±3%RH；</w:t>
            </w:r>
            <w:r w:rsidRPr="005523AE">
              <w:rPr>
                <w:rFonts w:ascii="宋体" w:hAnsi="宋体" w:hint="eastAsia"/>
                <w:sz w:val="20"/>
                <w:szCs w:val="20"/>
              </w:rPr>
              <w:br/>
              <w:t>5.库区气象站风速检测误差： ≤±1m/s；</w:t>
            </w:r>
            <w:r w:rsidRPr="005523AE">
              <w:rPr>
                <w:rFonts w:ascii="宋体" w:hAnsi="宋体" w:hint="eastAsia"/>
                <w:sz w:val="20"/>
                <w:szCs w:val="20"/>
              </w:rPr>
              <w:br/>
              <w:t>6.库区气象站风速检测范围：0m/s～30m/s。</w:t>
            </w:r>
          </w:p>
        </w:tc>
        <w:tc>
          <w:tcPr>
            <w:tcW w:w="700" w:type="dxa"/>
            <w:tcBorders>
              <w:top w:val="nil"/>
              <w:left w:val="nil"/>
              <w:bottom w:val="single" w:sz="4" w:space="0" w:color="auto"/>
              <w:right w:val="single" w:sz="4" w:space="0" w:color="auto"/>
            </w:tcBorders>
            <w:shd w:val="clear" w:color="auto" w:fill="auto"/>
            <w:noWrap/>
            <w:vAlign w:val="center"/>
            <w:hideMark/>
          </w:tcPr>
          <w:p w14:paraId="242BB30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3B7EE29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0DC686C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2CE24BD"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05FCC7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187</w:t>
            </w:r>
          </w:p>
        </w:tc>
        <w:tc>
          <w:tcPr>
            <w:tcW w:w="1683" w:type="dxa"/>
            <w:tcBorders>
              <w:top w:val="nil"/>
              <w:left w:val="nil"/>
              <w:bottom w:val="single" w:sz="4" w:space="0" w:color="auto"/>
              <w:right w:val="single" w:sz="4" w:space="0" w:color="auto"/>
            </w:tcBorders>
            <w:shd w:val="clear" w:color="auto" w:fill="auto"/>
            <w:vAlign w:val="center"/>
            <w:hideMark/>
          </w:tcPr>
          <w:p w14:paraId="0633B8B7" w14:textId="77777777" w:rsidR="0071402F" w:rsidRPr="005523AE" w:rsidRDefault="0071402F" w:rsidP="00F16E0D">
            <w:pPr>
              <w:rPr>
                <w:rFonts w:ascii="宋体" w:hAnsi="宋体"/>
                <w:sz w:val="20"/>
                <w:szCs w:val="20"/>
              </w:rPr>
            </w:pPr>
            <w:r w:rsidRPr="005523AE">
              <w:rPr>
                <w:rFonts w:ascii="宋体" w:hAnsi="宋体" w:hint="eastAsia"/>
                <w:sz w:val="20"/>
                <w:szCs w:val="20"/>
              </w:rPr>
              <w:t>通风窗执行机构</w:t>
            </w:r>
          </w:p>
        </w:tc>
        <w:tc>
          <w:tcPr>
            <w:tcW w:w="8860" w:type="dxa"/>
            <w:tcBorders>
              <w:top w:val="nil"/>
              <w:left w:val="nil"/>
              <w:bottom w:val="single" w:sz="4" w:space="0" w:color="auto"/>
              <w:right w:val="single" w:sz="4" w:space="0" w:color="auto"/>
            </w:tcBorders>
            <w:shd w:val="clear" w:color="auto" w:fill="auto"/>
            <w:vAlign w:val="center"/>
            <w:hideMark/>
          </w:tcPr>
          <w:p w14:paraId="094202E6" w14:textId="77777777" w:rsidR="0071402F" w:rsidRPr="005523AE" w:rsidRDefault="0071402F" w:rsidP="00F16E0D">
            <w:pPr>
              <w:rPr>
                <w:rFonts w:ascii="宋体" w:hAnsi="宋体"/>
                <w:sz w:val="20"/>
                <w:szCs w:val="20"/>
              </w:rPr>
            </w:pPr>
            <w:r w:rsidRPr="005523AE">
              <w:rPr>
                <w:rFonts w:ascii="宋体" w:hAnsi="宋体" w:hint="eastAsia"/>
                <w:sz w:val="20"/>
                <w:szCs w:val="20"/>
              </w:rPr>
              <w:t>1.执行机构为手自一体结构；</w:t>
            </w:r>
            <w:r w:rsidRPr="005523AE">
              <w:rPr>
                <w:rFonts w:ascii="宋体" w:hAnsi="宋体" w:hint="eastAsia"/>
                <w:sz w:val="20"/>
                <w:szCs w:val="20"/>
              </w:rPr>
              <w:br/>
              <w:t>2.通风窗开启角度≥90度；开启或关闭时间≤30s；</w:t>
            </w:r>
            <w:r w:rsidRPr="005523AE">
              <w:rPr>
                <w:rFonts w:ascii="宋体" w:hAnsi="宋体" w:hint="eastAsia"/>
                <w:sz w:val="20"/>
                <w:szCs w:val="20"/>
              </w:rPr>
              <w:br/>
              <w:t>3.内部具备开、关到位反馈装置，并具备自锁功能；</w:t>
            </w:r>
            <w:r w:rsidRPr="005523AE">
              <w:rPr>
                <w:rFonts w:ascii="宋体" w:hAnsi="宋体" w:hint="eastAsia"/>
                <w:sz w:val="20"/>
                <w:szCs w:val="20"/>
              </w:rPr>
              <w:br/>
              <w:t>4.输出扭矩≥400N.m；</w:t>
            </w:r>
          </w:p>
        </w:tc>
        <w:tc>
          <w:tcPr>
            <w:tcW w:w="700" w:type="dxa"/>
            <w:tcBorders>
              <w:top w:val="nil"/>
              <w:left w:val="nil"/>
              <w:bottom w:val="single" w:sz="4" w:space="0" w:color="auto"/>
              <w:right w:val="single" w:sz="4" w:space="0" w:color="auto"/>
            </w:tcBorders>
            <w:shd w:val="clear" w:color="auto" w:fill="auto"/>
            <w:noWrap/>
            <w:vAlign w:val="center"/>
            <w:hideMark/>
          </w:tcPr>
          <w:p w14:paraId="4475F0C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7BA3814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50</w:t>
            </w:r>
          </w:p>
        </w:tc>
        <w:tc>
          <w:tcPr>
            <w:tcW w:w="641" w:type="dxa"/>
            <w:tcBorders>
              <w:top w:val="nil"/>
              <w:left w:val="nil"/>
              <w:bottom w:val="single" w:sz="4" w:space="0" w:color="auto"/>
              <w:right w:val="single" w:sz="4" w:space="0" w:color="auto"/>
            </w:tcBorders>
            <w:shd w:val="clear" w:color="auto" w:fill="auto"/>
            <w:vAlign w:val="center"/>
            <w:hideMark/>
          </w:tcPr>
          <w:p w14:paraId="4AA338F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F8E48BE"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96456E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188</w:t>
            </w:r>
          </w:p>
        </w:tc>
        <w:tc>
          <w:tcPr>
            <w:tcW w:w="1683" w:type="dxa"/>
            <w:tcBorders>
              <w:top w:val="nil"/>
              <w:left w:val="nil"/>
              <w:bottom w:val="single" w:sz="4" w:space="0" w:color="auto"/>
              <w:right w:val="single" w:sz="4" w:space="0" w:color="auto"/>
            </w:tcBorders>
            <w:shd w:val="clear" w:color="auto" w:fill="auto"/>
            <w:vAlign w:val="center"/>
            <w:hideMark/>
          </w:tcPr>
          <w:p w14:paraId="4966B9A7" w14:textId="77777777" w:rsidR="0071402F" w:rsidRPr="005523AE" w:rsidRDefault="0071402F" w:rsidP="00F16E0D">
            <w:pPr>
              <w:rPr>
                <w:rFonts w:ascii="宋体" w:hAnsi="宋体"/>
                <w:sz w:val="20"/>
                <w:szCs w:val="20"/>
              </w:rPr>
            </w:pPr>
            <w:r w:rsidRPr="005523AE">
              <w:rPr>
                <w:rFonts w:ascii="宋体" w:hAnsi="宋体" w:hint="eastAsia"/>
                <w:sz w:val="20"/>
                <w:szCs w:val="20"/>
              </w:rPr>
              <w:t>通风口执行机构</w:t>
            </w:r>
          </w:p>
        </w:tc>
        <w:tc>
          <w:tcPr>
            <w:tcW w:w="8860" w:type="dxa"/>
            <w:tcBorders>
              <w:top w:val="nil"/>
              <w:left w:val="nil"/>
              <w:bottom w:val="single" w:sz="4" w:space="0" w:color="auto"/>
              <w:right w:val="single" w:sz="4" w:space="0" w:color="auto"/>
            </w:tcBorders>
            <w:shd w:val="clear" w:color="auto" w:fill="auto"/>
            <w:vAlign w:val="center"/>
            <w:hideMark/>
          </w:tcPr>
          <w:p w14:paraId="04ED1E6D" w14:textId="77777777" w:rsidR="0071402F" w:rsidRPr="005523AE" w:rsidRDefault="0071402F" w:rsidP="00F16E0D">
            <w:pPr>
              <w:rPr>
                <w:rFonts w:ascii="宋体" w:hAnsi="宋体"/>
                <w:sz w:val="20"/>
                <w:szCs w:val="20"/>
              </w:rPr>
            </w:pPr>
            <w:r w:rsidRPr="005523AE">
              <w:rPr>
                <w:rFonts w:ascii="宋体" w:hAnsi="宋体" w:hint="eastAsia"/>
                <w:sz w:val="20"/>
                <w:szCs w:val="20"/>
              </w:rPr>
              <w:t>1.执行机构为手自一体结构；</w:t>
            </w:r>
            <w:r w:rsidRPr="005523AE">
              <w:rPr>
                <w:rFonts w:ascii="宋体" w:hAnsi="宋体" w:hint="eastAsia"/>
                <w:sz w:val="20"/>
                <w:szCs w:val="20"/>
              </w:rPr>
              <w:br/>
              <w:t>2.通风口开启角度≥90度；开启或关闭时间≤30s；</w:t>
            </w:r>
            <w:r w:rsidRPr="005523AE">
              <w:rPr>
                <w:rFonts w:ascii="宋体" w:hAnsi="宋体" w:hint="eastAsia"/>
                <w:sz w:val="20"/>
                <w:szCs w:val="20"/>
              </w:rPr>
              <w:br/>
              <w:t>3.内部具备开、关到位反馈装置，并具备自锁功能；</w:t>
            </w:r>
            <w:r w:rsidRPr="005523AE">
              <w:rPr>
                <w:rFonts w:ascii="宋体" w:hAnsi="宋体" w:hint="eastAsia"/>
                <w:sz w:val="20"/>
                <w:szCs w:val="20"/>
              </w:rPr>
              <w:br/>
              <w:t>4.输出扭矩≥400N.m；</w:t>
            </w:r>
          </w:p>
        </w:tc>
        <w:tc>
          <w:tcPr>
            <w:tcW w:w="700" w:type="dxa"/>
            <w:tcBorders>
              <w:top w:val="nil"/>
              <w:left w:val="nil"/>
              <w:bottom w:val="single" w:sz="4" w:space="0" w:color="auto"/>
              <w:right w:val="single" w:sz="4" w:space="0" w:color="auto"/>
            </w:tcBorders>
            <w:shd w:val="clear" w:color="auto" w:fill="auto"/>
            <w:noWrap/>
            <w:vAlign w:val="center"/>
            <w:hideMark/>
          </w:tcPr>
          <w:p w14:paraId="17B4FE8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1594A2F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32</w:t>
            </w:r>
          </w:p>
        </w:tc>
        <w:tc>
          <w:tcPr>
            <w:tcW w:w="641" w:type="dxa"/>
            <w:tcBorders>
              <w:top w:val="nil"/>
              <w:left w:val="nil"/>
              <w:bottom w:val="single" w:sz="4" w:space="0" w:color="auto"/>
              <w:right w:val="single" w:sz="4" w:space="0" w:color="auto"/>
            </w:tcBorders>
            <w:shd w:val="clear" w:color="auto" w:fill="auto"/>
            <w:vAlign w:val="center"/>
            <w:hideMark/>
          </w:tcPr>
          <w:p w14:paraId="023B7F46"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B043E3F"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089703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189</w:t>
            </w:r>
          </w:p>
        </w:tc>
        <w:tc>
          <w:tcPr>
            <w:tcW w:w="1683" w:type="dxa"/>
            <w:tcBorders>
              <w:top w:val="nil"/>
              <w:left w:val="nil"/>
              <w:bottom w:val="single" w:sz="4" w:space="0" w:color="auto"/>
              <w:right w:val="single" w:sz="4" w:space="0" w:color="auto"/>
            </w:tcBorders>
            <w:shd w:val="clear" w:color="auto" w:fill="auto"/>
            <w:vAlign w:val="center"/>
            <w:hideMark/>
          </w:tcPr>
          <w:p w14:paraId="43A32B53" w14:textId="77777777" w:rsidR="0071402F" w:rsidRPr="005523AE" w:rsidRDefault="0071402F" w:rsidP="00F16E0D">
            <w:pPr>
              <w:rPr>
                <w:rFonts w:ascii="宋体" w:hAnsi="宋体"/>
                <w:sz w:val="20"/>
                <w:szCs w:val="20"/>
              </w:rPr>
            </w:pPr>
            <w:r w:rsidRPr="005523AE">
              <w:rPr>
                <w:rFonts w:ascii="宋体" w:hAnsi="宋体" w:hint="eastAsia"/>
                <w:sz w:val="20"/>
                <w:szCs w:val="20"/>
              </w:rPr>
              <w:t>轴流风机线缆</w:t>
            </w:r>
          </w:p>
        </w:tc>
        <w:tc>
          <w:tcPr>
            <w:tcW w:w="8860" w:type="dxa"/>
            <w:tcBorders>
              <w:top w:val="nil"/>
              <w:left w:val="nil"/>
              <w:bottom w:val="single" w:sz="4" w:space="0" w:color="auto"/>
              <w:right w:val="single" w:sz="4" w:space="0" w:color="auto"/>
            </w:tcBorders>
            <w:shd w:val="clear" w:color="auto" w:fill="auto"/>
            <w:vAlign w:val="center"/>
            <w:hideMark/>
          </w:tcPr>
          <w:p w14:paraId="65C1E937" w14:textId="77777777" w:rsidR="0071402F" w:rsidRPr="005523AE" w:rsidRDefault="0071402F" w:rsidP="00F16E0D">
            <w:pPr>
              <w:rPr>
                <w:rFonts w:ascii="宋体" w:hAnsi="宋体"/>
                <w:sz w:val="20"/>
                <w:szCs w:val="20"/>
              </w:rPr>
            </w:pPr>
            <w:r w:rsidRPr="005523AE">
              <w:rPr>
                <w:rFonts w:ascii="宋体" w:hAnsi="宋体" w:hint="eastAsia"/>
                <w:sz w:val="20"/>
                <w:szCs w:val="20"/>
              </w:rPr>
              <w:t>YJV-4*2.5，按实际数量计</w:t>
            </w:r>
          </w:p>
        </w:tc>
        <w:tc>
          <w:tcPr>
            <w:tcW w:w="700" w:type="dxa"/>
            <w:tcBorders>
              <w:top w:val="nil"/>
              <w:left w:val="nil"/>
              <w:bottom w:val="single" w:sz="4" w:space="0" w:color="auto"/>
              <w:right w:val="single" w:sz="4" w:space="0" w:color="auto"/>
            </w:tcBorders>
            <w:shd w:val="clear" w:color="auto" w:fill="auto"/>
            <w:noWrap/>
            <w:vAlign w:val="center"/>
            <w:hideMark/>
          </w:tcPr>
          <w:p w14:paraId="5B1CC98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米</w:t>
            </w:r>
          </w:p>
        </w:tc>
        <w:tc>
          <w:tcPr>
            <w:tcW w:w="1216" w:type="dxa"/>
            <w:tcBorders>
              <w:top w:val="nil"/>
              <w:left w:val="nil"/>
              <w:bottom w:val="single" w:sz="4" w:space="0" w:color="auto"/>
              <w:right w:val="single" w:sz="4" w:space="0" w:color="auto"/>
            </w:tcBorders>
            <w:shd w:val="clear" w:color="auto" w:fill="auto"/>
            <w:noWrap/>
            <w:vAlign w:val="center"/>
            <w:hideMark/>
          </w:tcPr>
          <w:p w14:paraId="7A6D3FF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1100</w:t>
            </w:r>
          </w:p>
        </w:tc>
        <w:tc>
          <w:tcPr>
            <w:tcW w:w="641" w:type="dxa"/>
            <w:tcBorders>
              <w:top w:val="nil"/>
              <w:left w:val="nil"/>
              <w:bottom w:val="single" w:sz="4" w:space="0" w:color="auto"/>
              <w:right w:val="single" w:sz="4" w:space="0" w:color="auto"/>
            </w:tcBorders>
            <w:shd w:val="clear" w:color="auto" w:fill="auto"/>
            <w:vAlign w:val="center"/>
            <w:hideMark/>
          </w:tcPr>
          <w:p w14:paraId="4C3C292B"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080DAF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CD4D8B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190</w:t>
            </w:r>
          </w:p>
        </w:tc>
        <w:tc>
          <w:tcPr>
            <w:tcW w:w="1683" w:type="dxa"/>
            <w:tcBorders>
              <w:top w:val="nil"/>
              <w:left w:val="nil"/>
              <w:bottom w:val="single" w:sz="4" w:space="0" w:color="auto"/>
              <w:right w:val="single" w:sz="4" w:space="0" w:color="auto"/>
            </w:tcBorders>
            <w:shd w:val="clear" w:color="auto" w:fill="auto"/>
            <w:vAlign w:val="center"/>
            <w:hideMark/>
          </w:tcPr>
          <w:p w14:paraId="7C8BD367" w14:textId="77777777" w:rsidR="0071402F" w:rsidRPr="005523AE" w:rsidRDefault="0071402F" w:rsidP="00F16E0D">
            <w:pPr>
              <w:rPr>
                <w:rFonts w:ascii="宋体" w:hAnsi="宋体"/>
                <w:sz w:val="20"/>
                <w:szCs w:val="20"/>
              </w:rPr>
            </w:pPr>
            <w:r w:rsidRPr="005523AE">
              <w:rPr>
                <w:rFonts w:ascii="宋体" w:hAnsi="宋体" w:hint="eastAsia"/>
                <w:sz w:val="20"/>
                <w:szCs w:val="20"/>
              </w:rPr>
              <w:t>通风窗执行机构线缆</w:t>
            </w:r>
          </w:p>
        </w:tc>
        <w:tc>
          <w:tcPr>
            <w:tcW w:w="8860" w:type="dxa"/>
            <w:tcBorders>
              <w:top w:val="nil"/>
              <w:left w:val="nil"/>
              <w:bottom w:val="single" w:sz="4" w:space="0" w:color="auto"/>
              <w:right w:val="single" w:sz="4" w:space="0" w:color="auto"/>
            </w:tcBorders>
            <w:shd w:val="clear" w:color="auto" w:fill="auto"/>
            <w:vAlign w:val="center"/>
            <w:hideMark/>
          </w:tcPr>
          <w:p w14:paraId="1B3A0337" w14:textId="77777777" w:rsidR="0071402F" w:rsidRPr="005523AE" w:rsidRDefault="0071402F" w:rsidP="00F16E0D">
            <w:pPr>
              <w:rPr>
                <w:rFonts w:ascii="宋体" w:hAnsi="宋体"/>
                <w:sz w:val="20"/>
                <w:szCs w:val="20"/>
              </w:rPr>
            </w:pPr>
            <w:r w:rsidRPr="005523AE">
              <w:rPr>
                <w:rFonts w:ascii="宋体" w:hAnsi="宋体" w:hint="eastAsia"/>
                <w:sz w:val="20"/>
                <w:szCs w:val="20"/>
              </w:rPr>
              <w:t>RVV-7*1.0，按实际数量计</w:t>
            </w:r>
          </w:p>
        </w:tc>
        <w:tc>
          <w:tcPr>
            <w:tcW w:w="700" w:type="dxa"/>
            <w:tcBorders>
              <w:top w:val="nil"/>
              <w:left w:val="nil"/>
              <w:bottom w:val="single" w:sz="4" w:space="0" w:color="auto"/>
              <w:right w:val="single" w:sz="4" w:space="0" w:color="auto"/>
            </w:tcBorders>
            <w:shd w:val="clear" w:color="auto" w:fill="auto"/>
            <w:noWrap/>
            <w:vAlign w:val="center"/>
            <w:hideMark/>
          </w:tcPr>
          <w:p w14:paraId="1B9A24E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米</w:t>
            </w:r>
          </w:p>
        </w:tc>
        <w:tc>
          <w:tcPr>
            <w:tcW w:w="1216" w:type="dxa"/>
            <w:tcBorders>
              <w:top w:val="nil"/>
              <w:left w:val="nil"/>
              <w:bottom w:val="single" w:sz="4" w:space="0" w:color="auto"/>
              <w:right w:val="single" w:sz="4" w:space="0" w:color="auto"/>
            </w:tcBorders>
            <w:shd w:val="clear" w:color="auto" w:fill="auto"/>
            <w:noWrap/>
            <w:vAlign w:val="center"/>
            <w:hideMark/>
          </w:tcPr>
          <w:p w14:paraId="0387910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2000</w:t>
            </w:r>
          </w:p>
        </w:tc>
        <w:tc>
          <w:tcPr>
            <w:tcW w:w="641" w:type="dxa"/>
            <w:tcBorders>
              <w:top w:val="nil"/>
              <w:left w:val="nil"/>
              <w:bottom w:val="single" w:sz="4" w:space="0" w:color="auto"/>
              <w:right w:val="single" w:sz="4" w:space="0" w:color="auto"/>
            </w:tcBorders>
            <w:shd w:val="clear" w:color="auto" w:fill="auto"/>
            <w:vAlign w:val="center"/>
            <w:hideMark/>
          </w:tcPr>
          <w:p w14:paraId="02D3C03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02A2C84"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A5BF97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191</w:t>
            </w:r>
          </w:p>
        </w:tc>
        <w:tc>
          <w:tcPr>
            <w:tcW w:w="1683" w:type="dxa"/>
            <w:tcBorders>
              <w:top w:val="nil"/>
              <w:left w:val="nil"/>
              <w:bottom w:val="single" w:sz="4" w:space="0" w:color="auto"/>
              <w:right w:val="single" w:sz="4" w:space="0" w:color="auto"/>
            </w:tcBorders>
            <w:shd w:val="clear" w:color="auto" w:fill="auto"/>
            <w:vAlign w:val="center"/>
            <w:hideMark/>
          </w:tcPr>
          <w:p w14:paraId="757D1CC5" w14:textId="77777777" w:rsidR="0071402F" w:rsidRPr="005523AE" w:rsidRDefault="0071402F" w:rsidP="00F16E0D">
            <w:pPr>
              <w:rPr>
                <w:rFonts w:ascii="宋体" w:hAnsi="宋体"/>
                <w:sz w:val="20"/>
                <w:szCs w:val="20"/>
              </w:rPr>
            </w:pPr>
            <w:r w:rsidRPr="005523AE">
              <w:rPr>
                <w:rFonts w:ascii="宋体" w:hAnsi="宋体" w:hint="eastAsia"/>
                <w:sz w:val="20"/>
                <w:szCs w:val="20"/>
              </w:rPr>
              <w:t>通风口执行机构线缆</w:t>
            </w:r>
          </w:p>
        </w:tc>
        <w:tc>
          <w:tcPr>
            <w:tcW w:w="8860" w:type="dxa"/>
            <w:tcBorders>
              <w:top w:val="nil"/>
              <w:left w:val="nil"/>
              <w:bottom w:val="single" w:sz="4" w:space="0" w:color="auto"/>
              <w:right w:val="single" w:sz="4" w:space="0" w:color="auto"/>
            </w:tcBorders>
            <w:shd w:val="clear" w:color="auto" w:fill="auto"/>
            <w:vAlign w:val="center"/>
            <w:hideMark/>
          </w:tcPr>
          <w:p w14:paraId="5BC59EA9" w14:textId="77777777" w:rsidR="0071402F" w:rsidRPr="005523AE" w:rsidRDefault="0071402F" w:rsidP="00F16E0D">
            <w:pPr>
              <w:rPr>
                <w:rFonts w:ascii="宋体" w:hAnsi="宋体"/>
                <w:sz w:val="20"/>
                <w:szCs w:val="20"/>
              </w:rPr>
            </w:pPr>
            <w:r w:rsidRPr="005523AE">
              <w:rPr>
                <w:rFonts w:ascii="宋体" w:hAnsi="宋体" w:hint="eastAsia"/>
                <w:sz w:val="20"/>
                <w:szCs w:val="20"/>
              </w:rPr>
              <w:t>RVV-7*1.0，按实际数量计</w:t>
            </w:r>
          </w:p>
        </w:tc>
        <w:tc>
          <w:tcPr>
            <w:tcW w:w="700" w:type="dxa"/>
            <w:tcBorders>
              <w:top w:val="nil"/>
              <w:left w:val="nil"/>
              <w:bottom w:val="single" w:sz="4" w:space="0" w:color="auto"/>
              <w:right w:val="single" w:sz="4" w:space="0" w:color="auto"/>
            </w:tcBorders>
            <w:shd w:val="clear" w:color="auto" w:fill="auto"/>
            <w:noWrap/>
            <w:vAlign w:val="center"/>
            <w:hideMark/>
          </w:tcPr>
          <w:p w14:paraId="4764A53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米</w:t>
            </w:r>
          </w:p>
        </w:tc>
        <w:tc>
          <w:tcPr>
            <w:tcW w:w="1216" w:type="dxa"/>
            <w:tcBorders>
              <w:top w:val="nil"/>
              <w:left w:val="nil"/>
              <w:bottom w:val="single" w:sz="4" w:space="0" w:color="auto"/>
              <w:right w:val="single" w:sz="4" w:space="0" w:color="auto"/>
            </w:tcBorders>
            <w:shd w:val="clear" w:color="auto" w:fill="auto"/>
            <w:noWrap/>
            <w:vAlign w:val="center"/>
            <w:hideMark/>
          </w:tcPr>
          <w:p w14:paraId="7B23176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800</w:t>
            </w:r>
          </w:p>
        </w:tc>
        <w:tc>
          <w:tcPr>
            <w:tcW w:w="641" w:type="dxa"/>
            <w:tcBorders>
              <w:top w:val="nil"/>
              <w:left w:val="nil"/>
              <w:bottom w:val="single" w:sz="4" w:space="0" w:color="auto"/>
              <w:right w:val="single" w:sz="4" w:space="0" w:color="auto"/>
            </w:tcBorders>
            <w:shd w:val="clear" w:color="auto" w:fill="auto"/>
            <w:vAlign w:val="center"/>
            <w:hideMark/>
          </w:tcPr>
          <w:p w14:paraId="0C46B8BF"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2E4FCA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CFA6F1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192</w:t>
            </w:r>
          </w:p>
        </w:tc>
        <w:tc>
          <w:tcPr>
            <w:tcW w:w="1683" w:type="dxa"/>
            <w:tcBorders>
              <w:top w:val="nil"/>
              <w:left w:val="nil"/>
              <w:bottom w:val="single" w:sz="4" w:space="0" w:color="auto"/>
              <w:right w:val="single" w:sz="4" w:space="0" w:color="auto"/>
            </w:tcBorders>
            <w:shd w:val="clear" w:color="auto" w:fill="auto"/>
            <w:vAlign w:val="center"/>
            <w:hideMark/>
          </w:tcPr>
          <w:p w14:paraId="6E8576FC" w14:textId="77777777" w:rsidR="0071402F" w:rsidRPr="005523AE" w:rsidRDefault="0071402F" w:rsidP="00F16E0D">
            <w:pPr>
              <w:rPr>
                <w:rFonts w:ascii="宋体" w:hAnsi="宋体"/>
                <w:sz w:val="20"/>
                <w:szCs w:val="20"/>
              </w:rPr>
            </w:pPr>
            <w:r w:rsidRPr="005523AE">
              <w:rPr>
                <w:rFonts w:ascii="宋体" w:hAnsi="宋体" w:hint="eastAsia"/>
                <w:sz w:val="20"/>
                <w:szCs w:val="20"/>
              </w:rPr>
              <w:t>智能仓房集成控制柜</w:t>
            </w:r>
          </w:p>
        </w:tc>
        <w:tc>
          <w:tcPr>
            <w:tcW w:w="8860" w:type="dxa"/>
            <w:tcBorders>
              <w:top w:val="nil"/>
              <w:left w:val="nil"/>
              <w:bottom w:val="single" w:sz="4" w:space="0" w:color="auto"/>
              <w:right w:val="single" w:sz="4" w:space="0" w:color="auto"/>
            </w:tcBorders>
            <w:shd w:val="clear" w:color="auto" w:fill="auto"/>
            <w:vAlign w:val="center"/>
            <w:hideMark/>
          </w:tcPr>
          <w:p w14:paraId="11329E61" w14:textId="77777777" w:rsidR="0071402F" w:rsidRDefault="0071402F" w:rsidP="00F16E0D">
            <w:pPr>
              <w:rPr>
                <w:rFonts w:ascii="宋体" w:hAnsi="宋体"/>
                <w:sz w:val="20"/>
                <w:szCs w:val="20"/>
              </w:rPr>
            </w:pPr>
            <w:r w:rsidRPr="005523AE">
              <w:rPr>
                <w:rFonts w:ascii="宋体" w:hAnsi="宋体" w:hint="eastAsia"/>
                <w:sz w:val="20"/>
                <w:szCs w:val="20"/>
              </w:rPr>
              <w:t>1.控制柜采用304 不锈钢制作，厚度不低于国标1.2mm；柜体室外安装，内外双层门设计，加装帽檐以达到防尘、防雨效果，柜内包含控制部分及低压电气件等；</w:t>
            </w:r>
          </w:p>
          <w:p w14:paraId="5DF2BA64" w14:textId="77777777" w:rsidR="0071402F" w:rsidRDefault="0071402F" w:rsidP="00F16E0D">
            <w:pPr>
              <w:rPr>
                <w:rFonts w:ascii="宋体" w:hAnsi="宋体"/>
                <w:sz w:val="20"/>
                <w:szCs w:val="20"/>
              </w:rPr>
            </w:pPr>
            <w:r w:rsidRPr="005523AE">
              <w:rPr>
                <w:rFonts w:ascii="宋体" w:hAnsi="宋体" w:hint="eastAsia"/>
                <w:sz w:val="20"/>
                <w:szCs w:val="20"/>
              </w:rPr>
              <w:t>2.中央控制模块采用智能仓房核心控制器，支持6路温度、4路温湿度接入，支持5路DI、2路DO接入，具有RS232、RS485、RJ45接口；</w:t>
            </w:r>
          </w:p>
          <w:p w14:paraId="43E56F49" w14:textId="77777777" w:rsidR="0071402F" w:rsidRDefault="0071402F" w:rsidP="00F16E0D">
            <w:pPr>
              <w:rPr>
                <w:rFonts w:ascii="宋体" w:hAnsi="宋体"/>
                <w:sz w:val="20"/>
                <w:szCs w:val="20"/>
              </w:rPr>
            </w:pPr>
            <w:r w:rsidRPr="005523AE">
              <w:rPr>
                <w:rFonts w:ascii="宋体" w:hAnsi="宋体" w:hint="eastAsia"/>
                <w:sz w:val="20"/>
                <w:szCs w:val="20"/>
              </w:rPr>
              <w:t>3.控制系统可接驳温度、温湿度传感器等，能实现粮堆温度、仓内温度、仓内湿度和气象条件进行实时数据监测，能实现对能耗使用的全参数、全过程的管理和控制功能；</w:t>
            </w:r>
          </w:p>
          <w:p w14:paraId="53EB1F02" w14:textId="77777777" w:rsidR="0071402F" w:rsidRDefault="0071402F" w:rsidP="00F16E0D">
            <w:pPr>
              <w:rPr>
                <w:rFonts w:ascii="宋体" w:hAnsi="宋体"/>
                <w:sz w:val="20"/>
                <w:szCs w:val="20"/>
              </w:rPr>
            </w:pPr>
            <w:r w:rsidRPr="005523AE">
              <w:rPr>
                <w:rFonts w:ascii="宋体" w:hAnsi="宋体" w:hint="eastAsia"/>
                <w:sz w:val="20"/>
                <w:szCs w:val="20"/>
              </w:rPr>
              <w:lastRenderedPageBreak/>
              <w:t>4.可实现对粮情分机、测气分机、轴流风机、环流风机、通风窗执行机构、通风口执行机构等设备集成控制（不含上述设备本身），含远程自动控制及现场手动控制；</w:t>
            </w:r>
          </w:p>
          <w:p w14:paraId="7E11613F" w14:textId="77777777" w:rsidR="0071402F" w:rsidRDefault="0071402F" w:rsidP="00F16E0D">
            <w:pPr>
              <w:rPr>
                <w:rFonts w:ascii="宋体" w:hAnsi="宋体"/>
                <w:sz w:val="20"/>
                <w:szCs w:val="20"/>
              </w:rPr>
            </w:pPr>
            <w:r w:rsidRPr="005523AE">
              <w:rPr>
                <w:rFonts w:ascii="宋体" w:hAnsi="宋体" w:hint="eastAsia"/>
                <w:sz w:val="20"/>
                <w:szCs w:val="20"/>
              </w:rPr>
              <w:t>5.具备功能：支持数据共享、粮情检测、通风控制、环流控制、气体检测、能耗监测、监控接入等功能；</w:t>
            </w:r>
          </w:p>
          <w:p w14:paraId="7BCC9FB3" w14:textId="77777777" w:rsidR="0071402F" w:rsidRDefault="0071402F" w:rsidP="00F16E0D">
            <w:pPr>
              <w:rPr>
                <w:rFonts w:ascii="宋体" w:hAnsi="宋体"/>
                <w:sz w:val="20"/>
                <w:szCs w:val="20"/>
              </w:rPr>
            </w:pPr>
            <w:r w:rsidRPr="005523AE">
              <w:rPr>
                <w:rFonts w:ascii="宋体" w:hAnsi="宋体" w:hint="eastAsia"/>
                <w:sz w:val="20"/>
                <w:szCs w:val="20"/>
              </w:rPr>
              <w:t>6.箱体安装方面布局合理紧凑，具备漏电保护，具备良好接地、防雷、防浪涌功能；</w:t>
            </w:r>
          </w:p>
          <w:p w14:paraId="741792EE" w14:textId="77777777" w:rsidR="0071402F" w:rsidRDefault="0071402F" w:rsidP="00F16E0D">
            <w:pPr>
              <w:rPr>
                <w:rFonts w:ascii="宋体" w:hAnsi="宋体"/>
                <w:sz w:val="20"/>
                <w:szCs w:val="20"/>
              </w:rPr>
            </w:pPr>
            <w:r w:rsidRPr="005523AE">
              <w:rPr>
                <w:rFonts w:ascii="宋体" w:hAnsi="宋体" w:hint="eastAsia"/>
                <w:sz w:val="20"/>
                <w:szCs w:val="20"/>
              </w:rPr>
              <w:t>7.箱体下口容量预留不小于30%，保障系统正常运行，</w:t>
            </w:r>
            <w:proofErr w:type="gramStart"/>
            <w:r w:rsidRPr="005523AE">
              <w:rPr>
                <w:rFonts w:ascii="宋体" w:hAnsi="宋体" w:hint="eastAsia"/>
                <w:sz w:val="20"/>
                <w:szCs w:val="20"/>
              </w:rPr>
              <w:t>不</w:t>
            </w:r>
            <w:proofErr w:type="gramEnd"/>
            <w:r w:rsidRPr="005523AE">
              <w:rPr>
                <w:rFonts w:ascii="宋体" w:hAnsi="宋体" w:hint="eastAsia"/>
                <w:sz w:val="20"/>
                <w:szCs w:val="20"/>
              </w:rPr>
              <w:t>超负荷；</w:t>
            </w:r>
          </w:p>
          <w:p w14:paraId="476CACDF" w14:textId="77777777" w:rsidR="0071402F" w:rsidRDefault="0071402F" w:rsidP="00F16E0D">
            <w:pPr>
              <w:rPr>
                <w:rFonts w:ascii="宋体" w:hAnsi="宋体"/>
                <w:sz w:val="20"/>
                <w:szCs w:val="20"/>
              </w:rPr>
            </w:pPr>
            <w:r w:rsidRPr="005523AE">
              <w:rPr>
                <w:rFonts w:ascii="宋体" w:hAnsi="宋体" w:hint="eastAsia"/>
                <w:sz w:val="20"/>
                <w:szCs w:val="20"/>
              </w:rPr>
              <w:t>8.电源适用性：AC380V±10% 50HZ±10%；</w:t>
            </w:r>
          </w:p>
          <w:p w14:paraId="2F30BCF5" w14:textId="77777777" w:rsidR="0071402F" w:rsidRDefault="0071402F" w:rsidP="00F16E0D">
            <w:pPr>
              <w:rPr>
                <w:rFonts w:ascii="宋体" w:hAnsi="宋体"/>
                <w:sz w:val="20"/>
                <w:szCs w:val="20"/>
              </w:rPr>
            </w:pPr>
            <w:r w:rsidRPr="005523AE">
              <w:rPr>
                <w:rFonts w:ascii="宋体" w:hAnsi="宋体" w:hint="eastAsia"/>
                <w:sz w:val="20"/>
                <w:szCs w:val="20"/>
              </w:rPr>
              <w:t>9.安全性能：绝缘电阻满足主控机电源端与地之间绝缘电阻≥500MΩ，抗电强度满足主控机电源端与地之间能承受1500V、50HZ 历时1min的耐压试验，无击穿或闪络现象；</w:t>
            </w:r>
          </w:p>
          <w:p w14:paraId="7BCDC397" w14:textId="77777777" w:rsidR="0071402F" w:rsidRDefault="0071402F" w:rsidP="00F16E0D">
            <w:pPr>
              <w:rPr>
                <w:rFonts w:ascii="宋体" w:hAnsi="宋体"/>
                <w:sz w:val="20"/>
                <w:szCs w:val="20"/>
              </w:rPr>
            </w:pPr>
            <w:r w:rsidRPr="005523AE">
              <w:rPr>
                <w:rFonts w:ascii="宋体" w:hAnsi="宋体" w:hint="eastAsia"/>
                <w:sz w:val="20"/>
                <w:szCs w:val="20"/>
              </w:rPr>
              <w:t>10.电磁兼容：静电放电抗扰度满足接触放电±6KV、空气放电±8KV，浪涌（冲击）抗扰度满足电源端口线对线±1KV；</w:t>
            </w:r>
          </w:p>
          <w:p w14:paraId="1FD567BA" w14:textId="77777777" w:rsidR="0071402F" w:rsidRDefault="0071402F" w:rsidP="00F16E0D">
            <w:pPr>
              <w:rPr>
                <w:rFonts w:ascii="宋体" w:hAnsi="宋体"/>
                <w:sz w:val="20"/>
                <w:szCs w:val="20"/>
              </w:rPr>
            </w:pPr>
            <w:r w:rsidRPr="005523AE">
              <w:rPr>
                <w:rFonts w:ascii="宋体" w:hAnsi="宋体" w:hint="eastAsia"/>
                <w:sz w:val="20"/>
                <w:szCs w:val="20"/>
              </w:rPr>
              <w:t>11.配备工业组态触摸屏，可现场操作相应功能，并查看数据；</w:t>
            </w:r>
          </w:p>
          <w:p w14:paraId="58F90563" w14:textId="77777777" w:rsidR="0071402F" w:rsidRPr="005523AE" w:rsidRDefault="0071402F" w:rsidP="00F16E0D">
            <w:pPr>
              <w:rPr>
                <w:rFonts w:ascii="宋体" w:hAnsi="宋体"/>
                <w:sz w:val="20"/>
                <w:szCs w:val="20"/>
              </w:rPr>
            </w:pPr>
            <w:r w:rsidRPr="005523AE">
              <w:rPr>
                <w:rFonts w:ascii="宋体" w:hAnsi="宋体" w:hint="eastAsia"/>
                <w:sz w:val="20"/>
                <w:szCs w:val="20"/>
              </w:rPr>
              <w:t>12.远程控制功能：具有RJ45接口及RS485接口，可实现远程访问和故障诊断。</w:t>
            </w:r>
          </w:p>
        </w:tc>
        <w:tc>
          <w:tcPr>
            <w:tcW w:w="700" w:type="dxa"/>
            <w:tcBorders>
              <w:top w:val="nil"/>
              <w:left w:val="nil"/>
              <w:bottom w:val="single" w:sz="4" w:space="0" w:color="auto"/>
              <w:right w:val="single" w:sz="4" w:space="0" w:color="auto"/>
            </w:tcBorders>
            <w:shd w:val="clear" w:color="auto" w:fill="auto"/>
            <w:noWrap/>
            <w:vAlign w:val="center"/>
            <w:hideMark/>
          </w:tcPr>
          <w:p w14:paraId="6450975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套</w:t>
            </w:r>
          </w:p>
        </w:tc>
        <w:tc>
          <w:tcPr>
            <w:tcW w:w="1216" w:type="dxa"/>
            <w:tcBorders>
              <w:top w:val="nil"/>
              <w:left w:val="nil"/>
              <w:bottom w:val="single" w:sz="4" w:space="0" w:color="auto"/>
              <w:right w:val="single" w:sz="4" w:space="0" w:color="auto"/>
            </w:tcBorders>
            <w:shd w:val="clear" w:color="auto" w:fill="auto"/>
            <w:noWrap/>
            <w:vAlign w:val="center"/>
            <w:hideMark/>
          </w:tcPr>
          <w:p w14:paraId="02CB699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w:t>
            </w:r>
          </w:p>
        </w:tc>
        <w:tc>
          <w:tcPr>
            <w:tcW w:w="641" w:type="dxa"/>
            <w:tcBorders>
              <w:top w:val="nil"/>
              <w:left w:val="nil"/>
              <w:bottom w:val="single" w:sz="4" w:space="0" w:color="auto"/>
              <w:right w:val="single" w:sz="4" w:space="0" w:color="auto"/>
            </w:tcBorders>
            <w:shd w:val="clear" w:color="auto" w:fill="auto"/>
            <w:vAlign w:val="center"/>
            <w:hideMark/>
          </w:tcPr>
          <w:p w14:paraId="509E45B4"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97DBF9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5BDA9F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193</w:t>
            </w:r>
          </w:p>
        </w:tc>
        <w:tc>
          <w:tcPr>
            <w:tcW w:w="1683" w:type="dxa"/>
            <w:tcBorders>
              <w:top w:val="nil"/>
              <w:left w:val="nil"/>
              <w:bottom w:val="single" w:sz="4" w:space="0" w:color="auto"/>
              <w:right w:val="single" w:sz="4" w:space="0" w:color="auto"/>
            </w:tcBorders>
            <w:shd w:val="clear" w:color="auto" w:fill="auto"/>
            <w:vAlign w:val="center"/>
            <w:hideMark/>
          </w:tcPr>
          <w:p w14:paraId="582D9EDA" w14:textId="77777777" w:rsidR="0071402F" w:rsidRPr="005523AE" w:rsidRDefault="0071402F" w:rsidP="00F16E0D">
            <w:pPr>
              <w:rPr>
                <w:rFonts w:ascii="宋体" w:hAnsi="宋体"/>
                <w:sz w:val="20"/>
                <w:szCs w:val="20"/>
              </w:rPr>
            </w:pPr>
            <w:r w:rsidRPr="005523AE">
              <w:rPr>
                <w:rFonts w:ascii="宋体" w:hAnsi="宋体" w:hint="eastAsia"/>
                <w:sz w:val="20"/>
                <w:szCs w:val="20"/>
              </w:rPr>
              <w:t>控制柜基础</w:t>
            </w:r>
          </w:p>
        </w:tc>
        <w:tc>
          <w:tcPr>
            <w:tcW w:w="8860" w:type="dxa"/>
            <w:tcBorders>
              <w:top w:val="nil"/>
              <w:left w:val="nil"/>
              <w:bottom w:val="single" w:sz="4" w:space="0" w:color="auto"/>
              <w:right w:val="single" w:sz="4" w:space="0" w:color="auto"/>
            </w:tcBorders>
            <w:shd w:val="clear" w:color="auto" w:fill="auto"/>
            <w:vAlign w:val="center"/>
            <w:hideMark/>
          </w:tcPr>
          <w:p w14:paraId="6933E749" w14:textId="77777777" w:rsidR="0071402F" w:rsidRPr="005523AE" w:rsidRDefault="0071402F" w:rsidP="00F16E0D">
            <w:pPr>
              <w:rPr>
                <w:rFonts w:ascii="宋体" w:hAnsi="宋体"/>
                <w:sz w:val="20"/>
                <w:szCs w:val="20"/>
              </w:rPr>
            </w:pPr>
            <w:r w:rsidRPr="005523AE">
              <w:rPr>
                <w:rFonts w:ascii="宋体" w:hAnsi="宋体" w:hint="eastAsia"/>
                <w:sz w:val="20"/>
                <w:szCs w:val="20"/>
              </w:rPr>
              <w:t>根据柜子尺寸定做</w:t>
            </w:r>
          </w:p>
        </w:tc>
        <w:tc>
          <w:tcPr>
            <w:tcW w:w="700" w:type="dxa"/>
            <w:tcBorders>
              <w:top w:val="nil"/>
              <w:left w:val="nil"/>
              <w:bottom w:val="single" w:sz="4" w:space="0" w:color="auto"/>
              <w:right w:val="single" w:sz="4" w:space="0" w:color="auto"/>
            </w:tcBorders>
            <w:shd w:val="clear" w:color="auto" w:fill="auto"/>
            <w:noWrap/>
            <w:vAlign w:val="center"/>
            <w:hideMark/>
          </w:tcPr>
          <w:p w14:paraId="073CD06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43140D6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w:t>
            </w:r>
          </w:p>
        </w:tc>
        <w:tc>
          <w:tcPr>
            <w:tcW w:w="641" w:type="dxa"/>
            <w:tcBorders>
              <w:top w:val="nil"/>
              <w:left w:val="nil"/>
              <w:bottom w:val="single" w:sz="4" w:space="0" w:color="auto"/>
              <w:right w:val="single" w:sz="4" w:space="0" w:color="auto"/>
            </w:tcBorders>
            <w:shd w:val="clear" w:color="auto" w:fill="auto"/>
            <w:vAlign w:val="center"/>
            <w:hideMark/>
          </w:tcPr>
          <w:p w14:paraId="735330A3"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9D024D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82C171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194</w:t>
            </w:r>
          </w:p>
        </w:tc>
        <w:tc>
          <w:tcPr>
            <w:tcW w:w="1683" w:type="dxa"/>
            <w:tcBorders>
              <w:top w:val="nil"/>
              <w:left w:val="nil"/>
              <w:bottom w:val="single" w:sz="4" w:space="0" w:color="auto"/>
              <w:right w:val="single" w:sz="4" w:space="0" w:color="auto"/>
            </w:tcBorders>
            <w:shd w:val="clear" w:color="auto" w:fill="auto"/>
            <w:vAlign w:val="center"/>
            <w:hideMark/>
          </w:tcPr>
          <w:p w14:paraId="5E7EA445" w14:textId="77777777" w:rsidR="0071402F" w:rsidRPr="005523AE" w:rsidRDefault="0071402F" w:rsidP="00F16E0D">
            <w:pPr>
              <w:rPr>
                <w:rFonts w:ascii="宋体" w:hAnsi="宋体"/>
                <w:sz w:val="20"/>
                <w:szCs w:val="20"/>
              </w:rPr>
            </w:pPr>
            <w:r w:rsidRPr="005523AE">
              <w:rPr>
                <w:rFonts w:ascii="宋体" w:hAnsi="宋体" w:hint="eastAsia"/>
                <w:sz w:val="20"/>
                <w:szCs w:val="20"/>
              </w:rPr>
              <w:t>照明控制线缆</w:t>
            </w:r>
          </w:p>
        </w:tc>
        <w:tc>
          <w:tcPr>
            <w:tcW w:w="8860" w:type="dxa"/>
            <w:tcBorders>
              <w:top w:val="nil"/>
              <w:left w:val="nil"/>
              <w:bottom w:val="single" w:sz="4" w:space="0" w:color="auto"/>
              <w:right w:val="single" w:sz="4" w:space="0" w:color="auto"/>
            </w:tcBorders>
            <w:shd w:val="clear" w:color="auto" w:fill="auto"/>
            <w:vAlign w:val="center"/>
            <w:hideMark/>
          </w:tcPr>
          <w:p w14:paraId="3B70DFE1" w14:textId="77777777" w:rsidR="0071402F" w:rsidRPr="005523AE" w:rsidRDefault="0071402F" w:rsidP="00F16E0D">
            <w:pPr>
              <w:rPr>
                <w:rFonts w:ascii="宋体" w:hAnsi="宋体"/>
                <w:sz w:val="20"/>
                <w:szCs w:val="20"/>
              </w:rPr>
            </w:pPr>
            <w:r w:rsidRPr="005523AE">
              <w:rPr>
                <w:rFonts w:ascii="宋体" w:hAnsi="宋体" w:hint="eastAsia"/>
                <w:sz w:val="20"/>
                <w:szCs w:val="20"/>
              </w:rPr>
              <w:t>ZRBV-3*2.5，按实际数量计</w:t>
            </w:r>
          </w:p>
        </w:tc>
        <w:tc>
          <w:tcPr>
            <w:tcW w:w="700" w:type="dxa"/>
            <w:tcBorders>
              <w:top w:val="nil"/>
              <w:left w:val="nil"/>
              <w:bottom w:val="single" w:sz="4" w:space="0" w:color="auto"/>
              <w:right w:val="single" w:sz="4" w:space="0" w:color="auto"/>
            </w:tcBorders>
            <w:shd w:val="clear" w:color="auto" w:fill="auto"/>
            <w:noWrap/>
            <w:vAlign w:val="center"/>
            <w:hideMark/>
          </w:tcPr>
          <w:p w14:paraId="74499B6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米</w:t>
            </w:r>
          </w:p>
        </w:tc>
        <w:tc>
          <w:tcPr>
            <w:tcW w:w="1216" w:type="dxa"/>
            <w:tcBorders>
              <w:top w:val="nil"/>
              <w:left w:val="nil"/>
              <w:bottom w:val="single" w:sz="4" w:space="0" w:color="auto"/>
              <w:right w:val="single" w:sz="4" w:space="0" w:color="auto"/>
            </w:tcBorders>
            <w:shd w:val="clear" w:color="auto" w:fill="auto"/>
            <w:noWrap/>
            <w:vAlign w:val="center"/>
            <w:hideMark/>
          </w:tcPr>
          <w:p w14:paraId="46DB57A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400</w:t>
            </w:r>
          </w:p>
        </w:tc>
        <w:tc>
          <w:tcPr>
            <w:tcW w:w="641" w:type="dxa"/>
            <w:tcBorders>
              <w:top w:val="nil"/>
              <w:left w:val="nil"/>
              <w:bottom w:val="single" w:sz="4" w:space="0" w:color="auto"/>
              <w:right w:val="single" w:sz="4" w:space="0" w:color="auto"/>
            </w:tcBorders>
            <w:shd w:val="clear" w:color="auto" w:fill="auto"/>
            <w:vAlign w:val="center"/>
            <w:hideMark/>
          </w:tcPr>
          <w:p w14:paraId="67BF1D33"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5DBA49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31211FFF" w14:textId="77777777" w:rsidR="0071402F" w:rsidRPr="005523AE" w:rsidRDefault="0071402F" w:rsidP="00F16E0D">
            <w:pPr>
              <w:jc w:val="center"/>
              <w:rPr>
                <w:rFonts w:ascii="宋体" w:hAnsi="宋体"/>
                <w:sz w:val="20"/>
                <w:szCs w:val="20"/>
              </w:rPr>
            </w:pPr>
            <w:r>
              <w:rPr>
                <w:rFonts w:ascii="宋体" w:hAnsi="宋体" w:hint="eastAsia"/>
                <w:sz w:val="20"/>
                <w:szCs w:val="20"/>
              </w:rPr>
              <w:t>1</w:t>
            </w:r>
            <w:r>
              <w:rPr>
                <w:rFonts w:ascii="宋体" w:hAnsi="宋体"/>
                <w:sz w:val="20"/>
                <w:szCs w:val="20"/>
              </w:rPr>
              <w:t>95</w:t>
            </w:r>
          </w:p>
        </w:tc>
        <w:tc>
          <w:tcPr>
            <w:tcW w:w="1683" w:type="dxa"/>
            <w:tcBorders>
              <w:top w:val="nil"/>
              <w:left w:val="nil"/>
              <w:bottom w:val="single" w:sz="4" w:space="0" w:color="auto"/>
              <w:right w:val="single" w:sz="4" w:space="0" w:color="auto"/>
            </w:tcBorders>
            <w:shd w:val="clear" w:color="auto" w:fill="auto"/>
            <w:vAlign w:val="center"/>
          </w:tcPr>
          <w:p w14:paraId="5ED54AB5" w14:textId="77777777" w:rsidR="0071402F" w:rsidRPr="005523AE" w:rsidRDefault="0071402F" w:rsidP="00F16E0D">
            <w:pPr>
              <w:rPr>
                <w:rFonts w:ascii="宋体" w:hAnsi="宋体"/>
                <w:sz w:val="20"/>
                <w:szCs w:val="20"/>
              </w:rPr>
            </w:pPr>
            <w:r>
              <w:rPr>
                <w:rFonts w:ascii="宋体" w:hAnsi="宋体" w:hint="eastAsia"/>
                <w:sz w:val="20"/>
                <w:szCs w:val="20"/>
              </w:rPr>
              <w:t>集成运行要求</w:t>
            </w:r>
          </w:p>
        </w:tc>
        <w:tc>
          <w:tcPr>
            <w:tcW w:w="8860" w:type="dxa"/>
            <w:tcBorders>
              <w:top w:val="nil"/>
              <w:left w:val="nil"/>
              <w:bottom w:val="single" w:sz="4" w:space="0" w:color="auto"/>
              <w:right w:val="single" w:sz="4" w:space="0" w:color="auto"/>
            </w:tcBorders>
            <w:shd w:val="clear" w:color="auto" w:fill="auto"/>
            <w:vAlign w:val="center"/>
          </w:tcPr>
          <w:p w14:paraId="379FF020" w14:textId="77777777" w:rsidR="0071402F" w:rsidRPr="00E37588" w:rsidRDefault="0071402F" w:rsidP="00F16E0D">
            <w:pPr>
              <w:rPr>
                <w:rFonts w:ascii="宋体" w:hAnsi="宋体"/>
                <w:sz w:val="20"/>
                <w:szCs w:val="20"/>
              </w:rPr>
            </w:pPr>
            <w:r w:rsidRPr="00E37588">
              <w:rPr>
                <w:rFonts w:ascii="宋体" w:hAnsi="宋体" w:hint="eastAsia"/>
                <w:sz w:val="20"/>
                <w:szCs w:val="20"/>
              </w:rPr>
              <w:t>1.仓房智能环境控制终端通过智能仓房集成控制柜对其接入的通风窗执行机构、通风口执行机构、轴流风机、</w:t>
            </w:r>
            <w:proofErr w:type="gramStart"/>
            <w:r w:rsidRPr="00E37588">
              <w:rPr>
                <w:rFonts w:ascii="宋体" w:hAnsi="宋体" w:hint="eastAsia"/>
                <w:sz w:val="20"/>
                <w:szCs w:val="20"/>
              </w:rPr>
              <w:t>一</w:t>
            </w:r>
            <w:proofErr w:type="gramEnd"/>
            <w:r w:rsidRPr="00E37588">
              <w:rPr>
                <w:rFonts w:ascii="宋体" w:hAnsi="宋体" w:hint="eastAsia"/>
                <w:sz w:val="20"/>
                <w:szCs w:val="20"/>
              </w:rPr>
              <w:t>体式仓储专用空调、照明设备、测气设备进行启停控制，并获取状态信号。</w:t>
            </w:r>
          </w:p>
          <w:p w14:paraId="0DCBC475" w14:textId="77777777" w:rsidR="0071402F" w:rsidRPr="00E37588" w:rsidRDefault="0071402F" w:rsidP="00F16E0D">
            <w:pPr>
              <w:rPr>
                <w:rFonts w:ascii="宋体" w:hAnsi="宋体"/>
                <w:sz w:val="20"/>
                <w:szCs w:val="20"/>
              </w:rPr>
            </w:pPr>
            <w:r w:rsidRPr="00E37588">
              <w:rPr>
                <w:rFonts w:ascii="宋体" w:hAnsi="宋体" w:hint="eastAsia"/>
                <w:sz w:val="20"/>
                <w:szCs w:val="20"/>
              </w:rPr>
              <w:t>2.仓房智能环境控制终端通过内置系统，对接入的温湿度传感器、粮情测温电缆、无线测温传感器、气象站进行实时数据采集、展示并存储。</w:t>
            </w:r>
          </w:p>
          <w:p w14:paraId="5D3C8542" w14:textId="77777777" w:rsidR="0071402F" w:rsidRPr="00E37588" w:rsidRDefault="0071402F" w:rsidP="00F16E0D">
            <w:pPr>
              <w:rPr>
                <w:rFonts w:ascii="宋体" w:hAnsi="宋体"/>
                <w:sz w:val="20"/>
                <w:szCs w:val="20"/>
              </w:rPr>
            </w:pPr>
            <w:r w:rsidRPr="00E37588">
              <w:rPr>
                <w:rFonts w:ascii="宋体" w:hAnsi="宋体" w:hint="eastAsia"/>
                <w:sz w:val="20"/>
                <w:szCs w:val="20"/>
              </w:rPr>
              <w:t>3.仓房智能环境控制终端可以通过可视化图表对数据进行趋势展示，也可对历史数据对比展示。</w:t>
            </w:r>
          </w:p>
          <w:p w14:paraId="75D11D20" w14:textId="77777777" w:rsidR="0071402F" w:rsidRPr="00E37588" w:rsidRDefault="0071402F" w:rsidP="00F16E0D">
            <w:pPr>
              <w:rPr>
                <w:rFonts w:ascii="宋体" w:hAnsi="宋体"/>
                <w:sz w:val="20"/>
                <w:szCs w:val="20"/>
              </w:rPr>
            </w:pPr>
            <w:r w:rsidRPr="00E37588">
              <w:rPr>
                <w:rFonts w:ascii="宋体" w:hAnsi="宋体" w:hint="eastAsia"/>
                <w:sz w:val="20"/>
                <w:szCs w:val="20"/>
              </w:rPr>
              <w:t>4.仓房智能环境控制终端可设置</w:t>
            </w:r>
            <w:proofErr w:type="gramStart"/>
            <w:r w:rsidRPr="00E37588">
              <w:rPr>
                <w:rFonts w:ascii="宋体" w:hAnsi="宋体" w:hint="eastAsia"/>
                <w:sz w:val="20"/>
                <w:szCs w:val="20"/>
              </w:rPr>
              <w:t>三温二湿</w:t>
            </w:r>
            <w:proofErr w:type="gramEnd"/>
            <w:r w:rsidRPr="00E37588">
              <w:rPr>
                <w:rFonts w:ascii="宋体" w:hAnsi="宋体" w:hint="eastAsia"/>
                <w:sz w:val="20"/>
                <w:szCs w:val="20"/>
              </w:rPr>
              <w:t>的报警范围，对触发条件的传感器进行报警提示。</w:t>
            </w:r>
          </w:p>
          <w:p w14:paraId="725740E5" w14:textId="77777777" w:rsidR="0071402F" w:rsidRPr="00E37588" w:rsidRDefault="0071402F" w:rsidP="00F16E0D">
            <w:pPr>
              <w:rPr>
                <w:rFonts w:ascii="宋体" w:hAnsi="宋体"/>
                <w:sz w:val="20"/>
                <w:szCs w:val="20"/>
              </w:rPr>
            </w:pPr>
            <w:r w:rsidRPr="00E37588">
              <w:rPr>
                <w:rFonts w:ascii="宋体" w:hAnsi="宋体" w:hint="eastAsia"/>
                <w:sz w:val="20"/>
                <w:szCs w:val="20"/>
              </w:rPr>
              <w:t>5.当仓内温度高于仓外温度且湿度合适并无降雨时，仓房智能环境控制终端则会根据设定自动开窗并启动风机进行降温作业。</w:t>
            </w:r>
          </w:p>
          <w:p w14:paraId="18617D2A" w14:textId="77777777" w:rsidR="0071402F" w:rsidRPr="00E37588" w:rsidRDefault="0071402F" w:rsidP="00F16E0D">
            <w:pPr>
              <w:rPr>
                <w:rFonts w:ascii="宋体" w:hAnsi="宋体"/>
                <w:sz w:val="20"/>
                <w:szCs w:val="20"/>
              </w:rPr>
            </w:pPr>
            <w:r w:rsidRPr="00E37588">
              <w:rPr>
                <w:rFonts w:ascii="宋体" w:hAnsi="宋体" w:hint="eastAsia"/>
                <w:sz w:val="20"/>
                <w:szCs w:val="20"/>
              </w:rPr>
              <w:t>6.当温湿度传感器监测到仓外温度高于仓内温度时，仓房智能环境控制终端自动触发关窗操作，停止通风后关闭通风窗。</w:t>
            </w:r>
          </w:p>
          <w:p w14:paraId="6F0B845B" w14:textId="77777777" w:rsidR="0071402F" w:rsidRPr="00E37588" w:rsidRDefault="0071402F" w:rsidP="00F16E0D">
            <w:pPr>
              <w:rPr>
                <w:rFonts w:ascii="宋体" w:hAnsi="宋体"/>
                <w:sz w:val="20"/>
                <w:szCs w:val="20"/>
              </w:rPr>
            </w:pPr>
            <w:r w:rsidRPr="00E37588">
              <w:rPr>
                <w:rFonts w:ascii="宋体" w:hAnsi="宋体" w:hint="eastAsia"/>
                <w:sz w:val="20"/>
                <w:szCs w:val="20"/>
              </w:rPr>
              <w:t>7.气象站监测到降雨状态时，仓房智能环境控制终端自动触发关窗操作，停止通风后关闭通风窗。</w:t>
            </w:r>
          </w:p>
          <w:p w14:paraId="27E17791" w14:textId="77777777" w:rsidR="0071402F" w:rsidRPr="00E37588" w:rsidRDefault="0071402F" w:rsidP="00F16E0D">
            <w:pPr>
              <w:rPr>
                <w:rFonts w:ascii="宋体" w:hAnsi="宋体"/>
                <w:sz w:val="20"/>
                <w:szCs w:val="20"/>
              </w:rPr>
            </w:pPr>
            <w:r w:rsidRPr="00E37588">
              <w:rPr>
                <w:rFonts w:ascii="宋体" w:hAnsi="宋体" w:hint="eastAsia"/>
                <w:sz w:val="20"/>
                <w:szCs w:val="20"/>
              </w:rPr>
              <w:t>8.仓房封闭状态下，粮情温度超过预设值时，仓房智能环境控制终端自动启动空调降温作业，待仓内温度降到设定值后自动停止。</w:t>
            </w:r>
          </w:p>
          <w:p w14:paraId="0FB4CDB8" w14:textId="77777777" w:rsidR="0071402F" w:rsidRPr="005523AE" w:rsidRDefault="0071402F" w:rsidP="00F16E0D">
            <w:pPr>
              <w:rPr>
                <w:rFonts w:ascii="宋体" w:hAnsi="宋体"/>
                <w:sz w:val="20"/>
                <w:szCs w:val="20"/>
              </w:rPr>
            </w:pPr>
            <w:r w:rsidRPr="00E37588">
              <w:rPr>
                <w:rFonts w:ascii="宋体" w:hAnsi="宋体" w:hint="eastAsia"/>
                <w:sz w:val="20"/>
                <w:szCs w:val="20"/>
              </w:rPr>
              <w:t>9.仓房智能环境控制终端根据设定，定时或者手动进行测气作业，可对气体样本中PH</w:t>
            </w:r>
            <w:r w:rsidRPr="00D25BAF">
              <w:rPr>
                <w:rFonts w:ascii="宋体" w:hAnsi="宋体"/>
                <w:sz w:val="20"/>
                <w:szCs w:val="20"/>
                <w:vertAlign w:val="subscript"/>
              </w:rPr>
              <w:t>3</w:t>
            </w:r>
            <w:r w:rsidRPr="00E37588">
              <w:rPr>
                <w:rFonts w:ascii="宋体" w:hAnsi="宋体" w:hint="eastAsia"/>
                <w:sz w:val="20"/>
                <w:szCs w:val="20"/>
              </w:rPr>
              <w:t>、O</w:t>
            </w:r>
            <w:r w:rsidRPr="00D25BAF">
              <w:rPr>
                <w:rFonts w:ascii="宋体" w:hAnsi="宋体"/>
                <w:sz w:val="20"/>
                <w:szCs w:val="20"/>
                <w:vertAlign w:val="subscript"/>
              </w:rPr>
              <w:t>2</w:t>
            </w:r>
            <w:r w:rsidRPr="00E37588">
              <w:rPr>
                <w:rFonts w:ascii="宋体" w:hAnsi="宋体" w:hint="eastAsia"/>
                <w:sz w:val="20"/>
                <w:szCs w:val="20"/>
              </w:rPr>
              <w:t>、CO</w:t>
            </w:r>
            <w:r w:rsidRPr="00D25BAF">
              <w:rPr>
                <w:rFonts w:ascii="宋体" w:hAnsi="宋体"/>
                <w:sz w:val="20"/>
                <w:szCs w:val="20"/>
                <w:vertAlign w:val="subscript"/>
              </w:rPr>
              <w:t>2</w:t>
            </w:r>
            <w:r w:rsidRPr="00E37588">
              <w:rPr>
                <w:rFonts w:ascii="宋体" w:hAnsi="宋体" w:hint="eastAsia"/>
                <w:sz w:val="20"/>
                <w:szCs w:val="20"/>
              </w:rPr>
              <w:t>气体浓度进行测量，同时会对测量的数据进行展示、存储，并可通过可视化图表进行趋势展示。</w:t>
            </w:r>
          </w:p>
        </w:tc>
        <w:tc>
          <w:tcPr>
            <w:tcW w:w="700" w:type="dxa"/>
            <w:tcBorders>
              <w:top w:val="nil"/>
              <w:left w:val="nil"/>
              <w:bottom w:val="single" w:sz="4" w:space="0" w:color="auto"/>
              <w:right w:val="single" w:sz="4" w:space="0" w:color="auto"/>
            </w:tcBorders>
            <w:shd w:val="clear" w:color="auto" w:fill="auto"/>
            <w:noWrap/>
            <w:vAlign w:val="center"/>
          </w:tcPr>
          <w:p w14:paraId="2644CFBB" w14:textId="77777777" w:rsidR="0071402F" w:rsidRPr="005523AE" w:rsidRDefault="0071402F" w:rsidP="00F16E0D">
            <w:pPr>
              <w:jc w:val="center"/>
              <w:rPr>
                <w:rFonts w:ascii="宋体" w:hAnsi="宋体"/>
                <w:sz w:val="20"/>
                <w:szCs w:val="20"/>
              </w:rPr>
            </w:pPr>
            <w:r>
              <w:rPr>
                <w:rFonts w:ascii="宋体" w:hAnsi="宋体"/>
                <w:sz w:val="20"/>
                <w:szCs w:val="20"/>
              </w:rPr>
              <w:t>/</w:t>
            </w:r>
          </w:p>
        </w:tc>
        <w:tc>
          <w:tcPr>
            <w:tcW w:w="1216" w:type="dxa"/>
            <w:tcBorders>
              <w:top w:val="nil"/>
              <w:left w:val="nil"/>
              <w:bottom w:val="single" w:sz="4" w:space="0" w:color="auto"/>
              <w:right w:val="single" w:sz="4" w:space="0" w:color="auto"/>
            </w:tcBorders>
            <w:shd w:val="clear" w:color="auto" w:fill="auto"/>
            <w:noWrap/>
            <w:vAlign w:val="center"/>
          </w:tcPr>
          <w:p w14:paraId="38E20224" w14:textId="77777777" w:rsidR="0071402F" w:rsidRPr="005523AE" w:rsidRDefault="0071402F" w:rsidP="00F16E0D">
            <w:pPr>
              <w:jc w:val="center"/>
              <w:rPr>
                <w:rFonts w:ascii="宋体" w:hAnsi="宋体"/>
                <w:sz w:val="20"/>
                <w:szCs w:val="20"/>
              </w:rPr>
            </w:pPr>
            <w:r>
              <w:rPr>
                <w:rFonts w:ascii="宋体" w:hAnsi="宋体" w:hint="eastAsia"/>
                <w:sz w:val="20"/>
                <w:szCs w:val="20"/>
              </w:rPr>
              <w:t>/</w:t>
            </w:r>
          </w:p>
        </w:tc>
        <w:tc>
          <w:tcPr>
            <w:tcW w:w="641" w:type="dxa"/>
            <w:tcBorders>
              <w:top w:val="nil"/>
              <w:left w:val="nil"/>
              <w:bottom w:val="single" w:sz="4" w:space="0" w:color="auto"/>
              <w:right w:val="single" w:sz="4" w:space="0" w:color="auto"/>
            </w:tcBorders>
            <w:shd w:val="clear" w:color="auto" w:fill="auto"/>
            <w:vAlign w:val="center"/>
          </w:tcPr>
          <w:p w14:paraId="5178E450" w14:textId="77777777" w:rsidR="0071402F" w:rsidRPr="005523AE" w:rsidRDefault="0071402F" w:rsidP="00F16E0D">
            <w:pPr>
              <w:rPr>
                <w:rFonts w:ascii="宋体" w:hAnsi="宋体"/>
                <w:sz w:val="20"/>
                <w:szCs w:val="20"/>
              </w:rPr>
            </w:pPr>
          </w:p>
        </w:tc>
      </w:tr>
      <w:tr w:rsidR="0071402F" w:rsidRPr="005523AE" w14:paraId="12B8886F" w14:textId="77777777" w:rsidTr="00F16E0D">
        <w:trPr>
          <w:trHeight w:val="380"/>
        </w:trPr>
        <w:tc>
          <w:tcPr>
            <w:tcW w:w="13800" w:type="dxa"/>
            <w:gridSpan w:val="6"/>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646BC73" w14:textId="77777777" w:rsidR="0071402F" w:rsidRPr="005523AE" w:rsidRDefault="0071402F" w:rsidP="00F16E0D">
            <w:pPr>
              <w:rPr>
                <w:rFonts w:ascii="宋体" w:hAnsi="宋体"/>
                <w:sz w:val="20"/>
                <w:szCs w:val="20"/>
              </w:rPr>
            </w:pPr>
            <w:r w:rsidRPr="005523AE">
              <w:rPr>
                <w:rFonts w:ascii="宋体" w:hAnsi="宋体" w:hint="eastAsia"/>
                <w:sz w:val="20"/>
                <w:szCs w:val="20"/>
              </w:rPr>
              <w:t>九、门店信息化设备</w:t>
            </w:r>
          </w:p>
        </w:tc>
      </w:tr>
      <w:tr w:rsidR="0071402F" w:rsidRPr="005523AE" w14:paraId="42FC97B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C56B92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196</w:t>
            </w:r>
          </w:p>
        </w:tc>
        <w:tc>
          <w:tcPr>
            <w:tcW w:w="1683" w:type="dxa"/>
            <w:tcBorders>
              <w:top w:val="nil"/>
              <w:left w:val="nil"/>
              <w:bottom w:val="single" w:sz="4" w:space="0" w:color="auto"/>
              <w:right w:val="single" w:sz="4" w:space="0" w:color="auto"/>
            </w:tcBorders>
            <w:shd w:val="clear" w:color="auto" w:fill="auto"/>
            <w:vAlign w:val="center"/>
            <w:hideMark/>
          </w:tcPr>
          <w:p w14:paraId="3609FB2A" w14:textId="77777777" w:rsidR="0071402F" w:rsidRPr="005523AE" w:rsidRDefault="0071402F" w:rsidP="00F16E0D">
            <w:pPr>
              <w:rPr>
                <w:rFonts w:ascii="宋体" w:hAnsi="宋体"/>
                <w:sz w:val="20"/>
                <w:szCs w:val="20"/>
              </w:rPr>
            </w:pPr>
            <w:r w:rsidRPr="005523AE">
              <w:rPr>
                <w:rFonts w:ascii="宋体" w:hAnsi="宋体" w:hint="eastAsia"/>
                <w:sz w:val="20"/>
                <w:szCs w:val="20"/>
              </w:rPr>
              <w:t>门店LOGO标识牌</w:t>
            </w:r>
          </w:p>
        </w:tc>
        <w:tc>
          <w:tcPr>
            <w:tcW w:w="8860" w:type="dxa"/>
            <w:tcBorders>
              <w:top w:val="nil"/>
              <w:left w:val="nil"/>
              <w:bottom w:val="single" w:sz="4" w:space="0" w:color="auto"/>
              <w:right w:val="single" w:sz="4" w:space="0" w:color="auto"/>
            </w:tcBorders>
            <w:shd w:val="clear" w:color="auto" w:fill="auto"/>
            <w:vAlign w:val="center"/>
            <w:hideMark/>
          </w:tcPr>
          <w:p w14:paraId="37F5469C" w14:textId="77777777" w:rsidR="0071402F" w:rsidRPr="005523AE" w:rsidRDefault="0071402F" w:rsidP="00F16E0D">
            <w:pPr>
              <w:rPr>
                <w:rFonts w:ascii="宋体" w:hAnsi="宋体"/>
                <w:sz w:val="20"/>
                <w:szCs w:val="20"/>
              </w:rPr>
            </w:pPr>
            <w:r w:rsidRPr="005523AE">
              <w:rPr>
                <w:rFonts w:ascii="宋体" w:hAnsi="宋体" w:hint="eastAsia"/>
                <w:sz w:val="20"/>
                <w:szCs w:val="20"/>
              </w:rPr>
              <w:t>门店定制统一颜色、统一样式的LOGO门头</w:t>
            </w:r>
          </w:p>
        </w:tc>
        <w:tc>
          <w:tcPr>
            <w:tcW w:w="700" w:type="dxa"/>
            <w:tcBorders>
              <w:top w:val="nil"/>
              <w:left w:val="nil"/>
              <w:bottom w:val="single" w:sz="4" w:space="0" w:color="auto"/>
              <w:right w:val="single" w:sz="4" w:space="0" w:color="auto"/>
            </w:tcBorders>
            <w:shd w:val="clear" w:color="auto" w:fill="auto"/>
            <w:noWrap/>
            <w:vAlign w:val="center"/>
            <w:hideMark/>
          </w:tcPr>
          <w:p w14:paraId="57A2AC0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米</w:t>
            </w:r>
          </w:p>
        </w:tc>
        <w:tc>
          <w:tcPr>
            <w:tcW w:w="1216" w:type="dxa"/>
            <w:tcBorders>
              <w:top w:val="nil"/>
              <w:left w:val="nil"/>
              <w:bottom w:val="single" w:sz="4" w:space="0" w:color="auto"/>
              <w:right w:val="single" w:sz="4" w:space="0" w:color="auto"/>
            </w:tcBorders>
            <w:shd w:val="clear" w:color="auto" w:fill="auto"/>
            <w:noWrap/>
            <w:vAlign w:val="center"/>
            <w:hideMark/>
          </w:tcPr>
          <w:p w14:paraId="16AE953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0</w:t>
            </w:r>
          </w:p>
        </w:tc>
        <w:tc>
          <w:tcPr>
            <w:tcW w:w="641" w:type="dxa"/>
            <w:tcBorders>
              <w:top w:val="nil"/>
              <w:left w:val="nil"/>
              <w:bottom w:val="single" w:sz="4" w:space="0" w:color="auto"/>
              <w:right w:val="single" w:sz="4" w:space="0" w:color="auto"/>
            </w:tcBorders>
            <w:shd w:val="clear" w:color="auto" w:fill="auto"/>
            <w:vAlign w:val="center"/>
            <w:hideMark/>
          </w:tcPr>
          <w:p w14:paraId="429E0397"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024F03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F5420F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197</w:t>
            </w:r>
          </w:p>
        </w:tc>
        <w:tc>
          <w:tcPr>
            <w:tcW w:w="1683" w:type="dxa"/>
            <w:tcBorders>
              <w:top w:val="nil"/>
              <w:left w:val="nil"/>
              <w:bottom w:val="single" w:sz="4" w:space="0" w:color="auto"/>
              <w:right w:val="single" w:sz="4" w:space="0" w:color="auto"/>
            </w:tcBorders>
            <w:shd w:val="clear" w:color="auto" w:fill="auto"/>
            <w:vAlign w:val="center"/>
            <w:hideMark/>
          </w:tcPr>
          <w:p w14:paraId="098272E3" w14:textId="77777777" w:rsidR="0071402F" w:rsidRPr="005523AE" w:rsidRDefault="0071402F" w:rsidP="00F16E0D">
            <w:pPr>
              <w:rPr>
                <w:rFonts w:ascii="宋体" w:hAnsi="宋体"/>
                <w:sz w:val="20"/>
                <w:szCs w:val="20"/>
              </w:rPr>
            </w:pPr>
            <w:r w:rsidRPr="005523AE">
              <w:rPr>
                <w:rFonts w:ascii="宋体" w:hAnsi="宋体" w:hint="eastAsia"/>
                <w:sz w:val="20"/>
                <w:szCs w:val="20"/>
              </w:rPr>
              <w:t>超市货架</w:t>
            </w:r>
          </w:p>
        </w:tc>
        <w:tc>
          <w:tcPr>
            <w:tcW w:w="8860" w:type="dxa"/>
            <w:tcBorders>
              <w:top w:val="nil"/>
              <w:left w:val="nil"/>
              <w:bottom w:val="single" w:sz="4" w:space="0" w:color="auto"/>
              <w:right w:val="single" w:sz="4" w:space="0" w:color="auto"/>
            </w:tcBorders>
            <w:shd w:val="clear" w:color="auto" w:fill="auto"/>
            <w:vAlign w:val="center"/>
            <w:hideMark/>
          </w:tcPr>
          <w:p w14:paraId="6C7E345F" w14:textId="77777777" w:rsidR="0071402F" w:rsidRPr="005523AE" w:rsidRDefault="0071402F" w:rsidP="00F16E0D">
            <w:pPr>
              <w:rPr>
                <w:rFonts w:ascii="宋体" w:hAnsi="宋体"/>
                <w:sz w:val="20"/>
                <w:szCs w:val="20"/>
              </w:rPr>
            </w:pPr>
            <w:r w:rsidRPr="005523AE">
              <w:rPr>
                <w:rFonts w:ascii="宋体" w:hAnsi="宋体" w:hint="eastAsia"/>
                <w:sz w:val="20"/>
                <w:szCs w:val="20"/>
              </w:rPr>
              <w:t>超市单面4层货架无顶无侧，</w:t>
            </w:r>
            <w:proofErr w:type="gramStart"/>
            <w:r w:rsidRPr="005523AE">
              <w:rPr>
                <w:rFonts w:ascii="宋体" w:hAnsi="宋体" w:hint="eastAsia"/>
                <w:sz w:val="20"/>
                <w:szCs w:val="20"/>
              </w:rPr>
              <w:t>层距高低</w:t>
            </w:r>
            <w:proofErr w:type="gramEnd"/>
            <w:r w:rsidRPr="005523AE">
              <w:rPr>
                <w:rFonts w:ascii="宋体" w:hAnsi="宋体" w:hint="eastAsia"/>
                <w:sz w:val="20"/>
                <w:szCs w:val="20"/>
              </w:rPr>
              <w:t>可以自由调节，面板及框架材质：金属；厚度不小于1.0mm；规格：长*宽*高=1000mm*600mm*2000mm</w:t>
            </w:r>
          </w:p>
        </w:tc>
        <w:tc>
          <w:tcPr>
            <w:tcW w:w="700" w:type="dxa"/>
            <w:tcBorders>
              <w:top w:val="nil"/>
              <w:left w:val="nil"/>
              <w:bottom w:val="single" w:sz="4" w:space="0" w:color="auto"/>
              <w:right w:val="single" w:sz="4" w:space="0" w:color="auto"/>
            </w:tcBorders>
            <w:shd w:val="clear" w:color="auto" w:fill="auto"/>
            <w:noWrap/>
            <w:vAlign w:val="center"/>
            <w:hideMark/>
          </w:tcPr>
          <w:p w14:paraId="40AC0C6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组</w:t>
            </w:r>
          </w:p>
        </w:tc>
        <w:tc>
          <w:tcPr>
            <w:tcW w:w="1216" w:type="dxa"/>
            <w:tcBorders>
              <w:top w:val="nil"/>
              <w:left w:val="nil"/>
              <w:bottom w:val="single" w:sz="4" w:space="0" w:color="auto"/>
              <w:right w:val="single" w:sz="4" w:space="0" w:color="auto"/>
            </w:tcBorders>
            <w:shd w:val="clear" w:color="auto" w:fill="auto"/>
            <w:noWrap/>
            <w:vAlign w:val="center"/>
            <w:hideMark/>
          </w:tcPr>
          <w:p w14:paraId="2364E13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0</w:t>
            </w:r>
          </w:p>
        </w:tc>
        <w:tc>
          <w:tcPr>
            <w:tcW w:w="641" w:type="dxa"/>
            <w:tcBorders>
              <w:top w:val="nil"/>
              <w:left w:val="nil"/>
              <w:bottom w:val="single" w:sz="4" w:space="0" w:color="auto"/>
              <w:right w:val="single" w:sz="4" w:space="0" w:color="auto"/>
            </w:tcBorders>
            <w:shd w:val="clear" w:color="auto" w:fill="auto"/>
            <w:vAlign w:val="center"/>
            <w:hideMark/>
          </w:tcPr>
          <w:p w14:paraId="70203F2F"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FAED24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4420A82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198</w:t>
            </w:r>
          </w:p>
        </w:tc>
        <w:tc>
          <w:tcPr>
            <w:tcW w:w="1683" w:type="dxa"/>
            <w:tcBorders>
              <w:top w:val="nil"/>
              <w:left w:val="nil"/>
              <w:bottom w:val="single" w:sz="4" w:space="0" w:color="auto"/>
              <w:right w:val="single" w:sz="4" w:space="0" w:color="auto"/>
            </w:tcBorders>
            <w:shd w:val="clear" w:color="auto" w:fill="auto"/>
            <w:vAlign w:val="center"/>
            <w:hideMark/>
          </w:tcPr>
          <w:p w14:paraId="33E0AEA6" w14:textId="77777777" w:rsidR="0071402F" w:rsidRPr="005523AE" w:rsidRDefault="0071402F" w:rsidP="00F16E0D">
            <w:pPr>
              <w:rPr>
                <w:rFonts w:ascii="宋体" w:hAnsi="宋体"/>
                <w:sz w:val="20"/>
                <w:szCs w:val="20"/>
              </w:rPr>
            </w:pPr>
            <w:r w:rsidRPr="005523AE">
              <w:rPr>
                <w:rFonts w:ascii="宋体" w:hAnsi="宋体" w:hint="eastAsia"/>
                <w:sz w:val="20"/>
                <w:szCs w:val="20"/>
              </w:rPr>
              <w:t>收银设备</w:t>
            </w:r>
          </w:p>
        </w:tc>
        <w:tc>
          <w:tcPr>
            <w:tcW w:w="8860" w:type="dxa"/>
            <w:tcBorders>
              <w:top w:val="nil"/>
              <w:left w:val="nil"/>
              <w:bottom w:val="single" w:sz="4" w:space="0" w:color="auto"/>
              <w:right w:val="single" w:sz="4" w:space="0" w:color="auto"/>
            </w:tcBorders>
            <w:shd w:val="clear" w:color="auto" w:fill="auto"/>
            <w:vAlign w:val="center"/>
            <w:hideMark/>
          </w:tcPr>
          <w:p w14:paraId="4D98EA26" w14:textId="77777777" w:rsidR="0071402F" w:rsidRPr="005523AE" w:rsidRDefault="0071402F" w:rsidP="00F16E0D">
            <w:pPr>
              <w:rPr>
                <w:rFonts w:ascii="宋体" w:hAnsi="宋体"/>
                <w:sz w:val="20"/>
                <w:szCs w:val="20"/>
              </w:rPr>
            </w:pPr>
            <w:r w:rsidRPr="005523AE">
              <w:rPr>
                <w:rFonts w:ascii="宋体" w:hAnsi="宋体" w:hint="eastAsia"/>
                <w:sz w:val="20"/>
                <w:szCs w:val="20"/>
              </w:rPr>
              <w:t>双屏智能收银设备（包含≥ 1套扫描枪和≥ 1套钱箱），≥ 15.6寸触摸主屏，机身采用ABS环保材料，铝合金压铸称体设计，内存≥ 2GB RAM,≥ 16GB ROM；内置80mm打印机，付款后直接打印小票功能,具有</w:t>
            </w:r>
            <w:proofErr w:type="gramStart"/>
            <w:r w:rsidRPr="005523AE">
              <w:rPr>
                <w:rFonts w:ascii="宋体" w:hAnsi="宋体" w:hint="eastAsia"/>
                <w:sz w:val="20"/>
                <w:szCs w:val="20"/>
              </w:rPr>
              <w:t>蓝牙及</w:t>
            </w:r>
            <w:proofErr w:type="gramEnd"/>
            <w:r w:rsidRPr="005523AE">
              <w:rPr>
                <w:rFonts w:ascii="宋体" w:hAnsi="宋体" w:hint="eastAsia"/>
                <w:sz w:val="20"/>
                <w:szCs w:val="20"/>
              </w:rPr>
              <w:t>WIFI连接功能；预留各种接口，可外接扫描枪，音箱等；不仅支持现金也支持微信、支付宝、银联、优惠券等支付。</w:t>
            </w:r>
          </w:p>
        </w:tc>
        <w:tc>
          <w:tcPr>
            <w:tcW w:w="700" w:type="dxa"/>
            <w:tcBorders>
              <w:top w:val="nil"/>
              <w:left w:val="nil"/>
              <w:bottom w:val="single" w:sz="4" w:space="0" w:color="auto"/>
              <w:right w:val="single" w:sz="4" w:space="0" w:color="auto"/>
            </w:tcBorders>
            <w:shd w:val="clear" w:color="auto" w:fill="auto"/>
            <w:noWrap/>
            <w:vAlign w:val="center"/>
            <w:hideMark/>
          </w:tcPr>
          <w:p w14:paraId="7E5B977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1ACE53A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15</w:t>
            </w:r>
          </w:p>
        </w:tc>
        <w:tc>
          <w:tcPr>
            <w:tcW w:w="641" w:type="dxa"/>
            <w:tcBorders>
              <w:top w:val="nil"/>
              <w:left w:val="nil"/>
              <w:bottom w:val="single" w:sz="4" w:space="0" w:color="auto"/>
              <w:right w:val="single" w:sz="4" w:space="0" w:color="auto"/>
            </w:tcBorders>
            <w:shd w:val="clear" w:color="auto" w:fill="auto"/>
            <w:vAlign w:val="center"/>
            <w:hideMark/>
          </w:tcPr>
          <w:p w14:paraId="786CC42C"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7D3622B"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70C4F4A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199</w:t>
            </w:r>
          </w:p>
        </w:tc>
        <w:tc>
          <w:tcPr>
            <w:tcW w:w="1683" w:type="dxa"/>
            <w:tcBorders>
              <w:top w:val="nil"/>
              <w:left w:val="nil"/>
              <w:bottom w:val="single" w:sz="4" w:space="0" w:color="auto"/>
              <w:right w:val="single" w:sz="4" w:space="0" w:color="auto"/>
            </w:tcBorders>
            <w:shd w:val="clear" w:color="auto" w:fill="auto"/>
            <w:vAlign w:val="center"/>
            <w:hideMark/>
          </w:tcPr>
          <w:p w14:paraId="4EE9CFC8" w14:textId="77777777" w:rsidR="0071402F" w:rsidRPr="005523AE" w:rsidRDefault="0071402F" w:rsidP="00F16E0D">
            <w:pPr>
              <w:rPr>
                <w:rFonts w:ascii="宋体" w:hAnsi="宋体"/>
                <w:sz w:val="20"/>
                <w:szCs w:val="20"/>
              </w:rPr>
            </w:pPr>
            <w:r w:rsidRPr="005523AE">
              <w:rPr>
                <w:rFonts w:ascii="宋体" w:hAnsi="宋体" w:hint="eastAsia"/>
                <w:sz w:val="20"/>
                <w:szCs w:val="20"/>
              </w:rPr>
              <w:t>信息展示屏</w:t>
            </w:r>
          </w:p>
        </w:tc>
        <w:tc>
          <w:tcPr>
            <w:tcW w:w="8860" w:type="dxa"/>
            <w:tcBorders>
              <w:top w:val="nil"/>
              <w:left w:val="nil"/>
              <w:bottom w:val="single" w:sz="4" w:space="0" w:color="auto"/>
              <w:right w:val="single" w:sz="4" w:space="0" w:color="auto"/>
            </w:tcBorders>
            <w:shd w:val="clear" w:color="auto" w:fill="auto"/>
            <w:vAlign w:val="center"/>
            <w:hideMark/>
          </w:tcPr>
          <w:p w14:paraId="7AD4F8E7" w14:textId="77777777" w:rsidR="0071402F" w:rsidRPr="005523AE" w:rsidRDefault="0071402F" w:rsidP="00F16E0D">
            <w:pPr>
              <w:rPr>
                <w:rFonts w:ascii="宋体" w:hAnsi="宋体"/>
                <w:sz w:val="20"/>
                <w:szCs w:val="20"/>
              </w:rPr>
            </w:pPr>
            <w:r w:rsidRPr="005523AE">
              <w:rPr>
                <w:rFonts w:ascii="宋体" w:hAnsi="宋体" w:hint="eastAsia"/>
                <w:sz w:val="20"/>
                <w:szCs w:val="20"/>
              </w:rPr>
              <w:t>落地式触摸查询一体机，≥55英寸电容屏，含操作系统，≥I5CPU,≥4G内存，≥128G固态硬盘</w:t>
            </w:r>
            <w:r w:rsidRPr="005523AE">
              <w:rPr>
                <w:rFonts w:ascii="宋体" w:hAnsi="宋体" w:hint="eastAsia"/>
                <w:sz w:val="20"/>
                <w:szCs w:val="20"/>
              </w:rPr>
              <w:br/>
              <w:t>接口 HDMI IN，USB2.0，USB3.0，RS232，TOUCH，AUDIO OUT，Type-C</w:t>
            </w:r>
            <w:r w:rsidRPr="005523AE">
              <w:rPr>
                <w:rFonts w:ascii="宋体" w:hAnsi="宋体" w:hint="eastAsia"/>
                <w:sz w:val="20"/>
                <w:szCs w:val="20"/>
              </w:rPr>
              <w:br/>
              <w:t>存储 系统内存：4GB RAM</w:t>
            </w:r>
            <w:r w:rsidRPr="005523AE">
              <w:rPr>
                <w:rFonts w:ascii="宋体" w:hAnsi="宋体" w:hint="eastAsia"/>
                <w:sz w:val="20"/>
                <w:szCs w:val="20"/>
              </w:rPr>
              <w:br/>
              <w:t>存储容量：32GB ROM</w:t>
            </w:r>
            <w:r w:rsidRPr="005523AE">
              <w:rPr>
                <w:rFonts w:ascii="宋体" w:hAnsi="宋体" w:hint="eastAsia"/>
                <w:sz w:val="20"/>
                <w:szCs w:val="20"/>
              </w:rPr>
              <w:br/>
              <w:t xml:space="preserve">PC模块 Intel Core i5：≥8GB/128GB   </w:t>
            </w:r>
            <w:r w:rsidRPr="005523AE">
              <w:rPr>
                <w:rFonts w:ascii="宋体" w:hAnsi="宋体" w:hint="eastAsia"/>
                <w:sz w:val="20"/>
                <w:szCs w:val="20"/>
              </w:rPr>
              <w:br/>
              <w:t>Intel Core i7：≥16GB/256GB</w:t>
            </w:r>
            <w:r w:rsidRPr="005523AE">
              <w:rPr>
                <w:rFonts w:ascii="宋体" w:hAnsi="宋体" w:hint="eastAsia"/>
                <w:sz w:val="20"/>
                <w:szCs w:val="20"/>
              </w:rPr>
              <w:br/>
              <w:t>电源性能 AC 220V/50Hz</w:t>
            </w:r>
            <w:r w:rsidRPr="005523AE">
              <w:rPr>
                <w:rFonts w:ascii="宋体" w:hAnsi="宋体" w:hint="eastAsia"/>
                <w:sz w:val="20"/>
                <w:szCs w:val="20"/>
              </w:rPr>
              <w:br/>
              <w:t>消耗功率 整机最大功耗：330W</w:t>
            </w:r>
            <w:r w:rsidRPr="005523AE">
              <w:rPr>
                <w:rFonts w:ascii="宋体" w:hAnsi="宋体" w:hint="eastAsia"/>
                <w:sz w:val="20"/>
                <w:szCs w:val="20"/>
              </w:rPr>
              <w:br/>
              <w:t>适用环境 工作温度：0-40℃</w:t>
            </w:r>
          </w:p>
        </w:tc>
        <w:tc>
          <w:tcPr>
            <w:tcW w:w="700" w:type="dxa"/>
            <w:tcBorders>
              <w:top w:val="nil"/>
              <w:left w:val="nil"/>
              <w:bottom w:val="single" w:sz="4" w:space="0" w:color="auto"/>
              <w:right w:val="single" w:sz="4" w:space="0" w:color="auto"/>
            </w:tcBorders>
            <w:shd w:val="clear" w:color="auto" w:fill="auto"/>
            <w:noWrap/>
            <w:vAlign w:val="center"/>
            <w:hideMark/>
          </w:tcPr>
          <w:p w14:paraId="575DC08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42B0231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15</w:t>
            </w:r>
          </w:p>
        </w:tc>
        <w:tc>
          <w:tcPr>
            <w:tcW w:w="641" w:type="dxa"/>
            <w:tcBorders>
              <w:top w:val="nil"/>
              <w:left w:val="nil"/>
              <w:bottom w:val="single" w:sz="4" w:space="0" w:color="auto"/>
              <w:right w:val="single" w:sz="4" w:space="0" w:color="auto"/>
            </w:tcBorders>
            <w:shd w:val="clear" w:color="auto" w:fill="auto"/>
            <w:vAlign w:val="center"/>
            <w:hideMark/>
          </w:tcPr>
          <w:p w14:paraId="7A3FACC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BA269BB"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036A07C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200</w:t>
            </w:r>
          </w:p>
        </w:tc>
        <w:tc>
          <w:tcPr>
            <w:tcW w:w="1683" w:type="dxa"/>
            <w:tcBorders>
              <w:top w:val="nil"/>
              <w:left w:val="nil"/>
              <w:bottom w:val="single" w:sz="4" w:space="0" w:color="auto"/>
              <w:right w:val="single" w:sz="4" w:space="0" w:color="auto"/>
            </w:tcBorders>
            <w:shd w:val="clear" w:color="auto" w:fill="auto"/>
            <w:vAlign w:val="center"/>
            <w:hideMark/>
          </w:tcPr>
          <w:p w14:paraId="15B93663" w14:textId="77777777" w:rsidR="0071402F" w:rsidRPr="005523AE" w:rsidRDefault="0071402F" w:rsidP="00F16E0D">
            <w:pPr>
              <w:rPr>
                <w:rFonts w:ascii="宋体" w:hAnsi="宋体"/>
                <w:sz w:val="20"/>
                <w:szCs w:val="20"/>
              </w:rPr>
            </w:pPr>
            <w:r w:rsidRPr="005523AE">
              <w:rPr>
                <w:rFonts w:ascii="宋体" w:hAnsi="宋体" w:hint="eastAsia"/>
                <w:sz w:val="20"/>
                <w:szCs w:val="20"/>
              </w:rPr>
              <w:t>客流统计摄像机</w:t>
            </w:r>
          </w:p>
        </w:tc>
        <w:tc>
          <w:tcPr>
            <w:tcW w:w="8860" w:type="dxa"/>
            <w:tcBorders>
              <w:top w:val="nil"/>
              <w:left w:val="nil"/>
              <w:bottom w:val="single" w:sz="4" w:space="0" w:color="auto"/>
              <w:right w:val="single" w:sz="4" w:space="0" w:color="auto"/>
            </w:tcBorders>
            <w:shd w:val="clear" w:color="auto" w:fill="auto"/>
            <w:vAlign w:val="center"/>
            <w:hideMark/>
          </w:tcPr>
          <w:p w14:paraId="7D682650" w14:textId="77777777" w:rsidR="0071402F" w:rsidRDefault="0071402F" w:rsidP="00F16E0D">
            <w:pPr>
              <w:rPr>
                <w:rFonts w:ascii="宋体" w:hAnsi="宋体"/>
                <w:sz w:val="20"/>
                <w:szCs w:val="20"/>
              </w:rPr>
            </w:pPr>
            <w:r>
              <w:rPr>
                <w:rFonts w:ascii="宋体" w:hAnsi="宋体" w:hint="eastAsia"/>
                <w:sz w:val="20"/>
                <w:szCs w:val="20"/>
              </w:rPr>
              <w:t>1</w:t>
            </w:r>
            <w:r>
              <w:rPr>
                <w:rFonts w:ascii="宋体" w:hAnsi="宋体"/>
                <w:sz w:val="20"/>
                <w:szCs w:val="20"/>
              </w:rPr>
              <w:t>.</w:t>
            </w:r>
            <w:r w:rsidRPr="005523AE">
              <w:rPr>
                <w:rFonts w:ascii="宋体" w:hAnsi="宋体" w:hint="eastAsia"/>
                <w:sz w:val="20"/>
                <w:szCs w:val="20"/>
              </w:rPr>
              <w:t>传感器尺寸≥ 1/3</w:t>
            </w:r>
            <w:proofErr w:type="gramStart"/>
            <w:r w:rsidRPr="005523AE">
              <w:rPr>
                <w:rFonts w:ascii="宋体" w:hAnsi="宋体" w:hint="eastAsia"/>
                <w:sz w:val="20"/>
                <w:szCs w:val="20"/>
              </w:rPr>
              <w:t>”</w:t>
            </w:r>
            <w:proofErr w:type="gramEnd"/>
            <w:r w:rsidRPr="005523AE">
              <w:rPr>
                <w:rFonts w:ascii="宋体" w:hAnsi="宋体" w:hint="eastAsia"/>
                <w:sz w:val="20"/>
                <w:szCs w:val="20"/>
              </w:rPr>
              <w:t xml:space="preserve"> ，≥400</w:t>
            </w:r>
            <w:proofErr w:type="gramStart"/>
            <w:r w:rsidRPr="005523AE">
              <w:rPr>
                <w:rFonts w:ascii="宋体" w:hAnsi="宋体" w:hint="eastAsia"/>
                <w:sz w:val="20"/>
                <w:szCs w:val="20"/>
              </w:rPr>
              <w:t>万像</w:t>
            </w:r>
            <w:proofErr w:type="gramEnd"/>
            <w:r w:rsidRPr="005523AE">
              <w:rPr>
                <w:rFonts w:ascii="宋体" w:hAnsi="宋体" w:hint="eastAsia"/>
                <w:sz w:val="20"/>
                <w:szCs w:val="20"/>
              </w:rPr>
              <w:t>素，最低照度: 彩色:≥0.002 Lux，0.0176 Lux  ; 黑白:≥0.0002 Lux ；最大图像尺寸: ≥2560 × 1440；</w:t>
            </w:r>
            <w:proofErr w:type="gramStart"/>
            <w:r w:rsidRPr="005523AE">
              <w:rPr>
                <w:rFonts w:ascii="宋体" w:hAnsi="宋体" w:hint="eastAsia"/>
                <w:sz w:val="20"/>
                <w:szCs w:val="20"/>
              </w:rPr>
              <w:t>主码流</w:t>
            </w:r>
            <w:proofErr w:type="gramEnd"/>
            <w:r w:rsidRPr="005523AE">
              <w:rPr>
                <w:rFonts w:ascii="宋体" w:hAnsi="宋体" w:hint="eastAsia"/>
                <w:sz w:val="20"/>
                <w:szCs w:val="20"/>
              </w:rPr>
              <w:t>：H.265/H.264；补光距离: 红外：14m；</w:t>
            </w:r>
          </w:p>
          <w:p w14:paraId="1F92CDAA" w14:textId="087D8F6F" w:rsidR="0071402F" w:rsidRDefault="0071402F" w:rsidP="00F16E0D">
            <w:pPr>
              <w:rPr>
                <w:rFonts w:ascii="宋体" w:hAnsi="宋体"/>
                <w:sz w:val="20"/>
                <w:szCs w:val="20"/>
              </w:rPr>
            </w:pPr>
            <w:r>
              <w:rPr>
                <w:rFonts w:ascii="宋体" w:hAnsi="宋体" w:hint="eastAsia"/>
                <w:sz w:val="20"/>
                <w:szCs w:val="20"/>
              </w:rPr>
              <w:t>2</w:t>
            </w:r>
            <w:r>
              <w:rPr>
                <w:rFonts w:ascii="宋体" w:hAnsi="宋体"/>
                <w:sz w:val="20"/>
                <w:szCs w:val="20"/>
              </w:rPr>
              <w:t>.</w:t>
            </w:r>
            <w:r w:rsidRPr="005523AE">
              <w:rPr>
                <w:rFonts w:ascii="宋体" w:hAnsi="宋体" w:hint="eastAsia"/>
                <w:sz w:val="20"/>
                <w:szCs w:val="20"/>
              </w:rPr>
              <w:t>支持算法在线动态加载、升级、卸载，过程中摄像机的音视频业务不中断</w:t>
            </w:r>
            <w:r>
              <w:rPr>
                <w:rFonts w:ascii="宋体" w:hAnsi="宋体" w:hint="eastAsia"/>
                <w:sz w:val="20"/>
                <w:szCs w:val="20"/>
              </w:rPr>
              <w:t>3</w:t>
            </w:r>
            <w:r>
              <w:rPr>
                <w:rFonts w:ascii="宋体" w:hAnsi="宋体"/>
                <w:sz w:val="20"/>
                <w:szCs w:val="20"/>
              </w:rPr>
              <w:t>.</w:t>
            </w:r>
            <w:r w:rsidRPr="005523AE">
              <w:rPr>
                <w:rFonts w:ascii="宋体" w:hAnsi="宋体" w:hint="eastAsia"/>
                <w:sz w:val="20"/>
                <w:szCs w:val="20"/>
              </w:rPr>
              <w:t>支持混行检测抓拍、关联抓拍支持人脸优选抓拍、人脸属性提取支持视频结构化，行人、机动车、非机动车的属性提取支持区域人数统计、客流统计；</w:t>
            </w:r>
          </w:p>
          <w:p w14:paraId="5DE8BD4F" w14:textId="77777777" w:rsidR="0071402F" w:rsidRDefault="0071402F" w:rsidP="00F16E0D">
            <w:pPr>
              <w:rPr>
                <w:rFonts w:ascii="宋体" w:hAnsi="宋体"/>
                <w:sz w:val="20"/>
                <w:szCs w:val="20"/>
              </w:rPr>
            </w:pPr>
            <w:r>
              <w:rPr>
                <w:rFonts w:ascii="宋体" w:hAnsi="宋体"/>
                <w:sz w:val="20"/>
                <w:szCs w:val="20"/>
              </w:rPr>
              <w:t>4.</w:t>
            </w:r>
            <w:r w:rsidRPr="005523AE">
              <w:rPr>
                <w:rFonts w:ascii="宋体" w:hAnsi="宋体" w:hint="eastAsia"/>
                <w:sz w:val="20"/>
                <w:szCs w:val="20"/>
              </w:rPr>
              <w:t>可通过IE浏览器进行智能方案配置切换,切换过程无需重启设备；</w:t>
            </w:r>
          </w:p>
          <w:p w14:paraId="44B375A3" w14:textId="77777777" w:rsidR="0071402F" w:rsidRPr="005523AE" w:rsidRDefault="0071402F" w:rsidP="00F16E0D">
            <w:pPr>
              <w:rPr>
                <w:rFonts w:ascii="宋体" w:hAnsi="宋体"/>
                <w:sz w:val="20"/>
                <w:szCs w:val="20"/>
              </w:rPr>
            </w:pPr>
            <w:r>
              <w:rPr>
                <w:rFonts w:ascii="宋体" w:hAnsi="宋体"/>
                <w:sz w:val="20"/>
                <w:szCs w:val="20"/>
              </w:rPr>
              <w:t>5.</w:t>
            </w:r>
            <w:r w:rsidRPr="005523AE">
              <w:rPr>
                <w:rFonts w:ascii="宋体" w:hAnsi="宋体" w:hint="eastAsia"/>
                <w:sz w:val="20"/>
                <w:szCs w:val="20"/>
              </w:rPr>
              <w:t>支持最大、最小检测高度范围设置,可根据设定的范围进行人数统计过滤；</w:t>
            </w:r>
          </w:p>
        </w:tc>
        <w:tc>
          <w:tcPr>
            <w:tcW w:w="700" w:type="dxa"/>
            <w:tcBorders>
              <w:top w:val="nil"/>
              <w:left w:val="nil"/>
              <w:bottom w:val="single" w:sz="4" w:space="0" w:color="auto"/>
              <w:right w:val="single" w:sz="4" w:space="0" w:color="auto"/>
            </w:tcBorders>
            <w:shd w:val="clear" w:color="auto" w:fill="auto"/>
            <w:noWrap/>
            <w:vAlign w:val="center"/>
            <w:hideMark/>
          </w:tcPr>
          <w:p w14:paraId="33B4C44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38DBD93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15</w:t>
            </w:r>
          </w:p>
        </w:tc>
        <w:tc>
          <w:tcPr>
            <w:tcW w:w="641" w:type="dxa"/>
            <w:tcBorders>
              <w:top w:val="nil"/>
              <w:left w:val="nil"/>
              <w:bottom w:val="single" w:sz="4" w:space="0" w:color="auto"/>
              <w:right w:val="single" w:sz="4" w:space="0" w:color="auto"/>
            </w:tcBorders>
            <w:shd w:val="clear" w:color="auto" w:fill="auto"/>
            <w:vAlign w:val="center"/>
            <w:hideMark/>
          </w:tcPr>
          <w:p w14:paraId="65294755"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66342FF"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0BF33A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201</w:t>
            </w:r>
          </w:p>
        </w:tc>
        <w:tc>
          <w:tcPr>
            <w:tcW w:w="1683" w:type="dxa"/>
            <w:tcBorders>
              <w:top w:val="nil"/>
              <w:left w:val="nil"/>
              <w:bottom w:val="single" w:sz="4" w:space="0" w:color="auto"/>
              <w:right w:val="single" w:sz="4" w:space="0" w:color="auto"/>
            </w:tcBorders>
            <w:shd w:val="clear" w:color="auto" w:fill="auto"/>
            <w:vAlign w:val="center"/>
            <w:hideMark/>
          </w:tcPr>
          <w:p w14:paraId="622E60B7" w14:textId="77777777" w:rsidR="0071402F" w:rsidRPr="005523AE" w:rsidRDefault="0071402F" w:rsidP="00F16E0D">
            <w:pPr>
              <w:rPr>
                <w:rFonts w:ascii="宋体" w:hAnsi="宋体"/>
                <w:sz w:val="20"/>
                <w:szCs w:val="20"/>
              </w:rPr>
            </w:pPr>
            <w:r w:rsidRPr="005523AE">
              <w:rPr>
                <w:rFonts w:ascii="宋体" w:hAnsi="宋体" w:hint="eastAsia"/>
                <w:sz w:val="20"/>
                <w:szCs w:val="20"/>
              </w:rPr>
              <w:t>疫情防控NVR</w:t>
            </w:r>
          </w:p>
        </w:tc>
        <w:tc>
          <w:tcPr>
            <w:tcW w:w="8860" w:type="dxa"/>
            <w:tcBorders>
              <w:top w:val="nil"/>
              <w:left w:val="nil"/>
              <w:bottom w:val="single" w:sz="4" w:space="0" w:color="auto"/>
              <w:right w:val="single" w:sz="4" w:space="0" w:color="auto"/>
            </w:tcBorders>
            <w:shd w:val="clear" w:color="auto" w:fill="auto"/>
            <w:vAlign w:val="center"/>
            <w:hideMark/>
          </w:tcPr>
          <w:p w14:paraId="284149C3" w14:textId="77777777" w:rsidR="0071402F" w:rsidRPr="005523AE" w:rsidRDefault="0071402F" w:rsidP="00F16E0D">
            <w:pPr>
              <w:rPr>
                <w:rFonts w:ascii="宋体" w:hAnsi="宋体"/>
                <w:sz w:val="20"/>
                <w:szCs w:val="20"/>
              </w:rPr>
            </w:pPr>
            <w:r>
              <w:rPr>
                <w:rFonts w:ascii="宋体" w:hAnsi="宋体" w:hint="eastAsia"/>
                <w:sz w:val="20"/>
                <w:szCs w:val="20"/>
              </w:rPr>
              <w:t>1</w:t>
            </w:r>
            <w:r>
              <w:rPr>
                <w:rFonts w:ascii="宋体" w:hAnsi="宋体"/>
                <w:sz w:val="20"/>
                <w:szCs w:val="20"/>
              </w:rPr>
              <w:t>.</w:t>
            </w:r>
            <w:r w:rsidRPr="005523AE">
              <w:rPr>
                <w:rFonts w:ascii="宋体" w:hAnsi="宋体" w:hint="eastAsia"/>
                <w:sz w:val="20"/>
                <w:szCs w:val="20"/>
              </w:rPr>
              <w:t>支持8MP/6MP/5MP/4MP/3MP/1080P/UXGA/ 720P/VGA/4CIF/DCIF/2CIF/CIF/QCIF摄像机分辨率接入</w:t>
            </w:r>
            <w:r w:rsidRPr="005523AE">
              <w:rPr>
                <w:rFonts w:ascii="宋体" w:hAnsi="宋体" w:hint="eastAsia"/>
                <w:sz w:val="20"/>
                <w:szCs w:val="20"/>
              </w:rPr>
              <w:br/>
            </w:r>
            <w:r>
              <w:rPr>
                <w:rFonts w:ascii="宋体" w:hAnsi="宋体" w:hint="eastAsia"/>
                <w:sz w:val="20"/>
                <w:szCs w:val="20"/>
              </w:rPr>
              <w:t>2</w:t>
            </w:r>
            <w:r>
              <w:rPr>
                <w:rFonts w:ascii="宋体" w:hAnsi="宋体"/>
                <w:sz w:val="20"/>
                <w:szCs w:val="20"/>
              </w:rPr>
              <w:t>.</w:t>
            </w:r>
            <w:r w:rsidRPr="005523AE">
              <w:rPr>
                <w:rFonts w:ascii="宋体" w:hAnsi="宋体" w:hint="eastAsia"/>
                <w:sz w:val="20"/>
                <w:szCs w:val="20"/>
              </w:rPr>
              <w:t>支持40路4K/40路5MP网络视频接入，</w:t>
            </w:r>
            <w:proofErr w:type="gramStart"/>
            <w:r w:rsidRPr="005523AE">
              <w:rPr>
                <w:rFonts w:ascii="宋体" w:hAnsi="宋体" w:hint="eastAsia"/>
                <w:sz w:val="20"/>
                <w:szCs w:val="20"/>
              </w:rPr>
              <w:t>接入总</w:t>
            </w:r>
            <w:proofErr w:type="gramEnd"/>
            <w:r w:rsidRPr="005523AE">
              <w:rPr>
                <w:rFonts w:ascii="宋体" w:hAnsi="宋体" w:hint="eastAsia"/>
                <w:sz w:val="20"/>
                <w:szCs w:val="20"/>
              </w:rPr>
              <w:t>带宽200Mbps</w:t>
            </w:r>
            <w:r w:rsidRPr="005523AE">
              <w:rPr>
                <w:rFonts w:ascii="宋体" w:hAnsi="宋体" w:hint="eastAsia"/>
                <w:sz w:val="20"/>
                <w:szCs w:val="20"/>
              </w:rPr>
              <w:br/>
            </w:r>
            <w:r>
              <w:rPr>
                <w:rFonts w:ascii="宋体" w:hAnsi="宋体"/>
                <w:sz w:val="20"/>
                <w:szCs w:val="20"/>
              </w:rPr>
              <w:t>3.</w:t>
            </w:r>
            <w:r w:rsidRPr="005523AE">
              <w:rPr>
                <w:rFonts w:ascii="宋体" w:hAnsi="宋体" w:hint="eastAsia"/>
                <w:sz w:val="20"/>
                <w:szCs w:val="20"/>
              </w:rPr>
              <w:t>支持8路1080P回放</w:t>
            </w:r>
            <w:r w:rsidRPr="005523AE">
              <w:rPr>
                <w:rFonts w:ascii="宋体" w:hAnsi="宋体" w:hint="eastAsia"/>
                <w:sz w:val="20"/>
                <w:szCs w:val="20"/>
              </w:rPr>
              <w:br/>
            </w:r>
            <w:r>
              <w:rPr>
                <w:rFonts w:ascii="宋体" w:hAnsi="宋体"/>
                <w:sz w:val="20"/>
                <w:szCs w:val="20"/>
              </w:rPr>
              <w:t>4.</w:t>
            </w:r>
            <w:r w:rsidRPr="005523AE">
              <w:rPr>
                <w:rFonts w:ascii="宋体" w:hAnsi="宋体" w:hint="eastAsia"/>
                <w:sz w:val="20"/>
                <w:szCs w:val="20"/>
              </w:rPr>
              <w:t>支持1/4/8/9/16路画面预览</w:t>
            </w:r>
            <w:r w:rsidRPr="005523AE">
              <w:rPr>
                <w:rFonts w:ascii="宋体" w:hAnsi="宋体" w:hint="eastAsia"/>
                <w:sz w:val="20"/>
                <w:szCs w:val="20"/>
              </w:rPr>
              <w:br/>
            </w:r>
            <w:r>
              <w:rPr>
                <w:rFonts w:ascii="宋体" w:hAnsi="宋体"/>
                <w:sz w:val="20"/>
                <w:szCs w:val="20"/>
              </w:rPr>
              <w:t>5.</w:t>
            </w:r>
            <w:r w:rsidRPr="005523AE">
              <w:rPr>
                <w:rFonts w:ascii="宋体" w:hAnsi="宋体" w:hint="eastAsia"/>
                <w:sz w:val="20"/>
                <w:szCs w:val="20"/>
              </w:rPr>
              <w:t>支持4个硬盘接口，单块硬盘最大8TB</w:t>
            </w:r>
            <w:r w:rsidRPr="005523AE">
              <w:rPr>
                <w:rFonts w:ascii="宋体" w:hAnsi="宋体" w:hint="eastAsia"/>
                <w:sz w:val="20"/>
                <w:szCs w:val="20"/>
              </w:rPr>
              <w:br/>
            </w:r>
            <w:r>
              <w:rPr>
                <w:rFonts w:ascii="宋体" w:hAnsi="宋体"/>
                <w:sz w:val="20"/>
                <w:szCs w:val="20"/>
              </w:rPr>
              <w:t>6.</w:t>
            </w:r>
            <w:r w:rsidRPr="005523AE">
              <w:rPr>
                <w:rFonts w:ascii="宋体" w:hAnsi="宋体" w:hint="eastAsia"/>
                <w:sz w:val="20"/>
                <w:szCs w:val="20"/>
              </w:rPr>
              <w:t>支持2个HDMI（异源）/1个VGA视频输出（同源），1路HDMI最高分辨率可达4K</w:t>
            </w:r>
            <w:r w:rsidRPr="005523AE">
              <w:rPr>
                <w:rFonts w:ascii="宋体" w:hAnsi="宋体" w:hint="eastAsia"/>
                <w:sz w:val="20"/>
                <w:szCs w:val="20"/>
              </w:rPr>
              <w:br/>
            </w:r>
            <w:r>
              <w:rPr>
                <w:rFonts w:ascii="宋体" w:hAnsi="宋体"/>
                <w:sz w:val="20"/>
                <w:szCs w:val="20"/>
              </w:rPr>
              <w:t>7.</w:t>
            </w:r>
            <w:r w:rsidRPr="005523AE">
              <w:rPr>
                <w:rFonts w:ascii="宋体" w:hAnsi="宋体" w:hint="eastAsia"/>
                <w:sz w:val="20"/>
                <w:szCs w:val="20"/>
              </w:rPr>
              <w:t>支持可视化文件管理，秒级查看历史录像文件、图片文件</w:t>
            </w:r>
            <w:r w:rsidRPr="005523AE">
              <w:rPr>
                <w:rFonts w:ascii="宋体" w:hAnsi="宋体" w:hint="eastAsia"/>
                <w:sz w:val="20"/>
                <w:szCs w:val="20"/>
              </w:rPr>
              <w:br/>
            </w:r>
            <w:r>
              <w:rPr>
                <w:rFonts w:ascii="宋体" w:hAnsi="宋体"/>
                <w:sz w:val="20"/>
                <w:szCs w:val="20"/>
              </w:rPr>
              <w:t>8.</w:t>
            </w:r>
            <w:r w:rsidRPr="005523AE">
              <w:rPr>
                <w:rFonts w:ascii="宋体" w:hAnsi="宋体" w:hint="eastAsia"/>
                <w:sz w:val="20"/>
                <w:szCs w:val="20"/>
              </w:rPr>
              <w:t>支持前智能接入，包括支持人脸抓拍、人数统计、人员密度统计、通用行为分析智能、人机非结</w:t>
            </w:r>
            <w:r w:rsidRPr="005523AE">
              <w:rPr>
                <w:rFonts w:ascii="宋体" w:hAnsi="宋体" w:hint="eastAsia"/>
                <w:sz w:val="20"/>
                <w:szCs w:val="20"/>
              </w:rPr>
              <w:lastRenderedPageBreak/>
              <w:t>构化智能摄像机接入</w:t>
            </w:r>
            <w:r w:rsidRPr="005523AE">
              <w:rPr>
                <w:rFonts w:ascii="宋体" w:hAnsi="宋体" w:hint="eastAsia"/>
                <w:sz w:val="20"/>
                <w:szCs w:val="20"/>
              </w:rPr>
              <w:br/>
            </w:r>
            <w:r>
              <w:rPr>
                <w:rFonts w:ascii="宋体" w:hAnsi="宋体"/>
                <w:sz w:val="20"/>
                <w:szCs w:val="20"/>
              </w:rPr>
              <w:t>9.</w:t>
            </w:r>
            <w:r w:rsidRPr="005523AE">
              <w:rPr>
                <w:rFonts w:ascii="宋体" w:hAnsi="宋体" w:hint="eastAsia"/>
                <w:sz w:val="20"/>
                <w:szCs w:val="20"/>
              </w:rPr>
              <w:t>支持多种智能检索，包括人脸抓拍检索、人脸结构化检索、车辆结构化检索、非机动车结构化检索、通用行为分析检索，并关联录像回放</w:t>
            </w:r>
            <w:r w:rsidRPr="005523AE">
              <w:rPr>
                <w:rFonts w:ascii="宋体" w:hAnsi="宋体" w:hint="eastAsia"/>
                <w:sz w:val="20"/>
                <w:szCs w:val="20"/>
              </w:rPr>
              <w:br/>
            </w:r>
            <w:r>
              <w:rPr>
                <w:rFonts w:ascii="宋体" w:hAnsi="宋体"/>
                <w:sz w:val="20"/>
                <w:szCs w:val="20"/>
              </w:rPr>
              <w:t>10.</w:t>
            </w:r>
            <w:r w:rsidRPr="005523AE">
              <w:rPr>
                <w:rFonts w:ascii="宋体" w:hAnsi="宋体" w:hint="eastAsia"/>
                <w:sz w:val="20"/>
                <w:szCs w:val="20"/>
              </w:rPr>
              <w:t>支持在升级过程中应自动检测升级固件包的数据完整性（数字签名），若升级固件包中的数据被非授权篡改则终止升级过程</w:t>
            </w:r>
            <w:r w:rsidRPr="005523AE">
              <w:rPr>
                <w:rFonts w:ascii="宋体" w:hAnsi="宋体" w:hint="eastAsia"/>
                <w:sz w:val="20"/>
                <w:szCs w:val="20"/>
              </w:rPr>
              <w:br/>
            </w:r>
            <w:r>
              <w:rPr>
                <w:rFonts w:ascii="宋体" w:hAnsi="宋体"/>
                <w:sz w:val="20"/>
                <w:szCs w:val="20"/>
              </w:rPr>
              <w:t>11</w:t>
            </w:r>
            <w:r>
              <w:rPr>
                <w:rFonts w:ascii="宋体" w:hAnsi="宋体" w:hint="eastAsia"/>
                <w:sz w:val="20"/>
                <w:szCs w:val="20"/>
              </w:rPr>
              <w:t>.</w:t>
            </w:r>
            <w:r w:rsidRPr="005523AE">
              <w:rPr>
                <w:rFonts w:ascii="宋体" w:hAnsi="宋体" w:hint="eastAsia"/>
                <w:sz w:val="20"/>
                <w:szCs w:val="20"/>
              </w:rPr>
              <w:t>支持防火墙能力，能够抗ICMP洪泛攻击、</w:t>
            </w:r>
            <w:proofErr w:type="gramStart"/>
            <w:r w:rsidRPr="005523AE">
              <w:rPr>
                <w:rFonts w:ascii="宋体" w:hAnsi="宋体" w:hint="eastAsia"/>
                <w:sz w:val="20"/>
                <w:szCs w:val="20"/>
              </w:rPr>
              <w:t>防半连接</w:t>
            </w:r>
            <w:proofErr w:type="gramEnd"/>
            <w:r w:rsidRPr="005523AE">
              <w:rPr>
                <w:rFonts w:ascii="宋体" w:hAnsi="宋体" w:hint="eastAsia"/>
                <w:sz w:val="20"/>
                <w:szCs w:val="20"/>
              </w:rPr>
              <w:t>攻击</w:t>
            </w:r>
            <w:r w:rsidRPr="005523AE">
              <w:rPr>
                <w:rFonts w:ascii="宋体" w:hAnsi="宋体" w:hint="eastAsia"/>
                <w:sz w:val="20"/>
                <w:szCs w:val="20"/>
              </w:rPr>
              <w:br/>
            </w:r>
            <w:r>
              <w:rPr>
                <w:rFonts w:ascii="宋体" w:hAnsi="宋体"/>
                <w:sz w:val="20"/>
                <w:szCs w:val="20"/>
              </w:rPr>
              <w:t>12.</w:t>
            </w:r>
            <w:r w:rsidRPr="005523AE">
              <w:rPr>
                <w:rFonts w:ascii="宋体" w:hAnsi="宋体" w:hint="eastAsia"/>
                <w:sz w:val="20"/>
                <w:szCs w:val="20"/>
              </w:rPr>
              <w:t>支持自动记录与设备信息安全相关的日志信息作为独立的安全日志，内容</w:t>
            </w:r>
            <w:proofErr w:type="gramStart"/>
            <w:r w:rsidRPr="005523AE">
              <w:rPr>
                <w:rFonts w:ascii="宋体" w:hAnsi="宋体" w:hint="eastAsia"/>
                <w:sz w:val="20"/>
                <w:szCs w:val="20"/>
              </w:rPr>
              <w:t>包括用尸登录</w:t>
            </w:r>
            <w:proofErr w:type="gramEnd"/>
            <w:r w:rsidRPr="005523AE">
              <w:rPr>
                <w:rFonts w:ascii="宋体" w:hAnsi="宋体" w:hint="eastAsia"/>
                <w:sz w:val="20"/>
                <w:szCs w:val="20"/>
              </w:rPr>
              <w:t>/登出、重要和敏感操作、安全事件等,并划分独立的记录空间存储安全日志,其它日志信息不能覆盖安全日志</w:t>
            </w:r>
          </w:p>
        </w:tc>
        <w:tc>
          <w:tcPr>
            <w:tcW w:w="700" w:type="dxa"/>
            <w:tcBorders>
              <w:top w:val="nil"/>
              <w:left w:val="nil"/>
              <w:bottom w:val="single" w:sz="4" w:space="0" w:color="auto"/>
              <w:right w:val="single" w:sz="4" w:space="0" w:color="auto"/>
            </w:tcBorders>
            <w:shd w:val="clear" w:color="auto" w:fill="auto"/>
            <w:noWrap/>
            <w:vAlign w:val="center"/>
            <w:hideMark/>
          </w:tcPr>
          <w:p w14:paraId="6BB78C4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台</w:t>
            </w:r>
          </w:p>
        </w:tc>
        <w:tc>
          <w:tcPr>
            <w:tcW w:w="1216" w:type="dxa"/>
            <w:tcBorders>
              <w:top w:val="nil"/>
              <w:left w:val="nil"/>
              <w:bottom w:val="single" w:sz="4" w:space="0" w:color="auto"/>
              <w:right w:val="single" w:sz="4" w:space="0" w:color="auto"/>
            </w:tcBorders>
            <w:shd w:val="clear" w:color="auto" w:fill="auto"/>
            <w:noWrap/>
            <w:vAlign w:val="center"/>
            <w:hideMark/>
          </w:tcPr>
          <w:p w14:paraId="7B8DD38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13</w:t>
            </w:r>
          </w:p>
        </w:tc>
        <w:tc>
          <w:tcPr>
            <w:tcW w:w="641" w:type="dxa"/>
            <w:tcBorders>
              <w:top w:val="nil"/>
              <w:left w:val="nil"/>
              <w:bottom w:val="single" w:sz="4" w:space="0" w:color="auto"/>
              <w:right w:val="single" w:sz="4" w:space="0" w:color="auto"/>
            </w:tcBorders>
            <w:shd w:val="clear" w:color="auto" w:fill="auto"/>
            <w:vAlign w:val="center"/>
            <w:hideMark/>
          </w:tcPr>
          <w:p w14:paraId="0AF93B43"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D28222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790DF95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202</w:t>
            </w:r>
          </w:p>
        </w:tc>
        <w:tc>
          <w:tcPr>
            <w:tcW w:w="1683" w:type="dxa"/>
            <w:tcBorders>
              <w:top w:val="nil"/>
              <w:left w:val="nil"/>
              <w:bottom w:val="single" w:sz="4" w:space="0" w:color="auto"/>
              <w:right w:val="single" w:sz="4" w:space="0" w:color="auto"/>
            </w:tcBorders>
            <w:shd w:val="clear" w:color="auto" w:fill="auto"/>
            <w:vAlign w:val="center"/>
            <w:hideMark/>
          </w:tcPr>
          <w:p w14:paraId="2822799C" w14:textId="77777777" w:rsidR="0071402F" w:rsidRPr="005523AE" w:rsidRDefault="0071402F" w:rsidP="00F16E0D">
            <w:pPr>
              <w:rPr>
                <w:rFonts w:ascii="宋体" w:hAnsi="宋体"/>
                <w:sz w:val="20"/>
                <w:szCs w:val="20"/>
              </w:rPr>
            </w:pPr>
            <w:r w:rsidRPr="005523AE">
              <w:rPr>
                <w:rFonts w:ascii="宋体" w:hAnsi="宋体" w:hint="eastAsia"/>
                <w:sz w:val="20"/>
                <w:szCs w:val="20"/>
              </w:rPr>
              <w:t>热成像人体测温摄像机</w:t>
            </w:r>
          </w:p>
        </w:tc>
        <w:tc>
          <w:tcPr>
            <w:tcW w:w="8860" w:type="dxa"/>
            <w:tcBorders>
              <w:top w:val="nil"/>
              <w:left w:val="nil"/>
              <w:bottom w:val="single" w:sz="4" w:space="0" w:color="auto"/>
              <w:right w:val="single" w:sz="4" w:space="0" w:color="auto"/>
            </w:tcBorders>
            <w:shd w:val="clear" w:color="auto" w:fill="auto"/>
            <w:vAlign w:val="center"/>
            <w:hideMark/>
          </w:tcPr>
          <w:p w14:paraId="4DA01FC7" w14:textId="77777777" w:rsidR="0071402F" w:rsidRPr="005523AE" w:rsidRDefault="0071402F" w:rsidP="00F16E0D">
            <w:pPr>
              <w:rPr>
                <w:rFonts w:ascii="宋体" w:hAnsi="宋体"/>
                <w:sz w:val="20"/>
                <w:szCs w:val="20"/>
              </w:rPr>
            </w:pPr>
            <w:r w:rsidRPr="005523AE">
              <w:rPr>
                <w:rFonts w:ascii="宋体" w:hAnsi="宋体" w:hint="eastAsia"/>
                <w:sz w:val="20"/>
                <w:szCs w:val="20"/>
              </w:rPr>
              <w:t>热成像分辨率≥ 160 × 120；可见光分辨率≥ 2688*1520；视频模式：双光融合；支持联动白光报警、支持联动声音报警；最佳人体测温距离为2米；宽度0.89米；</w:t>
            </w:r>
            <w:r w:rsidRPr="005523AE">
              <w:rPr>
                <w:rFonts w:ascii="宋体" w:hAnsi="宋体" w:hint="eastAsia"/>
                <w:sz w:val="20"/>
                <w:szCs w:val="20"/>
              </w:rPr>
              <w:br/>
              <w:t xml:space="preserve">设备支持人脸抓拍，支持最多20人同时检测体温 ；支持口罩识别；测温精度支持无黑体方案精度±0.5℃；测温范围：30-45℃；工作温度：15℃-35℃，＜95% RH；防护等级IP67 </w:t>
            </w:r>
          </w:p>
        </w:tc>
        <w:tc>
          <w:tcPr>
            <w:tcW w:w="700" w:type="dxa"/>
            <w:tcBorders>
              <w:top w:val="nil"/>
              <w:left w:val="nil"/>
              <w:bottom w:val="single" w:sz="4" w:space="0" w:color="auto"/>
              <w:right w:val="single" w:sz="4" w:space="0" w:color="auto"/>
            </w:tcBorders>
            <w:shd w:val="clear" w:color="auto" w:fill="auto"/>
            <w:noWrap/>
            <w:vAlign w:val="center"/>
            <w:hideMark/>
          </w:tcPr>
          <w:p w14:paraId="12EFE16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17A7B4B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15</w:t>
            </w:r>
          </w:p>
        </w:tc>
        <w:tc>
          <w:tcPr>
            <w:tcW w:w="641" w:type="dxa"/>
            <w:tcBorders>
              <w:top w:val="nil"/>
              <w:left w:val="nil"/>
              <w:bottom w:val="single" w:sz="4" w:space="0" w:color="auto"/>
              <w:right w:val="single" w:sz="4" w:space="0" w:color="auto"/>
            </w:tcBorders>
            <w:shd w:val="clear" w:color="auto" w:fill="auto"/>
            <w:vAlign w:val="center"/>
            <w:hideMark/>
          </w:tcPr>
          <w:p w14:paraId="17CBB695"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807CAC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07B342E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203</w:t>
            </w:r>
          </w:p>
        </w:tc>
        <w:tc>
          <w:tcPr>
            <w:tcW w:w="1683" w:type="dxa"/>
            <w:tcBorders>
              <w:top w:val="nil"/>
              <w:left w:val="nil"/>
              <w:bottom w:val="single" w:sz="4" w:space="0" w:color="auto"/>
              <w:right w:val="single" w:sz="4" w:space="0" w:color="auto"/>
            </w:tcBorders>
            <w:shd w:val="clear" w:color="auto" w:fill="auto"/>
            <w:vAlign w:val="center"/>
            <w:hideMark/>
          </w:tcPr>
          <w:p w14:paraId="031B7B9B" w14:textId="77777777" w:rsidR="0071402F" w:rsidRPr="005523AE" w:rsidRDefault="0071402F" w:rsidP="00F16E0D">
            <w:pPr>
              <w:rPr>
                <w:rFonts w:ascii="宋体" w:hAnsi="宋体"/>
                <w:sz w:val="20"/>
                <w:szCs w:val="20"/>
              </w:rPr>
            </w:pPr>
            <w:r w:rsidRPr="005523AE">
              <w:rPr>
                <w:rFonts w:ascii="宋体" w:hAnsi="宋体" w:hint="eastAsia"/>
                <w:sz w:val="20"/>
                <w:szCs w:val="20"/>
              </w:rPr>
              <w:t>门</w:t>
            </w:r>
            <w:proofErr w:type="gramStart"/>
            <w:r w:rsidRPr="005523AE">
              <w:rPr>
                <w:rFonts w:ascii="宋体" w:hAnsi="宋体" w:hint="eastAsia"/>
                <w:sz w:val="20"/>
                <w:szCs w:val="20"/>
              </w:rPr>
              <w:t>店数据</w:t>
            </w:r>
            <w:proofErr w:type="gramEnd"/>
            <w:r w:rsidRPr="005523AE">
              <w:rPr>
                <w:rFonts w:ascii="宋体" w:hAnsi="宋体" w:hint="eastAsia"/>
                <w:sz w:val="20"/>
                <w:szCs w:val="20"/>
              </w:rPr>
              <w:t>联网网关</w:t>
            </w:r>
          </w:p>
        </w:tc>
        <w:tc>
          <w:tcPr>
            <w:tcW w:w="8860" w:type="dxa"/>
            <w:tcBorders>
              <w:top w:val="nil"/>
              <w:left w:val="nil"/>
              <w:bottom w:val="single" w:sz="4" w:space="0" w:color="auto"/>
              <w:right w:val="single" w:sz="4" w:space="0" w:color="auto"/>
            </w:tcBorders>
            <w:shd w:val="clear" w:color="auto" w:fill="auto"/>
            <w:vAlign w:val="center"/>
            <w:hideMark/>
          </w:tcPr>
          <w:p w14:paraId="5061A64D" w14:textId="77777777" w:rsidR="0071402F" w:rsidRDefault="0071402F" w:rsidP="00F16E0D">
            <w:pPr>
              <w:rPr>
                <w:rFonts w:ascii="宋体" w:hAnsi="宋体"/>
                <w:sz w:val="20"/>
                <w:szCs w:val="20"/>
              </w:rPr>
            </w:pPr>
            <w:r w:rsidRPr="005523AE">
              <w:rPr>
                <w:rFonts w:ascii="宋体" w:hAnsi="宋体" w:hint="eastAsia"/>
                <w:sz w:val="20"/>
                <w:szCs w:val="20"/>
              </w:rPr>
              <w:t>规格：基于H61-I5-X86基础架构，内存≥4GB，储存≥120GB，含数据安全模块；PCIE扩展模块：PCIE-X16*4；PCIE-R232模块：R232-2；PCIE-R485模块：R485-2；系统部署：ubuntu。</w:t>
            </w:r>
            <w:r w:rsidRPr="005523AE">
              <w:rPr>
                <w:rFonts w:ascii="宋体" w:hAnsi="宋体" w:hint="eastAsia"/>
                <w:sz w:val="20"/>
                <w:szCs w:val="20"/>
              </w:rPr>
              <w:br/>
              <w:t>功能：</w:t>
            </w:r>
          </w:p>
          <w:p w14:paraId="4D35AC45" w14:textId="77777777" w:rsidR="0071402F" w:rsidRDefault="0071402F" w:rsidP="00F16E0D">
            <w:pPr>
              <w:rPr>
                <w:rFonts w:ascii="宋体" w:hAnsi="宋体"/>
                <w:sz w:val="20"/>
                <w:szCs w:val="20"/>
              </w:rPr>
            </w:pPr>
            <w:r w:rsidRPr="005523AE">
              <w:rPr>
                <w:rFonts w:ascii="宋体" w:hAnsi="宋体" w:hint="eastAsia"/>
                <w:sz w:val="20"/>
                <w:szCs w:val="20"/>
              </w:rPr>
              <w:t>1.可支持从现有的出入库、经营等现有的粮库业务系统读取数据</w:t>
            </w:r>
            <w:proofErr w:type="gramStart"/>
            <w:r w:rsidRPr="005523AE">
              <w:rPr>
                <w:rFonts w:ascii="宋体" w:hAnsi="宋体" w:hint="eastAsia"/>
                <w:sz w:val="20"/>
                <w:szCs w:val="20"/>
              </w:rPr>
              <w:t>上传并存储</w:t>
            </w:r>
            <w:proofErr w:type="gramEnd"/>
            <w:r w:rsidRPr="005523AE">
              <w:rPr>
                <w:rFonts w:ascii="宋体" w:hAnsi="宋体" w:hint="eastAsia"/>
                <w:sz w:val="20"/>
                <w:szCs w:val="20"/>
              </w:rPr>
              <w:t>到本地数据库中；</w:t>
            </w:r>
          </w:p>
          <w:p w14:paraId="1F1EAACF" w14:textId="77777777" w:rsidR="0071402F" w:rsidRDefault="0071402F" w:rsidP="00F16E0D">
            <w:pPr>
              <w:rPr>
                <w:rFonts w:ascii="宋体" w:hAnsi="宋体"/>
                <w:sz w:val="20"/>
                <w:szCs w:val="20"/>
              </w:rPr>
            </w:pPr>
            <w:r w:rsidRPr="005523AE">
              <w:rPr>
                <w:rFonts w:ascii="宋体" w:hAnsi="宋体" w:hint="eastAsia"/>
                <w:sz w:val="20"/>
                <w:szCs w:val="20"/>
              </w:rPr>
              <w:t>2.可支持在库级网络不通畅情况下可以</w:t>
            </w:r>
            <w:proofErr w:type="gramStart"/>
            <w:r w:rsidRPr="005523AE">
              <w:rPr>
                <w:rFonts w:ascii="宋体" w:hAnsi="宋体" w:hint="eastAsia"/>
                <w:sz w:val="20"/>
                <w:szCs w:val="20"/>
              </w:rPr>
              <w:t>保持库级系统</w:t>
            </w:r>
            <w:proofErr w:type="gramEnd"/>
            <w:r w:rsidRPr="005523AE">
              <w:rPr>
                <w:rFonts w:ascii="宋体" w:hAnsi="宋体" w:hint="eastAsia"/>
                <w:sz w:val="20"/>
                <w:szCs w:val="20"/>
              </w:rPr>
              <w:t>正常运行，</w:t>
            </w:r>
            <w:proofErr w:type="gramStart"/>
            <w:r w:rsidRPr="005523AE">
              <w:rPr>
                <w:rFonts w:ascii="宋体" w:hAnsi="宋体" w:hint="eastAsia"/>
                <w:sz w:val="20"/>
                <w:szCs w:val="20"/>
              </w:rPr>
              <w:t>待网络</w:t>
            </w:r>
            <w:proofErr w:type="gramEnd"/>
            <w:r w:rsidRPr="005523AE">
              <w:rPr>
                <w:rFonts w:ascii="宋体" w:hAnsi="宋体" w:hint="eastAsia"/>
                <w:sz w:val="20"/>
                <w:szCs w:val="20"/>
              </w:rPr>
              <w:t>正后常差异数据自动与云端同步；</w:t>
            </w:r>
          </w:p>
          <w:p w14:paraId="768B9592" w14:textId="77777777" w:rsidR="0071402F" w:rsidRDefault="0071402F" w:rsidP="00F16E0D">
            <w:pPr>
              <w:rPr>
                <w:rFonts w:ascii="宋体" w:hAnsi="宋体"/>
                <w:sz w:val="20"/>
                <w:szCs w:val="20"/>
              </w:rPr>
            </w:pPr>
            <w:r w:rsidRPr="005523AE">
              <w:rPr>
                <w:rFonts w:ascii="宋体" w:hAnsi="宋体" w:hint="eastAsia"/>
                <w:sz w:val="20"/>
                <w:szCs w:val="20"/>
              </w:rPr>
              <w:t>3.具备数据采集功能，通过内嵌操作系统，可在网络通常情况下可以对周边设备通过TCP/IP、RS485、USB接口进行数据采集；</w:t>
            </w:r>
          </w:p>
          <w:p w14:paraId="63F60217" w14:textId="77777777" w:rsidR="0071402F" w:rsidRDefault="0071402F" w:rsidP="00F16E0D">
            <w:pPr>
              <w:rPr>
                <w:rFonts w:ascii="宋体" w:hAnsi="宋体"/>
                <w:sz w:val="20"/>
                <w:szCs w:val="20"/>
              </w:rPr>
            </w:pPr>
            <w:r w:rsidRPr="005523AE">
              <w:rPr>
                <w:rFonts w:ascii="宋体" w:hAnsi="宋体" w:hint="eastAsia"/>
                <w:sz w:val="20"/>
                <w:szCs w:val="20"/>
              </w:rPr>
              <w:t>4.具备数据存储功能，设备内置数据库，可在内部存储数据以应对紧急情况，支持存储不少于1年的历史数据；</w:t>
            </w:r>
          </w:p>
          <w:p w14:paraId="6FBB1687" w14:textId="77777777" w:rsidR="0071402F" w:rsidRDefault="0071402F" w:rsidP="00F16E0D">
            <w:pPr>
              <w:rPr>
                <w:rFonts w:ascii="宋体" w:hAnsi="宋体"/>
                <w:sz w:val="20"/>
                <w:szCs w:val="20"/>
              </w:rPr>
            </w:pPr>
            <w:r w:rsidRPr="005523AE">
              <w:rPr>
                <w:rFonts w:ascii="宋体" w:hAnsi="宋体" w:hint="eastAsia"/>
                <w:sz w:val="20"/>
                <w:szCs w:val="20"/>
              </w:rPr>
              <w:t>5.具备数据汇</w:t>
            </w:r>
            <w:proofErr w:type="gramStart"/>
            <w:r w:rsidRPr="005523AE">
              <w:rPr>
                <w:rFonts w:ascii="宋体" w:hAnsi="宋体" w:hint="eastAsia"/>
                <w:sz w:val="20"/>
                <w:szCs w:val="20"/>
              </w:rPr>
              <w:t>总分析</w:t>
            </w:r>
            <w:proofErr w:type="gramEnd"/>
            <w:r w:rsidRPr="005523AE">
              <w:rPr>
                <w:rFonts w:ascii="宋体" w:hAnsi="宋体" w:hint="eastAsia"/>
                <w:sz w:val="20"/>
                <w:szCs w:val="20"/>
              </w:rPr>
              <w:t>功能，可根据不同条件生成数据曲线、报表等按照不同的规则进行分析对比；</w:t>
            </w:r>
          </w:p>
          <w:p w14:paraId="775C21A4" w14:textId="77777777" w:rsidR="0071402F" w:rsidRDefault="0071402F" w:rsidP="00F16E0D">
            <w:pPr>
              <w:rPr>
                <w:rFonts w:ascii="宋体" w:hAnsi="宋体"/>
                <w:sz w:val="20"/>
                <w:szCs w:val="20"/>
              </w:rPr>
            </w:pPr>
            <w:r w:rsidRPr="005523AE">
              <w:rPr>
                <w:rFonts w:ascii="宋体" w:hAnsi="宋体" w:hint="eastAsia"/>
                <w:sz w:val="20"/>
                <w:szCs w:val="20"/>
              </w:rPr>
              <w:t>6.具备报警功能，可通过在内部设置报警阀值，可做到实时报警；</w:t>
            </w:r>
          </w:p>
          <w:p w14:paraId="2483804C" w14:textId="77777777" w:rsidR="0071402F" w:rsidRDefault="0071402F" w:rsidP="00F16E0D">
            <w:pPr>
              <w:rPr>
                <w:rFonts w:ascii="宋体" w:hAnsi="宋体"/>
                <w:sz w:val="20"/>
                <w:szCs w:val="20"/>
              </w:rPr>
            </w:pPr>
            <w:r w:rsidRPr="005523AE">
              <w:rPr>
                <w:rFonts w:ascii="宋体" w:hAnsi="宋体" w:hint="eastAsia"/>
                <w:sz w:val="20"/>
                <w:szCs w:val="20"/>
              </w:rPr>
              <w:t>7.具备报警推送功能，多种方式实现报警推送（短信、邮件、app、</w:t>
            </w:r>
            <w:proofErr w:type="gramStart"/>
            <w:r w:rsidRPr="005523AE">
              <w:rPr>
                <w:rFonts w:ascii="宋体" w:hAnsi="宋体" w:hint="eastAsia"/>
                <w:sz w:val="20"/>
                <w:szCs w:val="20"/>
              </w:rPr>
              <w:t>微信等</w:t>
            </w:r>
            <w:proofErr w:type="gramEnd"/>
            <w:r w:rsidRPr="005523AE">
              <w:rPr>
                <w:rFonts w:ascii="宋体" w:hAnsi="宋体" w:hint="eastAsia"/>
                <w:sz w:val="20"/>
                <w:szCs w:val="20"/>
              </w:rPr>
              <w:t>）；</w:t>
            </w:r>
          </w:p>
          <w:p w14:paraId="63DDB6DA" w14:textId="77777777" w:rsidR="0071402F" w:rsidRDefault="0071402F" w:rsidP="00F16E0D">
            <w:pPr>
              <w:rPr>
                <w:rFonts w:ascii="宋体" w:hAnsi="宋体"/>
                <w:sz w:val="20"/>
                <w:szCs w:val="20"/>
              </w:rPr>
            </w:pPr>
            <w:r w:rsidRPr="005523AE">
              <w:rPr>
                <w:rFonts w:ascii="宋体" w:hAnsi="宋体" w:hint="eastAsia"/>
                <w:sz w:val="20"/>
                <w:szCs w:val="20"/>
              </w:rPr>
              <w:t>8.具备可视化管理界面，对粮情数据生成可视化展示界面，方便管理与查询；</w:t>
            </w:r>
          </w:p>
          <w:p w14:paraId="4BBCC1D4" w14:textId="77777777" w:rsidR="0071402F" w:rsidRDefault="0071402F" w:rsidP="00F16E0D">
            <w:pPr>
              <w:rPr>
                <w:rFonts w:ascii="宋体" w:hAnsi="宋体"/>
                <w:sz w:val="20"/>
                <w:szCs w:val="20"/>
              </w:rPr>
            </w:pPr>
            <w:r w:rsidRPr="005523AE">
              <w:rPr>
                <w:rFonts w:ascii="宋体" w:hAnsi="宋体" w:hint="eastAsia"/>
                <w:sz w:val="20"/>
                <w:szCs w:val="20"/>
              </w:rPr>
              <w:t>9.具备远程监控更新，通过云端可对其进行内部功能与协议的更新与删除；</w:t>
            </w:r>
          </w:p>
          <w:p w14:paraId="2364CCCA" w14:textId="77777777" w:rsidR="0071402F" w:rsidRPr="005523AE" w:rsidRDefault="0071402F" w:rsidP="00F16E0D">
            <w:pPr>
              <w:rPr>
                <w:rFonts w:ascii="宋体" w:hAnsi="宋体"/>
                <w:sz w:val="20"/>
                <w:szCs w:val="20"/>
              </w:rPr>
            </w:pPr>
            <w:r w:rsidRPr="005523AE">
              <w:rPr>
                <w:rFonts w:ascii="宋体" w:hAnsi="宋体" w:hint="eastAsia"/>
                <w:sz w:val="20"/>
                <w:szCs w:val="20"/>
              </w:rPr>
              <w:t>10.电磁兼容：静电放电抗扰度满足接触放电±4kV，电快速</w:t>
            </w:r>
            <w:proofErr w:type="gramStart"/>
            <w:r w:rsidRPr="005523AE">
              <w:rPr>
                <w:rFonts w:ascii="宋体" w:hAnsi="宋体" w:hint="eastAsia"/>
                <w:sz w:val="20"/>
                <w:szCs w:val="20"/>
              </w:rPr>
              <w:t>瞬</w:t>
            </w:r>
            <w:proofErr w:type="gramEnd"/>
            <w:r w:rsidRPr="005523AE">
              <w:rPr>
                <w:rFonts w:ascii="宋体" w:hAnsi="宋体" w:hint="eastAsia"/>
                <w:sz w:val="20"/>
                <w:szCs w:val="20"/>
              </w:rPr>
              <w:t>脉冲群抗扰度满足对电源端口施加±1kV的干扰信号、重复频率5kHz，浪涌（冲击）抗扰度满足线对线±0.5kV干扰信号、线对地±1kV干扰信号；实验中和试验后数据网关通讯正常。</w:t>
            </w:r>
          </w:p>
        </w:tc>
        <w:tc>
          <w:tcPr>
            <w:tcW w:w="700" w:type="dxa"/>
            <w:tcBorders>
              <w:top w:val="nil"/>
              <w:left w:val="nil"/>
              <w:bottom w:val="single" w:sz="4" w:space="0" w:color="auto"/>
              <w:right w:val="single" w:sz="4" w:space="0" w:color="auto"/>
            </w:tcBorders>
            <w:shd w:val="clear" w:color="auto" w:fill="auto"/>
            <w:noWrap/>
            <w:vAlign w:val="center"/>
            <w:hideMark/>
          </w:tcPr>
          <w:p w14:paraId="6D11350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482B361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22</w:t>
            </w:r>
          </w:p>
        </w:tc>
        <w:tc>
          <w:tcPr>
            <w:tcW w:w="641" w:type="dxa"/>
            <w:tcBorders>
              <w:top w:val="nil"/>
              <w:left w:val="nil"/>
              <w:bottom w:val="single" w:sz="4" w:space="0" w:color="auto"/>
              <w:right w:val="single" w:sz="4" w:space="0" w:color="auto"/>
            </w:tcBorders>
            <w:shd w:val="clear" w:color="auto" w:fill="auto"/>
            <w:vAlign w:val="center"/>
            <w:hideMark/>
          </w:tcPr>
          <w:p w14:paraId="3CC7CCC7"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1B043BE" w14:textId="77777777" w:rsidTr="00F16E0D">
        <w:trPr>
          <w:trHeight w:val="380"/>
        </w:trPr>
        <w:tc>
          <w:tcPr>
            <w:tcW w:w="13800" w:type="dxa"/>
            <w:gridSpan w:val="6"/>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3DFA2D7F" w14:textId="77777777" w:rsidR="0071402F" w:rsidRPr="005523AE" w:rsidRDefault="0071402F" w:rsidP="00F16E0D">
            <w:pPr>
              <w:rPr>
                <w:rFonts w:ascii="宋体" w:hAnsi="宋体"/>
                <w:sz w:val="20"/>
                <w:szCs w:val="20"/>
              </w:rPr>
            </w:pPr>
            <w:r w:rsidRPr="005523AE">
              <w:rPr>
                <w:rFonts w:ascii="宋体" w:hAnsi="宋体" w:hint="eastAsia"/>
                <w:sz w:val="20"/>
                <w:szCs w:val="20"/>
              </w:rPr>
              <w:t>十、安防系统</w:t>
            </w:r>
          </w:p>
        </w:tc>
      </w:tr>
      <w:tr w:rsidR="0071402F" w:rsidRPr="005523AE" w14:paraId="74C511C9"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223AB5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204</w:t>
            </w:r>
          </w:p>
        </w:tc>
        <w:tc>
          <w:tcPr>
            <w:tcW w:w="1683" w:type="dxa"/>
            <w:tcBorders>
              <w:top w:val="nil"/>
              <w:left w:val="nil"/>
              <w:bottom w:val="single" w:sz="4" w:space="0" w:color="auto"/>
              <w:right w:val="single" w:sz="4" w:space="0" w:color="auto"/>
            </w:tcBorders>
            <w:shd w:val="clear" w:color="auto" w:fill="auto"/>
            <w:vAlign w:val="center"/>
            <w:hideMark/>
          </w:tcPr>
          <w:p w14:paraId="4D71D25F" w14:textId="77777777" w:rsidR="0071402F" w:rsidRPr="005523AE" w:rsidRDefault="0071402F" w:rsidP="00F16E0D">
            <w:pPr>
              <w:rPr>
                <w:rFonts w:ascii="宋体" w:hAnsi="宋体"/>
                <w:sz w:val="20"/>
                <w:szCs w:val="20"/>
              </w:rPr>
            </w:pPr>
            <w:r w:rsidRPr="005523AE">
              <w:rPr>
                <w:rFonts w:ascii="宋体" w:hAnsi="宋体" w:hint="eastAsia"/>
                <w:sz w:val="20"/>
                <w:szCs w:val="20"/>
              </w:rPr>
              <w:t>室内全彩半球摄像机</w:t>
            </w:r>
          </w:p>
        </w:tc>
        <w:tc>
          <w:tcPr>
            <w:tcW w:w="8860" w:type="dxa"/>
            <w:tcBorders>
              <w:top w:val="nil"/>
              <w:left w:val="nil"/>
              <w:bottom w:val="single" w:sz="4" w:space="0" w:color="auto"/>
              <w:right w:val="single" w:sz="4" w:space="0" w:color="auto"/>
            </w:tcBorders>
            <w:shd w:val="clear" w:color="auto" w:fill="auto"/>
            <w:vAlign w:val="center"/>
            <w:hideMark/>
          </w:tcPr>
          <w:p w14:paraId="22A05A35" w14:textId="77777777" w:rsidR="0071402F" w:rsidRPr="005523AE" w:rsidRDefault="0071402F" w:rsidP="00F16E0D">
            <w:pPr>
              <w:rPr>
                <w:rFonts w:ascii="宋体" w:hAnsi="宋体"/>
                <w:sz w:val="20"/>
                <w:szCs w:val="20"/>
              </w:rPr>
            </w:pPr>
            <w:r w:rsidRPr="005523AE">
              <w:rPr>
                <w:rFonts w:ascii="宋体" w:hAnsi="宋体" w:hint="eastAsia"/>
                <w:sz w:val="20"/>
                <w:szCs w:val="20"/>
              </w:rPr>
              <w:t>传感器尺寸≥ 1/2.7" ，400</w:t>
            </w:r>
            <w:proofErr w:type="gramStart"/>
            <w:r w:rsidRPr="005523AE">
              <w:rPr>
                <w:rFonts w:ascii="宋体" w:hAnsi="宋体" w:hint="eastAsia"/>
                <w:sz w:val="20"/>
                <w:szCs w:val="20"/>
              </w:rPr>
              <w:t>万像</w:t>
            </w:r>
            <w:proofErr w:type="gramEnd"/>
            <w:r w:rsidRPr="005523AE">
              <w:rPr>
                <w:rFonts w:ascii="宋体" w:hAnsi="宋体" w:hint="eastAsia"/>
                <w:sz w:val="20"/>
                <w:szCs w:val="20"/>
              </w:rPr>
              <w:t>素，最低照度: 彩色：≥0.002 Lux，0 Lux with Light；最大图像尺寸: ≥2560 × 1440；</w:t>
            </w:r>
            <w:proofErr w:type="gramStart"/>
            <w:r w:rsidRPr="005523AE">
              <w:rPr>
                <w:rFonts w:ascii="宋体" w:hAnsi="宋体" w:hint="eastAsia"/>
                <w:sz w:val="20"/>
                <w:szCs w:val="20"/>
              </w:rPr>
              <w:t>主码流</w:t>
            </w:r>
            <w:proofErr w:type="gramEnd"/>
            <w:r w:rsidRPr="005523AE">
              <w:rPr>
                <w:rFonts w:ascii="宋体" w:hAnsi="宋体" w:hint="eastAsia"/>
                <w:sz w:val="20"/>
                <w:szCs w:val="20"/>
              </w:rPr>
              <w:t>：H.265/H.264；用红外灯和</w:t>
            </w:r>
            <w:proofErr w:type="gramStart"/>
            <w:r w:rsidRPr="005523AE">
              <w:rPr>
                <w:rFonts w:ascii="宋体" w:hAnsi="宋体" w:hint="eastAsia"/>
                <w:sz w:val="20"/>
                <w:szCs w:val="20"/>
              </w:rPr>
              <w:t>白光灯双光</w:t>
            </w:r>
            <w:proofErr w:type="gramEnd"/>
            <w:r w:rsidRPr="005523AE">
              <w:rPr>
                <w:rFonts w:ascii="宋体" w:hAnsi="宋体" w:hint="eastAsia"/>
                <w:sz w:val="20"/>
                <w:szCs w:val="20"/>
              </w:rPr>
              <w:t>补光，最</w:t>
            </w:r>
            <w:proofErr w:type="gramStart"/>
            <w:r w:rsidRPr="005523AE">
              <w:rPr>
                <w:rFonts w:ascii="宋体" w:hAnsi="宋体" w:hint="eastAsia"/>
                <w:sz w:val="20"/>
                <w:szCs w:val="20"/>
              </w:rPr>
              <w:t>大补光</w:t>
            </w:r>
            <w:proofErr w:type="gramEnd"/>
            <w:r w:rsidRPr="005523AE">
              <w:rPr>
                <w:rFonts w:ascii="宋体" w:hAnsi="宋体" w:hint="eastAsia"/>
                <w:sz w:val="20"/>
                <w:szCs w:val="20"/>
              </w:rPr>
              <w:t>监控距离≥35米；支持≥1路报警输入，≥1路报警输出；支持 ≥10M/100M自适应网口；支持MIC音频采集功能；支持IP67级防尘防水。</w:t>
            </w:r>
          </w:p>
        </w:tc>
        <w:tc>
          <w:tcPr>
            <w:tcW w:w="700" w:type="dxa"/>
            <w:tcBorders>
              <w:top w:val="nil"/>
              <w:left w:val="nil"/>
              <w:bottom w:val="single" w:sz="4" w:space="0" w:color="auto"/>
              <w:right w:val="single" w:sz="4" w:space="0" w:color="auto"/>
            </w:tcBorders>
            <w:shd w:val="clear" w:color="auto" w:fill="auto"/>
            <w:noWrap/>
            <w:vAlign w:val="center"/>
            <w:hideMark/>
          </w:tcPr>
          <w:p w14:paraId="7CB178F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3F7ABA8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247</w:t>
            </w:r>
          </w:p>
        </w:tc>
        <w:tc>
          <w:tcPr>
            <w:tcW w:w="641" w:type="dxa"/>
            <w:tcBorders>
              <w:top w:val="nil"/>
              <w:left w:val="nil"/>
              <w:bottom w:val="single" w:sz="4" w:space="0" w:color="auto"/>
              <w:right w:val="single" w:sz="4" w:space="0" w:color="auto"/>
            </w:tcBorders>
            <w:shd w:val="clear" w:color="auto" w:fill="auto"/>
            <w:vAlign w:val="center"/>
            <w:hideMark/>
          </w:tcPr>
          <w:p w14:paraId="6251BCC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E286B0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47483BE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205</w:t>
            </w:r>
          </w:p>
        </w:tc>
        <w:tc>
          <w:tcPr>
            <w:tcW w:w="1683" w:type="dxa"/>
            <w:tcBorders>
              <w:top w:val="nil"/>
              <w:left w:val="nil"/>
              <w:bottom w:val="single" w:sz="4" w:space="0" w:color="auto"/>
              <w:right w:val="single" w:sz="4" w:space="0" w:color="auto"/>
            </w:tcBorders>
            <w:shd w:val="clear" w:color="auto" w:fill="auto"/>
            <w:vAlign w:val="center"/>
            <w:hideMark/>
          </w:tcPr>
          <w:p w14:paraId="392E54A6" w14:textId="77777777" w:rsidR="0071402F" w:rsidRPr="005523AE" w:rsidRDefault="0071402F" w:rsidP="00F16E0D">
            <w:pPr>
              <w:rPr>
                <w:rFonts w:ascii="宋体" w:hAnsi="宋体"/>
                <w:sz w:val="20"/>
                <w:szCs w:val="20"/>
              </w:rPr>
            </w:pPr>
            <w:r w:rsidRPr="005523AE">
              <w:rPr>
                <w:rFonts w:ascii="宋体" w:hAnsi="宋体" w:hint="eastAsia"/>
                <w:sz w:val="20"/>
                <w:szCs w:val="20"/>
              </w:rPr>
              <w:t>综合安防管理平台（软硬）</w:t>
            </w:r>
          </w:p>
        </w:tc>
        <w:tc>
          <w:tcPr>
            <w:tcW w:w="8860" w:type="dxa"/>
            <w:tcBorders>
              <w:top w:val="nil"/>
              <w:left w:val="nil"/>
              <w:bottom w:val="single" w:sz="4" w:space="0" w:color="auto"/>
              <w:right w:val="single" w:sz="4" w:space="0" w:color="auto"/>
            </w:tcBorders>
            <w:shd w:val="clear" w:color="auto" w:fill="auto"/>
            <w:vAlign w:val="center"/>
            <w:hideMark/>
          </w:tcPr>
          <w:p w14:paraId="41722E56" w14:textId="77777777" w:rsidR="0071402F" w:rsidRPr="005523AE" w:rsidRDefault="0071402F" w:rsidP="00F16E0D">
            <w:pPr>
              <w:rPr>
                <w:rFonts w:ascii="宋体" w:hAnsi="宋体"/>
                <w:sz w:val="20"/>
                <w:szCs w:val="20"/>
              </w:rPr>
            </w:pPr>
            <w:r w:rsidRPr="005523AE">
              <w:rPr>
                <w:rFonts w:ascii="宋体" w:hAnsi="宋体" w:hint="eastAsia"/>
                <w:sz w:val="20"/>
                <w:szCs w:val="20"/>
              </w:rPr>
              <w:t>一套“集成化”、“智能化”的平台，支持存储、智能、综合安防、特色应用等业务于一体；持多算法融合，可同时运行多种智能解析算法；支持对机非人目标进行结构化数据分析并可通过相关特征属性进行检索以及以图搜图；</w:t>
            </w:r>
            <w:r w:rsidRPr="005523AE">
              <w:rPr>
                <w:rFonts w:ascii="宋体" w:hAnsi="宋体" w:hint="eastAsia"/>
                <w:sz w:val="20"/>
                <w:szCs w:val="20"/>
              </w:rPr>
              <w:br/>
              <w:t>服务器架构，4U≥24盘位，SATA盘，≥14*8T存储硬盘,双电源，≥64位多核处理器，≥2个千兆网口</w:t>
            </w:r>
            <w:r w:rsidRPr="005523AE">
              <w:rPr>
                <w:rFonts w:ascii="宋体" w:hAnsi="宋体" w:hint="eastAsia"/>
                <w:sz w:val="20"/>
                <w:szCs w:val="20"/>
              </w:rPr>
              <w:br/>
              <w:t>含授权：≥500路视频</w:t>
            </w:r>
          </w:p>
        </w:tc>
        <w:tc>
          <w:tcPr>
            <w:tcW w:w="700" w:type="dxa"/>
            <w:tcBorders>
              <w:top w:val="nil"/>
              <w:left w:val="nil"/>
              <w:bottom w:val="single" w:sz="4" w:space="0" w:color="auto"/>
              <w:right w:val="single" w:sz="4" w:space="0" w:color="auto"/>
            </w:tcBorders>
            <w:shd w:val="clear" w:color="auto" w:fill="auto"/>
            <w:noWrap/>
            <w:vAlign w:val="center"/>
            <w:hideMark/>
          </w:tcPr>
          <w:p w14:paraId="54685E6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42FA61F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1A8E3F8B"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4D657B4"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4F9F840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206</w:t>
            </w:r>
          </w:p>
        </w:tc>
        <w:tc>
          <w:tcPr>
            <w:tcW w:w="1683" w:type="dxa"/>
            <w:tcBorders>
              <w:top w:val="nil"/>
              <w:left w:val="nil"/>
              <w:bottom w:val="single" w:sz="4" w:space="0" w:color="auto"/>
              <w:right w:val="single" w:sz="4" w:space="0" w:color="auto"/>
            </w:tcBorders>
            <w:shd w:val="clear" w:color="auto" w:fill="auto"/>
            <w:vAlign w:val="center"/>
            <w:hideMark/>
          </w:tcPr>
          <w:p w14:paraId="3597C945" w14:textId="77777777" w:rsidR="0071402F" w:rsidRPr="005523AE" w:rsidRDefault="0071402F" w:rsidP="00F16E0D">
            <w:pPr>
              <w:rPr>
                <w:rFonts w:ascii="宋体" w:hAnsi="宋体"/>
                <w:sz w:val="20"/>
                <w:szCs w:val="20"/>
              </w:rPr>
            </w:pPr>
            <w:r w:rsidRPr="005523AE">
              <w:rPr>
                <w:rFonts w:ascii="宋体" w:hAnsi="宋体" w:hint="eastAsia"/>
                <w:sz w:val="20"/>
                <w:szCs w:val="20"/>
              </w:rPr>
              <w:t>监控显示器</w:t>
            </w:r>
          </w:p>
        </w:tc>
        <w:tc>
          <w:tcPr>
            <w:tcW w:w="8860" w:type="dxa"/>
            <w:tcBorders>
              <w:top w:val="nil"/>
              <w:left w:val="nil"/>
              <w:bottom w:val="single" w:sz="4" w:space="0" w:color="auto"/>
              <w:right w:val="single" w:sz="4" w:space="0" w:color="auto"/>
            </w:tcBorders>
            <w:shd w:val="clear" w:color="auto" w:fill="auto"/>
            <w:vAlign w:val="center"/>
            <w:hideMark/>
          </w:tcPr>
          <w:p w14:paraId="1B112AAB" w14:textId="77777777" w:rsidR="0071402F" w:rsidRPr="005523AE" w:rsidRDefault="0071402F" w:rsidP="00F16E0D">
            <w:pPr>
              <w:rPr>
                <w:rFonts w:ascii="宋体" w:hAnsi="宋体"/>
                <w:sz w:val="20"/>
                <w:szCs w:val="20"/>
              </w:rPr>
            </w:pPr>
            <w:r w:rsidRPr="005523AE">
              <w:rPr>
                <w:rFonts w:ascii="宋体" w:hAnsi="宋体" w:hint="eastAsia"/>
                <w:sz w:val="20"/>
                <w:szCs w:val="20"/>
              </w:rPr>
              <w:t>≥55寸4K液晶监视器，显示LED背光；分辨率≥3840×2160；亮度≥350cd/㎡，对比度≥4000:1，功耗≤190W。</w:t>
            </w:r>
          </w:p>
        </w:tc>
        <w:tc>
          <w:tcPr>
            <w:tcW w:w="700" w:type="dxa"/>
            <w:tcBorders>
              <w:top w:val="nil"/>
              <w:left w:val="nil"/>
              <w:bottom w:val="single" w:sz="4" w:space="0" w:color="auto"/>
              <w:right w:val="single" w:sz="4" w:space="0" w:color="auto"/>
            </w:tcBorders>
            <w:shd w:val="clear" w:color="auto" w:fill="auto"/>
            <w:noWrap/>
            <w:vAlign w:val="center"/>
            <w:hideMark/>
          </w:tcPr>
          <w:p w14:paraId="7C9EAA5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6DFA1C6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43</w:t>
            </w:r>
          </w:p>
        </w:tc>
        <w:tc>
          <w:tcPr>
            <w:tcW w:w="641" w:type="dxa"/>
            <w:tcBorders>
              <w:top w:val="nil"/>
              <w:left w:val="nil"/>
              <w:bottom w:val="single" w:sz="4" w:space="0" w:color="auto"/>
              <w:right w:val="single" w:sz="4" w:space="0" w:color="auto"/>
            </w:tcBorders>
            <w:shd w:val="clear" w:color="auto" w:fill="auto"/>
            <w:vAlign w:val="center"/>
            <w:hideMark/>
          </w:tcPr>
          <w:p w14:paraId="2F218ACB"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0B9D14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1DEF529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207</w:t>
            </w:r>
          </w:p>
        </w:tc>
        <w:tc>
          <w:tcPr>
            <w:tcW w:w="1683" w:type="dxa"/>
            <w:tcBorders>
              <w:top w:val="nil"/>
              <w:left w:val="nil"/>
              <w:bottom w:val="single" w:sz="4" w:space="0" w:color="auto"/>
              <w:right w:val="single" w:sz="4" w:space="0" w:color="auto"/>
            </w:tcBorders>
            <w:shd w:val="clear" w:color="auto" w:fill="auto"/>
            <w:vAlign w:val="center"/>
            <w:hideMark/>
          </w:tcPr>
          <w:p w14:paraId="013FEED5" w14:textId="77777777" w:rsidR="0071402F" w:rsidRPr="005523AE" w:rsidRDefault="0071402F" w:rsidP="00F16E0D">
            <w:pPr>
              <w:rPr>
                <w:rFonts w:ascii="宋体" w:hAnsi="宋体"/>
                <w:sz w:val="20"/>
                <w:szCs w:val="20"/>
              </w:rPr>
            </w:pPr>
            <w:r w:rsidRPr="005523AE">
              <w:rPr>
                <w:rFonts w:ascii="宋体" w:hAnsi="宋体" w:hint="eastAsia"/>
                <w:sz w:val="20"/>
                <w:szCs w:val="20"/>
              </w:rPr>
              <w:t>综合楼安防安装附件</w:t>
            </w:r>
          </w:p>
        </w:tc>
        <w:tc>
          <w:tcPr>
            <w:tcW w:w="8860" w:type="dxa"/>
            <w:tcBorders>
              <w:top w:val="nil"/>
              <w:left w:val="nil"/>
              <w:bottom w:val="single" w:sz="4" w:space="0" w:color="auto"/>
              <w:right w:val="single" w:sz="4" w:space="0" w:color="auto"/>
            </w:tcBorders>
            <w:shd w:val="clear" w:color="auto" w:fill="auto"/>
            <w:vAlign w:val="center"/>
            <w:hideMark/>
          </w:tcPr>
          <w:p w14:paraId="0CBA068C" w14:textId="77777777" w:rsidR="0071402F" w:rsidRPr="005523AE" w:rsidRDefault="0071402F" w:rsidP="00F16E0D">
            <w:pPr>
              <w:rPr>
                <w:rFonts w:ascii="宋体" w:hAnsi="宋体"/>
                <w:sz w:val="20"/>
                <w:szCs w:val="20"/>
              </w:rPr>
            </w:pPr>
            <w:r w:rsidRPr="005523AE">
              <w:rPr>
                <w:rFonts w:ascii="宋体" w:hAnsi="宋体" w:hint="eastAsia"/>
                <w:sz w:val="20"/>
                <w:szCs w:val="20"/>
              </w:rPr>
              <w:t>安装使用辅材及附件等。</w:t>
            </w:r>
          </w:p>
        </w:tc>
        <w:tc>
          <w:tcPr>
            <w:tcW w:w="700" w:type="dxa"/>
            <w:tcBorders>
              <w:top w:val="nil"/>
              <w:left w:val="nil"/>
              <w:bottom w:val="single" w:sz="4" w:space="0" w:color="auto"/>
              <w:right w:val="single" w:sz="4" w:space="0" w:color="auto"/>
            </w:tcBorders>
            <w:shd w:val="clear" w:color="auto" w:fill="auto"/>
            <w:noWrap/>
            <w:vAlign w:val="center"/>
            <w:hideMark/>
          </w:tcPr>
          <w:p w14:paraId="5799DFE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4530A63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w:t>
            </w:r>
          </w:p>
        </w:tc>
        <w:tc>
          <w:tcPr>
            <w:tcW w:w="641" w:type="dxa"/>
            <w:tcBorders>
              <w:top w:val="nil"/>
              <w:left w:val="nil"/>
              <w:bottom w:val="single" w:sz="4" w:space="0" w:color="auto"/>
              <w:right w:val="single" w:sz="4" w:space="0" w:color="auto"/>
            </w:tcBorders>
            <w:shd w:val="clear" w:color="auto" w:fill="auto"/>
            <w:vAlign w:val="center"/>
            <w:hideMark/>
          </w:tcPr>
          <w:p w14:paraId="76652142"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CC664C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139F0EE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208</w:t>
            </w:r>
          </w:p>
        </w:tc>
        <w:tc>
          <w:tcPr>
            <w:tcW w:w="1683" w:type="dxa"/>
            <w:tcBorders>
              <w:top w:val="nil"/>
              <w:left w:val="nil"/>
              <w:bottom w:val="single" w:sz="4" w:space="0" w:color="auto"/>
              <w:right w:val="single" w:sz="4" w:space="0" w:color="auto"/>
            </w:tcBorders>
            <w:shd w:val="clear" w:color="auto" w:fill="auto"/>
            <w:vAlign w:val="center"/>
            <w:hideMark/>
          </w:tcPr>
          <w:p w14:paraId="580A7F0A" w14:textId="77777777" w:rsidR="0071402F" w:rsidRPr="005523AE" w:rsidRDefault="0071402F" w:rsidP="00F16E0D">
            <w:pPr>
              <w:rPr>
                <w:rFonts w:ascii="宋体" w:hAnsi="宋体"/>
                <w:sz w:val="20"/>
                <w:szCs w:val="20"/>
              </w:rPr>
            </w:pPr>
            <w:r w:rsidRPr="005523AE">
              <w:rPr>
                <w:rFonts w:ascii="宋体" w:hAnsi="宋体" w:hint="eastAsia"/>
                <w:sz w:val="20"/>
                <w:szCs w:val="20"/>
              </w:rPr>
              <w:t>视频监控组件</w:t>
            </w:r>
          </w:p>
        </w:tc>
        <w:tc>
          <w:tcPr>
            <w:tcW w:w="8860" w:type="dxa"/>
            <w:tcBorders>
              <w:top w:val="nil"/>
              <w:left w:val="nil"/>
              <w:bottom w:val="single" w:sz="4" w:space="0" w:color="auto"/>
              <w:right w:val="single" w:sz="4" w:space="0" w:color="auto"/>
            </w:tcBorders>
            <w:shd w:val="clear" w:color="auto" w:fill="auto"/>
            <w:vAlign w:val="center"/>
            <w:hideMark/>
          </w:tcPr>
          <w:p w14:paraId="25B89068" w14:textId="77777777" w:rsidR="0071402F" w:rsidRPr="005523AE" w:rsidRDefault="0071402F" w:rsidP="00F16E0D">
            <w:pPr>
              <w:rPr>
                <w:rFonts w:ascii="宋体" w:hAnsi="宋体"/>
                <w:sz w:val="20"/>
                <w:szCs w:val="20"/>
              </w:rPr>
            </w:pPr>
            <w:r w:rsidRPr="005523AE">
              <w:rPr>
                <w:rFonts w:ascii="宋体" w:hAnsi="宋体" w:hint="eastAsia"/>
                <w:sz w:val="20"/>
                <w:szCs w:val="20"/>
              </w:rPr>
              <w:t>纳管库区</w:t>
            </w:r>
          </w:p>
        </w:tc>
        <w:tc>
          <w:tcPr>
            <w:tcW w:w="700" w:type="dxa"/>
            <w:tcBorders>
              <w:top w:val="nil"/>
              <w:left w:val="nil"/>
              <w:bottom w:val="single" w:sz="4" w:space="0" w:color="auto"/>
              <w:right w:val="single" w:sz="4" w:space="0" w:color="auto"/>
            </w:tcBorders>
            <w:shd w:val="clear" w:color="auto" w:fill="auto"/>
            <w:noWrap/>
            <w:vAlign w:val="center"/>
            <w:hideMark/>
          </w:tcPr>
          <w:p w14:paraId="34889D3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7804A3C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650C87E6"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6870C5F"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521551E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209</w:t>
            </w:r>
          </w:p>
        </w:tc>
        <w:tc>
          <w:tcPr>
            <w:tcW w:w="1683" w:type="dxa"/>
            <w:tcBorders>
              <w:top w:val="nil"/>
              <w:left w:val="nil"/>
              <w:bottom w:val="single" w:sz="4" w:space="0" w:color="auto"/>
              <w:right w:val="single" w:sz="4" w:space="0" w:color="auto"/>
            </w:tcBorders>
            <w:shd w:val="clear" w:color="auto" w:fill="auto"/>
            <w:vAlign w:val="center"/>
            <w:hideMark/>
          </w:tcPr>
          <w:p w14:paraId="16F2FCEF" w14:textId="77777777" w:rsidR="0071402F" w:rsidRPr="005523AE" w:rsidRDefault="0071402F" w:rsidP="00F16E0D">
            <w:pPr>
              <w:rPr>
                <w:rFonts w:ascii="宋体" w:hAnsi="宋体"/>
                <w:sz w:val="20"/>
                <w:szCs w:val="20"/>
              </w:rPr>
            </w:pPr>
            <w:r w:rsidRPr="005523AE">
              <w:rPr>
                <w:rFonts w:ascii="宋体" w:hAnsi="宋体" w:hint="eastAsia"/>
                <w:sz w:val="20"/>
                <w:szCs w:val="20"/>
              </w:rPr>
              <w:t>高清枪型摄像机</w:t>
            </w:r>
          </w:p>
        </w:tc>
        <w:tc>
          <w:tcPr>
            <w:tcW w:w="8860" w:type="dxa"/>
            <w:tcBorders>
              <w:top w:val="nil"/>
              <w:left w:val="nil"/>
              <w:bottom w:val="single" w:sz="4" w:space="0" w:color="auto"/>
              <w:right w:val="single" w:sz="4" w:space="0" w:color="auto"/>
            </w:tcBorders>
            <w:shd w:val="clear" w:color="auto" w:fill="auto"/>
            <w:vAlign w:val="center"/>
            <w:hideMark/>
          </w:tcPr>
          <w:p w14:paraId="02DE0849" w14:textId="77777777" w:rsidR="0071402F" w:rsidRPr="005523AE" w:rsidRDefault="0071402F" w:rsidP="00F16E0D">
            <w:pPr>
              <w:rPr>
                <w:rFonts w:ascii="宋体" w:hAnsi="宋体"/>
                <w:sz w:val="20"/>
                <w:szCs w:val="20"/>
              </w:rPr>
            </w:pPr>
            <w:r w:rsidRPr="005523AE">
              <w:rPr>
                <w:rFonts w:ascii="宋体" w:hAnsi="宋体" w:hint="eastAsia"/>
                <w:sz w:val="20"/>
                <w:szCs w:val="20"/>
              </w:rPr>
              <w:t>传感器尺寸≥1/2.7"，≥400</w:t>
            </w:r>
            <w:proofErr w:type="gramStart"/>
            <w:r w:rsidRPr="005523AE">
              <w:rPr>
                <w:rFonts w:ascii="宋体" w:hAnsi="宋体" w:hint="eastAsia"/>
                <w:sz w:val="20"/>
                <w:szCs w:val="20"/>
              </w:rPr>
              <w:t>万像</w:t>
            </w:r>
            <w:proofErr w:type="gramEnd"/>
            <w:r w:rsidRPr="005523AE">
              <w:rPr>
                <w:rFonts w:ascii="宋体" w:hAnsi="宋体" w:hint="eastAsia"/>
                <w:sz w:val="20"/>
                <w:szCs w:val="20"/>
              </w:rPr>
              <w:t xml:space="preserve">素逐行扫描CMOS，内置GPU芯片,支持深度学习算法,提供精准的人、机动车、非机动车分类检测；支持算法在线动态加载、升级、卸载，过程中摄像机的音视频业务不中断；支持H.265/H.264编码；内置红外补光灯，最大红外监控距离30米；内置MIC；支持DC12V/POE供电方式；防护等级IP67。 </w:t>
            </w:r>
          </w:p>
        </w:tc>
        <w:tc>
          <w:tcPr>
            <w:tcW w:w="700" w:type="dxa"/>
            <w:tcBorders>
              <w:top w:val="nil"/>
              <w:left w:val="nil"/>
              <w:bottom w:val="single" w:sz="4" w:space="0" w:color="auto"/>
              <w:right w:val="single" w:sz="4" w:space="0" w:color="auto"/>
            </w:tcBorders>
            <w:shd w:val="clear" w:color="auto" w:fill="auto"/>
            <w:noWrap/>
            <w:vAlign w:val="center"/>
            <w:hideMark/>
          </w:tcPr>
          <w:p w14:paraId="1AF0997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1B3CF00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495</w:t>
            </w:r>
          </w:p>
        </w:tc>
        <w:tc>
          <w:tcPr>
            <w:tcW w:w="641" w:type="dxa"/>
            <w:tcBorders>
              <w:top w:val="nil"/>
              <w:left w:val="nil"/>
              <w:bottom w:val="single" w:sz="4" w:space="0" w:color="auto"/>
              <w:right w:val="single" w:sz="4" w:space="0" w:color="auto"/>
            </w:tcBorders>
            <w:shd w:val="clear" w:color="auto" w:fill="auto"/>
            <w:vAlign w:val="center"/>
            <w:hideMark/>
          </w:tcPr>
          <w:p w14:paraId="0BD1466A"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EE67246"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35F29DB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210</w:t>
            </w:r>
          </w:p>
        </w:tc>
        <w:tc>
          <w:tcPr>
            <w:tcW w:w="1683" w:type="dxa"/>
            <w:tcBorders>
              <w:top w:val="nil"/>
              <w:left w:val="nil"/>
              <w:bottom w:val="single" w:sz="4" w:space="0" w:color="auto"/>
              <w:right w:val="single" w:sz="4" w:space="0" w:color="auto"/>
            </w:tcBorders>
            <w:shd w:val="clear" w:color="auto" w:fill="auto"/>
            <w:vAlign w:val="center"/>
            <w:hideMark/>
          </w:tcPr>
          <w:p w14:paraId="379A0DA3" w14:textId="77777777" w:rsidR="0071402F" w:rsidRPr="005523AE" w:rsidRDefault="0071402F" w:rsidP="00F16E0D">
            <w:pPr>
              <w:rPr>
                <w:rFonts w:ascii="宋体" w:hAnsi="宋体"/>
                <w:sz w:val="20"/>
                <w:szCs w:val="20"/>
              </w:rPr>
            </w:pPr>
            <w:r w:rsidRPr="005523AE">
              <w:rPr>
                <w:rFonts w:ascii="宋体" w:hAnsi="宋体" w:hint="eastAsia"/>
                <w:sz w:val="20"/>
                <w:szCs w:val="20"/>
              </w:rPr>
              <w:t>高清球型摄像机</w:t>
            </w:r>
          </w:p>
        </w:tc>
        <w:tc>
          <w:tcPr>
            <w:tcW w:w="8860" w:type="dxa"/>
            <w:tcBorders>
              <w:top w:val="nil"/>
              <w:left w:val="nil"/>
              <w:bottom w:val="single" w:sz="4" w:space="0" w:color="auto"/>
              <w:right w:val="single" w:sz="4" w:space="0" w:color="auto"/>
            </w:tcBorders>
            <w:shd w:val="clear" w:color="auto" w:fill="auto"/>
            <w:vAlign w:val="center"/>
            <w:hideMark/>
          </w:tcPr>
          <w:p w14:paraId="2C0A05FA" w14:textId="77777777" w:rsidR="0071402F" w:rsidRPr="005523AE" w:rsidRDefault="0071402F" w:rsidP="00F16E0D">
            <w:pPr>
              <w:rPr>
                <w:rFonts w:ascii="宋体" w:hAnsi="宋体"/>
                <w:sz w:val="20"/>
                <w:szCs w:val="20"/>
              </w:rPr>
            </w:pPr>
            <w:r w:rsidRPr="005523AE">
              <w:rPr>
                <w:rFonts w:ascii="宋体" w:hAnsi="宋体" w:hint="eastAsia"/>
                <w:sz w:val="20"/>
                <w:szCs w:val="20"/>
              </w:rPr>
              <w:t>分辨率≥400</w:t>
            </w:r>
            <w:proofErr w:type="gramStart"/>
            <w:r w:rsidRPr="005523AE">
              <w:rPr>
                <w:rFonts w:ascii="宋体" w:hAnsi="宋体" w:hint="eastAsia"/>
                <w:sz w:val="20"/>
                <w:szCs w:val="20"/>
              </w:rPr>
              <w:t>万像</w:t>
            </w:r>
            <w:proofErr w:type="gramEnd"/>
            <w:r w:rsidRPr="005523AE">
              <w:rPr>
                <w:rFonts w:ascii="宋体" w:hAnsi="宋体" w:hint="eastAsia"/>
                <w:sz w:val="20"/>
                <w:szCs w:val="20"/>
              </w:rPr>
              <w:t>素，最大分辨率≥2560×1440;采用不小于1/1.8"的CMOS图像传感器，镜头焦距不低于6-222mm，不低于37倍光学变倍;最低照度：彩色模式≤0.0005lx ,黑白模式≤0.0001lx；内置红外补光灯，可手动/自动开启补光灯；红外补光距离≥200米；视频编码：支持 H.265/H.264 ，通讯标准：支持 ONVIF(</w:t>
            </w:r>
            <w:proofErr w:type="spellStart"/>
            <w:r w:rsidRPr="005523AE">
              <w:rPr>
                <w:rFonts w:ascii="宋体" w:hAnsi="宋体" w:hint="eastAsia"/>
                <w:sz w:val="20"/>
                <w:szCs w:val="20"/>
              </w:rPr>
              <w:t>profileS</w:t>
            </w:r>
            <w:proofErr w:type="spellEnd"/>
            <w:r w:rsidRPr="005523AE">
              <w:rPr>
                <w:rFonts w:ascii="宋体" w:hAnsi="宋体" w:hint="eastAsia"/>
                <w:sz w:val="20"/>
                <w:szCs w:val="20"/>
              </w:rPr>
              <w:t>/</w:t>
            </w:r>
            <w:proofErr w:type="spellStart"/>
            <w:r w:rsidRPr="005523AE">
              <w:rPr>
                <w:rFonts w:ascii="宋体" w:hAnsi="宋体" w:hint="eastAsia"/>
                <w:sz w:val="20"/>
                <w:szCs w:val="20"/>
              </w:rPr>
              <w:t>profileG</w:t>
            </w:r>
            <w:proofErr w:type="spellEnd"/>
            <w:r w:rsidRPr="005523AE">
              <w:rPr>
                <w:rFonts w:ascii="宋体" w:hAnsi="宋体" w:hint="eastAsia"/>
                <w:sz w:val="20"/>
                <w:szCs w:val="20"/>
              </w:rPr>
              <w:t xml:space="preserve">)、GB/T28181；支持算法在线动态加载、升级、卸载，过程中摄像机的音视频业务不中断；支持视频结构化，行人、机动车、非机动车的属性提取；支持混行检测抓拍、关联抓拍，联动抓拍,支持人脸抓拍、人脸属性提取；外壳防护等级IP67；支持 ≥10M/100M自适应网口，支持标准的 ≥256G TF卡存储。 </w:t>
            </w:r>
          </w:p>
        </w:tc>
        <w:tc>
          <w:tcPr>
            <w:tcW w:w="700" w:type="dxa"/>
            <w:tcBorders>
              <w:top w:val="nil"/>
              <w:left w:val="nil"/>
              <w:bottom w:val="single" w:sz="4" w:space="0" w:color="auto"/>
              <w:right w:val="single" w:sz="4" w:space="0" w:color="auto"/>
            </w:tcBorders>
            <w:shd w:val="clear" w:color="auto" w:fill="auto"/>
            <w:noWrap/>
            <w:vAlign w:val="center"/>
            <w:hideMark/>
          </w:tcPr>
          <w:p w14:paraId="1794008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23E59B3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89</w:t>
            </w:r>
          </w:p>
        </w:tc>
        <w:tc>
          <w:tcPr>
            <w:tcW w:w="641" w:type="dxa"/>
            <w:tcBorders>
              <w:top w:val="nil"/>
              <w:left w:val="nil"/>
              <w:bottom w:val="single" w:sz="4" w:space="0" w:color="auto"/>
              <w:right w:val="single" w:sz="4" w:space="0" w:color="auto"/>
            </w:tcBorders>
            <w:shd w:val="clear" w:color="auto" w:fill="auto"/>
            <w:vAlign w:val="center"/>
            <w:hideMark/>
          </w:tcPr>
          <w:p w14:paraId="3A80EBE5"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7B5843B"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9BAEF9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211</w:t>
            </w:r>
          </w:p>
        </w:tc>
        <w:tc>
          <w:tcPr>
            <w:tcW w:w="1683" w:type="dxa"/>
            <w:tcBorders>
              <w:top w:val="nil"/>
              <w:left w:val="nil"/>
              <w:bottom w:val="single" w:sz="4" w:space="0" w:color="auto"/>
              <w:right w:val="single" w:sz="4" w:space="0" w:color="auto"/>
            </w:tcBorders>
            <w:shd w:val="clear" w:color="auto" w:fill="auto"/>
            <w:vAlign w:val="center"/>
            <w:hideMark/>
          </w:tcPr>
          <w:p w14:paraId="4385B5E4" w14:textId="77777777" w:rsidR="0071402F" w:rsidRPr="005523AE" w:rsidRDefault="0071402F" w:rsidP="00F16E0D">
            <w:pPr>
              <w:rPr>
                <w:rFonts w:ascii="宋体" w:hAnsi="宋体"/>
                <w:sz w:val="20"/>
                <w:szCs w:val="20"/>
              </w:rPr>
            </w:pPr>
            <w:r w:rsidRPr="005523AE">
              <w:rPr>
                <w:rFonts w:ascii="宋体" w:hAnsi="宋体" w:hint="eastAsia"/>
                <w:sz w:val="20"/>
                <w:szCs w:val="20"/>
              </w:rPr>
              <w:t>视频监控箱</w:t>
            </w:r>
          </w:p>
        </w:tc>
        <w:tc>
          <w:tcPr>
            <w:tcW w:w="8860" w:type="dxa"/>
            <w:tcBorders>
              <w:top w:val="nil"/>
              <w:left w:val="nil"/>
              <w:bottom w:val="single" w:sz="4" w:space="0" w:color="auto"/>
              <w:right w:val="single" w:sz="4" w:space="0" w:color="auto"/>
            </w:tcBorders>
            <w:shd w:val="clear" w:color="auto" w:fill="auto"/>
            <w:vAlign w:val="center"/>
            <w:hideMark/>
          </w:tcPr>
          <w:p w14:paraId="7B9FBD59" w14:textId="77777777" w:rsidR="0071402F" w:rsidRPr="005523AE" w:rsidRDefault="0071402F" w:rsidP="00F16E0D">
            <w:pPr>
              <w:rPr>
                <w:rFonts w:ascii="宋体" w:hAnsi="宋体"/>
                <w:sz w:val="20"/>
                <w:szCs w:val="20"/>
              </w:rPr>
            </w:pPr>
            <w:r w:rsidRPr="005523AE">
              <w:rPr>
                <w:rFonts w:ascii="宋体" w:hAnsi="宋体" w:hint="eastAsia"/>
                <w:sz w:val="20"/>
                <w:szCs w:val="20"/>
              </w:rPr>
              <w:t>304不锈钢材质，厚度≥1.2mm</w:t>
            </w:r>
          </w:p>
        </w:tc>
        <w:tc>
          <w:tcPr>
            <w:tcW w:w="700" w:type="dxa"/>
            <w:tcBorders>
              <w:top w:val="nil"/>
              <w:left w:val="nil"/>
              <w:bottom w:val="single" w:sz="4" w:space="0" w:color="auto"/>
              <w:right w:val="single" w:sz="4" w:space="0" w:color="auto"/>
            </w:tcBorders>
            <w:shd w:val="clear" w:color="auto" w:fill="auto"/>
            <w:noWrap/>
            <w:vAlign w:val="center"/>
            <w:hideMark/>
          </w:tcPr>
          <w:p w14:paraId="3A2FF12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5C43155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113</w:t>
            </w:r>
          </w:p>
        </w:tc>
        <w:tc>
          <w:tcPr>
            <w:tcW w:w="641" w:type="dxa"/>
            <w:tcBorders>
              <w:top w:val="nil"/>
              <w:left w:val="nil"/>
              <w:bottom w:val="single" w:sz="4" w:space="0" w:color="auto"/>
              <w:right w:val="single" w:sz="4" w:space="0" w:color="auto"/>
            </w:tcBorders>
            <w:shd w:val="clear" w:color="auto" w:fill="auto"/>
            <w:vAlign w:val="center"/>
            <w:hideMark/>
          </w:tcPr>
          <w:p w14:paraId="1496C94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F933067"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099ED5E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212</w:t>
            </w:r>
          </w:p>
        </w:tc>
        <w:tc>
          <w:tcPr>
            <w:tcW w:w="1683" w:type="dxa"/>
            <w:tcBorders>
              <w:top w:val="nil"/>
              <w:left w:val="nil"/>
              <w:bottom w:val="single" w:sz="4" w:space="0" w:color="auto"/>
              <w:right w:val="single" w:sz="4" w:space="0" w:color="auto"/>
            </w:tcBorders>
            <w:shd w:val="clear" w:color="auto" w:fill="auto"/>
            <w:vAlign w:val="center"/>
            <w:hideMark/>
          </w:tcPr>
          <w:p w14:paraId="2D80CC2C" w14:textId="77777777" w:rsidR="0071402F" w:rsidRPr="005523AE" w:rsidRDefault="0071402F" w:rsidP="00F16E0D">
            <w:pPr>
              <w:rPr>
                <w:rFonts w:ascii="宋体" w:hAnsi="宋体"/>
                <w:sz w:val="20"/>
                <w:szCs w:val="20"/>
              </w:rPr>
            </w:pPr>
            <w:r w:rsidRPr="005523AE">
              <w:rPr>
                <w:rFonts w:ascii="宋体" w:hAnsi="宋体" w:hint="eastAsia"/>
                <w:sz w:val="20"/>
                <w:szCs w:val="20"/>
              </w:rPr>
              <w:t>楼房仓安防安装附件</w:t>
            </w:r>
          </w:p>
        </w:tc>
        <w:tc>
          <w:tcPr>
            <w:tcW w:w="8860" w:type="dxa"/>
            <w:tcBorders>
              <w:top w:val="nil"/>
              <w:left w:val="nil"/>
              <w:bottom w:val="single" w:sz="4" w:space="0" w:color="auto"/>
              <w:right w:val="single" w:sz="4" w:space="0" w:color="auto"/>
            </w:tcBorders>
            <w:shd w:val="clear" w:color="auto" w:fill="auto"/>
            <w:vAlign w:val="center"/>
            <w:hideMark/>
          </w:tcPr>
          <w:p w14:paraId="412571E0" w14:textId="77777777" w:rsidR="0071402F" w:rsidRPr="005523AE" w:rsidRDefault="0071402F" w:rsidP="00F16E0D">
            <w:pPr>
              <w:rPr>
                <w:rFonts w:ascii="宋体" w:hAnsi="宋体"/>
                <w:sz w:val="20"/>
                <w:szCs w:val="20"/>
              </w:rPr>
            </w:pPr>
            <w:r w:rsidRPr="005523AE">
              <w:rPr>
                <w:rFonts w:ascii="宋体" w:hAnsi="宋体" w:hint="eastAsia"/>
                <w:sz w:val="20"/>
                <w:szCs w:val="20"/>
              </w:rPr>
              <w:t>安装使用辅材及附件等。</w:t>
            </w:r>
          </w:p>
        </w:tc>
        <w:tc>
          <w:tcPr>
            <w:tcW w:w="700" w:type="dxa"/>
            <w:tcBorders>
              <w:top w:val="nil"/>
              <w:left w:val="nil"/>
              <w:bottom w:val="single" w:sz="4" w:space="0" w:color="auto"/>
              <w:right w:val="single" w:sz="4" w:space="0" w:color="auto"/>
            </w:tcBorders>
            <w:shd w:val="clear" w:color="auto" w:fill="auto"/>
            <w:noWrap/>
            <w:vAlign w:val="center"/>
            <w:hideMark/>
          </w:tcPr>
          <w:p w14:paraId="548E799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78DA655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11</w:t>
            </w:r>
          </w:p>
        </w:tc>
        <w:tc>
          <w:tcPr>
            <w:tcW w:w="641" w:type="dxa"/>
            <w:tcBorders>
              <w:top w:val="nil"/>
              <w:left w:val="nil"/>
              <w:bottom w:val="single" w:sz="4" w:space="0" w:color="auto"/>
              <w:right w:val="single" w:sz="4" w:space="0" w:color="auto"/>
            </w:tcBorders>
            <w:shd w:val="clear" w:color="auto" w:fill="auto"/>
            <w:vAlign w:val="center"/>
            <w:hideMark/>
          </w:tcPr>
          <w:p w14:paraId="6D6DFD16"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3E3CDC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3CB4993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213</w:t>
            </w:r>
          </w:p>
        </w:tc>
        <w:tc>
          <w:tcPr>
            <w:tcW w:w="1683" w:type="dxa"/>
            <w:tcBorders>
              <w:top w:val="nil"/>
              <w:left w:val="nil"/>
              <w:bottom w:val="single" w:sz="4" w:space="0" w:color="auto"/>
              <w:right w:val="single" w:sz="4" w:space="0" w:color="auto"/>
            </w:tcBorders>
            <w:shd w:val="clear" w:color="auto" w:fill="auto"/>
            <w:vAlign w:val="center"/>
            <w:hideMark/>
          </w:tcPr>
          <w:p w14:paraId="7765A1FF" w14:textId="77777777" w:rsidR="0071402F" w:rsidRPr="005523AE" w:rsidRDefault="0071402F" w:rsidP="00F16E0D">
            <w:pPr>
              <w:rPr>
                <w:rFonts w:ascii="宋体" w:hAnsi="宋体"/>
                <w:sz w:val="20"/>
                <w:szCs w:val="20"/>
              </w:rPr>
            </w:pPr>
            <w:r w:rsidRPr="005523AE">
              <w:rPr>
                <w:rFonts w:ascii="宋体" w:hAnsi="宋体" w:hint="eastAsia"/>
                <w:sz w:val="20"/>
                <w:szCs w:val="20"/>
              </w:rPr>
              <w:t>防爆网络筒型摄像机</w:t>
            </w:r>
          </w:p>
        </w:tc>
        <w:tc>
          <w:tcPr>
            <w:tcW w:w="8860" w:type="dxa"/>
            <w:tcBorders>
              <w:top w:val="nil"/>
              <w:left w:val="nil"/>
              <w:bottom w:val="single" w:sz="4" w:space="0" w:color="auto"/>
              <w:right w:val="single" w:sz="4" w:space="0" w:color="auto"/>
            </w:tcBorders>
            <w:shd w:val="clear" w:color="auto" w:fill="auto"/>
            <w:vAlign w:val="center"/>
            <w:hideMark/>
          </w:tcPr>
          <w:p w14:paraId="1104B27E" w14:textId="77777777" w:rsidR="0071402F" w:rsidRPr="005523AE" w:rsidRDefault="0071402F" w:rsidP="00F16E0D">
            <w:pPr>
              <w:rPr>
                <w:rFonts w:ascii="宋体" w:hAnsi="宋体"/>
                <w:sz w:val="20"/>
                <w:szCs w:val="20"/>
              </w:rPr>
            </w:pPr>
            <w:r w:rsidRPr="005523AE">
              <w:rPr>
                <w:rFonts w:ascii="宋体" w:hAnsi="宋体" w:hint="eastAsia"/>
                <w:sz w:val="20"/>
                <w:szCs w:val="20"/>
              </w:rPr>
              <w:t>防爆筒型网络摄像机分辨率≥400</w:t>
            </w:r>
            <w:proofErr w:type="gramStart"/>
            <w:r w:rsidRPr="005523AE">
              <w:rPr>
                <w:rFonts w:ascii="宋体" w:hAnsi="宋体" w:hint="eastAsia"/>
                <w:sz w:val="20"/>
                <w:szCs w:val="20"/>
              </w:rPr>
              <w:t>万像</w:t>
            </w:r>
            <w:proofErr w:type="gramEnd"/>
            <w:r w:rsidRPr="005523AE">
              <w:rPr>
                <w:rFonts w:ascii="宋体" w:hAnsi="宋体" w:hint="eastAsia"/>
                <w:sz w:val="20"/>
                <w:szCs w:val="20"/>
              </w:rPr>
              <w:t xml:space="preserve">素，最大分辨率≥2560×1440；防爆标志：Ex d IIC T6 Gb /Ex </w:t>
            </w:r>
            <w:proofErr w:type="spellStart"/>
            <w:r w:rsidRPr="005523AE">
              <w:rPr>
                <w:rFonts w:ascii="宋体" w:hAnsi="宋体" w:hint="eastAsia"/>
                <w:sz w:val="20"/>
                <w:szCs w:val="20"/>
              </w:rPr>
              <w:t>tD</w:t>
            </w:r>
            <w:proofErr w:type="spellEnd"/>
            <w:r w:rsidRPr="005523AE">
              <w:rPr>
                <w:rFonts w:ascii="宋体" w:hAnsi="宋体" w:hint="eastAsia"/>
                <w:sz w:val="20"/>
                <w:szCs w:val="20"/>
              </w:rPr>
              <w:t xml:space="preserve"> A21 IP68 T80℃；不锈钢304或316L材质，适合各种复杂环境使用。最低照度：最低照度 </w:t>
            </w:r>
            <w:r w:rsidRPr="005523AE">
              <w:rPr>
                <w:rFonts w:ascii="宋体" w:hAnsi="宋体" w:hint="eastAsia"/>
                <w:sz w:val="20"/>
                <w:szCs w:val="20"/>
              </w:rPr>
              <w:lastRenderedPageBreak/>
              <w:t xml:space="preserve">彩色：0.02 Lux ; 黑白：0.005 Lux ，0 Lux with IR；内置红外补光灯，红外补光距离≥30米；视频编码：支持 H.265/H.264/MJPEG 视频压缩算法；外壳防护等级≥IP68；支持≥ 10M/100M自适应网口，支持标准的 ≥256G TF卡存储。 </w:t>
            </w:r>
          </w:p>
        </w:tc>
        <w:tc>
          <w:tcPr>
            <w:tcW w:w="700" w:type="dxa"/>
            <w:tcBorders>
              <w:top w:val="nil"/>
              <w:left w:val="nil"/>
              <w:bottom w:val="single" w:sz="4" w:space="0" w:color="auto"/>
              <w:right w:val="single" w:sz="4" w:space="0" w:color="auto"/>
            </w:tcBorders>
            <w:shd w:val="clear" w:color="auto" w:fill="auto"/>
            <w:noWrap/>
            <w:vAlign w:val="center"/>
            <w:hideMark/>
          </w:tcPr>
          <w:p w14:paraId="7C40532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台</w:t>
            </w:r>
          </w:p>
        </w:tc>
        <w:tc>
          <w:tcPr>
            <w:tcW w:w="1216" w:type="dxa"/>
            <w:tcBorders>
              <w:top w:val="nil"/>
              <w:left w:val="nil"/>
              <w:bottom w:val="single" w:sz="4" w:space="0" w:color="auto"/>
              <w:right w:val="single" w:sz="4" w:space="0" w:color="auto"/>
            </w:tcBorders>
            <w:shd w:val="clear" w:color="auto" w:fill="auto"/>
            <w:noWrap/>
            <w:vAlign w:val="center"/>
            <w:hideMark/>
          </w:tcPr>
          <w:p w14:paraId="4AC3E98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64</w:t>
            </w:r>
          </w:p>
        </w:tc>
        <w:tc>
          <w:tcPr>
            <w:tcW w:w="641" w:type="dxa"/>
            <w:tcBorders>
              <w:top w:val="nil"/>
              <w:left w:val="nil"/>
              <w:bottom w:val="single" w:sz="4" w:space="0" w:color="auto"/>
              <w:right w:val="single" w:sz="4" w:space="0" w:color="auto"/>
            </w:tcBorders>
            <w:shd w:val="clear" w:color="auto" w:fill="auto"/>
            <w:vAlign w:val="center"/>
            <w:hideMark/>
          </w:tcPr>
          <w:p w14:paraId="58E27D0A"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86177B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555A7A1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214</w:t>
            </w:r>
          </w:p>
        </w:tc>
        <w:tc>
          <w:tcPr>
            <w:tcW w:w="1683" w:type="dxa"/>
            <w:tcBorders>
              <w:top w:val="nil"/>
              <w:left w:val="nil"/>
              <w:bottom w:val="single" w:sz="4" w:space="0" w:color="auto"/>
              <w:right w:val="single" w:sz="4" w:space="0" w:color="auto"/>
            </w:tcBorders>
            <w:shd w:val="clear" w:color="auto" w:fill="auto"/>
            <w:vAlign w:val="center"/>
            <w:hideMark/>
          </w:tcPr>
          <w:p w14:paraId="0B0B085F" w14:textId="77777777" w:rsidR="0071402F" w:rsidRPr="005523AE" w:rsidRDefault="0071402F" w:rsidP="00F16E0D">
            <w:pPr>
              <w:rPr>
                <w:rFonts w:ascii="宋体" w:hAnsi="宋体"/>
                <w:sz w:val="20"/>
                <w:szCs w:val="20"/>
              </w:rPr>
            </w:pPr>
            <w:r w:rsidRPr="005523AE">
              <w:rPr>
                <w:rFonts w:ascii="宋体" w:hAnsi="宋体" w:hint="eastAsia"/>
                <w:sz w:val="20"/>
                <w:szCs w:val="20"/>
              </w:rPr>
              <w:t>防爆网络球型摄像机</w:t>
            </w:r>
          </w:p>
        </w:tc>
        <w:tc>
          <w:tcPr>
            <w:tcW w:w="8860" w:type="dxa"/>
            <w:tcBorders>
              <w:top w:val="nil"/>
              <w:left w:val="nil"/>
              <w:bottom w:val="single" w:sz="4" w:space="0" w:color="auto"/>
              <w:right w:val="single" w:sz="4" w:space="0" w:color="auto"/>
            </w:tcBorders>
            <w:shd w:val="clear" w:color="auto" w:fill="auto"/>
            <w:vAlign w:val="center"/>
            <w:hideMark/>
          </w:tcPr>
          <w:p w14:paraId="414CDE95" w14:textId="77777777" w:rsidR="0071402F" w:rsidRPr="005523AE" w:rsidRDefault="0071402F" w:rsidP="00F16E0D">
            <w:pPr>
              <w:rPr>
                <w:rFonts w:ascii="宋体" w:hAnsi="宋体"/>
                <w:sz w:val="20"/>
                <w:szCs w:val="20"/>
              </w:rPr>
            </w:pPr>
            <w:r w:rsidRPr="005523AE">
              <w:rPr>
                <w:rFonts w:ascii="宋体" w:hAnsi="宋体" w:hint="eastAsia"/>
                <w:sz w:val="20"/>
                <w:szCs w:val="20"/>
              </w:rPr>
              <w:t>防爆球型网络摄像机分辨率≥400</w:t>
            </w:r>
            <w:proofErr w:type="gramStart"/>
            <w:r w:rsidRPr="005523AE">
              <w:rPr>
                <w:rFonts w:ascii="宋体" w:hAnsi="宋体" w:hint="eastAsia"/>
                <w:sz w:val="20"/>
                <w:szCs w:val="20"/>
              </w:rPr>
              <w:t>万像</w:t>
            </w:r>
            <w:proofErr w:type="gramEnd"/>
            <w:r w:rsidRPr="005523AE">
              <w:rPr>
                <w:rFonts w:ascii="宋体" w:hAnsi="宋体" w:hint="eastAsia"/>
                <w:sz w:val="20"/>
                <w:szCs w:val="20"/>
              </w:rPr>
              <w:t>素，最大分辨率≥2560×1440；防爆标志: Ex d ⅡC T6 Gb/</w:t>
            </w:r>
            <w:proofErr w:type="spellStart"/>
            <w:r w:rsidRPr="005523AE">
              <w:rPr>
                <w:rFonts w:ascii="宋体" w:hAnsi="宋体" w:hint="eastAsia"/>
                <w:sz w:val="20"/>
                <w:szCs w:val="20"/>
              </w:rPr>
              <w:t>ExtD</w:t>
            </w:r>
            <w:proofErr w:type="spellEnd"/>
            <w:r w:rsidRPr="005523AE">
              <w:rPr>
                <w:rFonts w:ascii="宋体" w:hAnsi="宋体" w:hint="eastAsia"/>
                <w:sz w:val="20"/>
                <w:szCs w:val="20"/>
              </w:rPr>
              <w:t xml:space="preserve"> A21 IP68 T80℃；不锈钢304或316L材质，适合各种复杂环境使用。≥23倍光学变倍； 彩色：最低0.0005Lux ；黑白：最低0.0001Lux ；基于深度学习支持人脸抓拍功能，支持对运动人脸进行检测、抓拍、评分、筛选，输出最优的人脸抓图；支持区域入侵侦测、越界侦测、移动侦测等智能侦测功能；支持手动跟踪、全景跟踪、事件跟踪，并支持多场景巡航跟踪；视频编码：支持 H.265/H.264/MJPEG 视频压缩算法；外壳防护等级≥ IP68；支持 ≥ 10M/100M自适应网口，支持标准的≥ 256G TF卡存储。 </w:t>
            </w:r>
          </w:p>
        </w:tc>
        <w:tc>
          <w:tcPr>
            <w:tcW w:w="700" w:type="dxa"/>
            <w:tcBorders>
              <w:top w:val="nil"/>
              <w:left w:val="nil"/>
              <w:bottom w:val="single" w:sz="4" w:space="0" w:color="auto"/>
              <w:right w:val="single" w:sz="4" w:space="0" w:color="auto"/>
            </w:tcBorders>
            <w:shd w:val="clear" w:color="auto" w:fill="auto"/>
            <w:noWrap/>
            <w:vAlign w:val="center"/>
            <w:hideMark/>
          </w:tcPr>
          <w:p w14:paraId="3D03CB3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559751E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11</w:t>
            </w:r>
          </w:p>
        </w:tc>
        <w:tc>
          <w:tcPr>
            <w:tcW w:w="641" w:type="dxa"/>
            <w:tcBorders>
              <w:top w:val="nil"/>
              <w:left w:val="nil"/>
              <w:bottom w:val="single" w:sz="4" w:space="0" w:color="auto"/>
              <w:right w:val="single" w:sz="4" w:space="0" w:color="auto"/>
            </w:tcBorders>
            <w:shd w:val="clear" w:color="auto" w:fill="auto"/>
            <w:vAlign w:val="center"/>
            <w:hideMark/>
          </w:tcPr>
          <w:p w14:paraId="292DAD63"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E37B594"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2E3AB5F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215</w:t>
            </w:r>
          </w:p>
        </w:tc>
        <w:tc>
          <w:tcPr>
            <w:tcW w:w="1683" w:type="dxa"/>
            <w:tcBorders>
              <w:top w:val="nil"/>
              <w:left w:val="nil"/>
              <w:bottom w:val="single" w:sz="4" w:space="0" w:color="auto"/>
              <w:right w:val="single" w:sz="4" w:space="0" w:color="auto"/>
            </w:tcBorders>
            <w:shd w:val="clear" w:color="auto" w:fill="auto"/>
            <w:vAlign w:val="center"/>
            <w:hideMark/>
          </w:tcPr>
          <w:p w14:paraId="1D64BD8C" w14:textId="77777777" w:rsidR="0071402F" w:rsidRPr="005523AE" w:rsidRDefault="0071402F" w:rsidP="00F16E0D">
            <w:pPr>
              <w:rPr>
                <w:rFonts w:ascii="宋体" w:hAnsi="宋体"/>
                <w:sz w:val="20"/>
                <w:szCs w:val="20"/>
              </w:rPr>
            </w:pPr>
            <w:r w:rsidRPr="005523AE">
              <w:rPr>
                <w:rFonts w:ascii="宋体" w:hAnsi="宋体" w:hint="eastAsia"/>
                <w:sz w:val="20"/>
                <w:szCs w:val="20"/>
              </w:rPr>
              <w:t>大米加工车间安防安装附件</w:t>
            </w:r>
          </w:p>
        </w:tc>
        <w:tc>
          <w:tcPr>
            <w:tcW w:w="8860" w:type="dxa"/>
            <w:tcBorders>
              <w:top w:val="nil"/>
              <w:left w:val="nil"/>
              <w:bottom w:val="single" w:sz="4" w:space="0" w:color="auto"/>
              <w:right w:val="single" w:sz="4" w:space="0" w:color="auto"/>
            </w:tcBorders>
            <w:shd w:val="clear" w:color="auto" w:fill="auto"/>
            <w:vAlign w:val="center"/>
            <w:hideMark/>
          </w:tcPr>
          <w:p w14:paraId="3CC86965" w14:textId="77777777" w:rsidR="0071402F" w:rsidRPr="005523AE" w:rsidRDefault="0071402F" w:rsidP="00F16E0D">
            <w:pPr>
              <w:rPr>
                <w:rFonts w:ascii="宋体" w:hAnsi="宋体"/>
                <w:sz w:val="20"/>
                <w:szCs w:val="20"/>
              </w:rPr>
            </w:pPr>
            <w:r w:rsidRPr="005523AE">
              <w:rPr>
                <w:rFonts w:ascii="宋体" w:hAnsi="宋体" w:hint="eastAsia"/>
                <w:sz w:val="20"/>
                <w:szCs w:val="20"/>
              </w:rPr>
              <w:t>安装使用辅材及附件等。</w:t>
            </w:r>
          </w:p>
        </w:tc>
        <w:tc>
          <w:tcPr>
            <w:tcW w:w="700" w:type="dxa"/>
            <w:tcBorders>
              <w:top w:val="nil"/>
              <w:left w:val="nil"/>
              <w:bottom w:val="single" w:sz="4" w:space="0" w:color="auto"/>
              <w:right w:val="single" w:sz="4" w:space="0" w:color="auto"/>
            </w:tcBorders>
            <w:shd w:val="clear" w:color="auto" w:fill="auto"/>
            <w:noWrap/>
            <w:vAlign w:val="center"/>
            <w:hideMark/>
          </w:tcPr>
          <w:p w14:paraId="6F8010B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1F0F4D0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w:t>
            </w:r>
          </w:p>
        </w:tc>
        <w:tc>
          <w:tcPr>
            <w:tcW w:w="641" w:type="dxa"/>
            <w:tcBorders>
              <w:top w:val="nil"/>
              <w:left w:val="nil"/>
              <w:bottom w:val="single" w:sz="4" w:space="0" w:color="auto"/>
              <w:right w:val="single" w:sz="4" w:space="0" w:color="auto"/>
            </w:tcBorders>
            <w:shd w:val="clear" w:color="auto" w:fill="auto"/>
            <w:vAlign w:val="center"/>
            <w:hideMark/>
          </w:tcPr>
          <w:p w14:paraId="290BA14C"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C93EDC9"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7A3DC7D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216</w:t>
            </w:r>
          </w:p>
        </w:tc>
        <w:tc>
          <w:tcPr>
            <w:tcW w:w="1683" w:type="dxa"/>
            <w:tcBorders>
              <w:top w:val="nil"/>
              <w:left w:val="nil"/>
              <w:bottom w:val="single" w:sz="4" w:space="0" w:color="auto"/>
              <w:right w:val="single" w:sz="4" w:space="0" w:color="auto"/>
            </w:tcBorders>
            <w:shd w:val="clear" w:color="auto" w:fill="auto"/>
            <w:vAlign w:val="center"/>
            <w:hideMark/>
          </w:tcPr>
          <w:p w14:paraId="2F28F546" w14:textId="77777777" w:rsidR="0071402F" w:rsidRPr="005523AE" w:rsidRDefault="0071402F" w:rsidP="00F16E0D">
            <w:pPr>
              <w:rPr>
                <w:rFonts w:ascii="宋体" w:hAnsi="宋体"/>
                <w:sz w:val="20"/>
                <w:szCs w:val="20"/>
              </w:rPr>
            </w:pPr>
            <w:r w:rsidRPr="005523AE">
              <w:rPr>
                <w:rFonts w:ascii="宋体" w:hAnsi="宋体" w:hint="eastAsia"/>
                <w:sz w:val="20"/>
                <w:szCs w:val="20"/>
              </w:rPr>
              <w:t>360全景球机</w:t>
            </w:r>
          </w:p>
        </w:tc>
        <w:tc>
          <w:tcPr>
            <w:tcW w:w="8860" w:type="dxa"/>
            <w:tcBorders>
              <w:top w:val="nil"/>
              <w:left w:val="nil"/>
              <w:bottom w:val="single" w:sz="4" w:space="0" w:color="auto"/>
              <w:right w:val="single" w:sz="4" w:space="0" w:color="auto"/>
            </w:tcBorders>
            <w:shd w:val="clear" w:color="auto" w:fill="auto"/>
            <w:vAlign w:val="center"/>
            <w:hideMark/>
          </w:tcPr>
          <w:p w14:paraId="51565AAA" w14:textId="257B54DD" w:rsidR="0071402F" w:rsidRPr="005523AE" w:rsidRDefault="0071402F" w:rsidP="00F16E0D">
            <w:pPr>
              <w:rPr>
                <w:rFonts w:ascii="宋体" w:hAnsi="宋体"/>
                <w:sz w:val="20"/>
                <w:szCs w:val="20"/>
              </w:rPr>
            </w:pPr>
            <w:r w:rsidRPr="005523AE">
              <w:rPr>
                <w:rFonts w:ascii="宋体" w:hAnsi="宋体" w:hint="eastAsia"/>
                <w:sz w:val="20"/>
                <w:szCs w:val="20"/>
              </w:rPr>
              <w:t>分辨率≥3200</w:t>
            </w:r>
            <w:proofErr w:type="gramStart"/>
            <w:r w:rsidRPr="005523AE">
              <w:rPr>
                <w:rFonts w:ascii="宋体" w:hAnsi="宋体" w:hint="eastAsia"/>
                <w:sz w:val="20"/>
                <w:szCs w:val="20"/>
              </w:rPr>
              <w:t>万像</w:t>
            </w:r>
            <w:proofErr w:type="gramEnd"/>
            <w:r w:rsidRPr="005523AE">
              <w:rPr>
                <w:rFonts w:ascii="宋体" w:hAnsi="宋体" w:hint="eastAsia"/>
                <w:sz w:val="20"/>
                <w:szCs w:val="20"/>
              </w:rPr>
              <w:t>素，最低照度：全景：≥ 0.0005Lux，黑白：≥ 0.0001Lux；细节：≥ 0.0005Lux/F1.2，（彩色）≥ 0.0001Lux/F1.2；光学变倍: ≥ 40倍;光纤接口: FC接口,内置光纤模块,1000M网络数据,波长TX1310/RX1550nm,单模单</w:t>
            </w:r>
            <w:proofErr w:type="gramStart"/>
            <w:r w:rsidRPr="005523AE">
              <w:rPr>
                <w:rFonts w:ascii="宋体" w:hAnsi="宋体" w:hint="eastAsia"/>
                <w:sz w:val="20"/>
                <w:szCs w:val="20"/>
              </w:rPr>
              <w:t>纤</w:t>
            </w:r>
            <w:proofErr w:type="gramEnd"/>
            <w:r w:rsidRPr="005523AE">
              <w:rPr>
                <w:rFonts w:ascii="宋体" w:hAnsi="宋体" w:hint="eastAsia"/>
                <w:sz w:val="20"/>
                <w:szCs w:val="20"/>
              </w:rPr>
              <w:t>,≥ 20km传输距离；外壳防护等级IP66；支持 10M/100M/1000M自适应网口，支持标准的 256G TF卡存储,支持报警输入和输出，支持GB35114安全加密。</w:t>
            </w:r>
          </w:p>
        </w:tc>
        <w:tc>
          <w:tcPr>
            <w:tcW w:w="700" w:type="dxa"/>
            <w:tcBorders>
              <w:top w:val="nil"/>
              <w:left w:val="nil"/>
              <w:bottom w:val="single" w:sz="4" w:space="0" w:color="auto"/>
              <w:right w:val="single" w:sz="4" w:space="0" w:color="auto"/>
            </w:tcBorders>
            <w:shd w:val="clear" w:color="auto" w:fill="auto"/>
            <w:noWrap/>
            <w:vAlign w:val="center"/>
            <w:hideMark/>
          </w:tcPr>
          <w:p w14:paraId="78E11C9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6F13088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483BE383"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7AFC19B"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1215FFA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217</w:t>
            </w:r>
          </w:p>
        </w:tc>
        <w:tc>
          <w:tcPr>
            <w:tcW w:w="1683" w:type="dxa"/>
            <w:tcBorders>
              <w:top w:val="nil"/>
              <w:left w:val="nil"/>
              <w:bottom w:val="single" w:sz="4" w:space="0" w:color="auto"/>
              <w:right w:val="single" w:sz="4" w:space="0" w:color="auto"/>
            </w:tcBorders>
            <w:shd w:val="clear" w:color="auto" w:fill="auto"/>
            <w:vAlign w:val="center"/>
            <w:hideMark/>
          </w:tcPr>
          <w:p w14:paraId="70FD7604" w14:textId="77777777" w:rsidR="0071402F" w:rsidRPr="005523AE" w:rsidRDefault="0071402F" w:rsidP="00F16E0D">
            <w:pPr>
              <w:rPr>
                <w:rFonts w:ascii="宋体" w:hAnsi="宋体"/>
                <w:sz w:val="20"/>
                <w:szCs w:val="20"/>
              </w:rPr>
            </w:pPr>
            <w:r w:rsidRPr="005523AE">
              <w:rPr>
                <w:rFonts w:ascii="宋体" w:hAnsi="宋体" w:hint="eastAsia"/>
                <w:sz w:val="20"/>
                <w:szCs w:val="20"/>
              </w:rPr>
              <w:t>库区安防安装附件</w:t>
            </w:r>
          </w:p>
        </w:tc>
        <w:tc>
          <w:tcPr>
            <w:tcW w:w="8860" w:type="dxa"/>
            <w:tcBorders>
              <w:top w:val="nil"/>
              <w:left w:val="nil"/>
              <w:bottom w:val="single" w:sz="4" w:space="0" w:color="auto"/>
              <w:right w:val="single" w:sz="4" w:space="0" w:color="auto"/>
            </w:tcBorders>
            <w:shd w:val="clear" w:color="auto" w:fill="auto"/>
            <w:vAlign w:val="center"/>
            <w:hideMark/>
          </w:tcPr>
          <w:p w14:paraId="46A57B2D" w14:textId="77777777" w:rsidR="0071402F" w:rsidRPr="005523AE" w:rsidRDefault="0071402F" w:rsidP="00F16E0D">
            <w:pPr>
              <w:rPr>
                <w:rFonts w:ascii="宋体" w:hAnsi="宋体"/>
                <w:sz w:val="20"/>
                <w:szCs w:val="20"/>
              </w:rPr>
            </w:pPr>
            <w:r w:rsidRPr="005523AE">
              <w:rPr>
                <w:rFonts w:ascii="宋体" w:hAnsi="宋体" w:hint="eastAsia"/>
                <w:sz w:val="20"/>
                <w:szCs w:val="20"/>
              </w:rPr>
              <w:t>安装使用辅材及附件等。</w:t>
            </w:r>
          </w:p>
        </w:tc>
        <w:tc>
          <w:tcPr>
            <w:tcW w:w="700" w:type="dxa"/>
            <w:tcBorders>
              <w:top w:val="nil"/>
              <w:left w:val="nil"/>
              <w:bottom w:val="single" w:sz="4" w:space="0" w:color="auto"/>
              <w:right w:val="single" w:sz="4" w:space="0" w:color="auto"/>
            </w:tcBorders>
            <w:shd w:val="clear" w:color="auto" w:fill="auto"/>
            <w:noWrap/>
            <w:vAlign w:val="center"/>
            <w:hideMark/>
          </w:tcPr>
          <w:p w14:paraId="557353C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4461B86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73EB5F3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3B3568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1CA312E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218</w:t>
            </w:r>
          </w:p>
        </w:tc>
        <w:tc>
          <w:tcPr>
            <w:tcW w:w="1683" w:type="dxa"/>
            <w:tcBorders>
              <w:top w:val="nil"/>
              <w:left w:val="nil"/>
              <w:bottom w:val="single" w:sz="4" w:space="0" w:color="auto"/>
              <w:right w:val="single" w:sz="4" w:space="0" w:color="auto"/>
            </w:tcBorders>
            <w:shd w:val="clear" w:color="auto" w:fill="auto"/>
            <w:vAlign w:val="center"/>
            <w:hideMark/>
          </w:tcPr>
          <w:p w14:paraId="371804BA" w14:textId="77777777" w:rsidR="0071402F" w:rsidRPr="005523AE" w:rsidRDefault="0071402F" w:rsidP="00F16E0D">
            <w:pPr>
              <w:rPr>
                <w:rFonts w:ascii="宋体" w:hAnsi="宋体"/>
                <w:sz w:val="20"/>
                <w:szCs w:val="20"/>
              </w:rPr>
            </w:pPr>
            <w:r w:rsidRPr="005523AE">
              <w:rPr>
                <w:rFonts w:ascii="宋体" w:hAnsi="宋体" w:hint="eastAsia"/>
                <w:sz w:val="20"/>
                <w:szCs w:val="20"/>
              </w:rPr>
              <w:t>摄像机电源线</w:t>
            </w:r>
          </w:p>
        </w:tc>
        <w:tc>
          <w:tcPr>
            <w:tcW w:w="8860" w:type="dxa"/>
            <w:tcBorders>
              <w:top w:val="nil"/>
              <w:left w:val="nil"/>
              <w:bottom w:val="single" w:sz="4" w:space="0" w:color="auto"/>
              <w:right w:val="single" w:sz="4" w:space="0" w:color="auto"/>
            </w:tcBorders>
            <w:shd w:val="clear" w:color="auto" w:fill="auto"/>
            <w:vAlign w:val="center"/>
            <w:hideMark/>
          </w:tcPr>
          <w:p w14:paraId="2F7A15E2" w14:textId="77777777" w:rsidR="0071402F" w:rsidRPr="005523AE" w:rsidRDefault="0071402F" w:rsidP="00F16E0D">
            <w:pPr>
              <w:rPr>
                <w:rFonts w:ascii="宋体" w:hAnsi="宋体"/>
                <w:sz w:val="20"/>
                <w:szCs w:val="20"/>
              </w:rPr>
            </w:pPr>
            <w:r w:rsidRPr="005523AE">
              <w:rPr>
                <w:rFonts w:ascii="宋体" w:hAnsi="宋体" w:hint="eastAsia"/>
                <w:sz w:val="20"/>
                <w:szCs w:val="20"/>
              </w:rPr>
              <w:t>RVV3*1.0国标、纯铜</w:t>
            </w:r>
          </w:p>
        </w:tc>
        <w:tc>
          <w:tcPr>
            <w:tcW w:w="700" w:type="dxa"/>
            <w:tcBorders>
              <w:top w:val="nil"/>
              <w:left w:val="nil"/>
              <w:bottom w:val="single" w:sz="4" w:space="0" w:color="auto"/>
              <w:right w:val="single" w:sz="4" w:space="0" w:color="auto"/>
            </w:tcBorders>
            <w:shd w:val="clear" w:color="auto" w:fill="auto"/>
            <w:noWrap/>
            <w:vAlign w:val="center"/>
            <w:hideMark/>
          </w:tcPr>
          <w:p w14:paraId="79A64F6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米</w:t>
            </w:r>
          </w:p>
        </w:tc>
        <w:tc>
          <w:tcPr>
            <w:tcW w:w="1216" w:type="dxa"/>
            <w:tcBorders>
              <w:top w:val="nil"/>
              <w:left w:val="nil"/>
              <w:bottom w:val="single" w:sz="4" w:space="0" w:color="auto"/>
              <w:right w:val="single" w:sz="4" w:space="0" w:color="auto"/>
            </w:tcBorders>
            <w:shd w:val="clear" w:color="auto" w:fill="auto"/>
            <w:noWrap/>
            <w:vAlign w:val="center"/>
            <w:hideMark/>
          </w:tcPr>
          <w:p w14:paraId="7C41D7A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34480</w:t>
            </w:r>
          </w:p>
        </w:tc>
        <w:tc>
          <w:tcPr>
            <w:tcW w:w="641" w:type="dxa"/>
            <w:tcBorders>
              <w:top w:val="nil"/>
              <w:left w:val="nil"/>
              <w:bottom w:val="single" w:sz="4" w:space="0" w:color="auto"/>
              <w:right w:val="single" w:sz="4" w:space="0" w:color="auto"/>
            </w:tcBorders>
            <w:shd w:val="clear" w:color="auto" w:fill="auto"/>
            <w:vAlign w:val="center"/>
            <w:hideMark/>
          </w:tcPr>
          <w:p w14:paraId="04FAC710"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D9C5D85"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320A545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219</w:t>
            </w:r>
          </w:p>
        </w:tc>
        <w:tc>
          <w:tcPr>
            <w:tcW w:w="1683" w:type="dxa"/>
            <w:tcBorders>
              <w:top w:val="nil"/>
              <w:left w:val="nil"/>
              <w:bottom w:val="single" w:sz="4" w:space="0" w:color="auto"/>
              <w:right w:val="single" w:sz="4" w:space="0" w:color="auto"/>
            </w:tcBorders>
            <w:shd w:val="clear" w:color="auto" w:fill="auto"/>
            <w:vAlign w:val="center"/>
            <w:hideMark/>
          </w:tcPr>
          <w:p w14:paraId="5152D118" w14:textId="77777777" w:rsidR="0071402F" w:rsidRPr="005523AE" w:rsidRDefault="0071402F" w:rsidP="00F16E0D">
            <w:pPr>
              <w:rPr>
                <w:rFonts w:ascii="宋体" w:hAnsi="宋体"/>
                <w:sz w:val="20"/>
                <w:szCs w:val="20"/>
              </w:rPr>
            </w:pPr>
            <w:r w:rsidRPr="005523AE">
              <w:rPr>
                <w:rFonts w:ascii="宋体" w:hAnsi="宋体" w:hint="eastAsia"/>
                <w:sz w:val="20"/>
                <w:szCs w:val="20"/>
              </w:rPr>
              <w:t>视频监控箱电源线</w:t>
            </w:r>
          </w:p>
        </w:tc>
        <w:tc>
          <w:tcPr>
            <w:tcW w:w="8860" w:type="dxa"/>
            <w:tcBorders>
              <w:top w:val="nil"/>
              <w:left w:val="nil"/>
              <w:bottom w:val="single" w:sz="4" w:space="0" w:color="auto"/>
              <w:right w:val="single" w:sz="4" w:space="0" w:color="auto"/>
            </w:tcBorders>
            <w:shd w:val="clear" w:color="auto" w:fill="auto"/>
            <w:vAlign w:val="center"/>
            <w:hideMark/>
          </w:tcPr>
          <w:p w14:paraId="712C5BBC" w14:textId="77777777" w:rsidR="0071402F" w:rsidRPr="005523AE" w:rsidRDefault="0071402F" w:rsidP="00F16E0D">
            <w:pPr>
              <w:rPr>
                <w:rFonts w:ascii="宋体" w:hAnsi="宋体"/>
                <w:sz w:val="20"/>
                <w:szCs w:val="20"/>
              </w:rPr>
            </w:pPr>
            <w:r w:rsidRPr="005523AE">
              <w:rPr>
                <w:rFonts w:ascii="宋体" w:hAnsi="宋体" w:hint="eastAsia"/>
                <w:sz w:val="20"/>
                <w:szCs w:val="20"/>
              </w:rPr>
              <w:t>RVV4*2.5国标、纯铜</w:t>
            </w:r>
          </w:p>
        </w:tc>
        <w:tc>
          <w:tcPr>
            <w:tcW w:w="700" w:type="dxa"/>
            <w:tcBorders>
              <w:top w:val="nil"/>
              <w:left w:val="nil"/>
              <w:bottom w:val="single" w:sz="4" w:space="0" w:color="auto"/>
              <w:right w:val="single" w:sz="4" w:space="0" w:color="auto"/>
            </w:tcBorders>
            <w:shd w:val="clear" w:color="auto" w:fill="auto"/>
            <w:noWrap/>
            <w:vAlign w:val="center"/>
            <w:hideMark/>
          </w:tcPr>
          <w:p w14:paraId="4DC8293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米</w:t>
            </w:r>
          </w:p>
        </w:tc>
        <w:tc>
          <w:tcPr>
            <w:tcW w:w="1216" w:type="dxa"/>
            <w:tcBorders>
              <w:top w:val="nil"/>
              <w:left w:val="nil"/>
              <w:bottom w:val="single" w:sz="4" w:space="0" w:color="auto"/>
              <w:right w:val="single" w:sz="4" w:space="0" w:color="auto"/>
            </w:tcBorders>
            <w:shd w:val="clear" w:color="auto" w:fill="auto"/>
            <w:noWrap/>
            <w:vAlign w:val="center"/>
            <w:hideMark/>
          </w:tcPr>
          <w:p w14:paraId="12E20EC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3910</w:t>
            </w:r>
          </w:p>
        </w:tc>
        <w:tc>
          <w:tcPr>
            <w:tcW w:w="641" w:type="dxa"/>
            <w:tcBorders>
              <w:top w:val="nil"/>
              <w:left w:val="nil"/>
              <w:bottom w:val="single" w:sz="4" w:space="0" w:color="auto"/>
              <w:right w:val="single" w:sz="4" w:space="0" w:color="auto"/>
            </w:tcBorders>
            <w:shd w:val="clear" w:color="auto" w:fill="auto"/>
            <w:vAlign w:val="center"/>
            <w:hideMark/>
          </w:tcPr>
          <w:p w14:paraId="055EB6E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F29295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12BC6C5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220</w:t>
            </w:r>
          </w:p>
        </w:tc>
        <w:tc>
          <w:tcPr>
            <w:tcW w:w="1683" w:type="dxa"/>
            <w:tcBorders>
              <w:top w:val="nil"/>
              <w:left w:val="nil"/>
              <w:bottom w:val="single" w:sz="4" w:space="0" w:color="auto"/>
              <w:right w:val="single" w:sz="4" w:space="0" w:color="auto"/>
            </w:tcBorders>
            <w:shd w:val="clear" w:color="auto" w:fill="auto"/>
            <w:vAlign w:val="center"/>
            <w:hideMark/>
          </w:tcPr>
          <w:p w14:paraId="61961CB3" w14:textId="77777777" w:rsidR="0071402F" w:rsidRPr="005523AE" w:rsidRDefault="0071402F" w:rsidP="00F16E0D">
            <w:pPr>
              <w:rPr>
                <w:rFonts w:ascii="宋体" w:hAnsi="宋体"/>
                <w:sz w:val="20"/>
                <w:szCs w:val="20"/>
              </w:rPr>
            </w:pPr>
            <w:r w:rsidRPr="005523AE">
              <w:rPr>
                <w:rFonts w:ascii="宋体" w:hAnsi="宋体" w:hint="eastAsia"/>
                <w:sz w:val="20"/>
                <w:szCs w:val="20"/>
              </w:rPr>
              <w:t>立柱</w:t>
            </w:r>
          </w:p>
        </w:tc>
        <w:tc>
          <w:tcPr>
            <w:tcW w:w="8860" w:type="dxa"/>
            <w:tcBorders>
              <w:top w:val="nil"/>
              <w:left w:val="nil"/>
              <w:bottom w:val="single" w:sz="4" w:space="0" w:color="auto"/>
              <w:right w:val="single" w:sz="4" w:space="0" w:color="auto"/>
            </w:tcBorders>
            <w:shd w:val="clear" w:color="auto" w:fill="auto"/>
            <w:vAlign w:val="center"/>
            <w:hideMark/>
          </w:tcPr>
          <w:p w14:paraId="56D7F4F7" w14:textId="77777777" w:rsidR="0071402F" w:rsidRPr="005523AE" w:rsidRDefault="0071402F" w:rsidP="00F16E0D">
            <w:pPr>
              <w:rPr>
                <w:rFonts w:ascii="宋体" w:hAnsi="宋体"/>
                <w:sz w:val="20"/>
                <w:szCs w:val="20"/>
              </w:rPr>
            </w:pPr>
            <w:r w:rsidRPr="005523AE">
              <w:rPr>
                <w:rFonts w:ascii="宋体" w:hAnsi="宋体" w:hint="eastAsia"/>
                <w:sz w:val="20"/>
                <w:szCs w:val="20"/>
              </w:rPr>
              <w:t>配套立柱，约1.3米左右，用于安装摄像机和LED显示屏</w:t>
            </w:r>
          </w:p>
        </w:tc>
        <w:tc>
          <w:tcPr>
            <w:tcW w:w="700" w:type="dxa"/>
            <w:tcBorders>
              <w:top w:val="nil"/>
              <w:left w:val="nil"/>
              <w:bottom w:val="single" w:sz="4" w:space="0" w:color="auto"/>
              <w:right w:val="single" w:sz="4" w:space="0" w:color="auto"/>
            </w:tcBorders>
            <w:shd w:val="clear" w:color="auto" w:fill="auto"/>
            <w:noWrap/>
            <w:vAlign w:val="center"/>
            <w:hideMark/>
          </w:tcPr>
          <w:p w14:paraId="35DD7DD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根</w:t>
            </w:r>
          </w:p>
        </w:tc>
        <w:tc>
          <w:tcPr>
            <w:tcW w:w="1216" w:type="dxa"/>
            <w:tcBorders>
              <w:top w:val="nil"/>
              <w:left w:val="nil"/>
              <w:bottom w:val="single" w:sz="4" w:space="0" w:color="auto"/>
              <w:right w:val="single" w:sz="4" w:space="0" w:color="auto"/>
            </w:tcBorders>
            <w:shd w:val="clear" w:color="auto" w:fill="auto"/>
            <w:noWrap/>
            <w:vAlign w:val="center"/>
            <w:hideMark/>
          </w:tcPr>
          <w:p w14:paraId="0D30D62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22</w:t>
            </w:r>
          </w:p>
        </w:tc>
        <w:tc>
          <w:tcPr>
            <w:tcW w:w="641" w:type="dxa"/>
            <w:tcBorders>
              <w:top w:val="nil"/>
              <w:left w:val="nil"/>
              <w:bottom w:val="single" w:sz="4" w:space="0" w:color="auto"/>
              <w:right w:val="single" w:sz="4" w:space="0" w:color="auto"/>
            </w:tcBorders>
            <w:shd w:val="clear" w:color="auto" w:fill="auto"/>
            <w:vAlign w:val="center"/>
            <w:hideMark/>
          </w:tcPr>
          <w:p w14:paraId="259563FA"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389E652"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1922C47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221</w:t>
            </w:r>
          </w:p>
        </w:tc>
        <w:tc>
          <w:tcPr>
            <w:tcW w:w="1683" w:type="dxa"/>
            <w:tcBorders>
              <w:top w:val="nil"/>
              <w:left w:val="nil"/>
              <w:bottom w:val="single" w:sz="4" w:space="0" w:color="auto"/>
              <w:right w:val="single" w:sz="4" w:space="0" w:color="auto"/>
            </w:tcBorders>
            <w:shd w:val="clear" w:color="auto" w:fill="auto"/>
            <w:vAlign w:val="center"/>
            <w:hideMark/>
          </w:tcPr>
          <w:p w14:paraId="65D70FEB" w14:textId="77777777" w:rsidR="0071402F" w:rsidRPr="005523AE" w:rsidRDefault="0071402F" w:rsidP="00F16E0D">
            <w:pPr>
              <w:rPr>
                <w:rFonts w:ascii="宋体" w:hAnsi="宋体"/>
                <w:sz w:val="20"/>
                <w:szCs w:val="20"/>
              </w:rPr>
            </w:pPr>
            <w:r w:rsidRPr="005523AE">
              <w:rPr>
                <w:rFonts w:ascii="宋体" w:hAnsi="宋体" w:hint="eastAsia"/>
                <w:sz w:val="20"/>
                <w:szCs w:val="20"/>
              </w:rPr>
              <w:t>立杆</w:t>
            </w:r>
          </w:p>
        </w:tc>
        <w:tc>
          <w:tcPr>
            <w:tcW w:w="8860" w:type="dxa"/>
            <w:tcBorders>
              <w:top w:val="nil"/>
              <w:left w:val="nil"/>
              <w:bottom w:val="single" w:sz="4" w:space="0" w:color="auto"/>
              <w:right w:val="single" w:sz="4" w:space="0" w:color="auto"/>
            </w:tcBorders>
            <w:shd w:val="clear" w:color="auto" w:fill="auto"/>
            <w:vAlign w:val="center"/>
            <w:hideMark/>
          </w:tcPr>
          <w:p w14:paraId="068AA7A8" w14:textId="77777777" w:rsidR="0071402F" w:rsidRPr="005523AE" w:rsidRDefault="0071402F" w:rsidP="00F16E0D">
            <w:pPr>
              <w:rPr>
                <w:rFonts w:ascii="宋体" w:hAnsi="宋体"/>
                <w:sz w:val="20"/>
                <w:szCs w:val="20"/>
              </w:rPr>
            </w:pPr>
            <w:r w:rsidRPr="005523AE">
              <w:rPr>
                <w:rFonts w:ascii="宋体" w:hAnsi="宋体" w:hint="eastAsia"/>
                <w:sz w:val="20"/>
                <w:szCs w:val="20"/>
              </w:rPr>
              <w:t>4米立杆</w:t>
            </w:r>
          </w:p>
        </w:tc>
        <w:tc>
          <w:tcPr>
            <w:tcW w:w="700" w:type="dxa"/>
            <w:tcBorders>
              <w:top w:val="nil"/>
              <w:left w:val="nil"/>
              <w:bottom w:val="single" w:sz="4" w:space="0" w:color="auto"/>
              <w:right w:val="single" w:sz="4" w:space="0" w:color="auto"/>
            </w:tcBorders>
            <w:shd w:val="clear" w:color="auto" w:fill="auto"/>
            <w:noWrap/>
            <w:vAlign w:val="center"/>
            <w:hideMark/>
          </w:tcPr>
          <w:p w14:paraId="104E801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根</w:t>
            </w:r>
          </w:p>
        </w:tc>
        <w:tc>
          <w:tcPr>
            <w:tcW w:w="1216" w:type="dxa"/>
            <w:tcBorders>
              <w:top w:val="nil"/>
              <w:left w:val="nil"/>
              <w:bottom w:val="single" w:sz="4" w:space="0" w:color="auto"/>
              <w:right w:val="single" w:sz="4" w:space="0" w:color="auto"/>
            </w:tcBorders>
            <w:shd w:val="clear" w:color="auto" w:fill="auto"/>
            <w:noWrap/>
            <w:vAlign w:val="center"/>
            <w:hideMark/>
          </w:tcPr>
          <w:p w14:paraId="2E95DF8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w:t>
            </w:r>
          </w:p>
        </w:tc>
        <w:tc>
          <w:tcPr>
            <w:tcW w:w="641" w:type="dxa"/>
            <w:tcBorders>
              <w:top w:val="nil"/>
              <w:left w:val="nil"/>
              <w:bottom w:val="single" w:sz="4" w:space="0" w:color="auto"/>
              <w:right w:val="single" w:sz="4" w:space="0" w:color="auto"/>
            </w:tcBorders>
            <w:shd w:val="clear" w:color="auto" w:fill="auto"/>
            <w:vAlign w:val="center"/>
            <w:hideMark/>
          </w:tcPr>
          <w:p w14:paraId="46AE3090"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5891C3D"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7C55A1B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222</w:t>
            </w:r>
          </w:p>
        </w:tc>
        <w:tc>
          <w:tcPr>
            <w:tcW w:w="1683" w:type="dxa"/>
            <w:tcBorders>
              <w:top w:val="nil"/>
              <w:left w:val="nil"/>
              <w:bottom w:val="single" w:sz="4" w:space="0" w:color="auto"/>
              <w:right w:val="single" w:sz="4" w:space="0" w:color="auto"/>
            </w:tcBorders>
            <w:shd w:val="clear" w:color="auto" w:fill="auto"/>
            <w:vAlign w:val="center"/>
            <w:hideMark/>
          </w:tcPr>
          <w:p w14:paraId="7C2ADA93" w14:textId="77777777" w:rsidR="0071402F" w:rsidRPr="005523AE" w:rsidRDefault="0071402F" w:rsidP="00F16E0D">
            <w:pPr>
              <w:rPr>
                <w:rFonts w:ascii="宋体" w:hAnsi="宋体"/>
                <w:sz w:val="20"/>
                <w:szCs w:val="20"/>
              </w:rPr>
            </w:pPr>
            <w:r w:rsidRPr="005523AE">
              <w:rPr>
                <w:rFonts w:ascii="宋体" w:hAnsi="宋体" w:hint="eastAsia"/>
                <w:sz w:val="20"/>
                <w:szCs w:val="20"/>
              </w:rPr>
              <w:t>32路硬盘录像机</w:t>
            </w:r>
          </w:p>
        </w:tc>
        <w:tc>
          <w:tcPr>
            <w:tcW w:w="8860" w:type="dxa"/>
            <w:tcBorders>
              <w:top w:val="nil"/>
              <w:left w:val="nil"/>
              <w:bottom w:val="single" w:sz="4" w:space="0" w:color="auto"/>
              <w:right w:val="single" w:sz="4" w:space="0" w:color="auto"/>
            </w:tcBorders>
            <w:shd w:val="clear" w:color="auto" w:fill="auto"/>
            <w:vAlign w:val="center"/>
            <w:hideMark/>
          </w:tcPr>
          <w:p w14:paraId="1310309E" w14:textId="77777777" w:rsidR="0071402F" w:rsidRDefault="0071402F" w:rsidP="00F16E0D">
            <w:pPr>
              <w:rPr>
                <w:rFonts w:ascii="宋体" w:hAnsi="宋体"/>
                <w:sz w:val="20"/>
                <w:szCs w:val="20"/>
              </w:rPr>
            </w:pPr>
            <w:r>
              <w:rPr>
                <w:rFonts w:ascii="宋体" w:hAnsi="宋体" w:hint="eastAsia"/>
                <w:sz w:val="20"/>
                <w:szCs w:val="20"/>
              </w:rPr>
              <w:t>1</w:t>
            </w:r>
            <w:r>
              <w:rPr>
                <w:rFonts w:ascii="宋体" w:hAnsi="宋体"/>
                <w:sz w:val="20"/>
                <w:szCs w:val="20"/>
              </w:rPr>
              <w:t>.</w:t>
            </w:r>
            <w:r w:rsidRPr="005523AE">
              <w:rPr>
                <w:rFonts w:ascii="宋体" w:hAnsi="宋体" w:hint="eastAsia"/>
                <w:sz w:val="20"/>
                <w:szCs w:val="20"/>
              </w:rPr>
              <w:t>标准机架式，32路8盘</w:t>
            </w:r>
            <w:proofErr w:type="gramStart"/>
            <w:r w:rsidRPr="005523AE">
              <w:rPr>
                <w:rFonts w:ascii="宋体" w:hAnsi="宋体" w:hint="eastAsia"/>
                <w:sz w:val="20"/>
                <w:szCs w:val="20"/>
              </w:rPr>
              <w:t>位网络</w:t>
            </w:r>
            <w:proofErr w:type="gramEnd"/>
            <w:r w:rsidRPr="005523AE">
              <w:rPr>
                <w:rFonts w:ascii="宋体" w:hAnsi="宋体" w:hint="eastAsia"/>
                <w:sz w:val="20"/>
                <w:szCs w:val="20"/>
              </w:rPr>
              <w:t>监控硬盘录像机。</w:t>
            </w:r>
          </w:p>
          <w:p w14:paraId="6F25D092" w14:textId="77777777" w:rsidR="0071402F" w:rsidRDefault="0071402F" w:rsidP="00F16E0D">
            <w:pPr>
              <w:rPr>
                <w:rFonts w:ascii="宋体" w:hAnsi="宋体"/>
                <w:sz w:val="20"/>
                <w:szCs w:val="20"/>
              </w:rPr>
            </w:pPr>
            <w:r>
              <w:rPr>
                <w:rFonts w:ascii="宋体" w:hAnsi="宋体" w:hint="eastAsia"/>
                <w:sz w:val="20"/>
                <w:szCs w:val="20"/>
              </w:rPr>
              <w:t>2</w:t>
            </w:r>
            <w:r>
              <w:rPr>
                <w:rFonts w:ascii="宋体" w:hAnsi="宋体"/>
                <w:sz w:val="20"/>
                <w:szCs w:val="20"/>
              </w:rPr>
              <w:t>.</w:t>
            </w:r>
            <w:r w:rsidRPr="005523AE">
              <w:rPr>
                <w:rFonts w:ascii="宋体" w:hAnsi="宋体" w:hint="eastAsia"/>
                <w:sz w:val="20"/>
                <w:szCs w:val="20"/>
              </w:rPr>
              <w:t>具有ISCSI 、NAS（SMB、NFS、FTP、AFP）等协议的设置选项；</w:t>
            </w:r>
          </w:p>
          <w:p w14:paraId="18BF7391" w14:textId="77777777" w:rsidR="0071402F" w:rsidRDefault="0071402F" w:rsidP="00F16E0D">
            <w:pPr>
              <w:rPr>
                <w:rFonts w:ascii="宋体" w:hAnsi="宋体"/>
                <w:sz w:val="20"/>
                <w:szCs w:val="20"/>
              </w:rPr>
            </w:pPr>
            <w:r>
              <w:rPr>
                <w:rFonts w:ascii="宋体" w:hAnsi="宋体" w:hint="eastAsia"/>
                <w:sz w:val="20"/>
                <w:szCs w:val="20"/>
              </w:rPr>
              <w:t>3</w:t>
            </w:r>
            <w:r>
              <w:rPr>
                <w:rFonts w:ascii="宋体" w:hAnsi="宋体"/>
                <w:sz w:val="20"/>
                <w:szCs w:val="20"/>
              </w:rPr>
              <w:t>.</w:t>
            </w:r>
            <w:r w:rsidRPr="005523AE">
              <w:rPr>
                <w:rFonts w:ascii="宋体" w:hAnsi="宋体" w:hint="eastAsia"/>
                <w:sz w:val="20"/>
                <w:szCs w:val="20"/>
              </w:rPr>
              <w:t xml:space="preserve">通过浏览器创建ISCSI共享文件夹后，将网络摄像机接入设备后,可直接在设备中进行块存储，可配置8 </w:t>
            </w:r>
            <w:proofErr w:type="gramStart"/>
            <w:r w:rsidRPr="005523AE">
              <w:rPr>
                <w:rFonts w:ascii="宋体" w:hAnsi="宋体" w:hint="eastAsia"/>
                <w:sz w:val="20"/>
                <w:szCs w:val="20"/>
              </w:rPr>
              <w:t>个</w:t>
            </w:r>
            <w:proofErr w:type="gramEnd"/>
            <w:r w:rsidRPr="005523AE">
              <w:rPr>
                <w:rFonts w:ascii="宋体" w:hAnsi="宋体" w:hint="eastAsia"/>
                <w:sz w:val="20"/>
                <w:szCs w:val="20"/>
              </w:rPr>
              <w:t>NAS 或者IP SAN 网盘；</w:t>
            </w:r>
          </w:p>
          <w:p w14:paraId="03C14557" w14:textId="77777777" w:rsidR="0071402F" w:rsidRPr="005523AE" w:rsidRDefault="0071402F" w:rsidP="00F16E0D">
            <w:pPr>
              <w:rPr>
                <w:rFonts w:ascii="宋体" w:hAnsi="宋体"/>
                <w:sz w:val="20"/>
                <w:szCs w:val="20"/>
              </w:rPr>
            </w:pPr>
            <w:r>
              <w:rPr>
                <w:rFonts w:ascii="宋体" w:hAnsi="宋体"/>
                <w:sz w:val="20"/>
                <w:szCs w:val="20"/>
              </w:rPr>
              <w:t>4.</w:t>
            </w:r>
            <w:r w:rsidRPr="005523AE">
              <w:rPr>
                <w:rFonts w:ascii="宋体" w:hAnsi="宋体" w:hint="eastAsia"/>
                <w:sz w:val="20"/>
                <w:szCs w:val="20"/>
              </w:rPr>
              <w:t>具备防火墙能力，能够抗ICMP洪泛攻击、</w:t>
            </w:r>
            <w:proofErr w:type="gramStart"/>
            <w:r w:rsidRPr="005523AE">
              <w:rPr>
                <w:rFonts w:ascii="宋体" w:hAnsi="宋体" w:hint="eastAsia"/>
                <w:sz w:val="20"/>
                <w:szCs w:val="20"/>
              </w:rPr>
              <w:t>防半连接</w:t>
            </w:r>
            <w:proofErr w:type="gramEnd"/>
            <w:r w:rsidRPr="005523AE">
              <w:rPr>
                <w:rFonts w:ascii="宋体" w:hAnsi="宋体" w:hint="eastAsia"/>
                <w:sz w:val="20"/>
                <w:szCs w:val="20"/>
              </w:rPr>
              <w:t>攻击。</w:t>
            </w:r>
          </w:p>
        </w:tc>
        <w:tc>
          <w:tcPr>
            <w:tcW w:w="700" w:type="dxa"/>
            <w:tcBorders>
              <w:top w:val="nil"/>
              <w:left w:val="nil"/>
              <w:bottom w:val="single" w:sz="4" w:space="0" w:color="auto"/>
              <w:right w:val="single" w:sz="4" w:space="0" w:color="auto"/>
            </w:tcBorders>
            <w:shd w:val="clear" w:color="auto" w:fill="auto"/>
            <w:noWrap/>
            <w:vAlign w:val="center"/>
            <w:hideMark/>
          </w:tcPr>
          <w:p w14:paraId="288DCEE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63476BE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11</w:t>
            </w:r>
          </w:p>
        </w:tc>
        <w:tc>
          <w:tcPr>
            <w:tcW w:w="641" w:type="dxa"/>
            <w:tcBorders>
              <w:top w:val="nil"/>
              <w:left w:val="nil"/>
              <w:bottom w:val="single" w:sz="4" w:space="0" w:color="auto"/>
              <w:right w:val="single" w:sz="4" w:space="0" w:color="auto"/>
            </w:tcBorders>
            <w:shd w:val="clear" w:color="auto" w:fill="auto"/>
            <w:vAlign w:val="center"/>
            <w:hideMark/>
          </w:tcPr>
          <w:p w14:paraId="46026929"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65DFD69"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580D41E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223</w:t>
            </w:r>
          </w:p>
        </w:tc>
        <w:tc>
          <w:tcPr>
            <w:tcW w:w="1683" w:type="dxa"/>
            <w:tcBorders>
              <w:top w:val="nil"/>
              <w:left w:val="nil"/>
              <w:bottom w:val="single" w:sz="4" w:space="0" w:color="auto"/>
              <w:right w:val="single" w:sz="4" w:space="0" w:color="auto"/>
            </w:tcBorders>
            <w:shd w:val="clear" w:color="auto" w:fill="auto"/>
            <w:vAlign w:val="center"/>
            <w:hideMark/>
          </w:tcPr>
          <w:p w14:paraId="0FA60A6C" w14:textId="77777777" w:rsidR="0071402F" w:rsidRPr="005523AE" w:rsidRDefault="0071402F" w:rsidP="00F16E0D">
            <w:pPr>
              <w:rPr>
                <w:rFonts w:ascii="宋体" w:hAnsi="宋体"/>
                <w:sz w:val="20"/>
                <w:szCs w:val="20"/>
              </w:rPr>
            </w:pPr>
            <w:r w:rsidRPr="005523AE">
              <w:rPr>
                <w:rFonts w:ascii="宋体" w:hAnsi="宋体" w:hint="eastAsia"/>
                <w:sz w:val="20"/>
                <w:szCs w:val="20"/>
              </w:rPr>
              <w:t>存储专用硬盘</w:t>
            </w:r>
          </w:p>
        </w:tc>
        <w:tc>
          <w:tcPr>
            <w:tcW w:w="8860" w:type="dxa"/>
            <w:tcBorders>
              <w:top w:val="nil"/>
              <w:left w:val="nil"/>
              <w:bottom w:val="single" w:sz="4" w:space="0" w:color="auto"/>
              <w:right w:val="single" w:sz="4" w:space="0" w:color="auto"/>
            </w:tcBorders>
            <w:shd w:val="clear" w:color="auto" w:fill="auto"/>
            <w:vAlign w:val="center"/>
            <w:hideMark/>
          </w:tcPr>
          <w:p w14:paraId="6FEA79FE" w14:textId="77777777" w:rsidR="0071402F" w:rsidRPr="005523AE" w:rsidRDefault="0071402F" w:rsidP="00F16E0D">
            <w:pPr>
              <w:rPr>
                <w:rFonts w:ascii="宋体" w:hAnsi="宋体"/>
                <w:sz w:val="20"/>
                <w:szCs w:val="20"/>
              </w:rPr>
            </w:pPr>
            <w:r w:rsidRPr="005523AE">
              <w:rPr>
                <w:rFonts w:ascii="宋体" w:hAnsi="宋体" w:hint="eastAsia"/>
                <w:sz w:val="20"/>
                <w:szCs w:val="20"/>
              </w:rPr>
              <w:t>主流品牌，配置不低于：8TB/64MB(6Gb/秒NCQ)/5400RPM/SATA/3.5inch</w:t>
            </w:r>
          </w:p>
        </w:tc>
        <w:tc>
          <w:tcPr>
            <w:tcW w:w="700" w:type="dxa"/>
            <w:tcBorders>
              <w:top w:val="nil"/>
              <w:left w:val="nil"/>
              <w:bottom w:val="single" w:sz="4" w:space="0" w:color="auto"/>
              <w:right w:val="single" w:sz="4" w:space="0" w:color="auto"/>
            </w:tcBorders>
            <w:shd w:val="clear" w:color="auto" w:fill="auto"/>
            <w:noWrap/>
            <w:vAlign w:val="center"/>
            <w:hideMark/>
          </w:tcPr>
          <w:p w14:paraId="1156FE4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块</w:t>
            </w:r>
          </w:p>
        </w:tc>
        <w:tc>
          <w:tcPr>
            <w:tcW w:w="1216" w:type="dxa"/>
            <w:tcBorders>
              <w:top w:val="nil"/>
              <w:left w:val="nil"/>
              <w:bottom w:val="single" w:sz="4" w:space="0" w:color="auto"/>
              <w:right w:val="single" w:sz="4" w:space="0" w:color="auto"/>
            </w:tcBorders>
            <w:shd w:val="clear" w:color="auto" w:fill="auto"/>
            <w:noWrap/>
            <w:vAlign w:val="center"/>
            <w:hideMark/>
          </w:tcPr>
          <w:p w14:paraId="5165F77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144</w:t>
            </w:r>
          </w:p>
        </w:tc>
        <w:tc>
          <w:tcPr>
            <w:tcW w:w="641" w:type="dxa"/>
            <w:tcBorders>
              <w:top w:val="nil"/>
              <w:left w:val="nil"/>
              <w:bottom w:val="single" w:sz="4" w:space="0" w:color="auto"/>
              <w:right w:val="single" w:sz="4" w:space="0" w:color="auto"/>
            </w:tcBorders>
            <w:shd w:val="clear" w:color="auto" w:fill="auto"/>
            <w:vAlign w:val="center"/>
            <w:hideMark/>
          </w:tcPr>
          <w:p w14:paraId="4FD41607"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A91C3C2"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2ECF6A1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224</w:t>
            </w:r>
          </w:p>
        </w:tc>
        <w:tc>
          <w:tcPr>
            <w:tcW w:w="1683" w:type="dxa"/>
            <w:tcBorders>
              <w:top w:val="nil"/>
              <w:left w:val="nil"/>
              <w:bottom w:val="single" w:sz="4" w:space="0" w:color="auto"/>
              <w:right w:val="single" w:sz="4" w:space="0" w:color="auto"/>
            </w:tcBorders>
            <w:shd w:val="clear" w:color="auto" w:fill="auto"/>
            <w:vAlign w:val="center"/>
            <w:hideMark/>
          </w:tcPr>
          <w:p w14:paraId="66255F4C" w14:textId="77777777" w:rsidR="0071402F" w:rsidRPr="005523AE" w:rsidRDefault="0071402F" w:rsidP="00F16E0D">
            <w:pPr>
              <w:rPr>
                <w:rFonts w:ascii="宋体" w:hAnsi="宋体"/>
                <w:sz w:val="20"/>
                <w:szCs w:val="20"/>
              </w:rPr>
            </w:pPr>
            <w:r w:rsidRPr="005523AE">
              <w:rPr>
                <w:rFonts w:ascii="宋体" w:hAnsi="宋体" w:hint="eastAsia"/>
                <w:sz w:val="20"/>
                <w:szCs w:val="20"/>
              </w:rPr>
              <w:t>一站式中心安防安装附件</w:t>
            </w:r>
          </w:p>
        </w:tc>
        <w:tc>
          <w:tcPr>
            <w:tcW w:w="8860" w:type="dxa"/>
            <w:tcBorders>
              <w:top w:val="nil"/>
              <w:left w:val="nil"/>
              <w:bottom w:val="single" w:sz="4" w:space="0" w:color="auto"/>
              <w:right w:val="single" w:sz="4" w:space="0" w:color="auto"/>
            </w:tcBorders>
            <w:shd w:val="clear" w:color="auto" w:fill="auto"/>
            <w:vAlign w:val="center"/>
            <w:hideMark/>
          </w:tcPr>
          <w:p w14:paraId="42C5E53D" w14:textId="77777777" w:rsidR="0071402F" w:rsidRPr="005523AE" w:rsidRDefault="0071402F" w:rsidP="00F16E0D">
            <w:pPr>
              <w:rPr>
                <w:rFonts w:ascii="宋体" w:hAnsi="宋体"/>
                <w:sz w:val="20"/>
                <w:szCs w:val="20"/>
              </w:rPr>
            </w:pPr>
            <w:r w:rsidRPr="005523AE">
              <w:rPr>
                <w:rFonts w:ascii="宋体" w:hAnsi="宋体" w:hint="eastAsia"/>
                <w:sz w:val="20"/>
                <w:szCs w:val="20"/>
              </w:rPr>
              <w:t>安装使用辅材及附件等。</w:t>
            </w:r>
          </w:p>
        </w:tc>
        <w:tc>
          <w:tcPr>
            <w:tcW w:w="700" w:type="dxa"/>
            <w:tcBorders>
              <w:top w:val="nil"/>
              <w:left w:val="nil"/>
              <w:bottom w:val="single" w:sz="4" w:space="0" w:color="auto"/>
              <w:right w:val="single" w:sz="4" w:space="0" w:color="auto"/>
            </w:tcBorders>
            <w:shd w:val="clear" w:color="auto" w:fill="auto"/>
            <w:noWrap/>
            <w:vAlign w:val="center"/>
            <w:hideMark/>
          </w:tcPr>
          <w:p w14:paraId="3CF82DF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1807A67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w:t>
            </w:r>
          </w:p>
        </w:tc>
        <w:tc>
          <w:tcPr>
            <w:tcW w:w="641" w:type="dxa"/>
            <w:tcBorders>
              <w:top w:val="nil"/>
              <w:left w:val="nil"/>
              <w:bottom w:val="single" w:sz="4" w:space="0" w:color="auto"/>
              <w:right w:val="single" w:sz="4" w:space="0" w:color="auto"/>
            </w:tcBorders>
            <w:shd w:val="clear" w:color="auto" w:fill="auto"/>
            <w:vAlign w:val="center"/>
            <w:hideMark/>
          </w:tcPr>
          <w:p w14:paraId="788AA967"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4CC76F7"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450FE6A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225</w:t>
            </w:r>
          </w:p>
        </w:tc>
        <w:tc>
          <w:tcPr>
            <w:tcW w:w="1683" w:type="dxa"/>
            <w:tcBorders>
              <w:top w:val="nil"/>
              <w:left w:val="nil"/>
              <w:bottom w:val="single" w:sz="4" w:space="0" w:color="auto"/>
              <w:right w:val="single" w:sz="4" w:space="0" w:color="auto"/>
            </w:tcBorders>
            <w:shd w:val="clear" w:color="auto" w:fill="auto"/>
            <w:vAlign w:val="center"/>
            <w:hideMark/>
          </w:tcPr>
          <w:p w14:paraId="0E118F22" w14:textId="77777777" w:rsidR="0071402F" w:rsidRPr="005523AE" w:rsidRDefault="0071402F" w:rsidP="00F16E0D">
            <w:pPr>
              <w:rPr>
                <w:rFonts w:ascii="宋体" w:hAnsi="宋体"/>
                <w:sz w:val="20"/>
                <w:szCs w:val="20"/>
              </w:rPr>
            </w:pPr>
            <w:r w:rsidRPr="005523AE">
              <w:rPr>
                <w:rFonts w:ascii="宋体" w:hAnsi="宋体" w:hint="eastAsia"/>
                <w:sz w:val="20"/>
                <w:szCs w:val="20"/>
              </w:rPr>
              <w:t>前后抓拍网络高清枪机</w:t>
            </w:r>
          </w:p>
        </w:tc>
        <w:tc>
          <w:tcPr>
            <w:tcW w:w="8860" w:type="dxa"/>
            <w:tcBorders>
              <w:top w:val="nil"/>
              <w:left w:val="nil"/>
              <w:bottom w:val="single" w:sz="4" w:space="0" w:color="auto"/>
              <w:right w:val="single" w:sz="4" w:space="0" w:color="auto"/>
            </w:tcBorders>
            <w:shd w:val="clear" w:color="auto" w:fill="auto"/>
            <w:vAlign w:val="center"/>
            <w:hideMark/>
          </w:tcPr>
          <w:p w14:paraId="52ACD0BC" w14:textId="77777777" w:rsidR="0071402F" w:rsidRPr="005523AE" w:rsidRDefault="0071402F" w:rsidP="00F16E0D">
            <w:pPr>
              <w:rPr>
                <w:rFonts w:ascii="宋体" w:hAnsi="宋体"/>
                <w:sz w:val="20"/>
                <w:szCs w:val="20"/>
              </w:rPr>
            </w:pPr>
            <w:r w:rsidRPr="005523AE">
              <w:rPr>
                <w:rFonts w:ascii="宋体" w:hAnsi="宋体" w:hint="eastAsia"/>
                <w:sz w:val="20"/>
                <w:szCs w:val="20"/>
              </w:rPr>
              <w:t>传感器尺寸≥1/2.7"，≥400</w:t>
            </w:r>
            <w:proofErr w:type="gramStart"/>
            <w:r w:rsidRPr="005523AE">
              <w:rPr>
                <w:rFonts w:ascii="宋体" w:hAnsi="宋体" w:hint="eastAsia"/>
                <w:sz w:val="20"/>
                <w:szCs w:val="20"/>
              </w:rPr>
              <w:t>万像</w:t>
            </w:r>
            <w:proofErr w:type="gramEnd"/>
            <w:r w:rsidRPr="005523AE">
              <w:rPr>
                <w:rFonts w:ascii="宋体" w:hAnsi="宋体" w:hint="eastAsia"/>
                <w:sz w:val="20"/>
                <w:szCs w:val="20"/>
              </w:rPr>
              <w:t xml:space="preserve">素逐行扫描CMOS，内置GPU芯片,支持深度学习算法,提供精准的人、机动车、非机动车分类检测；支持算法在线动态加载、升级、卸载，过程中摄像机的音视频业务不中断；支持H.265/H.264编码；内置红外补光灯，最大红外监控距离30米；内置MIC；支持DC12V/POE供电方式；防护等级IP67。 </w:t>
            </w:r>
          </w:p>
        </w:tc>
        <w:tc>
          <w:tcPr>
            <w:tcW w:w="700" w:type="dxa"/>
            <w:tcBorders>
              <w:top w:val="nil"/>
              <w:left w:val="nil"/>
              <w:bottom w:val="single" w:sz="4" w:space="0" w:color="auto"/>
              <w:right w:val="single" w:sz="4" w:space="0" w:color="auto"/>
            </w:tcBorders>
            <w:shd w:val="clear" w:color="auto" w:fill="auto"/>
            <w:noWrap/>
            <w:vAlign w:val="center"/>
            <w:hideMark/>
          </w:tcPr>
          <w:p w14:paraId="4AD09DC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4041C13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w:t>
            </w:r>
          </w:p>
        </w:tc>
        <w:tc>
          <w:tcPr>
            <w:tcW w:w="641" w:type="dxa"/>
            <w:tcBorders>
              <w:top w:val="nil"/>
              <w:left w:val="nil"/>
              <w:bottom w:val="single" w:sz="4" w:space="0" w:color="auto"/>
              <w:right w:val="single" w:sz="4" w:space="0" w:color="auto"/>
            </w:tcBorders>
            <w:shd w:val="clear" w:color="auto" w:fill="auto"/>
            <w:vAlign w:val="center"/>
            <w:hideMark/>
          </w:tcPr>
          <w:p w14:paraId="359D7634"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B57D1B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2FCC5E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226</w:t>
            </w:r>
          </w:p>
        </w:tc>
        <w:tc>
          <w:tcPr>
            <w:tcW w:w="1683" w:type="dxa"/>
            <w:tcBorders>
              <w:top w:val="nil"/>
              <w:left w:val="nil"/>
              <w:bottom w:val="single" w:sz="4" w:space="0" w:color="auto"/>
              <w:right w:val="single" w:sz="4" w:space="0" w:color="auto"/>
            </w:tcBorders>
            <w:shd w:val="clear" w:color="auto" w:fill="auto"/>
            <w:vAlign w:val="center"/>
            <w:hideMark/>
          </w:tcPr>
          <w:p w14:paraId="16414FF1" w14:textId="77777777" w:rsidR="0071402F" w:rsidRPr="005523AE" w:rsidRDefault="0071402F" w:rsidP="00F16E0D">
            <w:pPr>
              <w:rPr>
                <w:rFonts w:ascii="宋体" w:hAnsi="宋体"/>
                <w:sz w:val="20"/>
                <w:szCs w:val="20"/>
              </w:rPr>
            </w:pPr>
            <w:r w:rsidRPr="005523AE">
              <w:rPr>
                <w:rFonts w:ascii="宋体" w:hAnsi="宋体" w:hint="eastAsia"/>
                <w:sz w:val="20"/>
                <w:szCs w:val="20"/>
              </w:rPr>
              <w:t>LED补光灯</w:t>
            </w:r>
          </w:p>
        </w:tc>
        <w:tc>
          <w:tcPr>
            <w:tcW w:w="8860" w:type="dxa"/>
            <w:tcBorders>
              <w:top w:val="nil"/>
              <w:left w:val="nil"/>
              <w:bottom w:val="single" w:sz="4" w:space="0" w:color="auto"/>
              <w:right w:val="single" w:sz="4" w:space="0" w:color="auto"/>
            </w:tcBorders>
            <w:shd w:val="clear" w:color="auto" w:fill="auto"/>
            <w:vAlign w:val="center"/>
            <w:hideMark/>
          </w:tcPr>
          <w:p w14:paraId="62A49149" w14:textId="77777777" w:rsidR="0071402F" w:rsidRPr="005523AE" w:rsidRDefault="0071402F" w:rsidP="00F16E0D">
            <w:pPr>
              <w:rPr>
                <w:rFonts w:ascii="宋体" w:hAnsi="宋体"/>
                <w:sz w:val="20"/>
                <w:szCs w:val="20"/>
              </w:rPr>
            </w:pPr>
            <w:r w:rsidRPr="005523AE">
              <w:rPr>
                <w:rFonts w:ascii="宋体" w:hAnsi="宋体" w:hint="eastAsia"/>
                <w:sz w:val="20"/>
                <w:szCs w:val="20"/>
              </w:rPr>
              <w:t>LED投光灯；功率100W</w:t>
            </w:r>
          </w:p>
        </w:tc>
        <w:tc>
          <w:tcPr>
            <w:tcW w:w="700" w:type="dxa"/>
            <w:tcBorders>
              <w:top w:val="nil"/>
              <w:left w:val="nil"/>
              <w:bottom w:val="single" w:sz="4" w:space="0" w:color="auto"/>
              <w:right w:val="single" w:sz="4" w:space="0" w:color="auto"/>
            </w:tcBorders>
            <w:shd w:val="clear" w:color="auto" w:fill="auto"/>
            <w:noWrap/>
            <w:vAlign w:val="center"/>
            <w:hideMark/>
          </w:tcPr>
          <w:p w14:paraId="5E669B53"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2161980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w:t>
            </w:r>
          </w:p>
        </w:tc>
        <w:tc>
          <w:tcPr>
            <w:tcW w:w="641" w:type="dxa"/>
            <w:tcBorders>
              <w:top w:val="nil"/>
              <w:left w:val="nil"/>
              <w:bottom w:val="single" w:sz="4" w:space="0" w:color="auto"/>
              <w:right w:val="single" w:sz="4" w:space="0" w:color="auto"/>
            </w:tcBorders>
            <w:shd w:val="clear" w:color="auto" w:fill="auto"/>
            <w:vAlign w:val="center"/>
            <w:hideMark/>
          </w:tcPr>
          <w:p w14:paraId="3811BBA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ADD7684"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131595E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227</w:t>
            </w:r>
          </w:p>
        </w:tc>
        <w:tc>
          <w:tcPr>
            <w:tcW w:w="1683" w:type="dxa"/>
            <w:tcBorders>
              <w:top w:val="nil"/>
              <w:left w:val="nil"/>
              <w:bottom w:val="single" w:sz="4" w:space="0" w:color="auto"/>
              <w:right w:val="single" w:sz="4" w:space="0" w:color="auto"/>
            </w:tcBorders>
            <w:shd w:val="clear" w:color="auto" w:fill="auto"/>
            <w:vAlign w:val="center"/>
            <w:hideMark/>
          </w:tcPr>
          <w:p w14:paraId="3E257845" w14:textId="77777777" w:rsidR="0071402F" w:rsidRPr="005523AE" w:rsidRDefault="0071402F" w:rsidP="00F16E0D">
            <w:pPr>
              <w:rPr>
                <w:rFonts w:ascii="宋体" w:hAnsi="宋体"/>
                <w:sz w:val="20"/>
                <w:szCs w:val="20"/>
              </w:rPr>
            </w:pPr>
            <w:r w:rsidRPr="005523AE">
              <w:rPr>
                <w:rFonts w:ascii="宋体" w:hAnsi="宋体" w:hint="eastAsia"/>
                <w:sz w:val="20"/>
                <w:szCs w:val="20"/>
              </w:rPr>
              <w:t>前后抓拍枪机立杆</w:t>
            </w:r>
          </w:p>
        </w:tc>
        <w:tc>
          <w:tcPr>
            <w:tcW w:w="8860" w:type="dxa"/>
            <w:tcBorders>
              <w:top w:val="nil"/>
              <w:left w:val="nil"/>
              <w:bottom w:val="single" w:sz="4" w:space="0" w:color="auto"/>
              <w:right w:val="single" w:sz="4" w:space="0" w:color="auto"/>
            </w:tcBorders>
            <w:shd w:val="clear" w:color="auto" w:fill="auto"/>
            <w:vAlign w:val="center"/>
            <w:hideMark/>
          </w:tcPr>
          <w:p w14:paraId="3E83BA5F" w14:textId="77777777" w:rsidR="0071402F" w:rsidRPr="005523AE" w:rsidRDefault="0071402F" w:rsidP="00F16E0D">
            <w:pPr>
              <w:rPr>
                <w:rFonts w:ascii="宋体" w:hAnsi="宋体"/>
                <w:sz w:val="20"/>
                <w:szCs w:val="20"/>
              </w:rPr>
            </w:pPr>
            <w:r w:rsidRPr="005523AE">
              <w:rPr>
                <w:rFonts w:ascii="宋体" w:hAnsi="宋体" w:hint="eastAsia"/>
                <w:sz w:val="20"/>
                <w:szCs w:val="20"/>
              </w:rPr>
              <w:t>6米高 2米横壁 热镀锌</w:t>
            </w:r>
            <w:proofErr w:type="gramStart"/>
            <w:r w:rsidRPr="005523AE">
              <w:rPr>
                <w:rFonts w:ascii="宋体" w:hAnsi="宋体" w:hint="eastAsia"/>
                <w:sz w:val="20"/>
                <w:szCs w:val="20"/>
              </w:rPr>
              <w:t>锥型杆</w:t>
            </w:r>
            <w:proofErr w:type="gramEnd"/>
          </w:p>
        </w:tc>
        <w:tc>
          <w:tcPr>
            <w:tcW w:w="700" w:type="dxa"/>
            <w:tcBorders>
              <w:top w:val="nil"/>
              <w:left w:val="nil"/>
              <w:bottom w:val="single" w:sz="4" w:space="0" w:color="auto"/>
              <w:right w:val="single" w:sz="4" w:space="0" w:color="auto"/>
            </w:tcBorders>
            <w:shd w:val="clear" w:color="auto" w:fill="auto"/>
            <w:noWrap/>
            <w:vAlign w:val="center"/>
            <w:hideMark/>
          </w:tcPr>
          <w:p w14:paraId="5E91970A"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125C543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w:t>
            </w:r>
          </w:p>
        </w:tc>
        <w:tc>
          <w:tcPr>
            <w:tcW w:w="641" w:type="dxa"/>
            <w:tcBorders>
              <w:top w:val="nil"/>
              <w:left w:val="nil"/>
              <w:bottom w:val="single" w:sz="4" w:space="0" w:color="auto"/>
              <w:right w:val="single" w:sz="4" w:space="0" w:color="auto"/>
            </w:tcBorders>
            <w:shd w:val="clear" w:color="auto" w:fill="auto"/>
            <w:vAlign w:val="center"/>
            <w:hideMark/>
          </w:tcPr>
          <w:p w14:paraId="7B18A0CB"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8C47865"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1D18A00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228</w:t>
            </w:r>
          </w:p>
        </w:tc>
        <w:tc>
          <w:tcPr>
            <w:tcW w:w="1683" w:type="dxa"/>
            <w:tcBorders>
              <w:top w:val="nil"/>
              <w:left w:val="nil"/>
              <w:bottom w:val="single" w:sz="4" w:space="0" w:color="auto"/>
              <w:right w:val="single" w:sz="4" w:space="0" w:color="auto"/>
            </w:tcBorders>
            <w:shd w:val="clear" w:color="auto" w:fill="auto"/>
            <w:vAlign w:val="center"/>
            <w:hideMark/>
          </w:tcPr>
          <w:p w14:paraId="54BF68E2" w14:textId="77777777" w:rsidR="0071402F" w:rsidRPr="005523AE" w:rsidRDefault="0071402F" w:rsidP="00F16E0D">
            <w:pPr>
              <w:rPr>
                <w:rFonts w:ascii="宋体" w:hAnsi="宋体"/>
                <w:sz w:val="20"/>
                <w:szCs w:val="20"/>
              </w:rPr>
            </w:pPr>
            <w:r w:rsidRPr="005523AE">
              <w:rPr>
                <w:rFonts w:ascii="宋体" w:hAnsi="宋体" w:hint="eastAsia"/>
                <w:sz w:val="20"/>
                <w:szCs w:val="20"/>
              </w:rPr>
              <w:t>车顶抓拍网络高清球型摄像机</w:t>
            </w:r>
          </w:p>
        </w:tc>
        <w:tc>
          <w:tcPr>
            <w:tcW w:w="8860" w:type="dxa"/>
            <w:tcBorders>
              <w:top w:val="nil"/>
              <w:left w:val="nil"/>
              <w:bottom w:val="single" w:sz="4" w:space="0" w:color="auto"/>
              <w:right w:val="single" w:sz="4" w:space="0" w:color="auto"/>
            </w:tcBorders>
            <w:shd w:val="clear" w:color="auto" w:fill="auto"/>
            <w:vAlign w:val="center"/>
            <w:hideMark/>
          </w:tcPr>
          <w:p w14:paraId="4E277F1E" w14:textId="77777777" w:rsidR="0071402F" w:rsidRPr="005523AE" w:rsidRDefault="0071402F" w:rsidP="00F16E0D">
            <w:pPr>
              <w:rPr>
                <w:rFonts w:ascii="宋体" w:hAnsi="宋体"/>
                <w:sz w:val="20"/>
                <w:szCs w:val="20"/>
              </w:rPr>
            </w:pPr>
            <w:r w:rsidRPr="005523AE">
              <w:rPr>
                <w:rFonts w:ascii="宋体" w:hAnsi="宋体" w:hint="eastAsia"/>
                <w:sz w:val="20"/>
                <w:szCs w:val="20"/>
              </w:rPr>
              <w:t>分辨率≥400</w:t>
            </w:r>
            <w:proofErr w:type="gramStart"/>
            <w:r w:rsidRPr="005523AE">
              <w:rPr>
                <w:rFonts w:ascii="宋体" w:hAnsi="宋体" w:hint="eastAsia"/>
                <w:sz w:val="20"/>
                <w:szCs w:val="20"/>
              </w:rPr>
              <w:t>万像</w:t>
            </w:r>
            <w:proofErr w:type="gramEnd"/>
            <w:r w:rsidRPr="005523AE">
              <w:rPr>
                <w:rFonts w:ascii="宋体" w:hAnsi="宋体" w:hint="eastAsia"/>
                <w:sz w:val="20"/>
                <w:szCs w:val="20"/>
              </w:rPr>
              <w:t>素，最大分辨率≥2560×1440;采用不小于1/1.8"的CMOS图像传感器，镜头焦距不低于6-222mm，不低于37倍光学变倍;最低照度：彩色模式≤0.0005lx ,黑白模式≤0.0001lx；内置红外补光灯，可手动/自动开启补光灯；红外补光距离≥200米；视频编码：支持 H.265/H.264 ，通讯标准：支持 ONVIF(</w:t>
            </w:r>
            <w:proofErr w:type="spellStart"/>
            <w:r w:rsidRPr="005523AE">
              <w:rPr>
                <w:rFonts w:ascii="宋体" w:hAnsi="宋体" w:hint="eastAsia"/>
                <w:sz w:val="20"/>
                <w:szCs w:val="20"/>
              </w:rPr>
              <w:t>profileS</w:t>
            </w:r>
            <w:proofErr w:type="spellEnd"/>
            <w:r w:rsidRPr="005523AE">
              <w:rPr>
                <w:rFonts w:ascii="宋体" w:hAnsi="宋体" w:hint="eastAsia"/>
                <w:sz w:val="20"/>
                <w:szCs w:val="20"/>
              </w:rPr>
              <w:t>/</w:t>
            </w:r>
            <w:proofErr w:type="spellStart"/>
            <w:r w:rsidRPr="005523AE">
              <w:rPr>
                <w:rFonts w:ascii="宋体" w:hAnsi="宋体" w:hint="eastAsia"/>
                <w:sz w:val="20"/>
                <w:szCs w:val="20"/>
              </w:rPr>
              <w:t>profileG</w:t>
            </w:r>
            <w:proofErr w:type="spellEnd"/>
            <w:r w:rsidRPr="005523AE">
              <w:rPr>
                <w:rFonts w:ascii="宋体" w:hAnsi="宋体" w:hint="eastAsia"/>
                <w:sz w:val="20"/>
                <w:szCs w:val="20"/>
              </w:rPr>
              <w:t xml:space="preserve">)、GB/T28181；支持算法在线动态加载、升级、卸载，过程中摄像机的音视频业务不中断；支持视频结构化，行人、机动车、非机动车的属性提取；支持混行检测抓拍、关联抓拍，联动抓拍,支持人脸抓拍、人脸属性提取；外壳防护等级IP67；支持 ≥10M/100M自适应网口，支持标准的 ≥256G TF卡存储。 </w:t>
            </w:r>
          </w:p>
        </w:tc>
        <w:tc>
          <w:tcPr>
            <w:tcW w:w="700" w:type="dxa"/>
            <w:tcBorders>
              <w:top w:val="nil"/>
              <w:left w:val="nil"/>
              <w:bottom w:val="single" w:sz="4" w:space="0" w:color="auto"/>
              <w:right w:val="single" w:sz="4" w:space="0" w:color="auto"/>
            </w:tcBorders>
            <w:shd w:val="clear" w:color="auto" w:fill="auto"/>
            <w:noWrap/>
            <w:vAlign w:val="center"/>
            <w:hideMark/>
          </w:tcPr>
          <w:p w14:paraId="5C4473A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4915614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w:t>
            </w:r>
          </w:p>
        </w:tc>
        <w:tc>
          <w:tcPr>
            <w:tcW w:w="641" w:type="dxa"/>
            <w:tcBorders>
              <w:top w:val="nil"/>
              <w:left w:val="nil"/>
              <w:bottom w:val="single" w:sz="4" w:space="0" w:color="auto"/>
              <w:right w:val="single" w:sz="4" w:space="0" w:color="auto"/>
            </w:tcBorders>
            <w:shd w:val="clear" w:color="auto" w:fill="auto"/>
            <w:vAlign w:val="center"/>
            <w:hideMark/>
          </w:tcPr>
          <w:p w14:paraId="54429113"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FBCE5B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444B832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229</w:t>
            </w:r>
          </w:p>
        </w:tc>
        <w:tc>
          <w:tcPr>
            <w:tcW w:w="1683" w:type="dxa"/>
            <w:tcBorders>
              <w:top w:val="nil"/>
              <w:left w:val="nil"/>
              <w:bottom w:val="single" w:sz="4" w:space="0" w:color="auto"/>
              <w:right w:val="single" w:sz="4" w:space="0" w:color="auto"/>
            </w:tcBorders>
            <w:shd w:val="clear" w:color="auto" w:fill="auto"/>
            <w:vAlign w:val="center"/>
            <w:hideMark/>
          </w:tcPr>
          <w:p w14:paraId="1FF31515" w14:textId="77777777" w:rsidR="0071402F" w:rsidRPr="005523AE" w:rsidRDefault="0071402F" w:rsidP="00F16E0D">
            <w:pPr>
              <w:rPr>
                <w:rFonts w:ascii="宋体" w:hAnsi="宋体"/>
                <w:sz w:val="20"/>
                <w:szCs w:val="20"/>
              </w:rPr>
            </w:pPr>
            <w:r w:rsidRPr="005523AE">
              <w:rPr>
                <w:rFonts w:ascii="宋体" w:hAnsi="宋体" w:hint="eastAsia"/>
                <w:sz w:val="20"/>
                <w:szCs w:val="20"/>
              </w:rPr>
              <w:t>物资储备综合楼安防安装附件</w:t>
            </w:r>
          </w:p>
        </w:tc>
        <w:tc>
          <w:tcPr>
            <w:tcW w:w="8860" w:type="dxa"/>
            <w:tcBorders>
              <w:top w:val="nil"/>
              <w:left w:val="nil"/>
              <w:bottom w:val="single" w:sz="4" w:space="0" w:color="auto"/>
              <w:right w:val="single" w:sz="4" w:space="0" w:color="auto"/>
            </w:tcBorders>
            <w:shd w:val="clear" w:color="auto" w:fill="auto"/>
            <w:vAlign w:val="center"/>
            <w:hideMark/>
          </w:tcPr>
          <w:p w14:paraId="4B7C9D05" w14:textId="77777777" w:rsidR="0071402F" w:rsidRPr="005523AE" w:rsidRDefault="0071402F" w:rsidP="00F16E0D">
            <w:pPr>
              <w:rPr>
                <w:rFonts w:ascii="宋体" w:hAnsi="宋体"/>
                <w:sz w:val="20"/>
                <w:szCs w:val="20"/>
              </w:rPr>
            </w:pPr>
            <w:r w:rsidRPr="005523AE">
              <w:rPr>
                <w:rFonts w:ascii="宋体" w:hAnsi="宋体" w:hint="eastAsia"/>
                <w:sz w:val="20"/>
                <w:szCs w:val="20"/>
              </w:rPr>
              <w:t>安装使用辅材及附件等。</w:t>
            </w:r>
          </w:p>
        </w:tc>
        <w:tc>
          <w:tcPr>
            <w:tcW w:w="700" w:type="dxa"/>
            <w:tcBorders>
              <w:top w:val="nil"/>
              <w:left w:val="nil"/>
              <w:bottom w:val="single" w:sz="4" w:space="0" w:color="auto"/>
              <w:right w:val="single" w:sz="4" w:space="0" w:color="auto"/>
            </w:tcBorders>
            <w:shd w:val="clear" w:color="auto" w:fill="auto"/>
            <w:noWrap/>
            <w:vAlign w:val="center"/>
            <w:hideMark/>
          </w:tcPr>
          <w:p w14:paraId="06A0B33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5E081C1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782BB49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D142743"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4CC49E7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230</w:t>
            </w:r>
          </w:p>
        </w:tc>
        <w:tc>
          <w:tcPr>
            <w:tcW w:w="1683" w:type="dxa"/>
            <w:tcBorders>
              <w:top w:val="nil"/>
              <w:left w:val="nil"/>
              <w:bottom w:val="single" w:sz="4" w:space="0" w:color="auto"/>
              <w:right w:val="single" w:sz="4" w:space="0" w:color="auto"/>
            </w:tcBorders>
            <w:shd w:val="clear" w:color="auto" w:fill="auto"/>
            <w:vAlign w:val="center"/>
            <w:hideMark/>
          </w:tcPr>
          <w:p w14:paraId="2E008CBB" w14:textId="77777777" w:rsidR="0071402F" w:rsidRPr="005523AE" w:rsidRDefault="0071402F" w:rsidP="00F16E0D">
            <w:pPr>
              <w:rPr>
                <w:rFonts w:ascii="宋体" w:hAnsi="宋体"/>
                <w:sz w:val="20"/>
                <w:szCs w:val="20"/>
              </w:rPr>
            </w:pPr>
            <w:r w:rsidRPr="005523AE">
              <w:rPr>
                <w:rFonts w:ascii="宋体" w:hAnsi="宋体" w:hint="eastAsia"/>
                <w:sz w:val="20"/>
                <w:szCs w:val="20"/>
              </w:rPr>
              <w:t>防熏蒸球型摄像机</w:t>
            </w:r>
          </w:p>
        </w:tc>
        <w:tc>
          <w:tcPr>
            <w:tcW w:w="8860" w:type="dxa"/>
            <w:tcBorders>
              <w:top w:val="nil"/>
              <w:left w:val="nil"/>
              <w:bottom w:val="single" w:sz="4" w:space="0" w:color="auto"/>
              <w:right w:val="single" w:sz="4" w:space="0" w:color="auto"/>
            </w:tcBorders>
            <w:shd w:val="clear" w:color="auto" w:fill="auto"/>
            <w:vAlign w:val="center"/>
            <w:hideMark/>
          </w:tcPr>
          <w:p w14:paraId="6623B6AD" w14:textId="77777777" w:rsidR="0071402F" w:rsidRPr="005523AE" w:rsidRDefault="0071402F" w:rsidP="00F16E0D">
            <w:pPr>
              <w:rPr>
                <w:rFonts w:ascii="宋体" w:hAnsi="宋体"/>
                <w:sz w:val="20"/>
                <w:szCs w:val="20"/>
              </w:rPr>
            </w:pPr>
            <w:r w:rsidRPr="005523AE">
              <w:rPr>
                <w:rFonts w:ascii="宋体" w:hAnsi="宋体" w:hint="eastAsia"/>
                <w:sz w:val="20"/>
                <w:szCs w:val="20"/>
              </w:rPr>
              <w:t>分辨率≥400</w:t>
            </w:r>
            <w:proofErr w:type="gramStart"/>
            <w:r w:rsidRPr="005523AE">
              <w:rPr>
                <w:rFonts w:ascii="宋体" w:hAnsi="宋体" w:hint="eastAsia"/>
                <w:sz w:val="20"/>
                <w:szCs w:val="20"/>
              </w:rPr>
              <w:t>万像</w:t>
            </w:r>
            <w:proofErr w:type="gramEnd"/>
            <w:r w:rsidRPr="005523AE">
              <w:rPr>
                <w:rFonts w:ascii="宋体" w:hAnsi="宋体" w:hint="eastAsia"/>
                <w:sz w:val="20"/>
                <w:szCs w:val="20"/>
              </w:rPr>
              <w:t>素，最大分辨率≥2560×1440；支持≥ 23倍光学变倍；设备采用高效白光阵列灯照射距离最远≥ 100m，可在粮仓无光环境下保证图像彩色；转轴处采用油封增加转动过程中的气体防护能力；接线处采用防熏蒸接线盒默认带藏线盒。</w:t>
            </w:r>
          </w:p>
        </w:tc>
        <w:tc>
          <w:tcPr>
            <w:tcW w:w="700" w:type="dxa"/>
            <w:tcBorders>
              <w:top w:val="nil"/>
              <w:left w:val="nil"/>
              <w:bottom w:val="single" w:sz="4" w:space="0" w:color="auto"/>
              <w:right w:val="single" w:sz="4" w:space="0" w:color="auto"/>
            </w:tcBorders>
            <w:shd w:val="clear" w:color="auto" w:fill="auto"/>
            <w:noWrap/>
            <w:vAlign w:val="center"/>
            <w:hideMark/>
          </w:tcPr>
          <w:p w14:paraId="0323F56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158A08C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641" w:type="dxa"/>
            <w:tcBorders>
              <w:top w:val="nil"/>
              <w:left w:val="nil"/>
              <w:bottom w:val="single" w:sz="4" w:space="0" w:color="auto"/>
              <w:right w:val="single" w:sz="4" w:space="0" w:color="auto"/>
            </w:tcBorders>
            <w:shd w:val="clear" w:color="auto" w:fill="auto"/>
            <w:vAlign w:val="center"/>
            <w:hideMark/>
          </w:tcPr>
          <w:p w14:paraId="6B7F48A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09F8F1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5932E61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231</w:t>
            </w:r>
          </w:p>
        </w:tc>
        <w:tc>
          <w:tcPr>
            <w:tcW w:w="1683" w:type="dxa"/>
            <w:tcBorders>
              <w:top w:val="nil"/>
              <w:left w:val="nil"/>
              <w:bottom w:val="single" w:sz="4" w:space="0" w:color="auto"/>
              <w:right w:val="single" w:sz="4" w:space="0" w:color="auto"/>
            </w:tcBorders>
            <w:shd w:val="clear" w:color="auto" w:fill="auto"/>
            <w:vAlign w:val="center"/>
            <w:hideMark/>
          </w:tcPr>
          <w:p w14:paraId="10B2F042" w14:textId="77777777" w:rsidR="0071402F" w:rsidRPr="005523AE" w:rsidRDefault="0071402F" w:rsidP="00F16E0D">
            <w:pPr>
              <w:rPr>
                <w:rFonts w:ascii="宋体" w:hAnsi="宋体"/>
                <w:sz w:val="20"/>
                <w:szCs w:val="20"/>
              </w:rPr>
            </w:pPr>
            <w:r w:rsidRPr="005523AE">
              <w:rPr>
                <w:rFonts w:ascii="宋体" w:hAnsi="宋体" w:hint="eastAsia"/>
                <w:sz w:val="20"/>
                <w:szCs w:val="20"/>
              </w:rPr>
              <w:t>原粮仓安防安装附件</w:t>
            </w:r>
          </w:p>
        </w:tc>
        <w:tc>
          <w:tcPr>
            <w:tcW w:w="8860" w:type="dxa"/>
            <w:tcBorders>
              <w:top w:val="nil"/>
              <w:left w:val="nil"/>
              <w:bottom w:val="single" w:sz="4" w:space="0" w:color="auto"/>
              <w:right w:val="single" w:sz="4" w:space="0" w:color="auto"/>
            </w:tcBorders>
            <w:shd w:val="clear" w:color="auto" w:fill="auto"/>
            <w:vAlign w:val="center"/>
            <w:hideMark/>
          </w:tcPr>
          <w:p w14:paraId="3BB7C1E8" w14:textId="77777777" w:rsidR="0071402F" w:rsidRPr="005523AE" w:rsidRDefault="0071402F" w:rsidP="00F16E0D">
            <w:pPr>
              <w:rPr>
                <w:rFonts w:ascii="宋体" w:hAnsi="宋体"/>
                <w:sz w:val="20"/>
                <w:szCs w:val="20"/>
              </w:rPr>
            </w:pPr>
            <w:r w:rsidRPr="005523AE">
              <w:rPr>
                <w:rFonts w:ascii="宋体" w:hAnsi="宋体" w:hint="eastAsia"/>
                <w:sz w:val="20"/>
                <w:szCs w:val="20"/>
              </w:rPr>
              <w:t>安装使用辅材及附件等。</w:t>
            </w:r>
          </w:p>
        </w:tc>
        <w:tc>
          <w:tcPr>
            <w:tcW w:w="700" w:type="dxa"/>
            <w:tcBorders>
              <w:top w:val="nil"/>
              <w:left w:val="nil"/>
              <w:bottom w:val="single" w:sz="4" w:space="0" w:color="auto"/>
              <w:right w:val="single" w:sz="4" w:space="0" w:color="auto"/>
            </w:tcBorders>
            <w:shd w:val="clear" w:color="auto" w:fill="auto"/>
            <w:noWrap/>
            <w:vAlign w:val="center"/>
            <w:hideMark/>
          </w:tcPr>
          <w:p w14:paraId="1396C86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1A922F0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752391DC"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C9FEBDF"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3441746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232</w:t>
            </w:r>
          </w:p>
        </w:tc>
        <w:tc>
          <w:tcPr>
            <w:tcW w:w="1683" w:type="dxa"/>
            <w:tcBorders>
              <w:top w:val="nil"/>
              <w:left w:val="nil"/>
              <w:bottom w:val="single" w:sz="4" w:space="0" w:color="auto"/>
              <w:right w:val="single" w:sz="4" w:space="0" w:color="auto"/>
            </w:tcBorders>
            <w:shd w:val="clear" w:color="auto" w:fill="auto"/>
            <w:vAlign w:val="center"/>
            <w:hideMark/>
          </w:tcPr>
          <w:p w14:paraId="4E1B1717" w14:textId="77777777" w:rsidR="0071402F" w:rsidRPr="005523AE" w:rsidRDefault="0071402F" w:rsidP="00F16E0D">
            <w:pPr>
              <w:rPr>
                <w:rFonts w:ascii="宋体" w:hAnsi="宋体"/>
                <w:sz w:val="20"/>
                <w:szCs w:val="20"/>
              </w:rPr>
            </w:pPr>
            <w:r w:rsidRPr="005523AE">
              <w:rPr>
                <w:rFonts w:ascii="宋体" w:hAnsi="宋体" w:hint="eastAsia"/>
                <w:sz w:val="20"/>
                <w:szCs w:val="20"/>
              </w:rPr>
              <w:t>低温成品库安防安装附件</w:t>
            </w:r>
          </w:p>
        </w:tc>
        <w:tc>
          <w:tcPr>
            <w:tcW w:w="8860" w:type="dxa"/>
            <w:tcBorders>
              <w:top w:val="nil"/>
              <w:left w:val="nil"/>
              <w:bottom w:val="single" w:sz="4" w:space="0" w:color="auto"/>
              <w:right w:val="single" w:sz="4" w:space="0" w:color="auto"/>
            </w:tcBorders>
            <w:shd w:val="clear" w:color="auto" w:fill="auto"/>
            <w:vAlign w:val="center"/>
            <w:hideMark/>
          </w:tcPr>
          <w:p w14:paraId="0051A361" w14:textId="77777777" w:rsidR="0071402F" w:rsidRPr="005523AE" w:rsidRDefault="0071402F" w:rsidP="00F16E0D">
            <w:pPr>
              <w:rPr>
                <w:rFonts w:ascii="宋体" w:hAnsi="宋体"/>
                <w:sz w:val="20"/>
                <w:szCs w:val="20"/>
              </w:rPr>
            </w:pPr>
            <w:r w:rsidRPr="005523AE">
              <w:rPr>
                <w:rFonts w:ascii="宋体" w:hAnsi="宋体" w:hint="eastAsia"/>
                <w:sz w:val="20"/>
                <w:szCs w:val="20"/>
              </w:rPr>
              <w:t>安装使用辅材及附件等。</w:t>
            </w:r>
          </w:p>
        </w:tc>
        <w:tc>
          <w:tcPr>
            <w:tcW w:w="700" w:type="dxa"/>
            <w:tcBorders>
              <w:top w:val="nil"/>
              <w:left w:val="nil"/>
              <w:bottom w:val="single" w:sz="4" w:space="0" w:color="auto"/>
              <w:right w:val="single" w:sz="4" w:space="0" w:color="auto"/>
            </w:tcBorders>
            <w:shd w:val="clear" w:color="auto" w:fill="auto"/>
            <w:noWrap/>
            <w:vAlign w:val="center"/>
            <w:hideMark/>
          </w:tcPr>
          <w:p w14:paraId="56F5616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1EA7A4B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2066A3A0"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289F994"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3E288D1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233</w:t>
            </w:r>
          </w:p>
        </w:tc>
        <w:tc>
          <w:tcPr>
            <w:tcW w:w="1683" w:type="dxa"/>
            <w:tcBorders>
              <w:top w:val="nil"/>
              <w:left w:val="nil"/>
              <w:bottom w:val="single" w:sz="4" w:space="0" w:color="auto"/>
              <w:right w:val="single" w:sz="4" w:space="0" w:color="auto"/>
            </w:tcBorders>
            <w:shd w:val="clear" w:color="auto" w:fill="auto"/>
            <w:vAlign w:val="center"/>
            <w:hideMark/>
          </w:tcPr>
          <w:p w14:paraId="34B8DB2F" w14:textId="77777777" w:rsidR="0071402F" w:rsidRPr="005523AE" w:rsidRDefault="0071402F" w:rsidP="00F16E0D">
            <w:pPr>
              <w:rPr>
                <w:rFonts w:ascii="宋体" w:hAnsi="宋体"/>
                <w:sz w:val="20"/>
                <w:szCs w:val="20"/>
              </w:rPr>
            </w:pPr>
            <w:r w:rsidRPr="005523AE">
              <w:rPr>
                <w:rFonts w:ascii="宋体" w:hAnsi="宋体" w:hint="eastAsia"/>
                <w:sz w:val="20"/>
                <w:szCs w:val="20"/>
              </w:rPr>
              <w:t>冷库及物资库安防安装附件</w:t>
            </w:r>
          </w:p>
        </w:tc>
        <w:tc>
          <w:tcPr>
            <w:tcW w:w="8860" w:type="dxa"/>
            <w:tcBorders>
              <w:top w:val="nil"/>
              <w:left w:val="nil"/>
              <w:bottom w:val="single" w:sz="4" w:space="0" w:color="auto"/>
              <w:right w:val="single" w:sz="4" w:space="0" w:color="auto"/>
            </w:tcBorders>
            <w:shd w:val="clear" w:color="auto" w:fill="auto"/>
            <w:vAlign w:val="center"/>
            <w:hideMark/>
          </w:tcPr>
          <w:p w14:paraId="32BD6647" w14:textId="77777777" w:rsidR="0071402F" w:rsidRPr="005523AE" w:rsidRDefault="0071402F" w:rsidP="00F16E0D">
            <w:pPr>
              <w:rPr>
                <w:rFonts w:ascii="宋体" w:hAnsi="宋体"/>
                <w:sz w:val="20"/>
                <w:szCs w:val="20"/>
              </w:rPr>
            </w:pPr>
            <w:r w:rsidRPr="005523AE">
              <w:rPr>
                <w:rFonts w:ascii="宋体" w:hAnsi="宋体" w:hint="eastAsia"/>
                <w:sz w:val="20"/>
                <w:szCs w:val="20"/>
              </w:rPr>
              <w:t>安装使用辅材及附件等。</w:t>
            </w:r>
          </w:p>
        </w:tc>
        <w:tc>
          <w:tcPr>
            <w:tcW w:w="700" w:type="dxa"/>
            <w:tcBorders>
              <w:top w:val="nil"/>
              <w:left w:val="nil"/>
              <w:bottom w:val="single" w:sz="4" w:space="0" w:color="auto"/>
              <w:right w:val="single" w:sz="4" w:space="0" w:color="auto"/>
            </w:tcBorders>
            <w:shd w:val="clear" w:color="auto" w:fill="auto"/>
            <w:noWrap/>
            <w:vAlign w:val="center"/>
            <w:hideMark/>
          </w:tcPr>
          <w:p w14:paraId="2709813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32AF098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000C4A45"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5E71936"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32388BA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234</w:t>
            </w:r>
          </w:p>
        </w:tc>
        <w:tc>
          <w:tcPr>
            <w:tcW w:w="1683" w:type="dxa"/>
            <w:tcBorders>
              <w:top w:val="nil"/>
              <w:left w:val="nil"/>
              <w:bottom w:val="single" w:sz="4" w:space="0" w:color="auto"/>
              <w:right w:val="single" w:sz="4" w:space="0" w:color="auto"/>
            </w:tcBorders>
            <w:shd w:val="clear" w:color="auto" w:fill="auto"/>
            <w:vAlign w:val="center"/>
            <w:hideMark/>
          </w:tcPr>
          <w:p w14:paraId="3E52EBC6" w14:textId="77777777" w:rsidR="0071402F" w:rsidRPr="005523AE" w:rsidRDefault="0071402F" w:rsidP="00F16E0D">
            <w:pPr>
              <w:rPr>
                <w:rFonts w:ascii="宋体" w:hAnsi="宋体"/>
                <w:sz w:val="20"/>
                <w:szCs w:val="20"/>
              </w:rPr>
            </w:pPr>
            <w:r w:rsidRPr="005523AE">
              <w:rPr>
                <w:rFonts w:ascii="宋体" w:hAnsi="宋体" w:hint="eastAsia"/>
                <w:sz w:val="20"/>
                <w:szCs w:val="20"/>
              </w:rPr>
              <w:t>周界警戒摄像机</w:t>
            </w:r>
          </w:p>
        </w:tc>
        <w:tc>
          <w:tcPr>
            <w:tcW w:w="8860" w:type="dxa"/>
            <w:tcBorders>
              <w:top w:val="nil"/>
              <w:left w:val="nil"/>
              <w:bottom w:val="single" w:sz="4" w:space="0" w:color="auto"/>
              <w:right w:val="single" w:sz="4" w:space="0" w:color="auto"/>
            </w:tcBorders>
            <w:shd w:val="clear" w:color="auto" w:fill="auto"/>
            <w:vAlign w:val="center"/>
            <w:hideMark/>
          </w:tcPr>
          <w:p w14:paraId="0E2BDDCE" w14:textId="77777777" w:rsidR="0071402F" w:rsidRPr="005523AE" w:rsidRDefault="0071402F" w:rsidP="00F16E0D">
            <w:pPr>
              <w:rPr>
                <w:rFonts w:ascii="宋体" w:hAnsi="宋体"/>
                <w:sz w:val="20"/>
                <w:szCs w:val="20"/>
              </w:rPr>
            </w:pPr>
            <w:r w:rsidRPr="005523AE">
              <w:rPr>
                <w:rFonts w:ascii="宋体" w:hAnsi="宋体" w:hint="eastAsia"/>
                <w:sz w:val="20"/>
                <w:szCs w:val="20"/>
              </w:rPr>
              <w:t>分辨率≥400</w:t>
            </w:r>
            <w:proofErr w:type="gramStart"/>
            <w:r w:rsidRPr="005523AE">
              <w:rPr>
                <w:rFonts w:ascii="宋体" w:hAnsi="宋体" w:hint="eastAsia"/>
                <w:sz w:val="20"/>
                <w:szCs w:val="20"/>
              </w:rPr>
              <w:t>万像</w:t>
            </w:r>
            <w:proofErr w:type="gramEnd"/>
            <w:r w:rsidRPr="005523AE">
              <w:rPr>
                <w:rFonts w:ascii="宋体" w:hAnsi="宋体" w:hint="eastAsia"/>
                <w:sz w:val="20"/>
                <w:szCs w:val="20"/>
              </w:rPr>
              <w:t>素，最大分辨率≥2560×1440；彩色：≥ 0.002 Lux @（F1.2，AGC ON），0 Lux with IR；红外检测距离≥50 m；内置GPU芯片,支持深度学习算法,提供精准的人、机动车、非机动车分类检测，支持算法在线动态加载、升级、卸载，过程中摄像机的音视频业务不中断，支持三种智能算法切换：人脸抓拍、人数统计、AI周界，支持声光报警联动,当报警产生时,可触发</w:t>
            </w:r>
            <w:r w:rsidRPr="005523AE">
              <w:rPr>
                <w:rFonts w:ascii="宋体" w:hAnsi="宋体" w:hint="eastAsia"/>
                <w:sz w:val="20"/>
                <w:szCs w:val="20"/>
              </w:rPr>
              <w:lastRenderedPageBreak/>
              <w:t>联动设备自带的声音警报和白光闪烁告警；外壳防护等级IP67；支持 10M/100M自适应网口，支持标准的 256G TF卡存储。</w:t>
            </w:r>
          </w:p>
        </w:tc>
        <w:tc>
          <w:tcPr>
            <w:tcW w:w="700" w:type="dxa"/>
            <w:tcBorders>
              <w:top w:val="nil"/>
              <w:left w:val="nil"/>
              <w:bottom w:val="single" w:sz="4" w:space="0" w:color="auto"/>
              <w:right w:val="single" w:sz="4" w:space="0" w:color="auto"/>
            </w:tcBorders>
            <w:shd w:val="clear" w:color="auto" w:fill="auto"/>
            <w:noWrap/>
            <w:vAlign w:val="center"/>
            <w:hideMark/>
          </w:tcPr>
          <w:p w14:paraId="43E8D74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台</w:t>
            </w:r>
          </w:p>
        </w:tc>
        <w:tc>
          <w:tcPr>
            <w:tcW w:w="1216" w:type="dxa"/>
            <w:tcBorders>
              <w:top w:val="nil"/>
              <w:left w:val="nil"/>
              <w:bottom w:val="single" w:sz="4" w:space="0" w:color="auto"/>
              <w:right w:val="single" w:sz="4" w:space="0" w:color="auto"/>
            </w:tcBorders>
            <w:shd w:val="clear" w:color="auto" w:fill="auto"/>
            <w:noWrap/>
            <w:vAlign w:val="center"/>
            <w:hideMark/>
          </w:tcPr>
          <w:p w14:paraId="569724B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16</w:t>
            </w:r>
          </w:p>
        </w:tc>
        <w:tc>
          <w:tcPr>
            <w:tcW w:w="641" w:type="dxa"/>
            <w:tcBorders>
              <w:top w:val="nil"/>
              <w:left w:val="nil"/>
              <w:bottom w:val="single" w:sz="4" w:space="0" w:color="auto"/>
              <w:right w:val="single" w:sz="4" w:space="0" w:color="auto"/>
            </w:tcBorders>
            <w:shd w:val="clear" w:color="auto" w:fill="auto"/>
            <w:vAlign w:val="center"/>
            <w:hideMark/>
          </w:tcPr>
          <w:p w14:paraId="7F687896"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56B773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DBF1D3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235</w:t>
            </w:r>
          </w:p>
        </w:tc>
        <w:tc>
          <w:tcPr>
            <w:tcW w:w="1683" w:type="dxa"/>
            <w:tcBorders>
              <w:top w:val="nil"/>
              <w:left w:val="nil"/>
              <w:bottom w:val="single" w:sz="4" w:space="0" w:color="auto"/>
              <w:right w:val="single" w:sz="4" w:space="0" w:color="auto"/>
            </w:tcBorders>
            <w:shd w:val="clear" w:color="auto" w:fill="auto"/>
            <w:vAlign w:val="center"/>
            <w:hideMark/>
          </w:tcPr>
          <w:p w14:paraId="57D160DC" w14:textId="77777777" w:rsidR="0071402F" w:rsidRPr="005523AE" w:rsidRDefault="0071402F" w:rsidP="00F16E0D">
            <w:pPr>
              <w:rPr>
                <w:rFonts w:ascii="宋体" w:hAnsi="宋体"/>
                <w:sz w:val="20"/>
                <w:szCs w:val="20"/>
              </w:rPr>
            </w:pPr>
            <w:r w:rsidRPr="005523AE">
              <w:rPr>
                <w:rFonts w:ascii="宋体" w:hAnsi="宋体" w:hint="eastAsia"/>
                <w:sz w:val="20"/>
                <w:szCs w:val="20"/>
              </w:rPr>
              <w:t>64路硬盘录像机</w:t>
            </w:r>
          </w:p>
        </w:tc>
        <w:tc>
          <w:tcPr>
            <w:tcW w:w="8860" w:type="dxa"/>
            <w:tcBorders>
              <w:top w:val="nil"/>
              <w:left w:val="nil"/>
              <w:bottom w:val="single" w:sz="4" w:space="0" w:color="auto"/>
              <w:right w:val="single" w:sz="4" w:space="0" w:color="auto"/>
            </w:tcBorders>
            <w:shd w:val="clear" w:color="auto" w:fill="auto"/>
            <w:vAlign w:val="center"/>
            <w:hideMark/>
          </w:tcPr>
          <w:p w14:paraId="167DBEA7"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1.标准机架式IP存储，嵌入式处理器，嵌入式软硬件设计； </w:t>
            </w:r>
            <w:r w:rsidRPr="005523AE">
              <w:rPr>
                <w:rFonts w:ascii="宋体" w:hAnsi="宋体" w:hint="eastAsia"/>
                <w:sz w:val="20"/>
                <w:szCs w:val="20"/>
              </w:rPr>
              <w:br/>
              <w:t>2.支持64路H.264、H.265等混合接入，最大支持16×1080P解码，支持H.265、H.264解码；</w:t>
            </w:r>
            <w:r w:rsidRPr="005523AE">
              <w:rPr>
                <w:rFonts w:ascii="宋体" w:hAnsi="宋体" w:hint="eastAsia"/>
                <w:sz w:val="20"/>
                <w:szCs w:val="20"/>
              </w:rPr>
              <w:br/>
              <w:t>3.支持8个SATA</w:t>
            </w:r>
            <w:proofErr w:type="gramStart"/>
            <w:r w:rsidRPr="005523AE">
              <w:rPr>
                <w:rFonts w:ascii="宋体" w:hAnsi="宋体" w:hint="eastAsia"/>
                <w:sz w:val="20"/>
                <w:szCs w:val="20"/>
              </w:rPr>
              <w:t>盘位</w:t>
            </w:r>
            <w:proofErr w:type="gramEnd"/>
            <w:r w:rsidRPr="005523AE">
              <w:rPr>
                <w:rFonts w:ascii="宋体" w:hAnsi="宋体" w:hint="eastAsia"/>
                <w:sz w:val="20"/>
                <w:szCs w:val="20"/>
              </w:rPr>
              <w:t>,用于录像和备份。</w:t>
            </w:r>
            <w:r w:rsidRPr="005523AE">
              <w:rPr>
                <w:rFonts w:ascii="宋体" w:hAnsi="宋体" w:hint="eastAsia"/>
                <w:sz w:val="20"/>
                <w:szCs w:val="20"/>
              </w:rPr>
              <w:br/>
              <w:t>4.支持防火墙能力，能够抗ICMP洪泛攻击、</w:t>
            </w:r>
            <w:proofErr w:type="gramStart"/>
            <w:r w:rsidRPr="005523AE">
              <w:rPr>
                <w:rFonts w:ascii="宋体" w:hAnsi="宋体" w:hint="eastAsia"/>
                <w:sz w:val="20"/>
                <w:szCs w:val="20"/>
              </w:rPr>
              <w:t>防半连接</w:t>
            </w:r>
            <w:proofErr w:type="gramEnd"/>
            <w:r w:rsidRPr="005523AE">
              <w:rPr>
                <w:rFonts w:ascii="宋体" w:hAnsi="宋体" w:hint="eastAsia"/>
                <w:sz w:val="20"/>
                <w:szCs w:val="20"/>
              </w:rPr>
              <w:t>攻击。</w:t>
            </w:r>
            <w:r w:rsidRPr="005523AE">
              <w:rPr>
                <w:rFonts w:ascii="宋体" w:hAnsi="宋体" w:hint="eastAsia"/>
                <w:sz w:val="20"/>
                <w:szCs w:val="20"/>
              </w:rPr>
              <w:br/>
              <w:t>5.支持主动搜索到局域网中设备。搜索到的设备信息包含：设备运行状态、IP地址、厂商类型、设备类型MAC地址、端口、设备名称。并可通过这些设备信息对搜索列表中的设备进行排序；</w:t>
            </w:r>
            <w:r w:rsidRPr="005523AE">
              <w:rPr>
                <w:rFonts w:ascii="宋体" w:hAnsi="宋体" w:hint="eastAsia"/>
                <w:sz w:val="20"/>
                <w:szCs w:val="20"/>
              </w:rPr>
              <w:br/>
              <w:t>6.搜索列表中的设备，不需要添加就可以通过点击预览按钮查看前端的视频画面；</w:t>
            </w:r>
            <w:r w:rsidRPr="005523AE">
              <w:rPr>
                <w:rFonts w:ascii="宋体" w:hAnsi="宋体" w:hint="eastAsia"/>
                <w:sz w:val="20"/>
                <w:szCs w:val="20"/>
              </w:rPr>
              <w:br/>
              <w:t>7.设备搜索支持通过设备类型、IP地址、MAC地址、设备初始化状态进行过滤筛选；</w:t>
            </w:r>
            <w:r w:rsidRPr="005523AE">
              <w:rPr>
                <w:rFonts w:ascii="宋体" w:hAnsi="宋体" w:hint="eastAsia"/>
                <w:sz w:val="20"/>
                <w:szCs w:val="20"/>
              </w:rPr>
              <w:br/>
              <w:t>8.搜索列表中的设备，不需要添加就可以通过修改IP按钮或编辑按钮对IP地址、子网掩码、默认网关参数进行修改；</w:t>
            </w:r>
          </w:p>
        </w:tc>
        <w:tc>
          <w:tcPr>
            <w:tcW w:w="700" w:type="dxa"/>
            <w:tcBorders>
              <w:top w:val="nil"/>
              <w:left w:val="nil"/>
              <w:bottom w:val="single" w:sz="4" w:space="0" w:color="auto"/>
              <w:right w:val="single" w:sz="4" w:space="0" w:color="auto"/>
            </w:tcBorders>
            <w:shd w:val="clear" w:color="auto" w:fill="auto"/>
            <w:noWrap/>
            <w:vAlign w:val="center"/>
            <w:hideMark/>
          </w:tcPr>
          <w:p w14:paraId="7107C14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518E3B2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5880EF5C"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4D7A61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6CA185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236</w:t>
            </w:r>
          </w:p>
        </w:tc>
        <w:tc>
          <w:tcPr>
            <w:tcW w:w="1683" w:type="dxa"/>
            <w:tcBorders>
              <w:top w:val="nil"/>
              <w:left w:val="nil"/>
              <w:bottom w:val="single" w:sz="4" w:space="0" w:color="auto"/>
              <w:right w:val="single" w:sz="4" w:space="0" w:color="auto"/>
            </w:tcBorders>
            <w:shd w:val="clear" w:color="auto" w:fill="auto"/>
            <w:vAlign w:val="center"/>
            <w:hideMark/>
          </w:tcPr>
          <w:p w14:paraId="72143F0E" w14:textId="77777777" w:rsidR="0071402F" w:rsidRPr="005523AE" w:rsidRDefault="0071402F" w:rsidP="00F16E0D">
            <w:pPr>
              <w:rPr>
                <w:rFonts w:ascii="宋体" w:hAnsi="宋体"/>
                <w:sz w:val="20"/>
                <w:szCs w:val="20"/>
              </w:rPr>
            </w:pPr>
            <w:r w:rsidRPr="005523AE">
              <w:rPr>
                <w:rFonts w:ascii="宋体" w:hAnsi="宋体" w:hint="eastAsia"/>
                <w:sz w:val="20"/>
                <w:szCs w:val="20"/>
              </w:rPr>
              <w:t>16路硬盘录像机</w:t>
            </w:r>
          </w:p>
        </w:tc>
        <w:tc>
          <w:tcPr>
            <w:tcW w:w="8860" w:type="dxa"/>
            <w:tcBorders>
              <w:top w:val="nil"/>
              <w:left w:val="nil"/>
              <w:bottom w:val="single" w:sz="4" w:space="0" w:color="auto"/>
              <w:right w:val="single" w:sz="4" w:space="0" w:color="auto"/>
            </w:tcBorders>
            <w:shd w:val="clear" w:color="auto" w:fill="auto"/>
            <w:vAlign w:val="center"/>
            <w:hideMark/>
          </w:tcPr>
          <w:p w14:paraId="0DC3F58C" w14:textId="77777777" w:rsidR="0071402F" w:rsidRPr="005523AE" w:rsidRDefault="0071402F" w:rsidP="00F16E0D">
            <w:pPr>
              <w:rPr>
                <w:rFonts w:ascii="宋体" w:hAnsi="宋体"/>
                <w:sz w:val="20"/>
                <w:szCs w:val="20"/>
              </w:rPr>
            </w:pPr>
            <w:r w:rsidRPr="005523AE">
              <w:rPr>
                <w:rFonts w:ascii="宋体" w:hAnsi="宋体" w:hint="eastAsia"/>
                <w:sz w:val="20"/>
                <w:szCs w:val="20"/>
              </w:rPr>
              <w:t>标准机架式，16路≥4盘</w:t>
            </w:r>
            <w:proofErr w:type="gramStart"/>
            <w:r w:rsidRPr="005523AE">
              <w:rPr>
                <w:rFonts w:ascii="宋体" w:hAnsi="宋体" w:hint="eastAsia"/>
                <w:sz w:val="20"/>
                <w:szCs w:val="20"/>
              </w:rPr>
              <w:t>位网络</w:t>
            </w:r>
            <w:proofErr w:type="gramEnd"/>
            <w:r w:rsidRPr="005523AE">
              <w:rPr>
                <w:rFonts w:ascii="宋体" w:hAnsi="宋体" w:hint="eastAsia"/>
                <w:sz w:val="20"/>
                <w:szCs w:val="20"/>
              </w:rPr>
              <w:t>监控硬盘录像机</w:t>
            </w:r>
          </w:p>
        </w:tc>
        <w:tc>
          <w:tcPr>
            <w:tcW w:w="700" w:type="dxa"/>
            <w:tcBorders>
              <w:top w:val="nil"/>
              <w:left w:val="nil"/>
              <w:bottom w:val="single" w:sz="4" w:space="0" w:color="auto"/>
              <w:right w:val="single" w:sz="4" w:space="0" w:color="auto"/>
            </w:tcBorders>
            <w:shd w:val="clear" w:color="auto" w:fill="auto"/>
            <w:noWrap/>
            <w:vAlign w:val="center"/>
            <w:hideMark/>
          </w:tcPr>
          <w:p w14:paraId="31AFC04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3E6FEAB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9</w:t>
            </w:r>
          </w:p>
        </w:tc>
        <w:tc>
          <w:tcPr>
            <w:tcW w:w="641" w:type="dxa"/>
            <w:tcBorders>
              <w:top w:val="nil"/>
              <w:left w:val="nil"/>
              <w:bottom w:val="single" w:sz="4" w:space="0" w:color="auto"/>
              <w:right w:val="single" w:sz="4" w:space="0" w:color="auto"/>
            </w:tcBorders>
            <w:shd w:val="clear" w:color="auto" w:fill="auto"/>
            <w:vAlign w:val="center"/>
            <w:hideMark/>
          </w:tcPr>
          <w:p w14:paraId="668B30AF"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1856A8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00C2F4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237</w:t>
            </w:r>
          </w:p>
        </w:tc>
        <w:tc>
          <w:tcPr>
            <w:tcW w:w="1683" w:type="dxa"/>
            <w:tcBorders>
              <w:top w:val="nil"/>
              <w:left w:val="nil"/>
              <w:bottom w:val="single" w:sz="4" w:space="0" w:color="auto"/>
              <w:right w:val="single" w:sz="4" w:space="0" w:color="auto"/>
            </w:tcBorders>
            <w:shd w:val="clear" w:color="auto" w:fill="auto"/>
            <w:vAlign w:val="center"/>
            <w:hideMark/>
          </w:tcPr>
          <w:p w14:paraId="4E7F807A" w14:textId="77777777" w:rsidR="0071402F" w:rsidRPr="005523AE" w:rsidRDefault="0071402F" w:rsidP="00F16E0D">
            <w:pPr>
              <w:rPr>
                <w:rFonts w:ascii="宋体" w:hAnsi="宋体"/>
                <w:sz w:val="20"/>
                <w:szCs w:val="20"/>
              </w:rPr>
            </w:pPr>
            <w:r w:rsidRPr="005523AE">
              <w:rPr>
                <w:rFonts w:ascii="宋体" w:hAnsi="宋体" w:hint="eastAsia"/>
                <w:sz w:val="20"/>
                <w:szCs w:val="20"/>
              </w:rPr>
              <w:t>操作系统（终端PC）</w:t>
            </w:r>
          </w:p>
        </w:tc>
        <w:tc>
          <w:tcPr>
            <w:tcW w:w="8860" w:type="dxa"/>
            <w:tcBorders>
              <w:top w:val="nil"/>
              <w:left w:val="nil"/>
              <w:bottom w:val="single" w:sz="4" w:space="0" w:color="auto"/>
              <w:right w:val="single" w:sz="4" w:space="0" w:color="auto"/>
            </w:tcBorders>
            <w:shd w:val="clear" w:color="auto" w:fill="auto"/>
            <w:vAlign w:val="center"/>
            <w:hideMark/>
          </w:tcPr>
          <w:p w14:paraId="0C70AA8E" w14:textId="77777777" w:rsidR="0071402F" w:rsidRPr="005523AE" w:rsidRDefault="0071402F" w:rsidP="00F16E0D">
            <w:pPr>
              <w:rPr>
                <w:rFonts w:ascii="宋体" w:hAnsi="宋体"/>
                <w:sz w:val="20"/>
                <w:szCs w:val="20"/>
              </w:rPr>
            </w:pPr>
            <w:r w:rsidRPr="005523AE">
              <w:rPr>
                <w:rFonts w:ascii="宋体" w:hAnsi="宋体" w:hint="eastAsia"/>
                <w:sz w:val="20"/>
                <w:szCs w:val="20"/>
              </w:rPr>
              <w:t>普通操作终端系统</w:t>
            </w:r>
          </w:p>
        </w:tc>
        <w:tc>
          <w:tcPr>
            <w:tcW w:w="700" w:type="dxa"/>
            <w:tcBorders>
              <w:top w:val="nil"/>
              <w:left w:val="nil"/>
              <w:bottom w:val="single" w:sz="4" w:space="0" w:color="auto"/>
              <w:right w:val="single" w:sz="4" w:space="0" w:color="auto"/>
            </w:tcBorders>
            <w:shd w:val="clear" w:color="auto" w:fill="auto"/>
            <w:noWrap/>
            <w:vAlign w:val="center"/>
            <w:hideMark/>
          </w:tcPr>
          <w:p w14:paraId="594BC21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4A6177D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183E851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AF53F8D" w14:textId="77777777" w:rsidTr="00F16E0D">
        <w:trPr>
          <w:trHeight w:val="380"/>
        </w:trPr>
        <w:tc>
          <w:tcPr>
            <w:tcW w:w="13800" w:type="dxa"/>
            <w:gridSpan w:val="6"/>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6653767B" w14:textId="77777777" w:rsidR="0071402F" w:rsidRPr="005523AE" w:rsidRDefault="0071402F" w:rsidP="00F16E0D">
            <w:pPr>
              <w:rPr>
                <w:rFonts w:ascii="宋体" w:hAnsi="宋体"/>
                <w:sz w:val="20"/>
                <w:szCs w:val="20"/>
              </w:rPr>
            </w:pPr>
            <w:r w:rsidRPr="005523AE">
              <w:rPr>
                <w:rFonts w:ascii="宋体" w:hAnsi="宋体" w:hint="eastAsia"/>
                <w:sz w:val="20"/>
                <w:szCs w:val="20"/>
              </w:rPr>
              <w:t>十一、信息化建设辅助工程</w:t>
            </w:r>
          </w:p>
        </w:tc>
      </w:tr>
      <w:tr w:rsidR="0071402F" w:rsidRPr="005523AE" w14:paraId="2E634CB7"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D93C92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238</w:t>
            </w:r>
          </w:p>
        </w:tc>
        <w:tc>
          <w:tcPr>
            <w:tcW w:w="1683" w:type="dxa"/>
            <w:tcBorders>
              <w:top w:val="nil"/>
              <w:left w:val="nil"/>
              <w:bottom w:val="single" w:sz="4" w:space="0" w:color="auto"/>
              <w:right w:val="single" w:sz="4" w:space="0" w:color="auto"/>
            </w:tcBorders>
            <w:shd w:val="clear" w:color="auto" w:fill="auto"/>
            <w:vAlign w:val="center"/>
            <w:hideMark/>
          </w:tcPr>
          <w:p w14:paraId="4998E191" w14:textId="77777777" w:rsidR="0071402F" w:rsidRPr="005523AE" w:rsidRDefault="0071402F" w:rsidP="00F16E0D">
            <w:pPr>
              <w:rPr>
                <w:rFonts w:ascii="宋体" w:hAnsi="宋体"/>
                <w:sz w:val="20"/>
                <w:szCs w:val="20"/>
              </w:rPr>
            </w:pPr>
            <w:r w:rsidRPr="005523AE">
              <w:rPr>
                <w:rFonts w:ascii="宋体" w:hAnsi="宋体" w:hint="eastAsia"/>
                <w:sz w:val="20"/>
                <w:szCs w:val="20"/>
              </w:rPr>
              <w:t>会议室设备安装配套辅材</w:t>
            </w:r>
          </w:p>
        </w:tc>
        <w:tc>
          <w:tcPr>
            <w:tcW w:w="8860" w:type="dxa"/>
            <w:tcBorders>
              <w:top w:val="nil"/>
              <w:left w:val="nil"/>
              <w:bottom w:val="single" w:sz="4" w:space="0" w:color="auto"/>
              <w:right w:val="single" w:sz="4" w:space="0" w:color="auto"/>
            </w:tcBorders>
            <w:shd w:val="clear" w:color="auto" w:fill="auto"/>
            <w:vAlign w:val="center"/>
            <w:hideMark/>
          </w:tcPr>
          <w:p w14:paraId="09124FF2" w14:textId="77777777" w:rsidR="0071402F" w:rsidRPr="005523AE" w:rsidRDefault="0071402F" w:rsidP="00F16E0D">
            <w:pPr>
              <w:rPr>
                <w:rFonts w:ascii="宋体" w:hAnsi="宋体"/>
                <w:sz w:val="20"/>
                <w:szCs w:val="20"/>
              </w:rPr>
            </w:pPr>
            <w:r w:rsidRPr="005523AE">
              <w:rPr>
                <w:rFonts w:ascii="宋体" w:hAnsi="宋体" w:hint="eastAsia"/>
                <w:sz w:val="20"/>
                <w:szCs w:val="20"/>
              </w:rPr>
              <w:t>BV-4mm</w:t>
            </w:r>
            <w:r w:rsidRPr="005523AE">
              <w:rPr>
                <w:rFonts w:ascii="宋体" w:hAnsi="宋体" w:cs="Calibri" w:hint="eastAsia"/>
                <w:sz w:val="20"/>
                <w:szCs w:val="20"/>
              </w:rPr>
              <w:t>²</w:t>
            </w:r>
            <w:r w:rsidRPr="005523AE">
              <w:rPr>
                <w:rFonts w:ascii="宋体" w:hAnsi="宋体" w:hint="eastAsia"/>
                <w:sz w:val="20"/>
                <w:szCs w:val="20"/>
              </w:rPr>
              <w:t>线缆50米、网线100米、DN25线管100米、卡</w:t>
            </w:r>
            <w:proofErr w:type="gramStart"/>
            <w:r w:rsidRPr="005523AE">
              <w:rPr>
                <w:rFonts w:ascii="宋体" w:hAnsi="宋体" w:hint="eastAsia"/>
                <w:sz w:val="20"/>
                <w:szCs w:val="20"/>
              </w:rPr>
              <w:t>侬</w:t>
            </w:r>
            <w:proofErr w:type="gramEnd"/>
            <w:r w:rsidRPr="005523AE">
              <w:rPr>
                <w:rFonts w:ascii="宋体" w:hAnsi="宋体" w:hint="eastAsia"/>
                <w:sz w:val="20"/>
                <w:szCs w:val="20"/>
              </w:rPr>
              <w:t>母跳线7条、35音频线2条、35</w:t>
            </w:r>
            <w:proofErr w:type="gramStart"/>
            <w:r w:rsidRPr="005523AE">
              <w:rPr>
                <w:rFonts w:ascii="宋体" w:hAnsi="宋体" w:hint="eastAsia"/>
                <w:sz w:val="20"/>
                <w:szCs w:val="20"/>
              </w:rPr>
              <w:t>转开放</w:t>
            </w:r>
            <w:proofErr w:type="gramEnd"/>
            <w:r w:rsidRPr="005523AE">
              <w:rPr>
                <w:rFonts w:ascii="宋体" w:hAnsi="宋体" w:hint="eastAsia"/>
                <w:sz w:val="20"/>
                <w:szCs w:val="20"/>
              </w:rPr>
              <w:t>线头2条、双莲花音频线2条、串口跳线5条、欧姆头6个、插盘（带2米线）6个、扎带1批、水晶头1批、管接头1批、标准件1批、密封胶1批、标签1批</w:t>
            </w:r>
          </w:p>
        </w:tc>
        <w:tc>
          <w:tcPr>
            <w:tcW w:w="700" w:type="dxa"/>
            <w:tcBorders>
              <w:top w:val="nil"/>
              <w:left w:val="nil"/>
              <w:bottom w:val="single" w:sz="4" w:space="0" w:color="auto"/>
              <w:right w:val="single" w:sz="4" w:space="0" w:color="auto"/>
            </w:tcBorders>
            <w:shd w:val="clear" w:color="auto" w:fill="auto"/>
            <w:noWrap/>
            <w:vAlign w:val="center"/>
            <w:hideMark/>
          </w:tcPr>
          <w:p w14:paraId="1E91A95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551A51C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6DC15EEB"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3DC9BF3"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3282DF5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239</w:t>
            </w:r>
          </w:p>
        </w:tc>
        <w:tc>
          <w:tcPr>
            <w:tcW w:w="1683" w:type="dxa"/>
            <w:tcBorders>
              <w:top w:val="nil"/>
              <w:left w:val="nil"/>
              <w:bottom w:val="single" w:sz="4" w:space="0" w:color="auto"/>
              <w:right w:val="single" w:sz="4" w:space="0" w:color="auto"/>
            </w:tcBorders>
            <w:shd w:val="clear" w:color="auto" w:fill="auto"/>
            <w:vAlign w:val="center"/>
            <w:hideMark/>
          </w:tcPr>
          <w:p w14:paraId="61BE3AA2" w14:textId="77777777" w:rsidR="0071402F" w:rsidRPr="005523AE" w:rsidRDefault="0071402F" w:rsidP="00F16E0D">
            <w:pPr>
              <w:rPr>
                <w:rFonts w:ascii="宋体" w:hAnsi="宋体"/>
                <w:sz w:val="20"/>
                <w:szCs w:val="20"/>
              </w:rPr>
            </w:pPr>
            <w:r w:rsidRPr="005523AE">
              <w:rPr>
                <w:rFonts w:ascii="宋体" w:hAnsi="宋体" w:hint="eastAsia"/>
                <w:sz w:val="20"/>
                <w:szCs w:val="20"/>
              </w:rPr>
              <w:t>指挥中心设备安装配套辅材</w:t>
            </w:r>
          </w:p>
        </w:tc>
        <w:tc>
          <w:tcPr>
            <w:tcW w:w="8860" w:type="dxa"/>
            <w:tcBorders>
              <w:top w:val="nil"/>
              <w:left w:val="nil"/>
              <w:bottom w:val="single" w:sz="4" w:space="0" w:color="auto"/>
              <w:right w:val="single" w:sz="4" w:space="0" w:color="auto"/>
            </w:tcBorders>
            <w:shd w:val="clear" w:color="auto" w:fill="auto"/>
            <w:vAlign w:val="center"/>
            <w:hideMark/>
          </w:tcPr>
          <w:p w14:paraId="59DC3DA1" w14:textId="77777777" w:rsidR="0071402F" w:rsidRPr="005523AE" w:rsidRDefault="0071402F" w:rsidP="00F16E0D">
            <w:pPr>
              <w:rPr>
                <w:rFonts w:ascii="宋体" w:hAnsi="宋体"/>
                <w:sz w:val="20"/>
                <w:szCs w:val="20"/>
              </w:rPr>
            </w:pPr>
            <w:r w:rsidRPr="005523AE">
              <w:rPr>
                <w:rFonts w:ascii="宋体" w:hAnsi="宋体" w:hint="eastAsia"/>
                <w:sz w:val="20"/>
                <w:szCs w:val="20"/>
              </w:rPr>
              <w:t>BV-4mm</w:t>
            </w:r>
            <w:r w:rsidRPr="005523AE">
              <w:rPr>
                <w:rFonts w:ascii="宋体" w:hAnsi="宋体" w:cs="Calibri" w:hint="eastAsia"/>
                <w:sz w:val="20"/>
                <w:szCs w:val="20"/>
              </w:rPr>
              <w:t>²</w:t>
            </w:r>
            <w:r w:rsidRPr="005523AE">
              <w:rPr>
                <w:rFonts w:ascii="宋体" w:hAnsi="宋体" w:hint="eastAsia"/>
                <w:sz w:val="20"/>
                <w:szCs w:val="20"/>
              </w:rPr>
              <w:t>线缆50米、网线100米、DN25线管100米、卡</w:t>
            </w:r>
            <w:proofErr w:type="gramStart"/>
            <w:r w:rsidRPr="005523AE">
              <w:rPr>
                <w:rFonts w:ascii="宋体" w:hAnsi="宋体" w:hint="eastAsia"/>
                <w:sz w:val="20"/>
                <w:szCs w:val="20"/>
              </w:rPr>
              <w:t>侬</w:t>
            </w:r>
            <w:proofErr w:type="gramEnd"/>
            <w:r w:rsidRPr="005523AE">
              <w:rPr>
                <w:rFonts w:ascii="宋体" w:hAnsi="宋体" w:hint="eastAsia"/>
                <w:sz w:val="20"/>
                <w:szCs w:val="20"/>
              </w:rPr>
              <w:t>母跳线7条、35音频线2条、35</w:t>
            </w:r>
            <w:proofErr w:type="gramStart"/>
            <w:r w:rsidRPr="005523AE">
              <w:rPr>
                <w:rFonts w:ascii="宋体" w:hAnsi="宋体" w:hint="eastAsia"/>
                <w:sz w:val="20"/>
                <w:szCs w:val="20"/>
              </w:rPr>
              <w:t>转开放</w:t>
            </w:r>
            <w:proofErr w:type="gramEnd"/>
            <w:r w:rsidRPr="005523AE">
              <w:rPr>
                <w:rFonts w:ascii="宋体" w:hAnsi="宋体" w:hint="eastAsia"/>
                <w:sz w:val="20"/>
                <w:szCs w:val="20"/>
              </w:rPr>
              <w:t>线头2条、双莲花音频线2条、串口跳线5条、欧姆头6个、插盘（带2米线）6个、扎带1批、水晶头1批、管接头1批、标准件1批、密封胶1批、标签1批</w:t>
            </w:r>
          </w:p>
        </w:tc>
        <w:tc>
          <w:tcPr>
            <w:tcW w:w="700" w:type="dxa"/>
            <w:tcBorders>
              <w:top w:val="nil"/>
              <w:left w:val="nil"/>
              <w:bottom w:val="single" w:sz="4" w:space="0" w:color="auto"/>
              <w:right w:val="single" w:sz="4" w:space="0" w:color="auto"/>
            </w:tcBorders>
            <w:shd w:val="clear" w:color="auto" w:fill="auto"/>
            <w:noWrap/>
            <w:vAlign w:val="center"/>
            <w:hideMark/>
          </w:tcPr>
          <w:p w14:paraId="71352F1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205C6AE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w:t>
            </w:r>
          </w:p>
        </w:tc>
        <w:tc>
          <w:tcPr>
            <w:tcW w:w="641" w:type="dxa"/>
            <w:tcBorders>
              <w:top w:val="nil"/>
              <w:left w:val="nil"/>
              <w:bottom w:val="single" w:sz="4" w:space="0" w:color="auto"/>
              <w:right w:val="single" w:sz="4" w:space="0" w:color="auto"/>
            </w:tcBorders>
            <w:shd w:val="clear" w:color="auto" w:fill="auto"/>
            <w:vAlign w:val="center"/>
            <w:hideMark/>
          </w:tcPr>
          <w:p w14:paraId="147D3EB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8040FFE"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157711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240</w:t>
            </w:r>
          </w:p>
        </w:tc>
        <w:tc>
          <w:tcPr>
            <w:tcW w:w="1683" w:type="dxa"/>
            <w:tcBorders>
              <w:top w:val="nil"/>
              <w:left w:val="nil"/>
              <w:bottom w:val="single" w:sz="4" w:space="0" w:color="auto"/>
              <w:right w:val="single" w:sz="4" w:space="0" w:color="auto"/>
            </w:tcBorders>
            <w:shd w:val="clear" w:color="auto" w:fill="auto"/>
            <w:vAlign w:val="center"/>
            <w:hideMark/>
          </w:tcPr>
          <w:p w14:paraId="729AB248" w14:textId="77777777" w:rsidR="0071402F" w:rsidRPr="005523AE" w:rsidRDefault="0071402F" w:rsidP="00F16E0D">
            <w:pPr>
              <w:rPr>
                <w:rFonts w:ascii="宋体" w:hAnsi="宋体"/>
                <w:sz w:val="20"/>
                <w:szCs w:val="20"/>
              </w:rPr>
            </w:pPr>
            <w:r w:rsidRPr="005523AE">
              <w:rPr>
                <w:rFonts w:ascii="宋体" w:hAnsi="宋体" w:hint="eastAsia"/>
                <w:sz w:val="20"/>
                <w:szCs w:val="20"/>
              </w:rPr>
              <w:t>会商室设备安装配套辅材</w:t>
            </w:r>
          </w:p>
        </w:tc>
        <w:tc>
          <w:tcPr>
            <w:tcW w:w="8860" w:type="dxa"/>
            <w:tcBorders>
              <w:top w:val="nil"/>
              <w:left w:val="nil"/>
              <w:bottom w:val="single" w:sz="4" w:space="0" w:color="auto"/>
              <w:right w:val="single" w:sz="4" w:space="0" w:color="auto"/>
            </w:tcBorders>
            <w:shd w:val="clear" w:color="auto" w:fill="auto"/>
            <w:vAlign w:val="center"/>
            <w:hideMark/>
          </w:tcPr>
          <w:p w14:paraId="33B66B12" w14:textId="77777777" w:rsidR="0071402F" w:rsidRPr="005523AE" w:rsidRDefault="0071402F" w:rsidP="00F16E0D">
            <w:pPr>
              <w:rPr>
                <w:rFonts w:ascii="宋体" w:hAnsi="宋体"/>
                <w:sz w:val="20"/>
                <w:szCs w:val="20"/>
              </w:rPr>
            </w:pPr>
            <w:r w:rsidRPr="005523AE">
              <w:rPr>
                <w:rFonts w:ascii="宋体" w:hAnsi="宋体" w:hint="eastAsia"/>
                <w:sz w:val="20"/>
                <w:szCs w:val="20"/>
              </w:rPr>
              <w:t>BV-4mm</w:t>
            </w:r>
            <w:r w:rsidRPr="005523AE">
              <w:rPr>
                <w:rFonts w:ascii="宋体" w:hAnsi="宋体" w:cs="Calibri" w:hint="eastAsia"/>
                <w:sz w:val="20"/>
                <w:szCs w:val="20"/>
              </w:rPr>
              <w:t>²</w:t>
            </w:r>
            <w:r w:rsidRPr="005523AE">
              <w:rPr>
                <w:rFonts w:ascii="宋体" w:hAnsi="宋体" w:hint="eastAsia"/>
                <w:sz w:val="20"/>
                <w:szCs w:val="20"/>
              </w:rPr>
              <w:t>线缆50米、网线100米、DN25线管100米、卡</w:t>
            </w:r>
            <w:proofErr w:type="gramStart"/>
            <w:r w:rsidRPr="005523AE">
              <w:rPr>
                <w:rFonts w:ascii="宋体" w:hAnsi="宋体" w:hint="eastAsia"/>
                <w:sz w:val="20"/>
                <w:szCs w:val="20"/>
              </w:rPr>
              <w:t>侬</w:t>
            </w:r>
            <w:proofErr w:type="gramEnd"/>
            <w:r w:rsidRPr="005523AE">
              <w:rPr>
                <w:rFonts w:ascii="宋体" w:hAnsi="宋体" w:hint="eastAsia"/>
                <w:sz w:val="20"/>
                <w:szCs w:val="20"/>
              </w:rPr>
              <w:t>母跳线7条、35音频线2条、35</w:t>
            </w:r>
            <w:proofErr w:type="gramStart"/>
            <w:r w:rsidRPr="005523AE">
              <w:rPr>
                <w:rFonts w:ascii="宋体" w:hAnsi="宋体" w:hint="eastAsia"/>
                <w:sz w:val="20"/>
                <w:szCs w:val="20"/>
              </w:rPr>
              <w:t>转开放</w:t>
            </w:r>
            <w:proofErr w:type="gramEnd"/>
            <w:r w:rsidRPr="005523AE">
              <w:rPr>
                <w:rFonts w:ascii="宋体" w:hAnsi="宋体" w:hint="eastAsia"/>
                <w:sz w:val="20"/>
                <w:szCs w:val="20"/>
              </w:rPr>
              <w:t>线头2条、双莲花音频线2条、串口跳线5条、欧姆头6个、插盘（带2米线）6个、扎带1批、水晶头1批、管接头1批、标准件1批、密封胶1批、标签1批</w:t>
            </w:r>
          </w:p>
        </w:tc>
        <w:tc>
          <w:tcPr>
            <w:tcW w:w="700" w:type="dxa"/>
            <w:tcBorders>
              <w:top w:val="nil"/>
              <w:left w:val="nil"/>
              <w:bottom w:val="single" w:sz="4" w:space="0" w:color="auto"/>
              <w:right w:val="single" w:sz="4" w:space="0" w:color="auto"/>
            </w:tcBorders>
            <w:shd w:val="clear" w:color="auto" w:fill="auto"/>
            <w:noWrap/>
            <w:vAlign w:val="center"/>
            <w:hideMark/>
          </w:tcPr>
          <w:p w14:paraId="78364F3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56896A8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w:t>
            </w:r>
          </w:p>
        </w:tc>
        <w:tc>
          <w:tcPr>
            <w:tcW w:w="641" w:type="dxa"/>
            <w:tcBorders>
              <w:top w:val="nil"/>
              <w:left w:val="nil"/>
              <w:bottom w:val="single" w:sz="4" w:space="0" w:color="auto"/>
              <w:right w:val="single" w:sz="4" w:space="0" w:color="auto"/>
            </w:tcBorders>
            <w:shd w:val="clear" w:color="auto" w:fill="auto"/>
            <w:vAlign w:val="center"/>
            <w:hideMark/>
          </w:tcPr>
          <w:p w14:paraId="70C8F24B"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F80F929"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7EE6811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241</w:t>
            </w:r>
          </w:p>
        </w:tc>
        <w:tc>
          <w:tcPr>
            <w:tcW w:w="1683" w:type="dxa"/>
            <w:tcBorders>
              <w:top w:val="nil"/>
              <w:left w:val="nil"/>
              <w:bottom w:val="single" w:sz="4" w:space="0" w:color="auto"/>
              <w:right w:val="single" w:sz="4" w:space="0" w:color="auto"/>
            </w:tcBorders>
            <w:shd w:val="clear" w:color="auto" w:fill="auto"/>
            <w:vAlign w:val="center"/>
            <w:hideMark/>
          </w:tcPr>
          <w:p w14:paraId="6BF2B521" w14:textId="77777777" w:rsidR="0071402F" w:rsidRPr="005523AE" w:rsidRDefault="0071402F" w:rsidP="00F16E0D">
            <w:pPr>
              <w:rPr>
                <w:rFonts w:ascii="宋体" w:hAnsi="宋体"/>
                <w:sz w:val="20"/>
                <w:szCs w:val="20"/>
              </w:rPr>
            </w:pPr>
            <w:r w:rsidRPr="005523AE">
              <w:rPr>
                <w:rFonts w:ascii="宋体" w:hAnsi="宋体" w:hint="eastAsia"/>
                <w:sz w:val="20"/>
                <w:szCs w:val="20"/>
              </w:rPr>
              <w:t>机房装修工程辅材</w:t>
            </w:r>
          </w:p>
        </w:tc>
        <w:tc>
          <w:tcPr>
            <w:tcW w:w="8860" w:type="dxa"/>
            <w:tcBorders>
              <w:top w:val="nil"/>
              <w:left w:val="nil"/>
              <w:bottom w:val="single" w:sz="4" w:space="0" w:color="auto"/>
              <w:right w:val="single" w:sz="4" w:space="0" w:color="auto"/>
            </w:tcBorders>
            <w:shd w:val="clear" w:color="auto" w:fill="auto"/>
            <w:vAlign w:val="center"/>
            <w:hideMark/>
          </w:tcPr>
          <w:p w14:paraId="591B9D4F" w14:textId="77777777" w:rsidR="0071402F" w:rsidRPr="005523AE" w:rsidRDefault="0071402F" w:rsidP="00F16E0D">
            <w:pPr>
              <w:rPr>
                <w:rFonts w:ascii="宋体" w:hAnsi="宋体"/>
                <w:sz w:val="20"/>
                <w:szCs w:val="20"/>
              </w:rPr>
            </w:pPr>
            <w:r w:rsidRPr="005523AE">
              <w:rPr>
                <w:rFonts w:ascii="宋体" w:hAnsi="宋体" w:hint="eastAsia"/>
                <w:sz w:val="20"/>
                <w:szCs w:val="20"/>
              </w:rPr>
              <w:t>机房配电箱1台、BV-6mm</w:t>
            </w:r>
            <w:r w:rsidRPr="005523AE">
              <w:rPr>
                <w:rFonts w:ascii="宋体" w:hAnsi="宋体" w:cs="Calibri" w:hint="eastAsia"/>
                <w:sz w:val="20"/>
                <w:szCs w:val="20"/>
              </w:rPr>
              <w:t>²</w:t>
            </w:r>
            <w:r w:rsidRPr="005523AE">
              <w:rPr>
                <w:rFonts w:ascii="宋体" w:hAnsi="宋体" w:hint="eastAsia"/>
                <w:sz w:val="20"/>
                <w:szCs w:val="20"/>
              </w:rPr>
              <w:t>线缆20米、BV-4mm</w:t>
            </w:r>
            <w:r w:rsidRPr="005523AE">
              <w:rPr>
                <w:rFonts w:ascii="宋体" w:hAnsi="宋体" w:cs="Calibri" w:hint="eastAsia"/>
                <w:sz w:val="20"/>
                <w:szCs w:val="20"/>
              </w:rPr>
              <w:t>²</w:t>
            </w:r>
            <w:r w:rsidRPr="005523AE">
              <w:rPr>
                <w:rFonts w:ascii="宋体" w:hAnsi="宋体" w:hint="eastAsia"/>
                <w:sz w:val="20"/>
                <w:szCs w:val="20"/>
              </w:rPr>
              <w:t>线缆20米、网线100米、跳线1批、PVC25线管50米、</w:t>
            </w:r>
            <w:proofErr w:type="gramStart"/>
            <w:r w:rsidRPr="005523AE">
              <w:rPr>
                <w:rFonts w:ascii="宋体" w:hAnsi="宋体" w:hint="eastAsia"/>
                <w:sz w:val="20"/>
                <w:szCs w:val="20"/>
              </w:rPr>
              <w:t>理线器1批</w:t>
            </w:r>
            <w:proofErr w:type="gramEnd"/>
            <w:r w:rsidRPr="005523AE">
              <w:rPr>
                <w:rFonts w:ascii="宋体" w:hAnsi="宋体" w:hint="eastAsia"/>
                <w:sz w:val="20"/>
                <w:szCs w:val="20"/>
              </w:rPr>
              <w:t>、配线架1批、桥架</w:t>
            </w:r>
            <w:proofErr w:type="gramStart"/>
            <w:r w:rsidRPr="005523AE">
              <w:rPr>
                <w:rFonts w:ascii="宋体" w:hAnsi="宋体" w:hint="eastAsia"/>
                <w:sz w:val="20"/>
                <w:szCs w:val="20"/>
              </w:rPr>
              <w:t>及吊丝</w:t>
            </w:r>
            <w:proofErr w:type="gramEnd"/>
            <w:r w:rsidRPr="005523AE">
              <w:rPr>
                <w:rFonts w:ascii="宋体" w:hAnsi="宋体" w:hint="eastAsia"/>
                <w:sz w:val="20"/>
                <w:szCs w:val="20"/>
              </w:rPr>
              <w:t>1批、水晶头1批、管接头1批、扎带1批、密封胶1批、标签1批</w:t>
            </w:r>
          </w:p>
        </w:tc>
        <w:tc>
          <w:tcPr>
            <w:tcW w:w="700" w:type="dxa"/>
            <w:tcBorders>
              <w:top w:val="nil"/>
              <w:left w:val="nil"/>
              <w:bottom w:val="single" w:sz="4" w:space="0" w:color="auto"/>
              <w:right w:val="single" w:sz="4" w:space="0" w:color="auto"/>
            </w:tcBorders>
            <w:shd w:val="clear" w:color="auto" w:fill="auto"/>
            <w:noWrap/>
            <w:vAlign w:val="center"/>
            <w:hideMark/>
          </w:tcPr>
          <w:p w14:paraId="136ED65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1E20832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6053F23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C20E4CD"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1E35C0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242</w:t>
            </w:r>
          </w:p>
        </w:tc>
        <w:tc>
          <w:tcPr>
            <w:tcW w:w="1683" w:type="dxa"/>
            <w:tcBorders>
              <w:top w:val="nil"/>
              <w:left w:val="nil"/>
              <w:bottom w:val="single" w:sz="4" w:space="0" w:color="auto"/>
              <w:right w:val="single" w:sz="4" w:space="0" w:color="auto"/>
            </w:tcBorders>
            <w:shd w:val="clear" w:color="auto" w:fill="auto"/>
            <w:vAlign w:val="center"/>
            <w:hideMark/>
          </w:tcPr>
          <w:p w14:paraId="6A4F6DD5" w14:textId="77777777" w:rsidR="0071402F" w:rsidRPr="005523AE" w:rsidRDefault="0071402F" w:rsidP="00F16E0D">
            <w:pPr>
              <w:rPr>
                <w:rFonts w:ascii="宋体" w:hAnsi="宋体"/>
                <w:sz w:val="20"/>
                <w:szCs w:val="20"/>
              </w:rPr>
            </w:pPr>
            <w:r w:rsidRPr="005523AE">
              <w:rPr>
                <w:rFonts w:ascii="宋体" w:hAnsi="宋体" w:hint="eastAsia"/>
                <w:sz w:val="20"/>
                <w:szCs w:val="20"/>
              </w:rPr>
              <w:t>人员出入管</w:t>
            </w:r>
            <w:proofErr w:type="gramStart"/>
            <w:r w:rsidRPr="005523AE">
              <w:rPr>
                <w:rFonts w:ascii="宋体" w:hAnsi="宋体" w:hint="eastAsia"/>
                <w:sz w:val="20"/>
                <w:szCs w:val="20"/>
              </w:rPr>
              <w:t>控配套</w:t>
            </w:r>
            <w:proofErr w:type="gramEnd"/>
            <w:r w:rsidRPr="005523AE">
              <w:rPr>
                <w:rFonts w:ascii="宋体" w:hAnsi="宋体" w:hint="eastAsia"/>
                <w:sz w:val="20"/>
                <w:szCs w:val="20"/>
              </w:rPr>
              <w:t>辅材</w:t>
            </w:r>
          </w:p>
        </w:tc>
        <w:tc>
          <w:tcPr>
            <w:tcW w:w="8860" w:type="dxa"/>
            <w:tcBorders>
              <w:top w:val="nil"/>
              <w:left w:val="nil"/>
              <w:bottom w:val="single" w:sz="4" w:space="0" w:color="auto"/>
              <w:right w:val="single" w:sz="4" w:space="0" w:color="auto"/>
            </w:tcBorders>
            <w:shd w:val="clear" w:color="auto" w:fill="auto"/>
            <w:vAlign w:val="center"/>
            <w:hideMark/>
          </w:tcPr>
          <w:p w14:paraId="0435820A" w14:textId="77777777" w:rsidR="0071402F" w:rsidRPr="005523AE" w:rsidRDefault="0071402F" w:rsidP="00F16E0D">
            <w:pPr>
              <w:rPr>
                <w:rFonts w:ascii="宋体" w:hAnsi="宋体"/>
                <w:sz w:val="20"/>
                <w:szCs w:val="20"/>
              </w:rPr>
            </w:pPr>
            <w:r w:rsidRPr="005523AE">
              <w:rPr>
                <w:rFonts w:ascii="宋体" w:hAnsi="宋体" w:hint="eastAsia"/>
                <w:sz w:val="20"/>
                <w:szCs w:val="20"/>
              </w:rPr>
              <w:t>RVV3*1.0电源线50米、双绞线50米、网线50米、PVC32线管50米、水晶头1批、管接头1批、密封胶1批等</w:t>
            </w:r>
          </w:p>
        </w:tc>
        <w:tc>
          <w:tcPr>
            <w:tcW w:w="700" w:type="dxa"/>
            <w:tcBorders>
              <w:top w:val="nil"/>
              <w:left w:val="nil"/>
              <w:bottom w:val="single" w:sz="4" w:space="0" w:color="auto"/>
              <w:right w:val="single" w:sz="4" w:space="0" w:color="auto"/>
            </w:tcBorders>
            <w:shd w:val="clear" w:color="auto" w:fill="auto"/>
            <w:noWrap/>
            <w:vAlign w:val="center"/>
            <w:hideMark/>
          </w:tcPr>
          <w:p w14:paraId="13CA5E3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558C969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w:t>
            </w:r>
          </w:p>
        </w:tc>
        <w:tc>
          <w:tcPr>
            <w:tcW w:w="641" w:type="dxa"/>
            <w:tcBorders>
              <w:top w:val="nil"/>
              <w:left w:val="nil"/>
              <w:bottom w:val="single" w:sz="4" w:space="0" w:color="auto"/>
              <w:right w:val="single" w:sz="4" w:space="0" w:color="auto"/>
            </w:tcBorders>
            <w:shd w:val="clear" w:color="auto" w:fill="auto"/>
            <w:vAlign w:val="center"/>
            <w:hideMark/>
          </w:tcPr>
          <w:p w14:paraId="0D79939F"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3F16F19"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4F63C2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243</w:t>
            </w:r>
          </w:p>
        </w:tc>
        <w:tc>
          <w:tcPr>
            <w:tcW w:w="1683" w:type="dxa"/>
            <w:tcBorders>
              <w:top w:val="nil"/>
              <w:left w:val="nil"/>
              <w:bottom w:val="single" w:sz="4" w:space="0" w:color="auto"/>
              <w:right w:val="single" w:sz="4" w:space="0" w:color="auto"/>
            </w:tcBorders>
            <w:shd w:val="clear" w:color="auto" w:fill="auto"/>
            <w:vAlign w:val="center"/>
            <w:hideMark/>
          </w:tcPr>
          <w:p w14:paraId="556D858B" w14:textId="77777777" w:rsidR="0071402F" w:rsidRPr="005523AE" w:rsidRDefault="0071402F" w:rsidP="00F16E0D">
            <w:pPr>
              <w:rPr>
                <w:rFonts w:ascii="宋体" w:hAnsi="宋体"/>
                <w:sz w:val="20"/>
                <w:szCs w:val="20"/>
              </w:rPr>
            </w:pPr>
            <w:r w:rsidRPr="005523AE">
              <w:rPr>
                <w:rFonts w:ascii="宋体" w:hAnsi="宋体" w:hint="eastAsia"/>
                <w:sz w:val="20"/>
                <w:szCs w:val="20"/>
              </w:rPr>
              <w:t>车辆出入管</w:t>
            </w:r>
            <w:proofErr w:type="gramStart"/>
            <w:r w:rsidRPr="005523AE">
              <w:rPr>
                <w:rFonts w:ascii="宋体" w:hAnsi="宋体" w:hint="eastAsia"/>
                <w:sz w:val="20"/>
                <w:szCs w:val="20"/>
              </w:rPr>
              <w:t>控配套</w:t>
            </w:r>
            <w:proofErr w:type="gramEnd"/>
            <w:r w:rsidRPr="005523AE">
              <w:rPr>
                <w:rFonts w:ascii="宋体" w:hAnsi="宋体" w:hint="eastAsia"/>
                <w:sz w:val="20"/>
                <w:szCs w:val="20"/>
              </w:rPr>
              <w:t>辅材</w:t>
            </w:r>
          </w:p>
        </w:tc>
        <w:tc>
          <w:tcPr>
            <w:tcW w:w="8860" w:type="dxa"/>
            <w:tcBorders>
              <w:top w:val="nil"/>
              <w:left w:val="nil"/>
              <w:bottom w:val="single" w:sz="4" w:space="0" w:color="auto"/>
              <w:right w:val="single" w:sz="4" w:space="0" w:color="auto"/>
            </w:tcBorders>
            <w:shd w:val="clear" w:color="auto" w:fill="auto"/>
            <w:vAlign w:val="center"/>
            <w:hideMark/>
          </w:tcPr>
          <w:p w14:paraId="65A9113E" w14:textId="77777777" w:rsidR="0071402F" w:rsidRPr="005523AE" w:rsidRDefault="0071402F" w:rsidP="00F16E0D">
            <w:pPr>
              <w:rPr>
                <w:rFonts w:ascii="宋体" w:hAnsi="宋体"/>
                <w:sz w:val="20"/>
                <w:szCs w:val="20"/>
              </w:rPr>
            </w:pPr>
            <w:r w:rsidRPr="005523AE">
              <w:rPr>
                <w:rFonts w:ascii="宋体" w:hAnsi="宋体" w:hint="eastAsia"/>
                <w:sz w:val="20"/>
                <w:szCs w:val="20"/>
              </w:rPr>
              <w:t>RVV3*1.0电源线150米、双绞线150米、网线150米、国标</w:t>
            </w:r>
            <w:proofErr w:type="gramStart"/>
            <w:r w:rsidRPr="005523AE">
              <w:rPr>
                <w:rFonts w:ascii="宋体" w:hAnsi="宋体" w:hint="eastAsia"/>
                <w:sz w:val="20"/>
                <w:szCs w:val="20"/>
              </w:rPr>
              <w:t>地感线</w:t>
            </w:r>
            <w:proofErr w:type="gramEnd"/>
            <w:r w:rsidRPr="005523AE">
              <w:rPr>
                <w:rFonts w:ascii="宋体" w:hAnsi="宋体" w:hint="eastAsia"/>
                <w:sz w:val="20"/>
                <w:szCs w:val="20"/>
              </w:rPr>
              <w:t>1000米、PVC32线管150米、水晶头1批、管接头1批、密封胶1批、道闸水泥支座2个等</w:t>
            </w:r>
          </w:p>
        </w:tc>
        <w:tc>
          <w:tcPr>
            <w:tcW w:w="700" w:type="dxa"/>
            <w:tcBorders>
              <w:top w:val="nil"/>
              <w:left w:val="nil"/>
              <w:bottom w:val="single" w:sz="4" w:space="0" w:color="auto"/>
              <w:right w:val="single" w:sz="4" w:space="0" w:color="auto"/>
            </w:tcBorders>
            <w:shd w:val="clear" w:color="auto" w:fill="auto"/>
            <w:noWrap/>
            <w:vAlign w:val="center"/>
            <w:hideMark/>
          </w:tcPr>
          <w:p w14:paraId="2207590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0EEE614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641" w:type="dxa"/>
            <w:tcBorders>
              <w:top w:val="nil"/>
              <w:left w:val="nil"/>
              <w:bottom w:val="single" w:sz="4" w:space="0" w:color="auto"/>
              <w:right w:val="single" w:sz="4" w:space="0" w:color="auto"/>
            </w:tcBorders>
            <w:shd w:val="clear" w:color="auto" w:fill="auto"/>
            <w:vAlign w:val="center"/>
            <w:hideMark/>
          </w:tcPr>
          <w:p w14:paraId="6A1648B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D07F3C9"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103FF64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244</w:t>
            </w:r>
          </w:p>
        </w:tc>
        <w:tc>
          <w:tcPr>
            <w:tcW w:w="1683" w:type="dxa"/>
            <w:tcBorders>
              <w:top w:val="nil"/>
              <w:left w:val="nil"/>
              <w:bottom w:val="single" w:sz="4" w:space="0" w:color="auto"/>
              <w:right w:val="single" w:sz="4" w:space="0" w:color="auto"/>
            </w:tcBorders>
            <w:shd w:val="clear" w:color="auto" w:fill="auto"/>
            <w:vAlign w:val="center"/>
            <w:hideMark/>
          </w:tcPr>
          <w:p w14:paraId="00D73CA3" w14:textId="77777777" w:rsidR="0071402F" w:rsidRPr="005523AE" w:rsidRDefault="0071402F" w:rsidP="00F16E0D">
            <w:pPr>
              <w:rPr>
                <w:rFonts w:ascii="宋体" w:hAnsi="宋体"/>
                <w:sz w:val="20"/>
                <w:szCs w:val="20"/>
              </w:rPr>
            </w:pPr>
            <w:r w:rsidRPr="005523AE">
              <w:rPr>
                <w:rFonts w:ascii="宋体" w:hAnsi="宋体" w:hint="eastAsia"/>
                <w:sz w:val="20"/>
                <w:szCs w:val="20"/>
              </w:rPr>
              <w:t>综合布线工程辅材</w:t>
            </w:r>
          </w:p>
        </w:tc>
        <w:tc>
          <w:tcPr>
            <w:tcW w:w="8860" w:type="dxa"/>
            <w:tcBorders>
              <w:top w:val="nil"/>
              <w:left w:val="nil"/>
              <w:bottom w:val="single" w:sz="4" w:space="0" w:color="auto"/>
              <w:right w:val="single" w:sz="4" w:space="0" w:color="auto"/>
            </w:tcBorders>
            <w:shd w:val="clear" w:color="auto" w:fill="auto"/>
            <w:vAlign w:val="center"/>
            <w:hideMark/>
          </w:tcPr>
          <w:p w14:paraId="5C3DF9F4" w14:textId="77777777" w:rsidR="0071402F" w:rsidRPr="005523AE" w:rsidRDefault="0071402F" w:rsidP="00F16E0D">
            <w:pPr>
              <w:rPr>
                <w:rFonts w:ascii="宋体" w:hAnsi="宋体"/>
                <w:sz w:val="20"/>
                <w:szCs w:val="20"/>
              </w:rPr>
            </w:pPr>
            <w:proofErr w:type="gramStart"/>
            <w:r w:rsidRPr="005523AE">
              <w:rPr>
                <w:rFonts w:ascii="宋体" w:hAnsi="宋体" w:hint="eastAsia"/>
                <w:sz w:val="20"/>
                <w:szCs w:val="20"/>
              </w:rPr>
              <w:t>理线器1批</w:t>
            </w:r>
            <w:proofErr w:type="gramEnd"/>
            <w:r w:rsidRPr="005523AE">
              <w:rPr>
                <w:rFonts w:ascii="宋体" w:hAnsi="宋体" w:hint="eastAsia"/>
                <w:sz w:val="20"/>
                <w:szCs w:val="20"/>
              </w:rPr>
              <w:t>、耦合器1批、光纤跳线1批、尾</w:t>
            </w:r>
            <w:proofErr w:type="gramStart"/>
            <w:r w:rsidRPr="005523AE">
              <w:rPr>
                <w:rFonts w:ascii="宋体" w:hAnsi="宋体" w:hint="eastAsia"/>
                <w:sz w:val="20"/>
                <w:szCs w:val="20"/>
              </w:rPr>
              <w:t>纤</w:t>
            </w:r>
            <w:proofErr w:type="gramEnd"/>
            <w:r w:rsidRPr="005523AE">
              <w:rPr>
                <w:rFonts w:ascii="宋体" w:hAnsi="宋体" w:hint="eastAsia"/>
                <w:sz w:val="20"/>
                <w:szCs w:val="20"/>
              </w:rPr>
              <w:t>1批、管卡1批、水晶头1批、密封胶1批、</w:t>
            </w:r>
            <w:proofErr w:type="gramStart"/>
            <w:r w:rsidRPr="005523AE">
              <w:rPr>
                <w:rFonts w:ascii="宋体" w:hAnsi="宋体" w:hint="eastAsia"/>
                <w:sz w:val="20"/>
                <w:szCs w:val="20"/>
              </w:rPr>
              <w:t>制作手井的</w:t>
            </w:r>
            <w:proofErr w:type="gramEnd"/>
            <w:r w:rsidRPr="005523AE">
              <w:rPr>
                <w:rFonts w:ascii="宋体" w:hAnsi="宋体" w:hint="eastAsia"/>
                <w:sz w:val="20"/>
                <w:szCs w:val="20"/>
              </w:rPr>
              <w:t>砖块、水泥、大沙及铸铁手井盖1批</w:t>
            </w:r>
          </w:p>
        </w:tc>
        <w:tc>
          <w:tcPr>
            <w:tcW w:w="700" w:type="dxa"/>
            <w:tcBorders>
              <w:top w:val="nil"/>
              <w:left w:val="nil"/>
              <w:bottom w:val="single" w:sz="4" w:space="0" w:color="auto"/>
              <w:right w:val="single" w:sz="4" w:space="0" w:color="auto"/>
            </w:tcBorders>
            <w:shd w:val="clear" w:color="auto" w:fill="auto"/>
            <w:noWrap/>
            <w:vAlign w:val="center"/>
            <w:hideMark/>
          </w:tcPr>
          <w:p w14:paraId="50AADD1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45F052F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2FAB6329"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AD4C9D4"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1520425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245</w:t>
            </w:r>
          </w:p>
        </w:tc>
        <w:tc>
          <w:tcPr>
            <w:tcW w:w="1683" w:type="dxa"/>
            <w:tcBorders>
              <w:top w:val="nil"/>
              <w:left w:val="nil"/>
              <w:bottom w:val="single" w:sz="4" w:space="0" w:color="auto"/>
              <w:right w:val="single" w:sz="4" w:space="0" w:color="auto"/>
            </w:tcBorders>
            <w:shd w:val="clear" w:color="auto" w:fill="auto"/>
            <w:vAlign w:val="center"/>
            <w:hideMark/>
          </w:tcPr>
          <w:p w14:paraId="119D8854" w14:textId="77777777" w:rsidR="0071402F" w:rsidRPr="005523AE" w:rsidRDefault="0071402F" w:rsidP="00F16E0D">
            <w:pPr>
              <w:rPr>
                <w:rFonts w:ascii="宋体" w:hAnsi="宋体"/>
                <w:sz w:val="20"/>
                <w:szCs w:val="20"/>
              </w:rPr>
            </w:pPr>
            <w:r w:rsidRPr="005523AE">
              <w:rPr>
                <w:rFonts w:ascii="宋体" w:hAnsi="宋体" w:hint="eastAsia"/>
                <w:sz w:val="20"/>
                <w:szCs w:val="20"/>
              </w:rPr>
              <w:t>门店装修辅材</w:t>
            </w:r>
          </w:p>
        </w:tc>
        <w:tc>
          <w:tcPr>
            <w:tcW w:w="8860" w:type="dxa"/>
            <w:tcBorders>
              <w:top w:val="nil"/>
              <w:left w:val="nil"/>
              <w:bottom w:val="single" w:sz="4" w:space="0" w:color="auto"/>
              <w:right w:val="single" w:sz="4" w:space="0" w:color="auto"/>
            </w:tcBorders>
            <w:shd w:val="clear" w:color="auto" w:fill="auto"/>
            <w:vAlign w:val="center"/>
            <w:hideMark/>
          </w:tcPr>
          <w:p w14:paraId="6383C300" w14:textId="77777777" w:rsidR="0071402F" w:rsidRPr="005523AE" w:rsidRDefault="0071402F" w:rsidP="00F16E0D">
            <w:pPr>
              <w:rPr>
                <w:rFonts w:ascii="宋体" w:hAnsi="宋体"/>
                <w:sz w:val="20"/>
                <w:szCs w:val="20"/>
              </w:rPr>
            </w:pPr>
            <w:r w:rsidRPr="005523AE">
              <w:rPr>
                <w:rFonts w:ascii="宋体" w:hAnsi="宋体" w:hint="eastAsia"/>
                <w:sz w:val="20"/>
                <w:szCs w:val="20"/>
              </w:rPr>
              <w:t>装修辅料及辅材。</w:t>
            </w:r>
          </w:p>
        </w:tc>
        <w:tc>
          <w:tcPr>
            <w:tcW w:w="700" w:type="dxa"/>
            <w:tcBorders>
              <w:top w:val="nil"/>
              <w:left w:val="nil"/>
              <w:bottom w:val="single" w:sz="4" w:space="0" w:color="auto"/>
              <w:right w:val="single" w:sz="4" w:space="0" w:color="auto"/>
            </w:tcBorders>
            <w:shd w:val="clear" w:color="auto" w:fill="auto"/>
            <w:noWrap/>
            <w:vAlign w:val="center"/>
            <w:hideMark/>
          </w:tcPr>
          <w:p w14:paraId="50DCB19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3D95B87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0</w:t>
            </w:r>
          </w:p>
        </w:tc>
        <w:tc>
          <w:tcPr>
            <w:tcW w:w="641" w:type="dxa"/>
            <w:tcBorders>
              <w:top w:val="nil"/>
              <w:left w:val="nil"/>
              <w:bottom w:val="single" w:sz="4" w:space="0" w:color="auto"/>
              <w:right w:val="single" w:sz="4" w:space="0" w:color="auto"/>
            </w:tcBorders>
            <w:shd w:val="clear" w:color="auto" w:fill="auto"/>
            <w:vAlign w:val="center"/>
            <w:hideMark/>
          </w:tcPr>
          <w:p w14:paraId="33D34397"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BAD6215"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04F98E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246</w:t>
            </w:r>
          </w:p>
        </w:tc>
        <w:tc>
          <w:tcPr>
            <w:tcW w:w="1683" w:type="dxa"/>
            <w:tcBorders>
              <w:top w:val="nil"/>
              <w:left w:val="nil"/>
              <w:bottom w:val="single" w:sz="4" w:space="0" w:color="auto"/>
              <w:right w:val="single" w:sz="4" w:space="0" w:color="auto"/>
            </w:tcBorders>
            <w:shd w:val="clear" w:color="auto" w:fill="auto"/>
            <w:vAlign w:val="center"/>
            <w:hideMark/>
          </w:tcPr>
          <w:p w14:paraId="68AA2D1C" w14:textId="77777777" w:rsidR="0071402F" w:rsidRPr="005523AE" w:rsidRDefault="0071402F" w:rsidP="00F16E0D">
            <w:pPr>
              <w:rPr>
                <w:rFonts w:ascii="宋体" w:hAnsi="宋体"/>
                <w:sz w:val="20"/>
                <w:szCs w:val="20"/>
              </w:rPr>
            </w:pPr>
            <w:r w:rsidRPr="005523AE">
              <w:rPr>
                <w:rFonts w:ascii="宋体" w:hAnsi="宋体" w:hint="eastAsia"/>
                <w:sz w:val="20"/>
                <w:szCs w:val="20"/>
              </w:rPr>
              <w:t>门店监控工程辅材</w:t>
            </w:r>
          </w:p>
        </w:tc>
        <w:tc>
          <w:tcPr>
            <w:tcW w:w="8860" w:type="dxa"/>
            <w:tcBorders>
              <w:top w:val="nil"/>
              <w:left w:val="nil"/>
              <w:bottom w:val="single" w:sz="4" w:space="0" w:color="auto"/>
              <w:right w:val="single" w:sz="4" w:space="0" w:color="auto"/>
            </w:tcBorders>
            <w:shd w:val="clear" w:color="auto" w:fill="auto"/>
            <w:vAlign w:val="center"/>
            <w:hideMark/>
          </w:tcPr>
          <w:p w14:paraId="63917EC9" w14:textId="77777777" w:rsidR="0071402F" w:rsidRPr="005523AE" w:rsidRDefault="0071402F" w:rsidP="00F16E0D">
            <w:pPr>
              <w:rPr>
                <w:rFonts w:ascii="宋体" w:hAnsi="宋体"/>
                <w:sz w:val="20"/>
                <w:szCs w:val="20"/>
              </w:rPr>
            </w:pPr>
            <w:r w:rsidRPr="005523AE">
              <w:rPr>
                <w:rFonts w:ascii="宋体" w:hAnsi="宋体" w:hint="eastAsia"/>
                <w:sz w:val="20"/>
                <w:szCs w:val="20"/>
              </w:rPr>
              <w:t>摄像机支架、摄像机电源、水晶头1批、管接头1批、密封胶1批等</w:t>
            </w:r>
          </w:p>
        </w:tc>
        <w:tc>
          <w:tcPr>
            <w:tcW w:w="700" w:type="dxa"/>
            <w:tcBorders>
              <w:top w:val="nil"/>
              <w:left w:val="nil"/>
              <w:bottom w:val="single" w:sz="4" w:space="0" w:color="auto"/>
              <w:right w:val="single" w:sz="4" w:space="0" w:color="auto"/>
            </w:tcBorders>
            <w:shd w:val="clear" w:color="auto" w:fill="auto"/>
            <w:noWrap/>
            <w:vAlign w:val="center"/>
            <w:hideMark/>
          </w:tcPr>
          <w:p w14:paraId="5FB9C94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756B5D9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16</w:t>
            </w:r>
          </w:p>
        </w:tc>
        <w:tc>
          <w:tcPr>
            <w:tcW w:w="641" w:type="dxa"/>
            <w:tcBorders>
              <w:top w:val="nil"/>
              <w:left w:val="nil"/>
              <w:bottom w:val="single" w:sz="4" w:space="0" w:color="auto"/>
              <w:right w:val="single" w:sz="4" w:space="0" w:color="auto"/>
            </w:tcBorders>
            <w:shd w:val="clear" w:color="auto" w:fill="auto"/>
            <w:vAlign w:val="center"/>
            <w:hideMark/>
          </w:tcPr>
          <w:p w14:paraId="32F35269"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F847AA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0598949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247</w:t>
            </w:r>
          </w:p>
        </w:tc>
        <w:tc>
          <w:tcPr>
            <w:tcW w:w="1683" w:type="dxa"/>
            <w:tcBorders>
              <w:top w:val="nil"/>
              <w:left w:val="nil"/>
              <w:bottom w:val="single" w:sz="4" w:space="0" w:color="auto"/>
              <w:right w:val="single" w:sz="4" w:space="0" w:color="auto"/>
            </w:tcBorders>
            <w:shd w:val="clear" w:color="auto" w:fill="auto"/>
            <w:vAlign w:val="center"/>
            <w:hideMark/>
          </w:tcPr>
          <w:p w14:paraId="49898AAC" w14:textId="77777777" w:rsidR="0071402F" w:rsidRPr="005523AE" w:rsidRDefault="0071402F" w:rsidP="00F16E0D">
            <w:pPr>
              <w:rPr>
                <w:rFonts w:ascii="宋体" w:hAnsi="宋体"/>
                <w:sz w:val="20"/>
                <w:szCs w:val="20"/>
              </w:rPr>
            </w:pPr>
            <w:r w:rsidRPr="005523AE">
              <w:rPr>
                <w:rFonts w:ascii="宋体" w:hAnsi="宋体" w:hint="eastAsia"/>
                <w:sz w:val="20"/>
                <w:szCs w:val="20"/>
              </w:rPr>
              <w:t>门禁系统配套辅材</w:t>
            </w:r>
          </w:p>
        </w:tc>
        <w:tc>
          <w:tcPr>
            <w:tcW w:w="8860" w:type="dxa"/>
            <w:tcBorders>
              <w:top w:val="nil"/>
              <w:left w:val="nil"/>
              <w:bottom w:val="single" w:sz="4" w:space="0" w:color="auto"/>
              <w:right w:val="single" w:sz="4" w:space="0" w:color="auto"/>
            </w:tcBorders>
            <w:shd w:val="clear" w:color="auto" w:fill="auto"/>
            <w:vAlign w:val="center"/>
            <w:hideMark/>
          </w:tcPr>
          <w:p w14:paraId="3C99C133" w14:textId="77777777" w:rsidR="0071402F" w:rsidRPr="005523AE" w:rsidRDefault="0071402F" w:rsidP="00F16E0D">
            <w:pPr>
              <w:rPr>
                <w:rFonts w:ascii="宋体" w:hAnsi="宋体"/>
                <w:sz w:val="20"/>
                <w:szCs w:val="20"/>
              </w:rPr>
            </w:pPr>
            <w:r w:rsidRPr="005523AE">
              <w:rPr>
                <w:rFonts w:ascii="宋体" w:hAnsi="宋体" w:hint="eastAsia"/>
                <w:sz w:val="20"/>
                <w:szCs w:val="20"/>
              </w:rPr>
              <w:t>RVV3*1.0电源线50米、网线50米、PVC32线管50米、水晶头1批、管接头1批、密封胶1批等</w:t>
            </w:r>
          </w:p>
        </w:tc>
        <w:tc>
          <w:tcPr>
            <w:tcW w:w="700" w:type="dxa"/>
            <w:tcBorders>
              <w:top w:val="nil"/>
              <w:left w:val="nil"/>
              <w:bottom w:val="single" w:sz="4" w:space="0" w:color="auto"/>
              <w:right w:val="single" w:sz="4" w:space="0" w:color="auto"/>
            </w:tcBorders>
            <w:shd w:val="clear" w:color="auto" w:fill="auto"/>
            <w:noWrap/>
            <w:vAlign w:val="center"/>
            <w:hideMark/>
          </w:tcPr>
          <w:p w14:paraId="71959DC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13D232A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22</w:t>
            </w:r>
          </w:p>
        </w:tc>
        <w:tc>
          <w:tcPr>
            <w:tcW w:w="641" w:type="dxa"/>
            <w:tcBorders>
              <w:top w:val="nil"/>
              <w:left w:val="nil"/>
              <w:bottom w:val="single" w:sz="4" w:space="0" w:color="auto"/>
              <w:right w:val="single" w:sz="4" w:space="0" w:color="auto"/>
            </w:tcBorders>
            <w:shd w:val="clear" w:color="auto" w:fill="auto"/>
            <w:vAlign w:val="center"/>
            <w:hideMark/>
          </w:tcPr>
          <w:p w14:paraId="01EF2C55"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7AA06F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2862B80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248</w:t>
            </w:r>
          </w:p>
        </w:tc>
        <w:tc>
          <w:tcPr>
            <w:tcW w:w="1683" w:type="dxa"/>
            <w:tcBorders>
              <w:top w:val="nil"/>
              <w:left w:val="nil"/>
              <w:bottom w:val="single" w:sz="4" w:space="0" w:color="auto"/>
              <w:right w:val="single" w:sz="4" w:space="0" w:color="auto"/>
            </w:tcBorders>
            <w:shd w:val="clear" w:color="auto" w:fill="auto"/>
            <w:vAlign w:val="center"/>
            <w:hideMark/>
          </w:tcPr>
          <w:p w14:paraId="6E3AE771" w14:textId="77777777" w:rsidR="0071402F" w:rsidRPr="005523AE" w:rsidRDefault="0071402F" w:rsidP="00F16E0D">
            <w:pPr>
              <w:rPr>
                <w:rFonts w:ascii="宋体" w:hAnsi="宋体"/>
                <w:sz w:val="20"/>
                <w:szCs w:val="20"/>
              </w:rPr>
            </w:pPr>
            <w:r w:rsidRPr="005523AE">
              <w:rPr>
                <w:rFonts w:ascii="宋体" w:hAnsi="宋体" w:hint="eastAsia"/>
                <w:sz w:val="20"/>
                <w:szCs w:val="20"/>
              </w:rPr>
              <w:t>指挥中心装修配套辅材</w:t>
            </w:r>
          </w:p>
        </w:tc>
        <w:tc>
          <w:tcPr>
            <w:tcW w:w="8860" w:type="dxa"/>
            <w:tcBorders>
              <w:top w:val="nil"/>
              <w:left w:val="nil"/>
              <w:bottom w:val="single" w:sz="4" w:space="0" w:color="auto"/>
              <w:right w:val="single" w:sz="4" w:space="0" w:color="auto"/>
            </w:tcBorders>
            <w:shd w:val="clear" w:color="auto" w:fill="auto"/>
            <w:vAlign w:val="center"/>
            <w:hideMark/>
          </w:tcPr>
          <w:p w14:paraId="64CDC067" w14:textId="77777777" w:rsidR="0071402F" w:rsidRPr="005523AE" w:rsidRDefault="0071402F" w:rsidP="00F16E0D">
            <w:pPr>
              <w:rPr>
                <w:rFonts w:ascii="宋体" w:hAnsi="宋体"/>
                <w:sz w:val="20"/>
                <w:szCs w:val="20"/>
              </w:rPr>
            </w:pPr>
            <w:r w:rsidRPr="005523AE">
              <w:rPr>
                <w:rFonts w:ascii="宋体" w:hAnsi="宋体" w:hint="eastAsia"/>
                <w:sz w:val="20"/>
                <w:szCs w:val="20"/>
              </w:rPr>
              <w:t>BV-4mm</w:t>
            </w:r>
            <w:r w:rsidRPr="005523AE">
              <w:rPr>
                <w:rFonts w:ascii="宋体" w:hAnsi="宋体" w:cs="Calibri" w:hint="eastAsia"/>
                <w:sz w:val="20"/>
                <w:szCs w:val="20"/>
              </w:rPr>
              <w:t>²</w:t>
            </w:r>
            <w:r w:rsidRPr="005523AE">
              <w:rPr>
                <w:rFonts w:ascii="宋体" w:hAnsi="宋体" w:hint="eastAsia"/>
                <w:sz w:val="20"/>
                <w:szCs w:val="20"/>
              </w:rPr>
              <w:t>线缆50米、网线100米、DN25线管100米、卡</w:t>
            </w:r>
            <w:proofErr w:type="gramStart"/>
            <w:r w:rsidRPr="005523AE">
              <w:rPr>
                <w:rFonts w:ascii="宋体" w:hAnsi="宋体" w:hint="eastAsia"/>
                <w:sz w:val="20"/>
                <w:szCs w:val="20"/>
              </w:rPr>
              <w:t>侬</w:t>
            </w:r>
            <w:proofErr w:type="gramEnd"/>
            <w:r w:rsidRPr="005523AE">
              <w:rPr>
                <w:rFonts w:ascii="宋体" w:hAnsi="宋体" w:hint="eastAsia"/>
                <w:sz w:val="20"/>
                <w:szCs w:val="20"/>
              </w:rPr>
              <w:t>母跳线7条、35音频线2条、35</w:t>
            </w:r>
            <w:proofErr w:type="gramStart"/>
            <w:r w:rsidRPr="005523AE">
              <w:rPr>
                <w:rFonts w:ascii="宋体" w:hAnsi="宋体" w:hint="eastAsia"/>
                <w:sz w:val="20"/>
                <w:szCs w:val="20"/>
              </w:rPr>
              <w:t>转开放</w:t>
            </w:r>
            <w:proofErr w:type="gramEnd"/>
            <w:r w:rsidRPr="005523AE">
              <w:rPr>
                <w:rFonts w:ascii="宋体" w:hAnsi="宋体" w:hint="eastAsia"/>
                <w:sz w:val="20"/>
                <w:szCs w:val="20"/>
              </w:rPr>
              <w:t>线头2条、双莲花音频线2条、串口跳线5条、欧姆头6个、插盘（带2米线）6个、扎带1批、水晶头1批、管接头1批、标准件1批、密封胶1批、标签1批</w:t>
            </w:r>
          </w:p>
        </w:tc>
        <w:tc>
          <w:tcPr>
            <w:tcW w:w="700" w:type="dxa"/>
            <w:tcBorders>
              <w:top w:val="nil"/>
              <w:left w:val="nil"/>
              <w:bottom w:val="single" w:sz="4" w:space="0" w:color="auto"/>
              <w:right w:val="single" w:sz="4" w:space="0" w:color="auto"/>
            </w:tcBorders>
            <w:shd w:val="clear" w:color="auto" w:fill="auto"/>
            <w:noWrap/>
            <w:vAlign w:val="center"/>
            <w:hideMark/>
          </w:tcPr>
          <w:p w14:paraId="445B0E0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7436F25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7AFD04B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C7B3E2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30D9232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249</w:t>
            </w:r>
          </w:p>
        </w:tc>
        <w:tc>
          <w:tcPr>
            <w:tcW w:w="1683" w:type="dxa"/>
            <w:tcBorders>
              <w:top w:val="nil"/>
              <w:left w:val="nil"/>
              <w:bottom w:val="single" w:sz="4" w:space="0" w:color="auto"/>
              <w:right w:val="single" w:sz="4" w:space="0" w:color="auto"/>
            </w:tcBorders>
            <w:shd w:val="clear" w:color="auto" w:fill="auto"/>
            <w:vAlign w:val="center"/>
            <w:hideMark/>
          </w:tcPr>
          <w:p w14:paraId="152602E2" w14:textId="77777777" w:rsidR="0071402F" w:rsidRPr="005523AE" w:rsidRDefault="0071402F" w:rsidP="00F16E0D">
            <w:pPr>
              <w:rPr>
                <w:rFonts w:ascii="宋体" w:hAnsi="宋体"/>
                <w:sz w:val="20"/>
                <w:szCs w:val="20"/>
              </w:rPr>
            </w:pPr>
            <w:r w:rsidRPr="005523AE">
              <w:rPr>
                <w:rFonts w:ascii="宋体" w:hAnsi="宋体" w:hint="eastAsia"/>
                <w:sz w:val="20"/>
                <w:szCs w:val="20"/>
              </w:rPr>
              <w:t>原粮出入库配套辅材</w:t>
            </w:r>
          </w:p>
        </w:tc>
        <w:tc>
          <w:tcPr>
            <w:tcW w:w="8860" w:type="dxa"/>
            <w:tcBorders>
              <w:top w:val="nil"/>
              <w:left w:val="nil"/>
              <w:bottom w:val="single" w:sz="4" w:space="0" w:color="auto"/>
              <w:right w:val="single" w:sz="4" w:space="0" w:color="auto"/>
            </w:tcBorders>
            <w:shd w:val="clear" w:color="auto" w:fill="auto"/>
            <w:vAlign w:val="center"/>
            <w:hideMark/>
          </w:tcPr>
          <w:p w14:paraId="6E4953AB" w14:textId="77777777" w:rsidR="0071402F" w:rsidRPr="005523AE" w:rsidRDefault="0071402F" w:rsidP="00F16E0D">
            <w:pPr>
              <w:rPr>
                <w:rFonts w:ascii="宋体" w:hAnsi="宋体"/>
                <w:sz w:val="20"/>
                <w:szCs w:val="20"/>
              </w:rPr>
            </w:pPr>
            <w:r w:rsidRPr="005523AE">
              <w:rPr>
                <w:rFonts w:ascii="宋体" w:hAnsi="宋体" w:hint="eastAsia"/>
                <w:sz w:val="20"/>
                <w:szCs w:val="20"/>
              </w:rPr>
              <w:t>RVV3*1.0电源线150米、双绞线150米、网线150米、国标</w:t>
            </w:r>
            <w:proofErr w:type="gramStart"/>
            <w:r w:rsidRPr="005523AE">
              <w:rPr>
                <w:rFonts w:ascii="宋体" w:hAnsi="宋体" w:hint="eastAsia"/>
                <w:sz w:val="20"/>
                <w:szCs w:val="20"/>
              </w:rPr>
              <w:t>地感线</w:t>
            </w:r>
            <w:proofErr w:type="gramEnd"/>
            <w:r w:rsidRPr="005523AE">
              <w:rPr>
                <w:rFonts w:ascii="宋体" w:hAnsi="宋体" w:hint="eastAsia"/>
                <w:sz w:val="20"/>
                <w:szCs w:val="20"/>
              </w:rPr>
              <w:t>1000米、PVC32线管150米、水晶头1批、管接头1批、密封胶1批、道闸水泥支座2个等</w:t>
            </w:r>
          </w:p>
        </w:tc>
        <w:tc>
          <w:tcPr>
            <w:tcW w:w="700" w:type="dxa"/>
            <w:tcBorders>
              <w:top w:val="nil"/>
              <w:left w:val="nil"/>
              <w:bottom w:val="single" w:sz="4" w:space="0" w:color="auto"/>
              <w:right w:val="single" w:sz="4" w:space="0" w:color="auto"/>
            </w:tcBorders>
            <w:shd w:val="clear" w:color="auto" w:fill="auto"/>
            <w:noWrap/>
            <w:vAlign w:val="center"/>
            <w:hideMark/>
          </w:tcPr>
          <w:p w14:paraId="0E1BB07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574DD46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5FDAEB2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60E62F5"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4F0C775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250</w:t>
            </w:r>
          </w:p>
        </w:tc>
        <w:tc>
          <w:tcPr>
            <w:tcW w:w="1683" w:type="dxa"/>
            <w:tcBorders>
              <w:top w:val="nil"/>
              <w:left w:val="nil"/>
              <w:bottom w:val="single" w:sz="4" w:space="0" w:color="auto"/>
              <w:right w:val="single" w:sz="4" w:space="0" w:color="auto"/>
            </w:tcBorders>
            <w:shd w:val="clear" w:color="auto" w:fill="auto"/>
            <w:vAlign w:val="center"/>
            <w:hideMark/>
          </w:tcPr>
          <w:p w14:paraId="2C4A691F" w14:textId="77777777" w:rsidR="0071402F" w:rsidRPr="005523AE" w:rsidRDefault="0071402F" w:rsidP="00F16E0D">
            <w:pPr>
              <w:rPr>
                <w:rFonts w:ascii="宋体" w:hAnsi="宋体"/>
                <w:sz w:val="20"/>
                <w:szCs w:val="20"/>
              </w:rPr>
            </w:pPr>
            <w:r w:rsidRPr="005523AE">
              <w:rPr>
                <w:rFonts w:ascii="宋体" w:hAnsi="宋体" w:hint="eastAsia"/>
                <w:sz w:val="20"/>
                <w:szCs w:val="20"/>
              </w:rPr>
              <w:t>智能仓房系配套辅材</w:t>
            </w:r>
          </w:p>
        </w:tc>
        <w:tc>
          <w:tcPr>
            <w:tcW w:w="8860" w:type="dxa"/>
            <w:tcBorders>
              <w:top w:val="nil"/>
              <w:left w:val="nil"/>
              <w:bottom w:val="single" w:sz="4" w:space="0" w:color="auto"/>
              <w:right w:val="single" w:sz="4" w:space="0" w:color="auto"/>
            </w:tcBorders>
            <w:shd w:val="clear" w:color="auto" w:fill="auto"/>
            <w:vAlign w:val="center"/>
            <w:hideMark/>
          </w:tcPr>
          <w:p w14:paraId="3DAF860E" w14:textId="77777777" w:rsidR="0071402F" w:rsidRPr="005523AE" w:rsidRDefault="0071402F" w:rsidP="00F16E0D">
            <w:pPr>
              <w:rPr>
                <w:rFonts w:ascii="宋体" w:hAnsi="宋体"/>
                <w:sz w:val="20"/>
                <w:szCs w:val="20"/>
              </w:rPr>
            </w:pPr>
            <w:r w:rsidRPr="005523AE">
              <w:rPr>
                <w:rFonts w:ascii="宋体" w:hAnsi="宋体" w:hint="eastAsia"/>
                <w:sz w:val="20"/>
                <w:szCs w:val="20"/>
              </w:rPr>
              <w:t>RVV5*10电源线、RVV4*1.0信号线、Φ6PU测气管300米/仓房、Φ19波纹管、PVC32线管、管接头1批、管卡1批、螺栓螺母标准件1批、接线端子1批</w:t>
            </w:r>
          </w:p>
        </w:tc>
        <w:tc>
          <w:tcPr>
            <w:tcW w:w="700" w:type="dxa"/>
            <w:tcBorders>
              <w:top w:val="nil"/>
              <w:left w:val="nil"/>
              <w:bottom w:val="single" w:sz="4" w:space="0" w:color="auto"/>
              <w:right w:val="single" w:sz="4" w:space="0" w:color="auto"/>
            </w:tcBorders>
            <w:shd w:val="clear" w:color="auto" w:fill="auto"/>
            <w:noWrap/>
            <w:vAlign w:val="center"/>
            <w:hideMark/>
          </w:tcPr>
          <w:p w14:paraId="11B69EF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25FDB92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14:paraId="11B41EC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7D018C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30F72B9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251</w:t>
            </w:r>
          </w:p>
        </w:tc>
        <w:tc>
          <w:tcPr>
            <w:tcW w:w="1683" w:type="dxa"/>
            <w:tcBorders>
              <w:top w:val="nil"/>
              <w:left w:val="nil"/>
              <w:bottom w:val="single" w:sz="4" w:space="0" w:color="auto"/>
              <w:right w:val="single" w:sz="4" w:space="0" w:color="auto"/>
            </w:tcBorders>
            <w:shd w:val="clear" w:color="auto" w:fill="auto"/>
            <w:vAlign w:val="center"/>
            <w:hideMark/>
          </w:tcPr>
          <w:p w14:paraId="155030DA" w14:textId="77777777" w:rsidR="0071402F" w:rsidRPr="005523AE" w:rsidRDefault="0071402F" w:rsidP="00F16E0D">
            <w:pPr>
              <w:rPr>
                <w:rFonts w:ascii="宋体" w:hAnsi="宋体"/>
                <w:sz w:val="20"/>
                <w:szCs w:val="20"/>
              </w:rPr>
            </w:pPr>
            <w:r w:rsidRPr="005523AE">
              <w:rPr>
                <w:rFonts w:ascii="宋体" w:hAnsi="宋体" w:hint="eastAsia"/>
                <w:sz w:val="20"/>
                <w:szCs w:val="20"/>
              </w:rPr>
              <w:t>军供站监控工程辅材</w:t>
            </w:r>
          </w:p>
        </w:tc>
        <w:tc>
          <w:tcPr>
            <w:tcW w:w="8860" w:type="dxa"/>
            <w:tcBorders>
              <w:top w:val="nil"/>
              <w:left w:val="nil"/>
              <w:bottom w:val="single" w:sz="4" w:space="0" w:color="auto"/>
              <w:right w:val="single" w:sz="4" w:space="0" w:color="auto"/>
            </w:tcBorders>
            <w:shd w:val="clear" w:color="auto" w:fill="auto"/>
            <w:vAlign w:val="center"/>
            <w:hideMark/>
          </w:tcPr>
          <w:p w14:paraId="406ECB60" w14:textId="77777777" w:rsidR="0071402F" w:rsidRPr="005523AE" w:rsidRDefault="0071402F" w:rsidP="00F16E0D">
            <w:pPr>
              <w:rPr>
                <w:rFonts w:ascii="宋体" w:hAnsi="宋体"/>
                <w:sz w:val="20"/>
                <w:szCs w:val="20"/>
              </w:rPr>
            </w:pPr>
            <w:r w:rsidRPr="005523AE">
              <w:rPr>
                <w:rFonts w:ascii="宋体" w:hAnsi="宋体" w:hint="eastAsia"/>
                <w:sz w:val="20"/>
                <w:szCs w:val="20"/>
              </w:rPr>
              <w:t>摄像机支架、摄像机电源、水晶头1批、管接头1批、密封胶1批等</w:t>
            </w:r>
          </w:p>
        </w:tc>
        <w:tc>
          <w:tcPr>
            <w:tcW w:w="700" w:type="dxa"/>
            <w:tcBorders>
              <w:top w:val="nil"/>
              <w:left w:val="nil"/>
              <w:bottom w:val="single" w:sz="4" w:space="0" w:color="auto"/>
              <w:right w:val="single" w:sz="4" w:space="0" w:color="auto"/>
            </w:tcBorders>
            <w:shd w:val="clear" w:color="auto" w:fill="auto"/>
            <w:noWrap/>
            <w:vAlign w:val="center"/>
            <w:hideMark/>
          </w:tcPr>
          <w:p w14:paraId="757CF3D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55A39AB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22</w:t>
            </w:r>
          </w:p>
        </w:tc>
        <w:tc>
          <w:tcPr>
            <w:tcW w:w="641" w:type="dxa"/>
            <w:tcBorders>
              <w:top w:val="nil"/>
              <w:left w:val="nil"/>
              <w:bottom w:val="single" w:sz="4" w:space="0" w:color="auto"/>
              <w:right w:val="single" w:sz="4" w:space="0" w:color="auto"/>
            </w:tcBorders>
            <w:shd w:val="clear" w:color="auto" w:fill="auto"/>
            <w:vAlign w:val="center"/>
            <w:hideMark/>
          </w:tcPr>
          <w:p w14:paraId="0073DC1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9A84C10" w14:textId="77777777" w:rsidTr="00F16E0D">
        <w:trPr>
          <w:trHeight w:val="380"/>
        </w:trPr>
        <w:tc>
          <w:tcPr>
            <w:tcW w:w="13800" w:type="dxa"/>
            <w:gridSpan w:val="6"/>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5528440" w14:textId="77777777" w:rsidR="0071402F" w:rsidRPr="005523AE" w:rsidRDefault="0071402F" w:rsidP="00F16E0D">
            <w:pPr>
              <w:rPr>
                <w:rFonts w:ascii="宋体" w:hAnsi="宋体"/>
                <w:sz w:val="20"/>
                <w:szCs w:val="20"/>
              </w:rPr>
            </w:pPr>
            <w:r w:rsidRPr="005523AE">
              <w:rPr>
                <w:rFonts w:ascii="宋体" w:hAnsi="宋体" w:hint="eastAsia"/>
                <w:sz w:val="20"/>
                <w:szCs w:val="20"/>
              </w:rPr>
              <w:t>十二、信息化基础设施</w:t>
            </w:r>
          </w:p>
        </w:tc>
      </w:tr>
      <w:tr w:rsidR="0071402F" w:rsidRPr="005523AE" w14:paraId="1CDDFF46"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87AE03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252</w:t>
            </w:r>
          </w:p>
        </w:tc>
        <w:tc>
          <w:tcPr>
            <w:tcW w:w="1683" w:type="dxa"/>
            <w:tcBorders>
              <w:top w:val="nil"/>
              <w:left w:val="nil"/>
              <w:bottom w:val="single" w:sz="4" w:space="0" w:color="auto"/>
              <w:right w:val="single" w:sz="4" w:space="0" w:color="auto"/>
            </w:tcBorders>
            <w:shd w:val="clear" w:color="auto" w:fill="auto"/>
            <w:vAlign w:val="center"/>
            <w:hideMark/>
          </w:tcPr>
          <w:p w14:paraId="7CF8BF73" w14:textId="77777777" w:rsidR="0071402F" w:rsidRPr="005523AE" w:rsidRDefault="0071402F" w:rsidP="00F16E0D">
            <w:pPr>
              <w:rPr>
                <w:rFonts w:ascii="宋体" w:hAnsi="宋体"/>
                <w:sz w:val="20"/>
                <w:szCs w:val="20"/>
              </w:rPr>
            </w:pPr>
            <w:r w:rsidRPr="005523AE">
              <w:rPr>
                <w:rFonts w:ascii="宋体" w:hAnsi="宋体" w:hint="eastAsia"/>
                <w:sz w:val="20"/>
                <w:szCs w:val="20"/>
              </w:rPr>
              <w:t>隔断</w:t>
            </w:r>
          </w:p>
        </w:tc>
        <w:tc>
          <w:tcPr>
            <w:tcW w:w="8860" w:type="dxa"/>
            <w:tcBorders>
              <w:top w:val="nil"/>
              <w:left w:val="nil"/>
              <w:bottom w:val="single" w:sz="4" w:space="0" w:color="auto"/>
              <w:right w:val="single" w:sz="4" w:space="0" w:color="auto"/>
            </w:tcBorders>
            <w:shd w:val="clear" w:color="auto" w:fill="auto"/>
            <w:vAlign w:val="center"/>
            <w:hideMark/>
          </w:tcPr>
          <w:p w14:paraId="6DD58953" w14:textId="77777777" w:rsidR="0071402F" w:rsidRPr="005523AE" w:rsidRDefault="0071402F" w:rsidP="00F16E0D">
            <w:pPr>
              <w:rPr>
                <w:rFonts w:ascii="宋体" w:hAnsi="宋体"/>
                <w:sz w:val="20"/>
                <w:szCs w:val="20"/>
              </w:rPr>
            </w:pPr>
            <w:r w:rsidRPr="005523AE">
              <w:rPr>
                <w:rFonts w:ascii="宋体" w:hAnsi="宋体" w:hint="eastAsia"/>
                <w:sz w:val="20"/>
                <w:szCs w:val="20"/>
              </w:rPr>
              <w:t>国产定制</w:t>
            </w:r>
          </w:p>
        </w:tc>
        <w:tc>
          <w:tcPr>
            <w:tcW w:w="700" w:type="dxa"/>
            <w:tcBorders>
              <w:top w:val="nil"/>
              <w:left w:val="nil"/>
              <w:bottom w:val="single" w:sz="4" w:space="0" w:color="auto"/>
              <w:right w:val="single" w:sz="4" w:space="0" w:color="auto"/>
            </w:tcBorders>
            <w:shd w:val="clear" w:color="auto" w:fill="auto"/>
            <w:noWrap/>
            <w:vAlign w:val="center"/>
            <w:hideMark/>
          </w:tcPr>
          <w:p w14:paraId="34021A6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平米</w:t>
            </w:r>
          </w:p>
        </w:tc>
        <w:tc>
          <w:tcPr>
            <w:tcW w:w="1216" w:type="dxa"/>
            <w:tcBorders>
              <w:top w:val="nil"/>
              <w:left w:val="nil"/>
              <w:bottom w:val="single" w:sz="4" w:space="0" w:color="auto"/>
              <w:right w:val="single" w:sz="4" w:space="0" w:color="auto"/>
            </w:tcBorders>
            <w:shd w:val="clear" w:color="auto" w:fill="auto"/>
            <w:noWrap/>
            <w:vAlign w:val="center"/>
            <w:hideMark/>
          </w:tcPr>
          <w:p w14:paraId="4FBAE45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209.6</w:t>
            </w:r>
          </w:p>
        </w:tc>
        <w:tc>
          <w:tcPr>
            <w:tcW w:w="641" w:type="dxa"/>
            <w:tcBorders>
              <w:top w:val="nil"/>
              <w:left w:val="nil"/>
              <w:bottom w:val="single" w:sz="4" w:space="0" w:color="auto"/>
              <w:right w:val="single" w:sz="4" w:space="0" w:color="auto"/>
            </w:tcBorders>
            <w:shd w:val="clear" w:color="auto" w:fill="auto"/>
            <w:vAlign w:val="center"/>
            <w:hideMark/>
          </w:tcPr>
          <w:p w14:paraId="4FD7978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7287A2F"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0B96EE5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253</w:t>
            </w:r>
          </w:p>
        </w:tc>
        <w:tc>
          <w:tcPr>
            <w:tcW w:w="1683" w:type="dxa"/>
            <w:tcBorders>
              <w:top w:val="nil"/>
              <w:left w:val="nil"/>
              <w:bottom w:val="single" w:sz="4" w:space="0" w:color="auto"/>
              <w:right w:val="single" w:sz="4" w:space="0" w:color="auto"/>
            </w:tcBorders>
            <w:shd w:val="clear" w:color="auto" w:fill="auto"/>
            <w:vAlign w:val="center"/>
            <w:hideMark/>
          </w:tcPr>
          <w:p w14:paraId="3842EF4D" w14:textId="77777777" w:rsidR="0071402F" w:rsidRPr="005523AE" w:rsidRDefault="0071402F" w:rsidP="00F16E0D">
            <w:pPr>
              <w:rPr>
                <w:rFonts w:ascii="宋体" w:hAnsi="宋体"/>
                <w:sz w:val="20"/>
                <w:szCs w:val="20"/>
              </w:rPr>
            </w:pPr>
            <w:r w:rsidRPr="005523AE">
              <w:rPr>
                <w:rFonts w:ascii="宋体" w:hAnsi="宋体" w:hint="eastAsia"/>
                <w:sz w:val="20"/>
                <w:szCs w:val="20"/>
              </w:rPr>
              <w:t>墙面</w:t>
            </w:r>
          </w:p>
        </w:tc>
        <w:tc>
          <w:tcPr>
            <w:tcW w:w="8860" w:type="dxa"/>
            <w:tcBorders>
              <w:top w:val="nil"/>
              <w:left w:val="nil"/>
              <w:bottom w:val="single" w:sz="4" w:space="0" w:color="auto"/>
              <w:right w:val="single" w:sz="4" w:space="0" w:color="auto"/>
            </w:tcBorders>
            <w:shd w:val="clear" w:color="auto" w:fill="auto"/>
            <w:vAlign w:val="center"/>
            <w:hideMark/>
          </w:tcPr>
          <w:p w14:paraId="7AE3396E" w14:textId="77777777" w:rsidR="0071402F" w:rsidRPr="005523AE" w:rsidRDefault="0071402F" w:rsidP="00F16E0D">
            <w:pPr>
              <w:rPr>
                <w:rFonts w:ascii="宋体" w:hAnsi="宋体"/>
                <w:sz w:val="20"/>
                <w:szCs w:val="20"/>
              </w:rPr>
            </w:pPr>
            <w:r w:rsidRPr="005523AE">
              <w:rPr>
                <w:rFonts w:ascii="宋体" w:hAnsi="宋体" w:hint="eastAsia"/>
                <w:sz w:val="20"/>
                <w:szCs w:val="20"/>
              </w:rPr>
              <w:t>墙面清扫、满刮腻子二遍、打磨、刷底漆一遍、乳胶漆二遍。</w:t>
            </w:r>
          </w:p>
        </w:tc>
        <w:tc>
          <w:tcPr>
            <w:tcW w:w="700" w:type="dxa"/>
            <w:tcBorders>
              <w:top w:val="nil"/>
              <w:left w:val="nil"/>
              <w:bottom w:val="single" w:sz="4" w:space="0" w:color="auto"/>
              <w:right w:val="single" w:sz="4" w:space="0" w:color="auto"/>
            </w:tcBorders>
            <w:shd w:val="clear" w:color="auto" w:fill="auto"/>
            <w:noWrap/>
            <w:vAlign w:val="center"/>
            <w:hideMark/>
          </w:tcPr>
          <w:p w14:paraId="7A1F36B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平米</w:t>
            </w:r>
          </w:p>
        </w:tc>
        <w:tc>
          <w:tcPr>
            <w:tcW w:w="1216" w:type="dxa"/>
            <w:tcBorders>
              <w:top w:val="nil"/>
              <w:left w:val="nil"/>
              <w:bottom w:val="single" w:sz="4" w:space="0" w:color="auto"/>
              <w:right w:val="single" w:sz="4" w:space="0" w:color="auto"/>
            </w:tcBorders>
            <w:shd w:val="clear" w:color="auto" w:fill="auto"/>
            <w:noWrap/>
            <w:vAlign w:val="center"/>
            <w:hideMark/>
          </w:tcPr>
          <w:p w14:paraId="1A82A07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365.6</w:t>
            </w:r>
          </w:p>
        </w:tc>
        <w:tc>
          <w:tcPr>
            <w:tcW w:w="641" w:type="dxa"/>
            <w:tcBorders>
              <w:top w:val="nil"/>
              <w:left w:val="nil"/>
              <w:bottom w:val="single" w:sz="4" w:space="0" w:color="auto"/>
              <w:right w:val="single" w:sz="4" w:space="0" w:color="auto"/>
            </w:tcBorders>
            <w:shd w:val="clear" w:color="auto" w:fill="auto"/>
            <w:vAlign w:val="center"/>
            <w:hideMark/>
          </w:tcPr>
          <w:p w14:paraId="2051A4B5"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F8002B3"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6E4536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254</w:t>
            </w:r>
          </w:p>
        </w:tc>
        <w:tc>
          <w:tcPr>
            <w:tcW w:w="1683" w:type="dxa"/>
            <w:tcBorders>
              <w:top w:val="nil"/>
              <w:left w:val="nil"/>
              <w:bottom w:val="single" w:sz="4" w:space="0" w:color="auto"/>
              <w:right w:val="single" w:sz="4" w:space="0" w:color="auto"/>
            </w:tcBorders>
            <w:shd w:val="clear" w:color="auto" w:fill="auto"/>
            <w:vAlign w:val="center"/>
            <w:hideMark/>
          </w:tcPr>
          <w:p w14:paraId="605FCF9C" w14:textId="77777777" w:rsidR="0071402F" w:rsidRPr="005523AE" w:rsidRDefault="0071402F" w:rsidP="00F16E0D">
            <w:pPr>
              <w:rPr>
                <w:rFonts w:ascii="宋体" w:hAnsi="宋体"/>
                <w:sz w:val="20"/>
                <w:szCs w:val="20"/>
              </w:rPr>
            </w:pPr>
            <w:r w:rsidRPr="005523AE">
              <w:rPr>
                <w:rFonts w:ascii="宋体" w:hAnsi="宋体" w:hint="eastAsia"/>
                <w:sz w:val="20"/>
                <w:szCs w:val="20"/>
              </w:rPr>
              <w:t>天花板</w:t>
            </w:r>
          </w:p>
        </w:tc>
        <w:tc>
          <w:tcPr>
            <w:tcW w:w="8860" w:type="dxa"/>
            <w:tcBorders>
              <w:top w:val="nil"/>
              <w:left w:val="nil"/>
              <w:bottom w:val="single" w:sz="4" w:space="0" w:color="auto"/>
              <w:right w:val="single" w:sz="4" w:space="0" w:color="auto"/>
            </w:tcBorders>
            <w:shd w:val="clear" w:color="auto" w:fill="auto"/>
            <w:vAlign w:val="center"/>
            <w:hideMark/>
          </w:tcPr>
          <w:p w14:paraId="56AC7AEC" w14:textId="77777777" w:rsidR="0071402F" w:rsidRPr="005523AE" w:rsidRDefault="0071402F" w:rsidP="00F16E0D">
            <w:pPr>
              <w:rPr>
                <w:rFonts w:ascii="宋体" w:hAnsi="宋体"/>
                <w:sz w:val="20"/>
                <w:szCs w:val="20"/>
              </w:rPr>
            </w:pPr>
            <w:r w:rsidRPr="005523AE">
              <w:rPr>
                <w:rFonts w:ascii="宋体" w:hAnsi="宋体" w:hint="eastAsia"/>
                <w:sz w:val="20"/>
                <w:szCs w:val="20"/>
              </w:rPr>
              <w:t>国产定制</w:t>
            </w:r>
          </w:p>
        </w:tc>
        <w:tc>
          <w:tcPr>
            <w:tcW w:w="700" w:type="dxa"/>
            <w:tcBorders>
              <w:top w:val="nil"/>
              <w:left w:val="nil"/>
              <w:bottom w:val="single" w:sz="4" w:space="0" w:color="auto"/>
              <w:right w:val="single" w:sz="4" w:space="0" w:color="auto"/>
            </w:tcBorders>
            <w:shd w:val="clear" w:color="auto" w:fill="auto"/>
            <w:noWrap/>
            <w:vAlign w:val="center"/>
            <w:hideMark/>
          </w:tcPr>
          <w:p w14:paraId="31F4951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平米</w:t>
            </w:r>
          </w:p>
        </w:tc>
        <w:tc>
          <w:tcPr>
            <w:tcW w:w="1216" w:type="dxa"/>
            <w:tcBorders>
              <w:top w:val="nil"/>
              <w:left w:val="nil"/>
              <w:bottom w:val="single" w:sz="4" w:space="0" w:color="auto"/>
              <w:right w:val="single" w:sz="4" w:space="0" w:color="auto"/>
            </w:tcBorders>
            <w:shd w:val="clear" w:color="auto" w:fill="auto"/>
            <w:noWrap/>
            <w:vAlign w:val="center"/>
            <w:hideMark/>
          </w:tcPr>
          <w:p w14:paraId="0F094A2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342</w:t>
            </w:r>
          </w:p>
        </w:tc>
        <w:tc>
          <w:tcPr>
            <w:tcW w:w="641" w:type="dxa"/>
            <w:tcBorders>
              <w:top w:val="nil"/>
              <w:left w:val="nil"/>
              <w:bottom w:val="single" w:sz="4" w:space="0" w:color="auto"/>
              <w:right w:val="single" w:sz="4" w:space="0" w:color="auto"/>
            </w:tcBorders>
            <w:shd w:val="clear" w:color="auto" w:fill="auto"/>
            <w:vAlign w:val="center"/>
            <w:hideMark/>
          </w:tcPr>
          <w:p w14:paraId="726ECB73"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7DE2C42"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0CF453B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255</w:t>
            </w:r>
          </w:p>
        </w:tc>
        <w:tc>
          <w:tcPr>
            <w:tcW w:w="1683" w:type="dxa"/>
            <w:tcBorders>
              <w:top w:val="nil"/>
              <w:left w:val="nil"/>
              <w:bottom w:val="single" w:sz="4" w:space="0" w:color="auto"/>
              <w:right w:val="single" w:sz="4" w:space="0" w:color="auto"/>
            </w:tcBorders>
            <w:shd w:val="clear" w:color="auto" w:fill="auto"/>
            <w:vAlign w:val="center"/>
            <w:hideMark/>
          </w:tcPr>
          <w:p w14:paraId="143B456E" w14:textId="77777777" w:rsidR="0071402F" w:rsidRPr="005523AE" w:rsidRDefault="0071402F" w:rsidP="00F16E0D">
            <w:pPr>
              <w:rPr>
                <w:rFonts w:ascii="宋体" w:hAnsi="宋体"/>
                <w:sz w:val="20"/>
                <w:szCs w:val="20"/>
              </w:rPr>
            </w:pPr>
            <w:r w:rsidRPr="005523AE">
              <w:rPr>
                <w:rFonts w:ascii="宋体" w:hAnsi="宋体" w:hint="eastAsia"/>
                <w:sz w:val="20"/>
                <w:szCs w:val="20"/>
              </w:rPr>
              <w:t>顶面装修</w:t>
            </w:r>
          </w:p>
        </w:tc>
        <w:tc>
          <w:tcPr>
            <w:tcW w:w="8860" w:type="dxa"/>
            <w:tcBorders>
              <w:top w:val="nil"/>
              <w:left w:val="nil"/>
              <w:bottom w:val="single" w:sz="4" w:space="0" w:color="auto"/>
              <w:right w:val="single" w:sz="4" w:space="0" w:color="auto"/>
            </w:tcBorders>
            <w:shd w:val="clear" w:color="auto" w:fill="auto"/>
            <w:vAlign w:val="center"/>
            <w:hideMark/>
          </w:tcPr>
          <w:p w14:paraId="40E3532B" w14:textId="77777777" w:rsidR="0071402F" w:rsidRPr="005523AE" w:rsidRDefault="0071402F" w:rsidP="00F16E0D">
            <w:pPr>
              <w:rPr>
                <w:rFonts w:ascii="宋体" w:hAnsi="宋体"/>
                <w:sz w:val="20"/>
                <w:szCs w:val="20"/>
              </w:rPr>
            </w:pPr>
            <w:r w:rsidRPr="005523AE">
              <w:rPr>
                <w:rFonts w:ascii="宋体" w:hAnsi="宋体" w:hint="eastAsia"/>
                <w:sz w:val="20"/>
                <w:szCs w:val="20"/>
              </w:rPr>
              <w:t>1、基层清理、吊杆安装；</w:t>
            </w:r>
            <w:r w:rsidRPr="005523AE">
              <w:rPr>
                <w:rFonts w:ascii="宋体" w:hAnsi="宋体" w:hint="eastAsia"/>
                <w:sz w:val="20"/>
                <w:szCs w:val="20"/>
              </w:rPr>
              <w:br/>
              <w:t>2、龙骨安装；</w:t>
            </w:r>
            <w:r w:rsidRPr="005523AE">
              <w:rPr>
                <w:rFonts w:ascii="宋体" w:hAnsi="宋体" w:hint="eastAsia"/>
                <w:sz w:val="20"/>
                <w:szCs w:val="20"/>
              </w:rPr>
              <w:br/>
              <w:t>3、基层板铺贴、面层铺贴；</w:t>
            </w:r>
          </w:p>
        </w:tc>
        <w:tc>
          <w:tcPr>
            <w:tcW w:w="700" w:type="dxa"/>
            <w:tcBorders>
              <w:top w:val="nil"/>
              <w:left w:val="nil"/>
              <w:bottom w:val="single" w:sz="4" w:space="0" w:color="auto"/>
              <w:right w:val="single" w:sz="4" w:space="0" w:color="auto"/>
            </w:tcBorders>
            <w:shd w:val="clear" w:color="auto" w:fill="auto"/>
            <w:noWrap/>
            <w:vAlign w:val="center"/>
            <w:hideMark/>
          </w:tcPr>
          <w:p w14:paraId="6BFA7A0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03283D7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425</w:t>
            </w:r>
          </w:p>
        </w:tc>
        <w:tc>
          <w:tcPr>
            <w:tcW w:w="641" w:type="dxa"/>
            <w:tcBorders>
              <w:top w:val="nil"/>
              <w:left w:val="nil"/>
              <w:bottom w:val="single" w:sz="4" w:space="0" w:color="auto"/>
              <w:right w:val="single" w:sz="4" w:space="0" w:color="auto"/>
            </w:tcBorders>
            <w:shd w:val="clear" w:color="auto" w:fill="auto"/>
            <w:vAlign w:val="center"/>
            <w:hideMark/>
          </w:tcPr>
          <w:p w14:paraId="39CB508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A93B212"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3154B43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256</w:t>
            </w:r>
          </w:p>
        </w:tc>
        <w:tc>
          <w:tcPr>
            <w:tcW w:w="1683" w:type="dxa"/>
            <w:tcBorders>
              <w:top w:val="nil"/>
              <w:left w:val="nil"/>
              <w:bottom w:val="single" w:sz="4" w:space="0" w:color="auto"/>
              <w:right w:val="single" w:sz="4" w:space="0" w:color="auto"/>
            </w:tcBorders>
            <w:shd w:val="clear" w:color="auto" w:fill="auto"/>
            <w:vAlign w:val="center"/>
            <w:hideMark/>
          </w:tcPr>
          <w:p w14:paraId="1991C24D" w14:textId="77777777" w:rsidR="0071402F" w:rsidRPr="005523AE" w:rsidRDefault="0071402F" w:rsidP="00F16E0D">
            <w:pPr>
              <w:rPr>
                <w:rFonts w:ascii="宋体" w:hAnsi="宋体"/>
                <w:sz w:val="20"/>
                <w:szCs w:val="20"/>
              </w:rPr>
            </w:pPr>
            <w:r w:rsidRPr="005523AE">
              <w:rPr>
                <w:rFonts w:ascii="宋体" w:hAnsi="宋体" w:hint="eastAsia"/>
                <w:sz w:val="20"/>
                <w:szCs w:val="20"/>
              </w:rPr>
              <w:t>地砖敷设</w:t>
            </w:r>
          </w:p>
        </w:tc>
        <w:tc>
          <w:tcPr>
            <w:tcW w:w="8860" w:type="dxa"/>
            <w:tcBorders>
              <w:top w:val="nil"/>
              <w:left w:val="nil"/>
              <w:bottom w:val="single" w:sz="4" w:space="0" w:color="auto"/>
              <w:right w:val="single" w:sz="4" w:space="0" w:color="auto"/>
            </w:tcBorders>
            <w:shd w:val="clear" w:color="auto" w:fill="auto"/>
            <w:vAlign w:val="center"/>
            <w:hideMark/>
          </w:tcPr>
          <w:p w14:paraId="07D7B92D" w14:textId="77777777" w:rsidR="0071402F" w:rsidRPr="005523AE" w:rsidRDefault="0071402F" w:rsidP="00F16E0D">
            <w:pPr>
              <w:rPr>
                <w:rFonts w:ascii="宋体" w:hAnsi="宋体"/>
                <w:sz w:val="20"/>
                <w:szCs w:val="20"/>
              </w:rPr>
            </w:pPr>
            <w:r w:rsidRPr="005523AE">
              <w:rPr>
                <w:rFonts w:ascii="宋体" w:hAnsi="宋体" w:hint="eastAsia"/>
                <w:sz w:val="20"/>
                <w:szCs w:val="20"/>
              </w:rPr>
              <w:t>室内地砖敷设</w:t>
            </w:r>
          </w:p>
        </w:tc>
        <w:tc>
          <w:tcPr>
            <w:tcW w:w="700" w:type="dxa"/>
            <w:tcBorders>
              <w:top w:val="nil"/>
              <w:left w:val="nil"/>
              <w:bottom w:val="single" w:sz="4" w:space="0" w:color="auto"/>
              <w:right w:val="single" w:sz="4" w:space="0" w:color="auto"/>
            </w:tcBorders>
            <w:shd w:val="clear" w:color="auto" w:fill="auto"/>
            <w:noWrap/>
            <w:vAlign w:val="center"/>
            <w:hideMark/>
          </w:tcPr>
          <w:p w14:paraId="79E7A57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46C400A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140</w:t>
            </w:r>
          </w:p>
        </w:tc>
        <w:tc>
          <w:tcPr>
            <w:tcW w:w="641" w:type="dxa"/>
            <w:tcBorders>
              <w:top w:val="nil"/>
              <w:left w:val="nil"/>
              <w:bottom w:val="single" w:sz="4" w:space="0" w:color="auto"/>
              <w:right w:val="single" w:sz="4" w:space="0" w:color="auto"/>
            </w:tcBorders>
            <w:shd w:val="clear" w:color="auto" w:fill="auto"/>
            <w:vAlign w:val="center"/>
            <w:hideMark/>
          </w:tcPr>
          <w:p w14:paraId="6859DD82"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D39920D"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F23415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257</w:t>
            </w:r>
          </w:p>
        </w:tc>
        <w:tc>
          <w:tcPr>
            <w:tcW w:w="1683" w:type="dxa"/>
            <w:tcBorders>
              <w:top w:val="nil"/>
              <w:left w:val="nil"/>
              <w:bottom w:val="single" w:sz="4" w:space="0" w:color="auto"/>
              <w:right w:val="single" w:sz="4" w:space="0" w:color="auto"/>
            </w:tcBorders>
            <w:shd w:val="clear" w:color="auto" w:fill="auto"/>
            <w:vAlign w:val="center"/>
            <w:hideMark/>
          </w:tcPr>
          <w:p w14:paraId="368DA608" w14:textId="77777777" w:rsidR="0071402F" w:rsidRPr="005523AE" w:rsidRDefault="0071402F" w:rsidP="00F16E0D">
            <w:pPr>
              <w:rPr>
                <w:rFonts w:ascii="宋体" w:hAnsi="宋体"/>
                <w:sz w:val="20"/>
                <w:szCs w:val="20"/>
              </w:rPr>
            </w:pPr>
            <w:r w:rsidRPr="005523AE">
              <w:rPr>
                <w:rFonts w:ascii="宋体" w:hAnsi="宋体" w:hint="eastAsia"/>
                <w:sz w:val="20"/>
                <w:szCs w:val="20"/>
              </w:rPr>
              <w:t>信息显示屏</w:t>
            </w:r>
          </w:p>
        </w:tc>
        <w:tc>
          <w:tcPr>
            <w:tcW w:w="8860" w:type="dxa"/>
            <w:tcBorders>
              <w:top w:val="nil"/>
              <w:left w:val="nil"/>
              <w:bottom w:val="single" w:sz="4" w:space="0" w:color="auto"/>
              <w:right w:val="single" w:sz="4" w:space="0" w:color="auto"/>
            </w:tcBorders>
            <w:shd w:val="clear" w:color="auto" w:fill="auto"/>
            <w:vAlign w:val="center"/>
            <w:hideMark/>
          </w:tcPr>
          <w:p w14:paraId="73274011" w14:textId="77777777" w:rsidR="0071402F" w:rsidRPr="005523AE" w:rsidRDefault="0071402F" w:rsidP="00F16E0D">
            <w:pPr>
              <w:rPr>
                <w:rFonts w:ascii="宋体" w:hAnsi="宋体"/>
                <w:sz w:val="20"/>
                <w:szCs w:val="20"/>
              </w:rPr>
            </w:pPr>
            <w:r w:rsidRPr="005523AE">
              <w:rPr>
                <w:rFonts w:ascii="宋体" w:hAnsi="宋体" w:hint="eastAsia"/>
                <w:sz w:val="20"/>
                <w:szCs w:val="20"/>
              </w:rPr>
              <w:t>LED电视，超高清电视，</w:t>
            </w:r>
            <w:proofErr w:type="gramStart"/>
            <w:r w:rsidRPr="005523AE">
              <w:rPr>
                <w:rFonts w:ascii="宋体" w:hAnsi="宋体" w:hint="eastAsia"/>
                <w:sz w:val="20"/>
                <w:szCs w:val="20"/>
              </w:rPr>
              <w:t>智能电</w:t>
            </w:r>
            <w:proofErr w:type="gramEnd"/>
            <w:r w:rsidRPr="005523AE">
              <w:rPr>
                <w:rFonts w:ascii="宋体" w:hAnsi="宋体" w:hint="eastAsia"/>
                <w:sz w:val="20"/>
                <w:szCs w:val="20"/>
              </w:rPr>
              <w:t>...屏幕尺寸：≥85英寸分辨率：≥4K（3840*2160）HDMI接口：≥2*HDMI2.0推荐观看距离：5.0米以上背光灯类型：LED发光二极管产品功耗：300W，网络功能：有线/</w:t>
            </w:r>
            <w:proofErr w:type="spellStart"/>
            <w:r w:rsidRPr="005523AE">
              <w:rPr>
                <w:rFonts w:ascii="宋体" w:hAnsi="宋体" w:hint="eastAsia"/>
                <w:sz w:val="20"/>
                <w:szCs w:val="20"/>
              </w:rPr>
              <w:t>WiFi</w:t>
            </w:r>
            <w:proofErr w:type="spellEnd"/>
          </w:p>
        </w:tc>
        <w:tc>
          <w:tcPr>
            <w:tcW w:w="700" w:type="dxa"/>
            <w:tcBorders>
              <w:top w:val="nil"/>
              <w:left w:val="nil"/>
              <w:bottom w:val="single" w:sz="4" w:space="0" w:color="auto"/>
              <w:right w:val="single" w:sz="4" w:space="0" w:color="auto"/>
            </w:tcBorders>
            <w:shd w:val="clear" w:color="auto" w:fill="auto"/>
            <w:noWrap/>
            <w:vAlign w:val="center"/>
            <w:hideMark/>
          </w:tcPr>
          <w:p w14:paraId="43D1D11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634F8EE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20</w:t>
            </w:r>
          </w:p>
        </w:tc>
        <w:tc>
          <w:tcPr>
            <w:tcW w:w="641" w:type="dxa"/>
            <w:tcBorders>
              <w:top w:val="nil"/>
              <w:left w:val="nil"/>
              <w:bottom w:val="single" w:sz="4" w:space="0" w:color="auto"/>
              <w:right w:val="single" w:sz="4" w:space="0" w:color="auto"/>
            </w:tcBorders>
            <w:shd w:val="clear" w:color="auto" w:fill="auto"/>
            <w:vAlign w:val="center"/>
            <w:hideMark/>
          </w:tcPr>
          <w:p w14:paraId="7E2A70E2"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8FA818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4A4D19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258</w:t>
            </w:r>
          </w:p>
        </w:tc>
        <w:tc>
          <w:tcPr>
            <w:tcW w:w="1683" w:type="dxa"/>
            <w:tcBorders>
              <w:top w:val="nil"/>
              <w:left w:val="nil"/>
              <w:bottom w:val="single" w:sz="4" w:space="0" w:color="auto"/>
              <w:right w:val="single" w:sz="4" w:space="0" w:color="auto"/>
            </w:tcBorders>
            <w:shd w:val="clear" w:color="auto" w:fill="auto"/>
            <w:vAlign w:val="center"/>
            <w:hideMark/>
          </w:tcPr>
          <w:p w14:paraId="220A6C86" w14:textId="77777777" w:rsidR="0071402F" w:rsidRPr="005523AE" w:rsidRDefault="0071402F" w:rsidP="00F16E0D">
            <w:pPr>
              <w:rPr>
                <w:rFonts w:ascii="宋体" w:hAnsi="宋体"/>
                <w:sz w:val="20"/>
                <w:szCs w:val="20"/>
              </w:rPr>
            </w:pPr>
            <w:r w:rsidRPr="005523AE">
              <w:rPr>
                <w:rFonts w:ascii="宋体" w:hAnsi="宋体" w:hint="eastAsia"/>
                <w:sz w:val="20"/>
                <w:szCs w:val="20"/>
              </w:rPr>
              <w:t>调音台</w:t>
            </w:r>
          </w:p>
        </w:tc>
        <w:tc>
          <w:tcPr>
            <w:tcW w:w="8860" w:type="dxa"/>
            <w:tcBorders>
              <w:top w:val="nil"/>
              <w:left w:val="nil"/>
              <w:bottom w:val="single" w:sz="4" w:space="0" w:color="auto"/>
              <w:right w:val="single" w:sz="4" w:space="0" w:color="auto"/>
            </w:tcBorders>
            <w:shd w:val="clear" w:color="auto" w:fill="auto"/>
            <w:vAlign w:val="center"/>
            <w:hideMark/>
          </w:tcPr>
          <w:p w14:paraId="04F20728" w14:textId="77777777" w:rsidR="0071402F" w:rsidRPr="00AD1EE5" w:rsidRDefault="0071402F" w:rsidP="00F16E0D">
            <w:pPr>
              <w:rPr>
                <w:rFonts w:ascii="宋体" w:hAnsi="宋体"/>
                <w:sz w:val="20"/>
                <w:szCs w:val="20"/>
              </w:rPr>
            </w:pPr>
            <w:r w:rsidRPr="00AD1EE5">
              <w:rPr>
                <w:rFonts w:ascii="宋体" w:hAnsi="宋体" w:hint="eastAsia"/>
                <w:sz w:val="20"/>
                <w:szCs w:val="20"/>
              </w:rPr>
              <w:t>1.支持≥10路MIC输入兼容8路线路输入接口，支持≥2组立体声输入接口，≥4路RCA输入，话筒接口幻象电源：+48V。</w:t>
            </w:r>
          </w:p>
          <w:p w14:paraId="54093F07" w14:textId="77777777" w:rsidR="0071402F" w:rsidRPr="00AD1EE5" w:rsidRDefault="0071402F" w:rsidP="00F16E0D">
            <w:pPr>
              <w:rPr>
                <w:rFonts w:ascii="宋体" w:hAnsi="宋体"/>
                <w:sz w:val="20"/>
                <w:szCs w:val="20"/>
              </w:rPr>
            </w:pPr>
            <w:r w:rsidRPr="00AD1EE5">
              <w:rPr>
                <w:rFonts w:ascii="宋体" w:hAnsi="宋体" w:hint="eastAsia"/>
                <w:sz w:val="20"/>
                <w:szCs w:val="20"/>
              </w:rPr>
              <w:t>2.具有≥2组立体主输出、≥4路编组输出、≥4路辅助输出、≥1组立体声监听输出、≥1个耳机监听输出、≥2个效果输出、≥</w:t>
            </w:r>
            <w:proofErr w:type="gramStart"/>
            <w:r w:rsidRPr="00AD1EE5">
              <w:rPr>
                <w:rFonts w:ascii="宋体" w:hAnsi="宋体" w:hint="eastAsia"/>
                <w:sz w:val="20"/>
                <w:szCs w:val="20"/>
              </w:rPr>
              <w:t>1组主混音</w:t>
            </w:r>
            <w:proofErr w:type="gramEnd"/>
            <w:r w:rsidRPr="00AD1EE5">
              <w:rPr>
                <w:rFonts w:ascii="宋体" w:hAnsi="宋体" w:hint="eastAsia"/>
                <w:sz w:val="20"/>
                <w:szCs w:val="20"/>
              </w:rPr>
              <w:t>断点插入、≥8个断点插入。</w:t>
            </w:r>
          </w:p>
          <w:p w14:paraId="01C3E3E9" w14:textId="77777777" w:rsidR="0071402F" w:rsidRPr="00AD1EE5" w:rsidRDefault="0071402F" w:rsidP="00F16E0D">
            <w:pPr>
              <w:rPr>
                <w:rFonts w:ascii="宋体" w:hAnsi="宋体"/>
                <w:sz w:val="20"/>
                <w:szCs w:val="20"/>
              </w:rPr>
            </w:pPr>
            <w:r w:rsidRPr="00AD1EE5">
              <w:rPr>
                <w:rFonts w:ascii="宋体" w:hAnsi="宋体" w:hint="eastAsia"/>
                <w:sz w:val="20"/>
                <w:szCs w:val="20"/>
              </w:rPr>
              <w:t>3.内置24位DSP效果器，提供≥100种预设效果。</w:t>
            </w:r>
          </w:p>
          <w:p w14:paraId="530B187E" w14:textId="77777777" w:rsidR="0071402F" w:rsidRPr="00AD1EE5" w:rsidRDefault="0071402F" w:rsidP="00F16E0D">
            <w:pPr>
              <w:rPr>
                <w:rFonts w:ascii="宋体" w:hAnsi="宋体"/>
                <w:sz w:val="20"/>
                <w:szCs w:val="20"/>
              </w:rPr>
            </w:pPr>
            <w:r w:rsidRPr="00AD1EE5">
              <w:rPr>
                <w:rFonts w:ascii="宋体" w:hAnsi="宋体" w:hint="eastAsia"/>
                <w:sz w:val="20"/>
                <w:szCs w:val="20"/>
              </w:rPr>
              <w:t>4.具备15个60mm行程的高精密碳膜推子。</w:t>
            </w:r>
          </w:p>
          <w:p w14:paraId="6BB7721D" w14:textId="77777777" w:rsidR="0071402F" w:rsidRPr="005523AE" w:rsidRDefault="0071402F" w:rsidP="00F16E0D">
            <w:pPr>
              <w:rPr>
                <w:rFonts w:ascii="宋体" w:hAnsi="宋体"/>
                <w:sz w:val="20"/>
                <w:szCs w:val="20"/>
              </w:rPr>
            </w:pPr>
            <w:r w:rsidRPr="00AD1EE5">
              <w:rPr>
                <w:rFonts w:ascii="宋体" w:hAnsi="宋体" w:hint="eastAsia"/>
                <w:sz w:val="20"/>
                <w:szCs w:val="20"/>
              </w:rPr>
              <w:t>5.内置USB声卡模块，支持连接电脑进行音乐播放和声音录音；内置MP3播放器，支持≥1个USB接口接U盘播放音乐。</w:t>
            </w:r>
          </w:p>
        </w:tc>
        <w:tc>
          <w:tcPr>
            <w:tcW w:w="700" w:type="dxa"/>
            <w:tcBorders>
              <w:top w:val="nil"/>
              <w:left w:val="nil"/>
              <w:bottom w:val="single" w:sz="4" w:space="0" w:color="auto"/>
              <w:right w:val="single" w:sz="4" w:space="0" w:color="auto"/>
            </w:tcBorders>
            <w:shd w:val="clear" w:color="auto" w:fill="auto"/>
            <w:noWrap/>
            <w:vAlign w:val="center"/>
            <w:hideMark/>
          </w:tcPr>
          <w:p w14:paraId="77A1B94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124E6EB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641" w:type="dxa"/>
            <w:tcBorders>
              <w:top w:val="nil"/>
              <w:left w:val="nil"/>
              <w:bottom w:val="single" w:sz="4" w:space="0" w:color="auto"/>
              <w:right w:val="single" w:sz="4" w:space="0" w:color="auto"/>
            </w:tcBorders>
            <w:shd w:val="clear" w:color="auto" w:fill="auto"/>
            <w:vAlign w:val="center"/>
            <w:hideMark/>
          </w:tcPr>
          <w:p w14:paraId="65F9BDF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342239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7D470F9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259</w:t>
            </w:r>
          </w:p>
        </w:tc>
        <w:tc>
          <w:tcPr>
            <w:tcW w:w="1683" w:type="dxa"/>
            <w:tcBorders>
              <w:top w:val="nil"/>
              <w:left w:val="nil"/>
              <w:bottom w:val="single" w:sz="4" w:space="0" w:color="auto"/>
              <w:right w:val="single" w:sz="4" w:space="0" w:color="auto"/>
            </w:tcBorders>
            <w:shd w:val="clear" w:color="auto" w:fill="auto"/>
            <w:vAlign w:val="center"/>
            <w:hideMark/>
          </w:tcPr>
          <w:p w14:paraId="2A2E4357" w14:textId="77777777" w:rsidR="0071402F" w:rsidRPr="005523AE" w:rsidRDefault="0071402F" w:rsidP="00F16E0D">
            <w:pPr>
              <w:rPr>
                <w:rFonts w:ascii="宋体" w:hAnsi="宋体"/>
                <w:sz w:val="20"/>
                <w:szCs w:val="20"/>
              </w:rPr>
            </w:pPr>
            <w:r w:rsidRPr="005523AE">
              <w:rPr>
                <w:rFonts w:ascii="宋体" w:hAnsi="宋体" w:hint="eastAsia"/>
                <w:sz w:val="20"/>
                <w:szCs w:val="20"/>
              </w:rPr>
              <w:t>专业音箱</w:t>
            </w:r>
          </w:p>
        </w:tc>
        <w:tc>
          <w:tcPr>
            <w:tcW w:w="8860" w:type="dxa"/>
            <w:tcBorders>
              <w:top w:val="nil"/>
              <w:left w:val="nil"/>
              <w:bottom w:val="single" w:sz="4" w:space="0" w:color="auto"/>
              <w:right w:val="single" w:sz="4" w:space="0" w:color="auto"/>
            </w:tcBorders>
            <w:shd w:val="clear" w:color="auto" w:fill="auto"/>
            <w:vAlign w:val="center"/>
            <w:hideMark/>
          </w:tcPr>
          <w:p w14:paraId="4BDA23AA" w14:textId="77777777" w:rsidR="0071402F" w:rsidRPr="005523AE" w:rsidRDefault="0071402F" w:rsidP="00F16E0D">
            <w:pPr>
              <w:rPr>
                <w:rFonts w:ascii="宋体" w:hAnsi="宋体"/>
                <w:sz w:val="20"/>
                <w:szCs w:val="20"/>
              </w:rPr>
            </w:pPr>
            <w:r w:rsidRPr="005523AE">
              <w:rPr>
                <w:rFonts w:ascii="宋体" w:hAnsi="宋体" w:hint="eastAsia"/>
                <w:sz w:val="20"/>
                <w:szCs w:val="20"/>
              </w:rPr>
              <w:t>1.阻抗：8Ω</w:t>
            </w:r>
            <w:r w:rsidRPr="005523AE">
              <w:rPr>
                <w:rFonts w:ascii="宋体" w:hAnsi="宋体" w:hint="eastAsia"/>
                <w:sz w:val="20"/>
                <w:szCs w:val="20"/>
              </w:rPr>
              <w:br/>
              <w:t>2.频响：50Hz~20KHz</w:t>
            </w:r>
            <w:r w:rsidRPr="005523AE">
              <w:rPr>
                <w:rFonts w:ascii="宋体" w:hAnsi="宋体" w:hint="eastAsia"/>
                <w:sz w:val="20"/>
                <w:szCs w:val="20"/>
              </w:rPr>
              <w:br/>
              <w:t>3.额定功率≥350W</w:t>
            </w:r>
            <w:r w:rsidRPr="005523AE">
              <w:rPr>
                <w:rFonts w:ascii="宋体" w:hAnsi="宋体" w:hint="eastAsia"/>
                <w:sz w:val="20"/>
                <w:szCs w:val="20"/>
              </w:rPr>
              <w:br/>
              <w:t>4.灵敏度≥99dB/W/M</w:t>
            </w:r>
            <w:r w:rsidRPr="005523AE">
              <w:rPr>
                <w:rFonts w:ascii="宋体" w:hAnsi="宋体" w:hint="eastAsia"/>
                <w:sz w:val="20"/>
                <w:szCs w:val="20"/>
              </w:rPr>
              <w:br/>
              <w:t>5.水平覆盖角≥80°，垂直覆盖角≥60°</w:t>
            </w:r>
            <w:r w:rsidRPr="005523AE">
              <w:rPr>
                <w:rFonts w:ascii="宋体" w:hAnsi="宋体" w:hint="eastAsia"/>
                <w:sz w:val="20"/>
                <w:szCs w:val="20"/>
              </w:rPr>
              <w:br/>
              <w:t>6.高音：1.7"压缩高音单元×1</w:t>
            </w:r>
            <w:r w:rsidRPr="005523AE">
              <w:rPr>
                <w:rFonts w:ascii="宋体" w:hAnsi="宋体" w:hint="eastAsia"/>
                <w:sz w:val="20"/>
                <w:szCs w:val="20"/>
              </w:rPr>
              <w:br/>
              <w:t>7.低音：12"低音×1</w:t>
            </w:r>
            <w:r w:rsidRPr="005523AE">
              <w:rPr>
                <w:rFonts w:ascii="宋体" w:hAnsi="宋体" w:hint="eastAsia"/>
                <w:sz w:val="20"/>
                <w:szCs w:val="20"/>
              </w:rPr>
              <w:br/>
            </w:r>
          </w:p>
        </w:tc>
        <w:tc>
          <w:tcPr>
            <w:tcW w:w="700" w:type="dxa"/>
            <w:tcBorders>
              <w:top w:val="nil"/>
              <w:left w:val="nil"/>
              <w:bottom w:val="single" w:sz="4" w:space="0" w:color="auto"/>
              <w:right w:val="single" w:sz="4" w:space="0" w:color="auto"/>
            </w:tcBorders>
            <w:shd w:val="clear" w:color="auto" w:fill="auto"/>
            <w:noWrap/>
            <w:vAlign w:val="center"/>
            <w:hideMark/>
          </w:tcPr>
          <w:p w14:paraId="0A97206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只</w:t>
            </w:r>
          </w:p>
        </w:tc>
        <w:tc>
          <w:tcPr>
            <w:tcW w:w="1216" w:type="dxa"/>
            <w:tcBorders>
              <w:top w:val="nil"/>
              <w:left w:val="nil"/>
              <w:bottom w:val="single" w:sz="4" w:space="0" w:color="auto"/>
              <w:right w:val="single" w:sz="4" w:space="0" w:color="auto"/>
            </w:tcBorders>
            <w:shd w:val="clear" w:color="auto" w:fill="auto"/>
            <w:noWrap/>
            <w:vAlign w:val="center"/>
            <w:hideMark/>
          </w:tcPr>
          <w:p w14:paraId="62C2DB9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20</w:t>
            </w:r>
          </w:p>
        </w:tc>
        <w:tc>
          <w:tcPr>
            <w:tcW w:w="641" w:type="dxa"/>
            <w:tcBorders>
              <w:top w:val="nil"/>
              <w:left w:val="nil"/>
              <w:bottom w:val="single" w:sz="4" w:space="0" w:color="auto"/>
              <w:right w:val="single" w:sz="4" w:space="0" w:color="auto"/>
            </w:tcBorders>
            <w:shd w:val="clear" w:color="auto" w:fill="auto"/>
            <w:vAlign w:val="center"/>
            <w:hideMark/>
          </w:tcPr>
          <w:p w14:paraId="6870322F"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CE1CB32"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0B5C54F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260</w:t>
            </w:r>
          </w:p>
        </w:tc>
        <w:tc>
          <w:tcPr>
            <w:tcW w:w="1683" w:type="dxa"/>
            <w:tcBorders>
              <w:top w:val="nil"/>
              <w:left w:val="nil"/>
              <w:bottom w:val="single" w:sz="4" w:space="0" w:color="auto"/>
              <w:right w:val="single" w:sz="4" w:space="0" w:color="auto"/>
            </w:tcBorders>
            <w:shd w:val="clear" w:color="auto" w:fill="auto"/>
            <w:vAlign w:val="center"/>
            <w:hideMark/>
          </w:tcPr>
          <w:p w14:paraId="70352E6C" w14:textId="77777777" w:rsidR="0071402F" w:rsidRPr="005523AE" w:rsidRDefault="0071402F" w:rsidP="00F16E0D">
            <w:pPr>
              <w:rPr>
                <w:rFonts w:ascii="宋体" w:hAnsi="宋体"/>
                <w:sz w:val="20"/>
                <w:szCs w:val="20"/>
              </w:rPr>
            </w:pPr>
            <w:r w:rsidRPr="005523AE">
              <w:rPr>
                <w:rFonts w:ascii="宋体" w:hAnsi="宋体" w:hint="eastAsia"/>
                <w:sz w:val="20"/>
                <w:szCs w:val="20"/>
              </w:rPr>
              <w:t>专业功放</w:t>
            </w:r>
          </w:p>
        </w:tc>
        <w:tc>
          <w:tcPr>
            <w:tcW w:w="8860" w:type="dxa"/>
            <w:tcBorders>
              <w:top w:val="nil"/>
              <w:left w:val="nil"/>
              <w:bottom w:val="single" w:sz="4" w:space="0" w:color="auto"/>
              <w:right w:val="single" w:sz="4" w:space="0" w:color="auto"/>
            </w:tcBorders>
            <w:shd w:val="clear" w:color="auto" w:fill="auto"/>
            <w:vAlign w:val="center"/>
            <w:hideMark/>
          </w:tcPr>
          <w:p w14:paraId="4342CE22" w14:textId="77777777" w:rsidR="0071402F" w:rsidRPr="005523AE" w:rsidRDefault="0071402F" w:rsidP="00F16E0D">
            <w:pPr>
              <w:rPr>
                <w:rFonts w:ascii="宋体" w:hAnsi="宋体"/>
                <w:sz w:val="20"/>
                <w:szCs w:val="20"/>
              </w:rPr>
            </w:pPr>
            <w:r w:rsidRPr="005523AE">
              <w:rPr>
                <w:rFonts w:ascii="宋体" w:hAnsi="宋体" w:hint="eastAsia"/>
                <w:sz w:val="20"/>
                <w:szCs w:val="20"/>
              </w:rPr>
              <w:t>1.两声道功放有≥三档输入灵敏度选择(支持0.775V/1V/1.44V)，可轻松接纳宽幅度范围信号源输入。</w:t>
            </w:r>
            <w:proofErr w:type="gramStart"/>
            <w:r w:rsidRPr="005523AE">
              <w:rPr>
                <w:rFonts w:ascii="宋体" w:hAnsi="宋体" w:hint="eastAsia"/>
                <w:sz w:val="20"/>
                <w:szCs w:val="20"/>
              </w:rPr>
              <w:t>输入座接地脚</w:t>
            </w:r>
            <w:proofErr w:type="gramEnd"/>
            <w:r w:rsidRPr="005523AE">
              <w:rPr>
                <w:rFonts w:ascii="宋体" w:hAnsi="宋体" w:hint="eastAsia"/>
                <w:sz w:val="20"/>
                <w:szCs w:val="20"/>
              </w:rPr>
              <w:t>接地和悬浮控制。</w:t>
            </w:r>
            <w:r w:rsidRPr="005523AE">
              <w:rPr>
                <w:rFonts w:ascii="宋体" w:hAnsi="宋体" w:hint="eastAsia"/>
                <w:sz w:val="20"/>
                <w:szCs w:val="20"/>
              </w:rPr>
              <w:br/>
              <w:t>2.采用智能控制强制散热设计，具有风机噪音小，散热效率高等特点;具有完善可靠的安全保护措施和工作状态指示(短路、过载、</w:t>
            </w:r>
            <w:proofErr w:type="gramStart"/>
            <w:r w:rsidRPr="005523AE">
              <w:rPr>
                <w:rFonts w:ascii="宋体" w:hAnsi="宋体" w:hint="eastAsia"/>
                <w:sz w:val="20"/>
                <w:szCs w:val="20"/>
              </w:rPr>
              <w:t>直流和</w:t>
            </w:r>
            <w:proofErr w:type="gramEnd"/>
            <w:r w:rsidRPr="005523AE">
              <w:rPr>
                <w:rFonts w:ascii="宋体" w:hAnsi="宋体" w:hint="eastAsia"/>
                <w:sz w:val="20"/>
                <w:szCs w:val="20"/>
              </w:rPr>
              <w:t>过热保护，变压器过热保护)，让用户放心使用。</w:t>
            </w:r>
            <w:r w:rsidRPr="005523AE">
              <w:rPr>
                <w:rFonts w:ascii="宋体" w:hAnsi="宋体" w:hint="eastAsia"/>
                <w:sz w:val="20"/>
                <w:szCs w:val="20"/>
              </w:rPr>
              <w:br/>
              <w:t>3.输出功率:立体声/并联8Ω:≥500W*2、立体声/并联4Ω:≥730W*2、桥接8Ω:≥1460W。</w:t>
            </w:r>
            <w:r w:rsidRPr="005523AE">
              <w:rPr>
                <w:rFonts w:ascii="宋体" w:hAnsi="宋体" w:hint="eastAsia"/>
                <w:sz w:val="20"/>
                <w:szCs w:val="20"/>
              </w:rPr>
              <w:br/>
              <w:t>4.采用标准“XLR+TRS 1/4”复合多功能输入接口，更加方便不同用户需求。智能削峰限幅器，控制功率模块及扬声器系统在安全范围内工作。</w:t>
            </w:r>
            <w:r w:rsidRPr="005523AE">
              <w:rPr>
                <w:rFonts w:ascii="宋体" w:hAnsi="宋体" w:hint="eastAsia"/>
                <w:sz w:val="20"/>
                <w:szCs w:val="20"/>
              </w:rPr>
              <w:br/>
              <w:t>5.信噪比≥90dB、频响:20Hz-20KHz(+0dB/-2dB);分离度≥80dB、失真度≤0.05%。</w:t>
            </w:r>
          </w:p>
        </w:tc>
        <w:tc>
          <w:tcPr>
            <w:tcW w:w="700" w:type="dxa"/>
            <w:tcBorders>
              <w:top w:val="nil"/>
              <w:left w:val="nil"/>
              <w:bottom w:val="single" w:sz="4" w:space="0" w:color="auto"/>
              <w:right w:val="single" w:sz="4" w:space="0" w:color="auto"/>
            </w:tcBorders>
            <w:shd w:val="clear" w:color="auto" w:fill="auto"/>
            <w:noWrap/>
            <w:vAlign w:val="center"/>
            <w:hideMark/>
          </w:tcPr>
          <w:p w14:paraId="74EAD39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6FC3BDD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641" w:type="dxa"/>
            <w:tcBorders>
              <w:top w:val="nil"/>
              <w:left w:val="nil"/>
              <w:bottom w:val="single" w:sz="4" w:space="0" w:color="auto"/>
              <w:right w:val="single" w:sz="4" w:space="0" w:color="auto"/>
            </w:tcBorders>
            <w:shd w:val="clear" w:color="auto" w:fill="auto"/>
            <w:vAlign w:val="center"/>
            <w:hideMark/>
          </w:tcPr>
          <w:p w14:paraId="4355C7E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359FB2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0D3D097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261</w:t>
            </w:r>
          </w:p>
        </w:tc>
        <w:tc>
          <w:tcPr>
            <w:tcW w:w="1683" w:type="dxa"/>
            <w:tcBorders>
              <w:top w:val="nil"/>
              <w:left w:val="nil"/>
              <w:bottom w:val="single" w:sz="4" w:space="0" w:color="auto"/>
              <w:right w:val="single" w:sz="4" w:space="0" w:color="auto"/>
            </w:tcBorders>
            <w:shd w:val="clear" w:color="auto" w:fill="auto"/>
            <w:vAlign w:val="center"/>
            <w:hideMark/>
          </w:tcPr>
          <w:p w14:paraId="79A00A71" w14:textId="77777777" w:rsidR="0071402F" w:rsidRPr="005523AE" w:rsidRDefault="0071402F" w:rsidP="00F16E0D">
            <w:pPr>
              <w:rPr>
                <w:rFonts w:ascii="宋体" w:hAnsi="宋体"/>
                <w:sz w:val="20"/>
                <w:szCs w:val="20"/>
              </w:rPr>
            </w:pPr>
            <w:r w:rsidRPr="005523AE">
              <w:rPr>
                <w:rFonts w:ascii="宋体" w:hAnsi="宋体" w:hint="eastAsia"/>
                <w:sz w:val="20"/>
                <w:szCs w:val="20"/>
              </w:rPr>
              <w:t>均衡器</w:t>
            </w:r>
          </w:p>
        </w:tc>
        <w:tc>
          <w:tcPr>
            <w:tcW w:w="8860" w:type="dxa"/>
            <w:tcBorders>
              <w:top w:val="nil"/>
              <w:left w:val="nil"/>
              <w:bottom w:val="single" w:sz="4" w:space="0" w:color="auto"/>
              <w:right w:val="single" w:sz="4" w:space="0" w:color="auto"/>
            </w:tcBorders>
            <w:shd w:val="clear" w:color="auto" w:fill="auto"/>
            <w:vAlign w:val="center"/>
            <w:hideMark/>
          </w:tcPr>
          <w:p w14:paraId="0BBD7B74" w14:textId="77777777" w:rsidR="0071402F" w:rsidRPr="005523AE" w:rsidRDefault="0071402F" w:rsidP="00F16E0D">
            <w:pPr>
              <w:rPr>
                <w:rFonts w:ascii="宋体" w:hAnsi="宋体"/>
                <w:sz w:val="20"/>
                <w:szCs w:val="20"/>
              </w:rPr>
            </w:pPr>
            <w:r w:rsidRPr="005523AE">
              <w:rPr>
                <w:rFonts w:ascii="宋体" w:hAnsi="宋体" w:hint="eastAsia"/>
                <w:sz w:val="20"/>
                <w:szCs w:val="20"/>
              </w:rPr>
              <w:t>1.采用专业级31段立体声图形均衡器,主要功能有输入信号增益调节、信号电平显示、低切开关、旁通开关，其低频切除滤波器， 消减低频噪声，例如舞台脚踏声、话筒</w:t>
            </w:r>
            <w:proofErr w:type="gramStart"/>
            <w:r w:rsidRPr="005523AE">
              <w:rPr>
                <w:rFonts w:ascii="宋体" w:hAnsi="宋体" w:hint="eastAsia"/>
                <w:sz w:val="20"/>
                <w:szCs w:val="20"/>
              </w:rPr>
              <w:t>卟卟</w:t>
            </w:r>
            <w:proofErr w:type="gramEnd"/>
            <w:r w:rsidRPr="005523AE">
              <w:rPr>
                <w:rFonts w:ascii="宋体" w:hAnsi="宋体" w:hint="eastAsia"/>
                <w:sz w:val="20"/>
                <w:szCs w:val="20"/>
              </w:rPr>
              <w:t>声、低频交流声等；</w:t>
            </w:r>
            <w:r w:rsidRPr="005523AE">
              <w:rPr>
                <w:rFonts w:ascii="宋体" w:hAnsi="宋体" w:hint="eastAsia"/>
                <w:sz w:val="20"/>
                <w:szCs w:val="20"/>
              </w:rPr>
              <w:br/>
              <w:t>2.频率范围：20Hz~20KHz (±0.5dB)，10~40KHz(+0/-3dB)；</w:t>
            </w:r>
            <w:r w:rsidRPr="005523AE">
              <w:rPr>
                <w:rFonts w:ascii="宋体" w:hAnsi="宋体" w:hint="eastAsia"/>
                <w:sz w:val="20"/>
                <w:szCs w:val="20"/>
              </w:rPr>
              <w:br/>
              <w:t>3.信噪比：≥96dB  20Hz~20KHz；</w:t>
            </w:r>
            <w:r w:rsidRPr="005523AE">
              <w:rPr>
                <w:rFonts w:ascii="宋体" w:hAnsi="宋体" w:hint="eastAsia"/>
                <w:sz w:val="20"/>
                <w:szCs w:val="20"/>
              </w:rPr>
              <w:br/>
              <w:t>4.失真率：≤0.008% 1KHz  输入阻抗≤ 22KΩ   输出阻抗≤200Ω；</w:t>
            </w:r>
          </w:p>
        </w:tc>
        <w:tc>
          <w:tcPr>
            <w:tcW w:w="700" w:type="dxa"/>
            <w:tcBorders>
              <w:top w:val="nil"/>
              <w:left w:val="nil"/>
              <w:bottom w:val="single" w:sz="4" w:space="0" w:color="auto"/>
              <w:right w:val="single" w:sz="4" w:space="0" w:color="auto"/>
            </w:tcBorders>
            <w:shd w:val="clear" w:color="auto" w:fill="auto"/>
            <w:noWrap/>
            <w:vAlign w:val="center"/>
            <w:hideMark/>
          </w:tcPr>
          <w:p w14:paraId="7F35C1E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4C5D37B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641" w:type="dxa"/>
            <w:tcBorders>
              <w:top w:val="nil"/>
              <w:left w:val="nil"/>
              <w:bottom w:val="single" w:sz="4" w:space="0" w:color="auto"/>
              <w:right w:val="single" w:sz="4" w:space="0" w:color="auto"/>
            </w:tcBorders>
            <w:shd w:val="clear" w:color="auto" w:fill="auto"/>
            <w:vAlign w:val="center"/>
            <w:hideMark/>
          </w:tcPr>
          <w:p w14:paraId="2F2FAF04"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0A43C7A"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3E03F03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262</w:t>
            </w:r>
          </w:p>
        </w:tc>
        <w:tc>
          <w:tcPr>
            <w:tcW w:w="1683" w:type="dxa"/>
            <w:tcBorders>
              <w:top w:val="nil"/>
              <w:left w:val="nil"/>
              <w:bottom w:val="single" w:sz="4" w:space="0" w:color="auto"/>
              <w:right w:val="single" w:sz="4" w:space="0" w:color="auto"/>
            </w:tcBorders>
            <w:shd w:val="clear" w:color="auto" w:fill="auto"/>
            <w:vAlign w:val="center"/>
            <w:hideMark/>
          </w:tcPr>
          <w:p w14:paraId="38223B0D" w14:textId="77777777" w:rsidR="0071402F" w:rsidRPr="005523AE" w:rsidRDefault="0071402F" w:rsidP="00F16E0D">
            <w:pPr>
              <w:rPr>
                <w:rFonts w:ascii="宋体" w:hAnsi="宋体"/>
                <w:sz w:val="20"/>
                <w:szCs w:val="20"/>
              </w:rPr>
            </w:pPr>
            <w:r w:rsidRPr="005523AE">
              <w:rPr>
                <w:rFonts w:ascii="宋体" w:hAnsi="宋体" w:hint="eastAsia"/>
                <w:sz w:val="20"/>
                <w:szCs w:val="20"/>
              </w:rPr>
              <w:t>无线话筒</w:t>
            </w:r>
          </w:p>
        </w:tc>
        <w:tc>
          <w:tcPr>
            <w:tcW w:w="8860" w:type="dxa"/>
            <w:tcBorders>
              <w:top w:val="nil"/>
              <w:left w:val="nil"/>
              <w:bottom w:val="single" w:sz="4" w:space="0" w:color="auto"/>
              <w:right w:val="single" w:sz="4" w:space="0" w:color="auto"/>
            </w:tcBorders>
            <w:shd w:val="clear" w:color="auto" w:fill="auto"/>
            <w:vAlign w:val="center"/>
            <w:hideMark/>
          </w:tcPr>
          <w:p w14:paraId="144044DB" w14:textId="77777777" w:rsidR="0071402F" w:rsidRPr="005523AE" w:rsidRDefault="0071402F" w:rsidP="00F16E0D">
            <w:pPr>
              <w:rPr>
                <w:rFonts w:ascii="宋体" w:hAnsi="宋体"/>
                <w:sz w:val="20"/>
                <w:szCs w:val="20"/>
              </w:rPr>
            </w:pPr>
            <w:r w:rsidRPr="005523AE">
              <w:rPr>
                <w:rFonts w:ascii="宋体" w:hAnsi="宋体" w:hint="eastAsia"/>
                <w:sz w:val="20"/>
                <w:szCs w:val="20"/>
              </w:rPr>
              <w:t>1.频率指标：640-690MHz,740-790MHz，调制方式：宽带FM，频道数目：≥200个频道。</w:t>
            </w:r>
            <w:r w:rsidRPr="005523AE">
              <w:rPr>
                <w:rFonts w:ascii="宋体" w:hAnsi="宋体" w:hint="eastAsia"/>
                <w:sz w:val="20"/>
                <w:szCs w:val="20"/>
              </w:rPr>
              <w:br/>
              <w:t>2.配套有≥1台接收主机和≥2个无线手持话筒。</w:t>
            </w:r>
            <w:r w:rsidRPr="005523AE">
              <w:rPr>
                <w:rFonts w:ascii="宋体" w:hAnsi="宋体" w:hint="eastAsia"/>
                <w:sz w:val="20"/>
                <w:szCs w:val="20"/>
              </w:rPr>
              <w:br/>
              <w:t>3.采用UHF超高</w:t>
            </w:r>
            <w:proofErr w:type="gramStart"/>
            <w:r w:rsidRPr="005523AE">
              <w:rPr>
                <w:rFonts w:ascii="宋体" w:hAnsi="宋体" w:hint="eastAsia"/>
                <w:sz w:val="20"/>
                <w:szCs w:val="20"/>
              </w:rPr>
              <w:t>频段双真</w:t>
            </w:r>
            <w:proofErr w:type="gramEnd"/>
            <w:r w:rsidRPr="005523AE">
              <w:rPr>
                <w:rFonts w:ascii="宋体" w:hAnsi="宋体" w:hint="eastAsia"/>
                <w:sz w:val="20"/>
                <w:szCs w:val="20"/>
              </w:rPr>
              <w:t>分集接收，并采用PLL锁相环多信道频率合成技术。</w:t>
            </w:r>
            <w:r w:rsidRPr="005523AE">
              <w:rPr>
                <w:rFonts w:ascii="宋体" w:hAnsi="宋体" w:hint="eastAsia"/>
                <w:sz w:val="20"/>
                <w:szCs w:val="20"/>
              </w:rPr>
              <w:br/>
              <w:t>4.接收机指标：采用</w:t>
            </w:r>
            <w:proofErr w:type="gramStart"/>
            <w:r w:rsidRPr="005523AE">
              <w:rPr>
                <w:rFonts w:ascii="宋体" w:hAnsi="宋体" w:hint="eastAsia"/>
                <w:sz w:val="20"/>
                <w:szCs w:val="20"/>
              </w:rPr>
              <w:t>自动选讯接收</w:t>
            </w:r>
            <w:proofErr w:type="gramEnd"/>
            <w:r w:rsidRPr="005523AE">
              <w:rPr>
                <w:rFonts w:ascii="宋体" w:hAnsi="宋体" w:hint="eastAsia"/>
                <w:sz w:val="20"/>
                <w:szCs w:val="20"/>
              </w:rPr>
              <w:t>方式，灵敏度:≥12dB μV（80dBS/N)，频率响应:40Hz-18KHz（±3dB）。</w:t>
            </w:r>
            <w:r w:rsidRPr="005523AE">
              <w:rPr>
                <w:rFonts w:ascii="宋体" w:hAnsi="宋体" w:hint="eastAsia"/>
                <w:sz w:val="20"/>
                <w:szCs w:val="20"/>
              </w:rPr>
              <w:br/>
            </w:r>
            <w:r w:rsidRPr="005523AE">
              <w:rPr>
                <w:rFonts w:ascii="宋体" w:hAnsi="宋体" w:hint="eastAsia"/>
                <w:sz w:val="20"/>
                <w:szCs w:val="20"/>
              </w:rPr>
              <w:lastRenderedPageBreak/>
              <w:t>5.发射机指标：音</w:t>
            </w:r>
            <w:proofErr w:type="gramStart"/>
            <w:r w:rsidRPr="005523AE">
              <w:rPr>
                <w:rFonts w:ascii="宋体" w:hAnsi="宋体" w:hint="eastAsia"/>
                <w:sz w:val="20"/>
                <w:szCs w:val="20"/>
              </w:rPr>
              <w:t>头采用动</w:t>
            </w:r>
            <w:proofErr w:type="gramEnd"/>
            <w:r w:rsidRPr="005523AE">
              <w:rPr>
                <w:rFonts w:ascii="宋体" w:hAnsi="宋体" w:hint="eastAsia"/>
                <w:sz w:val="20"/>
                <w:szCs w:val="20"/>
              </w:rPr>
              <w:t>圈式麦克风；手持麦克风内置螺旋天线。</w:t>
            </w:r>
            <w:r w:rsidRPr="005523AE">
              <w:rPr>
                <w:rFonts w:ascii="宋体" w:hAnsi="宋体" w:hint="eastAsia"/>
                <w:sz w:val="20"/>
                <w:szCs w:val="20"/>
              </w:rPr>
              <w:br/>
              <w:t>6.输出功率:≥30mW。</w:t>
            </w:r>
          </w:p>
        </w:tc>
        <w:tc>
          <w:tcPr>
            <w:tcW w:w="700" w:type="dxa"/>
            <w:tcBorders>
              <w:top w:val="nil"/>
              <w:left w:val="nil"/>
              <w:bottom w:val="single" w:sz="4" w:space="0" w:color="auto"/>
              <w:right w:val="single" w:sz="4" w:space="0" w:color="auto"/>
            </w:tcBorders>
            <w:shd w:val="clear" w:color="auto" w:fill="auto"/>
            <w:noWrap/>
            <w:vAlign w:val="center"/>
            <w:hideMark/>
          </w:tcPr>
          <w:p w14:paraId="009E44F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套</w:t>
            </w:r>
          </w:p>
        </w:tc>
        <w:tc>
          <w:tcPr>
            <w:tcW w:w="1216" w:type="dxa"/>
            <w:tcBorders>
              <w:top w:val="nil"/>
              <w:left w:val="nil"/>
              <w:bottom w:val="single" w:sz="4" w:space="0" w:color="auto"/>
              <w:right w:val="single" w:sz="4" w:space="0" w:color="auto"/>
            </w:tcBorders>
            <w:shd w:val="clear" w:color="auto" w:fill="auto"/>
            <w:noWrap/>
            <w:vAlign w:val="center"/>
            <w:hideMark/>
          </w:tcPr>
          <w:p w14:paraId="52C7EB6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641" w:type="dxa"/>
            <w:tcBorders>
              <w:top w:val="nil"/>
              <w:left w:val="nil"/>
              <w:bottom w:val="single" w:sz="4" w:space="0" w:color="auto"/>
              <w:right w:val="single" w:sz="4" w:space="0" w:color="auto"/>
            </w:tcBorders>
            <w:shd w:val="clear" w:color="auto" w:fill="auto"/>
            <w:vAlign w:val="center"/>
            <w:hideMark/>
          </w:tcPr>
          <w:p w14:paraId="5A9DBE8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B1F96F2"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7B10DE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263</w:t>
            </w:r>
          </w:p>
        </w:tc>
        <w:tc>
          <w:tcPr>
            <w:tcW w:w="1683" w:type="dxa"/>
            <w:tcBorders>
              <w:top w:val="nil"/>
              <w:left w:val="nil"/>
              <w:bottom w:val="single" w:sz="4" w:space="0" w:color="auto"/>
              <w:right w:val="single" w:sz="4" w:space="0" w:color="auto"/>
            </w:tcBorders>
            <w:shd w:val="clear" w:color="auto" w:fill="auto"/>
            <w:vAlign w:val="center"/>
            <w:hideMark/>
          </w:tcPr>
          <w:p w14:paraId="0E7035CF" w14:textId="77777777" w:rsidR="0071402F" w:rsidRPr="005523AE" w:rsidRDefault="0071402F" w:rsidP="00F16E0D">
            <w:pPr>
              <w:rPr>
                <w:rFonts w:ascii="宋体" w:hAnsi="宋体"/>
                <w:sz w:val="20"/>
                <w:szCs w:val="20"/>
              </w:rPr>
            </w:pPr>
            <w:r w:rsidRPr="005523AE">
              <w:rPr>
                <w:rFonts w:ascii="宋体" w:hAnsi="宋体" w:hint="eastAsia"/>
                <w:sz w:val="20"/>
                <w:szCs w:val="20"/>
              </w:rPr>
              <w:t>数字音频处理器</w:t>
            </w:r>
          </w:p>
        </w:tc>
        <w:tc>
          <w:tcPr>
            <w:tcW w:w="8860" w:type="dxa"/>
            <w:tcBorders>
              <w:top w:val="nil"/>
              <w:left w:val="nil"/>
              <w:bottom w:val="single" w:sz="4" w:space="0" w:color="auto"/>
              <w:right w:val="single" w:sz="4" w:space="0" w:color="auto"/>
            </w:tcBorders>
            <w:shd w:val="clear" w:color="auto" w:fill="auto"/>
            <w:vAlign w:val="center"/>
            <w:hideMark/>
          </w:tcPr>
          <w:p w14:paraId="01CD1195" w14:textId="5E51A9DE" w:rsidR="0071402F" w:rsidRPr="005523AE" w:rsidRDefault="0071402F" w:rsidP="00F16E0D">
            <w:pPr>
              <w:rPr>
                <w:rFonts w:ascii="宋体" w:hAnsi="宋体"/>
                <w:sz w:val="20"/>
                <w:szCs w:val="20"/>
              </w:rPr>
            </w:pPr>
            <w:r w:rsidRPr="005523AE">
              <w:rPr>
                <w:rFonts w:ascii="宋体" w:hAnsi="宋体" w:hint="eastAsia"/>
                <w:sz w:val="20"/>
                <w:szCs w:val="20"/>
              </w:rPr>
              <w:t>1.数字音频处理器支持≥16路平衡式话筒/线路输入通道，采用裸线接口端子，平衡接法；支持≥16路平衡式线路输出，采用裸线接口端子，平衡接法。</w:t>
            </w:r>
            <w:r w:rsidRPr="005523AE">
              <w:rPr>
                <w:rFonts w:ascii="宋体" w:hAnsi="宋体" w:hint="eastAsia"/>
                <w:sz w:val="20"/>
                <w:szCs w:val="20"/>
              </w:rPr>
              <w:br/>
              <w:t>2.输入通道支持前级放大、信号发生器、扩展器、压缩器、5段参量均衡、AM自动混音功能、AFC自适应反馈消除、AEC回声消除、ANC噪声消除。</w:t>
            </w:r>
            <w:r w:rsidRPr="005523AE">
              <w:rPr>
                <w:rFonts w:ascii="宋体" w:hAnsi="宋体" w:hint="eastAsia"/>
                <w:sz w:val="20"/>
                <w:szCs w:val="20"/>
              </w:rPr>
              <w:br/>
              <w:t>3.输出通道支持31段图示均衡器、延时器、分频器、高低通滤波器、限幅器。</w:t>
            </w:r>
            <w:r w:rsidRPr="005523AE">
              <w:rPr>
                <w:rFonts w:ascii="宋体" w:hAnsi="宋体" w:hint="eastAsia"/>
                <w:sz w:val="20"/>
                <w:szCs w:val="20"/>
              </w:rPr>
              <w:br/>
              <w:t>4.支持24bit/48kHz的声音，支持输入通道48V幻象供电。</w:t>
            </w:r>
            <w:r w:rsidRPr="005523AE">
              <w:rPr>
                <w:rFonts w:ascii="宋体" w:hAnsi="宋体" w:hint="eastAsia"/>
                <w:sz w:val="20"/>
                <w:szCs w:val="20"/>
              </w:rPr>
              <w:br/>
              <w:t>5.具有≥2.19英寸液晶显示屏，支持显示设备网络信息、实时电平、通道静音状态、矩阵混音状态。</w:t>
            </w:r>
            <w:r w:rsidRPr="005523AE">
              <w:rPr>
                <w:rFonts w:ascii="宋体" w:hAnsi="宋体" w:hint="eastAsia"/>
                <w:sz w:val="20"/>
                <w:szCs w:val="20"/>
              </w:rPr>
              <w:br/>
              <w:t>6.支持通过iOS、iPad、Android的手机/平板APP软件进行操作控制，面板具备USB接口，支持多媒体存储，可进行播放或存储录播。</w:t>
            </w:r>
            <w:r w:rsidRPr="005523AE">
              <w:rPr>
                <w:rFonts w:ascii="宋体" w:hAnsi="宋体" w:hint="eastAsia"/>
                <w:sz w:val="20"/>
                <w:szCs w:val="20"/>
              </w:rPr>
              <w:br/>
              <w:t>7.配置双向RS-232接口，可用于控制外部设备；配置RS-485接口，可实现自动摄像跟踪功能。配置8通道可编程GPIO控制接口（可自定义输入输出）。</w:t>
            </w:r>
            <w:r w:rsidRPr="005523AE">
              <w:rPr>
                <w:rFonts w:ascii="宋体" w:hAnsi="宋体" w:hint="eastAsia"/>
                <w:sz w:val="20"/>
                <w:szCs w:val="20"/>
              </w:rPr>
              <w:br/>
              <w:t>8.支持断电自动保护记忆功能。支持通道拷贝、粘贴、联控功能。支持通过浏览器访问设备，下载自带管理控制软件；可工作在XP/Windows7、8、10等系统环境下。</w:t>
            </w:r>
          </w:p>
        </w:tc>
        <w:tc>
          <w:tcPr>
            <w:tcW w:w="700" w:type="dxa"/>
            <w:tcBorders>
              <w:top w:val="nil"/>
              <w:left w:val="nil"/>
              <w:bottom w:val="single" w:sz="4" w:space="0" w:color="auto"/>
              <w:right w:val="single" w:sz="4" w:space="0" w:color="auto"/>
            </w:tcBorders>
            <w:shd w:val="clear" w:color="auto" w:fill="auto"/>
            <w:noWrap/>
            <w:vAlign w:val="center"/>
            <w:hideMark/>
          </w:tcPr>
          <w:p w14:paraId="33282A4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26EA41D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641" w:type="dxa"/>
            <w:tcBorders>
              <w:top w:val="nil"/>
              <w:left w:val="nil"/>
              <w:bottom w:val="single" w:sz="4" w:space="0" w:color="auto"/>
              <w:right w:val="single" w:sz="4" w:space="0" w:color="auto"/>
            </w:tcBorders>
            <w:shd w:val="clear" w:color="auto" w:fill="auto"/>
            <w:vAlign w:val="center"/>
            <w:hideMark/>
          </w:tcPr>
          <w:p w14:paraId="03EC4BAB"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0D1988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25EE81C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264</w:t>
            </w:r>
          </w:p>
        </w:tc>
        <w:tc>
          <w:tcPr>
            <w:tcW w:w="1683" w:type="dxa"/>
            <w:tcBorders>
              <w:top w:val="nil"/>
              <w:left w:val="nil"/>
              <w:bottom w:val="single" w:sz="4" w:space="0" w:color="auto"/>
              <w:right w:val="single" w:sz="4" w:space="0" w:color="auto"/>
            </w:tcBorders>
            <w:shd w:val="clear" w:color="auto" w:fill="auto"/>
            <w:vAlign w:val="center"/>
            <w:hideMark/>
          </w:tcPr>
          <w:p w14:paraId="49F499A9" w14:textId="77777777" w:rsidR="0071402F" w:rsidRPr="005523AE" w:rsidRDefault="0071402F" w:rsidP="00F16E0D">
            <w:pPr>
              <w:rPr>
                <w:rFonts w:ascii="宋体" w:hAnsi="宋体"/>
                <w:sz w:val="20"/>
                <w:szCs w:val="20"/>
              </w:rPr>
            </w:pPr>
            <w:r w:rsidRPr="005523AE">
              <w:rPr>
                <w:rFonts w:ascii="宋体" w:hAnsi="宋体" w:hint="eastAsia"/>
                <w:sz w:val="20"/>
                <w:szCs w:val="20"/>
              </w:rPr>
              <w:t>多功能音频处理器控制软件</w:t>
            </w:r>
          </w:p>
        </w:tc>
        <w:tc>
          <w:tcPr>
            <w:tcW w:w="8860" w:type="dxa"/>
            <w:tcBorders>
              <w:top w:val="nil"/>
              <w:left w:val="nil"/>
              <w:bottom w:val="single" w:sz="4" w:space="0" w:color="auto"/>
              <w:right w:val="single" w:sz="4" w:space="0" w:color="auto"/>
            </w:tcBorders>
            <w:shd w:val="clear" w:color="auto" w:fill="auto"/>
            <w:vAlign w:val="center"/>
            <w:hideMark/>
          </w:tcPr>
          <w:p w14:paraId="47B7CC59" w14:textId="77777777" w:rsidR="0071402F" w:rsidRPr="005523AE" w:rsidRDefault="0071402F" w:rsidP="00F16E0D">
            <w:pPr>
              <w:rPr>
                <w:rFonts w:ascii="宋体" w:hAnsi="宋体"/>
                <w:sz w:val="20"/>
                <w:szCs w:val="20"/>
              </w:rPr>
            </w:pPr>
            <w:r w:rsidRPr="005523AE">
              <w:rPr>
                <w:rFonts w:ascii="宋体" w:hAnsi="宋体" w:hint="eastAsia"/>
                <w:sz w:val="20"/>
                <w:szCs w:val="20"/>
              </w:rPr>
              <w:t>配套控制软件</w:t>
            </w:r>
          </w:p>
        </w:tc>
        <w:tc>
          <w:tcPr>
            <w:tcW w:w="700" w:type="dxa"/>
            <w:tcBorders>
              <w:top w:val="nil"/>
              <w:left w:val="nil"/>
              <w:bottom w:val="single" w:sz="4" w:space="0" w:color="auto"/>
              <w:right w:val="single" w:sz="4" w:space="0" w:color="auto"/>
            </w:tcBorders>
            <w:shd w:val="clear" w:color="auto" w:fill="auto"/>
            <w:noWrap/>
            <w:vAlign w:val="center"/>
            <w:hideMark/>
          </w:tcPr>
          <w:p w14:paraId="7127580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0D68313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641" w:type="dxa"/>
            <w:tcBorders>
              <w:top w:val="nil"/>
              <w:left w:val="nil"/>
              <w:bottom w:val="single" w:sz="4" w:space="0" w:color="auto"/>
              <w:right w:val="single" w:sz="4" w:space="0" w:color="auto"/>
            </w:tcBorders>
            <w:shd w:val="clear" w:color="auto" w:fill="auto"/>
            <w:vAlign w:val="center"/>
            <w:hideMark/>
          </w:tcPr>
          <w:p w14:paraId="71353225"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3565C43"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23D41F1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265</w:t>
            </w:r>
          </w:p>
        </w:tc>
        <w:tc>
          <w:tcPr>
            <w:tcW w:w="1683" w:type="dxa"/>
            <w:tcBorders>
              <w:top w:val="nil"/>
              <w:left w:val="nil"/>
              <w:bottom w:val="single" w:sz="4" w:space="0" w:color="auto"/>
              <w:right w:val="single" w:sz="4" w:space="0" w:color="auto"/>
            </w:tcBorders>
            <w:shd w:val="clear" w:color="auto" w:fill="auto"/>
            <w:vAlign w:val="center"/>
            <w:hideMark/>
          </w:tcPr>
          <w:p w14:paraId="1BB8D4B3" w14:textId="77777777" w:rsidR="0071402F" w:rsidRPr="005523AE" w:rsidRDefault="0071402F" w:rsidP="00F16E0D">
            <w:pPr>
              <w:rPr>
                <w:rFonts w:ascii="宋体" w:hAnsi="宋体"/>
                <w:sz w:val="20"/>
                <w:szCs w:val="20"/>
              </w:rPr>
            </w:pPr>
            <w:r w:rsidRPr="005523AE">
              <w:rPr>
                <w:rFonts w:ascii="宋体" w:hAnsi="宋体" w:hint="eastAsia"/>
                <w:sz w:val="20"/>
                <w:szCs w:val="20"/>
              </w:rPr>
              <w:t>智能环境控制主机</w:t>
            </w:r>
          </w:p>
        </w:tc>
        <w:tc>
          <w:tcPr>
            <w:tcW w:w="8860" w:type="dxa"/>
            <w:tcBorders>
              <w:top w:val="nil"/>
              <w:left w:val="nil"/>
              <w:bottom w:val="single" w:sz="4" w:space="0" w:color="auto"/>
              <w:right w:val="single" w:sz="4" w:space="0" w:color="auto"/>
            </w:tcBorders>
            <w:shd w:val="clear" w:color="auto" w:fill="auto"/>
            <w:vAlign w:val="center"/>
          </w:tcPr>
          <w:p w14:paraId="1CC4A4BB" w14:textId="77777777" w:rsidR="0071402F" w:rsidRPr="00AD1EE5" w:rsidRDefault="0071402F" w:rsidP="00F16E0D">
            <w:pPr>
              <w:rPr>
                <w:rFonts w:ascii="宋体" w:hAnsi="宋体"/>
                <w:sz w:val="20"/>
                <w:szCs w:val="20"/>
              </w:rPr>
            </w:pPr>
            <w:r w:rsidRPr="00AD1EE5">
              <w:rPr>
                <w:rFonts w:ascii="宋体" w:hAnsi="宋体" w:hint="eastAsia"/>
                <w:sz w:val="20"/>
                <w:szCs w:val="20"/>
              </w:rPr>
              <w:t>1.采用SMT全贴片式生产工艺，高度集成处理芯片，系统运行稳定、流畅。内置32位Cortex-A8 ARM架构内嵌式处理器，处理速度高达720MHz。</w:t>
            </w:r>
          </w:p>
          <w:p w14:paraId="3EF05B45" w14:textId="77777777" w:rsidR="0071402F" w:rsidRPr="00AD1EE5" w:rsidRDefault="0071402F" w:rsidP="00F16E0D">
            <w:pPr>
              <w:rPr>
                <w:rFonts w:ascii="宋体" w:hAnsi="宋体"/>
                <w:sz w:val="20"/>
                <w:szCs w:val="20"/>
              </w:rPr>
            </w:pPr>
            <w:r w:rsidRPr="00AD1EE5">
              <w:rPr>
                <w:rFonts w:ascii="宋体" w:hAnsi="宋体" w:hint="eastAsia"/>
                <w:sz w:val="20"/>
                <w:szCs w:val="20"/>
              </w:rPr>
              <w:t>2.支持红外控制、RS-232、RS-422、RS-485、UDP、TCP、telnet、http、MQTT以及SNMP等多种协议，兼容性强，可对接第三方设备。</w:t>
            </w:r>
          </w:p>
          <w:p w14:paraId="25EA4EE5" w14:textId="77777777" w:rsidR="0071402F" w:rsidRPr="00AD1EE5" w:rsidRDefault="0071402F" w:rsidP="00F16E0D">
            <w:pPr>
              <w:rPr>
                <w:rFonts w:ascii="宋体" w:hAnsi="宋体"/>
                <w:sz w:val="20"/>
                <w:szCs w:val="20"/>
              </w:rPr>
            </w:pPr>
            <w:r w:rsidRPr="00AD1EE5">
              <w:rPr>
                <w:rFonts w:ascii="宋体" w:hAnsi="宋体" w:hint="eastAsia"/>
                <w:sz w:val="20"/>
                <w:szCs w:val="20"/>
              </w:rPr>
              <w:t>3.主机具备≥4.3英寸触摸彩屏、≥8路独立可编程串口、≥8路独立可编程IR红外发射口、≥8路数字I/0控制口、≥8路弱电继电器控制接口、≥1个NET网络控制接口、≥1路TF卡接口。</w:t>
            </w:r>
          </w:p>
          <w:p w14:paraId="28E15F17" w14:textId="77777777" w:rsidR="0071402F" w:rsidRPr="00AD1EE5" w:rsidRDefault="0071402F" w:rsidP="00F16E0D">
            <w:pPr>
              <w:rPr>
                <w:rFonts w:ascii="宋体" w:hAnsi="宋体"/>
                <w:sz w:val="20"/>
                <w:szCs w:val="20"/>
              </w:rPr>
            </w:pPr>
            <w:r w:rsidRPr="00AD1EE5">
              <w:rPr>
                <w:rFonts w:ascii="宋体" w:hAnsi="宋体" w:hint="eastAsia"/>
                <w:sz w:val="20"/>
                <w:szCs w:val="20"/>
              </w:rPr>
              <w:t>4.支持状态反馈。操作人员可在控制端查看所有设备开关状态，设备受控情况。</w:t>
            </w:r>
          </w:p>
          <w:p w14:paraId="6909BC29" w14:textId="77777777" w:rsidR="0071402F" w:rsidRPr="00AD1EE5" w:rsidRDefault="0071402F" w:rsidP="00F16E0D">
            <w:pPr>
              <w:rPr>
                <w:rFonts w:ascii="宋体" w:hAnsi="宋体"/>
                <w:sz w:val="20"/>
                <w:szCs w:val="20"/>
              </w:rPr>
            </w:pPr>
            <w:r w:rsidRPr="00AD1EE5">
              <w:rPr>
                <w:rFonts w:ascii="宋体" w:hAnsi="宋体" w:hint="eastAsia"/>
                <w:sz w:val="20"/>
                <w:szCs w:val="20"/>
              </w:rPr>
              <w:t>5.支持信号预览。用户可通过控制端查看会议摄像机画面并根据会议画面对设备进行调整，同时可查看多路画面。</w:t>
            </w:r>
          </w:p>
          <w:p w14:paraId="358463B0" w14:textId="77777777" w:rsidR="0071402F" w:rsidRPr="00AD1EE5" w:rsidRDefault="0071402F" w:rsidP="00F16E0D">
            <w:pPr>
              <w:rPr>
                <w:rFonts w:ascii="宋体" w:hAnsi="宋体"/>
                <w:sz w:val="20"/>
                <w:szCs w:val="20"/>
              </w:rPr>
            </w:pPr>
            <w:r w:rsidRPr="00AD1EE5">
              <w:rPr>
                <w:rFonts w:ascii="宋体" w:hAnsi="宋体" w:hint="eastAsia"/>
                <w:sz w:val="20"/>
                <w:szCs w:val="20"/>
              </w:rPr>
              <w:t>6.支持</w:t>
            </w:r>
            <w:proofErr w:type="gramStart"/>
            <w:r w:rsidRPr="00AD1EE5">
              <w:rPr>
                <w:rFonts w:ascii="宋体" w:hAnsi="宋体" w:hint="eastAsia"/>
                <w:sz w:val="20"/>
                <w:szCs w:val="20"/>
              </w:rPr>
              <w:t>双机热备份</w:t>
            </w:r>
            <w:proofErr w:type="gramEnd"/>
            <w:r w:rsidRPr="00AD1EE5">
              <w:rPr>
                <w:rFonts w:ascii="宋体" w:hAnsi="宋体" w:hint="eastAsia"/>
                <w:sz w:val="20"/>
                <w:szCs w:val="20"/>
              </w:rPr>
              <w:t>。</w:t>
            </w:r>
            <w:proofErr w:type="gramStart"/>
            <w:r w:rsidRPr="00AD1EE5">
              <w:rPr>
                <w:rFonts w:ascii="宋体" w:hAnsi="宋体" w:hint="eastAsia"/>
                <w:sz w:val="20"/>
                <w:szCs w:val="20"/>
              </w:rPr>
              <w:t>当中控</w:t>
            </w:r>
            <w:proofErr w:type="gramEnd"/>
            <w:r w:rsidRPr="00AD1EE5">
              <w:rPr>
                <w:rFonts w:ascii="宋体" w:hAnsi="宋体" w:hint="eastAsia"/>
                <w:sz w:val="20"/>
                <w:szCs w:val="20"/>
              </w:rPr>
              <w:t>主机出现故障时，备用中控主机自动承担服务，切换时间小于1.2s，从而保证系统在不需要人工干预的情况下能正常运行。</w:t>
            </w:r>
          </w:p>
          <w:p w14:paraId="32F114E8" w14:textId="77777777" w:rsidR="0071402F" w:rsidRPr="00AD1EE5" w:rsidRDefault="0071402F" w:rsidP="00F16E0D">
            <w:pPr>
              <w:rPr>
                <w:rFonts w:ascii="宋体" w:hAnsi="宋体"/>
                <w:sz w:val="20"/>
                <w:szCs w:val="20"/>
              </w:rPr>
            </w:pPr>
            <w:r w:rsidRPr="00AD1EE5">
              <w:rPr>
                <w:rFonts w:ascii="宋体" w:hAnsi="宋体" w:hint="eastAsia"/>
                <w:sz w:val="20"/>
                <w:szCs w:val="20"/>
              </w:rPr>
              <w:t>7.支持触发联动。中控主机可根据传感器采集数据和预设数据进行比对，从而自动控制空调或加湿器等设备，使环境维持在舒适的温湿度范围内。</w:t>
            </w:r>
          </w:p>
          <w:p w14:paraId="65BBC412" w14:textId="77777777" w:rsidR="0071402F" w:rsidRPr="00AD1EE5" w:rsidRDefault="0071402F" w:rsidP="00F16E0D">
            <w:pPr>
              <w:rPr>
                <w:rFonts w:ascii="宋体" w:hAnsi="宋体"/>
                <w:sz w:val="20"/>
                <w:szCs w:val="20"/>
              </w:rPr>
            </w:pPr>
            <w:r w:rsidRPr="00AD1EE5">
              <w:rPr>
                <w:rFonts w:ascii="宋体" w:hAnsi="宋体" w:hint="eastAsia"/>
                <w:sz w:val="20"/>
                <w:szCs w:val="20"/>
              </w:rPr>
              <w:t>8.支持互联网控制。中控主机在连接互联网的情况下，用户可操作手机或平板等移动端通过互联网实现对中控主机远程控制。</w:t>
            </w:r>
          </w:p>
          <w:p w14:paraId="6F5DE4CA" w14:textId="77777777" w:rsidR="0071402F" w:rsidRPr="00AD1EE5" w:rsidRDefault="0071402F" w:rsidP="00F16E0D">
            <w:pPr>
              <w:rPr>
                <w:rFonts w:ascii="宋体" w:hAnsi="宋体"/>
                <w:sz w:val="20"/>
                <w:szCs w:val="20"/>
              </w:rPr>
            </w:pPr>
            <w:r w:rsidRPr="00AD1EE5">
              <w:rPr>
                <w:rFonts w:ascii="宋体" w:hAnsi="宋体" w:hint="eastAsia"/>
                <w:sz w:val="20"/>
                <w:szCs w:val="20"/>
              </w:rPr>
              <w:lastRenderedPageBreak/>
              <w:t>9.支持语音控制。中控主机可搭配语音控制软件或支持对接主机的第三方语音音箱，通过将语音转换成中控指令，实现对周边设备控制或场景调用。</w:t>
            </w:r>
          </w:p>
          <w:p w14:paraId="001F1C10" w14:textId="77777777" w:rsidR="0071402F" w:rsidRPr="00AD1EE5" w:rsidRDefault="0071402F" w:rsidP="00F16E0D">
            <w:pPr>
              <w:rPr>
                <w:rFonts w:ascii="宋体" w:hAnsi="宋体"/>
                <w:sz w:val="20"/>
                <w:szCs w:val="20"/>
              </w:rPr>
            </w:pPr>
            <w:r w:rsidRPr="00AD1EE5">
              <w:rPr>
                <w:rFonts w:ascii="宋体" w:hAnsi="宋体" w:hint="eastAsia"/>
                <w:sz w:val="20"/>
                <w:szCs w:val="20"/>
              </w:rPr>
              <w:t>10.支持</w:t>
            </w:r>
            <w:proofErr w:type="gramStart"/>
            <w:r w:rsidRPr="00AD1EE5">
              <w:rPr>
                <w:rFonts w:ascii="宋体" w:hAnsi="宋体" w:hint="eastAsia"/>
                <w:sz w:val="20"/>
                <w:szCs w:val="20"/>
              </w:rPr>
              <w:t>扫二维码</w:t>
            </w:r>
            <w:proofErr w:type="gramEnd"/>
            <w:r w:rsidRPr="00AD1EE5">
              <w:rPr>
                <w:rFonts w:ascii="宋体" w:hAnsi="宋体" w:hint="eastAsia"/>
                <w:sz w:val="20"/>
                <w:szCs w:val="20"/>
              </w:rPr>
              <w:t>控制。中控主机在连接互联网的情况下会在云平台自动生成二维码，</w:t>
            </w:r>
            <w:proofErr w:type="gramStart"/>
            <w:r w:rsidRPr="00AD1EE5">
              <w:rPr>
                <w:rFonts w:ascii="宋体" w:hAnsi="宋体" w:hint="eastAsia"/>
                <w:sz w:val="20"/>
                <w:szCs w:val="20"/>
              </w:rPr>
              <w:t>通过微信或者</w:t>
            </w:r>
            <w:proofErr w:type="gramEnd"/>
            <w:r w:rsidRPr="00AD1EE5">
              <w:rPr>
                <w:rFonts w:ascii="宋体" w:hAnsi="宋体" w:hint="eastAsia"/>
                <w:sz w:val="20"/>
                <w:szCs w:val="20"/>
              </w:rPr>
              <w:t>浏览器扫一扫二维码，即可进入控制界面，实现对中控主机控制。支持密码权限设置。</w:t>
            </w:r>
          </w:p>
          <w:p w14:paraId="44843CE5" w14:textId="77777777" w:rsidR="0071402F" w:rsidRPr="00AD1EE5" w:rsidRDefault="0071402F" w:rsidP="00F16E0D">
            <w:pPr>
              <w:rPr>
                <w:rFonts w:ascii="宋体" w:hAnsi="宋体"/>
                <w:sz w:val="20"/>
                <w:szCs w:val="20"/>
              </w:rPr>
            </w:pPr>
            <w:r w:rsidRPr="00AD1EE5">
              <w:rPr>
                <w:rFonts w:ascii="宋体" w:hAnsi="宋体" w:hint="eastAsia"/>
                <w:sz w:val="20"/>
                <w:szCs w:val="20"/>
              </w:rPr>
              <w:t>11.对接云会务系统。用户通过手机APP或WEB端预约会议室时，可设置情景类型以及开始/结束时间。会议开始前，系统会自动调用场景，场景内所有设备联动启动或切换；会议结束后设备自动关闭。</w:t>
            </w:r>
          </w:p>
          <w:p w14:paraId="2021080B" w14:textId="77777777" w:rsidR="0071402F" w:rsidRPr="00AD1EE5" w:rsidRDefault="0071402F" w:rsidP="00F16E0D">
            <w:pPr>
              <w:rPr>
                <w:rFonts w:ascii="宋体" w:hAnsi="宋体"/>
                <w:sz w:val="20"/>
                <w:szCs w:val="20"/>
              </w:rPr>
            </w:pPr>
            <w:r w:rsidRPr="00AD1EE5">
              <w:rPr>
                <w:rFonts w:ascii="宋体" w:hAnsi="宋体" w:hint="eastAsia"/>
                <w:sz w:val="20"/>
                <w:szCs w:val="20"/>
              </w:rPr>
              <w:t>12.产品符合GB/T 26125-2011;GB/T 26572-2011</w:t>
            </w:r>
          </w:p>
          <w:p w14:paraId="2E3E509C" w14:textId="77777777" w:rsidR="0071402F" w:rsidRPr="00AD1EE5" w:rsidRDefault="0071402F" w:rsidP="00F16E0D">
            <w:pPr>
              <w:rPr>
                <w:rFonts w:ascii="宋体" w:hAnsi="宋体"/>
                <w:sz w:val="20"/>
                <w:szCs w:val="20"/>
              </w:rPr>
            </w:pPr>
            <w:r w:rsidRPr="00AD1EE5">
              <w:rPr>
                <w:rFonts w:ascii="宋体" w:hAnsi="宋体" w:hint="eastAsia"/>
                <w:sz w:val="20"/>
                <w:szCs w:val="20"/>
              </w:rPr>
              <w:t>13.产品符合GB/T24021-2001idt ISO 14021:1999</w:t>
            </w:r>
          </w:p>
          <w:p w14:paraId="27A73682" w14:textId="77777777" w:rsidR="0071402F" w:rsidRPr="00AD1EE5" w:rsidRDefault="0071402F" w:rsidP="00F16E0D">
            <w:pPr>
              <w:rPr>
                <w:rFonts w:ascii="宋体" w:hAnsi="宋体"/>
                <w:sz w:val="20"/>
                <w:szCs w:val="20"/>
              </w:rPr>
            </w:pPr>
            <w:r w:rsidRPr="00AD1EE5">
              <w:rPr>
                <w:rFonts w:ascii="宋体" w:hAnsi="宋体" w:hint="eastAsia"/>
                <w:sz w:val="20"/>
                <w:szCs w:val="20"/>
              </w:rPr>
              <w:t>14.支持移动端远程操作现场PC电脑端的PPT等文档功能，并且支持PPT全屏、翻页等功能。</w:t>
            </w:r>
          </w:p>
          <w:p w14:paraId="54E2D7CA" w14:textId="77777777" w:rsidR="0071402F" w:rsidRPr="005523AE" w:rsidRDefault="0071402F" w:rsidP="00F16E0D">
            <w:pPr>
              <w:rPr>
                <w:rFonts w:ascii="宋体" w:hAnsi="宋体"/>
                <w:sz w:val="20"/>
                <w:szCs w:val="20"/>
              </w:rPr>
            </w:pPr>
            <w:r w:rsidRPr="00AD1EE5">
              <w:rPr>
                <w:rFonts w:ascii="宋体" w:hAnsi="宋体" w:hint="eastAsia"/>
                <w:sz w:val="20"/>
                <w:szCs w:val="20"/>
              </w:rPr>
              <w:t>15.支持放大镜放大局部功能，可对PPT中文字等较小或看不清的部分进行放大操作。</w:t>
            </w:r>
          </w:p>
        </w:tc>
        <w:tc>
          <w:tcPr>
            <w:tcW w:w="700" w:type="dxa"/>
            <w:tcBorders>
              <w:top w:val="nil"/>
              <w:left w:val="nil"/>
              <w:bottom w:val="single" w:sz="4" w:space="0" w:color="auto"/>
              <w:right w:val="single" w:sz="4" w:space="0" w:color="auto"/>
            </w:tcBorders>
            <w:shd w:val="clear" w:color="auto" w:fill="auto"/>
            <w:noWrap/>
            <w:vAlign w:val="center"/>
            <w:hideMark/>
          </w:tcPr>
          <w:p w14:paraId="1D7D53E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台</w:t>
            </w:r>
          </w:p>
        </w:tc>
        <w:tc>
          <w:tcPr>
            <w:tcW w:w="1216" w:type="dxa"/>
            <w:tcBorders>
              <w:top w:val="nil"/>
              <w:left w:val="nil"/>
              <w:bottom w:val="single" w:sz="4" w:space="0" w:color="auto"/>
              <w:right w:val="single" w:sz="4" w:space="0" w:color="auto"/>
            </w:tcBorders>
            <w:shd w:val="clear" w:color="auto" w:fill="auto"/>
            <w:noWrap/>
            <w:vAlign w:val="center"/>
            <w:hideMark/>
          </w:tcPr>
          <w:p w14:paraId="6C09620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641" w:type="dxa"/>
            <w:tcBorders>
              <w:top w:val="nil"/>
              <w:left w:val="nil"/>
              <w:bottom w:val="single" w:sz="4" w:space="0" w:color="auto"/>
              <w:right w:val="single" w:sz="4" w:space="0" w:color="auto"/>
            </w:tcBorders>
            <w:shd w:val="clear" w:color="auto" w:fill="auto"/>
            <w:vAlign w:val="center"/>
            <w:hideMark/>
          </w:tcPr>
          <w:p w14:paraId="3F023920"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8C57C4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331E55C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266</w:t>
            </w:r>
          </w:p>
        </w:tc>
        <w:tc>
          <w:tcPr>
            <w:tcW w:w="1683" w:type="dxa"/>
            <w:tcBorders>
              <w:top w:val="nil"/>
              <w:left w:val="nil"/>
              <w:bottom w:val="single" w:sz="4" w:space="0" w:color="auto"/>
              <w:right w:val="single" w:sz="4" w:space="0" w:color="auto"/>
            </w:tcBorders>
            <w:shd w:val="clear" w:color="auto" w:fill="auto"/>
            <w:vAlign w:val="center"/>
            <w:hideMark/>
          </w:tcPr>
          <w:p w14:paraId="2DCE5CAF" w14:textId="77777777" w:rsidR="0071402F" w:rsidRPr="005523AE" w:rsidRDefault="0071402F" w:rsidP="00F16E0D">
            <w:pPr>
              <w:rPr>
                <w:rFonts w:ascii="宋体" w:hAnsi="宋体"/>
                <w:sz w:val="20"/>
                <w:szCs w:val="20"/>
              </w:rPr>
            </w:pPr>
            <w:r w:rsidRPr="005523AE">
              <w:rPr>
                <w:rFonts w:ascii="宋体" w:hAnsi="宋体" w:hint="eastAsia"/>
                <w:sz w:val="20"/>
                <w:szCs w:val="20"/>
              </w:rPr>
              <w:t>智能中控嵌入式软件</w:t>
            </w:r>
          </w:p>
        </w:tc>
        <w:tc>
          <w:tcPr>
            <w:tcW w:w="8860" w:type="dxa"/>
            <w:tcBorders>
              <w:top w:val="nil"/>
              <w:left w:val="nil"/>
              <w:bottom w:val="single" w:sz="4" w:space="0" w:color="auto"/>
              <w:right w:val="single" w:sz="4" w:space="0" w:color="auto"/>
            </w:tcBorders>
            <w:shd w:val="clear" w:color="auto" w:fill="auto"/>
            <w:vAlign w:val="center"/>
            <w:hideMark/>
          </w:tcPr>
          <w:p w14:paraId="60C67CCA" w14:textId="77777777" w:rsidR="0071402F" w:rsidRDefault="0071402F" w:rsidP="00F16E0D">
            <w:pPr>
              <w:rPr>
                <w:rFonts w:ascii="宋体" w:hAnsi="宋体"/>
                <w:sz w:val="20"/>
                <w:szCs w:val="20"/>
              </w:rPr>
            </w:pPr>
            <w:r w:rsidRPr="005523AE">
              <w:rPr>
                <w:rFonts w:ascii="宋体" w:hAnsi="宋体" w:hint="eastAsia"/>
                <w:sz w:val="20"/>
                <w:szCs w:val="20"/>
              </w:rPr>
              <w:t>1.软件内嵌于中央控制系统主机设备，实现系统控制逻辑、处理等功能。</w:t>
            </w:r>
            <w:r w:rsidRPr="005523AE">
              <w:rPr>
                <w:rFonts w:ascii="宋体" w:hAnsi="宋体" w:hint="eastAsia"/>
                <w:sz w:val="20"/>
                <w:szCs w:val="20"/>
              </w:rPr>
              <w:br/>
              <w:t>2.主要包括硬件逻辑模块、软件逻辑模块、红外代码管理、编译、下载、监视等。</w:t>
            </w:r>
            <w:r w:rsidRPr="005523AE">
              <w:rPr>
                <w:rFonts w:ascii="宋体" w:hAnsi="宋体" w:hint="eastAsia"/>
                <w:sz w:val="20"/>
                <w:szCs w:val="20"/>
              </w:rPr>
              <w:br/>
              <w:t>3.编程软件支持添加与实际工程对应硬件的逻辑模块。</w:t>
            </w:r>
            <w:r w:rsidRPr="005523AE">
              <w:rPr>
                <w:rFonts w:ascii="宋体" w:hAnsi="宋体" w:hint="eastAsia"/>
                <w:sz w:val="20"/>
                <w:szCs w:val="20"/>
              </w:rPr>
              <w:br/>
              <w:t>4.实现串口代码数据、IR红外数据、继电器、I/O数据等的代码转发、逻辑算法处理等编程功能。</w:t>
            </w:r>
            <w:r w:rsidRPr="005523AE">
              <w:rPr>
                <w:rFonts w:ascii="宋体" w:hAnsi="宋体" w:hint="eastAsia"/>
                <w:sz w:val="20"/>
                <w:szCs w:val="20"/>
              </w:rPr>
              <w:br/>
              <w:t>5.支持界面设计软件实现中</w:t>
            </w:r>
            <w:proofErr w:type="gramStart"/>
            <w:r w:rsidRPr="005523AE">
              <w:rPr>
                <w:rFonts w:ascii="宋体" w:hAnsi="宋体" w:hint="eastAsia"/>
                <w:sz w:val="20"/>
                <w:szCs w:val="20"/>
              </w:rPr>
              <w:t>控控制</w:t>
            </w:r>
            <w:proofErr w:type="gramEnd"/>
            <w:r w:rsidRPr="005523AE">
              <w:rPr>
                <w:rFonts w:ascii="宋体" w:hAnsi="宋体" w:hint="eastAsia"/>
                <w:sz w:val="20"/>
                <w:szCs w:val="20"/>
              </w:rPr>
              <w:t>界面的制作及编辑，支持互锁模式，支持3D按键等灵活的按键设计模块。</w:t>
            </w:r>
          </w:p>
          <w:p w14:paraId="39AE3BB5" w14:textId="77777777" w:rsidR="0071402F" w:rsidRPr="005523AE" w:rsidRDefault="0071402F" w:rsidP="00F16E0D">
            <w:pPr>
              <w:rPr>
                <w:rFonts w:ascii="宋体" w:hAnsi="宋体"/>
                <w:sz w:val="20"/>
                <w:szCs w:val="20"/>
              </w:rPr>
            </w:pPr>
            <w:r>
              <w:rPr>
                <w:rFonts w:ascii="宋体" w:hAnsi="宋体" w:hint="eastAsia"/>
                <w:sz w:val="20"/>
                <w:szCs w:val="20"/>
              </w:rPr>
              <w:t>6</w:t>
            </w:r>
            <w:r>
              <w:rPr>
                <w:rFonts w:ascii="宋体" w:hAnsi="宋体"/>
                <w:sz w:val="20"/>
                <w:szCs w:val="20"/>
              </w:rPr>
              <w:t>.</w:t>
            </w:r>
            <w:r w:rsidRPr="00990597">
              <w:rPr>
                <w:rFonts w:ascii="宋体" w:hAnsi="宋体" w:hint="eastAsia"/>
                <w:sz w:val="20"/>
                <w:szCs w:val="20"/>
              </w:rPr>
              <w:t>嵌入式软件为原厂自主研发，具备《计算机软件著作权登记证书》。</w:t>
            </w:r>
          </w:p>
        </w:tc>
        <w:tc>
          <w:tcPr>
            <w:tcW w:w="700" w:type="dxa"/>
            <w:tcBorders>
              <w:top w:val="nil"/>
              <w:left w:val="nil"/>
              <w:bottom w:val="single" w:sz="4" w:space="0" w:color="auto"/>
              <w:right w:val="single" w:sz="4" w:space="0" w:color="auto"/>
            </w:tcBorders>
            <w:shd w:val="clear" w:color="auto" w:fill="auto"/>
            <w:noWrap/>
            <w:vAlign w:val="center"/>
            <w:hideMark/>
          </w:tcPr>
          <w:p w14:paraId="6C355EE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5687919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641" w:type="dxa"/>
            <w:tcBorders>
              <w:top w:val="nil"/>
              <w:left w:val="nil"/>
              <w:bottom w:val="single" w:sz="4" w:space="0" w:color="auto"/>
              <w:right w:val="single" w:sz="4" w:space="0" w:color="auto"/>
            </w:tcBorders>
            <w:shd w:val="clear" w:color="auto" w:fill="auto"/>
            <w:vAlign w:val="center"/>
            <w:hideMark/>
          </w:tcPr>
          <w:p w14:paraId="29E88866"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0DDCD564"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2B3DBE1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267</w:t>
            </w:r>
          </w:p>
        </w:tc>
        <w:tc>
          <w:tcPr>
            <w:tcW w:w="1683" w:type="dxa"/>
            <w:tcBorders>
              <w:top w:val="nil"/>
              <w:left w:val="nil"/>
              <w:bottom w:val="single" w:sz="4" w:space="0" w:color="auto"/>
              <w:right w:val="single" w:sz="4" w:space="0" w:color="auto"/>
            </w:tcBorders>
            <w:shd w:val="clear" w:color="auto" w:fill="auto"/>
            <w:vAlign w:val="center"/>
            <w:hideMark/>
          </w:tcPr>
          <w:p w14:paraId="7AB202FE" w14:textId="77777777" w:rsidR="0071402F" w:rsidRPr="005523AE" w:rsidRDefault="0071402F" w:rsidP="00F16E0D">
            <w:pPr>
              <w:rPr>
                <w:rFonts w:ascii="宋体" w:hAnsi="宋体"/>
                <w:sz w:val="20"/>
                <w:szCs w:val="20"/>
              </w:rPr>
            </w:pPr>
            <w:r w:rsidRPr="005523AE">
              <w:rPr>
                <w:rFonts w:ascii="宋体" w:hAnsi="宋体" w:hint="eastAsia"/>
                <w:sz w:val="20"/>
                <w:szCs w:val="20"/>
              </w:rPr>
              <w:t>平板电脑</w:t>
            </w:r>
          </w:p>
        </w:tc>
        <w:tc>
          <w:tcPr>
            <w:tcW w:w="8860" w:type="dxa"/>
            <w:tcBorders>
              <w:top w:val="nil"/>
              <w:left w:val="nil"/>
              <w:bottom w:val="single" w:sz="4" w:space="0" w:color="auto"/>
              <w:right w:val="single" w:sz="4" w:space="0" w:color="auto"/>
            </w:tcBorders>
            <w:shd w:val="clear" w:color="auto" w:fill="auto"/>
            <w:vAlign w:val="center"/>
            <w:hideMark/>
          </w:tcPr>
          <w:p w14:paraId="1A29C289" w14:textId="77777777" w:rsidR="0071402F" w:rsidRPr="005523AE" w:rsidRDefault="0071402F" w:rsidP="00F16E0D">
            <w:pPr>
              <w:rPr>
                <w:rFonts w:ascii="宋体" w:hAnsi="宋体"/>
                <w:sz w:val="20"/>
                <w:szCs w:val="20"/>
              </w:rPr>
            </w:pPr>
            <w:r w:rsidRPr="005523AE">
              <w:rPr>
                <w:rFonts w:ascii="宋体" w:hAnsi="宋体" w:hint="eastAsia"/>
                <w:sz w:val="20"/>
                <w:szCs w:val="20"/>
              </w:rPr>
              <w:t>≥10.1英寸 高清显示大屏  ≥4GB+64GB 最低支持4G全网通</w:t>
            </w:r>
          </w:p>
        </w:tc>
        <w:tc>
          <w:tcPr>
            <w:tcW w:w="700" w:type="dxa"/>
            <w:tcBorders>
              <w:top w:val="nil"/>
              <w:left w:val="nil"/>
              <w:bottom w:val="single" w:sz="4" w:space="0" w:color="auto"/>
              <w:right w:val="single" w:sz="4" w:space="0" w:color="auto"/>
            </w:tcBorders>
            <w:shd w:val="clear" w:color="auto" w:fill="auto"/>
            <w:noWrap/>
            <w:vAlign w:val="center"/>
            <w:hideMark/>
          </w:tcPr>
          <w:p w14:paraId="4F18C9C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0501A02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70</w:t>
            </w:r>
          </w:p>
        </w:tc>
        <w:tc>
          <w:tcPr>
            <w:tcW w:w="641" w:type="dxa"/>
            <w:tcBorders>
              <w:top w:val="nil"/>
              <w:left w:val="nil"/>
              <w:bottom w:val="single" w:sz="4" w:space="0" w:color="auto"/>
              <w:right w:val="single" w:sz="4" w:space="0" w:color="auto"/>
            </w:tcBorders>
            <w:shd w:val="clear" w:color="auto" w:fill="auto"/>
            <w:vAlign w:val="center"/>
            <w:hideMark/>
          </w:tcPr>
          <w:p w14:paraId="2A68B462"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D2DB25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BF3233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268</w:t>
            </w:r>
          </w:p>
        </w:tc>
        <w:tc>
          <w:tcPr>
            <w:tcW w:w="1683" w:type="dxa"/>
            <w:tcBorders>
              <w:top w:val="nil"/>
              <w:left w:val="nil"/>
              <w:bottom w:val="single" w:sz="4" w:space="0" w:color="auto"/>
              <w:right w:val="single" w:sz="4" w:space="0" w:color="auto"/>
            </w:tcBorders>
            <w:shd w:val="clear" w:color="auto" w:fill="auto"/>
            <w:vAlign w:val="center"/>
            <w:hideMark/>
          </w:tcPr>
          <w:p w14:paraId="699BA0B1" w14:textId="77777777" w:rsidR="0071402F" w:rsidRPr="005523AE" w:rsidRDefault="0071402F" w:rsidP="00F16E0D">
            <w:pPr>
              <w:rPr>
                <w:rFonts w:ascii="宋体" w:hAnsi="宋体"/>
                <w:sz w:val="20"/>
                <w:szCs w:val="20"/>
              </w:rPr>
            </w:pPr>
            <w:r w:rsidRPr="005523AE">
              <w:rPr>
                <w:rFonts w:ascii="宋体" w:hAnsi="宋体" w:hint="eastAsia"/>
                <w:sz w:val="20"/>
                <w:szCs w:val="20"/>
              </w:rPr>
              <w:t>无线路由器</w:t>
            </w:r>
          </w:p>
        </w:tc>
        <w:tc>
          <w:tcPr>
            <w:tcW w:w="8860" w:type="dxa"/>
            <w:tcBorders>
              <w:top w:val="nil"/>
              <w:left w:val="nil"/>
              <w:bottom w:val="single" w:sz="4" w:space="0" w:color="auto"/>
              <w:right w:val="single" w:sz="4" w:space="0" w:color="auto"/>
            </w:tcBorders>
            <w:shd w:val="clear" w:color="auto" w:fill="auto"/>
            <w:vAlign w:val="center"/>
            <w:hideMark/>
          </w:tcPr>
          <w:p w14:paraId="127095B9" w14:textId="77777777" w:rsidR="0071402F" w:rsidRPr="005523AE" w:rsidRDefault="0071402F" w:rsidP="00F16E0D">
            <w:pPr>
              <w:rPr>
                <w:rFonts w:ascii="宋体" w:hAnsi="宋体"/>
                <w:sz w:val="20"/>
                <w:szCs w:val="20"/>
              </w:rPr>
            </w:pPr>
            <w:r w:rsidRPr="005523AE">
              <w:rPr>
                <w:rFonts w:ascii="宋体" w:hAnsi="宋体" w:hint="eastAsia"/>
                <w:sz w:val="20"/>
                <w:szCs w:val="20"/>
              </w:rPr>
              <w:t>双频千兆无线路由，支持2.4GHz、5GHz双频同时工作，提供干净的无线环境，无线速率≥1750M。</w:t>
            </w:r>
          </w:p>
        </w:tc>
        <w:tc>
          <w:tcPr>
            <w:tcW w:w="700" w:type="dxa"/>
            <w:tcBorders>
              <w:top w:val="nil"/>
              <w:left w:val="nil"/>
              <w:bottom w:val="single" w:sz="4" w:space="0" w:color="auto"/>
              <w:right w:val="single" w:sz="4" w:space="0" w:color="auto"/>
            </w:tcBorders>
            <w:shd w:val="clear" w:color="auto" w:fill="auto"/>
            <w:noWrap/>
            <w:vAlign w:val="center"/>
            <w:hideMark/>
          </w:tcPr>
          <w:p w14:paraId="042C918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3CD6DDA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641" w:type="dxa"/>
            <w:tcBorders>
              <w:top w:val="nil"/>
              <w:left w:val="nil"/>
              <w:bottom w:val="single" w:sz="4" w:space="0" w:color="auto"/>
              <w:right w:val="single" w:sz="4" w:space="0" w:color="auto"/>
            </w:tcBorders>
            <w:shd w:val="clear" w:color="auto" w:fill="auto"/>
            <w:vAlign w:val="center"/>
            <w:hideMark/>
          </w:tcPr>
          <w:p w14:paraId="1A0216B4"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589400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3D204B6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269</w:t>
            </w:r>
          </w:p>
        </w:tc>
        <w:tc>
          <w:tcPr>
            <w:tcW w:w="1683" w:type="dxa"/>
            <w:tcBorders>
              <w:top w:val="nil"/>
              <w:left w:val="nil"/>
              <w:bottom w:val="single" w:sz="4" w:space="0" w:color="auto"/>
              <w:right w:val="single" w:sz="4" w:space="0" w:color="auto"/>
            </w:tcBorders>
            <w:shd w:val="clear" w:color="auto" w:fill="auto"/>
            <w:vAlign w:val="center"/>
            <w:hideMark/>
          </w:tcPr>
          <w:p w14:paraId="1AF8F83F" w14:textId="77777777" w:rsidR="0071402F" w:rsidRPr="005523AE" w:rsidRDefault="0071402F" w:rsidP="00F16E0D">
            <w:pPr>
              <w:rPr>
                <w:rFonts w:ascii="宋体" w:hAnsi="宋体"/>
                <w:sz w:val="20"/>
                <w:szCs w:val="20"/>
              </w:rPr>
            </w:pPr>
            <w:r w:rsidRPr="005523AE">
              <w:rPr>
                <w:rFonts w:ascii="宋体" w:hAnsi="宋体" w:hint="eastAsia"/>
                <w:sz w:val="20"/>
                <w:szCs w:val="20"/>
              </w:rPr>
              <w:t>时序电源</w:t>
            </w:r>
          </w:p>
        </w:tc>
        <w:tc>
          <w:tcPr>
            <w:tcW w:w="8860" w:type="dxa"/>
            <w:tcBorders>
              <w:top w:val="nil"/>
              <w:left w:val="nil"/>
              <w:bottom w:val="single" w:sz="4" w:space="0" w:color="auto"/>
              <w:right w:val="single" w:sz="4" w:space="0" w:color="auto"/>
            </w:tcBorders>
            <w:shd w:val="clear" w:color="auto" w:fill="auto"/>
            <w:vAlign w:val="center"/>
            <w:hideMark/>
          </w:tcPr>
          <w:p w14:paraId="5C585636" w14:textId="77777777" w:rsidR="0071402F" w:rsidRPr="005523AE" w:rsidRDefault="0071402F" w:rsidP="00F16E0D">
            <w:pPr>
              <w:rPr>
                <w:rFonts w:ascii="宋体" w:hAnsi="宋体"/>
                <w:sz w:val="20"/>
                <w:szCs w:val="20"/>
              </w:rPr>
            </w:pPr>
            <w:r w:rsidRPr="005523AE">
              <w:rPr>
                <w:rFonts w:ascii="宋体" w:hAnsi="宋体" w:hint="eastAsia"/>
                <w:sz w:val="20"/>
                <w:szCs w:val="20"/>
              </w:rPr>
              <w:t>1.具有≥12路电源插座，支持≥6路10A的、≥6路16A的插座规格。</w:t>
            </w:r>
            <w:r w:rsidRPr="005523AE">
              <w:rPr>
                <w:rFonts w:ascii="宋体" w:hAnsi="宋体" w:hint="eastAsia"/>
                <w:sz w:val="20"/>
                <w:szCs w:val="20"/>
              </w:rPr>
              <w:br/>
              <w:t>2.每路有单独的滤波器。</w:t>
            </w:r>
            <w:r w:rsidRPr="005523AE">
              <w:rPr>
                <w:rFonts w:ascii="宋体" w:hAnsi="宋体" w:hint="eastAsia"/>
                <w:sz w:val="20"/>
                <w:szCs w:val="20"/>
              </w:rPr>
              <w:br/>
              <w:t>3.前面板具有≥2路常开状态电源插座。</w:t>
            </w:r>
            <w:r w:rsidRPr="005523AE">
              <w:rPr>
                <w:rFonts w:ascii="宋体" w:hAnsi="宋体" w:hint="eastAsia"/>
                <w:sz w:val="20"/>
                <w:szCs w:val="20"/>
              </w:rPr>
              <w:br/>
              <w:t>4.采用3芯单相的电源接线接口。</w:t>
            </w:r>
            <w:r w:rsidRPr="005523AE">
              <w:rPr>
                <w:rFonts w:ascii="宋体" w:hAnsi="宋体" w:hint="eastAsia"/>
                <w:sz w:val="20"/>
                <w:szCs w:val="20"/>
              </w:rPr>
              <w:br/>
              <w:t>5.具备有数字电压指示功能，可实时的指示电网电压。</w:t>
            </w:r>
            <w:r w:rsidRPr="005523AE">
              <w:rPr>
                <w:rFonts w:ascii="宋体" w:hAnsi="宋体" w:hint="eastAsia"/>
                <w:sz w:val="20"/>
                <w:szCs w:val="20"/>
              </w:rPr>
              <w:br/>
              <w:t>6.支持密码锁定功能。</w:t>
            </w:r>
            <w:r w:rsidRPr="005523AE">
              <w:rPr>
                <w:rFonts w:ascii="宋体" w:hAnsi="宋体" w:hint="eastAsia"/>
                <w:sz w:val="20"/>
                <w:szCs w:val="20"/>
              </w:rPr>
              <w:br/>
              <w:t>7.具有通道延时编辑功能，可以自定义修改通道间的延时时间。集成RS485远程控制功能，支持通过USB、RS485、RS232等多样控制方式。</w:t>
            </w:r>
            <w:r w:rsidRPr="005523AE">
              <w:rPr>
                <w:rFonts w:ascii="宋体" w:hAnsi="宋体" w:hint="eastAsia"/>
                <w:sz w:val="20"/>
                <w:szCs w:val="20"/>
              </w:rPr>
              <w:br/>
              <w:t>8.具有WIFI（可选）、远程互联网控制（可选）等控制方式。</w:t>
            </w:r>
            <w:r w:rsidRPr="005523AE">
              <w:rPr>
                <w:rFonts w:ascii="宋体" w:hAnsi="宋体" w:hint="eastAsia"/>
                <w:sz w:val="20"/>
                <w:szCs w:val="20"/>
              </w:rPr>
              <w:br/>
              <w:t>9.支持定时开关机任务的功能，定时</w:t>
            </w:r>
            <w:proofErr w:type="gramStart"/>
            <w:r w:rsidRPr="005523AE">
              <w:rPr>
                <w:rFonts w:ascii="宋体" w:hAnsi="宋体" w:hint="eastAsia"/>
                <w:sz w:val="20"/>
                <w:szCs w:val="20"/>
              </w:rPr>
              <w:t>时</w:t>
            </w:r>
            <w:proofErr w:type="gramEnd"/>
            <w:r w:rsidRPr="005523AE">
              <w:rPr>
                <w:rFonts w:ascii="宋体" w:hAnsi="宋体" w:hint="eastAsia"/>
                <w:sz w:val="20"/>
                <w:szCs w:val="20"/>
              </w:rPr>
              <w:t>长最长可设置达≥12个月的定时开关机功能。</w:t>
            </w:r>
            <w:r w:rsidRPr="005523AE">
              <w:rPr>
                <w:rFonts w:ascii="宋体" w:hAnsi="宋体" w:hint="eastAsia"/>
                <w:sz w:val="20"/>
                <w:szCs w:val="20"/>
              </w:rPr>
              <w:br/>
              <w:t>10.支持通过LINK</w:t>
            </w:r>
            <w:proofErr w:type="gramStart"/>
            <w:r w:rsidRPr="005523AE">
              <w:rPr>
                <w:rFonts w:ascii="宋体" w:hAnsi="宋体" w:hint="eastAsia"/>
                <w:sz w:val="20"/>
                <w:szCs w:val="20"/>
              </w:rPr>
              <w:t>口实现</w:t>
            </w:r>
            <w:proofErr w:type="gramEnd"/>
            <w:r w:rsidRPr="005523AE">
              <w:rPr>
                <w:rFonts w:ascii="宋体" w:hAnsi="宋体" w:hint="eastAsia"/>
                <w:sz w:val="20"/>
                <w:szCs w:val="20"/>
              </w:rPr>
              <w:t>多台（同款）电源时序器级联；支持通过前面板按键设置设备地址码。</w:t>
            </w:r>
          </w:p>
        </w:tc>
        <w:tc>
          <w:tcPr>
            <w:tcW w:w="700" w:type="dxa"/>
            <w:tcBorders>
              <w:top w:val="nil"/>
              <w:left w:val="nil"/>
              <w:bottom w:val="single" w:sz="4" w:space="0" w:color="auto"/>
              <w:right w:val="single" w:sz="4" w:space="0" w:color="auto"/>
            </w:tcBorders>
            <w:shd w:val="clear" w:color="auto" w:fill="auto"/>
            <w:noWrap/>
            <w:vAlign w:val="center"/>
            <w:hideMark/>
          </w:tcPr>
          <w:p w14:paraId="43F040D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72F44F2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641" w:type="dxa"/>
            <w:tcBorders>
              <w:top w:val="nil"/>
              <w:left w:val="nil"/>
              <w:bottom w:val="single" w:sz="4" w:space="0" w:color="auto"/>
              <w:right w:val="single" w:sz="4" w:space="0" w:color="auto"/>
            </w:tcBorders>
            <w:shd w:val="clear" w:color="auto" w:fill="auto"/>
            <w:vAlign w:val="center"/>
            <w:hideMark/>
          </w:tcPr>
          <w:p w14:paraId="218E2760"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943272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5D692DB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270</w:t>
            </w:r>
          </w:p>
        </w:tc>
        <w:tc>
          <w:tcPr>
            <w:tcW w:w="1683" w:type="dxa"/>
            <w:tcBorders>
              <w:top w:val="nil"/>
              <w:left w:val="nil"/>
              <w:bottom w:val="single" w:sz="4" w:space="0" w:color="auto"/>
              <w:right w:val="single" w:sz="4" w:space="0" w:color="auto"/>
            </w:tcBorders>
            <w:shd w:val="clear" w:color="auto" w:fill="auto"/>
            <w:vAlign w:val="center"/>
            <w:hideMark/>
          </w:tcPr>
          <w:p w14:paraId="270ADC82" w14:textId="77777777" w:rsidR="0071402F" w:rsidRPr="005523AE" w:rsidRDefault="0071402F" w:rsidP="00F16E0D">
            <w:pPr>
              <w:rPr>
                <w:rFonts w:ascii="宋体" w:hAnsi="宋体"/>
                <w:sz w:val="20"/>
                <w:szCs w:val="20"/>
              </w:rPr>
            </w:pPr>
            <w:r w:rsidRPr="005523AE">
              <w:rPr>
                <w:rFonts w:ascii="宋体" w:hAnsi="宋体" w:hint="eastAsia"/>
                <w:sz w:val="20"/>
                <w:szCs w:val="20"/>
              </w:rPr>
              <w:t>电源控制器</w:t>
            </w:r>
          </w:p>
        </w:tc>
        <w:tc>
          <w:tcPr>
            <w:tcW w:w="8860" w:type="dxa"/>
            <w:tcBorders>
              <w:top w:val="nil"/>
              <w:left w:val="nil"/>
              <w:bottom w:val="single" w:sz="4" w:space="0" w:color="auto"/>
              <w:right w:val="single" w:sz="4" w:space="0" w:color="auto"/>
            </w:tcBorders>
            <w:shd w:val="clear" w:color="auto" w:fill="auto"/>
            <w:vAlign w:val="center"/>
            <w:hideMark/>
          </w:tcPr>
          <w:p w14:paraId="66BA2EB5" w14:textId="77777777" w:rsidR="0071402F" w:rsidRPr="005523AE" w:rsidRDefault="0071402F" w:rsidP="00F16E0D">
            <w:pPr>
              <w:rPr>
                <w:rFonts w:ascii="宋体" w:hAnsi="宋体"/>
                <w:sz w:val="20"/>
                <w:szCs w:val="20"/>
              </w:rPr>
            </w:pPr>
            <w:r w:rsidRPr="005523AE">
              <w:rPr>
                <w:rFonts w:ascii="宋体" w:hAnsi="宋体" w:hint="eastAsia"/>
                <w:sz w:val="20"/>
                <w:szCs w:val="20"/>
              </w:rPr>
              <w:t>1.具有≥8路自动、手动电源控制器，内置≥8个20A继电器，最大负载能力≥4400W/单路；配合中控主机使用，用于控制灯光、电动投影幕、电动窗帘等会议室周边设备。</w:t>
            </w:r>
            <w:r w:rsidRPr="005523AE">
              <w:rPr>
                <w:rFonts w:ascii="宋体" w:hAnsi="宋体" w:hint="eastAsia"/>
                <w:sz w:val="20"/>
                <w:szCs w:val="20"/>
              </w:rPr>
              <w:br/>
              <w:t>2.每路继电器都有三连接点的接线柱,具有常开与常闭的功能。</w:t>
            </w:r>
            <w:r w:rsidRPr="005523AE">
              <w:rPr>
                <w:rFonts w:ascii="宋体" w:hAnsi="宋体" w:hint="eastAsia"/>
                <w:sz w:val="20"/>
                <w:szCs w:val="20"/>
              </w:rPr>
              <w:br/>
              <w:t>3.具有复位按键，支持恢复到出厂的默认设置。具有1路网络接口，支持通过网络实现远程控制。</w:t>
            </w:r>
            <w:r w:rsidRPr="005523AE">
              <w:rPr>
                <w:rFonts w:ascii="宋体" w:hAnsi="宋体" w:hint="eastAsia"/>
                <w:sz w:val="20"/>
                <w:szCs w:val="20"/>
              </w:rPr>
              <w:br/>
              <w:t>4.具有设备运行状态指示灯及8个继电器的开关状态指示灯。</w:t>
            </w:r>
            <w:r w:rsidRPr="005523AE">
              <w:rPr>
                <w:rFonts w:ascii="宋体" w:hAnsi="宋体" w:hint="eastAsia"/>
                <w:sz w:val="20"/>
                <w:szCs w:val="20"/>
              </w:rPr>
              <w:br/>
              <w:t>5.具有键盘锁（LOCK）功能。</w:t>
            </w:r>
            <w:r w:rsidRPr="005523AE">
              <w:rPr>
                <w:rFonts w:ascii="宋体" w:hAnsi="宋体" w:hint="eastAsia"/>
                <w:sz w:val="20"/>
                <w:szCs w:val="20"/>
              </w:rPr>
              <w:br/>
              <w:t>6.机器具备ID识别，通过中控主机网络控制多台时，可通过ID识别。</w:t>
            </w:r>
          </w:p>
        </w:tc>
        <w:tc>
          <w:tcPr>
            <w:tcW w:w="700" w:type="dxa"/>
            <w:tcBorders>
              <w:top w:val="nil"/>
              <w:left w:val="nil"/>
              <w:bottom w:val="single" w:sz="4" w:space="0" w:color="auto"/>
              <w:right w:val="single" w:sz="4" w:space="0" w:color="auto"/>
            </w:tcBorders>
            <w:shd w:val="clear" w:color="auto" w:fill="auto"/>
            <w:noWrap/>
            <w:vAlign w:val="center"/>
            <w:hideMark/>
          </w:tcPr>
          <w:p w14:paraId="0F9EBA8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5766D90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641" w:type="dxa"/>
            <w:tcBorders>
              <w:top w:val="nil"/>
              <w:left w:val="nil"/>
              <w:bottom w:val="single" w:sz="4" w:space="0" w:color="auto"/>
              <w:right w:val="single" w:sz="4" w:space="0" w:color="auto"/>
            </w:tcBorders>
            <w:shd w:val="clear" w:color="auto" w:fill="auto"/>
            <w:vAlign w:val="center"/>
            <w:hideMark/>
          </w:tcPr>
          <w:p w14:paraId="1FA00742"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EEA0882"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0042A5A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271</w:t>
            </w:r>
          </w:p>
        </w:tc>
        <w:tc>
          <w:tcPr>
            <w:tcW w:w="1683" w:type="dxa"/>
            <w:tcBorders>
              <w:top w:val="nil"/>
              <w:left w:val="nil"/>
              <w:bottom w:val="single" w:sz="4" w:space="0" w:color="auto"/>
              <w:right w:val="single" w:sz="4" w:space="0" w:color="auto"/>
            </w:tcBorders>
            <w:shd w:val="clear" w:color="auto" w:fill="auto"/>
            <w:vAlign w:val="center"/>
            <w:hideMark/>
          </w:tcPr>
          <w:p w14:paraId="17DA4D11" w14:textId="77777777" w:rsidR="0071402F" w:rsidRPr="005523AE" w:rsidRDefault="0071402F" w:rsidP="00F16E0D">
            <w:pPr>
              <w:rPr>
                <w:rFonts w:ascii="宋体" w:hAnsi="宋体"/>
                <w:sz w:val="20"/>
                <w:szCs w:val="20"/>
              </w:rPr>
            </w:pPr>
            <w:r w:rsidRPr="005523AE">
              <w:rPr>
                <w:rFonts w:ascii="宋体" w:hAnsi="宋体" w:hint="eastAsia"/>
                <w:sz w:val="20"/>
                <w:szCs w:val="20"/>
              </w:rPr>
              <w:t>壁挂式天线放大器</w:t>
            </w:r>
          </w:p>
        </w:tc>
        <w:tc>
          <w:tcPr>
            <w:tcW w:w="8860" w:type="dxa"/>
            <w:tcBorders>
              <w:top w:val="nil"/>
              <w:left w:val="nil"/>
              <w:bottom w:val="single" w:sz="4" w:space="0" w:color="auto"/>
              <w:right w:val="single" w:sz="4" w:space="0" w:color="auto"/>
            </w:tcBorders>
            <w:shd w:val="clear" w:color="auto" w:fill="auto"/>
            <w:vAlign w:val="center"/>
            <w:hideMark/>
          </w:tcPr>
          <w:p w14:paraId="2CCB44A5" w14:textId="77777777" w:rsidR="0071402F" w:rsidRPr="005523AE" w:rsidRDefault="0071402F" w:rsidP="00F16E0D">
            <w:pPr>
              <w:rPr>
                <w:rFonts w:ascii="宋体" w:hAnsi="宋体"/>
                <w:sz w:val="20"/>
                <w:szCs w:val="20"/>
              </w:rPr>
            </w:pPr>
            <w:r w:rsidRPr="005523AE">
              <w:rPr>
                <w:rFonts w:ascii="宋体" w:hAnsi="宋体" w:hint="eastAsia"/>
                <w:sz w:val="20"/>
                <w:szCs w:val="20"/>
              </w:rPr>
              <w:t>1.采用UHF频段无线真分集接收机用的45度极化宽频全向天线，支持550MHz ~ 850MHz频率范围频段，具有6～10dBi的高指向特性的增益。</w:t>
            </w:r>
            <w:r w:rsidRPr="005523AE">
              <w:rPr>
                <w:rFonts w:ascii="宋体" w:hAnsi="宋体" w:hint="eastAsia"/>
                <w:sz w:val="20"/>
                <w:szCs w:val="20"/>
              </w:rPr>
              <w:br/>
              <w:t>2.最大功率支持50W，半功率波瓣宽度：H:76°±5°，V:76°±5°，前后比≥23dB，。</w:t>
            </w:r>
            <w:r w:rsidRPr="005523AE">
              <w:rPr>
                <w:rFonts w:ascii="宋体" w:hAnsi="宋体" w:hint="eastAsia"/>
                <w:sz w:val="20"/>
                <w:szCs w:val="20"/>
              </w:rPr>
              <w:br/>
              <w:t>3.接头类型BNC，雷电保护：直流接地DC。</w:t>
            </w:r>
          </w:p>
        </w:tc>
        <w:tc>
          <w:tcPr>
            <w:tcW w:w="700" w:type="dxa"/>
            <w:tcBorders>
              <w:top w:val="nil"/>
              <w:left w:val="nil"/>
              <w:bottom w:val="single" w:sz="4" w:space="0" w:color="auto"/>
              <w:right w:val="single" w:sz="4" w:space="0" w:color="auto"/>
            </w:tcBorders>
            <w:shd w:val="clear" w:color="auto" w:fill="auto"/>
            <w:noWrap/>
            <w:vAlign w:val="center"/>
            <w:hideMark/>
          </w:tcPr>
          <w:p w14:paraId="0D152A0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7FF9B0B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w:t>
            </w:r>
          </w:p>
        </w:tc>
        <w:tc>
          <w:tcPr>
            <w:tcW w:w="641" w:type="dxa"/>
            <w:tcBorders>
              <w:top w:val="nil"/>
              <w:left w:val="nil"/>
              <w:bottom w:val="single" w:sz="4" w:space="0" w:color="auto"/>
              <w:right w:val="single" w:sz="4" w:space="0" w:color="auto"/>
            </w:tcBorders>
            <w:shd w:val="clear" w:color="auto" w:fill="auto"/>
            <w:vAlign w:val="center"/>
            <w:hideMark/>
          </w:tcPr>
          <w:p w14:paraId="28FD77CF"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3D9564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1355219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272</w:t>
            </w:r>
          </w:p>
        </w:tc>
        <w:tc>
          <w:tcPr>
            <w:tcW w:w="1683" w:type="dxa"/>
            <w:tcBorders>
              <w:top w:val="nil"/>
              <w:left w:val="nil"/>
              <w:bottom w:val="single" w:sz="4" w:space="0" w:color="auto"/>
              <w:right w:val="single" w:sz="4" w:space="0" w:color="auto"/>
            </w:tcBorders>
            <w:shd w:val="clear" w:color="auto" w:fill="auto"/>
            <w:vAlign w:val="center"/>
            <w:hideMark/>
          </w:tcPr>
          <w:p w14:paraId="43F5964F" w14:textId="77777777" w:rsidR="0071402F" w:rsidRPr="005523AE" w:rsidRDefault="0071402F" w:rsidP="00F16E0D">
            <w:pPr>
              <w:rPr>
                <w:rFonts w:ascii="宋体" w:hAnsi="宋体"/>
                <w:sz w:val="20"/>
                <w:szCs w:val="20"/>
              </w:rPr>
            </w:pPr>
            <w:r w:rsidRPr="005523AE">
              <w:rPr>
                <w:rFonts w:ascii="宋体" w:hAnsi="宋体" w:hint="eastAsia"/>
                <w:sz w:val="20"/>
                <w:szCs w:val="20"/>
              </w:rPr>
              <w:t>天线放大器延长线</w:t>
            </w:r>
          </w:p>
        </w:tc>
        <w:tc>
          <w:tcPr>
            <w:tcW w:w="8860" w:type="dxa"/>
            <w:tcBorders>
              <w:top w:val="nil"/>
              <w:left w:val="nil"/>
              <w:bottom w:val="single" w:sz="4" w:space="0" w:color="auto"/>
              <w:right w:val="single" w:sz="4" w:space="0" w:color="auto"/>
            </w:tcBorders>
            <w:shd w:val="clear" w:color="auto" w:fill="auto"/>
            <w:vAlign w:val="center"/>
            <w:hideMark/>
          </w:tcPr>
          <w:p w14:paraId="3F943E59" w14:textId="77777777" w:rsidR="0071402F" w:rsidRPr="005523AE" w:rsidRDefault="0071402F" w:rsidP="00F16E0D">
            <w:pPr>
              <w:rPr>
                <w:rFonts w:ascii="宋体" w:hAnsi="宋体"/>
                <w:sz w:val="20"/>
                <w:szCs w:val="20"/>
              </w:rPr>
            </w:pPr>
            <w:r w:rsidRPr="005523AE">
              <w:rPr>
                <w:rFonts w:ascii="宋体" w:hAnsi="宋体" w:hint="eastAsia"/>
                <w:sz w:val="20"/>
                <w:szCs w:val="20"/>
              </w:rPr>
              <w:t>1.频带范围： 640~960MHz，增益： 12dB。</w:t>
            </w:r>
            <w:r w:rsidRPr="005523AE">
              <w:rPr>
                <w:rFonts w:ascii="宋体" w:hAnsi="宋体" w:hint="eastAsia"/>
                <w:sz w:val="20"/>
                <w:szCs w:val="20"/>
              </w:rPr>
              <w:br/>
              <w:t>2. 输出/入阻抗： 50Ω，端口形式： 连接BNC 输入端。</w:t>
            </w:r>
          </w:p>
        </w:tc>
        <w:tc>
          <w:tcPr>
            <w:tcW w:w="700" w:type="dxa"/>
            <w:tcBorders>
              <w:top w:val="nil"/>
              <w:left w:val="nil"/>
              <w:bottom w:val="single" w:sz="4" w:space="0" w:color="auto"/>
              <w:right w:val="single" w:sz="4" w:space="0" w:color="auto"/>
            </w:tcBorders>
            <w:shd w:val="clear" w:color="auto" w:fill="auto"/>
            <w:noWrap/>
            <w:vAlign w:val="center"/>
            <w:hideMark/>
          </w:tcPr>
          <w:p w14:paraId="3528BA8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条</w:t>
            </w:r>
          </w:p>
        </w:tc>
        <w:tc>
          <w:tcPr>
            <w:tcW w:w="1216" w:type="dxa"/>
            <w:tcBorders>
              <w:top w:val="nil"/>
              <w:left w:val="nil"/>
              <w:bottom w:val="single" w:sz="4" w:space="0" w:color="auto"/>
              <w:right w:val="single" w:sz="4" w:space="0" w:color="auto"/>
            </w:tcBorders>
            <w:shd w:val="clear" w:color="auto" w:fill="auto"/>
            <w:noWrap/>
            <w:vAlign w:val="center"/>
            <w:hideMark/>
          </w:tcPr>
          <w:p w14:paraId="7688402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w:t>
            </w:r>
          </w:p>
        </w:tc>
        <w:tc>
          <w:tcPr>
            <w:tcW w:w="641" w:type="dxa"/>
            <w:tcBorders>
              <w:top w:val="nil"/>
              <w:left w:val="nil"/>
              <w:bottom w:val="single" w:sz="4" w:space="0" w:color="auto"/>
              <w:right w:val="single" w:sz="4" w:space="0" w:color="auto"/>
            </w:tcBorders>
            <w:shd w:val="clear" w:color="auto" w:fill="auto"/>
            <w:vAlign w:val="center"/>
            <w:hideMark/>
          </w:tcPr>
          <w:p w14:paraId="64120F14"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A195DE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3D067E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273</w:t>
            </w:r>
          </w:p>
        </w:tc>
        <w:tc>
          <w:tcPr>
            <w:tcW w:w="1683" w:type="dxa"/>
            <w:tcBorders>
              <w:top w:val="nil"/>
              <w:left w:val="nil"/>
              <w:bottom w:val="single" w:sz="4" w:space="0" w:color="auto"/>
              <w:right w:val="single" w:sz="4" w:space="0" w:color="auto"/>
            </w:tcBorders>
            <w:shd w:val="clear" w:color="auto" w:fill="auto"/>
            <w:vAlign w:val="center"/>
            <w:hideMark/>
          </w:tcPr>
          <w:p w14:paraId="4D2E7E34" w14:textId="77777777" w:rsidR="0071402F" w:rsidRPr="005523AE" w:rsidRDefault="0071402F" w:rsidP="00F16E0D">
            <w:pPr>
              <w:rPr>
                <w:rFonts w:ascii="宋体" w:hAnsi="宋体"/>
                <w:sz w:val="20"/>
                <w:szCs w:val="20"/>
              </w:rPr>
            </w:pPr>
            <w:r w:rsidRPr="005523AE">
              <w:rPr>
                <w:rFonts w:ascii="宋体" w:hAnsi="宋体" w:hint="eastAsia"/>
                <w:sz w:val="20"/>
                <w:szCs w:val="20"/>
              </w:rPr>
              <w:t>超薄升降一体机</w:t>
            </w:r>
          </w:p>
        </w:tc>
        <w:tc>
          <w:tcPr>
            <w:tcW w:w="8860" w:type="dxa"/>
            <w:tcBorders>
              <w:top w:val="nil"/>
              <w:left w:val="nil"/>
              <w:bottom w:val="single" w:sz="4" w:space="0" w:color="auto"/>
              <w:right w:val="single" w:sz="4" w:space="0" w:color="auto"/>
            </w:tcBorders>
            <w:shd w:val="clear" w:color="auto" w:fill="auto"/>
            <w:vAlign w:val="center"/>
            <w:hideMark/>
          </w:tcPr>
          <w:p w14:paraId="0BAC6BB5" w14:textId="77777777" w:rsidR="0071402F" w:rsidRPr="005523AE" w:rsidRDefault="0071402F" w:rsidP="00F16E0D">
            <w:pPr>
              <w:rPr>
                <w:rFonts w:ascii="宋体" w:hAnsi="宋体"/>
                <w:sz w:val="20"/>
                <w:szCs w:val="20"/>
              </w:rPr>
            </w:pPr>
            <w:r w:rsidRPr="005523AE">
              <w:rPr>
                <w:rFonts w:ascii="宋体" w:hAnsi="宋体" w:hint="eastAsia"/>
                <w:sz w:val="20"/>
                <w:szCs w:val="20"/>
              </w:rPr>
              <w:t>1.触控超薄高清显示屏与升降器一体化设计，无外露连接线、无连接背板、无外露螺丝，保证升降显示触控</w:t>
            </w:r>
            <w:proofErr w:type="gramStart"/>
            <w:r w:rsidRPr="005523AE">
              <w:rPr>
                <w:rFonts w:ascii="宋体" w:hAnsi="宋体" w:hint="eastAsia"/>
                <w:sz w:val="20"/>
                <w:szCs w:val="20"/>
              </w:rPr>
              <w:t>屏整体</w:t>
            </w:r>
            <w:proofErr w:type="gramEnd"/>
            <w:r w:rsidRPr="005523AE">
              <w:rPr>
                <w:rFonts w:ascii="宋体" w:hAnsi="宋体" w:hint="eastAsia"/>
                <w:sz w:val="20"/>
                <w:szCs w:val="20"/>
              </w:rPr>
              <w:t>美观大方。</w:t>
            </w:r>
            <w:r w:rsidRPr="005523AE">
              <w:rPr>
                <w:rFonts w:ascii="宋体" w:hAnsi="宋体" w:hint="eastAsia"/>
                <w:sz w:val="20"/>
                <w:szCs w:val="20"/>
              </w:rPr>
              <w:br/>
              <w:t>2.设备采用全铝结构，优质铝材加上CNC精雕加工，显示屏框架、机箱都为铝合金带麦克风一体升降，设备的表面处理为阳极氧化处理。</w:t>
            </w:r>
            <w:r w:rsidRPr="005523AE">
              <w:rPr>
                <w:rFonts w:ascii="宋体" w:hAnsi="宋体" w:hint="eastAsia"/>
                <w:sz w:val="20"/>
                <w:szCs w:val="20"/>
              </w:rPr>
              <w:br/>
              <w:t>3.话筒升降具有自动扶直功能，当</w:t>
            </w:r>
            <w:proofErr w:type="gramStart"/>
            <w:r w:rsidRPr="005523AE">
              <w:rPr>
                <w:rFonts w:ascii="宋体" w:hAnsi="宋体" w:hint="eastAsia"/>
                <w:sz w:val="20"/>
                <w:szCs w:val="20"/>
              </w:rPr>
              <w:t>麦杆</w:t>
            </w:r>
            <w:proofErr w:type="gramEnd"/>
            <w:r w:rsidRPr="005523AE">
              <w:rPr>
                <w:rFonts w:ascii="宋体" w:hAnsi="宋体" w:hint="eastAsia"/>
                <w:sz w:val="20"/>
                <w:szCs w:val="20"/>
              </w:rPr>
              <w:t>弯曲时，机器关闭可自动扶直</w:t>
            </w:r>
            <w:proofErr w:type="gramStart"/>
            <w:r w:rsidRPr="005523AE">
              <w:rPr>
                <w:rFonts w:ascii="宋体" w:hAnsi="宋体" w:hint="eastAsia"/>
                <w:sz w:val="20"/>
                <w:szCs w:val="20"/>
              </w:rPr>
              <w:t>麦杆</w:t>
            </w:r>
            <w:proofErr w:type="gramEnd"/>
            <w:r w:rsidRPr="005523AE">
              <w:rPr>
                <w:rFonts w:ascii="宋体" w:hAnsi="宋体" w:hint="eastAsia"/>
                <w:sz w:val="20"/>
                <w:szCs w:val="20"/>
              </w:rPr>
              <w:t>，不会损坏</w:t>
            </w:r>
            <w:proofErr w:type="gramStart"/>
            <w:r w:rsidRPr="005523AE">
              <w:rPr>
                <w:rFonts w:ascii="宋体" w:hAnsi="宋体" w:hint="eastAsia"/>
                <w:sz w:val="20"/>
                <w:szCs w:val="20"/>
              </w:rPr>
              <w:t>麦杆</w:t>
            </w:r>
            <w:proofErr w:type="gramEnd"/>
            <w:r w:rsidRPr="005523AE">
              <w:rPr>
                <w:rFonts w:ascii="宋体" w:hAnsi="宋体" w:hint="eastAsia"/>
                <w:sz w:val="20"/>
                <w:szCs w:val="20"/>
              </w:rPr>
              <w:t>。</w:t>
            </w:r>
            <w:r w:rsidRPr="005523AE">
              <w:rPr>
                <w:rFonts w:ascii="宋体" w:hAnsi="宋体" w:hint="eastAsia"/>
                <w:sz w:val="20"/>
                <w:szCs w:val="20"/>
              </w:rPr>
              <w:br/>
              <w:t>4.具备≥1组232/485，≥2路USB接口。</w:t>
            </w:r>
            <w:r w:rsidRPr="005523AE">
              <w:rPr>
                <w:rFonts w:ascii="宋体" w:hAnsi="宋体" w:hint="eastAsia"/>
                <w:sz w:val="20"/>
                <w:szCs w:val="20"/>
              </w:rPr>
              <w:br/>
              <w:t>5.传动结构做特殊处理，噪音降到最低。产品传动方式以高品质耐拉皮带与高精密度的滑块导轨和直线轴承配合，交流减速电机做驱动动力；中控协议兼容性较强，兼容所有控制主机，控制设备在上升后，屏幕自动供电，下降后，屏幕自行断电，节约环保。</w:t>
            </w:r>
            <w:r w:rsidRPr="005523AE">
              <w:rPr>
                <w:rFonts w:ascii="宋体" w:hAnsi="宋体" w:hint="eastAsia"/>
                <w:sz w:val="20"/>
                <w:szCs w:val="20"/>
              </w:rPr>
              <w:br/>
              <w:t>6.15.6英寸超薄液晶触屏显示器，分辨率达1920*1080P，显示效果清晰亮丽，可调节背光设计</w:t>
            </w:r>
            <w:r w:rsidRPr="005523AE">
              <w:rPr>
                <w:rFonts w:ascii="宋体" w:hAnsi="宋体" w:hint="eastAsia"/>
                <w:sz w:val="20"/>
                <w:szCs w:val="20"/>
              </w:rPr>
              <w:br/>
              <w:t>7.支持≥1路HDMI和≥1路VGA信号输入，当只有一路信号输入时，屏幕会自动识别信号，当两路信号同时输入时，可通过面板按键手动切换，当无信号输入时，屏幕自动进入省电模式。</w:t>
            </w:r>
            <w:r w:rsidRPr="005523AE">
              <w:rPr>
                <w:rFonts w:ascii="宋体" w:hAnsi="宋体" w:hint="eastAsia"/>
                <w:sz w:val="20"/>
                <w:szCs w:val="20"/>
              </w:rPr>
              <w:br/>
              <w:t>8.设备可通过中</w:t>
            </w:r>
            <w:proofErr w:type="gramStart"/>
            <w:r w:rsidRPr="005523AE">
              <w:rPr>
                <w:rFonts w:ascii="宋体" w:hAnsi="宋体" w:hint="eastAsia"/>
                <w:sz w:val="20"/>
                <w:szCs w:val="20"/>
              </w:rPr>
              <w:t>控软件</w:t>
            </w:r>
            <w:proofErr w:type="gramEnd"/>
            <w:r w:rsidRPr="005523AE">
              <w:rPr>
                <w:rFonts w:ascii="宋体" w:hAnsi="宋体" w:hint="eastAsia"/>
                <w:sz w:val="20"/>
                <w:szCs w:val="20"/>
              </w:rPr>
              <w:t>进行集中控制，可通过主机进行控制，一键可让室内所有的设备都上升或下降。</w:t>
            </w:r>
            <w:r w:rsidRPr="005523AE">
              <w:rPr>
                <w:rFonts w:ascii="宋体" w:hAnsi="宋体" w:hint="eastAsia"/>
                <w:sz w:val="20"/>
                <w:szCs w:val="20"/>
              </w:rPr>
              <w:br/>
              <w:t>9.显示屏仰角符合人体工程学原理，不遮挡视线和人脸，要求显示屏仰角角度可调0-30°。</w:t>
            </w:r>
            <w:r w:rsidRPr="005523AE">
              <w:rPr>
                <w:rFonts w:ascii="宋体" w:hAnsi="宋体" w:hint="eastAsia"/>
                <w:sz w:val="20"/>
                <w:szCs w:val="20"/>
              </w:rPr>
              <w:br/>
              <w:t>10.要求升降器具备≥1路环通输出电源插座，给终端供电减少终端电源插座布线。</w:t>
            </w:r>
            <w:r w:rsidRPr="005523AE">
              <w:rPr>
                <w:rFonts w:ascii="宋体" w:hAnsi="宋体" w:hint="eastAsia"/>
                <w:sz w:val="20"/>
                <w:szCs w:val="20"/>
              </w:rPr>
              <w:br/>
              <w:t>11.桌面面板具备≥1路USB接口，支持连接U盘可进行浏览文件或上传文件等操作。</w:t>
            </w:r>
          </w:p>
        </w:tc>
        <w:tc>
          <w:tcPr>
            <w:tcW w:w="700" w:type="dxa"/>
            <w:tcBorders>
              <w:top w:val="nil"/>
              <w:left w:val="nil"/>
              <w:bottom w:val="single" w:sz="4" w:space="0" w:color="auto"/>
              <w:right w:val="single" w:sz="4" w:space="0" w:color="auto"/>
            </w:tcBorders>
            <w:shd w:val="clear" w:color="auto" w:fill="auto"/>
            <w:noWrap/>
            <w:vAlign w:val="center"/>
            <w:hideMark/>
          </w:tcPr>
          <w:p w14:paraId="70ACB7E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2D18C94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108</w:t>
            </w:r>
          </w:p>
        </w:tc>
        <w:tc>
          <w:tcPr>
            <w:tcW w:w="641" w:type="dxa"/>
            <w:tcBorders>
              <w:top w:val="nil"/>
              <w:left w:val="nil"/>
              <w:bottom w:val="single" w:sz="4" w:space="0" w:color="auto"/>
              <w:right w:val="single" w:sz="4" w:space="0" w:color="auto"/>
            </w:tcBorders>
            <w:shd w:val="clear" w:color="auto" w:fill="auto"/>
            <w:vAlign w:val="center"/>
            <w:hideMark/>
          </w:tcPr>
          <w:p w14:paraId="2AEE7C0A"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4F5F4C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5A3451B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274</w:t>
            </w:r>
          </w:p>
        </w:tc>
        <w:tc>
          <w:tcPr>
            <w:tcW w:w="1683" w:type="dxa"/>
            <w:tcBorders>
              <w:top w:val="nil"/>
              <w:left w:val="nil"/>
              <w:bottom w:val="single" w:sz="4" w:space="0" w:color="auto"/>
              <w:right w:val="single" w:sz="4" w:space="0" w:color="auto"/>
            </w:tcBorders>
            <w:shd w:val="clear" w:color="auto" w:fill="auto"/>
            <w:vAlign w:val="center"/>
            <w:hideMark/>
          </w:tcPr>
          <w:p w14:paraId="242EC6EC" w14:textId="77777777" w:rsidR="0071402F" w:rsidRPr="005523AE" w:rsidRDefault="0071402F" w:rsidP="00F16E0D">
            <w:pPr>
              <w:rPr>
                <w:rFonts w:ascii="宋体" w:hAnsi="宋体"/>
                <w:sz w:val="20"/>
                <w:szCs w:val="20"/>
              </w:rPr>
            </w:pPr>
            <w:r w:rsidRPr="005523AE">
              <w:rPr>
                <w:rFonts w:ascii="宋体" w:hAnsi="宋体" w:hint="eastAsia"/>
                <w:sz w:val="20"/>
                <w:szCs w:val="20"/>
              </w:rPr>
              <w:t>无纸化会议系统主机</w:t>
            </w:r>
          </w:p>
        </w:tc>
        <w:tc>
          <w:tcPr>
            <w:tcW w:w="8860" w:type="dxa"/>
            <w:tcBorders>
              <w:top w:val="nil"/>
              <w:left w:val="nil"/>
              <w:bottom w:val="single" w:sz="4" w:space="0" w:color="auto"/>
              <w:right w:val="single" w:sz="4" w:space="0" w:color="auto"/>
            </w:tcBorders>
            <w:shd w:val="clear" w:color="auto" w:fill="auto"/>
            <w:vAlign w:val="center"/>
          </w:tcPr>
          <w:p w14:paraId="31921A7C" w14:textId="77777777" w:rsidR="0071402F" w:rsidRPr="00623E46" w:rsidRDefault="0071402F" w:rsidP="00F16E0D">
            <w:pPr>
              <w:rPr>
                <w:rFonts w:ascii="宋体" w:hAnsi="宋体"/>
                <w:sz w:val="20"/>
                <w:szCs w:val="20"/>
              </w:rPr>
            </w:pPr>
            <w:r w:rsidRPr="00623E46">
              <w:rPr>
                <w:rFonts w:ascii="宋体" w:hAnsi="宋体" w:hint="eastAsia"/>
                <w:sz w:val="20"/>
                <w:szCs w:val="20"/>
              </w:rPr>
              <w:t>1.无纸化服务主机搭配管理软件，负责处理会议功能模块、会议主题、参会人员信息、会议议题、投票内容等会前信息预设，具有会议各类文件资料的上传共享、人员的权限管理设置、会议信息的实时记录等应用功能。</w:t>
            </w:r>
          </w:p>
          <w:p w14:paraId="4D0EDD37" w14:textId="77777777" w:rsidR="0071402F" w:rsidRPr="00623E46" w:rsidRDefault="0071402F" w:rsidP="00F16E0D">
            <w:pPr>
              <w:rPr>
                <w:rFonts w:ascii="宋体" w:hAnsi="宋体"/>
                <w:sz w:val="20"/>
                <w:szCs w:val="20"/>
              </w:rPr>
            </w:pPr>
            <w:r w:rsidRPr="00623E46">
              <w:rPr>
                <w:rFonts w:ascii="宋体" w:hAnsi="宋体" w:hint="eastAsia"/>
                <w:sz w:val="20"/>
                <w:szCs w:val="20"/>
              </w:rPr>
              <w:lastRenderedPageBreak/>
              <w:t>2.采用CPU配置不低于四核（参考的配置不低于I7）</w:t>
            </w:r>
            <w:r>
              <w:rPr>
                <w:rFonts w:ascii="宋体" w:hAnsi="宋体" w:hint="eastAsia"/>
                <w:sz w:val="20"/>
                <w:szCs w:val="20"/>
              </w:rPr>
              <w:t>。</w:t>
            </w:r>
          </w:p>
          <w:p w14:paraId="4E495C79" w14:textId="77777777" w:rsidR="0071402F" w:rsidRPr="00623E46" w:rsidRDefault="0071402F" w:rsidP="00F16E0D">
            <w:pPr>
              <w:rPr>
                <w:rFonts w:ascii="宋体" w:hAnsi="宋体"/>
                <w:sz w:val="20"/>
                <w:szCs w:val="20"/>
              </w:rPr>
            </w:pPr>
            <w:r w:rsidRPr="00623E46">
              <w:rPr>
                <w:rFonts w:ascii="宋体" w:hAnsi="宋体" w:hint="eastAsia"/>
                <w:sz w:val="20"/>
                <w:szCs w:val="20"/>
              </w:rPr>
              <w:t>3.采用内存配置不低于8G</w:t>
            </w:r>
            <w:r>
              <w:rPr>
                <w:rFonts w:ascii="宋体" w:hAnsi="宋体" w:hint="eastAsia"/>
                <w:sz w:val="20"/>
                <w:szCs w:val="20"/>
              </w:rPr>
              <w:t>。</w:t>
            </w:r>
          </w:p>
          <w:p w14:paraId="6F6D7176" w14:textId="77777777" w:rsidR="0071402F" w:rsidRPr="00623E46" w:rsidRDefault="0071402F" w:rsidP="00F16E0D">
            <w:pPr>
              <w:rPr>
                <w:rFonts w:ascii="宋体" w:hAnsi="宋体"/>
                <w:sz w:val="20"/>
                <w:szCs w:val="20"/>
              </w:rPr>
            </w:pPr>
            <w:r w:rsidRPr="00623E46">
              <w:rPr>
                <w:rFonts w:ascii="宋体" w:hAnsi="宋体" w:hint="eastAsia"/>
                <w:sz w:val="20"/>
                <w:szCs w:val="20"/>
              </w:rPr>
              <w:t>4.采用硬盘容量不低于1TB</w:t>
            </w:r>
            <w:r>
              <w:rPr>
                <w:rFonts w:ascii="宋体" w:hAnsi="宋体" w:hint="eastAsia"/>
                <w:sz w:val="20"/>
                <w:szCs w:val="20"/>
              </w:rPr>
              <w:t>。</w:t>
            </w:r>
          </w:p>
          <w:p w14:paraId="54A69E19" w14:textId="77777777" w:rsidR="0071402F" w:rsidRPr="00623E46" w:rsidRDefault="0071402F" w:rsidP="00F16E0D">
            <w:pPr>
              <w:rPr>
                <w:rFonts w:ascii="宋体" w:hAnsi="宋体"/>
                <w:sz w:val="20"/>
                <w:szCs w:val="20"/>
              </w:rPr>
            </w:pPr>
            <w:r w:rsidRPr="00623E46">
              <w:rPr>
                <w:rFonts w:ascii="宋体" w:hAnsi="宋体" w:hint="eastAsia"/>
                <w:sz w:val="20"/>
                <w:szCs w:val="20"/>
              </w:rPr>
              <w:t>5.具有千兆网络接口（RJ45）</w:t>
            </w:r>
            <w:r>
              <w:rPr>
                <w:rFonts w:ascii="宋体" w:hAnsi="宋体" w:hint="eastAsia"/>
                <w:sz w:val="20"/>
                <w:szCs w:val="20"/>
              </w:rPr>
              <w:t>。</w:t>
            </w:r>
          </w:p>
          <w:p w14:paraId="170C0405" w14:textId="77777777" w:rsidR="0071402F" w:rsidRPr="00623E46" w:rsidRDefault="0071402F" w:rsidP="00F16E0D">
            <w:pPr>
              <w:rPr>
                <w:rFonts w:ascii="宋体" w:hAnsi="宋体"/>
                <w:sz w:val="20"/>
                <w:szCs w:val="20"/>
              </w:rPr>
            </w:pPr>
            <w:r w:rsidRPr="00623E46">
              <w:rPr>
                <w:rFonts w:ascii="宋体" w:hAnsi="宋体" w:hint="eastAsia"/>
                <w:sz w:val="20"/>
                <w:szCs w:val="20"/>
              </w:rPr>
              <w:t>6.具有视频输出接口：≥1×HDMI、≥1×VGA；具备音频接口：≥1×3.5mm音频输入接口、≥1×3.5mm音频输出接口；具备其他接口：≥1×RS232、≥4×USB接口。</w:t>
            </w:r>
          </w:p>
          <w:p w14:paraId="4302EC9D" w14:textId="77777777" w:rsidR="0071402F" w:rsidRPr="00623E46" w:rsidRDefault="0071402F" w:rsidP="00F16E0D">
            <w:pPr>
              <w:rPr>
                <w:rFonts w:ascii="宋体" w:hAnsi="宋体"/>
                <w:sz w:val="20"/>
                <w:szCs w:val="20"/>
              </w:rPr>
            </w:pPr>
            <w:r w:rsidRPr="00623E46">
              <w:rPr>
                <w:rFonts w:ascii="宋体" w:hAnsi="宋体" w:hint="eastAsia"/>
                <w:sz w:val="20"/>
                <w:szCs w:val="20"/>
              </w:rPr>
              <w:t>7.无纸化会议系统主机自带的软件为原厂自主研发，具备《计算机软件著作权登记证书》</w:t>
            </w:r>
          </w:p>
          <w:p w14:paraId="623C10BC" w14:textId="77777777" w:rsidR="0071402F" w:rsidRPr="00623E46" w:rsidRDefault="0071402F" w:rsidP="00F16E0D">
            <w:pPr>
              <w:rPr>
                <w:rFonts w:ascii="宋体" w:hAnsi="宋体"/>
                <w:sz w:val="20"/>
                <w:szCs w:val="20"/>
              </w:rPr>
            </w:pPr>
            <w:r w:rsidRPr="00623E46">
              <w:rPr>
                <w:rFonts w:ascii="宋体" w:hAnsi="宋体" w:hint="eastAsia"/>
                <w:sz w:val="20"/>
                <w:szCs w:val="20"/>
              </w:rPr>
              <w:t>8.产品符合 GB 28380-2012</w:t>
            </w:r>
            <w:r>
              <w:rPr>
                <w:rFonts w:ascii="宋体" w:hAnsi="宋体" w:hint="eastAsia"/>
                <w:sz w:val="20"/>
                <w:szCs w:val="20"/>
              </w:rPr>
              <w:t>。</w:t>
            </w:r>
          </w:p>
          <w:p w14:paraId="355AE400" w14:textId="7DEE87D4" w:rsidR="0071402F" w:rsidRPr="00623E46" w:rsidRDefault="0071402F" w:rsidP="00F16E0D">
            <w:pPr>
              <w:rPr>
                <w:rFonts w:ascii="宋体" w:hAnsi="宋体"/>
                <w:sz w:val="20"/>
                <w:szCs w:val="20"/>
              </w:rPr>
            </w:pPr>
            <w:r w:rsidRPr="00623E46">
              <w:rPr>
                <w:rFonts w:ascii="宋体" w:hAnsi="宋体" w:hint="eastAsia"/>
                <w:sz w:val="20"/>
                <w:szCs w:val="20"/>
              </w:rPr>
              <w:t>9.产品符合GB/T26125-2011</w:t>
            </w:r>
            <w:r>
              <w:rPr>
                <w:rFonts w:ascii="宋体" w:hAnsi="宋体" w:hint="eastAsia"/>
                <w:sz w:val="20"/>
                <w:szCs w:val="20"/>
              </w:rPr>
              <w:t>。</w:t>
            </w:r>
          </w:p>
          <w:p w14:paraId="7AE99675" w14:textId="77777777" w:rsidR="0071402F" w:rsidRPr="005523AE" w:rsidRDefault="0071402F" w:rsidP="00F16E0D">
            <w:pPr>
              <w:rPr>
                <w:rFonts w:ascii="宋体" w:hAnsi="宋体"/>
                <w:sz w:val="20"/>
                <w:szCs w:val="20"/>
              </w:rPr>
            </w:pPr>
            <w:r w:rsidRPr="00623E46">
              <w:rPr>
                <w:rFonts w:ascii="宋体" w:hAnsi="宋体" w:hint="eastAsia"/>
                <w:sz w:val="20"/>
                <w:szCs w:val="20"/>
              </w:rPr>
              <w:t>10.</w:t>
            </w:r>
            <w:r w:rsidRPr="00630C41">
              <w:rPr>
                <w:rFonts w:ascii="宋体" w:hAnsi="宋体" w:hint="eastAsia"/>
                <w:sz w:val="20"/>
                <w:szCs w:val="20"/>
              </w:rPr>
              <w:t>产品符合GB17625.1-2012；GB4943.1-2011；GB/T9254.1-2021</w:t>
            </w:r>
            <w:r>
              <w:rPr>
                <w:rFonts w:ascii="宋体" w:hAnsi="宋体" w:hint="eastAsia"/>
                <w:sz w:val="20"/>
                <w:szCs w:val="20"/>
              </w:rPr>
              <w:t>。</w:t>
            </w:r>
          </w:p>
        </w:tc>
        <w:tc>
          <w:tcPr>
            <w:tcW w:w="700" w:type="dxa"/>
            <w:tcBorders>
              <w:top w:val="nil"/>
              <w:left w:val="nil"/>
              <w:bottom w:val="single" w:sz="4" w:space="0" w:color="auto"/>
              <w:right w:val="single" w:sz="4" w:space="0" w:color="auto"/>
            </w:tcBorders>
            <w:shd w:val="clear" w:color="auto" w:fill="auto"/>
            <w:noWrap/>
            <w:vAlign w:val="center"/>
            <w:hideMark/>
          </w:tcPr>
          <w:p w14:paraId="6E3E0B2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台</w:t>
            </w:r>
          </w:p>
        </w:tc>
        <w:tc>
          <w:tcPr>
            <w:tcW w:w="1216" w:type="dxa"/>
            <w:tcBorders>
              <w:top w:val="nil"/>
              <w:left w:val="nil"/>
              <w:bottom w:val="single" w:sz="4" w:space="0" w:color="auto"/>
              <w:right w:val="single" w:sz="4" w:space="0" w:color="auto"/>
            </w:tcBorders>
            <w:shd w:val="clear" w:color="auto" w:fill="auto"/>
            <w:noWrap/>
            <w:vAlign w:val="center"/>
            <w:hideMark/>
          </w:tcPr>
          <w:p w14:paraId="5D3DB7F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9</w:t>
            </w:r>
          </w:p>
        </w:tc>
        <w:tc>
          <w:tcPr>
            <w:tcW w:w="641" w:type="dxa"/>
            <w:tcBorders>
              <w:top w:val="nil"/>
              <w:left w:val="nil"/>
              <w:bottom w:val="single" w:sz="4" w:space="0" w:color="auto"/>
              <w:right w:val="single" w:sz="4" w:space="0" w:color="auto"/>
            </w:tcBorders>
            <w:shd w:val="clear" w:color="auto" w:fill="auto"/>
            <w:vAlign w:val="center"/>
            <w:hideMark/>
          </w:tcPr>
          <w:p w14:paraId="23C6995B"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F46547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3ABB488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275</w:t>
            </w:r>
          </w:p>
        </w:tc>
        <w:tc>
          <w:tcPr>
            <w:tcW w:w="1683" w:type="dxa"/>
            <w:tcBorders>
              <w:top w:val="nil"/>
              <w:left w:val="nil"/>
              <w:bottom w:val="single" w:sz="4" w:space="0" w:color="auto"/>
              <w:right w:val="single" w:sz="4" w:space="0" w:color="auto"/>
            </w:tcBorders>
            <w:shd w:val="clear" w:color="auto" w:fill="auto"/>
            <w:vAlign w:val="center"/>
            <w:hideMark/>
          </w:tcPr>
          <w:p w14:paraId="3DDA80FE" w14:textId="77777777" w:rsidR="0071402F" w:rsidRPr="005523AE" w:rsidRDefault="0071402F" w:rsidP="00F16E0D">
            <w:pPr>
              <w:rPr>
                <w:rFonts w:ascii="宋体" w:hAnsi="宋体"/>
                <w:sz w:val="20"/>
                <w:szCs w:val="20"/>
              </w:rPr>
            </w:pPr>
            <w:r w:rsidRPr="005523AE">
              <w:rPr>
                <w:rFonts w:ascii="宋体" w:hAnsi="宋体" w:hint="eastAsia"/>
                <w:sz w:val="20"/>
                <w:szCs w:val="20"/>
              </w:rPr>
              <w:t>流媒体服务器</w:t>
            </w:r>
          </w:p>
        </w:tc>
        <w:tc>
          <w:tcPr>
            <w:tcW w:w="8860" w:type="dxa"/>
            <w:tcBorders>
              <w:top w:val="nil"/>
              <w:left w:val="nil"/>
              <w:bottom w:val="single" w:sz="4" w:space="0" w:color="auto"/>
              <w:right w:val="single" w:sz="4" w:space="0" w:color="auto"/>
            </w:tcBorders>
            <w:shd w:val="clear" w:color="auto" w:fill="auto"/>
            <w:vAlign w:val="center"/>
            <w:hideMark/>
          </w:tcPr>
          <w:p w14:paraId="02936638" w14:textId="42DDDC95" w:rsidR="0071402F" w:rsidRPr="005523AE" w:rsidRDefault="0071402F" w:rsidP="00F16E0D">
            <w:pPr>
              <w:rPr>
                <w:rFonts w:ascii="宋体" w:hAnsi="宋体"/>
                <w:sz w:val="20"/>
                <w:szCs w:val="20"/>
              </w:rPr>
            </w:pPr>
            <w:r w:rsidRPr="005523AE">
              <w:rPr>
                <w:rFonts w:ascii="宋体" w:hAnsi="宋体" w:hint="eastAsia"/>
                <w:sz w:val="20"/>
                <w:szCs w:val="20"/>
              </w:rPr>
              <w:t>1.内嵌高清、标清视频信号处理模块，同步、异步处理视频信号输入、输出。</w:t>
            </w:r>
            <w:r w:rsidRPr="005523AE">
              <w:rPr>
                <w:rFonts w:ascii="宋体" w:hAnsi="宋体" w:hint="eastAsia"/>
                <w:sz w:val="20"/>
                <w:szCs w:val="20"/>
              </w:rPr>
              <w:br/>
              <w:t>2.支持HDMI、VGA信号输入，外部信号通过此接口实时广播画面到所有会议终端并同步显示。</w:t>
            </w:r>
            <w:r w:rsidRPr="005523AE">
              <w:rPr>
                <w:rFonts w:ascii="宋体" w:hAnsi="宋体" w:hint="eastAsia"/>
                <w:sz w:val="20"/>
                <w:szCs w:val="20"/>
              </w:rPr>
              <w:br/>
              <w:t>3.支持HDMI、VGA信号输出，任何会议终端画面通过此接口输出至大屏幕或其他信号显示设备。</w:t>
            </w:r>
            <w:r w:rsidRPr="005523AE">
              <w:rPr>
                <w:rFonts w:ascii="宋体" w:hAnsi="宋体" w:hint="eastAsia"/>
                <w:sz w:val="20"/>
                <w:szCs w:val="20"/>
              </w:rPr>
              <w:br/>
              <w:t>4.配置≥1路3.5mm音频输入接口和≥1路3.5mm音频输出接口，实现音视频同步输入输出。</w:t>
            </w:r>
            <w:r w:rsidRPr="005523AE">
              <w:rPr>
                <w:rFonts w:ascii="宋体" w:hAnsi="宋体" w:hint="eastAsia"/>
                <w:sz w:val="20"/>
                <w:szCs w:val="20"/>
              </w:rPr>
              <w:br/>
              <w:t>5.支持全高清1080P、高清720P等多种高清分辨率输出。</w:t>
            </w:r>
            <w:r w:rsidRPr="005523AE">
              <w:rPr>
                <w:rFonts w:ascii="宋体" w:hAnsi="宋体" w:hint="eastAsia"/>
                <w:sz w:val="20"/>
                <w:szCs w:val="20"/>
              </w:rPr>
              <w:br/>
              <w:t>6.要求服务器的CPU配置不低于四核（参考配置不低于I5），内存配置不低于4G，硬盘为固态硬盘且容量至少128GB。</w:t>
            </w:r>
            <w:r w:rsidRPr="005523AE">
              <w:rPr>
                <w:rFonts w:ascii="宋体" w:hAnsi="宋体" w:hint="eastAsia"/>
                <w:sz w:val="20"/>
                <w:szCs w:val="20"/>
              </w:rPr>
              <w:br/>
              <w:t>7.具备视频输入接口：≥1×HDMI、1×VGA；具备视频输出接口：≥1×HDMI、1×VGA；具备音频接口：≥1×3.5mm音频输入接口、≥1×3.5mm音频输出接口；具备≥2×RS-232、≥4×USB接口。</w:t>
            </w:r>
          </w:p>
        </w:tc>
        <w:tc>
          <w:tcPr>
            <w:tcW w:w="700" w:type="dxa"/>
            <w:tcBorders>
              <w:top w:val="nil"/>
              <w:left w:val="nil"/>
              <w:bottom w:val="single" w:sz="4" w:space="0" w:color="auto"/>
              <w:right w:val="single" w:sz="4" w:space="0" w:color="auto"/>
            </w:tcBorders>
            <w:shd w:val="clear" w:color="auto" w:fill="auto"/>
            <w:noWrap/>
            <w:vAlign w:val="center"/>
            <w:hideMark/>
          </w:tcPr>
          <w:p w14:paraId="6BC532E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073FC45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9</w:t>
            </w:r>
          </w:p>
        </w:tc>
        <w:tc>
          <w:tcPr>
            <w:tcW w:w="641" w:type="dxa"/>
            <w:tcBorders>
              <w:top w:val="nil"/>
              <w:left w:val="nil"/>
              <w:bottom w:val="single" w:sz="4" w:space="0" w:color="auto"/>
              <w:right w:val="single" w:sz="4" w:space="0" w:color="auto"/>
            </w:tcBorders>
            <w:shd w:val="clear" w:color="auto" w:fill="auto"/>
            <w:vAlign w:val="center"/>
            <w:hideMark/>
          </w:tcPr>
          <w:p w14:paraId="345BC2A0"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62463C3"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0823E32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276</w:t>
            </w:r>
          </w:p>
        </w:tc>
        <w:tc>
          <w:tcPr>
            <w:tcW w:w="1683" w:type="dxa"/>
            <w:tcBorders>
              <w:top w:val="nil"/>
              <w:left w:val="nil"/>
              <w:bottom w:val="single" w:sz="4" w:space="0" w:color="auto"/>
              <w:right w:val="single" w:sz="4" w:space="0" w:color="auto"/>
            </w:tcBorders>
            <w:shd w:val="clear" w:color="auto" w:fill="auto"/>
            <w:vAlign w:val="center"/>
            <w:hideMark/>
          </w:tcPr>
          <w:p w14:paraId="63CE1B4B" w14:textId="77777777" w:rsidR="0071402F" w:rsidRPr="005523AE" w:rsidRDefault="0071402F" w:rsidP="00F16E0D">
            <w:pPr>
              <w:rPr>
                <w:rFonts w:ascii="宋体" w:hAnsi="宋体"/>
                <w:sz w:val="20"/>
                <w:szCs w:val="20"/>
              </w:rPr>
            </w:pPr>
            <w:r w:rsidRPr="005523AE">
              <w:rPr>
                <w:rFonts w:ascii="宋体" w:hAnsi="宋体" w:hint="eastAsia"/>
                <w:sz w:val="20"/>
                <w:szCs w:val="20"/>
              </w:rPr>
              <w:t>千兆网络交换机24口</w:t>
            </w:r>
          </w:p>
        </w:tc>
        <w:tc>
          <w:tcPr>
            <w:tcW w:w="8860" w:type="dxa"/>
            <w:tcBorders>
              <w:top w:val="nil"/>
              <w:left w:val="nil"/>
              <w:bottom w:val="single" w:sz="4" w:space="0" w:color="auto"/>
              <w:right w:val="single" w:sz="4" w:space="0" w:color="auto"/>
            </w:tcBorders>
            <w:shd w:val="clear" w:color="auto" w:fill="auto"/>
            <w:vAlign w:val="center"/>
            <w:hideMark/>
          </w:tcPr>
          <w:p w14:paraId="74F9FB10" w14:textId="77777777" w:rsidR="0071402F" w:rsidRPr="005523AE" w:rsidRDefault="0071402F" w:rsidP="00F16E0D">
            <w:pPr>
              <w:rPr>
                <w:rFonts w:ascii="宋体" w:hAnsi="宋体"/>
                <w:sz w:val="20"/>
                <w:szCs w:val="20"/>
              </w:rPr>
            </w:pPr>
            <w:proofErr w:type="gramStart"/>
            <w:r w:rsidRPr="005523AE">
              <w:rPr>
                <w:rFonts w:ascii="宋体" w:hAnsi="宋体" w:hint="eastAsia"/>
                <w:sz w:val="20"/>
                <w:szCs w:val="20"/>
              </w:rPr>
              <w:t>千兆电口</w:t>
            </w:r>
            <w:proofErr w:type="gramEnd"/>
            <w:r w:rsidRPr="005523AE">
              <w:rPr>
                <w:rFonts w:ascii="宋体" w:hAnsi="宋体" w:hint="eastAsia"/>
                <w:sz w:val="20"/>
                <w:szCs w:val="20"/>
              </w:rPr>
              <w:t>≥24个，</w:t>
            </w:r>
            <w:proofErr w:type="gramStart"/>
            <w:r w:rsidRPr="005523AE">
              <w:rPr>
                <w:rFonts w:ascii="宋体" w:hAnsi="宋体" w:hint="eastAsia"/>
                <w:sz w:val="20"/>
                <w:szCs w:val="20"/>
              </w:rPr>
              <w:t>千兆光口</w:t>
            </w:r>
            <w:proofErr w:type="gramEnd"/>
            <w:r w:rsidRPr="005523AE">
              <w:rPr>
                <w:rFonts w:ascii="宋体" w:hAnsi="宋体" w:hint="eastAsia"/>
                <w:sz w:val="20"/>
                <w:szCs w:val="20"/>
              </w:rPr>
              <w:t>≥4个，交换容量≥3.36Tbps，包转发率≥126Mpps；</w:t>
            </w:r>
            <w:r w:rsidRPr="005523AE">
              <w:rPr>
                <w:rFonts w:ascii="宋体" w:hAnsi="宋体" w:hint="eastAsia"/>
                <w:sz w:val="20"/>
                <w:szCs w:val="20"/>
              </w:rPr>
              <w:br/>
              <w:t>基本描述 24个10/100/1000M自适应电口，4个1G SFP光口，1-24口支持PoE+/PoE，固化交流电源和风扇，整机PoE最大输出370W。</w:t>
            </w:r>
            <w:r w:rsidRPr="005523AE">
              <w:rPr>
                <w:rFonts w:ascii="宋体" w:hAnsi="宋体" w:hint="eastAsia"/>
                <w:sz w:val="20"/>
                <w:szCs w:val="20"/>
              </w:rPr>
              <w:br/>
              <w:t>高度（单位：U） 1</w:t>
            </w:r>
            <w:r w:rsidRPr="005523AE">
              <w:rPr>
                <w:rFonts w:ascii="宋体" w:hAnsi="宋体" w:hint="eastAsia"/>
                <w:sz w:val="20"/>
                <w:szCs w:val="20"/>
              </w:rPr>
              <w:br/>
              <w:t>工作温度范围 0℃~50℃</w:t>
            </w:r>
            <w:r w:rsidRPr="005523AE">
              <w:rPr>
                <w:rFonts w:ascii="宋体" w:hAnsi="宋体" w:hint="eastAsia"/>
                <w:sz w:val="20"/>
                <w:szCs w:val="20"/>
              </w:rPr>
              <w:br/>
              <w:t>电源电压 额定电压范围：100V~240V 最大电压范围：90V~264V</w:t>
            </w:r>
            <w:r w:rsidRPr="005523AE">
              <w:rPr>
                <w:rFonts w:ascii="宋体" w:hAnsi="宋体" w:hint="eastAsia"/>
                <w:sz w:val="20"/>
                <w:szCs w:val="20"/>
              </w:rPr>
              <w:br/>
              <w:t>传输速率（bps） 10/100/1000Mbps</w:t>
            </w:r>
            <w:r w:rsidRPr="005523AE">
              <w:rPr>
                <w:rFonts w:ascii="宋体" w:hAnsi="宋体" w:hint="eastAsia"/>
                <w:sz w:val="20"/>
                <w:szCs w:val="20"/>
              </w:rPr>
              <w:br/>
              <w:t>背板带宽（bps） 336Gbps/3.36Tbps</w:t>
            </w:r>
            <w:r w:rsidRPr="005523AE">
              <w:rPr>
                <w:rFonts w:ascii="宋体" w:hAnsi="宋体" w:hint="eastAsia"/>
                <w:sz w:val="20"/>
                <w:szCs w:val="20"/>
              </w:rPr>
              <w:br/>
              <w:t>包转发速率（</w:t>
            </w:r>
            <w:proofErr w:type="spellStart"/>
            <w:r w:rsidRPr="005523AE">
              <w:rPr>
                <w:rFonts w:ascii="宋体" w:hAnsi="宋体" w:hint="eastAsia"/>
                <w:sz w:val="20"/>
                <w:szCs w:val="20"/>
              </w:rPr>
              <w:t>pps</w:t>
            </w:r>
            <w:proofErr w:type="spellEnd"/>
            <w:r w:rsidRPr="005523AE">
              <w:rPr>
                <w:rFonts w:ascii="宋体" w:hAnsi="宋体" w:hint="eastAsia"/>
                <w:sz w:val="20"/>
                <w:szCs w:val="20"/>
              </w:rPr>
              <w:t>） 126Mpps</w:t>
            </w:r>
            <w:r w:rsidRPr="005523AE">
              <w:rPr>
                <w:rFonts w:ascii="宋体" w:hAnsi="宋体" w:hint="eastAsia"/>
                <w:sz w:val="20"/>
                <w:szCs w:val="20"/>
              </w:rPr>
              <w:br/>
              <w:t>地址表容量 ≥16K</w:t>
            </w:r>
            <w:r w:rsidRPr="005523AE">
              <w:rPr>
                <w:rFonts w:ascii="宋体" w:hAnsi="宋体" w:hint="eastAsia"/>
                <w:sz w:val="20"/>
                <w:szCs w:val="20"/>
              </w:rPr>
              <w:br/>
              <w:t>网络管理 SNMP、CLI(Telnet/Console)、RMON、SSH、Syslog/Debug、NTP/SNTP、FTP、TFTP、Web</w:t>
            </w:r>
            <w:r w:rsidRPr="005523AE">
              <w:rPr>
                <w:rFonts w:ascii="宋体" w:hAnsi="宋体" w:hint="eastAsia"/>
                <w:sz w:val="20"/>
                <w:szCs w:val="20"/>
              </w:rPr>
              <w:br/>
              <w:t>端口数量 28</w:t>
            </w:r>
            <w:r w:rsidRPr="005523AE">
              <w:rPr>
                <w:rFonts w:ascii="宋体" w:hAnsi="宋体" w:hint="eastAsia"/>
                <w:sz w:val="20"/>
                <w:szCs w:val="20"/>
              </w:rPr>
              <w:br/>
              <w:t>路由协议 静态路由</w:t>
            </w:r>
          </w:p>
        </w:tc>
        <w:tc>
          <w:tcPr>
            <w:tcW w:w="700" w:type="dxa"/>
            <w:tcBorders>
              <w:top w:val="nil"/>
              <w:left w:val="nil"/>
              <w:bottom w:val="single" w:sz="4" w:space="0" w:color="auto"/>
              <w:right w:val="single" w:sz="4" w:space="0" w:color="auto"/>
            </w:tcBorders>
            <w:shd w:val="clear" w:color="auto" w:fill="auto"/>
            <w:noWrap/>
            <w:vAlign w:val="center"/>
            <w:hideMark/>
          </w:tcPr>
          <w:p w14:paraId="3521877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625643A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9</w:t>
            </w:r>
          </w:p>
        </w:tc>
        <w:tc>
          <w:tcPr>
            <w:tcW w:w="641" w:type="dxa"/>
            <w:tcBorders>
              <w:top w:val="nil"/>
              <w:left w:val="nil"/>
              <w:bottom w:val="single" w:sz="4" w:space="0" w:color="auto"/>
              <w:right w:val="single" w:sz="4" w:space="0" w:color="auto"/>
            </w:tcBorders>
            <w:shd w:val="clear" w:color="auto" w:fill="auto"/>
            <w:vAlign w:val="center"/>
            <w:hideMark/>
          </w:tcPr>
          <w:p w14:paraId="226F628C"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EA5E05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5D13ED9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277</w:t>
            </w:r>
          </w:p>
        </w:tc>
        <w:tc>
          <w:tcPr>
            <w:tcW w:w="1683" w:type="dxa"/>
            <w:tcBorders>
              <w:top w:val="nil"/>
              <w:left w:val="nil"/>
              <w:bottom w:val="single" w:sz="4" w:space="0" w:color="auto"/>
              <w:right w:val="single" w:sz="4" w:space="0" w:color="auto"/>
            </w:tcBorders>
            <w:shd w:val="clear" w:color="auto" w:fill="auto"/>
            <w:vAlign w:val="center"/>
            <w:hideMark/>
          </w:tcPr>
          <w:p w14:paraId="608E3A61" w14:textId="77777777" w:rsidR="0071402F" w:rsidRPr="005523AE" w:rsidRDefault="0071402F" w:rsidP="00F16E0D">
            <w:pPr>
              <w:rPr>
                <w:rFonts w:ascii="宋体" w:hAnsi="宋体"/>
                <w:sz w:val="20"/>
                <w:szCs w:val="20"/>
              </w:rPr>
            </w:pPr>
            <w:r w:rsidRPr="005523AE">
              <w:rPr>
                <w:rFonts w:ascii="宋体" w:hAnsi="宋体" w:hint="eastAsia"/>
                <w:sz w:val="20"/>
                <w:szCs w:val="20"/>
              </w:rPr>
              <w:t>发言双公头延长线缆</w:t>
            </w:r>
          </w:p>
        </w:tc>
        <w:tc>
          <w:tcPr>
            <w:tcW w:w="8860" w:type="dxa"/>
            <w:tcBorders>
              <w:top w:val="nil"/>
              <w:left w:val="nil"/>
              <w:bottom w:val="single" w:sz="4" w:space="0" w:color="auto"/>
              <w:right w:val="single" w:sz="4" w:space="0" w:color="auto"/>
            </w:tcBorders>
            <w:shd w:val="clear" w:color="auto" w:fill="auto"/>
            <w:vAlign w:val="center"/>
            <w:hideMark/>
          </w:tcPr>
          <w:p w14:paraId="4B627F7E" w14:textId="77777777" w:rsidR="0071402F" w:rsidRPr="005523AE" w:rsidRDefault="0071402F" w:rsidP="00F16E0D">
            <w:pPr>
              <w:rPr>
                <w:rFonts w:ascii="宋体" w:hAnsi="宋体"/>
                <w:sz w:val="20"/>
                <w:szCs w:val="20"/>
              </w:rPr>
            </w:pPr>
            <w:r w:rsidRPr="005523AE">
              <w:rPr>
                <w:rFonts w:ascii="宋体" w:hAnsi="宋体" w:hint="eastAsia"/>
                <w:sz w:val="20"/>
                <w:szCs w:val="20"/>
              </w:rPr>
              <w:t>20米延长线（</w:t>
            </w:r>
            <w:proofErr w:type="gramStart"/>
            <w:r w:rsidRPr="005523AE">
              <w:rPr>
                <w:rFonts w:ascii="宋体" w:hAnsi="宋体" w:hint="eastAsia"/>
                <w:sz w:val="20"/>
                <w:szCs w:val="20"/>
              </w:rPr>
              <w:t>一</w:t>
            </w:r>
            <w:proofErr w:type="gramEnd"/>
            <w:r w:rsidRPr="005523AE">
              <w:rPr>
                <w:rFonts w:ascii="宋体" w:hAnsi="宋体" w:hint="eastAsia"/>
                <w:sz w:val="20"/>
                <w:szCs w:val="20"/>
              </w:rPr>
              <w:t>公</w:t>
            </w:r>
            <w:proofErr w:type="gramStart"/>
            <w:r w:rsidRPr="005523AE">
              <w:rPr>
                <w:rFonts w:ascii="宋体" w:hAnsi="宋体" w:hint="eastAsia"/>
                <w:sz w:val="20"/>
                <w:szCs w:val="20"/>
              </w:rPr>
              <w:t>一</w:t>
            </w:r>
            <w:proofErr w:type="gramEnd"/>
            <w:r w:rsidRPr="005523AE">
              <w:rPr>
                <w:rFonts w:ascii="宋体" w:hAnsi="宋体" w:hint="eastAsia"/>
                <w:sz w:val="20"/>
                <w:szCs w:val="20"/>
              </w:rPr>
              <w:t>母）</w:t>
            </w:r>
          </w:p>
        </w:tc>
        <w:tc>
          <w:tcPr>
            <w:tcW w:w="700" w:type="dxa"/>
            <w:tcBorders>
              <w:top w:val="nil"/>
              <w:left w:val="nil"/>
              <w:bottom w:val="single" w:sz="4" w:space="0" w:color="auto"/>
              <w:right w:val="single" w:sz="4" w:space="0" w:color="auto"/>
            </w:tcBorders>
            <w:shd w:val="clear" w:color="auto" w:fill="auto"/>
            <w:noWrap/>
            <w:vAlign w:val="center"/>
            <w:hideMark/>
          </w:tcPr>
          <w:p w14:paraId="1CC1DFF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条</w:t>
            </w:r>
          </w:p>
        </w:tc>
        <w:tc>
          <w:tcPr>
            <w:tcW w:w="1216" w:type="dxa"/>
            <w:tcBorders>
              <w:top w:val="nil"/>
              <w:left w:val="nil"/>
              <w:bottom w:val="single" w:sz="4" w:space="0" w:color="auto"/>
              <w:right w:val="single" w:sz="4" w:space="0" w:color="auto"/>
            </w:tcBorders>
            <w:shd w:val="clear" w:color="auto" w:fill="auto"/>
            <w:noWrap/>
            <w:vAlign w:val="center"/>
            <w:hideMark/>
          </w:tcPr>
          <w:p w14:paraId="54B9BC6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18</w:t>
            </w:r>
          </w:p>
        </w:tc>
        <w:tc>
          <w:tcPr>
            <w:tcW w:w="641" w:type="dxa"/>
            <w:tcBorders>
              <w:top w:val="nil"/>
              <w:left w:val="nil"/>
              <w:bottom w:val="single" w:sz="4" w:space="0" w:color="auto"/>
              <w:right w:val="single" w:sz="4" w:space="0" w:color="auto"/>
            </w:tcBorders>
            <w:shd w:val="clear" w:color="auto" w:fill="auto"/>
            <w:vAlign w:val="center"/>
            <w:hideMark/>
          </w:tcPr>
          <w:p w14:paraId="747CB12C"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D7B7CEE"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C9B5CA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278</w:t>
            </w:r>
          </w:p>
        </w:tc>
        <w:tc>
          <w:tcPr>
            <w:tcW w:w="1683" w:type="dxa"/>
            <w:tcBorders>
              <w:top w:val="nil"/>
              <w:left w:val="nil"/>
              <w:bottom w:val="single" w:sz="4" w:space="0" w:color="auto"/>
              <w:right w:val="single" w:sz="4" w:space="0" w:color="auto"/>
            </w:tcBorders>
            <w:shd w:val="clear" w:color="auto" w:fill="auto"/>
            <w:vAlign w:val="center"/>
            <w:hideMark/>
          </w:tcPr>
          <w:p w14:paraId="1F3ECC7D" w14:textId="77777777" w:rsidR="0071402F" w:rsidRPr="005523AE" w:rsidRDefault="0071402F" w:rsidP="00F16E0D">
            <w:pPr>
              <w:rPr>
                <w:rFonts w:ascii="宋体" w:hAnsi="宋体"/>
                <w:sz w:val="20"/>
                <w:szCs w:val="20"/>
              </w:rPr>
            </w:pPr>
            <w:r w:rsidRPr="005523AE">
              <w:rPr>
                <w:rFonts w:ascii="宋体" w:hAnsi="宋体" w:hint="eastAsia"/>
                <w:sz w:val="20"/>
                <w:szCs w:val="20"/>
              </w:rPr>
              <w:t>专用线缆</w:t>
            </w:r>
          </w:p>
        </w:tc>
        <w:tc>
          <w:tcPr>
            <w:tcW w:w="8860" w:type="dxa"/>
            <w:tcBorders>
              <w:top w:val="nil"/>
              <w:left w:val="nil"/>
              <w:bottom w:val="single" w:sz="4" w:space="0" w:color="auto"/>
              <w:right w:val="single" w:sz="4" w:space="0" w:color="auto"/>
            </w:tcBorders>
            <w:shd w:val="clear" w:color="auto" w:fill="auto"/>
            <w:vAlign w:val="center"/>
            <w:hideMark/>
          </w:tcPr>
          <w:p w14:paraId="47378C16" w14:textId="77777777" w:rsidR="0071402F" w:rsidRPr="005523AE" w:rsidRDefault="0071402F" w:rsidP="00F16E0D">
            <w:pPr>
              <w:rPr>
                <w:rFonts w:ascii="宋体" w:hAnsi="宋体"/>
                <w:sz w:val="20"/>
                <w:szCs w:val="20"/>
              </w:rPr>
            </w:pPr>
            <w:r w:rsidRPr="005523AE">
              <w:rPr>
                <w:rFonts w:ascii="宋体" w:hAnsi="宋体" w:hint="eastAsia"/>
                <w:sz w:val="20"/>
                <w:szCs w:val="20"/>
              </w:rPr>
              <w:t>发言专用电缆</w:t>
            </w:r>
          </w:p>
        </w:tc>
        <w:tc>
          <w:tcPr>
            <w:tcW w:w="700" w:type="dxa"/>
            <w:tcBorders>
              <w:top w:val="nil"/>
              <w:left w:val="nil"/>
              <w:bottom w:val="single" w:sz="4" w:space="0" w:color="auto"/>
              <w:right w:val="single" w:sz="4" w:space="0" w:color="auto"/>
            </w:tcBorders>
            <w:shd w:val="clear" w:color="auto" w:fill="auto"/>
            <w:noWrap/>
            <w:vAlign w:val="center"/>
            <w:hideMark/>
          </w:tcPr>
          <w:p w14:paraId="3905F61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条</w:t>
            </w:r>
          </w:p>
        </w:tc>
        <w:tc>
          <w:tcPr>
            <w:tcW w:w="1216" w:type="dxa"/>
            <w:tcBorders>
              <w:top w:val="nil"/>
              <w:left w:val="nil"/>
              <w:bottom w:val="single" w:sz="4" w:space="0" w:color="auto"/>
              <w:right w:val="single" w:sz="4" w:space="0" w:color="auto"/>
            </w:tcBorders>
            <w:shd w:val="clear" w:color="auto" w:fill="auto"/>
            <w:noWrap/>
            <w:vAlign w:val="center"/>
            <w:hideMark/>
          </w:tcPr>
          <w:p w14:paraId="34BDCE5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108</w:t>
            </w:r>
          </w:p>
        </w:tc>
        <w:tc>
          <w:tcPr>
            <w:tcW w:w="641" w:type="dxa"/>
            <w:tcBorders>
              <w:top w:val="nil"/>
              <w:left w:val="nil"/>
              <w:bottom w:val="single" w:sz="4" w:space="0" w:color="auto"/>
              <w:right w:val="single" w:sz="4" w:space="0" w:color="auto"/>
            </w:tcBorders>
            <w:shd w:val="clear" w:color="auto" w:fill="auto"/>
            <w:vAlign w:val="center"/>
            <w:hideMark/>
          </w:tcPr>
          <w:p w14:paraId="70A24D46"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0AFB9AE"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25746BB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279</w:t>
            </w:r>
          </w:p>
        </w:tc>
        <w:tc>
          <w:tcPr>
            <w:tcW w:w="1683" w:type="dxa"/>
            <w:tcBorders>
              <w:top w:val="nil"/>
              <w:left w:val="nil"/>
              <w:bottom w:val="single" w:sz="4" w:space="0" w:color="auto"/>
              <w:right w:val="single" w:sz="4" w:space="0" w:color="auto"/>
            </w:tcBorders>
            <w:shd w:val="clear" w:color="auto" w:fill="auto"/>
            <w:vAlign w:val="center"/>
            <w:hideMark/>
          </w:tcPr>
          <w:p w14:paraId="7E55EAC1" w14:textId="77777777" w:rsidR="0071402F" w:rsidRPr="005523AE" w:rsidRDefault="0071402F" w:rsidP="00F16E0D">
            <w:pPr>
              <w:rPr>
                <w:rFonts w:ascii="宋体" w:hAnsi="宋体"/>
                <w:sz w:val="20"/>
                <w:szCs w:val="20"/>
              </w:rPr>
            </w:pPr>
            <w:r w:rsidRPr="005523AE">
              <w:rPr>
                <w:rFonts w:ascii="宋体" w:hAnsi="宋体" w:hint="eastAsia"/>
                <w:sz w:val="20"/>
                <w:szCs w:val="20"/>
              </w:rPr>
              <w:t>室内全彩LED显示屏</w:t>
            </w:r>
          </w:p>
        </w:tc>
        <w:tc>
          <w:tcPr>
            <w:tcW w:w="8860" w:type="dxa"/>
            <w:tcBorders>
              <w:top w:val="nil"/>
              <w:left w:val="nil"/>
              <w:bottom w:val="single" w:sz="4" w:space="0" w:color="auto"/>
              <w:right w:val="single" w:sz="4" w:space="0" w:color="auto"/>
            </w:tcBorders>
            <w:shd w:val="clear" w:color="auto" w:fill="auto"/>
            <w:vAlign w:val="center"/>
            <w:hideMark/>
          </w:tcPr>
          <w:p w14:paraId="411BD7B0" w14:textId="4D85BE26" w:rsidR="0071402F" w:rsidRPr="00AD1EE5" w:rsidRDefault="0071402F" w:rsidP="00F16E0D">
            <w:pPr>
              <w:rPr>
                <w:rFonts w:ascii="宋体" w:hAnsi="宋体"/>
                <w:sz w:val="20"/>
                <w:szCs w:val="20"/>
              </w:rPr>
            </w:pPr>
            <w:r w:rsidRPr="00AD1EE5">
              <w:rPr>
                <w:rFonts w:ascii="宋体" w:hAnsi="宋体" w:hint="eastAsia"/>
                <w:sz w:val="20"/>
                <w:szCs w:val="20"/>
              </w:rPr>
              <w:t>1.像素密度:≥640000点/㎡，点间距:≤1.25mm，LED灯：1010表贴三合一chip封装，箱体尺寸≤600mm*337.5mm，</w:t>
            </w:r>
            <w:proofErr w:type="gramStart"/>
            <w:r w:rsidRPr="00AD1EE5">
              <w:rPr>
                <w:rFonts w:ascii="宋体" w:hAnsi="宋体" w:hint="eastAsia"/>
                <w:sz w:val="20"/>
                <w:szCs w:val="20"/>
              </w:rPr>
              <w:t>共阴恒流</w:t>
            </w:r>
            <w:proofErr w:type="gramEnd"/>
            <w:r w:rsidRPr="00AD1EE5">
              <w:rPr>
                <w:rFonts w:ascii="宋体" w:hAnsi="宋体" w:hint="eastAsia"/>
                <w:sz w:val="20"/>
                <w:szCs w:val="20"/>
              </w:rPr>
              <w:t>驱动方式，支持单点亮度、色度校正，支持模块级校正和数据存储及回读，灰度及颜色等级:16bit，峰值功耗≤580w/㎡，平均功耗≤245w/㎡，要求箱体材质为压铸铝合金，抗拉强度≥300MPa，规定塑性延伸强度≥170MPa。</w:t>
            </w:r>
          </w:p>
          <w:p w14:paraId="642E523A" w14:textId="77777777" w:rsidR="0071402F" w:rsidRPr="00AD1EE5" w:rsidRDefault="0071402F" w:rsidP="00F16E0D">
            <w:pPr>
              <w:rPr>
                <w:rFonts w:ascii="宋体" w:hAnsi="宋体"/>
                <w:sz w:val="20"/>
                <w:szCs w:val="20"/>
              </w:rPr>
            </w:pPr>
            <w:r w:rsidRPr="00AD1EE5">
              <w:rPr>
                <w:rFonts w:ascii="宋体" w:hAnsi="宋体" w:hint="eastAsia"/>
                <w:sz w:val="20"/>
                <w:szCs w:val="20"/>
              </w:rPr>
              <w:t>2.符合GB17625.1-2012;GB4913.1-2011;GB/T9254.1-2021产品标准和技术要求；</w:t>
            </w:r>
          </w:p>
          <w:p w14:paraId="60156C5C" w14:textId="77777777" w:rsidR="0071402F" w:rsidRPr="00AD1EE5" w:rsidRDefault="0071402F" w:rsidP="00F16E0D">
            <w:pPr>
              <w:rPr>
                <w:rFonts w:ascii="宋体" w:hAnsi="宋体"/>
                <w:sz w:val="20"/>
                <w:szCs w:val="20"/>
              </w:rPr>
            </w:pPr>
            <w:r w:rsidRPr="00AD1EE5">
              <w:rPr>
                <w:rFonts w:ascii="宋体" w:hAnsi="宋体" w:hint="eastAsia"/>
                <w:sz w:val="20"/>
                <w:szCs w:val="20"/>
              </w:rPr>
              <w:t>3.符合GB/T 26572-2011,GB/T 26125-2011产品标准和技术要求；</w:t>
            </w:r>
          </w:p>
          <w:p w14:paraId="30EAF7D7" w14:textId="77777777" w:rsidR="0071402F" w:rsidRPr="00AD1EE5" w:rsidRDefault="0071402F" w:rsidP="00F16E0D">
            <w:pPr>
              <w:rPr>
                <w:rFonts w:ascii="宋体" w:hAnsi="宋体"/>
                <w:sz w:val="20"/>
                <w:szCs w:val="20"/>
              </w:rPr>
            </w:pPr>
            <w:r w:rsidRPr="00AD1EE5">
              <w:rPr>
                <w:rFonts w:ascii="宋体" w:hAnsi="宋体" w:hint="eastAsia"/>
                <w:sz w:val="20"/>
                <w:szCs w:val="20"/>
              </w:rPr>
              <w:t>4.符合GB/T 20145-2006产品标准和技术要求；</w:t>
            </w:r>
          </w:p>
          <w:p w14:paraId="4132B498" w14:textId="77777777" w:rsidR="0071402F" w:rsidRPr="00AD1EE5" w:rsidRDefault="0071402F" w:rsidP="00F16E0D">
            <w:pPr>
              <w:rPr>
                <w:rFonts w:ascii="宋体" w:hAnsi="宋体"/>
                <w:sz w:val="20"/>
                <w:szCs w:val="20"/>
              </w:rPr>
            </w:pPr>
            <w:r w:rsidRPr="00AD1EE5">
              <w:rPr>
                <w:rFonts w:ascii="宋体" w:hAnsi="宋体" w:hint="eastAsia"/>
                <w:sz w:val="20"/>
                <w:szCs w:val="20"/>
              </w:rPr>
              <w:t>5.符合CQC3158-2016产品标准和技术要求；</w:t>
            </w:r>
          </w:p>
          <w:p w14:paraId="5146FB9E" w14:textId="77777777" w:rsidR="0071402F" w:rsidRPr="00AD1EE5" w:rsidRDefault="0071402F" w:rsidP="00F16E0D">
            <w:pPr>
              <w:rPr>
                <w:rFonts w:ascii="宋体" w:hAnsi="宋体"/>
                <w:sz w:val="20"/>
                <w:szCs w:val="20"/>
              </w:rPr>
            </w:pPr>
            <w:r w:rsidRPr="00AD1EE5">
              <w:rPr>
                <w:rFonts w:ascii="宋体" w:hAnsi="宋体" w:hint="eastAsia"/>
                <w:sz w:val="20"/>
                <w:szCs w:val="20"/>
              </w:rPr>
              <w:t>6.符合GB/T24021-2001idtISO14021:1999要求；</w:t>
            </w:r>
          </w:p>
          <w:p w14:paraId="2B2FB26B" w14:textId="77777777" w:rsidR="0071402F" w:rsidRPr="005523AE" w:rsidRDefault="0071402F" w:rsidP="00F16E0D">
            <w:pPr>
              <w:rPr>
                <w:rFonts w:ascii="宋体" w:hAnsi="宋体"/>
                <w:sz w:val="20"/>
                <w:szCs w:val="20"/>
              </w:rPr>
            </w:pPr>
            <w:r w:rsidRPr="00AD1EE5">
              <w:rPr>
                <w:rFonts w:ascii="宋体" w:hAnsi="宋体" w:hint="eastAsia"/>
                <w:sz w:val="20"/>
                <w:szCs w:val="20"/>
              </w:rPr>
              <w:t>7.需提供原厂售后服务</w:t>
            </w:r>
            <w:r>
              <w:rPr>
                <w:rFonts w:ascii="宋体" w:hAnsi="宋体" w:hint="eastAsia"/>
                <w:sz w:val="20"/>
                <w:szCs w:val="20"/>
              </w:rPr>
              <w:t>；</w:t>
            </w:r>
          </w:p>
        </w:tc>
        <w:tc>
          <w:tcPr>
            <w:tcW w:w="700" w:type="dxa"/>
            <w:tcBorders>
              <w:top w:val="nil"/>
              <w:left w:val="nil"/>
              <w:bottom w:val="single" w:sz="4" w:space="0" w:color="auto"/>
              <w:right w:val="single" w:sz="4" w:space="0" w:color="auto"/>
            </w:tcBorders>
            <w:shd w:val="clear" w:color="auto" w:fill="auto"/>
            <w:noWrap/>
            <w:vAlign w:val="center"/>
            <w:hideMark/>
          </w:tcPr>
          <w:p w14:paraId="5FDC7A6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2851935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95.01</w:t>
            </w:r>
          </w:p>
        </w:tc>
        <w:tc>
          <w:tcPr>
            <w:tcW w:w="641" w:type="dxa"/>
            <w:tcBorders>
              <w:top w:val="nil"/>
              <w:left w:val="nil"/>
              <w:bottom w:val="single" w:sz="4" w:space="0" w:color="auto"/>
              <w:right w:val="single" w:sz="4" w:space="0" w:color="auto"/>
            </w:tcBorders>
            <w:shd w:val="clear" w:color="auto" w:fill="auto"/>
            <w:vAlign w:val="center"/>
            <w:hideMark/>
          </w:tcPr>
          <w:p w14:paraId="5C8E7873"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62BD63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5073234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280</w:t>
            </w:r>
          </w:p>
        </w:tc>
        <w:tc>
          <w:tcPr>
            <w:tcW w:w="1683" w:type="dxa"/>
            <w:tcBorders>
              <w:top w:val="nil"/>
              <w:left w:val="nil"/>
              <w:bottom w:val="single" w:sz="4" w:space="0" w:color="auto"/>
              <w:right w:val="single" w:sz="4" w:space="0" w:color="auto"/>
            </w:tcBorders>
            <w:shd w:val="clear" w:color="auto" w:fill="auto"/>
            <w:vAlign w:val="center"/>
            <w:hideMark/>
          </w:tcPr>
          <w:p w14:paraId="6C1C1C53" w14:textId="77777777" w:rsidR="0071402F" w:rsidRPr="005523AE" w:rsidRDefault="0071402F" w:rsidP="00F16E0D">
            <w:pPr>
              <w:rPr>
                <w:rFonts w:ascii="宋体" w:hAnsi="宋体"/>
                <w:sz w:val="20"/>
                <w:szCs w:val="20"/>
              </w:rPr>
            </w:pPr>
            <w:r w:rsidRPr="005523AE">
              <w:rPr>
                <w:rFonts w:ascii="宋体" w:hAnsi="宋体" w:hint="eastAsia"/>
                <w:sz w:val="20"/>
                <w:szCs w:val="20"/>
              </w:rPr>
              <w:t>大屏配套设备</w:t>
            </w:r>
          </w:p>
        </w:tc>
        <w:tc>
          <w:tcPr>
            <w:tcW w:w="8860" w:type="dxa"/>
            <w:tcBorders>
              <w:top w:val="nil"/>
              <w:left w:val="nil"/>
              <w:bottom w:val="single" w:sz="4" w:space="0" w:color="auto"/>
              <w:right w:val="single" w:sz="4" w:space="0" w:color="auto"/>
            </w:tcBorders>
            <w:shd w:val="clear" w:color="auto" w:fill="auto"/>
            <w:vAlign w:val="center"/>
            <w:hideMark/>
          </w:tcPr>
          <w:p w14:paraId="0D778056" w14:textId="77777777" w:rsidR="0071402F" w:rsidRPr="00D25BAF" w:rsidRDefault="0071402F" w:rsidP="00F16E0D">
            <w:pPr>
              <w:rPr>
                <w:rFonts w:ascii="宋体" w:hAnsi="宋体"/>
                <w:sz w:val="20"/>
                <w:szCs w:val="20"/>
              </w:rPr>
            </w:pPr>
            <w:r w:rsidRPr="00B74905">
              <w:rPr>
                <w:rFonts w:ascii="宋体" w:hAnsi="宋体" w:hint="eastAsia"/>
                <w:sz w:val="20"/>
                <w:szCs w:val="20"/>
              </w:rPr>
              <w:t>1.</w:t>
            </w:r>
            <w:r w:rsidRPr="00D25BAF">
              <w:rPr>
                <w:rFonts w:ascii="宋体" w:hAnsi="宋体" w:hint="eastAsia"/>
                <w:sz w:val="20"/>
                <w:szCs w:val="20"/>
              </w:rPr>
              <w:t>需配置控制软件</w:t>
            </w:r>
            <w:r w:rsidRPr="00D25BAF">
              <w:rPr>
                <w:rFonts w:ascii="宋体" w:hAnsi="宋体"/>
                <w:sz w:val="20"/>
                <w:szCs w:val="20"/>
              </w:rPr>
              <w:t>1</w:t>
            </w:r>
            <w:r w:rsidRPr="00D25BAF">
              <w:rPr>
                <w:rFonts w:ascii="宋体" w:hAnsi="宋体" w:hint="eastAsia"/>
                <w:sz w:val="20"/>
                <w:szCs w:val="20"/>
              </w:rPr>
              <w:t>套，控制电脑</w:t>
            </w:r>
            <w:r w:rsidRPr="00D25BAF">
              <w:rPr>
                <w:rFonts w:ascii="宋体" w:hAnsi="宋体"/>
                <w:sz w:val="20"/>
                <w:szCs w:val="20"/>
              </w:rPr>
              <w:t>1</w:t>
            </w:r>
            <w:r w:rsidRPr="00D25BAF">
              <w:rPr>
                <w:rFonts w:ascii="宋体" w:hAnsi="宋体" w:hint="eastAsia"/>
                <w:sz w:val="20"/>
                <w:szCs w:val="20"/>
              </w:rPr>
              <w:t>台（配置独立显卡），播放电脑</w:t>
            </w:r>
            <w:r w:rsidRPr="00D25BAF">
              <w:rPr>
                <w:rFonts w:ascii="宋体" w:hAnsi="宋体"/>
                <w:sz w:val="20"/>
                <w:szCs w:val="20"/>
              </w:rPr>
              <w:t>1</w:t>
            </w:r>
            <w:r w:rsidRPr="00D25BAF">
              <w:rPr>
                <w:rFonts w:ascii="宋体" w:hAnsi="宋体" w:hint="eastAsia"/>
                <w:sz w:val="20"/>
                <w:szCs w:val="20"/>
              </w:rPr>
              <w:t>台（配置独立显卡，支持</w:t>
            </w:r>
            <w:r w:rsidRPr="00D25BAF">
              <w:rPr>
                <w:rFonts w:ascii="宋体" w:hAnsi="宋体"/>
                <w:sz w:val="20"/>
                <w:szCs w:val="20"/>
              </w:rPr>
              <w:t>2</w:t>
            </w:r>
            <w:r w:rsidRPr="00D25BAF">
              <w:rPr>
                <w:rFonts w:ascii="宋体" w:hAnsi="宋体" w:hint="eastAsia"/>
                <w:sz w:val="20"/>
                <w:szCs w:val="20"/>
              </w:rPr>
              <w:t>路</w:t>
            </w:r>
            <w:r w:rsidRPr="00D25BAF">
              <w:rPr>
                <w:rFonts w:ascii="宋体" w:hAnsi="宋体"/>
                <w:sz w:val="20"/>
                <w:szCs w:val="20"/>
              </w:rPr>
              <w:t>4K</w:t>
            </w:r>
            <w:r w:rsidRPr="00D25BAF">
              <w:rPr>
                <w:rFonts w:ascii="宋体" w:hAnsi="宋体" w:hint="eastAsia"/>
                <w:sz w:val="20"/>
                <w:szCs w:val="20"/>
              </w:rPr>
              <w:t>输出，含专用播放软件。），视频接入盒</w:t>
            </w:r>
            <w:r w:rsidRPr="00D25BAF">
              <w:rPr>
                <w:rFonts w:ascii="宋体" w:hAnsi="宋体"/>
                <w:sz w:val="20"/>
                <w:szCs w:val="20"/>
              </w:rPr>
              <w:t>4</w:t>
            </w:r>
            <w:r w:rsidRPr="00D25BAF">
              <w:rPr>
                <w:rFonts w:ascii="宋体" w:hAnsi="宋体" w:hint="eastAsia"/>
                <w:sz w:val="20"/>
                <w:szCs w:val="20"/>
              </w:rPr>
              <w:t>台（要求输入为</w:t>
            </w:r>
            <w:r w:rsidRPr="00D25BAF">
              <w:rPr>
                <w:rFonts w:ascii="宋体" w:hAnsi="宋体"/>
                <w:sz w:val="20"/>
                <w:szCs w:val="20"/>
              </w:rPr>
              <w:t>HDMI</w:t>
            </w:r>
            <w:r w:rsidRPr="00D25BAF">
              <w:rPr>
                <w:rFonts w:ascii="宋体" w:hAnsi="宋体" w:hint="eastAsia"/>
                <w:sz w:val="20"/>
                <w:szCs w:val="20"/>
              </w:rPr>
              <w:t>接口，输出为</w:t>
            </w:r>
            <w:r w:rsidRPr="00D25BAF">
              <w:rPr>
                <w:rFonts w:ascii="宋体" w:hAnsi="宋体"/>
                <w:sz w:val="20"/>
                <w:szCs w:val="20"/>
              </w:rPr>
              <w:t>LVDS</w:t>
            </w:r>
            <w:r w:rsidRPr="00D25BAF">
              <w:rPr>
                <w:rFonts w:ascii="宋体" w:hAnsi="宋体" w:hint="eastAsia"/>
                <w:sz w:val="20"/>
                <w:szCs w:val="20"/>
              </w:rPr>
              <w:t>接口。）；</w:t>
            </w:r>
          </w:p>
          <w:p w14:paraId="3C83112C" w14:textId="77777777" w:rsidR="0071402F" w:rsidRPr="00FB1D92" w:rsidRDefault="0071402F" w:rsidP="00F16E0D">
            <w:pPr>
              <w:rPr>
                <w:rFonts w:ascii="宋体" w:hAnsi="宋体"/>
                <w:sz w:val="20"/>
                <w:szCs w:val="20"/>
              </w:rPr>
            </w:pPr>
            <w:r w:rsidRPr="00FB1D92">
              <w:rPr>
                <w:rFonts w:ascii="宋体" w:hAnsi="宋体" w:hint="eastAsia"/>
                <w:sz w:val="20"/>
                <w:szCs w:val="20"/>
              </w:rPr>
              <w:t>2</w:t>
            </w:r>
            <w:r w:rsidRPr="00FB1D92">
              <w:rPr>
                <w:rFonts w:ascii="宋体" w:hAnsi="宋体"/>
                <w:sz w:val="20"/>
                <w:szCs w:val="20"/>
              </w:rPr>
              <w:t>.</w:t>
            </w:r>
            <w:r w:rsidRPr="00FB1D92">
              <w:rPr>
                <w:rFonts w:ascii="宋体" w:hAnsi="宋体" w:hint="eastAsia"/>
                <w:sz w:val="20"/>
                <w:szCs w:val="20"/>
              </w:rPr>
              <w:t>需配置多视频处理器具备≥32路DVI/HDMI输入；具备≥8路DVI输出；</w:t>
            </w:r>
          </w:p>
          <w:p w14:paraId="0B36AC17" w14:textId="77777777" w:rsidR="0071402F" w:rsidRPr="00FB1D92" w:rsidRDefault="0071402F" w:rsidP="00F16E0D">
            <w:pPr>
              <w:rPr>
                <w:rFonts w:ascii="宋体" w:hAnsi="宋体"/>
                <w:sz w:val="20"/>
                <w:szCs w:val="20"/>
              </w:rPr>
            </w:pPr>
            <w:r w:rsidRPr="00FB1D92">
              <w:rPr>
                <w:rFonts w:ascii="宋体" w:hAnsi="宋体" w:hint="eastAsia"/>
                <w:sz w:val="20"/>
                <w:szCs w:val="20"/>
              </w:rPr>
              <w:t>3</w:t>
            </w:r>
            <w:r w:rsidRPr="00FB1D92">
              <w:rPr>
                <w:rFonts w:ascii="宋体" w:hAnsi="宋体"/>
                <w:sz w:val="20"/>
                <w:szCs w:val="20"/>
              </w:rPr>
              <w:t>.</w:t>
            </w:r>
            <w:r w:rsidRPr="00FB1D92">
              <w:rPr>
                <w:rFonts w:ascii="宋体" w:hAnsi="宋体" w:hint="eastAsia"/>
                <w:sz w:val="20"/>
                <w:szCs w:val="20"/>
              </w:rPr>
              <w:t>需配置配电柜（含PLC）；</w:t>
            </w:r>
          </w:p>
          <w:p w14:paraId="4B749F6F" w14:textId="077366B3" w:rsidR="0071402F" w:rsidRPr="00FB1D92" w:rsidRDefault="0071402F" w:rsidP="00F16E0D">
            <w:pPr>
              <w:rPr>
                <w:rFonts w:ascii="宋体" w:hAnsi="宋体"/>
                <w:sz w:val="20"/>
                <w:szCs w:val="20"/>
              </w:rPr>
            </w:pPr>
            <w:r w:rsidRPr="00FB1D92">
              <w:rPr>
                <w:rFonts w:ascii="宋体" w:hAnsi="宋体"/>
                <w:sz w:val="20"/>
                <w:szCs w:val="20"/>
              </w:rPr>
              <w:t>4.</w:t>
            </w:r>
            <w:r w:rsidRPr="00FB1D92">
              <w:rPr>
                <w:rFonts w:ascii="宋体" w:hAnsi="宋体" w:hint="eastAsia"/>
                <w:sz w:val="20"/>
                <w:szCs w:val="20"/>
              </w:rPr>
              <w:t>需配置用于安装大屏的钢结构框架，具备钢结构安装的能力。</w:t>
            </w:r>
          </w:p>
          <w:p w14:paraId="54153E30" w14:textId="77777777" w:rsidR="0071402F" w:rsidRPr="005523AE" w:rsidRDefault="0071402F" w:rsidP="00F16E0D">
            <w:pPr>
              <w:rPr>
                <w:rFonts w:ascii="宋体" w:hAnsi="宋体"/>
                <w:sz w:val="20"/>
                <w:szCs w:val="20"/>
              </w:rPr>
            </w:pPr>
          </w:p>
        </w:tc>
        <w:tc>
          <w:tcPr>
            <w:tcW w:w="700" w:type="dxa"/>
            <w:tcBorders>
              <w:top w:val="nil"/>
              <w:left w:val="nil"/>
              <w:bottom w:val="single" w:sz="4" w:space="0" w:color="auto"/>
              <w:right w:val="single" w:sz="4" w:space="0" w:color="auto"/>
            </w:tcBorders>
            <w:shd w:val="clear" w:color="auto" w:fill="auto"/>
            <w:noWrap/>
            <w:vAlign w:val="center"/>
            <w:hideMark/>
          </w:tcPr>
          <w:p w14:paraId="4DFFA19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62E7C64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w:t>
            </w:r>
          </w:p>
        </w:tc>
        <w:tc>
          <w:tcPr>
            <w:tcW w:w="641" w:type="dxa"/>
            <w:tcBorders>
              <w:top w:val="nil"/>
              <w:left w:val="nil"/>
              <w:bottom w:val="single" w:sz="4" w:space="0" w:color="auto"/>
              <w:right w:val="single" w:sz="4" w:space="0" w:color="auto"/>
            </w:tcBorders>
            <w:shd w:val="clear" w:color="auto" w:fill="auto"/>
            <w:vAlign w:val="center"/>
            <w:hideMark/>
          </w:tcPr>
          <w:p w14:paraId="70AE34C8"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C67919B"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3AC4E14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281</w:t>
            </w:r>
          </w:p>
        </w:tc>
        <w:tc>
          <w:tcPr>
            <w:tcW w:w="1683" w:type="dxa"/>
            <w:tcBorders>
              <w:top w:val="nil"/>
              <w:left w:val="nil"/>
              <w:bottom w:val="single" w:sz="4" w:space="0" w:color="auto"/>
              <w:right w:val="single" w:sz="4" w:space="0" w:color="auto"/>
            </w:tcBorders>
            <w:shd w:val="clear" w:color="auto" w:fill="auto"/>
            <w:vAlign w:val="center"/>
            <w:hideMark/>
          </w:tcPr>
          <w:p w14:paraId="2E025115" w14:textId="77777777" w:rsidR="0071402F" w:rsidRPr="005523AE" w:rsidRDefault="0071402F" w:rsidP="00F16E0D">
            <w:pPr>
              <w:rPr>
                <w:rFonts w:ascii="宋体" w:hAnsi="宋体"/>
                <w:sz w:val="20"/>
                <w:szCs w:val="20"/>
              </w:rPr>
            </w:pPr>
            <w:r w:rsidRPr="005523AE">
              <w:rPr>
                <w:rFonts w:ascii="宋体" w:hAnsi="宋体" w:hint="eastAsia"/>
                <w:sz w:val="20"/>
                <w:szCs w:val="20"/>
              </w:rPr>
              <w:t>监控中心LCD拼接屏</w:t>
            </w:r>
          </w:p>
        </w:tc>
        <w:tc>
          <w:tcPr>
            <w:tcW w:w="8860" w:type="dxa"/>
            <w:tcBorders>
              <w:top w:val="nil"/>
              <w:left w:val="nil"/>
              <w:bottom w:val="single" w:sz="4" w:space="0" w:color="auto"/>
              <w:right w:val="single" w:sz="4" w:space="0" w:color="auto"/>
            </w:tcBorders>
            <w:shd w:val="clear" w:color="auto" w:fill="auto"/>
            <w:vAlign w:val="center"/>
            <w:hideMark/>
          </w:tcPr>
          <w:p w14:paraId="29ED5DA2" w14:textId="77777777" w:rsidR="0071402F" w:rsidRPr="005523AE" w:rsidRDefault="0071402F" w:rsidP="00F16E0D">
            <w:pPr>
              <w:rPr>
                <w:rFonts w:ascii="宋体" w:hAnsi="宋体"/>
                <w:sz w:val="20"/>
                <w:szCs w:val="20"/>
              </w:rPr>
            </w:pPr>
            <w:r w:rsidRPr="005523AE">
              <w:rPr>
                <w:rFonts w:ascii="宋体" w:hAnsi="宋体" w:hint="eastAsia"/>
                <w:sz w:val="20"/>
                <w:szCs w:val="20"/>
              </w:rPr>
              <w:t>LCD液晶显示单元；</w:t>
            </w:r>
            <w:r w:rsidRPr="005523AE">
              <w:rPr>
                <w:rFonts w:ascii="宋体" w:hAnsi="宋体" w:hint="eastAsia"/>
                <w:sz w:val="20"/>
                <w:szCs w:val="20"/>
              </w:rPr>
              <w:br/>
              <w:t>尺寸：≥55英寸；</w:t>
            </w:r>
            <w:r w:rsidRPr="005523AE">
              <w:rPr>
                <w:rFonts w:ascii="宋体" w:hAnsi="宋体" w:hint="eastAsia"/>
                <w:sz w:val="20"/>
                <w:szCs w:val="20"/>
              </w:rPr>
              <w:br/>
              <w:t>分辨率≥1920 × 1080@60 Hz（向下兼容）；</w:t>
            </w:r>
            <w:r w:rsidRPr="005523AE">
              <w:rPr>
                <w:rFonts w:ascii="宋体" w:hAnsi="宋体" w:hint="eastAsia"/>
                <w:sz w:val="20"/>
                <w:szCs w:val="20"/>
              </w:rPr>
              <w:br/>
              <w:t>视角≥178°(水平)/ 178°(垂直)；</w:t>
            </w:r>
            <w:r w:rsidRPr="005523AE">
              <w:rPr>
                <w:rFonts w:ascii="宋体" w:hAnsi="宋体" w:hint="eastAsia"/>
                <w:sz w:val="20"/>
                <w:szCs w:val="20"/>
              </w:rPr>
              <w:br/>
              <w:t>响应时间≤8ms(G to G)；</w:t>
            </w:r>
            <w:r w:rsidRPr="005523AE">
              <w:rPr>
                <w:rFonts w:ascii="宋体" w:hAnsi="宋体" w:hint="eastAsia"/>
                <w:sz w:val="20"/>
                <w:szCs w:val="20"/>
              </w:rPr>
              <w:br/>
              <w:t>对比度≥1400:1；</w:t>
            </w:r>
            <w:r w:rsidRPr="005523AE">
              <w:rPr>
                <w:rFonts w:ascii="宋体" w:hAnsi="宋体" w:hint="eastAsia"/>
                <w:sz w:val="20"/>
                <w:szCs w:val="20"/>
              </w:rPr>
              <w:br/>
              <w:t>亮度≥500cd/㎡；</w:t>
            </w:r>
            <w:r w:rsidRPr="005523AE">
              <w:rPr>
                <w:rFonts w:ascii="宋体" w:hAnsi="宋体" w:hint="eastAsia"/>
                <w:sz w:val="20"/>
                <w:szCs w:val="20"/>
              </w:rPr>
              <w:br/>
              <w:t>物理拼缝：≤1.8mm；</w:t>
            </w:r>
            <w:r w:rsidRPr="005523AE">
              <w:rPr>
                <w:rFonts w:ascii="宋体" w:hAnsi="宋体" w:hint="eastAsia"/>
                <w:sz w:val="20"/>
                <w:szCs w:val="20"/>
              </w:rPr>
              <w:br/>
              <w:t>输入接口：HDMI × 1, DVI × 1, VGA × 1, CVBS × 1, USB × 1；</w:t>
            </w:r>
            <w:r w:rsidRPr="005523AE">
              <w:rPr>
                <w:rFonts w:ascii="宋体" w:hAnsi="宋体" w:hint="eastAsia"/>
                <w:sz w:val="20"/>
                <w:szCs w:val="20"/>
              </w:rPr>
              <w:br/>
              <w:t>输出接口：DVI × 1, VGA × 1, CVBS × 1；</w:t>
            </w:r>
            <w:r w:rsidRPr="005523AE">
              <w:rPr>
                <w:rFonts w:ascii="宋体" w:hAnsi="宋体" w:hint="eastAsia"/>
                <w:sz w:val="20"/>
                <w:szCs w:val="20"/>
              </w:rPr>
              <w:br/>
              <w:t>控制接口：RS232 IN × 1，RS232 OUT × 1；</w:t>
            </w:r>
          </w:p>
        </w:tc>
        <w:tc>
          <w:tcPr>
            <w:tcW w:w="700" w:type="dxa"/>
            <w:tcBorders>
              <w:top w:val="nil"/>
              <w:left w:val="nil"/>
              <w:bottom w:val="single" w:sz="4" w:space="0" w:color="auto"/>
              <w:right w:val="single" w:sz="4" w:space="0" w:color="auto"/>
            </w:tcBorders>
            <w:shd w:val="clear" w:color="auto" w:fill="auto"/>
            <w:noWrap/>
            <w:vAlign w:val="center"/>
            <w:hideMark/>
          </w:tcPr>
          <w:p w14:paraId="122DE2E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块</w:t>
            </w:r>
          </w:p>
        </w:tc>
        <w:tc>
          <w:tcPr>
            <w:tcW w:w="1216" w:type="dxa"/>
            <w:tcBorders>
              <w:top w:val="nil"/>
              <w:left w:val="nil"/>
              <w:bottom w:val="single" w:sz="4" w:space="0" w:color="auto"/>
              <w:right w:val="single" w:sz="4" w:space="0" w:color="auto"/>
            </w:tcBorders>
            <w:shd w:val="clear" w:color="auto" w:fill="auto"/>
            <w:noWrap/>
            <w:vAlign w:val="center"/>
            <w:hideMark/>
          </w:tcPr>
          <w:p w14:paraId="056568B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54</w:t>
            </w:r>
          </w:p>
        </w:tc>
        <w:tc>
          <w:tcPr>
            <w:tcW w:w="641" w:type="dxa"/>
            <w:tcBorders>
              <w:top w:val="nil"/>
              <w:left w:val="nil"/>
              <w:bottom w:val="single" w:sz="4" w:space="0" w:color="auto"/>
              <w:right w:val="single" w:sz="4" w:space="0" w:color="auto"/>
            </w:tcBorders>
            <w:shd w:val="clear" w:color="auto" w:fill="auto"/>
            <w:vAlign w:val="center"/>
            <w:hideMark/>
          </w:tcPr>
          <w:p w14:paraId="1E7011CC"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4018E2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3C49C0A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282</w:t>
            </w:r>
          </w:p>
        </w:tc>
        <w:tc>
          <w:tcPr>
            <w:tcW w:w="1683" w:type="dxa"/>
            <w:tcBorders>
              <w:top w:val="nil"/>
              <w:left w:val="nil"/>
              <w:bottom w:val="single" w:sz="4" w:space="0" w:color="auto"/>
              <w:right w:val="single" w:sz="4" w:space="0" w:color="auto"/>
            </w:tcBorders>
            <w:shd w:val="clear" w:color="auto" w:fill="auto"/>
            <w:vAlign w:val="center"/>
            <w:hideMark/>
          </w:tcPr>
          <w:p w14:paraId="746F8161" w14:textId="77777777" w:rsidR="0071402F" w:rsidRPr="005523AE" w:rsidRDefault="0071402F" w:rsidP="00F16E0D">
            <w:pPr>
              <w:rPr>
                <w:rFonts w:ascii="宋体" w:hAnsi="宋体"/>
                <w:sz w:val="20"/>
                <w:szCs w:val="20"/>
              </w:rPr>
            </w:pPr>
            <w:r w:rsidRPr="005523AE">
              <w:rPr>
                <w:rFonts w:ascii="宋体" w:hAnsi="宋体" w:hint="eastAsia"/>
                <w:sz w:val="20"/>
                <w:szCs w:val="20"/>
              </w:rPr>
              <w:t>LCD拼接屏支架</w:t>
            </w:r>
          </w:p>
        </w:tc>
        <w:tc>
          <w:tcPr>
            <w:tcW w:w="8860" w:type="dxa"/>
            <w:tcBorders>
              <w:top w:val="nil"/>
              <w:left w:val="nil"/>
              <w:bottom w:val="single" w:sz="4" w:space="0" w:color="auto"/>
              <w:right w:val="single" w:sz="4" w:space="0" w:color="auto"/>
            </w:tcBorders>
            <w:shd w:val="clear" w:color="auto" w:fill="auto"/>
            <w:vAlign w:val="center"/>
            <w:hideMark/>
          </w:tcPr>
          <w:p w14:paraId="74C35C79" w14:textId="77777777" w:rsidR="0071402F" w:rsidRPr="005523AE" w:rsidRDefault="0071402F" w:rsidP="00F16E0D">
            <w:pPr>
              <w:rPr>
                <w:rFonts w:ascii="宋体" w:hAnsi="宋体"/>
                <w:sz w:val="20"/>
                <w:szCs w:val="20"/>
              </w:rPr>
            </w:pPr>
            <w:r w:rsidRPr="005523AE">
              <w:rPr>
                <w:rFonts w:ascii="宋体" w:hAnsi="宋体" w:hint="eastAsia"/>
                <w:sz w:val="20"/>
                <w:szCs w:val="20"/>
              </w:rPr>
              <w:t>LCD拼接</w:t>
            </w:r>
            <w:proofErr w:type="gramStart"/>
            <w:r w:rsidRPr="005523AE">
              <w:rPr>
                <w:rFonts w:ascii="宋体" w:hAnsi="宋体" w:hint="eastAsia"/>
                <w:sz w:val="20"/>
                <w:szCs w:val="20"/>
              </w:rPr>
              <w:t>屏配套</w:t>
            </w:r>
            <w:proofErr w:type="gramEnd"/>
            <w:r w:rsidRPr="005523AE">
              <w:rPr>
                <w:rFonts w:ascii="宋体" w:hAnsi="宋体" w:hint="eastAsia"/>
                <w:sz w:val="20"/>
                <w:szCs w:val="20"/>
              </w:rPr>
              <w:t>支架，支架均采用SPCC优质冷轧钢板保障质量的源头；表面采用静电喷塑工艺，喷塑固化温度180-210度，涂层厚度80-100微米，对高防腐要求产品还可选择阴极电泳底漆工艺，防腐耐锈。</w:t>
            </w:r>
          </w:p>
        </w:tc>
        <w:tc>
          <w:tcPr>
            <w:tcW w:w="700" w:type="dxa"/>
            <w:tcBorders>
              <w:top w:val="nil"/>
              <w:left w:val="nil"/>
              <w:bottom w:val="single" w:sz="4" w:space="0" w:color="auto"/>
              <w:right w:val="single" w:sz="4" w:space="0" w:color="auto"/>
            </w:tcBorders>
            <w:shd w:val="clear" w:color="auto" w:fill="auto"/>
            <w:noWrap/>
            <w:vAlign w:val="center"/>
            <w:hideMark/>
          </w:tcPr>
          <w:p w14:paraId="05BF8014" w14:textId="77777777" w:rsidR="0071402F" w:rsidRPr="005523AE" w:rsidRDefault="0071402F" w:rsidP="00F16E0D">
            <w:pPr>
              <w:jc w:val="center"/>
              <w:rPr>
                <w:rFonts w:ascii="宋体" w:hAnsi="宋体"/>
                <w:sz w:val="20"/>
                <w:szCs w:val="20"/>
              </w:rPr>
            </w:pPr>
            <w:proofErr w:type="gramStart"/>
            <w:r w:rsidRPr="005523AE">
              <w:rPr>
                <w:rFonts w:ascii="宋体" w:hAnsi="宋体" w:hint="eastAsia"/>
                <w:sz w:val="20"/>
                <w:szCs w:val="20"/>
              </w:rPr>
              <w:t>个</w:t>
            </w:r>
            <w:proofErr w:type="gramEnd"/>
          </w:p>
        </w:tc>
        <w:tc>
          <w:tcPr>
            <w:tcW w:w="1216" w:type="dxa"/>
            <w:tcBorders>
              <w:top w:val="nil"/>
              <w:left w:val="nil"/>
              <w:bottom w:val="single" w:sz="4" w:space="0" w:color="auto"/>
              <w:right w:val="single" w:sz="4" w:space="0" w:color="auto"/>
            </w:tcBorders>
            <w:shd w:val="clear" w:color="auto" w:fill="auto"/>
            <w:noWrap/>
            <w:vAlign w:val="center"/>
            <w:hideMark/>
          </w:tcPr>
          <w:p w14:paraId="1EA124F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54</w:t>
            </w:r>
          </w:p>
        </w:tc>
        <w:tc>
          <w:tcPr>
            <w:tcW w:w="641" w:type="dxa"/>
            <w:tcBorders>
              <w:top w:val="nil"/>
              <w:left w:val="nil"/>
              <w:bottom w:val="single" w:sz="4" w:space="0" w:color="auto"/>
              <w:right w:val="single" w:sz="4" w:space="0" w:color="auto"/>
            </w:tcBorders>
            <w:shd w:val="clear" w:color="auto" w:fill="auto"/>
            <w:vAlign w:val="center"/>
            <w:hideMark/>
          </w:tcPr>
          <w:p w14:paraId="27138C7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DA3F40D"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3AB8040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283</w:t>
            </w:r>
          </w:p>
        </w:tc>
        <w:tc>
          <w:tcPr>
            <w:tcW w:w="1683" w:type="dxa"/>
            <w:tcBorders>
              <w:top w:val="nil"/>
              <w:left w:val="nil"/>
              <w:bottom w:val="single" w:sz="4" w:space="0" w:color="auto"/>
              <w:right w:val="single" w:sz="4" w:space="0" w:color="auto"/>
            </w:tcBorders>
            <w:shd w:val="clear" w:color="auto" w:fill="auto"/>
            <w:vAlign w:val="center"/>
            <w:hideMark/>
          </w:tcPr>
          <w:p w14:paraId="407E61EC" w14:textId="77777777" w:rsidR="0071402F" w:rsidRPr="005523AE" w:rsidRDefault="0071402F" w:rsidP="00F16E0D">
            <w:pPr>
              <w:rPr>
                <w:rFonts w:ascii="宋体" w:hAnsi="宋体"/>
                <w:sz w:val="20"/>
                <w:szCs w:val="20"/>
              </w:rPr>
            </w:pPr>
            <w:r w:rsidRPr="005523AE">
              <w:rPr>
                <w:rFonts w:ascii="宋体" w:hAnsi="宋体" w:hint="eastAsia"/>
                <w:sz w:val="20"/>
                <w:szCs w:val="20"/>
              </w:rPr>
              <w:t>HDMI线缆</w:t>
            </w:r>
          </w:p>
        </w:tc>
        <w:tc>
          <w:tcPr>
            <w:tcW w:w="8860" w:type="dxa"/>
            <w:tcBorders>
              <w:top w:val="nil"/>
              <w:left w:val="nil"/>
              <w:bottom w:val="single" w:sz="4" w:space="0" w:color="auto"/>
              <w:right w:val="single" w:sz="4" w:space="0" w:color="auto"/>
            </w:tcBorders>
            <w:shd w:val="clear" w:color="auto" w:fill="auto"/>
            <w:vAlign w:val="center"/>
            <w:hideMark/>
          </w:tcPr>
          <w:p w14:paraId="4B7F601E" w14:textId="77777777" w:rsidR="0071402F" w:rsidRPr="005523AE" w:rsidRDefault="0071402F" w:rsidP="00F16E0D">
            <w:pPr>
              <w:rPr>
                <w:rFonts w:ascii="宋体" w:hAnsi="宋体"/>
                <w:sz w:val="20"/>
                <w:szCs w:val="20"/>
              </w:rPr>
            </w:pPr>
            <w:r w:rsidRPr="005523AE">
              <w:rPr>
                <w:rFonts w:ascii="宋体" w:hAnsi="宋体" w:hint="eastAsia"/>
                <w:sz w:val="20"/>
                <w:szCs w:val="20"/>
              </w:rPr>
              <w:t>拼接屏专用HDMI线缆</w:t>
            </w:r>
          </w:p>
        </w:tc>
        <w:tc>
          <w:tcPr>
            <w:tcW w:w="700" w:type="dxa"/>
            <w:tcBorders>
              <w:top w:val="nil"/>
              <w:left w:val="nil"/>
              <w:bottom w:val="single" w:sz="4" w:space="0" w:color="auto"/>
              <w:right w:val="single" w:sz="4" w:space="0" w:color="auto"/>
            </w:tcBorders>
            <w:shd w:val="clear" w:color="auto" w:fill="auto"/>
            <w:noWrap/>
            <w:vAlign w:val="center"/>
            <w:hideMark/>
          </w:tcPr>
          <w:p w14:paraId="7097406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条</w:t>
            </w:r>
          </w:p>
        </w:tc>
        <w:tc>
          <w:tcPr>
            <w:tcW w:w="1216" w:type="dxa"/>
            <w:tcBorders>
              <w:top w:val="nil"/>
              <w:left w:val="nil"/>
              <w:bottom w:val="single" w:sz="4" w:space="0" w:color="auto"/>
              <w:right w:val="single" w:sz="4" w:space="0" w:color="auto"/>
            </w:tcBorders>
            <w:shd w:val="clear" w:color="auto" w:fill="auto"/>
            <w:noWrap/>
            <w:vAlign w:val="center"/>
            <w:hideMark/>
          </w:tcPr>
          <w:p w14:paraId="758DAF2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54</w:t>
            </w:r>
          </w:p>
        </w:tc>
        <w:tc>
          <w:tcPr>
            <w:tcW w:w="641" w:type="dxa"/>
            <w:tcBorders>
              <w:top w:val="nil"/>
              <w:left w:val="nil"/>
              <w:bottom w:val="single" w:sz="4" w:space="0" w:color="auto"/>
              <w:right w:val="single" w:sz="4" w:space="0" w:color="auto"/>
            </w:tcBorders>
            <w:shd w:val="clear" w:color="auto" w:fill="auto"/>
            <w:vAlign w:val="center"/>
            <w:hideMark/>
          </w:tcPr>
          <w:p w14:paraId="5784D31D"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A421AFB"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35D65B8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284</w:t>
            </w:r>
          </w:p>
        </w:tc>
        <w:tc>
          <w:tcPr>
            <w:tcW w:w="1683" w:type="dxa"/>
            <w:tcBorders>
              <w:top w:val="nil"/>
              <w:left w:val="nil"/>
              <w:bottom w:val="single" w:sz="4" w:space="0" w:color="auto"/>
              <w:right w:val="single" w:sz="4" w:space="0" w:color="auto"/>
            </w:tcBorders>
            <w:shd w:val="clear" w:color="auto" w:fill="auto"/>
            <w:vAlign w:val="center"/>
            <w:hideMark/>
          </w:tcPr>
          <w:p w14:paraId="7B815A52" w14:textId="77777777" w:rsidR="0071402F" w:rsidRPr="005523AE" w:rsidRDefault="0071402F" w:rsidP="00F16E0D">
            <w:pPr>
              <w:rPr>
                <w:rFonts w:ascii="宋体" w:hAnsi="宋体"/>
                <w:sz w:val="20"/>
                <w:szCs w:val="20"/>
              </w:rPr>
            </w:pPr>
            <w:r w:rsidRPr="005523AE">
              <w:rPr>
                <w:rFonts w:ascii="宋体" w:hAnsi="宋体" w:hint="eastAsia"/>
                <w:sz w:val="20"/>
                <w:szCs w:val="20"/>
              </w:rPr>
              <w:t>大屏拼接控制器</w:t>
            </w:r>
          </w:p>
        </w:tc>
        <w:tc>
          <w:tcPr>
            <w:tcW w:w="8860" w:type="dxa"/>
            <w:tcBorders>
              <w:top w:val="nil"/>
              <w:left w:val="nil"/>
              <w:bottom w:val="single" w:sz="4" w:space="0" w:color="auto"/>
              <w:right w:val="single" w:sz="4" w:space="0" w:color="auto"/>
            </w:tcBorders>
            <w:shd w:val="clear" w:color="auto" w:fill="auto"/>
            <w:vAlign w:val="center"/>
            <w:hideMark/>
          </w:tcPr>
          <w:p w14:paraId="2C7302A9" w14:textId="77777777" w:rsidR="0071402F" w:rsidRPr="005523AE" w:rsidRDefault="0071402F" w:rsidP="00F16E0D">
            <w:pPr>
              <w:rPr>
                <w:rFonts w:ascii="宋体" w:hAnsi="宋体"/>
                <w:sz w:val="20"/>
                <w:szCs w:val="20"/>
              </w:rPr>
            </w:pPr>
            <w:r w:rsidRPr="005523AE">
              <w:rPr>
                <w:rFonts w:ascii="宋体" w:hAnsi="宋体" w:hint="eastAsia"/>
                <w:sz w:val="20"/>
                <w:szCs w:val="20"/>
              </w:rPr>
              <w:t>主流品牌，输入接口：≥VGA接口*1,≥DVI接口*1；输出接口：≥10路HDMI输出；解码能力：支持≥32路1080p解码，支持MPEG4/H.264/MJPEG标准网络视频流解码；支持解码轮巡；支持真正的全高清显示，支持1920x1080,1280x1024,1280x720和1024x768</w:t>
            </w:r>
            <w:proofErr w:type="gramStart"/>
            <w:r w:rsidRPr="005523AE">
              <w:rPr>
                <w:rFonts w:ascii="宋体" w:hAnsi="宋体" w:hint="eastAsia"/>
                <w:sz w:val="20"/>
                <w:szCs w:val="20"/>
              </w:rPr>
              <w:t>四</w:t>
            </w:r>
            <w:proofErr w:type="gramEnd"/>
            <w:r w:rsidRPr="005523AE">
              <w:rPr>
                <w:rFonts w:ascii="宋体" w:hAnsi="宋体" w:hint="eastAsia"/>
                <w:sz w:val="20"/>
                <w:szCs w:val="20"/>
              </w:rPr>
              <w:t>种显示分辨率；支持多参考帧的码流；支持远程录像文件的解码输出；支持10M/100M/1000M自适应以太网接口。</w:t>
            </w:r>
          </w:p>
        </w:tc>
        <w:tc>
          <w:tcPr>
            <w:tcW w:w="700" w:type="dxa"/>
            <w:tcBorders>
              <w:top w:val="nil"/>
              <w:left w:val="nil"/>
              <w:bottom w:val="single" w:sz="4" w:space="0" w:color="auto"/>
              <w:right w:val="single" w:sz="4" w:space="0" w:color="auto"/>
            </w:tcBorders>
            <w:shd w:val="clear" w:color="auto" w:fill="auto"/>
            <w:noWrap/>
            <w:vAlign w:val="center"/>
            <w:hideMark/>
          </w:tcPr>
          <w:p w14:paraId="5339E56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6F23BD9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w:t>
            </w:r>
          </w:p>
        </w:tc>
        <w:tc>
          <w:tcPr>
            <w:tcW w:w="641" w:type="dxa"/>
            <w:tcBorders>
              <w:top w:val="nil"/>
              <w:left w:val="nil"/>
              <w:bottom w:val="single" w:sz="4" w:space="0" w:color="auto"/>
              <w:right w:val="single" w:sz="4" w:space="0" w:color="auto"/>
            </w:tcBorders>
            <w:shd w:val="clear" w:color="auto" w:fill="auto"/>
            <w:vAlign w:val="center"/>
            <w:hideMark/>
          </w:tcPr>
          <w:p w14:paraId="492C799B"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A590BA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511E9B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285</w:t>
            </w:r>
          </w:p>
        </w:tc>
        <w:tc>
          <w:tcPr>
            <w:tcW w:w="1683" w:type="dxa"/>
            <w:tcBorders>
              <w:top w:val="nil"/>
              <w:left w:val="nil"/>
              <w:bottom w:val="single" w:sz="4" w:space="0" w:color="auto"/>
              <w:right w:val="single" w:sz="4" w:space="0" w:color="auto"/>
            </w:tcBorders>
            <w:shd w:val="clear" w:color="auto" w:fill="auto"/>
            <w:vAlign w:val="center"/>
            <w:hideMark/>
          </w:tcPr>
          <w:p w14:paraId="7B3F3BAF" w14:textId="77777777" w:rsidR="0071402F" w:rsidRPr="005523AE" w:rsidRDefault="0071402F" w:rsidP="00F16E0D">
            <w:pPr>
              <w:rPr>
                <w:rFonts w:ascii="宋体" w:hAnsi="宋体"/>
                <w:sz w:val="20"/>
                <w:szCs w:val="20"/>
              </w:rPr>
            </w:pPr>
            <w:r w:rsidRPr="005523AE">
              <w:rPr>
                <w:rFonts w:ascii="宋体" w:hAnsi="宋体" w:hint="eastAsia"/>
                <w:sz w:val="20"/>
                <w:szCs w:val="20"/>
              </w:rPr>
              <w:t>大屏控制软件</w:t>
            </w:r>
          </w:p>
        </w:tc>
        <w:tc>
          <w:tcPr>
            <w:tcW w:w="8860" w:type="dxa"/>
            <w:tcBorders>
              <w:top w:val="nil"/>
              <w:left w:val="nil"/>
              <w:bottom w:val="single" w:sz="4" w:space="0" w:color="auto"/>
              <w:right w:val="single" w:sz="4" w:space="0" w:color="auto"/>
            </w:tcBorders>
            <w:shd w:val="clear" w:color="auto" w:fill="auto"/>
            <w:vAlign w:val="center"/>
            <w:hideMark/>
          </w:tcPr>
          <w:p w14:paraId="43E1A99A" w14:textId="77777777" w:rsidR="0071402F" w:rsidRPr="005523AE" w:rsidRDefault="0071402F" w:rsidP="00F16E0D">
            <w:pPr>
              <w:rPr>
                <w:rFonts w:ascii="宋体" w:hAnsi="宋体"/>
                <w:sz w:val="20"/>
                <w:szCs w:val="20"/>
              </w:rPr>
            </w:pPr>
            <w:r w:rsidRPr="005523AE">
              <w:rPr>
                <w:rFonts w:ascii="宋体" w:hAnsi="宋体" w:hint="eastAsia"/>
                <w:sz w:val="20"/>
                <w:szCs w:val="20"/>
              </w:rPr>
              <w:t>具有强大的集成控制管理能力，可以实现对投影单元、液晶单元、电视墙等大屏幕系统相关外围设备的集中联动控制。在同一个图形操作界面上即可实现对各种信号窗口的切换、调用、控制应用和管理。</w:t>
            </w:r>
          </w:p>
        </w:tc>
        <w:tc>
          <w:tcPr>
            <w:tcW w:w="700" w:type="dxa"/>
            <w:tcBorders>
              <w:top w:val="nil"/>
              <w:left w:val="nil"/>
              <w:bottom w:val="single" w:sz="4" w:space="0" w:color="auto"/>
              <w:right w:val="single" w:sz="4" w:space="0" w:color="auto"/>
            </w:tcBorders>
            <w:shd w:val="clear" w:color="auto" w:fill="auto"/>
            <w:noWrap/>
            <w:vAlign w:val="center"/>
            <w:hideMark/>
          </w:tcPr>
          <w:p w14:paraId="43344AB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套</w:t>
            </w:r>
          </w:p>
        </w:tc>
        <w:tc>
          <w:tcPr>
            <w:tcW w:w="1216" w:type="dxa"/>
            <w:tcBorders>
              <w:top w:val="nil"/>
              <w:left w:val="nil"/>
              <w:bottom w:val="single" w:sz="4" w:space="0" w:color="auto"/>
              <w:right w:val="single" w:sz="4" w:space="0" w:color="auto"/>
            </w:tcBorders>
            <w:shd w:val="clear" w:color="auto" w:fill="auto"/>
            <w:noWrap/>
            <w:vAlign w:val="center"/>
            <w:hideMark/>
          </w:tcPr>
          <w:p w14:paraId="482248A9"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6</w:t>
            </w:r>
          </w:p>
        </w:tc>
        <w:tc>
          <w:tcPr>
            <w:tcW w:w="641" w:type="dxa"/>
            <w:tcBorders>
              <w:top w:val="nil"/>
              <w:left w:val="nil"/>
              <w:bottom w:val="single" w:sz="4" w:space="0" w:color="auto"/>
              <w:right w:val="single" w:sz="4" w:space="0" w:color="auto"/>
            </w:tcBorders>
            <w:shd w:val="clear" w:color="auto" w:fill="auto"/>
            <w:vAlign w:val="center"/>
            <w:hideMark/>
          </w:tcPr>
          <w:p w14:paraId="664A457F"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61A099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551FE7F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286</w:t>
            </w:r>
          </w:p>
        </w:tc>
        <w:tc>
          <w:tcPr>
            <w:tcW w:w="1683" w:type="dxa"/>
            <w:tcBorders>
              <w:top w:val="nil"/>
              <w:left w:val="nil"/>
              <w:bottom w:val="single" w:sz="4" w:space="0" w:color="auto"/>
              <w:right w:val="single" w:sz="4" w:space="0" w:color="auto"/>
            </w:tcBorders>
            <w:shd w:val="clear" w:color="auto" w:fill="auto"/>
            <w:vAlign w:val="center"/>
            <w:hideMark/>
          </w:tcPr>
          <w:p w14:paraId="4411FB31" w14:textId="77777777" w:rsidR="0071402F" w:rsidRPr="005523AE" w:rsidRDefault="0071402F" w:rsidP="00F16E0D">
            <w:pPr>
              <w:rPr>
                <w:rFonts w:ascii="宋体" w:hAnsi="宋体"/>
                <w:sz w:val="20"/>
                <w:szCs w:val="20"/>
              </w:rPr>
            </w:pPr>
            <w:r w:rsidRPr="005523AE">
              <w:rPr>
                <w:rFonts w:ascii="宋体" w:hAnsi="宋体" w:hint="eastAsia"/>
                <w:sz w:val="20"/>
                <w:szCs w:val="20"/>
              </w:rPr>
              <w:t>监控管理电脑</w:t>
            </w:r>
          </w:p>
        </w:tc>
        <w:tc>
          <w:tcPr>
            <w:tcW w:w="8860" w:type="dxa"/>
            <w:tcBorders>
              <w:top w:val="nil"/>
              <w:left w:val="nil"/>
              <w:bottom w:val="single" w:sz="4" w:space="0" w:color="auto"/>
              <w:right w:val="single" w:sz="4" w:space="0" w:color="auto"/>
            </w:tcBorders>
            <w:shd w:val="clear" w:color="auto" w:fill="auto"/>
            <w:vAlign w:val="center"/>
            <w:hideMark/>
          </w:tcPr>
          <w:p w14:paraId="00DE5D33" w14:textId="77777777" w:rsidR="0071402F" w:rsidRPr="005523AE" w:rsidRDefault="0071402F" w:rsidP="00F16E0D">
            <w:pPr>
              <w:rPr>
                <w:rFonts w:ascii="宋体" w:hAnsi="宋体"/>
                <w:sz w:val="20"/>
                <w:szCs w:val="20"/>
              </w:rPr>
            </w:pPr>
            <w:proofErr w:type="spellStart"/>
            <w:r w:rsidRPr="005523AE">
              <w:rPr>
                <w:rFonts w:ascii="宋体" w:hAnsi="宋体" w:hint="eastAsia"/>
                <w:sz w:val="20"/>
                <w:szCs w:val="20"/>
              </w:rPr>
              <w:t>cpu</w:t>
            </w:r>
            <w:proofErr w:type="spellEnd"/>
            <w:r w:rsidRPr="005523AE">
              <w:rPr>
                <w:rFonts w:ascii="宋体" w:hAnsi="宋体" w:hint="eastAsia"/>
                <w:sz w:val="20"/>
                <w:szCs w:val="20"/>
              </w:rPr>
              <w:t>≥I5-9500/内存≥8G/硬盘≥256G/DVDRW/显示器≥23寸</w:t>
            </w:r>
          </w:p>
        </w:tc>
        <w:tc>
          <w:tcPr>
            <w:tcW w:w="700" w:type="dxa"/>
            <w:tcBorders>
              <w:top w:val="nil"/>
              <w:left w:val="nil"/>
              <w:bottom w:val="single" w:sz="4" w:space="0" w:color="auto"/>
              <w:right w:val="single" w:sz="4" w:space="0" w:color="auto"/>
            </w:tcBorders>
            <w:shd w:val="clear" w:color="auto" w:fill="auto"/>
            <w:noWrap/>
            <w:vAlign w:val="center"/>
            <w:hideMark/>
          </w:tcPr>
          <w:p w14:paraId="6DAA0B3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2F7C7AA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w:t>
            </w:r>
          </w:p>
        </w:tc>
        <w:tc>
          <w:tcPr>
            <w:tcW w:w="641" w:type="dxa"/>
            <w:tcBorders>
              <w:top w:val="nil"/>
              <w:left w:val="nil"/>
              <w:bottom w:val="single" w:sz="4" w:space="0" w:color="auto"/>
              <w:right w:val="single" w:sz="4" w:space="0" w:color="auto"/>
            </w:tcBorders>
            <w:shd w:val="clear" w:color="auto" w:fill="auto"/>
            <w:vAlign w:val="center"/>
            <w:hideMark/>
          </w:tcPr>
          <w:p w14:paraId="557AE117"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6BDC096" w14:textId="77777777" w:rsidTr="00F16E0D">
        <w:trPr>
          <w:trHeight w:val="380"/>
        </w:trPr>
        <w:tc>
          <w:tcPr>
            <w:tcW w:w="13800" w:type="dxa"/>
            <w:gridSpan w:val="6"/>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FEDF431" w14:textId="77777777" w:rsidR="0071402F" w:rsidRPr="005523AE" w:rsidRDefault="0071402F" w:rsidP="00F16E0D">
            <w:pPr>
              <w:rPr>
                <w:rFonts w:ascii="宋体" w:hAnsi="宋体"/>
                <w:sz w:val="20"/>
                <w:szCs w:val="20"/>
              </w:rPr>
            </w:pPr>
            <w:r w:rsidRPr="005523AE">
              <w:rPr>
                <w:rFonts w:ascii="宋体" w:hAnsi="宋体" w:hint="eastAsia"/>
                <w:sz w:val="20"/>
                <w:szCs w:val="20"/>
              </w:rPr>
              <w:t>十三、综合布线</w:t>
            </w:r>
          </w:p>
        </w:tc>
      </w:tr>
      <w:tr w:rsidR="0071402F" w:rsidRPr="005523AE" w14:paraId="1E3B807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8920A9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287</w:t>
            </w:r>
          </w:p>
        </w:tc>
        <w:tc>
          <w:tcPr>
            <w:tcW w:w="1683" w:type="dxa"/>
            <w:tcBorders>
              <w:top w:val="nil"/>
              <w:left w:val="nil"/>
              <w:bottom w:val="single" w:sz="4" w:space="0" w:color="auto"/>
              <w:right w:val="single" w:sz="4" w:space="0" w:color="auto"/>
            </w:tcBorders>
            <w:shd w:val="clear" w:color="auto" w:fill="auto"/>
            <w:vAlign w:val="center"/>
            <w:hideMark/>
          </w:tcPr>
          <w:p w14:paraId="05AD235E" w14:textId="77777777" w:rsidR="0071402F" w:rsidRPr="005523AE" w:rsidRDefault="0071402F" w:rsidP="00F16E0D">
            <w:pPr>
              <w:rPr>
                <w:rFonts w:ascii="宋体" w:hAnsi="宋体"/>
                <w:sz w:val="20"/>
                <w:szCs w:val="20"/>
              </w:rPr>
            </w:pPr>
            <w:r w:rsidRPr="005523AE">
              <w:rPr>
                <w:rFonts w:ascii="宋体" w:hAnsi="宋体" w:hint="eastAsia"/>
                <w:sz w:val="20"/>
                <w:szCs w:val="20"/>
              </w:rPr>
              <w:t>强弱电综合布线</w:t>
            </w:r>
          </w:p>
        </w:tc>
        <w:tc>
          <w:tcPr>
            <w:tcW w:w="8860" w:type="dxa"/>
            <w:tcBorders>
              <w:top w:val="nil"/>
              <w:left w:val="nil"/>
              <w:bottom w:val="single" w:sz="4" w:space="0" w:color="auto"/>
              <w:right w:val="single" w:sz="4" w:space="0" w:color="auto"/>
            </w:tcBorders>
            <w:shd w:val="clear" w:color="auto" w:fill="auto"/>
            <w:vAlign w:val="center"/>
            <w:hideMark/>
          </w:tcPr>
          <w:p w14:paraId="5E327ED3" w14:textId="77777777" w:rsidR="0071402F" w:rsidRPr="005523AE" w:rsidRDefault="0071402F" w:rsidP="00F16E0D">
            <w:pPr>
              <w:rPr>
                <w:rFonts w:ascii="宋体" w:hAnsi="宋体"/>
                <w:sz w:val="20"/>
                <w:szCs w:val="20"/>
              </w:rPr>
            </w:pPr>
            <w:r w:rsidRPr="005523AE">
              <w:rPr>
                <w:rFonts w:ascii="宋体" w:hAnsi="宋体" w:hint="eastAsia"/>
                <w:sz w:val="20"/>
                <w:szCs w:val="20"/>
              </w:rPr>
              <w:t>国产定制</w:t>
            </w:r>
          </w:p>
        </w:tc>
        <w:tc>
          <w:tcPr>
            <w:tcW w:w="700" w:type="dxa"/>
            <w:tcBorders>
              <w:top w:val="nil"/>
              <w:left w:val="nil"/>
              <w:bottom w:val="single" w:sz="4" w:space="0" w:color="auto"/>
              <w:right w:val="single" w:sz="4" w:space="0" w:color="auto"/>
            </w:tcBorders>
            <w:shd w:val="clear" w:color="auto" w:fill="auto"/>
            <w:noWrap/>
            <w:vAlign w:val="center"/>
            <w:hideMark/>
          </w:tcPr>
          <w:p w14:paraId="52384EE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项</w:t>
            </w:r>
          </w:p>
        </w:tc>
        <w:tc>
          <w:tcPr>
            <w:tcW w:w="1216" w:type="dxa"/>
            <w:tcBorders>
              <w:top w:val="nil"/>
              <w:left w:val="nil"/>
              <w:bottom w:val="single" w:sz="4" w:space="0" w:color="auto"/>
              <w:right w:val="single" w:sz="4" w:space="0" w:color="auto"/>
            </w:tcBorders>
            <w:shd w:val="clear" w:color="auto" w:fill="auto"/>
            <w:noWrap/>
            <w:vAlign w:val="center"/>
            <w:hideMark/>
          </w:tcPr>
          <w:p w14:paraId="5537BD1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4</w:t>
            </w:r>
          </w:p>
        </w:tc>
        <w:tc>
          <w:tcPr>
            <w:tcW w:w="641" w:type="dxa"/>
            <w:tcBorders>
              <w:top w:val="nil"/>
              <w:left w:val="nil"/>
              <w:bottom w:val="single" w:sz="4" w:space="0" w:color="auto"/>
              <w:right w:val="single" w:sz="4" w:space="0" w:color="auto"/>
            </w:tcBorders>
            <w:shd w:val="clear" w:color="auto" w:fill="auto"/>
            <w:vAlign w:val="center"/>
            <w:hideMark/>
          </w:tcPr>
          <w:p w14:paraId="565F39DC"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564823B"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BBC435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288</w:t>
            </w:r>
          </w:p>
        </w:tc>
        <w:tc>
          <w:tcPr>
            <w:tcW w:w="1683" w:type="dxa"/>
            <w:tcBorders>
              <w:top w:val="nil"/>
              <w:left w:val="nil"/>
              <w:bottom w:val="single" w:sz="4" w:space="0" w:color="auto"/>
              <w:right w:val="single" w:sz="4" w:space="0" w:color="auto"/>
            </w:tcBorders>
            <w:shd w:val="clear" w:color="auto" w:fill="auto"/>
            <w:vAlign w:val="center"/>
            <w:hideMark/>
          </w:tcPr>
          <w:p w14:paraId="3071942A" w14:textId="77777777" w:rsidR="0071402F" w:rsidRPr="005523AE" w:rsidRDefault="0071402F" w:rsidP="00F16E0D">
            <w:pPr>
              <w:rPr>
                <w:rFonts w:ascii="宋体" w:hAnsi="宋体"/>
                <w:sz w:val="20"/>
                <w:szCs w:val="20"/>
              </w:rPr>
            </w:pPr>
            <w:r w:rsidRPr="005523AE">
              <w:rPr>
                <w:rFonts w:ascii="宋体" w:hAnsi="宋体" w:hint="eastAsia"/>
                <w:sz w:val="20"/>
                <w:szCs w:val="20"/>
              </w:rPr>
              <w:t>弱电箱</w:t>
            </w:r>
          </w:p>
        </w:tc>
        <w:tc>
          <w:tcPr>
            <w:tcW w:w="8860" w:type="dxa"/>
            <w:tcBorders>
              <w:top w:val="nil"/>
              <w:left w:val="nil"/>
              <w:bottom w:val="single" w:sz="4" w:space="0" w:color="auto"/>
              <w:right w:val="single" w:sz="4" w:space="0" w:color="auto"/>
            </w:tcBorders>
            <w:shd w:val="clear" w:color="auto" w:fill="auto"/>
            <w:vAlign w:val="center"/>
            <w:hideMark/>
          </w:tcPr>
          <w:p w14:paraId="104DE474" w14:textId="77777777" w:rsidR="0071402F" w:rsidRPr="005523AE" w:rsidRDefault="0071402F" w:rsidP="00F16E0D">
            <w:pPr>
              <w:rPr>
                <w:rFonts w:ascii="宋体" w:hAnsi="宋体"/>
                <w:sz w:val="20"/>
                <w:szCs w:val="20"/>
              </w:rPr>
            </w:pPr>
            <w:r w:rsidRPr="005523AE">
              <w:rPr>
                <w:rFonts w:ascii="宋体" w:hAnsi="宋体" w:hint="eastAsia"/>
                <w:sz w:val="20"/>
                <w:szCs w:val="20"/>
              </w:rPr>
              <w:t>304不锈钢材质，厚度≥1.2mm</w:t>
            </w:r>
          </w:p>
        </w:tc>
        <w:tc>
          <w:tcPr>
            <w:tcW w:w="700" w:type="dxa"/>
            <w:tcBorders>
              <w:top w:val="nil"/>
              <w:left w:val="nil"/>
              <w:bottom w:val="single" w:sz="4" w:space="0" w:color="auto"/>
              <w:right w:val="single" w:sz="4" w:space="0" w:color="auto"/>
            </w:tcBorders>
            <w:shd w:val="clear" w:color="auto" w:fill="auto"/>
            <w:noWrap/>
            <w:vAlign w:val="center"/>
            <w:hideMark/>
          </w:tcPr>
          <w:p w14:paraId="1741FDC6"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59B1614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21</w:t>
            </w:r>
          </w:p>
        </w:tc>
        <w:tc>
          <w:tcPr>
            <w:tcW w:w="641" w:type="dxa"/>
            <w:tcBorders>
              <w:top w:val="nil"/>
              <w:left w:val="nil"/>
              <w:bottom w:val="single" w:sz="4" w:space="0" w:color="auto"/>
              <w:right w:val="single" w:sz="4" w:space="0" w:color="auto"/>
            </w:tcBorders>
            <w:shd w:val="clear" w:color="auto" w:fill="auto"/>
            <w:vAlign w:val="center"/>
            <w:hideMark/>
          </w:tcPr>
          <w:p w14:paraId="04EDE485"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56D274A9"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BE4E8F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289</w:t>
            </w:r>
          </w:p>
        </w:tc>
        <w:tc>
          <w:tcPr>
            <w:tcW w:w="1683" w:type="dxa"/>
            <w:tcBorders>
              <w:top w:val="nil"/>
              <w:left w:val="nil"/>
              <w:bottom w:val="single" w:sz="4" w:space="0" w:color="auto"/>
              <w:right w:val="single" w:sz="4" w:space="0" w:color="auto"/>
            </w:tcBorders>
            <w:shd w:val="clear" w:color="auto" w:fill="auto"/>
            <w:vAlign w:val="center"/>
            <w:hideMark/>
          </w:tcPr>
          <w:p w14:paraId="47C9921C" w14:textId="77777777" w:rsidR="0071402F" w:rsidRPr="005523AE" w:rsidRDefault="0071402F" w:rsidP="00F16E0D">
            <w:pPr>
              <w:rPr>
                <w:rFonts w:ascii="宋体" w:hAnsi="宋体"/>
                <w:sz w:val="20"/>
                <w:szCs w:val="20"/>
              </w:rPr>
            </w:pPr>
            <w:r w:rsidRPr="005523AE">
              <w:rPr>
                <w:rFonts w:ascii="宋体" w:hAnsi="宋体" w:hint="eastAsia"/>
                <w:sz w:val="20"/>
                <w:szCs w:val="20"/>
              </w:rPr>
              <w:t>光缆</w:t>
            </w:r>
          </w:p>
        </w:tc>
        <w:tc>
          <w:tcPr>
            <w:tcW w:w="8860" w:type="dxa"/>
            <w:tcBorders>
              <w:top w:val="nil"/>
              <w:left w:val="nil"/>
              <w:bottom w:val="single" w:sz="4" w:space="0" w:color="auto"/>
              <w:right w:val="single" w:sz="4" w:space="0" w:color="auto"/>
            </w:tcBorders>
            <w:shd w:val="clear" w:color="auto" w:fill="auto"/>
            <w:vAlign w:val="center"/>
            <w:hideMark/>
          </w:tcPr>
          <w:p w14:paraId="1AF7224D" w14:textId="77777777" w:rsidR="0071402F" w:rsidRPr="005523AE" w:rsidRDefault="0071402F" w:rsidP="00F16E0D">
            <w:pPr>
              <w:rPr>
                <w:rFonts w:ascii="宋体" w:hAnsi="宋体"/>
                <w:sz w:val="20"/>
                <w:szCs w:val="20"/>
              </w:rPr>
            </w:pPr>
            <w:r w:rsidRPr="005523AE">
              <w:rPr>
                <w:rFonts w:ascii="宋体" w:hAnsi="宋体" w:hint="eastAsia"/>
                <w:sz w:val="20"/>
                <w:szCs w:val="20"/>
              </w:rPr>
              <w:t>4芯单模光缆</w:t>
            </w:r>
          </w:p>
        </w:tc>
        <w:tc>
          <w:tcPr>
            <w:tcW w:w="700" w:type="dxa"/>
            <w:tcBorders>
              <w:top w:val="nil"/>
              <w:left w:val="nil"/>
              <w:bottom w:val="single" w:sz="4" w:space="0" w:color="auto"/>
              <w:right w:val="single" w:sz="4" w:space="0" w:color="auto"/>
            </w:tcBorders>
            <w:shd w:val="clear" w:color="auto" w:fill="auto"/>
            <w:noWrap/>
            <w:vAlign w:val="center"/>
            <w:hideMark/>
          </w:tcPr>
          <w:p w14:paraId="15EBAD8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米</w:t>
            </w:r>
          </w:p>
        </w:tc>
        <w:tc>
          <w:tcPr>
            <w:tcW w:w="1216" w:type="dxa"/>
            <w:tcBorders>
              <w:top w:val="nil"/>
              <w:left w:val="nil"/>
              <w:bottom w:val="single" w:sz="4" w:space="0" w:color="auto"/>
              <w:right w:val="single" w:sz="4" w:space="0" w:color="auto"/>
            </w:tcBorders>
            <w:shd w:val="clear" w:color="auto" w:fill="auto"/>
            <w:noWrap/>
            <w:vAlign w:val="center"/>
            <w:hideMark/>
          </w:tcPr>
          <w:p w14:paraId="0D6DE24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12850</w:t>
            </w:r>
          </w:p>
        </w:tc>
        <w:tc>
          <w:tcPr>
            <w:tcW w:w="641" w:type="dxa"/>
            <w:tcBorders>
              <w:top w:val="nil"/>
              <w:left w:val="nil"/>
              <w:bottom w:val="single" w:sz="4" w:space="0" w:color="auto"/>
              <w:right w:val="single" w:sz="4" w:space="0" w:color="auto"/>
            </w:tcBorders>
            <w:shd w:val="clear" w:color="auto" w:fill="auto"/>
            <w:vAlign w:val="center"/>
            <w:hideMark/>
          </w:tcPr>
          <w:p w14:paraId="4B8F62E9"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87FE28F"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2D2667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290</w:t>
            </w:r>
          </w:p>
        </w:tc>
        <w:tc>
          <w:tcPr>
            <w:tcW w:w="1683" w:type="dxa"/>
            <w:tcBorders>
              <w:top w:val="nil"/>
              <w:left w:val="nil"/>
              <w:bottom w:val="single" w:sz="4" w:space="0" w:color="auto"/>
              <w:right w:val="single" w:sz="4" w:space="0" w:color="auto"/>
            </w:tcBorders>
            <w:shd w:val="clear" w:color="auto" w:fill="auto"/>
            <w:vAlign w:val="center"/>
            <w:hideMark/>
          </w:tcPr>
          <w:p w14:paraId="3CB0B7DF" w14:textId="77777777" w:rsidR="0071402F" w:rsidRPr="005523AE" w:rsidRDefault="0071402F" w:rsidP="00F16E0D">
            <w:pPr>
              <w:rPr>
                <w:rFonts w:ascii="宋体" w:hAnsi="宋体"/>
                <w:sz w:val="20"/>
                <w:szCs w:val="20"/>
              </w:rPr>
            </w:pPr>
            <w:r w:rsidRPr="005523AE">
              <w:rPr>
                <w:rFonts w:ascii="宋体" w:hAnsi="宋体" w:hint="eastAsia"/>
                <w:sz w:val="20"/>
                <w:szCs w:val="20"/>
              </w:rPr>
              <w:t>24芯光缆</w:t>
            </w:r>
          </w:p>
        </w:tc>
        <w:tc>
          <w:tcPr>
            <w:tcW w:w="8860" w:type="dxa"/>
            <w:tcBorders>
              <w:top w:val="nil"/>
              <w:left w:val="nil"/>
              <w:bottom w:val="single" w:sz="4" w:space="0" w:color="auto"/>
              <w:right w:val="single" w:sz="4" w:space="0" w:color="auto"/>
            </w:tcBorders>
            <w:shd w:val="clear" w:color="auto" w:fill="auto"/>
            <w:vAlign w:val="center"/>
            <w:hideMark/>
          </w:tcPr>
          <w:p w14:paraId="628AB00A" w14:textId="77777777" w:rsidR="0071402F" w:rsidRPr="005523AE" w:rsidRDefault="0071402F" w:rsidP="00F16E0D">
            <w:pPr>
              <w:rPr>
                <w:rFonts w:ascii="宋体" w:hAnsi="宋体"/>
                <w:sz w:val="20"/>
                <w:szCs w:val="20"/>
              </w:rPr>
            </w:pPr>
            <w:r w:rsidRPr="005523AE">
              <w:rPr>
                <w:rFonts w:ascii="宋体" w:hAnsi="宋体" w:hint="eastAsia"/>
                <w:sz w:val="20"/>
                <w:szCs w:val="20"/>
              </w:rPr>
              <w:t>24芯单模光缆</w:t>
            </w:r>
          </w:p>
        </w:tc>
        <w:tc>
          <w:tcPr>
            <w:tcW w:w="700" w:type="dxa"/>
            <w:tcBorders>
              <w:top w:val="nil"/>
              <w:left w:val="nil"/>
              <w:bottom w:val="single" w:sz="4" w:space="0" w:color="auto"/>
              <w:right w:val="single" w:sz="4" w:space="0" w:color="auto"/>
            </w:tcBorders>
            <w:shd w:val="clear" w:color="auto" w:fill="auto"/>
            <w:noWrap/>
            <w:vAlign w:val="center"/>
            <w:hideMark/>
          </w:tcPr>
          <w:p w14:paraId="7D905B27"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米</w:t>
            </w:r>
          </w:p>
        </w:tc>
        <w:tc>
          <w:tcPr>
            <w:tcW w:w="1216" w:type="dxa"/>
            <w:tcBorders>
              <w:top w:val="nil"/>
              <w:left w:val="nil"/>
              <w:bottom w:val="single" w:sz="4" w:space="0" w:color="auto"/>
              <w:right w:val="single" w:sz="4" w:space="0" w:color="auto"/>
            </w:tcBorders>
            <w:shd w:val="clear" w:color="auto" w:fill="auto"/>
            <w:noWrap/>
            <w:vAlign w:val="center"/>
            <w:hideMark/>
          </w:tcPr>
          <w:p w14:paraId="2605DA1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1700</w:t>
            </w:r>
          </w:p>
        </w:tc>
        <w:tc>
          <w:tcPr>
            <w:tcW w:w="641" w:type="dxa"/>
            <w:tcBorders>
              <w:top w:val="nil"/>
              <w:left w:val="nil"/>
              <w:bottom w:val="single" w:sz="4" w:space="0" w:color="auto"/>
              <w:right w:val="single" w:sz="4" w:space="0" w:color="auto"/>
            </w:tcBorders>
            <w:shd w:val="clear" w:color="auto" w:fill="auto"/>
            <w:vAlign w:val="center"/>
            <w:hideMark/>
          </w:tcPr>
          <w:p w14:paraId="498D3039"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659A748"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D23585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291</w:t>
            </w:r>
          </w:p>
        </w:tc>
        <w:tc>
          <w:tcPr>
            <w:tcW w:w="1683" w:type="dxa"/>
            <w:tcBorders>
              <w:top w:val="nil"/>
              <w:left w:val="nil"/>
              <w:bottom w:val="single" w:sz="4" w:space="0" w:color="auto"/>
              <w:right w:val="single" w:sz="4" w:space="0" w:color="auto"/>
            </w:tcBorders>
            <w:shd w:val="clear" w:color="auto" w:fill="auto"/>
            <w:vAlign w:val="center"/>
            <w:hideMark/>
          </w:tcPr>
          <w:p w14:paraId="0001245B" w14:textId="77777777" w:rsidR="0071402F" w:rsidRPr="005523AE" w:rsidRDefault="0071402F" w:rsidP="00F16E0D">
            <w:pPr>
              <w:rPr>
                <w:rFonts w:ascii="宋体" w:hAnsi="宋体"/>
                <w:sz w:val="20"/>
                <w:szCs w:val="20"/>
              </w:rPr>
            </w:pPr>
            <w:r w:rsidRPr="005523AE">
              <w:rPr>
                <w:rFonts w:ascii="宋体" w:hAnsi="宋体" w:hint="eastAsia"/>
                <w:sz w:val="20"/>
                <w:szCs w:val="20"/>
              </w:rPr>
              <w:t>光纤收发器</w:t>
            </w:r>
          </w:p>
        </w:tc>
        <w:tc>
          <w:tcPr>
            <w:tcW w:w="8860" w:type="dxa"/>
            <w:tcBorders>
              <w:top w:val="nil"/>
              <w:left w:val="nil"/>
              <w:bottom w:val="single" w:sz="4" w:space="0" w:color="auto"/>
              <w:right w:val="single" w:sz="4" w:space="0" w:color="auto"/>
            </w:tcBorders>
            <w:shd w:val="clear" w:color="auto" w:fill="auto"/>
            <w:vAlign w:val="center"/>
            <w:hideMark/>
          </w:tcPr>
          <w:p w14:paraId="46DC5840" w14:textId="77777777" w:rsidR="0071402F" w:rsidRPr="005523AE" w:rsidRDefault="0071402F" w:rsidP="00F16E0D">
            <w:pPr>
              <w:rPr>
                <w:rFonts w:ascii="宋体" w:hAnsi="宋体"/>
                <w:sz w:val="20"/>
                <w:szCs w:val="20"/>
              </w:rPr>
            </w:pPr>
            <w:r w:rsidRPr="005523AE">
              <w:rPr>
                <w:rFonts w:ascii="宋体" w:hAnsi="宋体" w:hint="eastAsia"/>
                <w:sz w:val="20"/>
                <w:szCs w:val="20"/>
              </w:rPr>
              <w:t>千兆光纤收发器</w:t>
            </w:r>
          </w:p>
        </w:tc>
        <w:tc>
          <w:tcPr>
            <w:tcW w:w="700" w:type="dxa"/>
            <w:tcBorders>
              <w:top w:val="nil"/>
              <w:left w:val="nil"/>
              <w:bottom w:val="single" w:sz="4" w:space="0" w:color="auto"/>
              <w:right w:val="single" w:sz="4" w:space="0" w:color="auto"/>
            </w:tcBorders>
            <w:shd w:val="clear" w:color="auto" w:fill="auto"/>
            <w:noWrap/>
            <w:vAlign w:val="center"/>
            <w:hideMark/>
          </w:tcPr>
          <w:p w14:paraId="0E327B0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对</w:t>
            </w:r>
          </w:p>
        </w:tc>
        <w:tc>
          <w:tcPr>
            <w:tcW w:w="1216" w:type="dxa"/>
            <w:tcBorders>
              <w:top w:val="nil"/>
              <w:left w:val="nil"/>
              <w:bottom w:val="single" w:sz="4" w:space="0" w:color="auto"/>
              <w:right w:val="single" w:sz="4" w:space="0" w:color="auto"/>
            </w:tcBorders>
            <w:shd w:val="clear" w:color="auto" w:fill="auto"/>
            <w:noWrap/>
            <w:vAlign w:val="center"/>
            <w:hideMark/>
          </w:tcPr>
          <w:p w14:paraId="41A577F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102</w:t>
            </w:r>
          </w:p>
        </w:tc>
        <w:tc>
          <w:tcPr>
            <w:tcW w:w="641" w:type="dxa"/>
            <w:tcBorders>
              <w:top w:val="nil"/>
              <w:left w:val="nil"/>
              <w:bottom w:val="single" w:sz="4" w:space="0" w:color="auto"/>
              <w:right w:val="single" w:sz="4" w:space="0" w:color="auto"/>
            </w:tcBorders>
            <w:shd w:val="clear" w:color="auto" w:fill="auto"/>
            <w:vAlign w:val="center"/>
            <w:hideMark/>
          </w:tcPr>
          <w:p w14:paraId="03F8AEE1"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AE65999"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873622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292</w:t>
            </w:r>
          </w:p>
        </w:tc>
        <w:tc>
          <w:tcPr>
            <w:tcW w:w="1683" w:type="dxa"/>
            <w:tcBorders>
              <w:top w:val="nil"/>
              <w:left w:val="nil"/>
              <w:bottom w:val="single" w:sz="4" w:space="0" w:color="auto"/>
              <w:right w:val="single" w:sz="4" w:space="0" w:color="auto"/>
            </w:tcBorders>
            <w:shd w:val="clear" w:color="auto" w:fill="auto"/>
            <w:vAlign w:val="center"/>
            <w:hideMark/>
          </w:tcPr>
          <w:p w14:paraId="2D8A3D47" w14:textId="77777777" w:rsidR="0071402F" w:rsidRPr="005523AE" w:rsidRDefault="0071402F" w:rsidP="00F16E0D">
            <w:pPr>
              <w:rPr>
                <w:rFonts w:ascii="宋体" w:hAnsi="宋体"/>
                <w:sz w:val="20"/>
                <w:szCs w:val="20"/>
              </w:rPr>
            </w:pPr>
            <w:r w:rsidRPr="005523AE">
              <w:rPr>
                <w:rFonts w:ascii="宋体" w:hAnsi="宋体" w:hint="eastAsia"/>
                <w:sz w:val="20"/>
                <w:szCs w:val="20"/>
              </w:rPr>
              <w:t>终端盒</w:t>
            </w:r>
          </w:p>
        </w:tc>
        <w:tc>
          <w:tcPr>
            <w:tcW w:w="8860" w:type="dxa"/>
            <w:tcBorders>
              <w:top w:val="nil"/>
              <w:left w:val="nil"/>
              <w:bottom w:val="single" w:sz="4" w:space="0" w:color="auto"/>
              <w:right w:val="single" w:sz="4" w:space="0" w:color="auto"/>
            </w:tcBorders>
            <w:shd w:val="clear" w:color="auto" w:fill="auto"/>
            <w:vAlign w:val="center"/>
            <w:hideMark/>
          </w:tcPr>
          <w:p w14:paraId="2B5D99F8" w14:textId="77777777" w:rsidR="0071402F" w:rsidRPr="005523AE" w:rsidRDefault="0071402F" w:rsidP="00F16E0D">
            <w:pPr>
              <w:rPr>
                <w:rFonts w:ascii="宋体" w:hAnsi="宋体"/>
                <w:sz w:val="20"/>
                <w:szCs w:val="20"/>
              </w:rPr>
            </w:pPr>
            <w:r w:rsidRPr="005523AE">
              <w:rPr>
                <w:rFonts w:ascii="宋体" w:hAnsi="宋体" w:hint="eastAsia"/>
                <w:sz w:val="20"/>
                <w:szCs w:val="20"/>
              </w:rPr>
              <w:t>4口终端盒</w:t>
            </w:r>
          </w:p>
        </w:tc>
        <w:tc>
          <w:tcPr>
            <w:tcW w:w="700" w:type="dxa"/>
            <w:tcBorders>
              <w:top w:val="nil"/>
              <w:left w:val="nil"/>
              <w:bottom w:val="single" w:sz="4" w:space="0" w:color="auto"/>
              <w:right w:val="single" w:sz="4" w:space="0" w:color="auto"/>
            </w:tcBorders>
            <w:shd w:val="clear" w:color="auto" w:fill="auto"/>
            <w:noWrap/>
            <w:vAlign w:val="center"/>
            <w:hideMark/>
          </w:tcPr>
          <w:p w14:paraId="40E89C6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36C4148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93</w:t>
            </w:r>
          </w:p>
        </w:tc>
        <w:tc>
          <w:tcPr>
            <w:tcW w:w="641" w:type="dxa"/>
            <w:tcBorders>
              <w:top w:val="nil"/>
              <w:left w:val="nil"/>
              <w:bottom w:val="single" w:sz="4" w:space="0" w:color="auto"/>
              <w:right w:val="single" w:sz="4" w:space="0" w:color="auto"/>
            </w:tcBorders>
            <w:shd w:val="clear" w:color="auto" w:fill="auto"/>
            <w:vAlign w:val="center"/>
            <w:hideMark/>
          </w:tcPr>
          <w:p w14:paraId="1B551A80"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7756E025"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20805C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293</w:t>
            </w:r>
          </w:p>
        </w:tc>
        <w:tc>
          <w:tcPr>
            <w:tcW w:w="1683" w:type="dxa"/>
            <w:tcBorders>
              <w:top w:val="nil"/>
              <w:left w:val="nil"/>
              <w:bottom w:val="single" w:sz="4" w:space="0" w:color="auto"/>
              <w:right w:val="single" w:sz="4" w:space="0" w:color="auto"/>
            </w:tcBorders>
            <w:shd w:val="clear" w:color="auto" w:fill="auto"/>
            <w:vAlign w:val="center"/>
            <w:hideMark/>
          </w:tcPr>
          <w:p w14:paraId="68D313F6" w14:textId="77777777" w:rsidR="0071402F" w:rsidRPr="005523AE" w:rsidRDefault="0071402F" w:rsidP="00F16E0D">
            <w:pPr>
              <w:rPr>
                <w:rFonts w:ascii="宋体" w:hAnsi="宋体"/>
                <w:sz w:val="20"/>
                <w:szCs w:val="20"/>
              </w:rPr>
            </w:pPr>
            <w:r w:rsidRPr="005523AE">
              <w:rPr>
                <w:rFonts w:ascii="宋体" w:hAnsi="宋体" w:hint="eastAsia"/>
                <w:sz w:val="20"/>
                <w:szCs w:val="20"/>
              </w:rPr>
              <w:t>ODF架</w:t>
            </w:r>
          </w:p>
        </w:tc>
        <w:tc>
          <w:tcPr>
            <w:tcW w:w="8860" w:type="dxa"/>
            <w:tcBorders>
              <w:top w:val="nil"/>
              <w:left w:val="nil"/>
              <w:bottom w:val="single" w:sz="4" w:space="0" w:color="auto"/>
              <w:right w:val="single" w:sz="4" w:space="0" w:color="auto"/>
            </w:tcBorders>
            <w:shd w:val="clear" w:color="auto" w:fill="auto"/>
            <w:vAlign w:val="center"/>
            <w:hideMark/>
          </w:tcPr>
          <w:p w14:paraId="04B1AEB2" w14:textId="77777777" w:rsidR="0071402F" w:rsidRPr="005523AE" w:rsidRDefault="0071402F" w:rsidP="00F16E0D">
            <w:pPr>
              <w:rPr>
                <w:rFonts w:ascii="宋体" w:hAnsi="宋体"/>
                <w:sz w:val="20"/>
                <w:szCs w:val="20"/>
              </w:rPr>
            </w:pPr>
            <w:r w:rsidRPr="005523AE">
              <w:rPr>
                <w:rFonts w:ascii="宋体" w:hAnsi="宋体" w:hint="eastAsia"/>
                <w:sz w:val="20"/>
                <w:szCs w:val="20"/>
              </w:rPr>
              <w:t>48口ODF架</w:t>
            </w:r>
          </w:p>
        </w:tc>
        <w:tc>
          <w:tcPr>
            <w:tcW w:w="700" w:type="dxa"/>
            <w:tcBorders>
              <w:top w:val="nil"/>
              <w:left w:val="nil"/>
              <w:bottom w:val="single" w:sz="4" w:space="0" w:color="auto"/>
              <w:right w:val="single" w:sz="4" w:space="0" w:color="auto"/>
            </w:tcBorders>
            <w:shd w:val="clear" w:color="auto" w:fill="auto"/>
            <w:noWrap/>
            <w:vAlign w:val="center"/>
            <w:hideMark/>
          </w:tcPr>
          <w:p w14:paraId="2F878C7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7E24E56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20</w:t>
            </w:r>
          </w:p>
        </w:tc>
        <w:tc>
          <w:tcPr>
            <w:tcW w:w="641" w:type="dxa"/>
            <w:tcBorders>
              <w:top w:val="nil"/>
              <w:left w:val="nil"/>
              <w:bottom w:val="single" w:sz="4" w:space="0" w:color="auto"/>
              <w:right w:val="single" w:sz="4" w:space="0" w:color="auto"/>
            </w:tcBorders>
            <w:shd w:val="clear" w:color="auto" w:fill="auto"/>
            <w:vAlign w:val="center"/>
            <w:hideMark/>
          </w:tcPr>
          <w:p w14:paraId="6882A73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010B7A0"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5AE1D77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294</w:t>
            </w:r>
          </w:p>
        </w:tc>
        <w:tc>
          <w:tcPr>
            <w:tcW w:w="1683" w:type="dxa"/>
            <w:tcBorders>
              <w:top w:val="nil"/>
              <w:left w:val="nil"/>
              <w:bottom w:val="single" w:sz="4" w:space="0" w:color="auto"/>
              <w:right w:val="single" w:sz="4" w:space="0" w:color="auto"/>
            </w:tcBorders>
            <w:shd w:val="clear" w:color="auto" w:fill="auto"/>
            <w:vAlign w:val="center"/>
            <w:hideMark/>
          </w:tcPr>
          <w:p w14:paraId="2514AD8E" w14:textId="77777777" w:rsidR="0071402F" w:rsidRPr="005523AE" w:rsidRDefault="0071402F" w:rsidP="00F16E0D">
            <w:pPr>
              <w:rPr>
                <w:rFonts w:ascii="宋体" w:hAnsi="宋体"/>
                <w:sz w:val="20"/>
                <w:szCs w:val="20"/>
              </w:rPr>
            </w:pPr>
            <w:r w:rsidRPr="005523AE">
              <w:rPr>
                <w:rFonts w:ascii="宋体" w:hAnsi="宋体" w:hint="eastAsia"/>
                <w:sz w:val="20"/>
                <w:szCs w:val="20"/>
              </w:rPr>
              <w:t>光纤熔接</w:t>
            </w:r>
          </w:p>
        </w:tc>
        <w:tc>
          <w:tcPr>
            <w:tcW w:w="8860" w:type="dxa"/>
            <w:tcBorders>
              <w:top w:val="nil"/>
              <w:left w:val="nil"/>
              <w:bottom w:val="single" w:sz="4" w:space="0" w:color="auto"/>
              <w:right w:val="single" w:sz="4" w:space="0" w:color="auto"/>
            </w:tcBorders>
            <w:shd w:val="clear" w:color="auto" w:fill="auto"/>
            <w:vAlign w:val="center"/>
            <w:hideMark/>
          </w:tcPr>
          <w:p w14:paraId="2552DD94" w14:textId="77777777" w:rsidR="0071402F" w:rsidRPr="005523AE" w:rsidRDefault="0071402F" w:rsidP="00F16E0D">
            <w:pPr>
              <w:rPr>
                <w:rFonts w:ascii="宋体" w:hAnsi="宋体"/>
                <w:sz w:val="20"/>
                <w:szCs w:val="20"/>
              </w:rPr>
            </w:pPr>
            <w:r w:rsidRPr="005523AE">
              <w:rPr>
                <w:rFonts w:ascii="宋体" w:hAnsi="宋体" w:hint="eastAsia"/>
                <w:sz w:val="20"/>
                <w:szCs w:val="20"/>
              </w:rPr>
              <w:t>光纤熔接</w:t>
            </w:r>
          </w:p>
        </w:tc>
        <w:tc>
          <w:tcPr>
            <w:tcW w:w="700" w:type="dxa"/>
            <w:tcBorders>
              <w:top w:val="nil"/>
              <w:left w:val="nil"/>
              <w:bottom w:val="single" w:sz="4" w:space="0" w:color="auto"/>
              <w:right w:val="single" w:sz="4" w:space="0" w:color="auto"/>
            </w:tcBorders>
            <w:shd w:val="clear" w:color="auto" w:fill="auto"/>
            <w:noWrap/>
            <w:vAlign w:val="center"/>
            <w:hideMark/>
          </w:tcPr>
          <w:p w14:paraId="770B4B0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批</w:t>
            </w:r>
          </w:p>
        </w:tc>
        <w:tc>
          <w:tcPr>
            <w:tcW w:w="1216" w:type="dxa"/>
            <w:tcBorders>
              <w:top w:val="nil"/>
              <w:left w:val="nil"/>
              <w:bottom w:val="single" w:sz="4" w:space="0" w:color="auto"/>
              <w:right w:val="single" w:sz="4" w:space="0" w:color="auto"/>
            </w:tcBorders>
            <w:shd w:val="clear" w:color="auto" w:fill="auto"/>
            <w:noWrap/>
            <w:vAlign w:val="center"/>
            <w:hideMark/>
          </w:tcPr>
          <w:p w14:paraId="074B658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w:t>
            </w:r>
          </w:p>
        </w:tc>
        <w:tc>
          <w:tcPr>
            <w:tcW w:w="641" w:type="dxa"/>
            <w:tcBorders>
              <w:top w:val="nil"/>
              <w:left w:val="nil"/>
              <w:bottom w:val="single" w:sz="4" w:space="0" w:color="auto"/>
              <w:right w:val="single" w:sz="4" w:space="0" w:color="auto"/>
            </w:tcBorders>
            <w:shd w:val="clear" w:color="auto" w:fill="auto"/>
            <w:vAlign w:val="center"/>
            <w:hideMark/>
          </w:tcPr>
          <w:p w14:paraId="7283A9A9"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8244144"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5C61391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295</w:t>
            </w:r>
          </w:p>
        </w:tc>
        <w:tc>
          <w:tcPr>
            <w:tcW w:w="1683" w:type="dxa"/>
            <w:tcBorders>
              <w:top w:val="nil"/>
              <w:left w:val="nil"/>
              <w:bottom w:val="single" w:sz="4" w:space="0" w:color="auto"/>
              <w:right w:val="single" w:sz="4" w:space="0" w:color="auto"/>
            </w:tcBorders>
            <w:shd w:val="clear" w:color="auto" w:fill="auto"/>
            <w:vAlign w:val="center"/>
            <w:hideMark/>
          </w:tcPr>
          <w:p w14:paraId="18D7D12B" w14:textId="77777777" w:rsidR="0071402F" w:rsidRPr="005523AE" w:rsidRDefault="0071402F" w:rsidP="00F16E0D">
            <w:pPr>
              <w:rPr>
                <w:rFonts w:ascii="宋体" w:hAnsi="宋体"/>
                <w:sz w:val="20"/>
                <w:szCs w:val="20"/>
              </w:rPr>
            </w:pPr>
            <w:r w:rsidRPr="005523AE">
              <w:rPr>
                <w:rFonts w:ascii="宋体" w:hAnsi="宋体" w:hint="eastAsia"/>
                <w:sz w:val="20"/>
                <w:szCs w:val="20"/>
              </w:rPr>
              <w:t>网线</w:t>
            </w:r>
          </w:p>
        </w:tc>
        <w:tc>
          <w:tcPr>
            <w:tcW w:w="8860" w:type="dxa"/>
            <w:tcBorders>
              <w:top w:val="nil"/>
              <w:left w:val="nil"/>
              <w:bottom w:val="single" w:sz="4" w:space="0" w:color="auto"/>
              <w:right w:val="single" w:sz="4" w:space="0" w:color="auto"/>
            </w:tcBorders>
            <w:shd w:val="clear" w:color="auto" w:fill="auto"/>
            <w:vAlign w:val="center"/>
            <w:hideMark/>
          </w:tcPr>
          <w:p w14:paraId="2A801FBC" w14:textId="77777777" w:rsidR="0071402F" w:rsidRPr="005523AE" w:rsidRDefault="0071402F" w:rsidP="00F16E0D">
            <w:pPr>
              <w:rPr>
                <w:rFonts w:ascii="宋体" w:hAnsi="宋体"/>
                <w:sz w:val="20"/>
                <w:szCs w:val="20"/>
              </w:rPr>
            </w:pPr>
            <w:r w:rsidRPr="005523AE">
              <w:rPr>
                <w:rFonts w:ascii="宋体" w:hAnsi="宋体" w:hint="eastAsia"/>
                <w:sz w:val="20"/>
                <w:szCs w:val="20"/>
              </w:rPr>
              <w:t>GAT6</w:t>
            </w:r>
          </w:p>
        </w:tc>
        <w:tc>
          <w:tcPr>
            <w:tcW w:w="700" w:type="dxa"/>
            <w:tcBorders>
              <w:top w:val="nil"/>
              <w:left w:val="nil"/>
              <w:bottom w:val="single" w:sz="4" w:space="0" w:color="auto"/>
              <w:right w:val="single" w:sz="4" w:space="0" w:color="auto"/>
            </w:tcBorders>
            <w:shd w:val="clear" w:color="auto" w:fill="auto"/>
            <w:noWrap/>
            <w:vAlign w:val="center"/>
            <w:hideMark/>
          </w:tcPr>
          <w:p w14:paraId="104E433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米</w:t>
            </w:r>
          </w:p>
        </w:tc>
        <w:tc>
          <w:tcPr>
            <w:tcW w:w="1216" w:type="dxa"/>
            <w:tcBorders>
              <w:top w:val="nil"/>
              <w:left w:val="nil"/>
              <w:bottom w:val="single" w:sz="4" w:space="0" w:color="auto"/>
              <w:right w:val="single" w:sz="4" w:space="0" w:color="auto"/>
            </w:tcBorders>
            <w:shd w:val="clear" w:color="auto" w:fill="auto"/>
            <w:noWrap/>
            <w:vAlign w:val="center"/>
            <w:hideMark/>
          </w:tcPr>
          <w:p w14:paraId="25757F9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103910</w:t>
            </w:r>
          </w:p>
        </w:tc>
        <w:tc>
          <w:tcPr>
            <w:tcW w:w="641" w:type="dxa"/>
            <w:tcBorders>
              <w:top w:val="nil"/>
              <w:left w:val="nil"/>
              <w:bottom w:val="single" w:sz="4" w:space="0" w:color="auto"/>
              <w:right w:val="single" w:sz="4" w:space="0" w:color="auto"/>
            </w:tcBorders>
            <w:shd w:val="clear" w:color="auto" w:fill="auto"/>
            <w:vAlign w:val="center"/>
            <w:hideMark/>
          </w:tcPr>
          <w:p w14:paraId="27AD22FE"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351B0BB5"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1E8A31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296</w:t>
            </w:r>
          </w:p>
        </w:tc>
        <w:tc>
          <w:tcPr>
            <w:tcW w:w="1683" w:type="dxa"/>
            <w:tcBorders>
              <w:top w:val="nil"/>
              <w:left w:val="nil"/>
              <w:bottom w:val="single" w:sz="4" w:space="0" w:color="auto"/>
              <w:right w:val="single" w:sz="4" w:space="0" w:color="auto"/>
            </w:tcBorders>
            <w:shd w:val="clear" w:color="auto" w:fill="auto"/>
            <w:vAlign w:val="center"/>
            <w:hideMark/>
          </w:tcPr>
          <w:p w14:paraId="34C6B8CD" w14:textId="77777777" w:rsidR="0071402F" w:rsidRPr="005523AE" w:rsidRDefault="0071402F" w:rsidP="00F16E0D">
            <w:pPr>
              <w:rPr>
                <w:rFonts w:ascii="宋体" w:hAnsi="宋体"/>
                <w:sz w:val="20"/>
                <w:szCs w:val="20"/>
              </w:rPr>
            </w:pPr>
            <w:r w:rsidRPr="005523AE">
              <w:rPr>
                <w:rFonts w:ascii="宋体" w:hAnsi="宋体" w:hint="eastAsia"/>
                <w:sz w:val="20"/>
                <w:szCs w:val="20"/>
              </w:rPr>
              <w:t>室外光纤熔接箱</w:t>
            </w:r>
          </w:p>
        </w:tc>
        <w:tc>
          <w:tcPr>
            <w:tcW w:w="8860" w:type="dxa"/>
            <w:tcBorders>
              <w:top w:val="nil"/>
              <w:left w:val="nil"/>
              <w:bottom w:val="single" w:sz="4" w:space="0" w:color="auto"/>
              <w:right w:val="single" w:sz="4" w:space="0" w:color="auto"/>
            </w:tcBorders>
            <w:shd w:val="clear" w:color="auto" w:fill="auto"/>
            <w:vAlign w:val="center"/>
            <w:hideMark/>
          </w:tcPr>
          <w:p w14:paraId="46AC5076" w14:textId="77777777" w:rsidR="0071402F" w:rsidRPr="005523AE" w:rsidRDefault="0071402F" w:rsidP="00F16E0D">
            <w:pPr>
              <w:rPr>
                <w:rFonts w:ascii="宋体" w:hAnsi="宋体"/>
                <w:sz w:val="20"/>
                <w:szCs w:val="20"/>
              </w:rPr>
            </w:pPr>
            <w:r w:rsidRPr="005523AE">
              <w:rPr>
                <w:rFonts w:ascii="宋体" w:hAnsi="宋体" w:hint="eastAsia"/>
                <w:sz w:val="20"/>
                <w:szCs w:val="20"/>
              </w:rPr>
              <w:t>304不锈钢材质</w:t>
            </w:r>
          </w:p>
        </w:tc>
        <w:tc>
          <w:tcPr>
            <w:tcW w:w="700" w:type="dxa"/>
            <w:tcBorders>
              <w:top w:val="nil"/>
              <w:left w:val="nil"/>
              <w:bottom w:val="single" w:sz="4" w:space="0" w:color="auto"/>
              <w:right w:val="single" w:sz="4" w:space="0" w:color="auto"/>
            </w:tcBorders>
            <w:shd w:val="clear" w:color="auto" w:fill="auto"/>
            <w:noWrap/>
            <w:vAlign w:val="center"/>
            <w:hideMark/>
          </w:tcPr>
          <w:p w14:paraId="5B979D5A"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台</w:t>
            </w:r>
          </w:p>
        </w:tc>
        <w:tc>
          <w:tcPr>
            <w:tcW w:w="1216" w:type="dxa"/>
            <w:tcBorders>
              <w:top w:val="nil"/>
              <w:left w:val="nil"/>
              <w:bottom w:val="single" w:sz="4" w:space="0" w:color="auto"/>
              <w:right w:val="single" w:sz="4" w:space="0" w:color="auto"/>
            </w:tcBorders>
            <w:shd w:val="clear" w:color="auto" w:fill="auto"/>
            <w:noWrap/>
            <w:vAlign w:val="center"/>
            <w:hideMark/>
          </w:tcPr>
          <w:p w14:paraId="627C616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58B1B935"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0AC4A74"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99CF65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297</w:t>
            </w:r>
          </w:p>
        </w:tc>
        <w:tc>
          <w:tcPr>
            <w:tcW w:w="1683" w:type="dxa"/>
            <w:tcBorders>
              <w:top w:val="nil"/>
              <w:left w:val="nil"/>
              <w:bottom w:val="single" w:sz="4" w:space="0" w:color="auto"/>
              <w:right w:val="single" w:sz="4" w:space="0" w:color="auto"/>
            </w:tcBorders>
            <w:shd w:val="clear" w:color="auto" w:fill="auto"/>
            <w:vAlign w:val="center"/>
            <w:hideMark/>
          </w:tcPr>
          <w:p w14:paraId="45A374C5" w14:textId="77777777" w:rsidR="0071402F" w:rsidRPr="005523AE" w:rsidRDefault="0071402F" w:rsidP="00F16E0D">
            <w:pPr>
              <w:rPr>
                <w:rFonts w:ascii="宋体" w:hAnsi="宋体"/>
                <w:sz w:val="20"/>
                <w:szCs w:val="20"/>
              </w:rPr>
            </w:pPr>
            <w:r w:rsidRPr="005523AE">
              <w:rPr>
                <w:rFonts w:ascii="宋体" w:hAnsi="宋体" w:hint="eastAsia"/>
                <w:sz w:val="20"/>
                <w:szCs w:val="20"/>
              </w:rPr>
              <w:t>硬土破路</w:t>
            </w:r>
          </w:p>
        </w:tc>
        <w:tc>
          <w:tcPr>
            <w:tcW w:w="8860" w:type="dxa"/>
            <w:tcBorders>
              <w:top w:val="nil"/>
              <w:left w:val="nil"/>
              <w:bottom w:val="single" w:sz="4" w:space="0" w:color="auto"/>
              <w:right w:val="single" w:sz="4" w:space="0" w:color="auto"/>
            </w:tcBorders>
            <w:shd w:val="clear" w:color="auto" w:fill="auto"/>
            <w:vAlign w:val="center"/>
            <w:hideMark/>
          </w:tcPr>
          <w:p w14:paraId="2AC38B80" w14:textId="77777777" w:rsidR="0071402F" w:rsidRPr="005523AE" w:rsidRDefault="0071402F" w:rsidP="00F16E0D">
            <w:pPr>
              <w:rPr>
                <w:rFonts w:ascii="宋体" w:hAnsi="宋体"/>
                <w:sz w:val="20"/>
                <w:szCs w:val="20"/>
              </w:rPr>
            </w:pPr>
            <w:r w:rsidRPr="005523AE">
              <w:rPr>
                <w:rFonts w:ascii="宋体" w:hAnsi="宋体" w:hint="eastAsia"/>
                <w:sz w:val="20"/>
                <w:szCs w:val="20"/>
              </w:rPr>
              <w:t>硬化路面开挖及垃圾清运</w:t>
            </w:r>
          </w:p>
        </w:tc>
        <w:tc>
          <w:tcPr>
            <w:tcW w:w="700" w:type="dxa"/>
            <w:tcBorders>
              <w:top w:val="nil"/>
              <w:left w:val="nil"/>
              <w:bottom w:val="single" w:sz="4" w:space="0" w:color="auto"/>
              <w:right w:val="single" w:sz="4" w:space="0" w:color="auto"/>
            </w:tcBorders>
            <w:shd w:val="clear" w:color="auto" w:fill="auto"/>
            <w:noWrap/>
            <w:vAlign w:val="center"/>
            <w:hideMark/>
          </w:tcPr>
          <w:p w14:paraId="2ACB707D"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米</w:t>
            </w:r>
          </w:p>
        </w:tc>
        <w:tc>
          <w:tcPr>
            <w:tcW w:w="1216" w:type="dxa"/>
            <w:tcBorders>
              <w:top w:val="nil"/>
              <w:left w:val="nil"/>
              <w:bottom w:val="single" w:sz="4" w:space="0" w:color="auto"/>
              <w:right w:val="single" w:sz="4" w:space="0" w:color="auto"/>
            </w:tcBorders>
            <w:shd w:val="clear" w:color="auto" w:fill="auto"/>
            <w:noWrap/>
            <w:vAlign w:val="center"/>
            <w:hideMark/>
          </w:tcPr>
          <w:p w14:paraId="59A72DB8"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3140</w:t>
            </w:r>
          </w:p>
        </w:tc>
        <w:tc>
          <w:tcPr>
            <w:tcW w:w="641" w:type="dxa"/>
            <w:tcBorders>
              <w:top w:val="nil"/>
              <w:left w:val="nil"/>
              <w:bottom w:val="single" w:sz="4" w:space="0" w:color="auto"/>
              <w:right w:val="single" w:sz="4" w:space="0" w:color="auto"/>
            </w:tcBorders>
            <w:shd w:val="clear" w:color="auto" w:fill="auto"/>
            <w:vAlign w:val="center"/>
            <w:hideMark/>
          </w:tcPr>
          <w:p w14:paraId="7D91E287"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6F2517CC"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4CB1364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298</w:t>
            </w:r>
          </w:p>
        </w:tc>
        <w:tc>
          <w:tcPr>
            <w:tcW w:w="1683" w:type="dxa"/>
            <w:tcBorders>
              <w:top w:val="nil"/>
              <w:left w:val="nil"/>
              <w:bottom w:val="single" w:sz="4" w:space="0" w:color="auto"/>
              <w:right w:val="single" w:sz="4" w:space="0" w:color="auto"/>
            </w:tcBorders>
            <w:shd w:val="clear" w:color="auto" w:fill="auto"/>
            <w:vAlign w:val="center"/>
            <w:hideMark/>
          </w:tcPr>
          <w:p w14:paraId="457B4DF4" w14:textId="77777777" w:rsidR="0071402F" w:rsidRPr="005523AE" w:rsidRDefault="0071402F" w:rsidP="00F16E0D">
            <w:pPr>
              <w:rPr>
                <w:rFonts w:ascii="宋体" w:hAnsi="宋体"/>
                <w:sz w:val="20"/>
                <w:szCs w:val="20"/>
              </w:rPr>
            </w:pPr>
            <w:r w:rsidRPr="005523AE">
              <w:rPr>
                <w:rFonts w:ascii="宋体" w:hAnsi="宋体" w:hint="eastAsia"/>
                <w:sz w:val="20"/>
                <w:szCs w:val="20"/>
              </w:rPr>
              <w:t>硬土恢复</w:t>
            </w:r>
          </w:p>
        </w:tc>
        <w:tc>
          <w:tcPr>
            <w:tcW w:w="8860" w:type="dxa"/>
            <w:tcBorders>
              <w:top w:val="nil"/>
              <w:left w:val="nil"/>
              <w:bottom w:val="single" w:sz="4" w:space="0" w:color="auto"/>
              <w:right w:val="single" w:sz="4" w:space="0" w:color="auto"/>
            </w:tcBorders>
            <w:shd w:val="clear" w:color="auto" w:fill="auto"/>
            <w:vAlign w:val="center"/>
            <w:hideMark/>
          </w:tcPr>
          <w:p w14:paraId="266A6A86" w14:textId="77777777" w:rsidR="0071402F" w:rsidRPr="005523AE" w:rsidRDefault="0071402F" w:rsidP="00F16E0D">
            <w:pPr>
              <w:rPr>
                <w:rFonts w:ascii="宋体" w:hAnsi="宋体"/>
                <w:sz w:val="20"/>
                <w:szCs w:val="20"/>
              </w:rPr>
            </w:pPr>
            <w:r w:rsidRPr="005523AE">
              <w:rPr>
                <w:rFonts w:ascii="宋体" w:hAnsi="宋体" w:hint="eastAsia"/>
                <w:sz w:val="20"/>
                <w:szCs w:val="20"/>
              </w:rPr>
              <w:t>回填后使用水泥固化，基层回填并</w:t>
            </w:r>
            <w:proofErr w:type="gramStart"/>
            <w:r w:rsidRPr="005523AE">
              <w:rPr>
                <w:rFonts w:ascii="宋体" w:hAnsi="宋体" w:hint="eastAsia"/>
                <w:sz w:val="20"/>
                <w:szCs w:val="20"/>
              </w:rPr>
              <w:t>夯</w:t>
            </w:r>
            <w:proofErr w:type="gramEnd"/>
            <w:r w:rsidRPr="005523AE">
              <w:rPr>
                <w:rFonts w:ascii="宋体" w:hAnsi="宋体" w:hint="eastAsia"/>
                <w:sz w:val="20"/>
                <w:szCs w:val="20"/>
              </w:rPr>
              <w:t>。</w:t>
            </w:r>
          </w:p>
        </w:tc>
        <w:tc>
          <w:tcPr>
            <w:tcW w:w="700" w:type="dxa"/>
            <w:tcBorders>
              <w:top w:val="nil"/>
              <w:left w:val="nil"/>
              <w:bottom w:val="single" w:sz="4" w:space="0" w:color="auto"/>
              <w:right w:val="single" w:sz="4" w:space="0" w:color="auto"/>
            </w:tcBorders>
            <w:shd w:val="clear" w:color="auto" w:fill="auto"/>
            <w:noWrap/>
            <w:vAlign w:val="center"/>
            <w:hideMark/>
          </w:tcPr>
          <w:p w14:paraId="5B856B33"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米</w:t>
            </w:r>
          </w:p>
        </w:tc>
        <w:tc>
          <w:tcPr>
            <w:tcW w:w="1216" w:type="dxa"/>
            <w:tcBorders>
              <w:top w:val="nil"/>
              <w:left w:val="nil"/>
              <w:bottom w:val="single" w:sz="4" w:space="0" w:color="auto"/>
              <w:right w:val="single" w:sz="4" w:space="0" w:color="auto"/>
            </w:tcBorders>
            <w:shd w:val="clear" w:color="auto" w:fill="auto"/>
            <w:noWrap/>
            <w:vAlign w:val="center"/>
            <w:hideMark/>
          </w:tcPr>
          <w:p w14:paraId="286E592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3140</w:t>
            </w:r>
          </w:p>
        </w:tc>
        <w:tc>
          <w:tcPr>
            <w:tcW w:w="641" w:type="dxa"/>
            <w:tcBorders>
              <w:top w:val="nil"/>
              <w:left w:val="nil"/>
              <w:bottom w:val="single" w:sz="4" w:space="0" w:color="auto"/>
              <w:right w:val="single" w:sz="4" w:space="0" w:color="auto"/>
            </w:tcBorders>
            <w:shd w:val="clear" w:color="auto" w:fill="auto"/>
            <w:vAlign w:val="center"/>
            <w:hideMark/>
          </w:tcPr>
          <w:p w14:paraId="2C5FB810"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987D853"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7D0EF31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lastRenderedPageBreak/>
              <w:t>299</w:t>
            </w:r>
          </w:p>
        </w:tc>
        <w:tc>
          <w:tcPr>
            <w:tcW w:w="1683" w:type="dxa"/>
            <w:tcBorders>
              <w:top w:val="nil"/>
              <w:left w:val="nil"/>
              <w:bottom w:val="single" w:sz="4" w:space="0" w:color="auto"/>
              <w:right w:val="single" w:sz="4" w:space="0" w:color="auto"/>
            </w:tcBorders>
            <w:shd w:val="clear" w:color="auto" w:fill="auto"/>
            <w:vAlign w:val="center"/>
            <w:hideMark/>
          </w:tcPr>
          <w:p w14:paraId="41903DC7" w14:textId="77777777" w:rsidR="0071402F" w:rsidRPr="005523AE" w:rsidRDefault="0071402F" w:rsidP="00F16E0D">
            <w:pPr>
              <w:rPr>
                <w:rFonts w:ascii="宋体" w:hAnsi="宋体"/>
                <w:sz w:val="20"/>
                <w:szCs w:val="20"/>
              </w:rPr>
            </w:pPr>
            <w:r w:rsidRPr="005523AE">
              <w:rPr>
                <w:rFonts w:ascii="宋体" w:hAnsi="宋体" w:hint="eastAsia"/>
                <w:sz w:val="20"/>
                <w:szCs w:val="20"/>
              </w:rPr>
              <w:t>PVC75管道</w:t>
            </w:r>
          </w:p>
        </w:tc>
        <w:tc>
          <w:tcPr>
            <w:tcW w:w="8860" w:type="dxa"/>
            <w:tcBorders>
              <w:top w:val="nil"/>
              <w:left w:val="nil"/>
              <w:bottom w:val="single" w:sz="4" w:space="0" w:color="auto"/>
              <w:right w:val="single" w:sz="4" w:space="0" w:color="auto"/>
            </w:tcBorders>
            <w:shd w:val="clear" w:color="auto" w:fill="auto"/>
            <w:vAlign w:val="center"/>
            <w:hideMark/>
          </w:tcPr>
          <w:p w14:paraId="559ECA57" w14:textId="77777777" w:rsidR="0071402F" w:rsidRPr="005523AE" w:rsidRDefault="0071402F" w:rsidP="00F16E0D">
            <w:pPr>
              <w:rPr>
                <w:rFonts w:ascii="宋体" w:hAnsi="宋体"/>
                <w:sz w:val="20"/>
                <w:szCs w:val="20"/>
              </w:rPr>
            </w:pPr>
            <w:r w:rsidRPr="005523AE">
              <w:rPr>
                <w:rFonts w:ascii="宋体" w:hAnsi="宋体" w:hint="eastAsia"/>
                <w:sz w:val="20"/>
                <w:szCs w:val="20"/>
              </w:rPr>
              <w:t>φ75</w:t>
            </w:r>
          </w:p>
        </w:tc>
        <w:tc>
          <w:tcPr>
            <w:tcW w:w="700" w:type="dxa"/>
            <w:tcBorders>
              <w:top w:val="nil"/>
              <w:left w:val="nil"/>
              <w:bottom w:val="single" w:sz="4" w:space="0" w:color="auto"/>
              <w:right w:val="single" w:sz="4" w:space="0" w:color="auto"/>
            </w:tcBorders>
            <w:shd w:val="clear" w:color="auto" w:fill="auto"/>
            <w:noWrap/>
            <w:vAlign w:val="center"/>
            <w:hideMark/>
          </w:tcPr>
          <w:p w14:paraId="47C55DA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米</w:t>
            </w:r>
          </w:p>
        </w:tc>
        <w:tc>
          <w:tcPr>
            <w:tcW w:w="1216" w:type="dxa"/>
            <w:tcBorders>
              <w:top w:val="nil"/>
              <w:left w:val="nil"/>
              <w:bottom w:val="single" w:sz="4" w:space="0" w:color="auto"/>
              <w:right w:val="single" w:sz="4" w:space="0" w:color="auto"/>
            </w:tcBorders>
            <w:shd w:val="clear" w:color="auto" w:fill="auto"/>
            <w:noWrap/>
            <w:vAlign w:val="center"/>
            <w:hideMark/>
          </w:tcPr>
          <w:p w14:paraId="79A66E4F"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2940</w:t>
            </w:r>
          </w:p>
        </w:tc>
        <w:tc>
          <w:tcPr>
            <w:tcW w:w="641" w:type="dxa"/>
            <w:tcBorders>
              <w:top w:val="nil"/>
              <w:left w:val="nil"/>
              <w:bottom w:val="single" w:sz="4" w:space="0" w:color="auto"/>
              <w:right w:val="single" w:sz="4" w:space="0" w:color="auto"/>
            </w:tcBorders>
            <w:shd w:val="clear" w:color="auto" w:fill="auto"/>
            <w:vAlign w:val="center"/>
            <w:hideMark/>
          </w:tcPr>
          <w:p w14:paraId="00E2D812"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2643D7BB"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0B829AF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300</w:t>
            </w:r>
          </w:p>
        </w:tc>
        <w:tc>
          <w:tcPr>
            <w:tcW w:w="1683" w:type="dxa"/>
            <w:tcBorders>
              <w:top w:val="nil"/>
              <w:left w:val="nil"/>
              <w:bottom w:val="single" w:sz="4" w:space="0" w:color="auto"/>
              <w:right w:val="single" w:sz="4" w:space="0" w:color="auto"/>
            </w:tcBorders>
            <w:shd w:val="clear" w:color="auto" w:fill="auto"/>
            <w:vAlign w:val="center"/>
            <w:hideMark/>
          </w:tcPr>
          <w:p w14:paraId="2C7F6DD4" w14:textId="77777777" w:rsidR="0071402F" w:rsidRPr="005523AE" w:rsidRDefault="0071402F" w:rsidP="00F16E0D">
            <w:pPr>
              <w:rPr>
                <w:rFonts w:ascii="宋体" w:hAnsi="宋体"/>
                <w:sz w:val="20"/>
                <w:szCs w:val="20"/>
              </w:rPr>
            </w:pPr>
            <w:r w:rsidRPr="005523AE">
              <w:rPr>
                <w:rFonts w:ascii="宋体" w:hAnsi="宋体" w:hint="eastAsia"/>
                <w:sz w:val="20"/>
                <w:szCs w:val="20"/>
              </w:rPr>
              <w:t>PVC32管道</w:t>
            </w:r>
          </w:p>
        </w:tc>
        <w:tc>
          <w:tcPr>
            <w:tcW w:w="8860" w:type="dxa"/>
            <w:tcBorders>
              <w:top w:val="nil"/>
              <w:left w:val="nil"/>
              <w:bottom w:val="single" w:sz="4" w:space="0" w:color="auto"/>
              <w:right w:val="single" w:sz="4" w:space="0" w:color="auto"/>
            </w:tcBorders>
            <w:shd w:val="clear" w:color="auto" w:fill="auto"/>
            <w:vAlign w:val="center"/>
            <w:hideMark/>
          </w:tcPr>
          <w:p w14:paraId="2FA51E6B" w14:textId="77777777" w:rsidR="0071402F" w:rsidRPr="005523AE" w:rsidRDefault="0071402F" w:rsidP="00F16E0D">
            <w:pPr>
              <w:rPr>
                <w:rFonts w:ascii="宋体" w:hAnsi="宋体"/>
                <w:sz w:val="20"/>
                <w:szCs w:val="20"/>
              </w:rPr>
            </w:pPr>
            <w:r w:rsidRPr="005523AE">
              <w:rPr>
                <w:rFonts w:ascii="宋体" w:hAnsi="宋体" w:hint="eastAsia"/>
                <w:sz w:val="20"/>
                <w:szCs w:val="20"/>
              </w:rPr>
              <w:t>φ32</w:t>
            </w:r>
          </w:p>
        </w:tc>
        <w:tc>
          <w:tcPr>
            <w:tcW w:w="700" w:type="dxa"/>
            <w:tcBorders>
              <w:top w:val="nil"/>
              <w:left w:val="nil"/>
              <w:bottom w:val="single" w:sz="4" w:space="0" w:color="auto"/>
              <w:right w:val="single" w:sz="4" w:space="0" w:color="auto"/>
            </w:tcBorders>
            <w:shd w:val="clear" w:color="auto" w:fill="auto"/>
            <w:noWrap/>
            <w:vAlign w:val="center"/>
            <w:hideMark/>
          </w:tcPr>
          <w:p w14:paraId="6C8CBA22"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米</w:t>
            </w:r>
          </w:p>
        </w:tc>
        <w:tc>
          <w:tcPr>
            <w:tcW w:w="1216" w:type="dxa"/>
            <w:tcBorders>
              <w:top w:val="nil"/>
              <w:left w:val="nil"/>
              <w:bottom w:val="single" w:sz="4" w:space="0" w:color="auto"/>
              <w:right w:val="single" w:sz="4" w:space="0" w:color="auto"/>
            </w:tcBorders>
            <w:shd w:val="clear" w:color="auto" w:fill="auto"/>
            <w:noWrap/>
            <w:vAlign w:val="center"/>
            <w:hideMark/>
          </w:tcPr>
          <w:p w14:paraId="6DCDA8F1"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82560</w:t>
            </w:r>
          </w:p>
        </w:tc>
        <w:tc>
          <w:tcPr>
            <w:tcW w:w="641" w:type="dxa"/>
            <w:tcBorders>
              <w:top w:val="nil"/>
              <w:left w:val="nil"/>
              <w:bottom w:val="single" w:sz="4" w:space="0" w:color="auto"/>
              <w:right w:val="single" w:sz="4" w:space="0" w:color="auto"/>
            </w:tcBorders>
            <w:shd w:val="clear" w:color="auto" w:fill="auto"/>
            <w:vAlign w:val="center"/>
            <w:hideMark/>
          </w:tcPr>
          <w:p w14:paraId="05D70E14"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47F7C981"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13B7D8D5"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301</w:t>
            </w:r>
          </w:p>
        </w:tc>
        <w:tc>
          <w:tcPr>
            <w:tcW w:w="1683" w:type="dxa"/>
            <w:tcBorders>
              <w:top w:val="nil"/>
              <w:left w:val="nil"/>
              <w:bottom w:val="single" w:sz="4" w:space="0" w:color="auto"/>
              <w:right w:val="single" w:sz="4" w:space="0" w:color="auto"/>
            </w:tcBorders>
            <w:shd w:val="clear" w:color="auto" w:fill="auto"/>
            <w:vAlign w:val="center"/>
            <w:hideMark/>
          </w:tcPr>
          <w:p w14:paraId="0F062A31" w14:textId="77777777" w:rsidR="0071402F" w:rsidRPr="005523AE" w:rsidRDefault="0071402F" w:rsidP="00F16E0D">
            <w:pPr>
              <w:rPr>
                <w:rFonts w:ascii="宋体" w:hAnsi="宋体"/>
                <w:sz w:val="20"/>
                <w:szCs w:val="20"/>
              </w:rPr>
            </w:pPr>
            <w:r w:rsidRPr="005523AE">
              <w:rPr>
                <w:rFonts w:ascii="宋体" w:hAnsi="宋体" w:hint="eastAsia"/>
                <w:sz w:val="20"/>
                <w:szCs w:val="20"/>
              </w:rPr>
              <w:t>照明灯具</w:t>
            </w:r>
          </w:p>
        </w:tc>
        <w:tc>
          <w:tcPr>
            <w:tcW w:w="8860" w:type="dxa"/>
            <w:tcBorders>
              <w:top w:val="nil"/>
              <w:left w:val="nil"/>
              <w:bottom w:val="single" w:sz="4" w:space="0" w:color="auto"/>
              <w:right w:val="single" w:sz="4" w:space="0" w:color="auto"/>
            </w:tcBorders>
            <w:shd w:val="clear" w:color="auto" w:fill="auto"/>
            <w:vAlign w:val="center"/>
            <w:hideMark/>
          </w:tcPr>
          <w:p w14:paraId="7A8D3FDC" w14:textId="77777777" w:rsidR="0071402F" w:rsidRPr="005523AE" w:rsidRDefault="0071402F" w:rsidP="00F16E0D">
            <w:pPr>
              <w:rPr>
                <w:rFonts w:ascii="宋体" w:hAnsi="宋体"/>
                <w:sz w:val="20"/>
                <w:szCs w:val="20"/>
              </w:rPr>
            </w:pPr>
            <w:r w:rsidRPr="005523AE">
              <w:rPr>
                <w:rFonts w:ascii="宋体" w:hAnsi="宋体" w:hint="eastAsia"/>
                <w:sz w:val="20"/>
                <w:szCs w:val="20"/>
              </w:rPr>
              <w:t>包含灯槽、灯具</w:t>
            </w:r>
          </w:p>
        </w:tc>
        <w:tc>
          <w:tcPr>
            <w:tcW w:w="700" w:type="dxa"/>
            <w:tcBorders>
              <w:top w:val="nil"/>
              <w:left w:val="nil"/>
              <w:bottom w:val="single" w:sz="4" w:space="0" w:color="auto"/>
              <w:right w:val="single" w:sz="4" w:space="0" w:color="auto"/>
            </w:tcBorders>
            <w:shd w:val="clear" w:color="auto" w:fill="auto"/>
            <w:noWrap/>
            <w:vAlign w:val="center"/>
            <w:hideMark/>
          </w:tcPr>
          <w:p w14:paraId="17D7E59E"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项</w:t>
            </w:r>
          </w:p>
        </w:tc>
        <w:tc>
          <w:tcPr>
            <w:tcW w:w="1216" w:type="dxa"/>
            <w:tcBorders>
              <w:top w:val="nil"/>
              <w:left w:val="nil"/>
              <w:bottom w:val="single" w:sz="4" w:space="0" w:color="auto"/>
              <w:right w:val="single" w:sz="4" w:space="0" w:color="auto"/>
            </w:tcBorders>
            <w:shd w:val="clear" w:color="auto" w:fill="auto"/>
            <w:noWrap/>
            <w:vAlign w:val="center"/>
            <w:hideMark/>
          </w:tcPr>
          <w:p w14:paraId="50909A44"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567B0190"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r w:rsidR="0071402F" w:rsidRPr="005523AE" w14:paraId="181C044D" w14:textId="77777777" w:rsidTr="00F16E0D">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07FA2BB0"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302</w:t>
            </w:r>
          </w:p>
        </w:tc>
        <w:tc>
          <w:tcPr>
            <w:tcW w:w="1683" w:type="dxa"/>
            <w:tcBorders>
              <w:top w:val="nil"/>
              <w:left w:val="nil"/>
              <w:bottom w:val="single" w:sz="4" w:space="0" w:color="auto"/>
              <w:right w:val="single" w:sz="4" w:space="0" w:color="auto"/>
            </w:tcBorders>
            <w:shd w:val="clear" w:color="auto" w:fill="auto"/>
            <w:vAlign w:val="center"/>
            <w:hideMark/>
          </w:tcPr>
          <w:p w14:paraId="236ABFE7" w14:textId="77777777" w:rsidR="0071402F" w:rsidRPr="005523AE" w:rsidRDefault="0071402F" w:rsidP="00F16E0D">
            <w:pPr>
              <w:rPr>
                <w:rFonts w:ascii="宋体" w:hAnsi="宋体"/>
                <w:sz w:val="20"/>
                <w:szCs w:val="20"/>
              </w:rPr>
            </w:pPr>
            <w:r w:rsidRPr="005523AE">
              <w:rPr>
                <w:rFonts w:ascii="宋体" w:hAnsi="宋体" w:hint="eastAsia"/>
                <w:sz w:val="20"/>
                <w:szCs w:val="20"/>
              </w:rPr>
              <w:t>配电系统</w:t>
            </w:r>
          </w:p>
        </w:tc>
        <w:tc>
          <w:tcPr>
            <w:tcW w:w="8860" w:type="dxa"/>
            <w:tcBorders>
              <w:top w:val="nil"/>
              <w:left w:val="nil"/>
              <w:bottom w:val="single" w:sz="4" w:space="0" w:color="auto"/>
              <w:right w:val="single" w:sz="4" w:space="0" w:color="auto"/>
            </w:tcBorders>
            <w:shd w:val="clear" w:color="auto" w:fill="auto"/>
            <w:vAlign w:val="center"/>
            <w:hideMark/>
          </w:tcPr>
          <w:p w14:paraId="5150C6E6" w14:textId="77777777" w:rsidR="0071402F" w:rsidRPr="005523AE" w:rsidRDefault="0071402F" w:rsidP="00F16E0D">
            <w:pPr>
              <w:rPr>
                <w:rFonts w:ascii="宋体" w:hAnsi="宋体"/>
                <w:sz w:val="20"/>
                <w:szCs w:val="20"/>
              </w:rPr>
            </w:pPr>
            <w:r w:rsidRPr="005523AE">
              <w:rPr>
                <w:rFonts w:ascii="宋体" w:hAnsi="宋体" w:hint="eastAsia"/>
                <w:sz w:val="20"/>
                <w:szCs w:val="20"/>
              </w:rPr>
              <w:t>包含线缆、地插、</w:t>
            </w:r>
            <w:proofErr w:type="gramStart"/>
            <w:r w:rsidRPr="005523AE">
              <w:rPr>
                <w:rFonts w:ascii="宋体" w:hAnsi="宋体" w:hint="eastAsia"/>
                <w:sz w:val="20"/>
                <w:szCs w:val="20"/>
              </w:rPr>
              <w:t>墙插</w:t>
            </w:r>
            <w:proofErr w:type="gramEnd"/>
          </w:p>
        </w:tc>
        <w:tc>
          <w:tcPr>
            <w:tcW w:w="700" w:type="dxa"/>
            <w:tcBorders>
              <w:top w:val="nil"/>
              <w:left w:val="nil"/>
              <w:bottom w:val="single" w:sz="4" w:space="0" w:color="auto"/>
              <w:right w:val="single" w:sz="4" w:space="0" w:color="auto"/>
            </w:tcBorders>
            <w:shd w:val="clear" w:color="auto" w:fill="auto"/>
            <w:noWrap/>
            <w:vAlign w:val="center"/>
            <w:hideMark/>
          </w:tcPr>
          <w:p w14:paraId="22EB586C"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项</w:t>
            </w:r>
          </w:p>
        </w:tc>
        <w:tc>
          <w:tcPr>
            <w:tcW w:w="1216" w:type="dxa"/>
            <w:tcBorders>
              <w:top w:val="nil"/>
              <w:left w:val="nil"/>
              <w:bottom w:val="single" w:sz="4" w:space="0" w:color="auto"/>
              <w:right w:val="single" w:sz="4" w:space="0" w:color="auto"/>
            </w:tcBorders>
            <w:shd w:val="clear" w:color="auto" w:fill="auto"/>
            <w:noWrap/>
            <w:vAlign w:val="center"/>
            <w:hideMark/>
          </w:tcPr>
          <w:p w14:paraId="39ABEC2B" w14:textId="77777777" w:rsidR="0071402F" w:rsidRPr="005523AE" w:rsidRDefault="0071402F" w:rsidP="00F16E0D">
            <w:pPr>
              <w:jc w:val="center"/>
              <w:rPr>
                <w:rFonts w:ascii="宋体" w:hAnsi="宋体"/>
                <w:sz w:val="20"/>
                <w:szCs w:val="20"/>
              </w:rPr>
            </w:pPr>
            <w:r w:rsidRPr="005523AE">
              <w:rPr>
                <w:rFonts w:ascii="宋体" w:hAnsi="宋体" w:hint="eastAsia"/>
                <w:sz w:val="20"/>
                <w:szCs w:val="20"/>
              </w:rPr>
              <w:t>7</w:t>
            </w:r>
          </w:p>
        </w:tc>
        <w:tc>
          <w:tcPr>
            <w:tcW w:w="641" w:type="dxa"/>
            <w:tcBorders>
              <w:top w:val="nil"/>
              <w:left w:val="nil"/>
              <w:bottom w:val="single" w:sz="4" w:space="0" w:color="auto"/>
              <w:right w:val="single" w:sz="4" w:space="0" w:color="auto"/>
            </w:tcBorders>
            <w:shd w:val="clear" w:color="auto" w:fill="auto"/>
            <w:vAlign w:val="center"/>
            <w:hideMark/>
          </w:tcPr>
          <w:p w14:paraId="13900BA9" w14:textId="77777777" w:rsidR="0071402F" w:rsidRPr="005523AE" w:rsidRDefault="0071402F" w:rsidP="00F16E0D">
            <w:pPr>
              <w:rPr>
                <w:rFonts w:ascii="宋体" w:hAnsi="宋体"/>
                <w:sz w:val="20"/>
                <w:szCs w:val="20"/>
              </w:rPr>
            </w:pPr>
            <w:r w:rsidRPr="005523AE">
              <w:rPr>
                <w:rFonts w:ascii="宋体" w:hAnsi="宋体" w:hint="eastAsia"/>
                <w:sz w:val="20"/>
                <w:szCs w:val="20"/>
              </w:rPr>
              <w:t xml:space="preserve">　</w:t>
            </w:r>
          </w:p>
        </w:tc>
      </w:tr>
    </w:tbl>
    <w:p w14:paraId="09279169" w14:textId="77777777" w:rsidR="00CC6750" w:rsidRPr="005523AE" w:rsidRDefault="00CC6750" w:rsidP="00ED49ED">
      <w:pPr>
        <w:pStyle w:val="my"/>
      </w:pPr>
    </w:p>
    <w:p w14:paraId="32A93BD1" w14:textId="77777777" w:rsidR="00CC6750" w:rsidRPr="005523AE" w:rsidRDefault="00CC6750" w:rsidP="00ED49ED">
      <w:pPr>
        <w:pStyle w:val="my"/>
      </w:pPr>
    </w:p>
    <w:p w14:paraId="3F4490EE" w14:textId="77777777" w:rsidR="00CC6750" w:rsidRPr="005523AE" w:rsidRDefault="00CC6750" w:rsidP="00ED49ED">
      <w:pPr>
        <w:pStyle w:val="my"/>
        <w:sectPr w:rsidR="00CC6750" w:rsidRPr="005523AE" w:rsidSect="005523AE">
          <w:type w:val="continuous"/>
          <w:pgSz w:w="16840" w:h="11901" w:orient="landscape"/>
          <w:pgMar w:top="1440" w:right="1800" w:bottom="1440" w:left="1800" w:header="851" w:footer="992" w:gutter="0"/>
          <w:cols w:space="720"/>
          <w:docGrid w:linePitch="381"/>
        </w:sectPr>
      </w:pPr>
    </w:p>
    <w:p w14:paraId="6ECA33EF" w14:textId="306E83AA" w:rsidR="004831FD" w:rsidRPr="005523AE" w:rsidRDefault="004831FD" w:rsidP="00117550">
      <w:pPr>
        <w:pStyle w:val="3"/>
        <w:rPr>
          <w:rFonts w:ascii="宋体" w:eastAsia="宋体" w:hAnsi="宋体"/>
        </w:rPr>
      </w:pPr>
      <w:bookmarkStart w:id="33" w:name="_Toc117497859"/>
      <w:r w:rsidRPr="005523AE">
        <w:rPr>
          <w:rFonts w:ascii="宋体" w:eastAsia="宋体" w:hAnsi="宋体" w:hint="eastAsia"/>
        </w:rPr>
        <w:lastRenderedPageBreak/>
        <w:t>海南省粮食和物资储备局采购清单</w:t>
      </w:r>
      <w:bookmarkEnd w:id="33"/>
    </w:p>
    <w:tbl>
      <w:tblPr>
        <w:tblW w:w="8320" w:type="dxa"/>
        <w:tblLook w:val="04A0" w:firstRow="1" w:lastRow="0" w:firstColumn="1" w:lastColumn="0" w:noHBand="0" w:noVBand="1"/>
      </w:tblPr>
      <w:tblGrid>
        <w:gridCol w:w="936"/>
        <w:gridCol w:w="4040"/>
        <w:gridCol w:w="1660"/>
        <w:gridCol w:w="780"/>
        <w:gridCol w:w="980"/>
      </w:tblGrid>
      <w:tr w:rsidR="009D4A4B" w:rsidRPr="005523AE" w14:paraId="11AE276B" w14:textId="77777777" w:rsidTr="009D4A4B">
        <w:trPr>
          <w:trHeight w:val="300"/>
          <w:tblHeader/>
        </w:trPr>
        <w:tc>
          <w:tcPr>
            <w:tcW w:w="8320" w:type="dxa"/>
            <w:gridSpan w:val="5"/>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305A424C"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海南省粮食和物资储备局采购清单</w:t>
            </w:r>
          </w:p>
        </w:tc>
      </w:tr>
      <w:tr w:rsidR="009D4A4B" w:rsidRPr="005523AE" w14:paraId="024A416D" w14:textId="77777777" w:rsidTr="009D4A4B">
        <w:trPr>
          <w:trHeight w:val="300"/>
          <w:tblHeader/>
        </w:trPr>
        <w:tc>
          <w:tcPr>
            <w:tcW w:w="860" w:type="dxa"/>
            <w:tcBorders>
              <w:top w:val="nil"/>
              <w:left w:val="single" w:sz="4" w:space="0" w:color="auto"/>
              <w:bottom w:val="single" w:sz="4" w:space="0" w:color="auto"/>
              <w:right w:val="single" w:sz="4" w:space="0" w:color="auto"/>
            </w:tcBorders>
            <w:shd w:val="clear" w:color="000000" w:fill="E4DFEC"/>
            <w:vAlign w:val="center"/>
            <w:hideMark/>
          </w:tcPr>
          <w:p w14:paraId="612AE420"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序号</w:t>
            </w:r>
          </w:p>
        </w:tc>
        <w:tc>
          <w:tcPr>
            <w:tcW w:w="4040" w:type="dxa"/>
            <w:tcBorders>
              <w:top w:val="nil"/>
              <w:left w:val="nil"/>
              <w:bottom w:val="single" w:sz="4" w:space="0" w:color="auto"/>
              <w:right w:val="single" w:sz="4" w:space="0" w:color="auto"/>
            </w:tcBorders>
            <w:shd w:val="clear" w:color="000000" w:fill="E4DFEC"/>
            <w:vAlign w:val="center"/>
            <w:hideMark/>
          </w:tcPr>
          <w:p w14:paraId="457E7891"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名  称</w:t>
            </w:r>
          </w:p>
        </w:tc>
        <w:tc>
          <w:tcPr>
            <w:tcW w:w="1660" w:type="dxa"/>
            <w:tcBorders>
              <w:top w:val="nil"/>
              <w:left w:val="nil"/>
              <w:bottom w:val="single" w:sz="4" w:space="0" w:color="auto"/>
              <w:right w:val="single" w:sz="4" w:space="0" w:color="auto"/>
            </w:tcBorders>
            <w:shd w:val="clear" w:color="000000" w:fill="E4DFEC"/>
            <w:vAlign w:val="center"/>
            <w:hideMark/>
          </w:tcPr>
          <w:p w14:paraId="1FE41D75"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参数见总表</w:t>
            </w:r>
          </w:p>
        </w:tc>
        <w:tc>
          <w:tcPr>
            <w:tcW w:w="780" w:type="dxa"/>
            <w:tcBorders>
              <w:top w:val="nil"/>
              <w:left w:val="nil"/>
              <w:bottom w:val="single" w:sz="4" w:space="0" w:color="auto"/>
              <w:right w:val="single" w:sz="4" w:space="0" w:color="auto"/>
            </w:tcBorders>
            <w:shd w:val="clear" w:color="000000" w:fill="E4DFEC"/>
            <w:vAlign w:val="center"/>
            <w:hideMark/>
          </w:tcPr>
          <w:p w14:paraId="0D4ACF9F"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单位</w:t>
            </w:r>
          </w:p>
        </w:tc>
        <w:tc>
          <w:tcPr>
            <w:tcW w:w="980" w:type="dxa"/>
            <w:tcBorders>
              <w:top w:val="nil"/>
              <w:left w:val="nil"/>
              <w:bottom w:val="single" w:sz="4" w:space="0" w:color="auto"/>
              <w:right w:val="single" w:sz="4" w:space="0" w:color="auto"/>
            </w:tcBorders>
            <w:shd w:val="clear" w:color="000000" w:fill="E4DFEC"/>
            <w:vAlign w:val="center"/>
            <w:hideMark/>
          </w:tcPr>
          <w:p w14:paraId="0A0BD07F"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数量</w:t>
            </w:r>
          </w:p>
        </w:tc>
      </w:tr>
      <w:tr w:rsidR="009D4A4B" w:rsidRPr="005523AE" w14:paraId="5A8FD918" w14:textId="77777777" w:rsidTr="009D4A4B">
        <w:trPr>
          <w:trHeight w:val="300"/>
        </w:trPr>
        <w:tc>
          <w:tcPr>
            <w:tcW w:w="860" w:type="dxa"/>
            <w:tcBorders>
              <w:top w:val="nil"/>
              <w:left w:val="single" w:sz="4" w:space="0" w:color="auto"/>
              <w:bottom w:val="single" w:sz="4" w:space="0" w:color="auto"/>
              <w:right w:val="single" w:sz="4" w:space="0" w:color="auto"/>
            </w:tcBorders>
            <w:shd w:val="clear" w:color="000000" w:fill="B7DEE8"/>
            <w:noWrap/>
            <w:vAlign w:val="center"/>
            <w:hideMark/>
          </w:tcPr>
          <w:p w14:paraId="75BCA94B" w14:textId="77777777" w:rsidR="009D4A4B" w:rsidRPr="005523AE" w:rsidRDefault="009D4A4B" w:rsidP="009D4A4B">
            <w:pPr>
              <w:rPr>
                <w:rFonts w:ascii="宋体" w:hAnsi="宋体"/>
                <w:color w:val="000000"/>
              </w:rPr>
            </w:pPr>
            <w:proofErr w:type="gramStart"/>
            <w:r w:rsidRPr="005523AE">
              <w:rPr>
                <w:rFonts w:ascii="宋体" w:hAnsi="宋体" w:hint="eastAsia"/>
                <w:color w:val="000000"/>
              </w:rPr>
              <w:t>一</w:t>
            </w:r>
            <w:proofErr w:type="gramEnd"/>
          </w:p>
        </w:tc>
        <w:tc>
          <w:tcPr>
            <w:tcW w:w="7460" w:type="dxa"/>
            <w:gridSpan w:val="4"/>
            <w:tcBorders>
              <w:top w:val="single" w:sz="4" w:space="0" w:color="auto"/>
              <w:left w:val="nil"/>
              <w:bottom w:val="single" w:sz="4" w:space="0" w:color="auto"/>
              <w:right w:val="single" w:sz="4" w:space="0" w:color="000000"/>
            </w:tcBorders>
            <w:shd w:val="clear" w:color="000000" w:fill="B7DEE8"/>
            <w:noWrap/>
            <w:vAlign w:val="center"/>
            <w:hideMark/>
          </w:tcPr>
          <w:p w14:paraId="61B79304" w14:textId="77777777" w:rsidR="009D4A4B" w:rsidRPr="005523AE" w:rsidRDefault="009D4A4B" w:rsidP="009D4A4B">
            <w:pPr>
              <w:rPr>
                <w:rFonts w:ascii="宋体" w:hAnsi="宋体"/>
                <w:color w:val="000000"/>
              </w:rPr>
            </w:pPr>
            <w:r w:rsidRPr="005523AE">
              <w:rPr>
                <w:rFonts w:ascii="宋体" w:hAnsi="宋体" w:hint="eastAsia"/>
                <w:color w:val="000000"/>
              </w:rPr>
              <w:t>省平台信息化建设部分</w:t>
            </w:r>
          </w:p>
        </w:tc>
      </w:tr>
      <w:tr w:rsidR="009D4A4B" w:rsidRPr="005523AE" w14:paraId="157EB28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5B8842FC" w14:textId="77777777" w:rsidR="009D4A4B" w:rsidRPr="005523AE" w:rsidRDefault="009D4A4B" w:rsidP="009D4A4B">
            <w:pPr>
              <w:rPr>
                <w:rFonts w:ascii="宋体" w:hAnsi="宋体"/>
                <w:b/>
                <w:bCs/>
              </w:rPr>
            </w:pPr>
            <w:r w:rsidRPr="005523AE">
              <w:rPr>
                <w:rFonts w:ascii="宋体" w:hAnsi="宋体" w:hint="eastAsia"/>
                <w:b/>
                <w:bCs/>
              </w:rPr>
              <w:t>一、政务</w:t>
            </w:r>
            <w:proofErr w:type="gramStart"/>
            <w:r w:rsidRPr="005523AE">
              <w:rPr>
                <w:rFonts w:ascii="宋体" w:hAnsi="宋体" w:hint="eastAsia"/>
                <w:b/>
                <w:bCs/>
              </w:rPr>
              <w:t>云资源</w:t>
            </w:r>
            <w:proofErr w:type="gramEnd"/>
            <w:r w:rsidRPr="005523AE">
              <w:rPr>
                <w:rFonts w:ascii="宋体" w:hAnsi="宋体" w:hint="eastAsia"/>
                <w:b/>
                <w:bCs/>
              </w:rPr>
              <w:t>需求（大数据局提供）</w:t>
            </w:r>
          </w:p>
        </w:tc>
      </w:tr>
      <w:tr w:rsidR="009D4A4B" w:rsidRPr="005523AE" w14:paraId="7D6C3D0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89313D2" w14:textId="77777777" w:rsidR="009D4A4B" w:rsidRPr="005523AE" w:rsidRDefault="009D4A4B" w:rsidP="009D4A4B">
            <w:pPr>
              <w:rPr>
                <w:rFonts w:ascii="宋体" w:hAnsi="宋体"/>
                <w:b/>
                <w:bCs/>
              </w:rPr>
            </w:pPr>
            <w:r w:rsidRPr="005523AE">
              <w:rPr>
                <w:rFonts w:ascii="宋体" w:hAnsi="宋体" w:hint="eastAsia"/>
                <w:b/>
                <w:bCs/>
              </w:rPr>
              <w:t>1、网络</w:t>
            </w:r>
          </w:p>
        </w:tc>
      </w:tr>
      <w:tr w:rsidR="009D4A4B" w:rsidRPr="005523AE" w14:paraId="60E7473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3C6DF1F0" w14:textId="77777777" w:rsidR="009D4A4B" w:rsidRPr="005523AE" w:rsidRDefault="009D4A4B" w:rsidP="009D4A4B">
            <w:pPr>
              <w:rPr>
                <w:rFonts w:ascii="宋体" w:hAnsi="宋体"/>
                <w:b/>
                <w:bCs/>
              </w:rPr>
            </w:pPr>
            <w:r w:rsidRPr="005523AE">
              <w:rPr>
                <w:rFonts w:ascii="宋体" w:hAnsi="宋体" w:hint="eastAsia"/>
                <w:b/>
                <w:bCs/>
              </w:rPr>
              <w:t>1.1 安全设备（需</w:t>
            </w:r>
            <w:proofErr w:type="gramStart"/>
            <w:r w:rsidRPr="005523AE">
              <w:rPr>
                <w:rFonts w:ascii="宋体" w:hAnsi="宋体" w:hint="eastAsia"/>
                <w:b/>
                <w:bCs/>
              </w:rPr>
              <w:t>满足等保三级</w:t>
            </w:r>
            <w:proofErr w:type="gramEnd"/>
            <w:r w:rsidRPr="005523AE">
              <w:rPr>
                <w:rFonts w:ascii="宋体" w:hAnsi="宋体" w:hint="eastAsia"/>
                <w:b/>
                <w:bCs/>
              </w:rPr>
              <w:t>）</w:t>
            </w:r>
          </w:p>
        </w:tc>
      </w:tr>
      <w:tr w:rsidR="009D4A4B" w:rsidRPr="005523AE" w14:paraId="63CFB7F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3A52B88" w14:textId="77777777" w:rsidR="009D4A4B" w:rsidRPr="005523AE" w:rsidRDefault="009D4A4B" w:rsidP="009D4A4B">
            <w:pPr>
              <w:rPr>
                <w:rFonts w:ascii="宋体" w:hAnsi="宋体"/>
              </w:rPr>
            </w:pPr>
            <w:r w:rsidRPr="005523AE">
              <w:rPr>
                <w:rFonts w:ascii="宋体" w:hAnsi="宋体" w:hint="eastAsia"/>
              </w:rPr>
              <w:t>1.1.1</w:t>
            </w:r>
          </w:p>
        </w:tc>
        <w:tc>
          <w:tcPr>
            <w:tcW w:w="4040" w:type="dxa"/>
            <w:tcBorders>
              <w:top w:val="nil"/>
              <w:left w:val="nil"/>
              <w:bottom w:val="single" w:sz="4" w:space="0" w:color="auto"/>
              <w:right w:val="single" w:sz="4" w:space="0" w:color="auto"/>
            </w:tcBorders>
            <w:shd w:val="clear" w:color="auto" w:fill="auto"/>
            <w:vAlign w:val="center"/>
            <w:hideMark/>
          </w:tcPr>
          <w:p w14:paraId="1283CC9D" w14:textId="77777777" w:rsidR="009D4A4B" w:rsidRPr="005523AE" w:rsidRDefault="009D4A4B" w:rsidP="009D4A4B">
            <w:pPr>
              <w:rPr>
                <w:rFonts w:ascii="宋体" w:hAnsi="宋体"/>
              </w:rPr>
            </w:pPr>
            <w:r w:rsidRPr="005523AE">
              <w:rPr>
                <w:rFonts w:ascii="宋体" w:hAnsi="宋体" w:hint="eastAsia"/>
              </w:rPr>
              <w:t>抗</w:t>
            </w:r>
            <w:proofErr w:type="spellStart"/>
            <w:r w:rsidRPr="005523AE">
              <w:rPr>
                <w:rFonts w:ascii="宋体" w:hAnsi="宋体" w:hint="eastAsia"/>
              </w:rPr>
              <w:t>Ddos</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654D4C1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16D233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2EDB1EE"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CC8548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D1B45C" w14:textId="77777777" w:rsidR="009D4A4B" w:rsidRPr="005523AE" w:rsidRDefault="009D4A4B" w:rsidP="009D4A4B">
            <w:pPr>
              <w:rPr>
                <w:rFonts w:ascii="宋体" w:hAnsi="宋体"/>
              </w:rPr>
            </w:pPr>
            <w:r w:rsidRPr="005523AE">
              <w:rPr>
                <w:rFonts w:ascii="宋体" w:hAnsi="宋体" w:hint="eastAsia"/>
              </w:rPr>
              <w:t>1.1.2</w:t>
            </w:r>
          </w:p>
        </w:tc>
        <w:tc>
          <w:tcPr>
            <w:tcW w:w="4040" w:type="dxa"/>
            <w:tcBorders>
              <w:top w:val="nil"/>
              <w:left w:val="nil"/>
              <w:bottom w:val="single" w:sz="4" w:space="0" w:color="auto"/>
              <w:right w:val="single" w:sz="4" w:space="0" w:color="auto"/>
            </w:tcBorders>
            <w:shd w:val="clear" w:color="auto" w:fill="auto"/>
            <w:vAlign w:val="center"/>
            <w:hideMark/>
          </w:tcPr>
          <w:p w14:paraId="3200EC4A" w14:textId="77777777" w:rsidR="009D4A4B" w:rsidRPr="005523AE" w:rsidRDefault="009D4A4B" w:rsidP="009D4A4B">
            <w:pPr>
              <w:rPr>
                <w:rFonts w:ascii="宋体" w:hAnsi="宋体"/>
              </w:rPr>
            </w:pPr>
            <w:r w:rsidRPr="005523AE">
              <w:rPr>
                <w:rFonts w:ascii="宋体" w:hAnsi="宋体" w:hint="eastAsia"/>
              </w:rPr>
              <w:t>防火墙.</w:t>
            </w:r>
          </w:p>
        </w:tc>
        <w:tc>
          <w:tcPr>
            <w:tcW w:w="1660" w:type="dxa"/>
            <w:tcBorders>
              <w:top w:val="nil"/>
              <w:left w:val="nil"/>
              <w:bottom w:val="single" w:sz="4" w:space="0" w:color="auto"/>
              <w:right w:val="single" w:sz="4" w:space="0" w:color="auto"/>
            </w:tcBorders>
            <w:shd w:val="clear" w:color="auto" w:fill="auto"/>
            <w:vAlign w:val="center"/>
            <w:hideMark/>
          </w:tcPr>
          <w:p w14:paraId="6875959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F7CED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AC6EEEA"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2E6F5A4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60E2B8" w14:textId="77777777" w:rsidR="009D4A4B" w:rsidRPr="005523AE" w:rsidRDefault="009D4A4B" w:rsidP="009D4A4B">
            <w:pPr>
              <w:rPr>
                <w:rFonts w:ascii="宋体" w:hAnsi="宋体"/>
              </w:rPr>
            </w:pPr>
            <w:r w:rsidRPr="005523AE">
              <w:rPr>
                <w:rFonts w:ascii="宋体" w:hAnsi="宋体" w:hint="eastAsia"/>
              </w:rPr>
              <w:t>1.1.3</w:t>
            </w:r>
          </w:p>
        </w:tc>
        <w:tc>
          <w:tcPr>
            <w:tcW w:w="4040" w:type="dxa"/>
            <w:tcBorders>
              <w:top w:val="nil"/>
              <w:left w:val="nil"/>
              <w:bottom w:val="single" w:sz="4" w:space="0" w:color="auto"/>
              <w:right w:val="single" w:sz="4" w:space="0" w:color="auto"/>
            </w:tcBorders>
            <w:shd w:val="clear" w:color="auto" w:fill="auto"/>
            <w:vAlign w:val="center"/>
            <w:hideMark/>
          </w:tcPr>
          <w:p w14:paraId="7BE66E7A" w14:textId="77777777" w:rsidR="009D4A4B" w:rsidRPr="005523AE" w:rsidRDefault="009D4A4B" w:rsidP="009D4A4B">
            <w:pPr>
              <w:rPr>
                <w:rFonts w:ascii="宋体" w:hAnsi="宋体"/>
              </w:rPr>
            </w:pPr>
            <w:r w:rsidRPr="005523AE">
              <w:rPr>
                <w:rFonts w:ascii="宋体" w:hAnsi="宋体" w:hint="eastAsia"/>
              </w:rPr>
              <w:t>入侵检测</w:t>
            </w:r>
          </w:p>
        </w:tc>
        <w:tc>
          <w:tcPr>
            <w:tcW w:w="1660" w:type="dxa"/>
            <w:tcBorders>
              <w:top w:val="nil"/>
              <w:left w:val="nil"/>
              <w:bottom w:val="single" w:sz="4" w:space="0" w:color="auto"/>
              <w:right w:val="single" w:sz="4" w:space="0" w:color="auto"/>
            </w:tcBorders>
            <w:shd w:val="clear" w:color="auto" w:fill="auto"/>
            <w:vAlign w:val="center"/>
            <w:hideMark/>
          </w:tcPr>
          <w:p w14:paraId="5229430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3FCE4A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7DD436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B9987B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0E70E71" w14:textId="77777777" w:rsidR="009D4A4B" w:rsidRPr="005523AE" w:rsidRDefault="009D4A4B" w:rsidP="009D4A4B">
            <w:pPr>
              <w:rPr>
                <w:rFonts w:ascii="宋体" w:hAnsi="宋体"/>
              </w:rPr>
            </w:pPr>
            <w:r w:rsidRPr="005523AE">
              <w:rPr>
                <w:rFonts w:ascii="宋体" w:hAnsi="宋体" w:hint="eastAsia"/>
              </w:rPr>
              <w:t>1.1.4</w:t>
            </w:r>
          </w:p>
        </w:tc>
        <w:tc>
          <w:tcPr>
            <w:tcW w:w="4040" w:type="dxa"/>
            <w:tcBorders>
              <w:top w:val="nil"/>
              <w:left w:val="nil"/>
              <w:bottom w:val="single" w:sz="4" w:space="0" w:color="auto"/>
              <w:right w:val="single" w:sz="4" w:space="0" w:color="auto"/>
            </w:tcBorders>
            <w:shd w:val="clear" w:color="auto" w:fill="auto"/>
            <w:vAlign w:val="center"/>
            <w:hideMark/>
          </w:tcPr>
          <w:p w14:paraId="3B21C4D1" w14:textId="77777777" w:rsidR="009D4A4B" w:rsidRPr="005523AE" w:rsidRDefault="009D4A4B" w:rsidP="009D4A4B">
            <w:pPr>
              <w:rPr>
                <w:rFonts w:ascii="宋体" w:hAnsi="宋体"/>
              </w:rPr>
            </w:pPr>
            <w:r w:rsidRPr="005523AE">
              <w:rPr>
                <w:rFonts w:ascii="宋体" w:hAnsi="宋体" w:hint="eastAsia"/>
              </w:rPr>
              <w:t>漏洞扫描</w:t>
            </w:r>
          </w:p>
        </w:tc>
        <w:tc>
          <w:tcPr>
            <w:tcW w:w="1660" w:type="dxa"/>
            <w:tcBorders>
              <w:top w:val="nil"/>
              <w:left w:val="nil"/>
              <w:bottom w:val="single" w:sz="4" w:space="0" w:color="auto"/>
              <w:right w:val="single" w:sz="4" w:space="0" w:color="auto"/>
            </w:tcBorders>
            <w:shd w:val="clear" w:color="auto" w:fill="auto"/>
            <w:vAlign w:val="center"/>
            <w:hideMark/>
          </w:tcPr>
          <w:p w14:paraId="19884F8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5EFB6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FDF7BB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3CB1BB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F7B9AA" w14:textId="77777777" w:rsidR="009D4A4B" w:rsidRPr="005523AE" w:rsidRDefault="009D4A4B" w:rsidP="009D4A4B">
            <w:pPr>
              <w:rPr>
                <w:rFonts w:ascii="宋体" w:hAnsi="宋体"/>
              </w:rPr>
            </w:pPr>
            <w:r w:rsidRPr="005523AE">
              <w:rPr>
                <w:rFonts w:ascii="宋体" w:hAnsi="宋体" w:hint="eastAsia"/>
              </w:rPr>
              <w:t>1.1.5</w:t>
            </w:r>
          </w:p>
        </w:tc>
        <w:tc>
          <w:tcPr>
            <w:tcW w:w="4040" w:type="dxa"/>
            <w:tcBorders>
              <w:top w:val="nil"/>
              <w:left w:val="nil"/>
              <w:bottom w:val="single" w:sz="4" w:space="0" w:color="auto"/>
              <w:right w:val="single" w:sz="4" w:space="0" w:color="auto"/>
            </w:tcBorders>
            <w:shd w:val="clear" w:color="auto" w:fill="auto"/>
            <w:vAlign w:val="center"/>
            <w:hideMark/>
          </w:tcPr>
          <w:p w14:paraId="199A8E38" w14:textId="77777777" w:rsidR="009D4A4B" w:rsidRPr="005523AE" w:rsidRDefault="009D4A4B" w:rsidP="009D4A4B">
            <w:pPr>
              <w:rPr>
                <w:rFonts w:ascii="宋体" w:hAnsi="宋体"/>
              </w:rPr>
            </w:pPr>
            <w:r w:rsidRPr="005523AE">
              <w:rPr>
                <w:rFonts w:ascii="宋体" w:hAnsi="宋体" w:hint="eastAsia"/>
              </w:rPr>
              <w:t>运维审计</w:t>
            </w:r>
          </w:p>
        </w:tc>
        <w:tc>
          <w:tcPr>
            <w:tcW w:w="1660" w:type="dxa"/>
            <w:tcBorders>
              <w:top w:val="nil"/>
              <w:left w:val="nil"/>
              <w:bottom w:val="single" w:sz="4" w:space="0" w:color="auto"/>
              <w:right w:val="single" w:sz="4" w:space="0" w:color="auto"/>
            </w:tcBorders>
            <w:shd w:val="clear" w:color="auto" w:fill="auto"/>
            <w:vAlign w:val="center"/>
            <w:hideMark/>
          </w:tcPr>
          <w:p w14:paraId="594EBDB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CD0878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6ECC19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8BA357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1F20F60" w14:textId="77777777" w:rsidR="009D4A4B" w:rsidRPr="005523AE" w:rsidRDefault="009D4A4B" w:rsidP="009D4A4B">
            <w:pPr>
              <w:rPr>
                <w:rFonts w:ascii="宋体" w:hAnsi="宋体"/>
              </w:rPr>
            </w:pPr>
            <w:r w:rsidRPr="005523AE">
              <w:rPr>
                <w:rFonts w:ascii="宋体" w:hAnsi="宋体" w:hint="eastAsia"/>
              </w:rPr>
              <w:t>1.1.6</w:t>
            </w:r>
          </w:p>
        </w:tc>
        <w:tc>
          <w:tcPr>
            <w:tcW w:w="4040" w:type="dxa"/>
            <w:tcBorders>
              <w:top w:val="nil"/>
              <w:left w:val="nil"/>
              <w:bottom w:val="single" w:sz="4" w:space="0" w:color="auto"/>
              <w:right w:val="single" w:sz="4" w:space="0" w:color="auto"/>
            </w:tcBorders>
            <w:shd w:val="clear" w:color="auto" w:fill="auto"/>
            <w:vAlign w:val="center"/>
            <w:hideMark/>
          </w:tcPr>
          <w:p w14:paraId="3E448096" w14:textId="77777777" w:rsidR="009D4A4B" w:rsidRPr="005523AE" w:rsidRDefault="009D4A4B" w:rsidP="009D4A4B">
            <w:pPr>
              <w:rPr>
                <w:rFonts w:ascii="宋体" w:hAnsi="宋体"/>
              </w:rPr>
            </w:pPr>
            <w:r w:rsidRPr="005523AE">
              <w:rPr>
                <w:rFonts w:ascii="宋体" w:hAnsi="宋体" w:hint="eastAsia"/>
              </w:rPr>
              <w:t>数据库审计</w:t>
            </w:r>
          </w:p>
        </w:tc>
        <w:tc>
          <w:tcPr>
            <w:tcW w:w="1660" w:type="dxa"/>
            <w:tcBorders>
              <w:top w:val="nil"/>
              <w:left w:val="nil"/>
              <w:bottom w:val="single" w:sz="4" w:space="0" w:color="auto"/>
              <w:right w:val="single" w:sz="4" w:space="0" w:color="auto"/>
            </w:tcBorders>
            <w:shd w:val="clear" w:color="auto" w:fill="auto"/>
            <w:vAlign w:val="center"/>
            <w:hideMark/>
          </w:tcPr>
          <w:p w14:paraId="6505C28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903885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7920AE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57FF4F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A0CF85" w14:textId="77777777" w:rsidR="009D4A4B" w:rsidRPr="005523AE" w:rsidRDefault="009D4A4B" w:rsidP="009D4A4B">
            <w:pPr>
              <w:rPr>
                <w:rFonts w:ascii="宋体" w:hAnsi="宋体"/>
              </w:rPr>
            </w:pPr>
            <w:r w:rsidRPr="005523AE">
              <w:rPr>
                <w:rFonts w:ascii="宋体" w:hAnsi="宋体" w:hint="eastAsia"/>
              </w:rPr>
              <w:t>1.1.7</w:t>
            </w:r>
          </w:p>
        </w:tc>
        <w:tc>
          <w:tcPr>
            <w:tcW w:w="4040" w:type="dxa"/>
            <w:tcBorders>
              <w:top w:val="nil"/>
              <w:left w:val="nil"/>
              <w:bottom w:val="single" w:sz="4" w:space="0" w:color="auto"/>
              <w:right w:val="single" w:sz="4" w:space="0" w:color="auto"/>
            </w:tcBorders>
            <w:shd w:val="clear" w:color="auto" w:fill="auto"/>
            <w:vAlign w:val="center"/>
            <w:hideMark/>
          </w:tcPr>
          <w:p w14:paraId="3646063F" w14:textId="77777777" w:rsidR="009D4A4B" w:rsidRPr="005523AE" w:rsidRDefault="009D4A4B" w:rsidP="009D4A4B">
            <w:pPr>
              <w:rPr>
                <w:rFonts w:ascii="宋体" w:hAnsi="宋体"/>
              </w:rPr>
            </w:pPr>
            <w:r w:rsidRPr="005523AE">
              <w:rPr>
                <w:rFonts w:ascii="宋体" w:hAnsi="宋体" w:hint="eastAsia"/>
              </w:rPr>
              <w:t>日志审计系统.</w:t>
            </w:r>
          </w:p>
        </w:tc>
        <w:tc>
          <w:tcPr>
            <w:tcW w:w="1660" w:type="dxa"/>
            <w:tcBorders>
              <w:top w:val="nil"/>
              <w:left w:val="nil"/>
              <w:bottom w:val="single" w:sz="4" w:space="0" w:color="auto"/>
              <w:right w:val="single" w:sz="4" w:space="0" w:color="auto"/>
            </w:tcBorders>
            <w:shd w:val="clear" w:color="auto" w:fill="auto"/>
            <w:vAlign w:val="center"/>
            <w:hideMark/>
          </w:tcPr>
          <w:p w14:paraId="376A6C1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8C07F1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BD8C16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E2DBB2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8E58731" w14:textId="77777777" w:rsidR="009D4A4B" w:rsidRPr="005523AE" w:rsidRDefault="009D4A4B" w:rsidP="009D4A4B">
            <w:pPr>
              <w:rPr>
                <w:rFonts w:ascii="宋体" w:hAnsi="宋体"/>
              </w:rPr>
            </w:pPr>
            <w:r w:rsidRPr="005523AE">
              <w:rPr>
                <w:rFonts w:ascii="宋体" w:hAnsi="宋体" w:hint="eastAsia"/>
              </w:rPr>
              <w:t>1.1.8</w:t>
            </w:r>
          </w:p>
        </w:tc>
        <w:tc>
          <w:tcPr>
            <w:tcW w:w="4040" w:type="dxa"/>
            <w:tcBorders>
              <w:top w:val="nil"/>
              <w:left w:val="nil"/>
              <w:bottom w:val="single" w:sz="4" w:space="0" w:color="auto"/>
              <w:right w:val="single" w:sz="4" w:space="0" w:color="auto"/>
            </w:tcBorders>
            <w:shd w:val="clear" w:color="auto" w:fill="auto"/>
            <w:vAlign w:val="center"/>
            <w:hideMark/>
          </w:tcPr>
          <w:p w14:paraId="58802603" w14:textId="77777777" w:rsidR="009D4A4B" w:rsidRPr="005523AE" w:rsidRDefault="009D4A4B" w:rsidP="009D4A4B">
            <w:pPr>
              <w:rPr>
                <w:rFonts w:ascii="宋体" w:hAnsi="宋体"/>
              </w:rPr>
            </w:pPr>
            <w:r w:rsidRPr="005523AE">
              <w:rPr>
                <w:rFonts w:ascii="宋体" w:hAnsi="宋体" w:hint="eastAsia"/>
              </w:rPr>
              <w:t>态势感知</w:t>
            </w:r>
          </w:p>
        </w:tc>
        <w:tc>
          <w:tcPr>
            <w:tcW w:w="1660" w:type="dxa"/>
            <w:tcBorders>
              <w:top w:val="nil"/>
              <w:left w:val="nil"/>
              <w:bottom w:val="single" w:sz="4" w:space="0" w:color="auto"/>
              <w:right w:val="single" w:sz="4" w:space="0" w:color="auto"/>
            </w:tcBorders>
            <w:shd w:val="clear" w:color="auto" w:fill="auto"/>
            <w:vAlign w:val="center"/>
            <w:hideMark/>
          </w:tcPr>
          <w:p w14:paraId="473F184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A9452A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733ED9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70D0DB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719B16" w14:textId="77777777" w:rsidR="009D4A4B" w:rsidRPr="005523AE" w:rsidRDefault="009D4A4B" w:rsidP="009D4A4B">
            <w:pPr>
              <w:rPr>
                <w:rFonts w:ascii="宋体" w:hAnsi="宋体"/>
              </w:rPr>
            </w:pPr>
            <w:r w:rsidRPr="005523AE">
              <w:rPr>
                <w:rFonts w:ascii="宋体" w:hAnsi="宋体" w:hint="eastAsia"/>
              </w:rPr>
              <w:t>1.1.9</w:t>
            </w:r>
          </w:p>
        </w:tc>
        <w:tc>
          <w:tcPr>
            <w:tcW w:w="4040" w:type="dxa"/>
            <w:tcBorders>
              <w:top w:val="nil"/>
              <w:left w:val="nil"/>
              <w:bottom w:val="single" w:sz="4" w:space="0" w:color="auto"/>
              <w:right w:val="single" w:sz="4" w:space="0" w:color="auto"/>
            </w:tcBorders>
            <w:shd w:val="clear" w:color="auto" w:fill="auto"/>
            <w:vAlign w:val="center"/>
            <w:hideMark/>
          </w:tcPr>
          <w:p w14:paraId="0057859F" w14:textId="77777777" w:rsidR="009D4A4B" w:rsidRPr="005523AE" w:rsidRDefault="009D4A4B" w:rsidP="009D4A4B">
            <w:pPr>
              <w:rPr>
                <w:rFonts w:ascii="宋体" w:hAnsi="宋体"/>
              </w:rPr>
            </w:pPr>
            <w:proofErr w:type="gramStart"/>
            <w:r w:rsidRPr="005523AE">
              <w:rPr>
                <w:rFonts w:ascii="宋体" w:hAnsi="宋体" w:hint="eastAsia"/>
              </w:rPr>
              <w:t>安全运</w:t>
            </w:r>
            <w:proofErr w:type="gramEnd"/>
            <w:r w:rsidRPr="005523AE">
              <w:rPr>
                <w:rFonts w:ascii="宋体" w:hAnsi="宋体" w:hint="eastAsia"/>
              </w:rPr>
              <w:t>维平台</w:t>
            </w:r>
          </w:p>
        </w:tc>
        <w:tc>
          <w:tcPr>
            <w:tcW w:w="1660" w:type="dxa"/>
            <w:tcBorders>
              <w:top w:val="nil"/>
              <w:left w:val="nil"/>
              <w:bottom w:val="single" w:sz="4" w:space="0" w:color="auto"/>
              <w:right w:val="single" w:sz="4" w:space="0" w:color="auto"/>
            </w:tcBorders>
            <w:shd w:val="clear" w:color="auto" w:fill="auto"/>
            <w:vAlign w:val="center"/>
            <w:hideMark/>
          </w:tcPr>
          <w:p w14:paraId="38ADC42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D4B107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3C4917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0CCD4A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D3377C" w14:textId="77777777" w:rsidR="009D4A4B" w:rsidRPr="005523AE" w:rsidRDefault="009D4A4B" w:rsidP="009D4A4B">
            <w:pPr>
              <w:rPr>
                <w:rFonts w:ascii="宋体" w:hAnsi="宋体"/>
              </w:rPr>
            </w:pPr>
            <w:r w:rsidRPr="005523AE">
              <w:rPr>
                <w:rFonts w:ascii="宋体" w:hAnsi="宋体" w:hint="eastAsia"/>
              </w:rPr>
              <w:t>1.1.10</w:t>
            </w:r>
          </w:p>
        </w:tc>
        <w:tc>
          <w:tcPr>
            <w:tcW w:w="4040" w:type="dxa"/>
            <w:tcBorders>
              <w:top w:val="nil"/>
              <w:left w:val="nil"/>
              <w:bottom w:val="single" w:sz="4" w:space="0" w:color="auto"/>
              <w:right w:val="single" w:sz="4" w:space="0" w:color="auto"/>
            </w:tcBorders>
            <w:shd w:val="clear" w:color="auto" w:fill="auto"/>
            <w:vAlign w:val="center"/>
            <w:hideMark/>
          </w:tcPr>
          <w:p w14:paraId="14047760" w14:textId="77777777" w:rsidR="009D4A4B" w:rsidRPr="005523AE" w:rsidRDefault="009D4A4B" w:rsidP="009D4A4B">
            <w:pPr>
              <w:rPr>
                <w:rFonts w:ascii="宋体" w:hAnsi="宋体"/>
              </w:rPr>
            </w:pPr>
            <w:r w:rsidRPr="005523AE">
              <w:rPr>
                <w:rFonts w:ascii="宋体" w:hAnsi="宋体" w:hint="eastAsia"/>
              </w:rPr>
              <w:t>防病毒软件</w:t>
            </w:r>
          </w:p>
        </w:tc>
        <w:tc>
          <w:tcPr>
            <w:tcW w:w="1660" w:type="dxa"/>
            <w:tcBorders>
              <w:top w:val="nil"/>
              <w:left w:val="nil"/>
              <w:bottom w:val="single" w:sz="4" w:space="0" w:color="auto"/>
              <w:right w:val="single" w:sz="4" w:space="0" w:color="auto"/>
            </w:tcBorders>
            <w:shd w:val="clear" w:color="auto" w:fill="auto"/>
            <w:vAlign w:val="center"/>
            <w:hideMark/>
          </w:tcPr>
          <w:p w14:paraId="0A6463F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85A9B4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704736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0362E1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2D0692B0" w14:textId="77777777" w:rsidR="009D4A4B" w:rsidRPr="005523AE" w:rsidRDefault="009D4A4B" w:rsidP="009D4A4B">
            <w:pPr>
              <w:rPr>
                <w:rFonts w:ascii="宋体" w:hAnsi="宋体"/>
                <w:b/>
                <w:bCs/>
              </w:rPr>
            </w:pPr>
            <w:r w:rsidRPr="005523AE">
              <w:rPr>
                <w:rFonts w:ascii="宋体" w:hAnsi="宋体" w:hint="eastAsia"/>
                <w:b/>
                <w:bCs/>
              </w:rPr>
              <w:t>1.2 网络设备</w:t>
            </w:r>
          </w:p>
        </w:tc>
      </w:tr>
      <w:tr w:rsidR="009D4A4B" w:rsidRPr="005523AE" w14:paraId="16C8416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944056" w14:textId="77777777" w:rsidR="009D4A4B" w:rsidRPr="005523AE" w:rsidRDefault="009D4A4B" w:rsidP="009D4A4B">
            <w:pPr>
              <w:rPr>
                <w:rFonts w:ascii="宋体" w:hAnsi="宋体"/>
              </w:rPr>
            </w:pPr>
            <w:r w:rsidRPr="005523AE">
              <w:rPr>
                <w:rFonts w:ascii="宋体" w:hAnsi="宋体" w:hint="eastAsia"/>
              </w:rPr>
              <w:t>1.2.1</w:t>
            </w:r>
          </w:p>
        </w:tc>
        <w:tc>
          <w:tcPr>
            <w:tcW w:w="4040" w:type="dxa"/>
            <w:tcBorders>
              <w:top w:val="nil"/>
              <w:left w:val="nil"/>
              <w:bottom w:val="single" w:sz="4" w:space="0" w:color="auto"/>
              <w:right w:val="single" w:sz="4" w:space="0" w:color="auto"/>
            </w:tcBorders>
            <w:shd w:val="clear" w:color="auto" w:fill="auto"/>
            <w:vAlign w:val="center"/>
            <w:hideMark/>
          </w:tcPr>
          <w:p w14:paraId="777524CA" w14:textId="77777777" w:rsidR="009D4A4B" w:rsidRPr="005523AE" w:rsidRDefault="009D4A4B" w:rsidP="009D4A4B">
            <w:pPr>
              <w:rPr>
                <w:rFonts w:ascii="宋体" w:hAnsi="宋体"/>
              </w:rPr>
            </w:pPr>
            <w:r w:rsidRPr="005523AE">
              <w:rPr>
                <w:rFonts w:ascii="宋体" w:hAnsi="宋体" w:hint="eastAsia"/>
              </w:rPr>
              <w:t>核心交换机</w:t>
            </w:r>
          </w:p>
        </w:tc>
        <w:tc>
          <w:tcPr>
            <w:tcW w:w="1660" w:type="dxa"/>
            <w:tcBorders>
              <w:top w:val="nil"/>
              <w:left w:val="nil"/>
              <w:bottom w:val="single" w:sz="4" w:space="0" w:color="auto"/>
              <w:right w:val="single" w:sz="4" w:space="0" w:color="auto"/>
            </w:tcBorders>
            <w:shd w:val="clear" w:color="auto" w:fill="auto"/>
            <w:vAlign w:val="center"/>
            <w:hideMark/>
          </w:tcPr>
          <w:p w14:paraId="64115BC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8F9FD6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97BA079"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E4FD96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B8231F0" w14:textId="77777777" w:rsidR="009D4A4B" w:rsidRPr="005523AE" w:rsidRDefault="009D4A4B" w:rsidP="009D4A4B">
            <w:pPr>
              <w:rPr>
                <w:rFonts w:ascii="宋体" w:hAnsi="宋体"/>
              </w:rPr>
            </w:pPr>
            <w:r w:rsidRPr="005523AE">
              <w:rPr>
                <w:rFonts w:ascii="宋体" w:hAnsi="宋体" w:hint="eastAsia"/>
              </w:rPr>
              <w:t>1.2.2</w:t>
            </w:r>
          </w:p>
        </w:tc>
        <w:tc>
          <w:tcPr>
            <w:tcW w:w="4040" w:type="dxa"/>
            <w:tcBorders>
              <w:top w:val="nil"/>
              <w:left w:val="nil"/>
              <w:bottom w:val="single" w:sz="4" w:space="0" w:color="auto"/>
              <w:right w:val="single" w:sz="4" w:space="0" w:color="auto"/>
            </w:tcBorders>
            <w:shd w:val="clear" w:color="auto" w:fill="auto"/>
            <w:vAlign w:val="center"/>
            <w:hideMark/>
          </w:tcPr>
          <w:p w14:paraId="6CC28107" w14:textId="77777777" w:rsidR="009D4A4B" w:rsidRPr="005523AE" w:rsidRDefault="009D4A4B" w:rsidP="009D4A4B">
            <w:pPr>
              <w:rPr>
                <w:rFonts w:ascii="宋体" w:hAnsi="宋体"/>
              </w:rPr>
            </w:pPr>
            <w:r w:rsidRPr="005523AE">
              <w:rPr>
                <w:rFonts w:ascii="宋体" w:hAnsi="宋体" w:hint="eastAsia"/>
              </w:rPr>
              <w:t>万兆交换机（接入交换机)</w:t>
            </w:r>
          </w:p>
        </w:tc>
        <w:tc>
          <w:tcPr>
            <w:tcW w:w="1660" w:type="dxa"/>
            <w:tcBorders>
              <w:top w:val="nil"/>
              <w:left w:val="nil"/>
              <w:bottom w:val="single" w:sz="4" w:space="0" w:color="auto"/>
              <w:right w:val="single" w:sz="4" w:space="0" w:color="auto"/>
            </w:tcBorders>
            <w:shd w:val="clear" w:color="auto" w:fill="auto"/>
            <w:vAlign w:val="center"/>
            <w:hideMark/>
          </w:tcPr>
          <w:p w14:paraId="7CDCD64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14B7C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8DA6B37"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2A6BC60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852FACA" w14:textId="77777777" w:rsidR="009D4A4B" w:rsidRPr="005523AE" w:rsidRDefault="009D4A4B" w:rsidP="009D4A4B">
            <w:pPr>
              <w:rPr>
                <w:rFonts w:ascii="宋体" w:hAnsi="宋体"/>
              </w:rPr>
            </w:pPr>
            <w:r w:rsidRPr="005523AE">
              <w:rPr>
                <w:rFonts w:ascii="宋体" w:hAnsi="宋体" w:hint="eastAsia"/>
              </w:rPr>
              <w:t>1.2.3</w:t>
            </w:r>
          </w:p>
        </w:tc>
        <w:tc>
          <w:tcPr>
            <w:tcW w:w="4040" w:type="dxa"/>
            <w:tcBorders>
              <w:top w:val="nil"/>
              <w:left w:val="nil"/>
              <w:bottom w:val="single" w:sz="4" w:space="0" w:color="auto"/>
              <w:right w:val="single" w:sz="4" w:space="0" w:color="auto"/>
            </w:tcBorders>
            <w:shd w:val="clear" w:color="auto" w:fill="auto"/>
            <w:vAlign w:val="center"/>
            <w:hideMark/>
          </w:tcPr>
          <w:p w14:paraId="126BD2BB" w14:textId="77777777" w:rsidR="009D4A4B" w:rsidRPr="005523AE" w:rsidRDefault="009D4A4B" w:rsidP="009D4A4B">
            <w:pPr>
              <w:rPr>
                <w:rFonts w:ascii="宋体" w:hAnsi="宋体"/>
              </w:rPr>
            </w:pPr>
            <w:r w:rsidRPr="005523AE">
              <w:rPr>
                <w:rFonts w:ascii="宋体" w:hAnsi="宋体" w:hint="eastAsia"/>
              </w:rPr>
              <w:t>千兆交换机（带外管理）</w:t>
            </w:r>
          </w:p>
        </w:tc>
        <w:tc>
          <w:tcPr>
            <w:tcW w:w="1660" w:type="dxa"/>
            <w:tcBorders>
              <w:top w:val="nil"/>
              <w:left w:val="nil"/>
              <w:bottom w:val="single" w:sz="4" w:space="0" w:color="auto"/>
              <w:right w:val="single" w:sz="4" w:space="0" w:color="auto"/>
            </w:tcBorders>
            <w:shd w:val="clear" w:color="auto" w:fill="auto"/>
            <w:vAlign w:val="center"/>
            <w:hideMark/>
          </w:tcPr>
          <w:p w14:paraId="4D7FFE0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240AE2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664F730"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3CFB67F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0399C3DB" w14:textId="77777777" w:rsidR="009D4A4B" w:rsidRPr="005523AE" w:rsidRDefault="009D4A4B" w:rsidP="009D4A4B">
            <w:pPr>
              <w:rPr>
                <w:rFonts w:ascii="宋体" w:hAnsi="宋体"/>
                <w:b/>
                <w:bCs/>
              </w:rPr>
            </w:pPr>
            <w:r w:rsidRPr="005523AE">
              <w:rPr>
                <w:rFonts w:ascii="宋体" w:hAnsi="宋体" w:hint="eastAsia"/>
                <w:b/>
                <w:bCs/>
              </w:rPr>
              <w:t>1.3 密码设备（需</w:t>
            </w:r>
            <w:proofErr w:type="gramStart"/>
            <w:r w:rsidRPr="005523AE">
              <w:rPr>
                <w:rFonts w:ascii="宋体" w:hAnsi="宋体" w:hint="eastAsia"/>
                <w:b/>
                <w:bCs/>
              </w:rPr>
              <w:t>满足密评三级</w:t>
            </w:r>
            <w:proofErr w:type="gramEnd"/>
            <w:r w:rsidRPr="005523AE">
              <w:rPr>
                <w:rFonts w:ascii="宋体" w:hAnsi="宋体" w:hint="eastAsia"/>
                <w:b/>
                <w:bCs/>
              </w:rPr>
              <w:t>）</w:t>
            </w:r>
          </w:p>
        </w:tc>
      </w:tr>
      <w:tr w:rsidR="009D4A4B" w:rsidRPr="005523AE" w14:paraId="49B6ADA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3CFA262" w14:textId="77777777" w:rsidR="009D4A4B" w:rsidRPr="005523AE" w:rsidRDefault="009D4A4B" w:rsidP="009D4A4B">
            <w:pPr>
              <w:rPr>
                <w:rFonts w:ascii="宋体" w:hAnsi="宋体"/>
              </w:rPr>
            </w:pPr>
            <w:r w:rsidRPr="005523AE">
              <w:rPr>
                <w:rFonts w:ascii="宋体" w:hAnsi="宋体" w:hint="eastAsia"/>
              </w:rPr>
              <w:t>1.3.1</w:t>
            </w:r>
          </w:p>
        </w:tc>
        <w:tc>
          <w:tcPr>
            <w:tcW w:w="4040" w:type="dxa"/>
            <w:tcBorders>
              <w:top w:val="nil"/>
              <w:left w:val="nil"/>
              <w:bottom w:val="single" w:sz="4" w:space="0" w:color="auto"/>
              <w:right w:val="single" w:sz="4" w:space="0" w:color="auto"/>
            </w:tcBorders>
            <w:shd w:val="clear" w:color="auto" w:fill="auto"/>
            <w:vAlign w:val="center"/>
            <w:hideMark/>
          </w:tcPr>
          <w:p w14:paraId="1F95398F" w14:textId="77777777" w:rsidR="009D4A4B" w:rsidRPr="005523AE" w:rsidRDefault="009D4A4B" w:rsidP="009D4A4B">
            <w:pPr>
              <w:rPr>
                <w:rFonts w:ascii="宋体" w:hAnsi="宋体"/>
              </w:rPr>
            </w:pPr>
            <w:r w:rsidRPr="005523AE">
              <w:rPr>
                <w:rFonts w:ascii="宋体" w:hAnsi="宋体" w:hint="eastAsia"/>
              </w:rPr>
              <w:t>VPN设备</w:t>
            </w:r>
          </w:p>
        </w:tc>
        <w:tc>
          <w:tcPr>
            <w:tcW w:w="1660" w:type="dxa"/>
            <w:tcBorders>
              <w:top w:val="nil"/>
              <w:left w:val="nil"/>
              <w:bottom w:val="single" w:sz="4" w:space="0" w:color="auto"/>
              <w:right w:val="single" w:sz="4" w:space="0" w:color="auto"/>
            </w:tcBorders>
            <w:shd w:val="clear" w:color="auto" w:fill="auto"/>
            <w:vAlign w:val="center"/>
            <w:hideMark/>
          </w:tcPr>
          <w:p w14:paraId="3ACDE00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717D4B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8485376"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087651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031E7EC" w14:textId="77777777" w:rsidR="009D4A4B" w:rsidRPr="005523AE" w:rsidRDefault="009D4A4B" w:rsidP="009D4A4B">
            <w:pPr>
              <w:rPr>
                <w:rFonts w:ascii="宋体" w:hAnsi="宋体"/>
              </w:rPr>
            </w:pPr>
            <w:r w:rsidRPr="005523AE">
              <w:rPr>
                <w:rFonts w:ascii="宋体" w:hAnsi="宋体" w:hint="eastAsia"/>
              </w:rPr>
              <w:t>1.3.2</w:t>
            </w:r>
          </w:p>
        </w:tc>
        <w:tc>
          <w:tcPr>
            <w:tcW w:w="4040" w:type="dxa"/>
            <w:tcBorders>
              <w:top w:val="nil"/>
              <w:left w:val="nil"/>
              <w:bottom w:val="single" w:sz="4" w:space="0" w:color="auto"/>
              <w:right w:val="single" w:sz="4" w:space="0" w:color="auto"/>
            </w:tcBorders>
            <w:shd w:val="clear" w:color="auto" w:fill="auto"/>
            <w:vAlign w:val="center"/>
            <w:hideMark/>
          </w:tcPr>
          <w:p w14:paraId="159AF7F1" w14:textId="77777777" w:rsidR="009D4A4B" w:rsidRPr="005523AE" w:rsidRDefault="009D4A4B" w:rsidP="009D4A4B">
            <w:pPr>
              <w:rPr>
                <w:rFonts w:ascii="宋体" w:hAnsi="宋体"/>
              </w:rPr>
            </w:pPr>
            <w:r w:rsidRPr="005523AE">
              <w:rPr>
                <w:rFonts w:ascii="宋体" w:hAnsi="宋体" w:hint="eastAsia"/>
              </w:rPr>
              <w:t>密码安全网关</w:t>
            </w:r>
          </w:p>
        </w:tc>
        <w:tc>
          <w:tcPr>
            <w:tcW w:w="1660" w:type="dxa"/>
            <w:tcBorders>
              <w:top w:val="nil"/>
              <w:left w:val="nil"/>
              <w:bottom w:val="single" w:sz="4" w:space="0" w:color="auto"/>
              <w:right w:val="single" w:sz="4" w:space="0" w:color="auto"/>
            </w:tcBorders>
            <w:shd w:val="clear" w:color="auto" w:fill="auto"/>
            <w:vAlign w:val="center"/>
            <w:hideMark/>
          </w:tcPr>
          <w:p w14:paraId="75269CA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554EBD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5E9AC65"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A46BCE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3F4C94" w14:textId="77777777" w:rsidR="009D4A4B" w:rsidRPr="005523AE" w:rsidRDefault="009D4A4B" w:rsidP="009D4A4B">
            <w:pPr>
              <w:rPr>
                <w:rFonts w:ascii="宋体" w:hAnsi="宋体"/>
              </w:rPr>
            </w:pPr>
            <w:r w:rsidRPr="005523AE">
              <w:rPr>
                <w:rFonts w:ascii="宋体" w:hAnsi="宋体" w:hint="eastAsia"/>
              </w:rPr>
              <w:t>1.3.3</w:t>
            </w:r>
          </w:p>
        </w:tc>
        <w:tc>
          <w:tcPr>
            <w:tcW w:w="4040" w:type="dxa"/>
            <w:tcBorders>
              <w:top w:val="nil"/>
              <w:left w:val="nil"/>
              <w:bottom w:val="single" w:sz="4" w:space="0" w:color="auto"/>
              <w:right w:val="single" w:sz="4" w:space="0" w:color="auto"/>
            </w:tcBorders>
            <w:shd w:val="clear" w:color="auto" w:fill="auto"/>
            <w:vAlign w:val="center"/>
            <w:hideMark/>
          </w:tcPr>
          <w:p w14:paraId="3869760D" w14:textId="77777777" w:rsidR="009D4A4B" w:rsidRPr="005523AE" w:rsidRDefault="009D4A4B" w:rsidP="009D4A4B">
            <w:pPr>
              <w:rPr>
                <w:rFonts w:ascii="宋体" w:hAnsi="宋体"/>
              </w:rPr>
            </w:pPr>
            <w:r w:rsidRPr="005523AE">
              <w:rPr>
                <w:rFonts w:ascii="宋体" w:hAnsi="宋体" w:hint="eastAsia"/>
              </w:rPr>
              <w:t>专用密码设备管理</w:t>
            </w:r>
          </w:p>
        </w:tc>
        <w:tc>
          <w:tcPr>
            <w:tcW w:w="1660" w:type="dxa"/>
            <w:tcBorders>
              <w:top w:val="nil"/>
              <w:left w:val="nil"/>
              <w:bottom w:val="single" w:sz="4" w:space="0" w:color="auto"/>
              <w:right w:val="single" w:sz="4" w:space="0" w:color="auto"/>
            </w:tcBorders>
            <w:shd w:val="clear" w:color="auto" w:fill="auto"/>
            <w:vAlign w:val="center"/>
            <w:hideMark/>
          </w:tcPr>
          <w:p w14:paraId="40E2919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EF8F30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F910A5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550947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6C95862" w14:textId="77777777" w:rsidR="009D4A4B" w:rsidRPr="005523AE" w:rsidRDefault="009D4A4B" w:rsidP="009D4A4B">
            <w:pPr>
              <w:rPr>
                <w:rFonts w:ascii="宋体" w:hAnsi="宋体"/>
                <w:b/>
                <w:bCs/>
              </w:rPr>
            </w:pPr>
            <w:r w:rsidRPr="005523AE">
              <w:rPr>
                <w:rFonts w:ascii="宋体" w:hAnsi="宋体" w:hint="eastAsia"/>
                <w:b/>
                <w:bCs/>
              </w:rPr>
              <w:t>2、</w:t>
            </w:r>
            <w:proofErr w:type="gramStart"/>
            <w:r w:rsidRPr="005523AE">
              <w:rPr>
                <w:rFonts w:ascii="宋体" w:hAnsi="宋体" w:hint="eastAsia"/>
                <w:b/>
                <w:bCs/>
              </w:rPr>
              <w:t>云资源</w:t>
            </w:r>
            <w:proofErr w:type="gramEnd"/>
          </w:p>
        </w:tc>
      </w:tr>
      <w:tr w:rsidR="009D4A4B" w:rsidRPr="005523AE" w14:paraId="377373B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F5CBCDF"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53C6ABD3" w14:textId="77777777" w:rsidR="009D4A4B" w:rsidRPr="005523AE" w:rsidRDefault="009D4A4B" w:rsidP="009D4A4B">
            <w:pPr>
              <w:rPr>
                <w:rFonts w:ascii="宋体" w:hAnsi="宋体"/>
              </w:rPr>
            </w:pPr>
            <w:r w:rsidRPr="005523AE">
              <w:rPr>
                <w:rFonts w:ascii="宋体" w:hAnsi="宋体" w:hint="eastAsia"/>
              </w:rPr>
              <w:t>服务器（计算服务器）</w:t>
            </w:r>
          </w:p>
        </w:tc>
        <w:tc>
          <w:tcPr>
            <w:tcW w:w="1660" w:type="dxa"/>
            <w:tcBorders>
              <w:top w:val="nil"/>
              <w:left w:val="nil"/>
              <w:bottom w:val="single" w:sz="4" w:space="0" w:color="auto"/>
              <w:right w:val="single" w:sz="4" w:space="0" w:color="auto"/>
            </w:tcBorders>
            <w:shd w:val="clear" w:color="auto" w:fill="auto"/>
            <w:vAlign w:val="center"/>
            <w:hideMark/>
          </w:tcPr>
          <w:p w14:paraId="07BA9E6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5B028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77D92BF"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50149903" w14:textId="77777777" w:rsidTr="009D4A4B">
        <w:trPr>
          <w:trHeight w:val="6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2B1483"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06BEC80D" w14:textId="77777777" w:rsidR="009D4A4B" w:rsidRPr="005523AE" w:rsidRDefault="009D4A4B" w:rsidP="009D4A4B">
            <w:pPr>
              <w:rPr>
                <w:rFonts w:ascii="宋体" w:hAnsi="宋体"/>
              </w:rPr>
            </w:pPr>
            <w:r w:rsidRPr="005523AE">
              <w:rPr>
                <w:rFonts w:ascii="宋体" w:hAnsi="宋体" w:hint="eastAsia"/>
              </w:rPr>
              <w:t>对象存储节点服务器(分布式存储硬件)</w:t>
            </w:r>
          </w:p>
        </w:tc>
        <w:tc>
          <w:tcPr>
            <w:tcW w:w="1660" w:type="dxa"/>
            <w:tcBorders>
              <w:top w:val="nil"/>
              <w:left w:val="nil"/>
              <w:bottom w:val="single" w:sz="4" w:space="0" w:color="auto"/>
              <w:right w:val="single" w:sz="4" w:space="0" w:color="auto"/>
            </w:tcBorders>
            <w:shd w:val="clear" w:color="auto" w:fill="auto"/>
            <w:vAlign w:val="center"/>
            <w:hideMark/>
          </w:tcPr>
          <w:p w14:paraId="600D41C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7A0A1A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866F01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30AF4F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13EE3F4"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24BBD5A5" w14:textId="77777777" w:rsidR="009D4A4B" w:rsidRPr="005523AE" w:rsidRDefault="009D4A4B" w:rsidP="009D4A4B">
            <w:pPr>
              <w:rPr>
                <w:rFonts w:ascii="宋体" w:hAnsi="宋体"/>
              </w:rPr>
            </w:pPr>
            <w:r w:rsidRPr="005523AE">
              <w:rPr>
                <w:rFonts w:ascii="宋体" w:hAnsi="宋体" w:hint="eastAsia"/>
              </w:rPr>
              <w:t>节点基础组件-</w:t>
            </w:r>
            <w:proofErr w:type="gramStart"/>
            <w:r w:rsidRPr="005523AE">
              <w:rPr>
                <w:rFonts w:ascii="宋体" w:hAnsi="宋体" w:hint="eastAsia"/>
              </w:rPr>
              <w:t>云软件</w:t>
            </w:r>
            <w:proofErr w:type="gramEnd"/>
            <w:r w:rsidRPr="005523AE">
              <w:rPr>
                <w:rFonts w:ascii="宋体" w:hAnsi="宋体" w:hint="eastAsia"/>
              </w:rPr>
              <w:t xml:space="preserve">授权：CPU </w:t>
            </w:r>
          </w:p>
        </w:tc>
        <w:tc>
          <w:tcPr>
            <w:tcW w:w="1660" w:type="dxa"/>
            <w:tcBorders>
              <w:top w:val="nil"/>
              <w:left w:val="nil"/>
              <w:bottom w:val="single" w:sz="4" w:space="0" w:color="auto"/>
              <w:right w:val="single" w:sz="4" w:space="0" w:color="auto"/>
            </w:tcBorders>
            <w:shd w:val="clear" w:color="auto" w:fill="auto"/>
            <w:vAlign w:val="center"/>
            <w:hideMark/>
          </w:tcPr>
          <w:p w14:paraId="54FFD1C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5200AB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9483AF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73DF87E" w14:textId="77777777" w:rsidTr="009D4A4B">
        <w:trPr>
          <w:trHeight w:val="6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6647C67"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780538A2" w14:textId="77777777" w:rsidR="009D4A4B" w:rsidRPr="005523AE" w:rsidRDefault="009D4A4B" w:rsidP="009D4A4B">
            <w:pPr>
              <w:rPr>
                <w:rFonts w:ascii="宋体" w:hAnsi="宋体"/>
              </w:rPr>
            </w:pPr>
            <w:r w:rsidRPr="005523AE">
              <w:rPr>
                <w:rFonts w:ascii="宋体" w:hAnsi="宋体" w:hint="eastAsia"/>
              </w:rPr>
              <w:t>节点基础组件-</w:t>
            </w:r>
            <w:proofErr w:type="gramStart"/>
            <w:r w:rsidRPr="005523AE">
              <w:rPr>
                <w:rFonts w:ascii="宋体" w:hAnsi="宋体" w:hint="eastAsia"/>
              </w:rPr>
              <w:t>云管理</w:t>
            </w:r>
            <w:proofErr w:type="gramEnd"/>
            <w:r w:rsidRPr="005523AE">
              <w:rPr>
                <w:rFonts w:ascii="宋体" w:hAnsi="宋体" w:hint="eastAsia"/>
              </w:rPr>
              <w:t>软件设备授权许可：台</w:t>
            </w:r>
          </w:p>
        </w:tc>
        <w:tc>
          <w:tcPr>
            <w:tcW w:w="1660" w:type="dxa"/>
            <w:tcBorders>
              <w:top w:val="nil"/>
              <w:left w:val="nil"/>
              <w:bottom w:val="single" w:sz="4" w:space="0" w:color="auto"/>
              <w:right w:val="single" w:sz="4" w:space="0" w:color="auto"/>
            </w:tcBorders>
            <w:shd w:val="clear" w:color="auto" w:fill="auto"/>
            <w:vAlign w:val="center"/>
            <w:hideMark/>
          </w:tcPr>
          <w:p w14:paraId="7B5A880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B223576"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A69C882" w14:textId="77777777" w:rsidR="009D4A4B" w:rsidRPr="005523AE" w:rsidRDefault="009D4A4B" w:rsidP="009D4A4B">
            <w:pPr>
              <w:jc w:val="center"/>
              <w:rPr>
                <w:rFonts w:ascii="宋体" w:hAnsi="宋体"/>
              </w:rPr>
            </w:pPr>
            <w:r w:rsidRPr="005523AE">
              <w:rPr>
                <w:rFonts w:ascii="宋体" w:hAnsi="宋体" w:hint="eastAsia"/>
              </w:rPr>
              <w:t>21</w:t>
            </w:r>
          </w:p>
        </w:tc>
      </w:tr>
      <w:tr w:rsidR="009D4A4B" w:rsidRPr="005523AE" w14:paraId="2EA82F8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F72EEBC" w14:textId="77777777" w:rsidR="009D4A4B" w:rsidRPr="005523AE" w:rsidRDefault="009D4A4B" w:rsidP="009D4A4B">
            <w:pPr>
              <w:rPr>
                <w:rFonts w:ascii="宋体" w:hAnsi="宋体"/>
              </w:rPr>
            </w:pPr>
            <w:r w:rsidRPr="005523AE">
              <w:rPr>
                <w:rFonts w:ascii="宋体" w:hAnsi="宋体" w:hint="eastAsia"/>
              </w:rPr>
              <w:t>2.5</w:t>
            </w:r>
          </w:p>
        </w:tc>
        <w:tc>
          <w:tcPr>
            <w:tcW w:w="4040" w:type="dxa"/>
            <w:tcBorders>
              <w:top w:val="nil"/>
              <w:left w:val="nil"/>
              <w:bottom w:val="single" w:sz="4" w:space="0" w:color="auto"/>
              <w:right w:val="single" w:sz="4" w:space="0" w:color="auto"/>
            </w:tcBorders>
            <w:shd w:val="clear" w:color="auto" w:fill="auto"/>
            <w:vAlign w:val="center"/>
            <w:hideMark/>
          </w:tcPr>
          <w:p w14:paraId="773D90E3" w14:textId="77777777" w:rsidR="009D4A4B" w:rsidRPr="005523AE" w:rsidRDefault="009D4A4B" w:rsidP="009D4A4B">
            <w:pPr>
              <w:rPr>
                <w:rFonts w:ascii="宋体" w:hAnsi="宋体"/>
              </w:rPr>
            </w:pPr>
            <w:r w:rsidRPr="005523AE">
              <w:rPr>
                <w:rFonts w:ascii="宋体" w:hAnsi="宋体" w:hint="eastAsia"/>
              </w:rPr>
              <w:t>节点安全组件-边界防火墙服务：CPU</w:t>
            </w:r>
          </w:p>
        </w:tc>
        <w:tc>
          <w:tcPr>
            <w:tcW w:w="1660" w:type="dxa"/>
            <w:tcBorders>
              <w:top w:val="nil"/>
              <w:left w:val="nil"/>
              <w:bottom w:val="single" w:sz="4" w:space="0" w:color="auto"/>
              <w:right w:val="single" w:sz="4" w:space="0" w:color="auto"/>
            </w:tcBorders>
            <w:shd w:val="clear" w:color="auto" w:fill="auto"/>
            <w:vAlign w:val="center"/>
            <w:hideMark/>
          </w:tcPr>
          <w:p w14:paraId="0FEC589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0E6F24"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9CAA85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48E230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5340A70" w14:textId="77777777" w:rsidR="009D4A4B" w:rsidRPr="005523AE" w:rsidRDefault="009D4A4B" w:rsidP="009D4A4B">
            <w:pPr>
              <w:rPr>
                <w:rFonts w:ascii="宋体" w:hAnsi="宋体"/>
              </w:rPr>
            </w:pPr>
            <w:r w:rsidRPr="005523AE">
              <w:rPr>
                <w:rFonts w:ascii="宋体" w:hAnsi="宋体" w:hint="eastAsia"/>
              </w:rPr>
              <w:t>2.6</w:t>
            </w:r>
          </w:p>
        </w:tc>
        <w:tc>
          <w:tcPr>
            <w:tcW w:w="4040" w:type="dxa"/>
            <w:tcBorders>
              <w:top w:val="nil"/>
              <w:left w:val="nil"/>
              <w:bottom w:val="single" w:sz="4" w:space="0" w:color="auto"/>
              <w:right w:val="single" w:sz="4" w:space="0" w:color="auto"/>
            </w:tcBorders>
            <w:shd w:val="clear" w:color="auto" w:fill="auto"/>
            <w:vAlign w:val="center"/>
            <w:hideMark/>
          </w:tcPr>
          <w:p w14:paraId="38812D99" w14:textId="77777777" w:rsidR="009D4A4B" w:rsidRPr="005523AE" w:rsidRDefault="009D4A4B" w:rsidP="009D4A4B">
            <w:pPr>
              <w:rPr>
                <w:rFonts w:ascii="宋体" w:hAnsi="宋体"/>
              </w:rPr>
            </w:pPr>
            <w:r w:rsidRPr="005523AE">
              <w:rPr>
                <w:rFonts w:ascii="宋体" w:hAnsi="宋体" w:hint="eastAsia"/>
              </w:rPr>
              <w:t>主机安全服务：</w:t>
            </w:r>
            <w:proofErr w:type="gramStart"/>
            <w:r w:rsidRPr="005523AE">
              <w:rPr>
                <w:rFonts w:ascii="宋体" w:hAnsi="宋体" w:hint="eastAsia"/>
              </w:rPr>
              <w:t>个</w:t>
            </w:r>
            <w:proofErr w:type="gramEnd"/>
          </w:p>
        </w:tc>
        <w:tc>
          <w:tcPr>
            <w:tcW w:w="1660" w:type="dxa"/>
            <w:tcBorders>
              <w:top w:val="nil"/>
              <w:left w:val="nil"/>
              <w:bottom w:val="single" w:sz="4" w:space="0" w:color="auto"/>
              <w:right w:val="single" w:sz="4" w:space="0" w:color="auto"/>
            </w:tcBorders>
            <w:shd w:val="clear" w:color="auto" w:fill="auto"/>
            <w:vAlign w:val="center"/>
            <w:hideMark/>
          </w:tcPr>
          <w:p w14:paraId="4EBF284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797354"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C4A2C3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6C87789" w14:textId="77777777" w:rsidTr="009D4A4B">
        <w:trPr>
          <w:trHeight w:val="6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E1909D" w14:textId="77777777" w:rsidR="009D4A4B" w:rsidRPr="005523AE" w:rsidRDefault="009D4A4B" w:rsidP="009D4A4B">
            <w:pPr>
              <w:rPr>
                <w:rFonts w:ascii="宋体" w:hAnsi="宋体"/>
              </w:rPr>
            </w:pPr>
            <w:r w:rsidRPr="005523AE">
              <w:rPr>
                <w:rFonts w:ascii="宋体" w:hAnsi="宋体" w:hint="eastAsia"/>
              </w:rPr>
              <w:t>2.7</w:t>
            </w:r>
          </w:p>
        </w:tc>
        <w:tc>
          <w:tcPr>
            <w:tcW w:w="4040" w:type="dxa"/>
            <w:tcBorders>
              <w:top w:val="nil"/>
              <w:left w:val="nil"/>
              <w:bottom w:val="single" w:sz="4" w:space="0" w:color="auto"/>
              <w:right w:val="single" w:sz="4" w:space="0" w:color="auto"/>
            </w:tcBorders>
            <w:shd w:val="clear" w:color="auto" w:fill="auto"/>
            <w:vAlign w:val="center"/>
            <w:hideMark/>
          </w:tcPr>
          <w:p w14:paraId="4775BA2A" w14:textId="77777777" w:rsidR="009D4A4B" w:rsidRPr="005523AE" w:rsidRDefault="009D4A4B" w:rsidP="009D4A4B">
            <w:pPr>
              <w:rPr>
                <w:rFonts w:ascii="宋体" w:hAnsi="宋体"/>
              </w:rPr>
            </w:pPr>
            <w:r w:rsidRPr="005523AE">
              <w:rPr>
                <w:rFonts w:ascii="宋体" w:hAnsi="宋体" w:hint="eastAsia"/>
              </w:rPr>
              <w:t>节点安全组件-</w:t>
            </w:r>
            <w:proofErr w:type="gramStart"/>
            <w:r w:rsidRPr="005523AE">
              <w:rPr>
                <w:rFonts w:ascii="宋体" w:hAnsi="宋体" w:hint="eastAsia"/>
              </w:rPr>
              <w:t>堡垒机</w:t>
            </w:r>
            <w:proofErr w:type="gramEnd"/>
            <w:r w:rsidRPr="005523AE">
              <w:rPr>
                <w:rFonts w:ascii="宋体" w:hAnsi="宋体" w:hint="eastAsia"/>
              </w:rPr>
              <w:t>服务（云上）：</w:t>
            </w:r>
            <w:proofErr w:type="gramStart"/>
            <w:r w:rsidRPr="005523AE">
              <w:rPr>
                <w:rFonts w:ascii="宋体" w:hAnsi="宋体" w:hint="eastAsia"/>
              </w:rPr>
              <w:t>个</w:t>
            </w:r>
            <w:proofErr w:type="gramEnd"/>
          </w:p>
        </w:tc>
        <w:tc>
          <w:tcPr>
            <w:tcW w:w="1660" w:type="dxa"/>
            <w:tcBorders>
              <w:top w:val="nil"/>
              <w:left w:val="nil"/>
              <w:bottom w:val="single" w:sz="4" w:space="0" w:color="auto"/>
              <w:right w:val="single" w:sz="4" w:space="0" w:color="auto"/>
            </w:tcBorders>
            <w:shd w:val="clear" w:color="auto" w:fill="auto"/>
            <w:vAlign w:val="center"/>
            <w:hideMark/>
          </w:tcPr>
          <w:p w14:paraId="0A73C31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0FF711"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D85F30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8885FF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39E7426" w14:textId="77777777" w:rsidR="009D4A4B" w:rsidRPr="005523AE" w:rsidRDefault="009D4A4B" w:rsidP="009D4A4B">
            <w:pPr>
              <w:rPr>
                <w:rFonts w:ascii="宋体" w:hAnsi="宋体"/>
              </w:rPr>
            </w:pPr>
            <w:r w:rsidRPr="005523AE">
              <w:rPr>
                <w:rFonts w:ascii="宋体" w:hAnsi="宋体" w:hint="eastAsia"/>
              </w:rPr>
              <w:t>2.8</w:t>
            </w:r>
          </w:p>
        </w:tc>
        <w:tc>
          <w:tcPr>
            <w:tcW w:w="4040" w:type="dxa"/>
            <w:tcBorders>
              <w:top w:val="nil"/>
              <w:left w:val="nil"/>
              <w:bottom w:val="single" w:sz="4" w:space="0" w:color="auto"/>
              <w:right w:val="single" w:sz="4" w:space="0" w:color="auto"/>
            </w:tcBorders>
            <w:shd w:val="clear" w:color="auto" w:fill="auto"/>
            <w:vAlign w:val="center"/>
            <w:hideMark/>
          </w:tcPr>
          <w:p w14:paraId="10DAA42F" w14:textId="77777777" w:rsidR="009D4A4B" w:rsidRPr="005523AE" w:rsidRDefault="009D4A4B" w:rsidP="009D4A4B">
            <w:pPr>
              <w:rPr>
                <w:rFonts w:ascii="宋体" w:hAnsi="宋体"/>
              </w:rPr>
            </w:pPr>
            <w:r w:rsidRPr="005523AE">
              <w:rPr>
                <w:rFonts w:ascii="宋体" w:hAnsi="宋体" w:hint="eastAsia"/>
              </w:rPr>
              <w:t>节点安全组件-Web应用防火墙：</w:t>
            </w:r>
            <w:proofErr w:type="gramStart"/>
            <w:r w:rsidRPr="005523AE">
              <w:rPr>
                <w:rFonts w:ascii="宋体" w:hAnsi="宋体" w:hint="eastAsia"/>
              </w:rPr>
              <w:t>个</w:t>
            </w:r>
            <w:proofErr w:type="gramEnd"/>
          </w:p>
        </w:tc>
        <w:tc>
          <w:tcPr>
            <w:tcW w:w="1660" w:type="dxa"/>
            <w:tcBorders>
              <w:top w:val="nil"/>
              <w:left w:val="nil"/>
              <w:bottom w:val="single" w:sz="4" w:space="0" w:color="auto"/>
              <w:right w:val="single" w:sz="4" w:space="0" w:color="auto"/>
            </w:tcBorders>
            <w:shd w:val="clear" w:color="auto" w:fill="auto"/>
            <w:vAlign w:val="center"/>
            <w:hideMark/>
          </w:tcPr>
          <w:p w14:paraId="2ED9526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23AFD27"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C0EA2C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A56C29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2D5C014" w14:textId="77777777" w:rsidR="009D4A4B" w:rsidRPr="005523AE" w:rsidRDefault="009D4A4B" w:rsidP="009D4A4B">
            <w:pPr>
              <w:rPr>
                <w:rFonts w:ascii="宋体" w:hAnsi="宋体"/>
              </w:rPr>
            </w:pPr>
            <w:r w:rsidRPr="005523AE">
              <w:rPr>
                <w:rFonts w:ascii="宋体" w:hAnsi="宋体" w:hint="eastAsia"/>
              </w:rPr>
              <w:t>2.9</w:t>
            </w:r>
          </w:p>
        </w:tc>
        <w:tc>
          <w:tcPr>
            <w:tcW w:w="4040" w:type="dxa"/>
            <w:tcBorders>
              <w:top w:val="nil"/>
              <w:left w:val="nil"/>
              <w:bottom w:val="single" w:sz="4" w:space="0" w:color="auto"/>
              <w:right w:val="single" w:sz="4" w:space="0" w:color="auto"/>
            </w:tcBorders>
            <w:shd w:val="clear" w:color="auto" w:fill="auto"/>
            <w:vAlign w:val="center"/>
            <w:hideMark/>
          </w:tcPr>
          <w:p w14:paraId="2D3667BA" w14:textId="77777777" w:rsidR="009D4A4B" w:rsidRPr="005523AE" w:rsidRDefault="009D4A4B" w:rsidP="009D4A4B">
            <w:pPr>
              <w:rPr>
                <w:rFonts w:ascii="宋体" w:hAnsi="宋体"/>
              </w:rPr>
            </w:pPr>
            <w:r w:rsidRPr="005523AE">
              <w:rPr>
                <w:rFonts w:ascii="宋体" w:hAnsi="宋体" w:hint="eastAsia"/>
              </w:rPr>
              <w:t>节点安全组件-数据库审计服务：</w:t>
            </w:r>
            <w:proofErr w:type="gramStart"/>
            <w:r w:rsidRPr="005523AE">
              <w:rPr>
                <w:rFonts w:ascii="宋体" w:hAnsi="宋体" w:hint="eastAsia"/>
              </w:rPr>
              <w:t>个</w:t>
            </w:r>
            <w:proofErr w:type="gramEnd"/>
          </w:p>
        </w:tc>
        <w:tc>
          <w:tcPr>
            <w:tcW w:w="1660" w:type="dxa"/>
            <w:tcBorders>
              <w:top w:val="nil"/>
              <w:left w:val="nil"/>
              <w:bottom w:val="single" w:sz="4" w:space="0" w:color="auto"/>
              <w:right w:val="single" w:sz="4" w:space="0" w:color="auto"/>
            </w:tcBorders>
            <w:shd w:val="clear" w:color="auto" w:fill="auto"/>
            <w:vAlign w:val="center"/>
            <w:hideMark/>
          </w:tcPr>
          <w:p w14:paraId="1B3627B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79E1C21"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7A9DB8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B2A461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D734BA8" w14:textId="77777777" w:rsidR="009D4A4B" w:rsidRPr="005523AE" w:rsidRDefault="009D4A4B" w:rsidP="009D4A4B">
            <w:pPr>
              <w:rPr>
                <w:rFonts w:ascii="宋体" w:hAnsi="宋体"/>
                <w:b/>
                <w:bCs/>
              </w:rPr>
            </w:pPr>
            <w:r w:rsidRPr="005523AE">
              <w:rPr>
                <w:rFonts w:ascii="宋体" w:hAnsi="宋体" w:hint="eastAsia"/>
                <w:b/>
                <w:bCs/>
              </w:rPr>
              <w:t>3、大数据</w:t>
            </w:r>
          </w:p>
        </w:tc>
      </w:tr>
      <w:tr w:rsidR="009D4A4B" w:rsidRPr="005523AE" w14:paraId="2DD24B7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FCFED4D"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36CF49A3" w14:textId="77777777" w:rsidR="009D4A4B" w:rsidRPr="005523AE" w:rsidRDefault="009D4A4B" w:rsidP="009D4A4B">
            <w:pPr>
              <w:rPr>
                <w:rFonts w:ascii="宋体" w:hAnsi="宋体"/>
              </w:rPr>
            </w:pPr>
            <w:r w:rsidRPr="005523AE">
              <w:rPr>
                <w:rFonts w:ascii="宋体" w:hAnsi="宋体" w:hint="eastAsia"/>
              </w:rPr>
              <w:t>大数据服务器</w:t>
            </w:r>
          </w:p>
        </w:tc>
        <w:tc>
          <w:tcPr>
            <w:tcW w:w="1660" w:type="dxa"/>
            <w:tcBorders>
              <w:top w:val="nil"/>
              <w:left w:val="nil"/>
              <w:bottom w:val="single" w:sz="4" w:space="0" w:color="auto"/>
              <w:right w:val="single" w:sz="4" w:space="0" w:color="auto"/>
            </w:tcBorders>
            <w:shd w:val="clear" w:color="auto" w:fill="auto"/>
            <w:vAlign w:val="center"/>
            <w:hideMark/>
          </w:tcPr>
          <w:p w14:paraId="4948C19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73698D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493312C"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0751155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7A6C077"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53328F10" w14:textId="77777777" w:rsidR="009D4A4B" w:rsidRPr="005523AE" w:rsidRDefault="009D4A4B" w:rsidP="009D4A4B">
            <w:pPr>
              <w:rPr>
                <w:rFonts w:ascii="宋体" w:hAnsi="宋体"/>
              </w:rPr>
            </w:pPr>
            <w:r w:rsidRPr="005523AE">
              <w:rPr>
                <w:rFonts w:ascii="宋体" w:hAnsi="宋体" w:hint="eastAsia"/>
              </w:rPr>
              <w:t>大数据分析组件</w:t>
            </w:r>
          </w:p>
        </w:tc>
        <w:tc>
          <w:tcPr>
            <w:tcW w:w="1660" w:type="dxa"/>
            <w:tcBorders>
              <w:top w:val="nil"/>
              <w:left w:val="nil"/>
              <w:bottom w:val="single" w:sz="4" w:space="0" w:color="auto"/>
              <w:right w:val="single" w:sz="4" w:space="0" w:color="auto"/>
            </w:tcBorders>
            <w:shd w:val="clear" w:color="auto" w:fill="auto"/>
            <w:vAlign w:val="center"/>
            <w:hideMark/>
          </w:tcPr>
          <w:p w14:paraId="55A7402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C546B11"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D9C115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6CDFDC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AD4875" w14:textId="77777777" w:rsidR="009D4A4B" w:rsidRPr="005523AE" w:rsidRDefault="009D4A4B" w:rsidP="009D4A4B">
            <w:pPr>
              <w:rPr>
                <w:rFonts w:ascii="宋体" w:hAnsi="宋体"/>
              </w:rPr>
            </w:pPr>
            <w:r w:rsidRPr="005523AE">
              <w:rPr>
                <w:rFonts w:ascii="宋体" w:hAnsi="宋体" w:hint="eastAsia"/>
              </w:rPr>
              <w:lastRenderedPageBreak/>
              <w:t>3.3</w:t>
            </w:r>
          </w:p>
        </w:tc>
        <w:tc>
          <w:tcPr>
            <w:tcW w:w="4040" w:type="dxa"/>
            <w:tcBorders>
              <w:top w:val="nil"/>
              <w:left w:val="nil"/>
              <w:bottom w:val="single" w:sz="4" w:space="0" w:color="auto"/>
              <w:right w:val="single" w:sz="4" w:space="0" w:color="auto"/>
            </w:tcBorders>
            <w:shd w:val="clear" w:color="auto" w:fill="auto"/>
            <w:vAlign w:val="center"/>
            <w:hideMark/>
          </w:tcPr>
          <w:p w14:paraId="2EC188C5" w14:textId="77777777" w:rsidR="009D4A4B" w:rsidRPr="005523AE" w:rsidRDefault="009D4A4B" w:rsidP="009D4A4B">
            <w:pPr>
              <w:rPr>
                <w:rFonts w:ascii="宋体" w:hAnsi="宋体"/>
              </w:rPr>
            </w:pPr>
            <w:r w:rsidRPr="005523AE">
              <w:rPr>
                <w:rFonts w:ascii="宋体" w:hAnsi="宋体" w:hint="eastAsia"/>
              </w:rPr>
              <w:t>数据治理组件</w:t>
            </w:r>
          </w:p>
        </w:tc>
        <w:tc>
          <w:tcPr>
            <w:tcW w:w="1660" w:type="dxa"/>
            <w:tcBorders>
              <w:top w:val="nil"/>
              <w:left w:val="nil"/>
              <w:bottom w:val="single" w:sz="4" w:space="0" w:color="auto"/>
              <w:right w:val="single" w:sz="4" w:space="0" w:color="auto"/>
            </w:tcBorders>
            <w:shd w:val="clear" w:color="auto" w:fill="auto"/>
            <w:vAlign w:val="center"/>
            <w:hideMark/>
          </w:tcPr>
          <w:p w14:paraId="51A8C65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2CE744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54F1B0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56043C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8E2B70" w14:textId="77777777" w:rsidR="009D4A4B" w:rsidRPr="005523AE" w:rsidRDefault="009D4A4B" w:rsidP="009D4A4B">
            <w:pPr>
              <w:rPr>
                <w:rFonts w:ascii="宋体" w:hAnsi="宋体"/>
              </w:rPr>
            </w:pPr>
            <w:r w:rsidRPr="005523AE">
              <w:rPr>
                <w:rFonts w:ascii="宋体" w:hAnsi="宋体" w:hint="eastAsia"/>
              </w:rPr>
              <w:t>3.4</w:t>
            </w:r>
          </w:p>
        </w:tc>
        <w:tc>
          <w:tcPr>
            <w:tcW w:w="4040" w:type="dxa"/>
            <w:tcBorders>
              <w:top w:val="nil"/>
              <w:left w:val="nil"/>
              <w:bottom w:val="single" w:sz="4" w:space="0" w:color="auto"/>
              <w:right w:val="single" w:sz="4" w:space="0" w:color="auto"/>
            </w:tcBorders>
            <w:shd w:val="clear" w:color="auto" w:fill="auto"/>
            <w:vAlign w:val="center"/>
            <w:hideMark/>
          </w:tcPr>
          <w:p w14:paraId="64254798" w14:textId="77777777" w:rsidR="009D4A4B" w:rsidRPr="005523AE" w:rsidRDefault="009D4A4B" w:rsidP="009D4A4B">
            <w:pPr>
              <w:rPr>
                <w:rFonts w:ascii="宋体" w:hAnsi="宋体"/>
              </w:rPr>
            </w:pPr>
            <w:r w:rsidRPr="005523AE">
              <w:rPr>
                <w:rFonts w:ascii="宋体" w:hAnsi="宋体" w:hint="eastAsia"/>
              </w:rPr>
              <w:t>数据仓库组件</w:t>
            </w:r>
          </w:p>
        </w:tc>
        <w:tc>
          <w:tcPr>
            <w:tcW w:w="1660" w:type="dxa"/>
            <w:tcBorders>
              <w:top w:val="nil"/>
              <w:left w:val="nil"/>
              <w:bottom w:val="single" w:sz="4" w:space="0" w:color="auto"/>
              <w:right w:val="single" w:sz="4" w:space="0" w:color="auto"/>
            </w:tcBorders>
            <w:shd w:val="clear" w:color="auto" w:fill="auto"/>
            <w:vAlign w:val="center"/>
            <w:hideMark/>
          </w:tcPr>
          <w:p w14:paraId="05387F3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3762C0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7835BA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967EAF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915EE69" w14:textId="77777777" w:rsidR="009D4A4B" w:rsidRPr="005523AE" w:rsidRDefault="009D4A4B" w:rsidP="009D4A4B">
            <w:pPr>
              <w:rPr>
                <w:rFonts w:ascii="宋体" w:hAnsi="宋体"/>
                <w:b/>
                <w:bCs/>
              </w:rPr>
            </w:pPr>
            <w:r w:rsidRPr="005523AE">
              <w:rPr>
                <w:rFonts w:ascii="宋体" w:hAnsi="宋体" w:hint="eastAsia"/>
                <w:b/>
                <w:bCs/>
              </w:rPr>
              <w:t>4、备份设备</w:t>
            </w:r>
          </w:p>
        </w:tc>
      </w:tr>
      <w:tr w:rsidR="009D4A4B" w:rsidRPr="005523AE" w14:paraId="63E5EFB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ACED41"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2F1697F4" w14:textId="77777777" w:rsidR="009D4A4B" w:rsidRPr="005523AE" w:rsidRDefault="009D4A4B" w:rsidP="009D4A4B">
            <w:pPr>
              <w:rPr>
                <w:rFonts w:ascii="宋体" w:hAnsi="宋体"/>
              </w:rPr>
            </w:pPr>
            <w:r w:rsidRPr="005523AE">
              <w:rPr>
                <w:rFonts w:ascii="宋体" w:hAnsi="宋体" w:hint="eastAsia"/>
              </w:rPr>
              <w:t>数据备份系统</w:t>
            </w:r>
          </w:p>
        </w:tc>
        <w:tc>
          <w:tcPr>
            <w:tcW w:w="1660" w:type="dxa"/>
            <w:tcBorders>
              <w:top w:val="nil"/>
              <w:left w:val="nil"/>
              <w:bottom w:val="single" w:sz="4" w:space="0" w:color="auto"/>
              <w:right w:val="single" w:sz="4" w:space="0" w:color="auto"/>
            </w:tcBorders>
            <w:shd w:val="clear" w:color="auto" w:fill="auto"/>
            <w:vAlign w:val="center"/>
            <w:hideMark/>
          </w:tcPr>
          <w:p w14:paraId="10D02E1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8579B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49ADB9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92B111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72B09FE" w14:textId="77777777" w:rsidR="009D4A4B" w:rsidRPr="005523AE" w:rsidRDefault="009D4A4B" w:rsidP="009D4A4B">
            <w:pPr>
              <w:rPr>
                <w:rFonts w:ascii="宋体" w:hAnsi="宋体"/>
                <w:b/>
                <w:bCs/>
              </w:rPr>
            </w:pPr>
            <w:r w:rsidRPr="005523AE">
              <w:rPr>
                <w:rFonts w:ascii="宋体" w:hAnsi="宋体" w:hint="eastAsia"/>
                <w:b/>
                <w:bCs/>
              </w:rPr>
              <w:t>5、软件</w:t>
            </w:r>
          </w:p>
        </w:tc>
      </w:tr>
      <w:tr w:rsidR="009D4A4B" w:rsidRPr="005523AE" w14:paraId="70289E0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43A9112"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75DC157C" w14:textId="77777777" w:rsidR="009D4A4B" w:rsidRPr="005523AE" w:rsidRDefault="009D4A4B" w:rsidP="009D4A4B">
            <w:pPr>
              <w:rPr>
                <w:rFonts w:ascii="宋体" w:hAnsi="宋体"/>
              </w:rPr>
            </w:pPr>
            <w:r w:rsidRPr="005523AE">
              <w:rPr>
                <w:rFonts w:ascii="宋体" w:hAnsi="宋体" w:hint="eastAsia"/>
              </w:rPr>
              <w:t>GIS组件</w:t>
            </w:r>
          </w:p>
        </w:tc>
        <w:tc>
          <w:tcPr>
            <w:tcW w:w="1660" w:type="dxa"/>
            <w:tcBorders>
              <w:top w:val="nil"/>
              <w:left w:val="nil"/>
              <w:bottom w:val="single" w:sz="4" w:space="0" w:color="auto"/>
              <w:right w:val="single" w:sz="4" w:space="0" w:color="auto"/>
            </w:tcBorders>
            <w:shd w:val="clear" w:color="auto" w:fill="auto"/>
            <w:vAlign w:val="center"/>
            <w:hideMark/>
          </w:tcPr>
          <w:p w14:paraId="17312DD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B9157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B79F13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2DC166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1436FD2"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7325C019" w14:textId="77777777" w:rsidR="009D4A4B" w:rsidRPr="005523AE" w:rsidRDefault="009D4A4B" w:rsidP="009D4A4B">
            <w:pPr>
              <w:rPr>
                <w:rFonts w:ascii="宋体" w:hAnsi="宋体"/>
              </w:rPr>
            </w:pPr>
            <w:r w:rsidRPr="005523AE">
              <w:rPr>
                <w:rFonts w:ascii="宋体" w:hAnsi="宋体" w:hint="eastAsia"/>
              </w:rPr>
              <w:t>区块链组件</w:t>
            </w:r>
          </w:p>
        </w:tc>
        <w:tc>
          <w:tcPr>
            <w:tcW w:w="1660" w:type="dxa"/>
            <w:tcBorders>
              <w:top w:val="nil"/>
              <w:left w:val="nil"/>
              <w:bottom w:val="single" w:sz="4" w:space="0" w:color="auto"/>
              <w:right w:val="single" w:sz="4" w:space="0" w:color="auto"/>
            </w:tcBorders>
            <w:shd w:val="clear" w:color="auto" w:fill="auto"/>
            <w:vAlign w:val="center"/>
            <w:hideMark/>
          </w:tcPr>
          <w:p w14:paraId="0A47861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4F07992"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874C5F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C82CE7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0548706"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15CCB298" w14:textId="77777777" w:rsidR="009D4A4B" w:rsidRPr="005523AE" w:rsidRDefault="009D4A4B" w:rsidP="009D4A4B">
            <w:pPr>
              <w:rPr>
                <w:rFonts w:ascii="宋体" w:hAnsi="宋体"/>
              </w:rPr>
            </w:pPr>
            <w:r w:rsidRPr="005523AE">
              <w:rPr>
                <w:rFonts w:ascii="宋体" w:hAnsi="宋体" w:hint="eastAsia"/>
              </w:rPr>
              <w:t>操作系统</w:t>
            </w:r>
          </w:p>
        </w:tc>
        <w:tc>
          <w:tcPr>
            <w:tcW w:w="1660" w:type="dxa"/>
            <w:tcBorders>
              <w:top w:val="nil"/>
              <w:left w:val="nil"/>
              <w:bottom w:val="single" w:sz="4" w:space="0" w:color="auto"/>
              <w:right w:val="single" w:sz="4" w:space="0" w:color="auto"/>
            </w:tcBorders>
            <w:shd w:val="clear" w:color="auto" w:fill="auto"/>
            <w:vAlign w:val="center"/>
            <w:hideMark/>
          </w:tcPr>
          <w:p w14:paraId="68EC3AA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992CC71"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FB9F899"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3B48AA0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1386123"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6AF33961" w14:textId="77777777" w:rsidR="009D4A4B" w:rsidRPr="005523AE" w:rsidRDefault="009D4A4B" w:rsidP="009D4A4B">
            <w:pPr>
              <w:rPr>
                <w:rFonts w:ascii="宋体" w:hAnsi="宋体"/>
              </w:rPr>
            </w:pPr>
            <w:r w:rsidRPr="005523AE">
              <w:rPr>
                <w:rFonts w:ascii="宋体" w:hAnsi="宋体" w:hint="eastAsia"/>
              </w:rPr>
              <w:t>数据库</w:t>
            </w:r>
          </w:p>
        </w:tc>
        <w:tc>
          <w:tcPr>
            <w:tcW w:w="1660" w:type="dxa"/>
            <w:tcBorders>
              <w:top w:val="nil"/>
              <w:left w:val="nil"/>
              <w:bottom w:val="single" w:sz="4" w:space="0" w:color="auto"/>
              <w:right w:val="single" w:sz="4" w:space="0" w:color="auto"/>
            </w:tcBorders>
            <w:shd w:val="clear" w:color="auto" w:fill="auto"/>
            <w:vAlign w:val="center"/>
            <w:hideMark/>
          </w:tcPr>
          <w:p w14:paraId="0FED2AE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893140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D73B737"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1ABAFED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B06BDE"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242717DD" w14:textId="77777777" w:rsidR="009D4A4B" w:rsidRPr="005523AE" w:rsidRDefault="009D4A4B" w:rsidP="009D4A4B">
            <w:pPr>
              <w:rPr>
                <w:rFonts w:ascii="宋体" w:hAnsi="宋体"/>
              </w:rPr>
            </w:pPr>
            <w:r w:rsidRPr="005523AE">
              <w:rPr>
                <w:rFonts w:ascii="宋体" w:hAnsi="宋体" w:hint="eastAsia"/>
              </w:rPr>
              <w:t>中间件</w:t>
            </w:r>
          </w:p>
        </w:tc>
        <w:tc>
          <w:tcPr>
            <w:tcW w:w="1660" w:type="dxa"/>
            <w:tcBorders>
              <w:top w:val="nil"/>
              <w:left w:val="nil"/>
              <w:bottom w:val="single" w:sz="4" w:space="0" w:color="auto"/>
              <w:right w:val="single" w:sz="4" w:space="0" w:color="auto"/>
            </w:tcBorders>
            <w:shd w:val="clear" w:color="auto" w:fill="auto"/>
            <w:vAlign w:val="center"/>
            <w:hideMark/>
          </w:tcPr>
          <w:p w14:paraId="0ACB48A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3AE5667"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235884E" w14:textId="77777777" w:rsidR="009D4A4B" w:rsidRPr="005523AE" w:rsidRDefault="009D4A4B" w:rsidP="009D4A4B">
            <w:pPr>
              <w:jc w:val="center"/>
              <w:rPr>
                <w:rFonts w:ascii="宋体" w:hAnsi="宋体"/>
              </w:rPr>
            </w:pPr>
            <w:r w:rsidRPr="005523AE">
              <w:rPr>
                <w:rFonts w:ascii="宋体" w:hAnsi="宋体" w:hint="eastAsia"/>
              </w:rPr>
              <w:t>6</w:t>
            </w:r>
          </w:p>
        </w:tc>
      </w:tr>
      <w:tr w:rsidR="009D4A4B" w:rsidRPr="005523AE" w14:paraId="3476D2B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12CF442B" w14:textId="77777777" w:rsidR="009D4A4B" w:rsidRPr="005523AE" w:rsidRDefault="009D4A4B" w:rsidP="009D4A4B">
            <w:pPr>
              <w:rPr>
                <w:rFonts w:ascii="宋体" w:hAnsi="宋体"/>
                <w:b/>
                <w:bCs/>
              </w:rPr>
            </w:pPr>
            <w:r w:rsidRPr="005523AE">
              <w:rPr>
                <w:rFonts w:ascii="宋体" w:hAnsi="宋体" w:hint="eastAsia"/>
                <w:b/>
                <w:bCs/>
              </w:rPr>
              <w:t>二、业务监管中心及会议室建设</w:t>
            </w:r>
          </w:p>
        </w:tc>
      </w:tr>
      <w:tr w:rsidR="009D4A4B" w:rsidRPr="005523AE" w14:paraId="1EB24DC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D7F10BF" w14:textId="77777777" w:rsidR="009D4A4B" w:rsidRPr="005523AE" w:rsidRDefault="009D4A4B" w:rsidP="009D4A4B">
            <w:pPr>
              <w:rPr>
                <w:rFonts w:ascii="宋体" w:hAnsi="宋体"/>
                <w:b/>
                <w:bCs/>
              </w:rPr>
            </w:pPr>
            <w:r w:rsidRPr="005523AE">
              <w:rPr>
                <w:rFonts w:ascii="宋体" w:hAnsi="宋体" w:hint="eastAsia"/>
                <w:b/>
                <w:bCs/>
              </w:rPr>
              <w:t>1、业务监管中心（省粮食局）</w:t>
            </w:r>
          </w:p>
        </w:tc>
      </w:tr>
      <w:tr w:rsidR="009D4A4B" w:rsidRPr="005523AE" w14:paraId="1AED18B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395F5FDB" w14:textId="77777777" w:rsidR="009D4A4B" w:rsidRPr="005523AE" w:rsidRDefault="009D4A4B" w:rsidP="009D4A4B">
            <w:pPr>
              <w:rPr>
                <w:rFonts w:ascii="宋体" w:hAnsi="宋体"/>
                <w:b/>
                <w:bCs/>
              </w:rPr>
            </w:pPr>
            <w:r w:rsidRPr="005523AE">
              <w:rPr>
                <w:rFonts w:ascii="宋体" w:hAnsi="宋体" w:hint="eastAsia"/>
                <w:b/>
                <w:bCs/>
              </w:rPr>
              <w:t>1.1 业务监管中心基础设施</w:t>
            </w:r>
          </w:p>
        </w:tc>
      </w:tr>
      <w:tr w:rsidR="009D4A4B" w:rsidRPr="005523AE" w14:paraId="7346434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4DB161B" w14:textId="77777777" w:rsidR="009D4A4B" w:rsidRPr="005523AE" w:rsidRDefault="009D4A4B" w:rsidP="009D4A4B">
            <w:pPr>
              <w:rPr>
                <w:rFonts w:ascii="宋体" w:hAnsi="宋体"/>
              </w:rPr>
            </w:pPr>
            <w:r w:rsidRPr="005523AE">
              <w:rPr>
                <w:rFonts w:ascii="宋体" w:hAnsi="宋体" w:hint="eastAsia"/>
              </w:rPr>
              <w:t>1.1.1</w:t>
            </w:r>
          </w:p>
        </w:tc>
        <w:tc>
          <w:tcPr>
            <w:tcW w:w="4040" w:type="dxa"/>
            <w:tcBorders>
              <w:top w:val="nil"/>
              <w:left w:val="nil"/>
              <w:bottom w:val="single" w:sz="4" w:space="0" w:color="auto"/>
              <w:right w:val="single" w:sz="4" w:space="0" w:color="auto"/>
            </w:tcBorders>
            <w:shd w:val="clear" w:color="auto" w:fill="auto"/>
            <w:vAlign w:val="center"/>
            <w:hideMark/>
          </w:tcPr>
          <w:p w14:paraId="33EBBE8F" w14:textId="77777777" w:rsidR="009D4A4B" w:rsidRPr="005523AE" w:rsidRDefault="009D4A4B" w:rsidP="009D4A4B">
            <w:pPr>
              <w:rPr>
                <w:rFonts w:ascii="宋体" w:hAnsi="宋体"/>
              </w:rPr>
            </w:pPr>
            <w:r w:rsidRPr="005523AE">
              <w:rPr>
                <w:rFonts w:ascii="宋体" w:hAnsi="宋体" w:hint="eastAsia"/>
              </w:rPr>
              <w:t>强弱电综合布线</w:t>
            </w:r>
          </w:p>
        </w:tc>
        <w:tc>
          <w:tcPr>
            <w:tcW w:w="1660" w:type="dxa"/>
            <w:tcBorders>
              <w:top w:val="nil"/>
              <w:left w:val="nil"/>
              <w:bottom w:val="single" w:sz="4" w:space="0" w:color="auto"/>
              <w:right w:val="single" w:sz="4" w:space="0" w:color="auto"/>
            </w:tcBorders>
            <w:shd w:val="clear" w:color="auto" w:fill="auto"/>
            <w:vAlign w:val="center"/>
            <w:hideMark/>
          </w:tcPr>
          <w:p w14:paraId="75FA48F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CF1855"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2CE549A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681531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9112C6" w14:textId="77777777" w:rsidR="009D4A4B" w:rsidRPr="005523AE" w:rsidRDefault="009D4A4B" w:rsidP="009D4A4B">
            <w:pPr>
              <w:rPr>
                <w:rFonts w:ascii="宋体" w:hAnsi="宋体"/>
              </w:rPr>
            </w:pPr>
            <w:r w:rsidRPr="005523AE">
              <w:rPr>
                <w:rFonts w:ascii="宋体" w:hAnsi="宋体" w:hint="eastAsia"/>
              </w:rPr>
              <w:t>1.1.2</w:t>
            </w:r>
          </w:p>
        </w:tc>
        <w:tc>
          <w:tcPr>
            <w:tcW w:w="4040" w:type="dxa"/>
            <w:tcBorders>
              <w:top w:val="nil"/>
              <w:left w:val="nil"/>
              <w:bottom w:val="single" w:sz="4" w:space="0" w:color="auto"/>
              <w:right w:val="single" w:sz="4" w:space="0" w:color="auto"/>
            </w:tcBorders>
            <w:shd w:val="clear" w:color="auto" w:fill="auto"/>
            <w:vAlign w:val="center"/>
            <w:hideMark/>
          </w:tcPr>
          <w:p w14:paraId="7D8A377A" w14:textId="77777777" w:rsidR="009D4A4B" w:rsidRPr="005523AE" w:rsidRDefault="009D4A4B" w:rsidP="009D4A4B">
            <w:pPr>
              <w:rPr>
                <w:rFonts w:ascii="宋体" w:hAnsi="宋体"/>
              </w:rPr>
            </w:pPr>
            <w:r w:rsidRPr="005523AE">
              <w:rPr>
                <w:rFonts w:ascii="宋体" w:hAnsi="宋体" w:hint="eastAsia"/>
              </w:rPr>
              <w:t>隔断</w:t>
            </w:r>
          </w:p>
        </w:tc>
        <w:tc>
          <w:tcPr>
            <w:tcW w:w="1660" w:type="dxa"/>
            <w:tcBorders>
              <w:top w:val="nil"/>
              <w:left w:val="nil"/>
              <w:bottom w:val="single" w:sz="4" w:space="0" w:color="auto"/>
              <w:right w:val="single" w:sz="4" w:space="0" w:color="auto"/>
            </w:tcBorders>
            <w:shd w:val="clear" w:color="auto" w:fill="auto"/>
            <w:vAlign w:val="center"/>
            <w:hideMark/>
          </w:tcPr>
          <w:p w14:paraId="3A7F45B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A1999A" w14:textId="77777777" w:rsidR="009D4A4B" w:rsidRPr="005523AE" w:rsidRDefault="009D4A4B" w:rsidP="009D4A4B">
            <w:pPr>
              <w:jc w:val="center"/>
              <w:rPr>
                <w:rFonts w:ascii="宋体" w:hAnsi="宋体"/>
              </w:rPr>
            </w:pPr>
            <w:r w:rsidRPr="005523AE">
              <w:rPr>
                <w:rFonts w:ascii="宋体" w:hAnsi="宋体" w:hint="eastAsia"/>
              </w:rPr>
              <w:t>平米</w:t>
            </w:r>
          </w:p>
        </w:tc>
        <w:tc>
          <w:tcPr>
            <w:tcW w:w="980" w:type="dxa"/>
            <w:tcBorders>
              <w:top w:val="nil"/>
              <w:left w:val="nil"/>
              <w:bottom w:val="single" w:sz="4" w:space="0" w:color="auto"/>
              <w:right w:val="single" w:sz="4" w:space="0" w:color="auto"/>
            </w:tcBorders>
            <w:shd w:val="clear" w:color="auto" w:fill="auto"/>
            <w:vAlign w:val="center"/>
            <w:hideMark/>
          </w:tcPr>
          <w:p w14:paraId="358E7DEA" w14:textId="77777777" w:rsidR="009D4A4B" w:rsidRPr="005523AE" w:rsidRDefault="009D4A4B" w:rsidP="009D4A4B">
            <w:pPr>
              <w:jc w:val="center"/>
              <w:rPr>
                <w:rFonts w:ascii="宋体" w:hAnsi="宋体"/>
              </w:rPr>
            </w:pPr>
            <w:r w:rsidRPr="005523AE">
              <w:rPr>
                <w:rFonts w:ascii="宋体" w:hAnsi="宋体" w:hint="eastAsia"/>
              </w:rPr>
              <w:t>24</w:t>
            </w:r>
          </w:p>
        </w:tc>
      </w:tr>
      <w:tr w:rsidR="009D4A4B" w:rsidRPr="005523AE" w14:paraId="3F8206E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A5DBECD" w14:textId="77777777" w:rsidR="009D4A4B" w:rsidRPr="005523AE" w:rsidRDefault="009D4A4B" w:rsidP="009D4A4B">
            <w:pPr>
              <w:rPr>
                <w:rFonts w:ascii="宋体" w:hAnsi="宋体"/>
              </w:rPr>
            </w:pPr>
            <w:r w:rsidRPr="005523AE">
              <w:rPr>
                <w:rFonts w:ascii="宋体" w:hAnsi="宋体" w:hint="eastAsia"/>
              </w:rPr>
              <w:t>1.1.3</w:t>
            </w:r>
          </w:p>
        </w:tc>
        <w:tc>
          <w:tcPr>
            <w:tcW w:w="4040" w:type="dxa"/>
            <w:tcBorders>
              <w:top w:val="nil"/>
              <w:left w:val="nil"/>
              <w:bottom w:val="single" w:sz="4" w:space="0" w:color="auto"/>
              <w:right w:val="single" w:sz="4" w:space="0" w:color="auto"/>
            </w:tcBorders>
            <w:shd w:val="clear" w:color="auto" w:fill="auto"/>
            <w:vAlign w:val="center"/>
            <w:hideMark/>
          </w:tcPr>
          <w:p w14:paraId="196D7459" w14:textId="77777777" w:rsidR="009D4A4B" w:rsidRPr="005523AE" w:rsidRDefault="009D4A4B" w:rsidP="009D4A4B">
            <w:pPr>
              <w:rPr>
                <w:rFonts w:ascii="宋体" w:hAnsi="宋体"/>
              </w:rPr>
            </w:pPr>
            <w:r w:rsidRPr="005523AE">
              <w:rPr>
                <w:rFonts w:ascii="宋体" w:hAnsi="宋体" w:hint="eastAsia"/>
              </w:rPr>
              <w:t>墙面</w:t>
            </w:r>
          </w:p>
        </w:tc>
        <w:tc>
          <w:tcPr>
            <w:tcW w:w="1660" w:type="dxa"/>
            <w:tcBorders>
              <w:top w:val="nil"/>
              <w:left w:val="nil"/>
              <w:bottom w:val="single" w:sz="4" w:space="0" w:color="auto"/>
              <w:right w:val="single" w:sz="4" w:space="0" w:color="auto"/>
            </w:tcBorders>
            <w:shd w:val="clear" w:color="auto" w:fill="auto"/>
            <w:vAlign w:val="center"/>
            <w:hideMark/>
          </w:tcPr>
          <w:p w14:paraId="171544D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5FDA82C" w14:textId="77777777" w:rsidR="009D4A4B" w:rsidRPr="005523AE" w:rsidRDefault="009D4A4B" w:rsidP="009D4A4B">
            <w:pPr>
              <w:jc w:val="center"/>
              <w:rPr>
                <w:rFonts w:ascii="宋体" w:hAnsi="宋体"/>
              </w:rPr>
            </w:pPr>
            <w:r w:rsidRPr="005523AE">
              <w:rPr>
                <w:rFonts w:ascii="宋体" w:hAnsi="宋体" w:hint="eastAsia"/>
              </w:rPr>
              <w:t>平米</w:t>
            </w:r>
          </w:p>
        </w:tc>
        <w:tc>
          <w:tcPr>
            <w:tcW w:w="980" w:type="dxa"/>
            <w:tcBorders>
              <w:top w:val="nil"/>
              <w:left w:val="nil"/>
              <w:bottom w:val="single" w:sz="4" w:space="0" w:color="auto"/>
              <w:right w:val="single" w:sz="4" w:space="0" w:color="auto"/>
            </w:tcBorders>
            <w:shd w:val="clear" w:color="auto" w:fill="auto"/>
            <w:vAlign w:val="center"/>
            <w:hideMark/>
          </w:tcPr>
          <w:p w14:paraId="0F2953D7" w14:textId="77777777" w:rsidR="009D4A4B" w:rsidRPr="005523AE" w:rsidRDefault="009D4A4B" w:rsidP="009D4A4B">
            <w:pPr>
              <w:jc w:val="center"/>
              <w:rPr>
                <w:rFonts w:ascii="宋体" w:hAnsi="宋体"/>
              </w:rPr>
            </w:pPr>
            <w:r w:rsidRPr="005523AE">
              <w:rPr>
                <w:rFonts w:ascii="宋体" w:hAnsi="宋体" w:hint="eastAsia"/>
              </w:rPr>
              <w:t>90</w:t>
            </w:r>
          </w:p>
        </w:tc>
      </w:tr>
      <w:tr w:rsidR="009D4A4B" w:rsidRPr="005523AE" w14:paraId="74B020E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4F43F9" w14:textId="77777777" w:rsidR="009D4A4B" w:rsidRPr="005523AE" w:rsidRDefault="009D4A4B" w:rsidP="009D4A4B">
            <w:pPr>
              <w:rPr>
                <w:rFonts w:ascii="宋体" w:hAnsi="宋体"/>
              </w:rPr>
            </w:pPr>
            <w:r w:rsidRPr="005523AE">
              <w:rPr>
                <w:rFonts w:ascii="宋体" w:hAnsi="宋体" w:hint="eastAsia"/>
              </w:rPr>
              <w:t>1.1.4</w:t>
            </w:r>
          </w:p>
        </w:tc>
        <w:tc>
          <w:tcPr>
            <w:tcW w:w="4040" w:type="dxa"/>
            <w:tcBorders>
              <w:top w:val="nil"/>
              <w:left w:val="nil"/>
              <w:bottom w:val="single" w:sz="4" w:space="0" w:color="auto"/>
              <w:right w:val="single" w:sz="4" w:space="0" w:color="auto"/>
            </w:tcBorders>
            <w:shd w:val="clear" w:color="auto" w:fill="auto"/>
            <w:vAlign w:val="center"/>
            <w:hideMark/>
          </w:tcPr>
          <w:p w14:paraId="4DEF9DEB" w14:textId="77777777" w:rsidR="009D4A4B" w:rsidRPr="005523AE" w:rsidRDefault="009D4A4B" w:rsidP="009D4A4B">
            <w:pPr>
              <w:rPr>
                <w:rFonts w:ascii="宋体" w:hAnsi="宋体"/>
              </w:rPr>
            </w:pPr>
            <w:r w:rsidRPr="005523AE">
              <w:rPr>
                <w:rFonts w:ascii="宋体" w:hAnsi="宋体" w:hint="eastAsia"/>
              </w:rPr>
              <w:t>天花板</w:t>
            </w:r>
          </w:p>
        </w:tc>
        <w:tc>
          <w:tcPr>
            <w:tcW w:w="1660" w:type="dxa"/>
            <w:tcBorders>
              <w:top w:val="nil"/>
              <w:left w:val="nil"/>
              <w:bottom w:val="single" w:sz="4" w:space="0" w:color="auto"/>
              <w:right w:val="single" w:sz="4" w:space="0" w:color="auto"/>
            </w:tcBorders>
            <w:shd w:val="clear" w:color="auto" w:fill="auto"/>
            <w:vAlign w:val="center"/>
            <w:hideMark/>
          </w:tcPr>
          <w:p w14:paraId="7C8A20F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A1F0FA6" w14:textId="77777777" w:rsidR="009D4A4B" w:rsidRPr="005523AE" w:rsidRDefault="009D4A4B" w:rsidP="009D4A4B">
            <w:pPr>
              <w:jc w:val="center"/>
              <w:rPr>
                <w:rFonts w:ascii="宋体" w:hAnsi="宋体"/>
              </w:rPr>
            </w:pPr>
            <w:r w:rsidRPr="005523AE">
              <w:rPr>
                <w:rFonts w:ascii="宋体" w:hAnsi="宋体" w:hint="eastAsia"/>
              </w:rPr>
              <w:t>平米</w:t>
            </w:r>
          </w:p>
        </w:tc>
        <w:tc>
          <w:tcPr>
            <w:tcW w:w="980" w:type="dxa"/>
            <w:tcBorders>
              <w:top w:val="nil"/>
              <w:left w:val="nil"/>
              <w:bottom w:val="single" w:sz="4" w:space="0" w:color="auto"/>
              <w:right w:val="single" w:sz="4" w:space="0" w:color="auto"/>
            </w:tcBorders>
            <w:shd w:val="clear" w:color="auto" w:fill="auto"/>
            <w:vAlign w:val="center"/>
            <w:hideMark/>
          </w:tcPr>
          <w:p w14:paraId="74A8396E" w14:textId="77777777" w:rsidR="009D4A4B" w:rsidRPr="005523AE" w:rsidRDefault="009D4A4B" w:rsidP="009D4A4B">
            <w:pPr>
              <w:jc w:val="center"/>
              <w:rPr>
                <w:rFonts w:ascii="宋体" w:hAnsi="宋体"/>
              </w:rPr>
            </w:pPr>
            <w:r w:rsidRPr="005523AE">
              <w:rPr>
                <w:rFonts w:ascii="宋体" w:hAnsi="宋体" w:hint="eastAsia"/>
              </w:rPr>
              <w:t>48</w:t>
            </w:r>
          </w:p>
        </w:tc>
      </w:tr>
      <w:tr w:rsidR="009D4A4B" w:rsidRPr="005523AE" w14:paraId="0F23266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23EB2625" w14:textId="77777777" w:rsidR="009D4A4B" w:rsidRPr="005523AE" w:rsidRDefault="009D4A4B" w:rsidP="009D4A4B">
            <w:pPr>
              <w:rPr>
                <w:rFonts w:ascii="宋体" w:hAnsi="宋体"/>
                <w:b/>
                <w:bCs/>
              </w:rPr>
            </w:pPr>
            <w:r w:rsidRPr="005523AE">
              <w:rPr>
                <w:rFonts w:ascii="宋体" w:hAnsi="宋体" w:hint="eastAsia"/>
                <w:b/>
                <w:bCs/>
              </w:rPr>
              <w:t xml:space="preserve">1.2 </w:t>
            </w:r>
            <w:proofErr w:type="gramStart"/>
            <w:r w:rsidRPr="005523AE">
              <w:rPr>
                <w:rFonts w:ascii="宋体" w:hAnsi="宋体" w:hint="eastAsia"/>
                <w:b/>
                <w:bCs/>
              </w:rPr>
              <w:t>省业务</w:t>
            </w:r>
            <w:proofErr w:type="gramEnd"/>
            <w:r w:rsidRPr="005523AE">
              <w:rPr>
                <w:rFonts w:ascii="宋体" w:hAnsi="宋体" w:hint="eastAsia"/>
                <w:b/>
                <w:bCs/>
              </w:rPr>
              <w:t>监管中心显示设备</w:t>
            </w:r>
          </w:p>
        </w:tc>
      </w:tr>
      <w:tr w:rsidR="009D4A4B" w:rsidRPr="005523AE" w14:paraId="12646FD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284B912" w14:textId="77777777" w:rsidR="009D4A4B" w:rsidRPr="005523AE" w:rsidRDefault="009D4A4B" w:rsidP="009D4A4B">
            <w:pPr>
              <w:rPr>
                <w:rFonts w:ascii="宋体" w:hAnsi="宋体"/>
              </w:rPr>
            </w:pPr>
            <w:r w:rsidRPr="005523AE">
              <w:rPr>
                <w:rFonts w:ascii="宋体" w:hAnsi="宋体" w:hint="eastAsia"/>
              </w:rPr>
              <w:t>1.2.1</w:t>
            </w:r>
          </w:p>
        </w:tc>
        <w:tc>
          <w:tcPr>
            <w:tcW w:w="4040" w:type="dxa"/>
            <w:tcBorders>
              <w:top w:val="nil"/>
              <w:left w:val="nil"/>
              <w:bottom w:val="single" w:sz="4" w:space="0" w:color="auto"/>
              <w:right w:val="single" w:sz="4" w:space="0" w:color="auto"/>
            </w:tcBorders>
            <w:shd w:val="clear" w:color="auto" w:fill="auto"/>
            <w:vAlign w:val="center"/>
            <w:hideMark/>
          </w:tcPr>
          <w:p w14:paraId="48BCD336" w14:textId="77777777" w:rsidR="009D4A4B" w:rsidRPr="005523AE" w:rsidRDefault="009D4A4B" w:rsidP="009D4A4B">
            <w:pPr>
              <w:rPr>
                <w:rFonts w:ascii="宋体" w:hAnsi="宋体"/>
              </w:rPr>
            </w:pPr>
            <w:r w:rsidRPr="005523AE">
              <w:rPr>
                <w:rFonts w:ascii="宋体" w:hAnsi="宋体" w:hint="eastAsia"/>
              </w:rPr>
              <w:t>智慧屏</w:t>
            </w:r>
          </w:p>
        </w:tc>
        <w:tc>
          <w:tcPr>
            <w:tcW w:w="1660" w:type="dxa"/>
            <w:tcBorders>
              <w:top w:val="nil"/>
              <w:left w:val="nil"/>
              <w:bottom w:val="single" w:sz="4" w:space="0" w:color="auto"/>
              <w:right w:val="single" w:sz="4" w:space="0" w:color="auto"/>
            </w:tcBorders>
            <w:shd w:val="clear" w:color="auto" w:fill="auto"/>
            <w:vAlign w:val="center"/>
            <w:hideMark/>
          </w:tcPr>
          <w:p w14:paraId="0EFF992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EA2710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8D65AC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E1BEE6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242B48" w14:textId="77777777" w:rsidR="009D4A4B" w:rsidRPr="005523AE" w:rsidRDefault="009D4A4B" w:rsidP="009D4A4B">
            <w:pPr>
              <w:rPr>
                <w:rFonts w:ascii="宋体" w:hAnsi="宋体"/>
              </w:rPr>
            </w:pPr>
            <w:r w:rsidRPr="005523AE">
              <w:rPr>
                <w:rFonts w:ascii="宋体" w:hAnsi="宋体" w:hint="eastAsia"/>
              </w:rPr>
              <w:t>1.2.2</w:t>
            </w:r>
          </w:p>
        </w:tc>
        <w:tc>
          <w:tcPr>
            <w:tcW w:w="4040" w:type="dxa"/>
            <w:tcBorders>
              <w:top w:val="nil"/>
              <w:left w:val="nil"/>
              <w:bottom w:val="single" w:sz="4" w:space="0" w:color="auto"/>
              <w:right w:val="single" w:sz="4" w:space="0" w:color="auto"/>
            </w:tcBorders>
            <w:shd w:val="clear" w:color="auto" w:fill="auto"/>
            <w:vAlign w:val="center"/>
            <w:hideMark/>
          </w:tcPr>
          <w:p w14:paraId="309D3343" w14:textId="77777777" w:rsidR="009D4A4B" w:rsidRPr="005523AE" w:rsidRDefault="009D4A4B" w:rsidP="009D4A4B">
            <w:pPr>
              <w:rPr>
                <w:rFonts w:ascii="宋体" w:hAnsi="宋体"/>
              </w:rPr>
            </w:pPr>
            <w:r w:rsidRPr="005523AE">
              <w:rPr>
                <w:rFonts w:ascii="宋体" w:hAnsi="宋体" w:hint="eastAsia"/>
              </w:rPr>
              <w:t>电视</w:t>
            </w:r>
          </w:p>
        </w:tc>
        <w:tc>
          <w:tcPr>
            <w:tcW w:w="1660" w:type="dxa"/>
            <w:tcBorders>
              <w:top w:val="nil"/>
              <w:left w:val="nil"/>
              <w:bottom w:val="single" w:sz="4" w:space="0" w:color="auto"/>
              <w:right w:val="single" w:sz="4" w:space="0" w:color="auto"/>
            </w:tcBorders>
            <w:shd w:val="clear" w:color="auto" w:fill="auto"/>
            <w:vAlign w:val="center"/>
            <w:hideMark/>
          </w:tcPr>
          <w:p w14:paraId="19C45D7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428D0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D29F80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D1322B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40955CBA" w14:textId="77777777" w:rsidR="009D4A4B" w:rsidRPr="005523AE" w:rsidRDefault="009D4A4B" w:rsidP="009D4A4B">
            <w:pPr>
              <w:rPr>
                <w:rFonts w:ascii="宋体" w:hAnsi="宋体"/>
                <w:b/>
                <w:bCs/>
              </w:rPr>
            </w:pPr>
            <w:r w:rsidRPr="005523AE">
              <w:rPr>
                <w:rFonts w:ascii="宋体" w:hAnsi="宋体" w:hint="eastAsia"/>
                <w:b/>
                <w:bCs/>
              </w:rPr>
              <w:t xml:space="preserve">1.3 </w:t>
            </w:r>
            <w:proofErr w:type="gramStart"/>
            <w:r w:rsidRPr="005523AE">
              <w:rPr>
                <w:rFonts w:ascii="宋体" w:hAnsi="宋体" w:hint="eastAsia"/>
                <w:b/>
                <w:bCs/>
              </w:rPr>
              <w:t>省业务</w:t>
            </w:r>
            <w:proofErr w:type="gramEnd"/>
            <w:r w:rsidRPr="005523AE">
              <w:rPr>
                <w:rFonts w:ascii="宋体" w:hAnsi="宋体" w:hint="eastAsia"/>
                <w:b/>
                <w:bCs/>
              </w:rPr>
              <w:t>监管中心配套设施</w:t>
            </w:r>
          </w:p>
        </w:tc>
      </w:tr>
      <w:tr w:rsidR="009D4A4B" w:rsidRPr="005523AE" w14:paraId="7DB8FA1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2278379" w14:textId="77777777" w:rsidR="009D4A4B" w:rsidRPr="005523AE" w:rsidRDefault="009D4A4B" w:rsidP="009D4A4B">
            <w:pPr>
              <w:rPr>
                <w:rFonts w:ascii="宋体" w:hAnsi="宋体"/>
              </w:rPr>
            </w:pPr>
            <w:r w:rsidRPr="005523AE">
              <w:rPr>
                <w:rFonts w:ascii="宋体" w:hAnsi="宋体" w:hint="eastAsia"/>
              </w:rPr>
              <w:t>1.3.1</w:t>
            </w:r>
          </w:p>
        </w:tc>
        <w:tc>
          <w:tcPr>
            <w:tcW w:w="4040" w:type="dxa"/>
            <w:tcBorders>
              <w:top w:val="nil"/>
              <w:left w:val="nil"/>
              <w:bottom w:val="single" w:sz="4" w:space="0" w:color="auto"/>
              <w:right w:val="single" w:sz="4" w:space="0" w:color="auto"/>
            </w:tcBorders>
            <w:shd w:val="clear" w:color="auto" w:fill="auto"/>
            <w:vAlign w:val="center"/>
            <w:hideMark/>
          </w:tcPr>
          <w:p w14:paraId="60EB8D40" w14:textId="77777777" w:rsidR="009D4A4B" w:rsidRPr="005523AE" w:rsidRDefault="009D4A4B" w:rsidP="009D4A4B">
            <w:pPr>
              <w:rPr>
                <w:rFonts w:ascii="宋体" w:hAnsi="宋体"/>
              </w:rPr>
            </w:pPr>
            <w:r w:rsidRPr="005523AE">
              <w:rPr>
                <w:rFonts w:ascii="宋体" w:hAnsi="宋体" w:hint="eastAsia"/>
              </w:rPr>
              <w:t>多功能一体机</w:t>
            </w:r>
          </w:p>
        </w:tc>
        <w:tc>
          <w:tcPr>
            <w:tcW w:w="1660" w:type="dxa"/>
            <w:tcBorders>
              <w:top w:val="nil"/>
              <w:left w:val="nil"/>
              <w:bottom w:val="single" w:sz="4" w:space="0" w:color="auto"/>
              <w:right w:val="single" w:sz="4" w:space="0" w:color="auto"/>
            </w:tcBorders>
            <w:shd w:val="clear" w:color="auto" w:fill="auto"/>
            <w:vAlign w:val="center"/>
            <w:hideMark/>
          </w:tcPr>
          <w:p w14:paraId="4796B75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C04CF2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F8B4A9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54D991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C5F1488" w14:textId="77777777" w:rsidR="009D4A4B" w:rsidRPr="005523AE" w:rsidRDefault="009D4A4B" w:rsidP="009D4A4B">
            <w:pPr>
              <w:rPr>
                <w:rFonts w:ascii="宋体" w:hAnsi="宋体"/>
              </w:rPr>
            </w:pPr>
            <w:r w:rsidRPr="005523AE">
              <w:rPr>
                <w:rFonts w:ascii="宋体" w:hAnsi="宋体" w:hint="eastAsia"/>
              </w:rPr>
              <w:t>1.3.2</w:t>
            </w:r>
          </w:p>
        </w:tc>
        <w:tc>
          <w:tcPr>
            <w:tcW w:w="4040" w:type="dxa"/>
            <w:tcBorders>
              <w:top w:val="nil"/>
              <w:left w:val="nil"/>
              <w:bottom w:val="single" w:sz="4" w:space="0" w:color="auto"/>
              <w:right w:val="single" w:sz="4" w:space="0" w:color="auto"/>
            </w:tcBorders>
            <w:shd w:val="clear" w:color="auto" w:fill="auto"/>
            <w:vAlign w:val="center"/>
            <w:hideMark/>
          </w:tcPr>
          <w:p w14:paraId="26A366AC"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65A68FF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1EE4C3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DEE2D52"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131DE1B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CF74D17" w14:textId="77777777" w:rsidR="009D4A4B" w:rsidRPr="005523AE" w:rsidRDefault="009D4A4B" w:rsidP="009D4A4B">
            <w:pPr>
              <w:rPr>
                <w:rFonts w:ascii="宋体" w:hAnsi="宋体"/>
              </w:rPr>
            </w:pPr>
            <w:r w:rsidRPr="005523AE">
              <w:rPr>
                <w:rFonts w:ascii="宋体" w:hAnsi="宋体" w:hint="eastAsia"/>
              </w:rPr>
              <w:t>1.3.3</w:t>
            </w:r>
          </w:p>
        </w:tc>
        <w:tc>
          <w:tcPr>
            <w:tcW w:w="4040" w:type="dxa"/>
            <w:tcBorders>
              <w:top w:val="nil"/>
              <w:left w:val="nil"/>
              <w:bottom w:val="single" w:sz="4" w:space="0" w:color="auto"/>
              <w:right w:val="single" w:sz="4" w:space="0" w:color="auto"/>
            </w:tcBorders>
            <w:shd w:val="clear" w:color="auto" w:fill="auto"/>
            <w:vAlign w:val="center"/>
            <w:hideMark/>
          </w:tcPr>
          <w:p w14:paraId="6655529B" w14:textId="77777777" w:rsidR="009D4A4B" w:rsidRPr="005523AE" w:rsidRDefault="009D4A4B" w:rsidP="009D4A4B">
            <w:pPr>
              <w:rPr>
                <w:rFonts w:ascii="宋体" w:hAnsi="宋体"/>
              </w:rPr>
            </w:pPr>
            <w:r w:rsidRPr="005523AE">
              <w:rPr>
                <w:rFonts w:ascii="宋体" w:hAnsi="宋体" w:hint="eastAsia"/>
              </w:rPr>
              <w:t>笔记本电脑</w:t>
            </w:r>
          </w:p>
        </w:tc>
        <w:tc>
          <w:tcPr>
            <w:tcW w:w="1660" w:type="dxa"/>
            <w:tcBorders>
              <w:top w:val="nil"/>
              <w:left w:val="nil"/>
              <w:bottom w:val="single" w:sz="4" w:space="0" w:color="auto"/>
              <w:right w:val="single" w:sz="4" w:space="0" w:color="auto"/>
            </w:tcBorders>
            <w:shd w:val="clear" w:color="auto" w:fill="auto"/>
            <w:vAlign w:val="center"/>
            <w:hideMark/>
          </w:tcPr>
          <w:p w14:paraId="724EE9D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86D954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F058DCD"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81E777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690736" w14:textId="77777777" w:rsidR="009D4A4B" w:rsidRPr="005523AE" w:rsidRDefault="009D4A4B" w:rsidP="009D4A4B">
            <w:pPr>
              <w:rPr>
                <w:rFonts w:ascii="宋体" w:hAnsi="宋体"/>
              </w:rPr>
            </w:pPr>
            <w:r w:rsidRPr="005523AE">
              <w:rPr>
                <w:rFonts w:ascii="宋体" w:hAnsi="宋体" w:hint="eastAsia"/>
              </w:rPr>
              <w:t>1.3.4</w:t>
            </w:r>
          </w:p>
        </w:tc>
        <w:tc>
          <w:tcPr>
            <w:tcW w:w="4040" w:type="dxa"/>
            <w:tcBorders>
              <w:top w:val="nil"/>
              <w:left w:val="nil"/>
              <w:bottom w:val="single" w:sz="4" w:space="0" w:color="auto"/>
              <w:right w:val="single" w:sz="4" w:space="0" w:color="auto"/>
            </w:tcBorders>
            <w:shd w:val="clear" w:color="auto" w:fill="auto"/>
            <w:vAlign w:val="center"/>
            <w:hideMark/>
          </w:tcPr>
          <w:p w14:paraId="6446ABBC" w14:textId="77777777" w:rsidR="009D4A4B" w:rsidRPr="005523AE" w:rsidRDefault="009D4A4B" w:rsidP="009D4A4B">
            <w:pPr>
              <w:rPr>
                <w:rFonts w:ascii="宋体" w:hAnsi="宋体"/>
              </w:rPr>
            </w:pPr>
            <w:r w:rsidRPr="005523AE">
              <w:rPr>
                <w:rFonts w:ascii="宋体" w:hAnsi="宋体" w:hint="eastAsia"/>
              </w:rPr>
              <w:t>操作配套设施</w:t>
            </w:r>
          </w:p>
        </w:tc>
        <w:tc>
          <w:tcPr>
            <w:tcW w:w="1660" w:type="dxa"/>
            <w:tcBorders>
              <w:top w:val="nil"/>
              <w:left w:val="nil"/>
              <w:bottom w:val="single" w:sz="4" w:space="0" w:color="auto"/>
              <w:right w:val="single" w:sz="4" w:space="0" w:color="auto"/>
            </w:tcBorders>
            <w:shd w:val="clear" w:color="auto" w:fill="auto"/>
            <w:vAlign w:val="center"/>
            <w:hideMark/>
          </w:tcPr>
          <w:p w14:paraId="063734B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EEE667D"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6ADE959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C10390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3D9B206" w14:textId="77777777" w:rsidR="009D4A4B" w:rsidRPr="005523AE" w:rsidRDefault="009D4A4B" w:rsidP="009D4A4B">
            <w:pPr>
              <w:rPr>
                <w:rFonts w:ascii="宋体" w:hAnsi="宋体"/>
              </w:rPr>
            </w:pPr>
            <w:r w:rsidRPr="005523AE">
              <w:rPr>
                <w:rFonts w:ascii="宋体" w:hAnsi="宋体" w:hint="eastAsia"/>
              </w:rPr>
              <w:t>1.3.5</w:t>
            </w:r>
          </w:p>
        </w:tc>
        <w:tc>
          <w:tcPr>
            <w:tcW w:w="4040" w:type="dxa"/>
            <w:tcBorders>
              <w:top w:val="nil"/>
              <w:left w:val="nil"/>
              <w:bottom w:val="single" w:sz="4" w:space="0" w:color="auto"/>
              <w:right w:val="single" w:sz="4" w:space="0" w:color="auto"/>
            </w:tcBorders>
            <w:shd w:val="clear" w:color="auto" w:fill="auto"/>
            <w:vAlign w:val="center"/>
            <w:hideMark/>
          </w:tcPr>
          <w:p w14:paraId="118F6706" w14:textId="77777777" w:rsidR="009D4A4B" w:rsidRPr="005523AE" w:rsidRDefault="009D4A4B" w:rsidP="009D4A4B">
            <w:pPr>
              <w:rPr>
                <w:rFonts w:ascii="宋体" w:hAnsi="宋体"/>
              </w:rPr>
            </w:pPr>
            <w:r w:rsidRPr="005523AE">
              <w:rPr>
                <w:rFonts w:ascii="宋体" w:hAnsi="宋体" w:hint="eastAsia"/>
              </w:rPr>
              <w:t>操作椅</w:t>
            </w:r>
          </w:p>
        </w:tc>
        <w:tc>
          <w:tcPr>
            <w:tcW w:w="1660" w:type="dxa"/>
            <w:tcBorders>
              <w:top w:val="nil"/>
              <w:left w:val="nil"/>
              <w:bottom w:val="single" w:sz="4" w:space="0" w:color="auto"/>
              <w:right w:val="single" w:sz="4" w:space="0" w:color="auto"/>
            </w:tcBorders>
            <w:shd w:val="clear" w:color="auto" w:fill="auto"/>
            <w:vAlign w:val="center"/>
            <w:hideMark/>
          </w:tcPr>
          <w:p w14:paraId="457018A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86EF02C"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5300AD96"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3E536C8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568535F" w14:textId="77777777" w:rsidR="009D4A4B" w:rsidRPr="005523AE" w:rsidRDefault="009D4A4B" w:rsidP="009D4A4B">
            <w:pPr>
              <w:rPr>
                <w:rFonts w:ascii="宋体" w:hAnsi="宋体"/>
                <w:b/>
                <w:bCs/>
              </w:rPr>
            </w:pPr>
            <w:r w:rsidRPr="005523AE">
              <w:rPr>
                <w:rFonts w:ascii="宋体" w:hAnsi="宋体" w:hint="eastAsia"/>
                <w:b/>
                <w:bCs/>
              </w:rPr>
              <w:t>2、</w:t>
            </w:r>
            <w:proofErr w:type="gramStart"/>
            <w:r w:rsidRPr="005523AE">
              <w:rPr>
                <w:rFonts w:ascii="宋体" w:hAnsi="宋体" w:hint="eastAsia"/>
                <w:b/>
                <w:bCs/>
              </w:rPr>
              <w:t>省业务</w:t>
            </w:r>
            <w:proofErr w:type="gramEnd"/>
            <w:r w:rsidRPr="005523AE">
              <w:rPr>
                <w:rFonts w:ascii="宋体" w:hAnsi="宋体" w:hint="eastAsia"/>
                <w:b/>
                <w:bCs/>
              </w:rPr>
              <w:t>会议室（省粮食局）</w:t>
            </w:r>
          </w:p>
        </w:tc>
      </w:tr>
      <w:tr w:rsidR="009D4A4B" w:rsidRPr="005523AE" w14:paraId="22ECA18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217865F8" w14:textId="77777777" w:rsidR="009D4A4B" w:rsidRPr="005523AE" w:rsidRDefault="009D4A4B" w:rsidP="009D4A4B">
            <w:pPr>
              <w:rPr>
                <w:rFonts w:ascii="宋体" w:hAnsi="宋体"/>
                <w:b/>
                <w:bCs/>
              </w:rPr>
            </w:pPr>
            <w:r w:rsidRPr="005523AE">
              <w:rPr>
                <w:rFonts w:ascii="宋体" w:hAnsi="宋体" w:hint="eastAsia"/>
                <w:b/>
                <w:bCs/>
              </w:rPr>
              <w:t xml:space="preserve">2.1 </w:t>
            </w:r>
            <w:proofErr w:type="gramStart"/>
            <w:r w:rsidRPr="005523AE">
              <w:rPr>
                <w:rFonts w:ascii="宋体" w:hAnsi="宋体" w:hint="eastAsia"/>
                <w:b/>
                <w:bCs/>
              </w:rPr>
              <w:t>省业务</w:t>
            </w:r>
            <w:proofErr w:type="gramEnd"/>
            <w:r w:rsidRPr="005523AE">
              <w:rPr>
                <w:rFonts w:ascii="宋体" w:hAnsi="宋体" w:hint="eastAsia"/>
                <w:b/>
                <w:bCs/>
              </w:rPr>
              <w:t>会议室基础设施</w:t>
            </w:r>
          </w:p>
        </w:tc>
      </w:tr>
      <w:tr w:rsidR="009D4A4B" w:rsidRPr="005523AE" w14:paraId="5CBDDBB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FD87FD" w14:textId="77777777" w:rsidR="009D4A4B" w:rsidRPr="005523AE" w:rsidRDefault="009D4A4B" w:rsidP="009D4A4B">
            <w:pPr>
              <w:rPr>
                <w:rFonts w:ascii="宋体" w:hAnsi="宋体"/>
              </w:rPr>
            </w:pPr>
            <w:r w:rsidRPr="005523AE">
              <w:rPr>
                <w:rFonts w:ascii="宋体" w:hAnsi="宋体" w:hint="eastAsia"/>
              </w:rPr>
              <w:t>1.1.1</w:t>
            </w:r>
          </w:p>
        </w:tc>
        <w:tc>
          <w:tcPr>
            <w:tcW w:w="4040" w:type="dxa"/>
            <w:tcBorders>
              <w:top w:val="nil"/>
              <w:left w:val="nil"/>
              <w:bottom w:val="single" w:sz="4" w:space="0" w:color="auto"/>
              <w:right w:val="single" w:sz="4" w:space="0" w:color="auto"/>
            </w:tcBorders>
            <w:shd w:val="clear" w:color="auto" w:fill="auto"/>
            <w:vAlign w:val="center"/>
            <w:hideMark/>
          </w:tcPr>
          <w:p w14:paraId="1B56EDD9" w14:textId="77777777" w:rsidR="009D4A4B" w:rsidRPr="005523AE" w:rsidRDefault="009D4A4B" w:rsidP="009D4A4B">
            <w:pPr>
              <w:rPr>
                <w:rFonts w:ascii="宋体" w:hAnsi="宋体"/>
              </w:rPr>
            </w:pPr>
            <w:r w:rsidRPr="005523AE">
              <w:rPr>
                <w:rFonts w:ascii="宋体" w:hAnsi="宋体" w:hint="eastAsia"/>
              </w:rPr>
              <w:t>灯光、音响、环境控制</w:t>
            </w:r>
          </w:p>
        </w:tc>
        <w:tc>
          <w:tcPr>
            <w:tcW w:w="1660" w:type="dxa"/>
            <w:tcBorders>
              <w:top w:val="nil"/>
              <w:left w:val="nil"/>
              <w:bottom w:val="single" w:sz="4" w:space="0" w:color="auto"/>
              <w:right w:val="single" w:sz="4" w:space="0" w:color="auto"/>
            </w:tcBorders>
            <w:shd w:val="clear" w:color="auto" w:fill="auto"/>
            <w:vAlign w:val="center"/>
            <w:hideMark/>
          </w:tcPr>
          <w:p w14:paraId="70EF57E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90C09FE"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4DE81D6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59293E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A35572" w14:textId="77777777" w:rsidR="009D4A4B" w:rsidRPr="005523AE" w:rsidRDefault="009D4A4B" w:rsidP="009D4A4B">
            <w:pPr>
              <w:rPr>
                <w:rFonts w:ascii="宋体" w:hAnsi="宋体"/>
              </w:rPr>
            </w:pPr>
            <w:r w:rsidRPr="005523AE">
              <w:rPr>
                <w:rFonts w:ascii="宋体" w:hAnsi="宋体" w:hint="eastAsia"/>
              </w:rPr>
              <w:t>1.1.2</w:t>
            </w:r>
          </w:p>
        </w:tc>
        <w:tc>
          <w:tcPr>
            <w:tcW w:w="4040" w:type="dxa"/>
            <w:tcBorders>
              <w:top w:val="nil"/>
              <w:left w:val="nil"/>
              <w:bottom w:val="single" w:sz="4" w:space="0" w:color="auto"/>
              <w:right w:val="single" w:sz="4" w:space="0" w:color="auto"/>
            </w:tcBorders>
            <w:shd w:val="clear" w:color="auto" w:fill="auto"/>
            <w:vAlign w:val="center"/>
            <w:hideMark/>
          </w:tcPr>
          <w:p w14:paraId="6711DF50" w14:textId="77777777" w:rsidR="009D4A4B" w:rsidRPr="005523AE" w:rsidRDefault="009D4A4B" w:rsidP="009D4A4B">
            <w:pPr>
              <w:rPr>
                <w:rFonts w:ascii="宋体" w:hAnsi="宋体"/>
              </w:rPr>
            </w:pPr>
            <w:r w:rsidRPr="005523AE">
              <w:rPr>
                <w:rFonts w:ascii="宋体" w:hAnsi="宋体" w:hint="eastAsia"/>
              </w:rPr>
              <w:t>强弱电综合布线</w:t>
            </w:r>
          </w:p>
        </w:tc>
        <w:tc>
          <w:tcPr>
            <w:tcW w:w="1660" w:type="dxa"/>
            <w:tcBorders>
              <w:top w:val="nil"/>
              <w:left w:val="nil"/>
              <w:bottom w:val="single" w:sz="4" w:space="0" w:color="auto"/>
              <w:right w:val="single" w:sz="4" w:space="0" w:color="auto"/>
            </w:tcBorders>
            <w:shd w:val="clear" w:color="auto" w:fill="auto"/>
            <w:vAlign w:val="center"/>
            <w:hideMark/>
          </w:tcPr>
          <w:p w14:paraId="33B0E54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45930EF"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0CB70DA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0884AB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3420560" w14:textId="77777777" w:rsidR="009D4A4B" w:rsidRPr="005523AE" w:rsidRDefault="009D4A4B" w:rsidP="009D4A4B">
            <w:pPr>
              <w:rPr>
                <w:rFonts w:ascii="宋体" w:hAnsi="宋体"/>
              </w:rPr>
            </w:pPr>
            <w:r w:rsidRPr="005523AE">
              <w:rPr>
                <w:rFonts w:ascii="宋体" w:hAnsi="宋体" w:hint="eastAsia"/>
              </w:rPr>
              <w:t>1.1.3</w:t>
            </w:r>
          </w:p>
        </w:tc>
        <w:tc>
          <w:tcPr>
            <w:tcW w:w="4040" w:type="dxa"/>
            <w:tcBorders>
              <w:top w:val="nil"/>
              <w:left w:val="nil"/>
              <w:bottom w:val="single" w:sz="4" w:space="0" w:color="auto"/>
              <w:right w:val="single" w:sz="4" w:space="0" w:color="auto"/>
            </w:tcBorders>
            <w:shd w:val="clear" w:color="auto" w:fill="auto"/>
            <w:vAlign w:val="center"/>
            <w:hideMark/>
          </w:tcPr>
          <w:p w14:paraId="56D50DA3" w14:textId="77777777" w:rsidR="009D4A4B" w:rsidRPr="005523AE" w:rsidRDefault="009D4A4B" w:rsidP="009D4A4B">
            <w:pPr>
              <w:rPr>
                <w:rFonts w:ascii="宋体" w:hAnsi="宋体"/>
              </w:rPr>
            </w:pPr>
            <w:r w:rsidRPr="005523AE">
              <w:rPr>
                <w:rFonts w:ascii="宋体" w:hAnsi="宋体" w:hint="eastAsia"/>
              </w:rPr>
              <w:t>中控灯光系统</w:t>
            </w:r>
          </w:p>
        </w:tc>
        <w:tc>
          <w:tcPr>
            <w:tcW w:w="1660" w:type="dxa"/>
            <w:tcBorders>
              <w:top w:val="nil"/>
              <w:left w:val="nil"/>
              <w:bottom w:val="single" w:sz="4" w:space="0" w:color="auto"/>
              <w:right w:val="single" w:sz="4" w:space="0" w:color="auto"/>
            </w:tcBorders>
            <w:shd w:val="clear" w:color="auto" w:fill="auto"/>
            <w:vAlign w:val="center"/>
            <w:hideMark/>
          </w:tcPr>
          <w:p w14:paraId="4679174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E7F02AB"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599627F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B201E4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A7C884" w14:textId="77777777" w:rsidR="009D4A4B" w:rsidRPr="005523AE" w:rsidRDefault="009D4A4B" w:rsidP="009D4A4B">
            <w:pPr>
              <w:rPr>
                <w:rFonts w:ascii="宋体" w:hAnsi="宋体"/>
              </w:rPr>
            </w:pPr>
            <w:r w:rsidRPr="005523AE">
              <w:rPr>
                <w:rFonts w:ascii="宋体" w:hAnsi="宋体" w:hint="eastAsia"/>
              </w:rPr>
              <w:t>1.1.4</w:t>
            </w:r>
          </w:p>
        </w:tc>
        <w:tc>
          <w:tcPr>
            <w:tcW w:w="4040" w:type="dxa"/>
            <w:tcBorders>
              <w:top w:val="nil"/>
              <w:left w:val="nil"/>
              <w:bottom w:val="single" w:sz="4" w:space="0" w:color="auto"/>
              <w:right w:val="single" w:sz="4" w:space="0" w:color="auto"/>
            </w:tcBorders>
            <w:shd w:val="clear" w:color="auto" w:fill="auto"/>
            <w:vAlign w:val="center"/>
            <w:hideMark/>
          </w:tcPr>
          <w:p w14:paraId="3AC44F0A" w14:textId="77777777" w:rsidR="009D4A4B" w:rsidRPr="005523AE" w:rsidRDefault="009D4A4B" w:rsidP="009D4A4B">
            <w:pPr>
              <w:rPr>
                <w:rFonts w:ascii="宋体" w:hAnsi="宋体"/>
              </w:rPr>
            </w:pPr>
            <w:r w:rsidRPr="005523AE">
              <w:rPr>
                <w:rFonts w:ascii="宋体" w:hAnsi="宋体" w:hint="eastAsia"/>
              </w:rPr>
              <w:t>空调系统</w:t>
            </w:r>
          </w:p>
        </w:tc>
        <w:tc>
          <w:tcPr>
            <w:tcW w:w="1660" w:type="dxa"/>
            <w:tcBorders>
              <w:top w:val="nil"/>
              <w:left w:val="nil"/>
              <w:bottom w:val="single" w:sz="4" w:space="0" w:color="auto"/>
              <w:right w:val="single" w:sz="4" w:space="0" w:color="auto"/>
            </w:tcBorders>
            <w:shd w:val="clear" w:color="auto" w:fill="auto"/>
            <w:vAlign w:val="center"/>
            <w:hideMark/>
          </w:tcPr>
          <w:p w14:paraId="1818F95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123509C"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2D832C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EC3968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35A563" w14:textId="77777777" w:rsidR="009D4A4B" w:rsidRPr="005523AE" w:rsidRDefault="009D4A4B" w:rsidP="009D4A4B">
            <w:pPr>
              <w:rPr>
                <w:rFonts w:ascii="宋体" w:hAnsi="宋体"/>
              </w:rPr>
            </w:pPr>
            <w:r w:rsidRPr="005523AE">
              <w:rPr>
                <w:rFonts w:ascii="宋体" w:hAnsi="宋体" w:hint="eastAsia"/>
              </w:rPr>
              <w:t>1.1.5</w:t>
            </w:r>
          </w:p>
        </w:tc>
        <w:tc>
          <w:tcPr>
            <w:tcW w:w="4040" w:type="dxa"/>
            <w:tcBorders>
              <w:top w:val="nil"/>
              <w:left w:val="nil"/>
              <w:bottom w:val="single" w:sz="4" w:space="0" w:color="auto"/>
              <w:right w:val="single" w:sz="4" w:space="0" w:color="auto"/>
            </w:tcBorders>
            <w:shd w:val="clear" w:color="auto" w:fill="auto"/>
            <w:vAlign w:val="center"/>
            <w:hideMark/>
          </w:tcPr>
          <w:p w14:paraId="2716B7E2" w14:textId="77777777" w:rsidR="009D4A4B" w:rsidRPr="005523AE" w:rsidRDefault="009D4A4B" w:rsidP="009D4A4B">
            <w:pPr>
              <w:rPr>
                <w:rFonts w:ascii="宋体" w:hAnsi="宋体"/>
              </w:rPr>
            </w:pPr>
            <w:r w:rsidRPr="005523AE">
              <w:rPr>
                <w:rFonts w:ascii="宋体" w:hAnsi="宋体" w:hint="eastAsia"/>
              </w:rPr>
              <w:t>墙面</w:t>
            </w:r>
          </w:p>
        </w:tc>
        <w:tc>
          <w:tcPr>
            <w:tcW w:w="1660" w:type="dxa"/>
            <w:tcBorders>
              <w:top w:val="nil"/>
              <w:left w:val="nil"/>
              <w:bottom w:val="single" w:sz="4" w:space="0" w:color="auto"/>
              <w:right w:val="single" w:sz="4" w:space="0" w:color="auto"/>
            </w:tcBorders>
            <w:shd w:val="clear" w:color="auto" w:fill="auto"/>
            <w:vAlign w:val="center"/>
            <w:hideMark/>
          </w:tcPr>
          <w:p w14:paraId="2D9928A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7BA4AF0" w14:textId="77777777" w:rsidR="009D4A4B" w:rsidRPr="005523AE" w:rsidRDefault="009D4A4B" w:rsidP="009D4A4B">
            <w:pPr>
              <w:jc w:val="center"/>
              <w:rPr>
                <w:rFonts w:ascii="宋体" w:hAnsi="宋体"/>
              </w:rPr>
            </w:pPr>
            <w:r w:rsidRPr="005523AE">
              <w:rPr>
                <w:rFonts w:ascii="宋体" w:hAnsi="宋体" w:hint="eastAsia"/>
              </w:rPr>
              <w:t>平米</w:t>
            </w:r>
          </w:p>
        </w:tc>
        <w:tc>
          <w:tcPr>
            <w:tcW w:w="980" w:type="dxa"/>
            <w:tcBorders>
              <w:top w:val="nil"/>
              <w:left w:val="nil"/>
              <w:bottom w:val="single" w:sz="4" w:space="0" w:color="auto"/>
              <w:right w:val="single" w:sz="4" w:space="0" w:color="auto"/>
            </w:tcBorders>
            <w:shd w:val="clear" w:color="auto" w:fill="auto"/>
            <w:vAlign w:val="center"/>
            <w:hideMark/>
          </w:tcPr>
          <w:p w14:paraId="70D9CE13" w14:textId="77777777" w:rsidR="009D4A4B" w:rsidRPr="005523AE" w:rsidRDefault="009D4A4B" w:rsidP="009D4A4B">
            <w:pPr>
              <w:jc w:val="center"/>
              <w:rPr>
                <w:rFonts w:ascii="宋体" w:hAnsi="宋体"/>
              </w:rPr>
            </w:pPr>
            <w:r w:rsidRPr="005523AE">
              <w:rPr>
                <w:rFonts w:ascii="宋体" w:hAnsi="宋体" w:hint="eastAsia"/>
              </w:rPr>
              <w:t>90</w:t>
            </w:r>
          </w:p>
        </w:tc>
      </w:tr>
      <w:tr w:rsidR="009D4A4B" w:rsidRPr="005523AE" w14:paraId="14ACF98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0729AF9" w14:textId="77777777" w:rsidR="009D4A4B" w:rsidRPr="005523AE" w:rsidRDefault="009D4A4B" w:rsidP="009D4A4B">
            <w:pPr>
              <w:rPr>
                <w:rFonts w:ascii="宋体" w:hAnsi="宋体"/>
              </w:rPr>
            </w:pPr>
            <w:r w:rsidRPr="005523AE">
              <w:rPr>
                <w:rFonts w:ascii="宋体" w:hAnsi="宋体" w:hint="eastAsia"/>
              </w:rPr>
              <w:t>1.1.6</w:t>
            </w:r>
          </w:p>
        </w:tc>
        <w:tc>
          <w:tcPr>
            <w:tcW w:w="4040" w:type="dxa"/>
            <w:tcBorders>
              <w:top w:val="nil"/>
              <w:left w:val="nil"/>
              <w:bottom w:val="single" w:sz="4" w:space="0" w:color="auto"/>
              <w:right w:val="single" w:sz="4" w:space="0" w:color="auto"/>
            </w:tcBorders>
            <w:shd w:val="clear" w:color="auto" w:fill="auto"/>
            <w:vAlign w:val="center"/>
            <w:hideMark/>
          </w:tcPr>
          <w:p w14:paraId="27B02BE2" w14:textId="77777777" w:rsidR="009D4A4B" w:rsidRPr="005523AE" w:rsidRDefault="009D4A4B" w:rsidP="009D4A4B">
            <w:pPr>
              <w:rPr>
                <w:rFonts w:ascii="宋体" w:hAnsi="宋体"/>
              </w:rPr>
            </w:pPr>
            <w:r w:rsidRPr="005523AE">
              <w:rPr>
                <w:rFonts w:ascii="宋体" w:hAnsi="宋体" w:hint="eastAsia"/>
              </w:rPr>
              <w:t>天花板</w:t>
            </w:r>
          </w:p>
        </w:tc>
        <w:tc>
          <w:tcPr>
            <w:tcW w:w="1660" w:type="dxa"/>
            <w:tcBorders>
              <w:top w:val="nil"/>
              <w:left w:val="nil"/>
              <w:bottom w:val="single" w:sz="4" w:space="0" w:color="auto"/>
              <w:right w:val="single" w:sz="4" w:space="0" w:color="auto"/>
            </w:tcBorders>
            <w:shd w:val="clear" w:color="auto" w:fill="auto"/>
            <w:vAlign w:val="center"/>
            <w:hideMark/>
          </w:tcPr>
          <w:p w14:paraId="2C90466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5E8E9CE" w14:textId="77777777" w:rsidR="009D4A4B" w:rsidRPr="005523AE" w:rsidRDefault="009D4A4B" w:rsidP="009D4A4B">
            <w:pPr>
              <w:jc w:val="center"/>
              <w:rPr>
                <w:rFonts w:ascii="宋体" w:hAnsi="宋体"/>
              </w:rPr>
            </w:pPr>
            <w:r w:rsidRPr="005523AE">
              <w:rPr>
                <w:rFonts w:ascii="宋体" w:hAnsi="宋体" w:hint="eastAsia"/>
              </w:rPr>
              <w:t>平米</w:t>
            </w:r>
          </w:p>
        </w:tc>
        <w:tc>
          <w:tcPr>
            <w:tcW w:w="980" w:type="dxa"/>
            <w:tcBorders>
              <w:top w:val="nil"/>
              <w:left w:val="nil"/>
              <w:bottom w:val="single" w:sz="4" w:space="0" w:color="auto"/>
              <w:right w:val="single" w:sz="4" w:space="0" w:color="auto"/>
            </w:tcBorders>
            <w:shd w:val="clear" w:color="auto" w:fill="auto"/>
            <w:vAlign w:val="center"/>
            <w:hideMark/>
          </w:tcPr>
          <w:p w14:paraId="435E5343" w14:textId="77777777" w:rsidR="009D4A4B" w:rsidRPr="005523AE" w:rsidRDefault="009D4A4B" w:rsidP="009D4A4B">
            <w:pPr>
              <w:jc w:val="center"/>
              <w:rPr>
                <w:rFonts w:ascii="宋体" w:hAnsi="宋体"/>
              </w:rPr>
            </w:pPr>
            <w:r w:rsidRPr="005523AE">
              <w:rPr>
                <w:rFonts w:ascii="宋体" w:hAnsi="宋体" w:hint="eastAsia"/>
              </w:rPr>
              <w:t>48</w:t>
            </w:r>
          </w:p>
        </w:tc>
      </w:tr>
      <w:tr w:rsidR="009D4A4B" w:rsidRPr="005523AE" w14:paraId="675BABC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4AEC53E7" w14:textId="77777777" w:rsidR="009D4A4B" w:rsidRPr="005523AE" w:rsidRDefault="009D4A4B" w:rsidP="009D4A4B">
            <w:pPr>
              <w:rPr>
                <w:rFonts w:ascii="宋体" w:hAnsi="宋体"/>
                <w:b/>
                <w:bCs/>
              </w:rPr>
            </w:pPr>
            <w:r w:rsidRPr="005523AE">
              <w:rPr>
                <w:rFonts w:ascii="宋体" w:hAnsi="宋体" w:hint="eastAsia"/>
                <w:b/>
                <w:bCs/>
              </w:rPr>
              <w:t>2.2 大屏展示系统</w:t>
            </w:r>
          </w:p>
        </w:tc>
      </w:tr>
      <w:tr w:rsidR="009D4A4B" w:rsidRPr="005523AE" w14:paraId="6FA7C41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2DA73A5" w14:textId="77777777" w:rsidR="009D4A4B" w:rsidRPr="005523AE" w:rsidRDefault="009D4A4B" w:rsidP="009D4A4B">
            <w:pPr>
              <w:rPr>
                <w:rFonts w:ascii="宋体" w:hAnsi="宋体"/>
              </w:rPr>
            </w:pPr>
            <w:r w:rsidRPr="005523AE">
              <w:rPr>
                <w:rFonts w:ascii="宋体" w:hAnsi="宋体" w:hint="eastAsia"/>
              </w:rPr>
              <w:t>2.2.1</w:t>
            </w:r>
          </w:p>
        </w:tc>
        <w:tc>
          <w:tcPr>
            <w:tcW w:w="4040" w:type="dxa"/>
            <w:tcBorders>
              <w:top w:val="nil"/>
              <w:left w:val="nil"/>
              <w:bottom w:val="single" w:sz="4" w:space="0" w:color="auto"/>
              <w:right w:val="single" w:sz="4" w:space="0" w:color="auto"/>
            </w:tcBorders>
            <w:shd w:val="clear" w:color="auto" w:fill="auto"/>
            <w:vAlign w:val="center"/>
            <w:hideMark/>
          </w:tcPr>
          <w:p w14:paraId="5193662B" w14:textId="77777777" w:rsidR="009D4A4B" w:rsidRPr="005523AE" w:rsidRDefault="009D4A4B" w:rsidP="009D4A4B">
            <w:pPr>
              <w:rPr>
                <w:rFonts w:ascii="宋体" w:hAnsi="宋体"/>
              </w:rPr>
            </w:pPr>
            <w:r w:rsidRPr="005523AE">
              <w:rPr>
                <w:rFonts w:ascii="宋体" w:hAnsi="宋体" w:hint="eastAsia"/>
              </w:rPr>
              <w:t>室内全彩LED显示屏</w:t>
            </w:r>
          </w:p>
        </w:tc>
        <w:tc>
          <w:tcPr>
            <w:tcW w:w="1660" w:type="dxa"/>
            <w:tcBorders>
              <w:top w:val="nil"/>
              <w:left w:val="nil"/>
              <w:bottom w:val="single" w:sz="4" w:space="0" w:color="auto"/>
              <w:right w:val="single" w:sz="4" w:space="0" w:color="auto"/>
            </w:tcBorders>
            <w:shd w:val="clear" w:color="auto" w:fill="auto"/>
            <w:vAlign w:val="center"/>
            <w:hideMark/>
          </w:tcPr>
          <w:p w14:paraId="1EC368A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9935B49"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3521E054" w14:textId="77777777" w:rsidR="009D4A4B" w:rsidRPr="005523AE" w:rsidRDefault="009D4A4B" w:rsidP="009D4A4B">
            <w:pPr>
              <w:jc w:val="center"/>
              <w:rPr>
                <w:rFonts w:ascii="宋体" w:hAnsi="宋体"/>
              </w:rPr>
            </w:pPr>
            <w:r w:rsidRPr="005523AE">
              <w:rPr>
                <w:rFonts w:ascii="宋体" w:hAnsi="宋体" w:hint="eastAsia"/>
              </w:rPr>
              <w:t>9.72</w:t>
            </w:r>
          </w:p>
        </w:tc>
      </w:tr>
      <w:tr w:rsidR="009D4A4B" w:rsidRPr="005523AE" w14:paraId="404AC5D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21999F1" w14:textId="77777777" w:rsidR="009D4A4B" w:rsidRPr="005523AE" w:rsidRDefault="009D4A4B" w:rsidP="009D4A4B">
            <w:pPr>
              <w:rPr>
                <w:rFonts w:ascii="宋体" w:hAnsi="宋体"/>
              </w:rPr>
            </w:pPr>
            <w:r w:rsidRPr="005523AE">
              <w:rPr>
                <w:rFonts w:ascii="宋体" w:hAnsi="宋体" w:hint="eastAsia"/>
              </w:rPr>
              <w:t>2.2.2</w:t>
            </w:r>
          </w:p>
        </w:tc>
        <w:tc>
          <w:tcPr>
            <w:tcW w:w="4040" w:type="dxa"/>
            <w:tcBorders>
              <w:top w:val="nil"/>
              <w:left w:val="nil"/>
              <w:bottom w:val="single" w:sz="4" w:space="0" w:color="auto"/>
              <w:right w:val="single" w:sz="4" w:space="0" w:color="auto"/>
            </w:tcBorders>
            <w:shd w:val="clear" w:color="auto" w:fill="auto"/>
            <w:vAlign w:val="center"/>
            <w:hideMark/>
          </w:tcPr>
          <w:p w14:paraId="7B337D67" w14:textId="77777777" w:rsidR="009D4A4B" w:rsidRPr="005523AE" w:rsidRDefault="009D4A4B" w:rsidP="009D4A4B">
            <w:pPr>
              <w:rPr>
                <w:rFonts w:ascii="宋体" w:hAnsi="宋体"/>
              </w:rPr>
            </w:pPr>
            <w:r w:rsidRPr="005523AE">
              <w:rPr>
                <w:rFonts w:ascii="宋体" w:hAnsi="宋体" w:hint="eastAsia"/>
              </w:rPr>
              <w:t>大屏配套设备</w:t>
            </w:r>
          </w:p>
        </w:tc>
        <w:tc>
          <w:tcPr>
            <w:tcW w:w="1660" w:type="dxa"/>
            <w:tcBorders>
              <w:top w:val="nil"/>
              <w:left w:val="nil"/>
              <w:bottom w:val="single" w:sz="4" w:space="0" w:color="auto"/>
              <w:right w:val="single" w:sz="4" w:space="0" w:color="auto"/>
            </w:tcBorders>
            <w:shd w:val="clear" w:color="auto" w:fill="auto"/>
            <w:vAlign w:val="center"/>
            <w:hideMark/>
          </w:tcPr>
          <w:p w14:paraId="015EC3D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B8CE169"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6B030B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C2E475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F93F4E4" w14:textId="77777777" w:rsidR="009D4A4B" w:rsidRPr="005523AE" w:rsidRDefault="009D4A4B" w:rsidP="009D4A4B">
            <w:pPr>
              <w:rPr>
                <w:rFonts w:ascii="宋体" w:hAnsi="宋体"/>
              </w:rPr>
            </w:pPr>
            <w:r w:rsidRPr="005523AE">
              <w:rPr>
                <w:rFonts w:ascii="宋体" w:hAnsi="宋体" w:hint="eastAsia"/>
              </w:rPr>
              <w:t>2.2.3</w:t>
            </w:r>
          </w:p>
        </w:tc>
        <w:tc>
          <w:tcPr>
            <w:tcW w:w="4040" w:type="dxa"/>
            <w:tcBorders>
              <w:top w:val="nil"/>
              <w:left w:val="nil"/>
              <w:bottom w:val="single" w:sz="4" w:space="0" w:color="auto"/>
              <w:right w:val="single" w:sz="4" w:space="0" w:color="auto"/>
            </w:tcBorders>
            <w:shd w:val="clear" w:color="auto" w:fill="auto"/>
            <w:vAlign w:val="center"/>
            <w:hideMark/>
          </w:tcPr>
          <w:p w14:paraId="3A267C03" w14:textId="77777777" w:rsidR="009D4A4B" w:rsidRPr="005523AE" w:rsidRDefault="009D4A4B" w:rsidP="009D4A4B">
            <w:pPr>
              <w:rPr>
                <w:rFonts w:ascii="宋体" w:hAnsi="宋体"/>
              </w:rPr>
            </w:pPr>
            <w:r w:rsidRPr="005523AE">
              <w:rPr>
                <w:rFonts w:ascii="宋体" w:hAnsi="宋体" w:hint="eastAsia"/>
              </w:rPr>
              <w:t>信息显示屏</w:t>
            </w:r>
          </w:p>
        </w:tc>
        <w:tc>
          <w:tcPr>
            <w:tcW w:w="1660" w:type="dxa"/>
            <w:tcBorders>
              <w:top w:val="nil"/>
              <w:left w:val="nil"/>
              <w:bottom w:val="single" w:sz="4" w:space="0" w:color="auto"/>
              <w:right w:val="single" w:sz="4" w:space="0" w:color="auto"/>
            </w:tcBorders>
            <w:shd w:val="clear" w:color="auto" w:fill="auto"/>
            <w:vAlign w:val="center"/>
            <w:hideMark/>
          </w:tcPr>
          <w:p w14:paraId="717046D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B5BB34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7FA662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CBECEF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067334D7" w14:textId="77777777" w:rsidR="009D4A4B" w:rsidRPr="005523AE" w:rsidRDefault="009D4A4B" w:rsidP="009D4A4B">
            <w:pPr>
              <w:rPr>
                <w:rFonts w:ascii="宋体" w:hAnsi="宋体"/>
                <w:b/>
                <w:bCs/>
              </w:rPr>
            </w:pPr>
            <w:r w:rsidRPr="005523AE">
              <w:rPr>
                <w:rFonts w:ascii="宋体" w:hAnsi="宋体" w:hint="eastAsia"/>
                <w:b/>
                <w:bCs/>
              </w:rPr>
              <w:t>2.3 视频会议系统</w:t>
            </w:r>
          </w:p>
        </w:tc>
      </w:tr>
      <w:tr w:rsidR="009D4A4B" w:rsidRPr="005523AE" w14:paraId="2EE15C9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F1759D7" w14:textId="77777777" w:rsidR="009D4A4B" w:rsidRPr="005523AE" w:rsidRDefault="009D4A4B" w:rsidP="009D4A4B">
            <w:pPr>
              <w:rPr>
                <w:rFonts w:ascii="宋体" w:hAnsi="宋体"/>
              </w:rPr>
            </w:pPr>
            <w:r w:rsidRPr="005523AE">
              <w:rPr>
                <w:rFonts w:ascii="宋体" w:hAnsi="宋体" w:hint="eastAsia"/>
              </w:rPr>
              <w:t>2.3.1</w:t>
            </w:r>
          </w:p>
        </w:tc>
        <w:tc>
          <w:tcPr>
            <w:tcW w:w="4040" w:type="dxa"/>
            <w:tcBorders>
              <w:top w:val="nil"/>
              <w:left w:val="nil"/>
              <w:bottom w:val="single" w:sz="4" w:space="0" w:color="auto"/>
              <w:right w:val="single" w:sz="4" w:space="0" w:color="auto"/>
            </w:tcBorders>
            <w:shd w:val="clear" w:color="auto" w:fill="auto"/>
            <w:vAlign w:val="center"/>
            <w:hideMark/>
          </w:tcPr>
          <w:p w14:paraId="0DDE3ABD" w14:textId="77777777" w:rsidR="009D4A4B" w:rsidRPr="005523AE" w:rsidRDefault="009D4A4B" w:rsidP="009D4A4B">
            <w:pPr>
              <w:rPr>
                <w:rFonts w:ascii="宋体" w:hAnsi="宋体"/>
              </w:rPr>
            </w:pPr>
            <w:r w:rsidRPr="005523AE">
              <w:rPr>
                <w:rFonts w:ascii="宋体" w:hAnsi="宋体" w:hint="eastAsia"/>
              </w:rPr>
              <w:t>高清视频会议终端</w:t>
            </w:r>
          </w:p>
        </w:tc>
        <w:tc>
          <w:tcPr>
            <w:tcW w:w="1660" w:type="dxa"/>
            <w:tcBorders>
              <w:top w:val="nil"/>
              <w:left w:val="nil"/>
              <w:bottom w:val="single" w:sz="4" w:space="0" w:color="auto"/>
              <w:right w:val="single" w:sz="4" w:space="0" w:color="auto"/>
            </w:tcBorders>
            <w:shd w:val="clear" w:color="auto" w:fill="auto"/>
            <w:vAlign w:val="center"/>
            <w:hideMark/>
          </w:tcPr>
          <w:p w14:paraId="21802FE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DB9FF6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38776B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6525B6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6A8C852" w14:textId="77777777" w:rsidR="009D4A4B" w:rsidRPr="005523AE" w:rsidRDefault="009D4A4B" w:rsidP="009D4A4B">
            <w:pPr>
              <w:rPr>
                <w:rFonts w:ascii="宋体" w:hAnsi="宋体"/>
              </w:rPr>
            </w:pPr>
            <w:r w:rsidRPr="005523AE">
              <w:rPr>
                <w:rFonts w:ascii="宋体" w:hAnsi="宋体" w:hint="eastAsia"/>
              </w:rPr>
              <w:t>2.3.2</w:t>
            </w:r>
          </w:p>
        </w:tc>
        <w:tc>
          <w:tcPr>
            <w:tcW w:w="4040" w:type="dxa"/>
            <w:tcBorders>
              <w:top w:val="nil"/>
              <w:left w:val="nil"/>
              <w:bottom w:val="single" w:sz="4" w:space="0" w:color="auto"/>
              <w:right w:val="single" w:sz="4" w:space="0" w:color="auto"/>
            </w:tcBorders>
            <w:shd w:val="clear" w:color="auto" w:fill="auto"/>
            <w:vAlign w:val="center"/>
            <w:hideMark/>
          </w:tcPr>
          <w:p w14:paraId="6419BA9E" w14:textId="77777777" w:rsidR="009D4A4B" w:rsidRPr="005523AE" w:rsidRDefault="009D4A4B" w:rsidP="009D4A4B">
            <w:pPr>
              <w:rPr>
                <w:rFonts w:ascii="宋体" w:hAnsi="宋体"/>
              </w:rPr>
            </w:pPr>
            <w:r w:rsidRPr="005523AE">
              <w:rPr>
                <w:rFonts w:ascii="宋体" w:hAnsi="宋体" w:hint="eastAsia"/>
              </w:rPr>
              <w:t>会议高清摄像头</w:t>
            </w:r>
          </w:p>
        </w:tc>
        <w:tc>
          <w:tcPr>
            <w:tcW w:w="1660" w:type="dxa"/>
            <w:tcBorders>
              <w:top w:val="nil"/>
              <w:left w:val="nil"/>
              <w:bottom w:val="single" w:sz="4" w:space="0" w:color="auto"/>
              <w:right w:val="single" w:sz="4" w:space="0" w:color="auto"/>
            </w:tcBorders>
            <w:shd w:val="clear" w:color="auto" w:fill="auto"/>
            <w:vAlign w:val="center"/>
            <w:hideMark/>
          </w:tcPr>
          <w:p w14:paraId="4A192E8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31A661B"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66CBDFB7"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391B67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088614C" w14:textId="77777777" w:rsidR="009D4A4B" w:rsidRPr="005523AE" w:rsidRDefault="009D4A4B" w:rsidP="009D4A4B">
            <w:pPr>
              <w:rPr>
                <w:rFonts w:ascii="宋体" w:hAnsi="宋体"/>
              </w:rPr>
            </w:pPr>
            <w:r w:rsidRPr="005523AE">
              <w:rPr>
                <w:rFonts w:ascii="宋体" w:hAnsi="宋体" w:hint="eastAsia"/>
              </w:rPr>
              <w:lastRenderedPageBreak/>
              <w:t>2.3.3</w:t>
            </w:r>
          </w:p>
        </w:tc>
        <w:tc>
          <w:tcPr>
            <w:tcW w:w="4040" w:type="dxa"/>
            <w:tcBorders>
              <w:top w:val="nil"/>
              <w:left w:val="nil"/>
              <w:bottom w:val="single" w:sz="4" w:space="0" w:color="auto"/>
              <w:right w:val="single" w:sz="4" w:space="0" w:color="auto"/>
            </w:tcBorders>
            <w:shd w:val="clear" w:color="auto" w:fill="auto"/>
            <w:vAlign w:val="center"/>
            <w:hideMark/>
          </w:tcPr>
          <w:p w14:paraId="5B0957E8" w14:textId="77777777" w:rsidR="009D4A4B" w:rsidRPr="005523AE" w:rsidRDefault="009D4A4B" w:rsidP="009D4A4B">
            <w:pPr>
              <w:rPr>
                <w:rFonts w:ascii="宋体" w:hAnsi="宋体"/>
              </w:rPr>
            </w:pPr>
            <w:r w:rsidRPr="005523AE">
              <w:rPr>
                <w:rFonts w:ascii="宋体" w:hAnsi="宋体" w:hint="eastAsia"/>
              </w:rPr>
              <w:t>全向麦克风</w:t>
            </w:r>
          </w:p>
        </w:tc>
        <w:tc>
          <w:tcPr>
            <w:tcW w:w="1660" w:type="dxa"/>
            <w:tcBorders>
              <w:top w:val="nil"/>
              <w:left w:val="nil"/>
              <w:bottom w:val="single" w:sz="4" w:space="0" w:color="auto"/>
              <w:right w:val="single" w:sz="4" w:space="0" w:color="auto"/>
            </w:tcBorders>
            <w:shd w:val="clear" w:color="auto" w:fill="auto"/>
            <w:vAlign w:val="center"/>
            <w:hideMark/>
          </w:tcPr>
          <w:p w14:paraId="107E3B1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5ACE892"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5630A5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09E664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2812499A" w14:textId="77777777" w:rsidR="009D4A4B" w:rsidRPr="005523AE" w:rsidRDefault="009D4A4B" w:rsidP="009D4A4B">
            <w:pPr>
              <w:rPr>
                <w:rFonts w:ascii="宋体" w:hAnsi="宋体"/>
                <w:b/>
                <w:bCs/>
              </w:rPr>
            </w:pPr>
            <w:r w:rsidRPr="005523AE">
              <w:rPr>
                <w:rFonts w:ascii="宋体" w:hAnsi="宋体" w:hint="eastAsia"/>
                <w:b/>
                <w:bCs/>
              </w:rPr>
              <w:t>2.4 会议扩声系统</w:t>
            </w:r>
          </w:p>
        </w:tc>
      </w:tr>
      <w:tr w:rsidR="009D4A4B" w:rsidRPr="005523AE" w14:paraId="5C73341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C6504A" w14:textId="77777777" w:rsidR="009D4A4B" w:rsidRPr="005523AE" w:rsidRDefault="009D4A4B" w:rsidP="009D4A4B">
            <w:pPr>
              <w:rPr>
                <w:rFonts w:ascii="宋体" w:hAnsi="宋体"/>
              </w:rPr>
            </w:pPr>
            <w:r w:rsidRPr="005523AE">
              <w:rPr>
                <w:rFonts w:ascii="宋体" w:hAnsi="宋体" w:hint="eastAsia"/>
              </w:rPr>
              <w:t>2.4.1</w:t>
            </w:r>
          </w:p>
        </w:tc>
        <w:tc>
          <w:tcPr>
            <w:tcW w:w="4040" w:type="dxa"/>
            <w:tcBorders>
              <w:top w:val="nil"/>
              <w:left w:val="nil"/>
              <w:bottom w:val="single" w:sz="4" w:space="0" w:color="auto"/>
              <w:right w:val="single" w:sz="4" w:space="0" w:color="auto"/>
            </w:tcBorders>
            <w:shd w:val="clear" w:color="auto" w:fill="auto"/>
            <w:vAlign w:val="center"/>
            <w:hideMark/>
          </w:tcPr>
          <w:p w14:paraId="4E02FDF3" w14:textId="77777777" w:rsidR="009D4A4B" w:rsidRPr="005523AE" w:rsidRDefault="009D4A4B" w:rsidP="009D4A4B">
            <w:pPr>
              <w:rPr>
                <w:rFonts w:ascii="宋体" w:hAnsi="宋体"/>
              </w:rPr>
            </w:pPr>
            <w:r w:rsidRPr="005523AE">
              <w:rPr>
                <w:rFonts w:ascii="宋体" w:hAnsi="宋体" w:hint="eastAsia"/>
              </w:rPr>
              <w:t>调音台</w:t>
            </w:r>
          </w:p>
        </w:tc>
        <w:tc>
          <w:tcPr>
            <w:tcW w:w="1660" w:type="dxa"/>
            <w:tcBorders>
              <w:top w:val="nil"/>
              <w:left w:val="nil"/>
              <w:bottom w:val="single" w:sz="4" w:space="0" w:color="auto"/>
              <w:right w:val="single" w:sz="4" w:space="0" w:color="auto"/>
            </w:tcBorders>
            <w:shd w:val="clear" w:color="auto" w:fill="auto"/>
            <w:vAlign w:val="center"/>
            <w:hideMark/>
          </w:tcPr>
          <w:p w14:paraId="63D52FA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492652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F402FB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8C6DA4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A1D0E3" w14:textId="77777777" w:rsidR="009D4A4B" w:rsidRPr="005523AE" w:rsidRDefault="009D4A4B" w:rsidP="009D4A4B">
            <w:pPr>
              <w:rPr>
                <w:rFonts w:ascii="宋体" w:hAnsi="宋体"/>
              </w:rPr>
            </w:pPr>
            <w:r w:rsidRPr="005523AE">
              <w:rPr>
                <w:rFonts w:ascii="宋体" w:hAnsi="宋体" w:hint="eastAsia"/>
              </w:rPr>
              <w:t>2.4.2</w:t>
            </w:r>
          </w:p>
        </w:tc>
        <w:tc>
          <w:tcPr>
            <w:tcW w:w="4040" w:type="dxa"/>
            <w:tcBorders>
              <w:top w:val="nil"/>
              <w:left w:val="nil"/>
              <w:bottom w:val="single" w:sz="4" w:space="0" w:color="auto"/>
              <w:right w:val="single" w:sz="4" w:space="0" w:color="auto"/>
            </w:tcBorders>
            <w:shd w:val="clear" w:color="auto" w:fill="auto"/>
            <w:vAlign w:val="center"/>
            <w:hideMark/>
          </w:tcPr>
          <w:p w14:paraId="3CD76457" w14:textId="77777777" w:rsidR="009D4A4B" w:rsidRPr="005523AE" w:rsidRDefault="009D4A4B" w:rsidP="009D4A4B">
            <w:pPr>
              <w:rPr>
                <w:rFonts w:ascii="宋体" w:hAnsi="宋体"/>
              </w:rPr>
            </w:pPr>
            <w:r w:rsidRPr="005523AE">
              <w:rPr>
                <w:rFonts w:ascii="宋体" w:hAnsi="宋体" w:hint="eastAsia"/>
              </w:rPr>
              <w:t>专业音箱</w:t>
            </w:r>
          </w:p>
        </w:tc>
        <w:tc>
          <w:tcPr>
            <w:tcW w:w="1660" w:type="dxa"/>
            <w:tcBorders>
              <w:top w:val="nil"/>
              <w:left w:val="nil"/>
              <w:bottom w:val="single" w:sz="4" w:space="0" w:color="auto"/>
              <w:right w:val="single" w:sz="4" w:space="0" w:color="auto"/>
            </w:tcBorders>
            <w:shd w:val="clear" w:color="auto" w:fill="auto"/>
            <w:vAlign w:val="center"/>
            <w:hideMark/>
          </w:tcPr>
          <w:p w14:paraId="2E31293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F06BAA9" w14:textId="77777777" w:rsidR="009D4A4B" w:rsidRPr="005523AE" w:rsidRDefault="009D4A4B" w:rsidP="009D4A4B">
            <w:pPr>
              <w:jc w:val="center"/>
              <w:rPr>
                <w:rFonts w:ascii="宋体" w:hAnsi="宋体"/>
              </w:rPr>
            </w:pPr>
            <w:r w:rsidRPr="005523AE">
              <w:rPr>
                <w:rFonts w:ascii="宋体" w:hAnsi="宋体" w:hint="eastAsia"/>
              </w:rPr>
              <w:t>只</w:t>
            </w:r>
          </w:p>
        </w:tc>
        <w:tc>
          <w:tcPr>
            <w:tcW w:w="980" w:type="dxa"/>
            <w:tcBorders>
              <w:top w:val="nil"/>
              <w:left w:val="nil"/>
              <w:bottom w:val="single" w:sz="4" w:space="0" w:color="auto"/>
              <w:right w:val="single" w:sz="4" w:space="0" w:color="auto"/>
            </w:tcBorders>
            <w:shd w:val="clear" w:color="auto" w:fill="auto"/>
            <w:vAlign w:val="center"/>
            <w:hideMark/>
          </w:tcPr>
          <w:p w14:paraId="3033A828"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15C14C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FB198AA" w14:textId="77777777" w:rsidR="009D4A4B" w:rsidRPr="005523AE" w:rsidRDefault="009D4A4B" w:rsidP="009D4A4B">
            <w:pPr>
              <w:rPr>
                <w:rFonts w:ascii="宋体" w:hAnsi="宋体"/>
              </w:rPr>
            </w:pPr>
            <w:r w:rsidRPr="005523AE">
              <w:rPr>
                <w:rFonts w:ascii="宋体" w:hAnsi="宋体" w:hint="eastAsia"/>
              </w:rPr>
              <w:t>2.4.3</w:t>
            </w:r>
          </w:p>
        </w:tc>
        <w:tc>
          <w:tcPr>
            <w:tcW w:w="4040" w:type="dxa"/>
            <w:tcBorders>
              <w:top w:val="nil"/>
              <w:left w:val="nil"/>
              <w:bottom w:val="single" w:sz="4" w:space="0" w:color="auto"/>
              <w:right w:val="single" w:sz="4" w:space="0" w:color="auto"/>
            </w:tcBorders>
            <w:shd w:val="clear" w:color="auto" w:fill="auto"/>
            <w:vAlign w:val="center"/>
            <w:hideMark/>
          </w:tcPr>
          <w:p w14:paraId="2B3A5952" w14:textId="77777777" w:rsidR="009D4A4B" w:rsidRPr="005523AE" w:rsidRDefault="009D4A4B" w:rsidP="009D4A4B">
            <w:pPr>
              <w:rPr>
                <w:rFonts w:ascii="宋体" w:hAnsi="宋体"/>
              </w:rPr>
            </w:pPr>
            <w:r w:rsidRPr="005523AE">
              <w:rPr>
                <w:rFonts w:ascii="宋体" w:hAnsi="宋体" w:hint="eastAsia"/>
              </w:rPr>
              <w:t>专业功放</w:t>
            </w:r>
          </w:p>
        </w:tc>
        <w:tc>
          <w:tcPr>
            <w:tcW w:w="1660" w:type="dxa"/>
            <w:tcBorders>
              <w:top w:val="nil"/>
              <w:left w:val="nil"/>
              <w:bottom w:val="single" w:sz="4" w:space="0" w:color="auto"/>
              <w:right w:val="single" w:sz="4" w:space="0" w:color="auto"/>
            </w:tcBorders>
            <w:shd w:val="clear" w:color="auto" w:fill="auto"/>
            <w:vAlign w:val="center"/>
            <w:hideMark/>
          </w:tcPr>
          <w:p w14:paraId="7881750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973905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17645B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31E2E6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4950336" w14:textId="77777777" w:rsidR="009D4A4B" w:rsidRPr="005523AE" w:rsidRDefault="009D4A4B" w:rsidP="009D4A4B">
            <w:pPr>
              <w:rPr>
                <w:rFonts w:ascii="宋体" w:hAnsi="宋体"/>
              </w:rPr>
            </w:pPr>
            <w:r w:rsidRPr="005523AE">
              <w:rPr>
                <w:rFonts w:ascii="宋体" w:hAnsi="宋体" w:hint="eastAsia"/>
              </w:rPr>
              <w:t>2.4.4</w:t>
            </w:r>
          </w:p>
        </w:tc>
        <w:tc>
          <w:tcPr>
            <w:tcW w:w="4040" w:type="dxa"/>
            <w:tcBorders>
              <w:top w:val="nil"/>
              <w:left w:val="nil"/>
              <w:bottom w:val="single" w:sz="4" w:space="0" w:color="auto"/>
              <w:right w:val="single" w:sz="4" w:space="0" w:color="auto"/>
            </w:tcBorders>
            <w:shd w:val="clear" w:color="auto" w:fill="auto"/>
            <w:vAlign w:val="center"/>
            <w:hideMark/>
          </w:tcPr>
          <w:p w14:paraId="53A8FE74" w14:textId="77777777" w:rsidR="009D4A4B" w:rsidRPr="005523AE" w:rsidRDefault="009D4A4B" w:rsidP="009D4A4B">
            <w:pPr>
              <w:rPr>
                <w:rFonts w:ascii="宋体" w:hAnsi="宋体"/>
              </w:rPr>
            </w:pPr>
            <w:r w:rsidRPr="005523AE">
              <w:rPr>
                <w:rFonts w:ascii="宋体" w:hAnsi="宋体" w:hint="eastAsia"/>
              </w:rPr>
              <w:t>均衡器</w:t>
            </w:r>
          </w:p>
        </w:tc>
        <w:tc>
          <w:tcPr>
            <w:tcW w:w="1660" w:type="dxa"/>
            <w:tcBorders>
              <w:top w:val="nil"/>
              <w:left w:val="nil"/>
              <w:bottom w:val="single" w:sz="4" w:space="0" w:color="auto"/>
              <w:right w:val="single" w:sz="4" w:space="0" w:color="auto"/>
            </w:tcBorders>
            <w:shd w:val="clear" w:color="auto" w:fill="auto"/>
            <w:vAlign w:val="center"/>
            <w:hideMark/>
          </w:tcPr>
          <w:p w14:paraId="1536837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75D595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33A6AC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640A0A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7E6F96A" w14:textId="77777777" w:rsidR="009D4A4B" w:rsidRPr="005523AE" w:rsidRDefault="009D4A4B" w:rsidP="009D4A4B">
            <w:pPr>
              <w:rPr>
                <w:rFonts w:ascii="宋体" w:hAnsi="宋体"/>
              </w:rPr>
            </w:pPr>
            <w:r w:rsidRPr="005523AE">
              <w:rPr>
                <w:rFonts w:ascii="宋体" w:hAnsi="宋体" w:hint="eastAsia"/>
              </w:rPr>
              <w:t>2.4.5</w:t>
            </w:r>
          </w:p>
        </w:tc>
        <w:tc>
          <w:tcPr>
            <w:tcW w:w="4040" w:type="dxa"/>
            <w:tcBorders>
              <w:top w:val="nil"/>
              <w:left w:val="nil"/>
              <w:bottom w:val="single" w:sz="4" w:space="0" w:color="auto"/>
              <w:right w:val="single" w:sz="4" w:space="0" w:color="auto"/>
            </w:tcBorders>
            <w:shd w:val="clear" w:color="auto" w:fill="auto"/>
            <w:vAlign w:val="center"/>
            <w:hideMark/>
          </w:tcPr>
          <w:p w14:paraId="22FB39BE" w14:textId="77777777" w:rsidR="009D4A4B" w:rsidRPr="005523AE" w:rsidRDefault="009D4A4B" w:rsidP="009D4A4B">
            <w:pPr>
              <w:rPr>
                <w:rFonts w:ascii="宋体" w:hAnsi="宋体"/>
              </w:rPr>
            </w:pPr>
            <w:r w:rsidRPr="005523AE">
              <w:rPr>
                <w:rFonts w:ascii="宋体" w:hAnsi="宋体" w:hint="eastAsia"/>
              </w:rPr>
              <w:t>无线话筒</w:t>
            </w:r>
          </w:p>
        </w:tc>
        <w:tc>
          <w:tcPr>
            <w:tcW w:w="1660" w:type="dxa"/>
            <w:tcBorders>
              <w:top w:val="nil"/>
              <w:left w:val="nil"/>
              <w:bottom w:val="single" w:sz="4" w:space="0" w:color="auto"/>
              <w:right w:val="single" w:sz="4" w:space="0" w:color="auto"/>
            </w:tcBorders>
            <w:shd w:val="clear" w:color="auto" w:fill="auto"/>
            <w:vAlign w:val="center"/>
            <w:hideMark/>
          </w:tcPr>
          <w:p w14:paraId="1AE2E68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DB2548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D60D10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7D0FF9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6145ED" w14:textId="77777777" w:rsidR="009D4A4B" w:rsidRPr="005523AE" w:rsidRDefault="009D4A4B" w:rsidP="009D4A4B">
            <w:pPr>
              <w:rPr>
                <w:rFonts w:ascii="宋体" w:hAnsi="宋体"/>
              </w:rPr>
            </w:pPr>
            <w:r w:rsidRPr="005523AE">
              <w:rPr>
                <w:rFonts w:ascii="宋体" w:hAnsi="宋体" w:hint="eastAsia"/>
              </w:rPr>
              <w:t>2.4.6</w:t>
            </w:r>
          </w:p>
        </w:tc>
        <w:tc>
          <w:tcPr>
            <w:tcW w:w="4040" w:type="dxa"/>
            <w:tcBorders>
              <w:top w:val="nil"/>
              <w:left w:val="nil"/>
              <w:bottom w:val="single" w:sz="4" w:space="0" w:color="auto"/>
              <w:right w:val="single" w:sz="4" w:space="0" w:color="auto"/>
            </w:tcBorders>
            <w:shd w:val="clear" w:color="auto" w:fill="auto"/>
            <w:vAlign w:val="center"/>
            <w:hideMark/>
          </w:tcPr>
          <w:p w14:paraId="16C43B3D" w14:textId="77777777" w:rsidR="009D4A4B" w:rsidRPr="005523AE" w:rsidRDefault="009D4A4B" w:rsidP="009D4A4B">
            <w:pPr>
              <w:rPr>
                <w:rFonts w:ascii="宋体" w:hAnsi="宋体"/>
              </w:rPr>
            </w:pPr>
            <w:r w:rsidRPr="005523AE">
              <w:rPr>
                <w:rFonts w:ascii="宋体" w:hAnsi="宋体" w:hint="eastAsia"/>
              </w:rPr>
              <w:t>数字音频处理器</w:t>
            </w:r>
          </w:p>
        </w:tc>
        <w:tc>
          <w:tcPr>
            <w:tcW w:w="1660" w:type="dxa"/>
            <w:tcBorders>
              <w:top w:val="nil"/>
              <w:left w:val="nil"/>
              <w:bottom w:val="single" w:sz="4" w:space="0" w:color="auto"/>
              <w:right w:val="single" w:sz="4" w:space="0" w:color="auto"/>
            </w:tcBorders>
            <w:shd w:val="clear" w:color="auto" w:fill="auto"/>
            <w:vAlign w:val="center"/>
            <w:hideMark/>
          </w:tcPr>
          <w:p w14:paraId="0121581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73D6EC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ACEBA6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9184CF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7E93FD4" w14:textId="77777777" w:rsidR="009D4A4B" w:rsidRPr="005523AE" w:rsidRDefault="009D4A4B" w:rsidP="009D4A4B">
            <w:pPr>
              <w:rPr>
                <w:rFonts w:ascii="宋体" w:hAnsi="宋体"/>
              </w:rPr>
            </w:pPr>
            <w:r w:rsidRPr="005523AE">
              <w:rPr>
                <w:rFonts w:ascii="宋体" w:hAnsi="宋体" w:hint="eastAsia"/>
              </w:rPr>
              <w:t>2.4.7</w:t>
            </w:r>
          </w:p>
        </w:tc>
        <w:tc>
          <w:tcPr>
            <w:tcW w:w="4040" w:type="dxa"/>
            <w:tcBorders>
              <w:top w:val="nil"/>
              <w:left w:val="nil"/>
              <w:bottom w:val="single" w:sz="4" w:space="0" w:color="auto"/>
              <w:right w:val="single" w:sz="4" w:space="0" w:color="auto"/>
            </w:tcBorders>
            <w:shd w:val="clear" w:color="auto" w:fill="auto"/>
            <w:vAlign w:val="center"/>
            <w:hideMark/>
          </w:tcPr>
          <w:p w14:paraId="7A42A644" w14:textId="77777777" w:rsidR="009D4A4B" w:rsidRPr="005523AE" w:rsidRDefault="009D4A4B" w:rsidP="009D4A4B">
            <w:pPr>
              <w:rPr>
                <w:rFonts w:ascii="宋体" w:hAnsi="宋体"/>
              </w:rPr>
            </w:pPr>
            <w:r w:rsidRPr="005523AE">
              <w:rPr>
                <w:rFonts w:ascii="宋体" w:hAnsi="宋体" w:hint="eastAsia"/>
              </w:rPr>
              <w:t>多功能音频处理器控制软件</w:t>
            </w:r>
          </w:p>
        </w:tc>
        <w:tc>
          <w:tcPr>
            <w:tcW w:w="1660" w:type="dxa"/>
            <w:tcBorders>
              <w:top w:val="nil"/>
              <w:left w:val="nil"/>
              <w:bottom w:val="single" w:sz="4" w:space="0" w:color="auto"/>
              <w:right w:val="single" w:sz="4" w:space="0" w:color="auto"/>
            </w:tcBorders>
            <w:shd w:val="clear" w:color="auto" w:fill="auto"/>
            <w:vAlign w:val="center"/>
            <w:hideMark/>
          </w:tcPr>
          <w:p w14:paraId="69F1816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0FD37AF"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D4E1F6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68C45A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344DC506" w14:textId="77777777" w:rsidR="009D4A4B" w:rsidRPr="005523AE" w:rsidRDefault="009D4A4B" w:rsidP="009D4A4B">
            <w:pPr>
              <w:rPr>
                <w:rFonts w:ascii="宋体" w:hAnsi="宋体"/>
                <w:b/>
                <w:bCs/>
              </w:rPr>
            </w:pPr>
            <w:r w:rsidRPr="005523AE">
              <w:rPr>
                <w:rFonts w:ascii="宋体" w:hAnsi="宋体" w:hint="eastAsia"/>
                <w:b/>
                <w:bCs/>
              </w:rPr>
              <w:t>2.5 中央控制系统</w:t>
            </w:r>
          </w:p>
        </w:tc>
      </w:tr>
      <w:tr w:rsidR="009D4A4B" w:rsidRPr="005523AE" w14:paraId="73EE3A7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E581225" w14:textId="77777777" w:rsidR="009D4A4B" w:rsidRPr="005523AE" w:rsidRDefault="009D4A4B" w:rsidP="009D4A4B">
            <w:pPr>
              <w:rPr>
                <w:rFonts w:ascii="宋体" w:hAnsi="宋体"/>
              </w:rPr>
            </w:pPr>
            <w:r w:rsidRPr="005523AE">
              <w:rPr>
                <w:rFonts w:ascii="宋体" w:hAnsi="宋体" w:hint="eastAsia"/>
              </w:rPr>
              <w:t>2.5.1</w:t>
            </w:r>
          </w:p>
        </w:tc>
        <w:tc>
          <w:tcPr>
            <w:tcW w:w="4040" w:type="dxa"/>
            <w:tcBorders>
              <w:top w:val="nil"/>
              <w:left w:val="nil"/>
              <w:bottom w:val="single" w:sz="4" w:space="0" w:color="auto"/>
              <w:right w:val="single" w:sz="4" w:space="0" w:color="auto"/>
            </w:tcBorders>
            <w:shd w:val="clear" w:color="auto" w:fill="auto"/>
            <w:vAlign w:val="center"/>
            <w:hideMark/>
          </w:tcPr>
          <w:p w14:paraId="43BCFB6B" w14:textId="77777777" w:rsidR="009D4A4B" w:rsidRPr="005523AE" w:rsidRDefault="009D4A4B" w:rsidP="009D4A4B">
            <w:pPr>
              <w:rPr>
                <w:rFonts w:ascii="宋体" w:hAnsi="宋体"/>
              </w:rPr>
            </w:pPr>
            <w:r w:rsidRPr="005523AE">
              <w:rPr>
                <w:rFonts w:ascii="宋体" w:hAnsi="宋体" w:hint="eastAsia"/>
              </w:rPr>
              <w:t>智能环境控制主机</w:t>
            </w:r>
          </w:p>
        </w:tc>
        <w:tc>
          <w:tcPr>
            <w:tcW w:w="1660" w:type="dxa"/>
            <w:tcBorders>
              <w:top w:val="nil"/>
              <w:left w:val="nil"/>
              <w:bottom w:val="single" w:sz="4" w:space="0" w:color="auto"/>
              <w:right w:val="single" w:sz="4" w:space="0" w:color="auto"/>
            </w:tcBorders>
            <w:shd w:val="clear" w:color="auto" w:fill="auto"/>
            <w:vAlign w:val="center"/>
            <w:hideMark/>
          </w:tcPr>
          <w:p w14:paraId="440619F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1E769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0B752B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FFDBE5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4588E0" w14:textId="77777777" w:rsidR="009D4A4B" w:rsidRPr="005523AE" w:rsidRDefault="009D4A4B" w:rsidP="009D4A4B">
            <w:pPr>
              <w:rPr>
                <w:rFonts w:ascii="宋体" w:hAnsi="宋体"/>
              </w:rPr>
            </w:pPr>
            <w:r w:rsidRPr="005523AE">
              <w:rPr>
                <w:rFonts w:ascii="宋体" w:hAnsi="宋体" w:hint="eastAsia"/>
              </w:rPr>
              <w:t>2.5.2</w:t>
            </w:r>
          </w:p>
        </w:tc>
        <w:tc>
          <w:tcPr>
            <w:tcW w:w="4040" w:type="dxa"/>
            <w:tcBorders>
              <w:top w:val="nil"/>
              <w:left w:val="nil"/>
              <w:bottom w:val="single" w:sz="4" w:space="0" w:color="auto"/>
              <w:right w:val="single" w:sz="4" w:space="0" w:color="auto"/>
            </w:tcBorders>
            <w:shd w:val="clear" w:color="auto" w:fill="auto"/>
            <w:vAlign w:val="center"/>
            <w:hideMark/>
          </w:tcPr>
          <w:p w14:paraId="27A0C248" w14:textId="77777777" w:rsidR="009D4A4B" w:rsidRPr="005523AE" w:rsidRDefault="009D4A4B" w:rsidP="009D4A4B">
            <w:pPr>
              <w:rPr>
                <w:rFonts w:ascii="宋体" w:hAnsi="宋体"/>
              </w:rPr>
            </w:pPr>
            <w:r w:rsidRPr="005523AE">
              <w:rPr>
                <w:rFonts w:ascii="宋体" w:hAnsi="宋体" w:hint="eastAsia"/>
              </w:rPr>
              <w:t>智能中控嵌入式软件</w:t>
            </w:r>
          </w:p>
        </w:tc>
        <w:tc>
          <w:tcPr>
            <w:tcW w:w="1660" w:type="dxa"/>
            <w:tcBorders>
              <w:top w:val="nil"/>
              <w:left w:val="nil"/>
              <w:bottom w:val="single" w:sz="4" w:space="0" w:color="auto"/>
              <w:right w:val="single" w:sz="4" w:space="0" w:color="auto"/>
            </w:tcBorders>
            <w:shd w:val="clear" w:color="auto" w:fill="auto"/>
            <w:vAlign w:val="center"/>
            <w:hideMark/>
          </w:tcPr>
          <w:p w14:paraId="5D4A13E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DE982C4"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24A85D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41A0BD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47C91D0" w14:textId="77777777" w:rsidR="009D4A4B" w:rsidRPr="005523AE" w:rsidRDefault="009D4A4B" w:rsidP="009D4A4B">
            <w:pPr>
              <w:rPr>
                <w:rFonts w:ascii="宋体" w:hAnsi="宋体"/>
              </w:rPr>
            </w:pPr>
            <w:r w:rsidRPr="005523AE">
              <w:rPr>
                <w:rFonts w:ascii="宋体" w:hAnsi="宋体" w:hint="eastAsia"/>
              </w:rPr>
              <w:t>2.5.3</w:t>
            </w:r>
          </w:p>
        </w:tc>
        <w:tc>
          <w:tcPr>
            <w:tcW w:w="4040" w:type="dxa"/>
            <w:tcBorders>
              <w:top w:val="nil"/>
              <w:left w:val="nil"/>
              <w:bottom w:val="single" w:sz="4" w:space="0" w:color="auto"/>
              <w:right w:val="single" w:sz="4" w:space="0" w:color="auto"/>
            </w:tcBorders>
            <w:shd w:val="clear" w:color="auto" w:fill="auto"/>
            <w:vAlign w:val="center"/>
            <w:hideMark/>
          </w:tcPr>
          <w:p w14:paraId="79F2A091"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6C06C9D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B7B38C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13D9F6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801298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44F886" w14:textId="77777777" w:rsidR="009D4A4B" w:rsidRPr="005523AE" w:rsidRDefault="009D4A4B" w:rsidP="009D4A4B">
            <w:pPr>
              <w:rPr>
                <w:rFonts w:ascii="宋体" w:hAnsi="宋体"/>
              </w:rPr>
            </w:pPr>
            <w:r w:rsidRPr="005523AE">
              <w:rPr>
                <w:rFonts w:ascii="宋体" w:hAnsi="宋体" w:hint="eastAsia"/>
              </w:rPr>
              <w:t>2.5.4</w:t>
            </w:r>
          </w:p>
        </w:tc>
        <w:tc>
          <w:tcPr>
            <w:tcW w:w="4040" w:type="dxa"/>
            <w:tcBorders>
              <w:top w:val="nil"/>
              <w:left w:val="nil"/>
              <w:bottom w:val="single" w:sz="4" w:space="0" w:color="auto"/>
              <w:right w:val="single" w:sz="4" w:space="0" w:color="auto"/>
            </w:tcBorders>
            <w:shd w:val="clear" w:color="auto" w:fill="auto"/>
            <w:vAlign w:val="center"/>
            <w:hideMark/>
          </w:tcPr>
          <w:p w14:paraId="1EFECFC0" w14:textId="77777777" w:rsidR="009D4A4B" w:rsidRPr="005523AE" w:rsidRDefault="009D4A4B" w:rsidP="009D4A4B">
            <w:pPr>
              <w:rPr>
                <w:rFonts w:ascii="宋体" w:hAnsi="宋体"/>
              </w:rPr>
            </w:pPr>
            <w:r w:rsidRPr="005523AE">
              <w:rPr>
                <w:rFonts w:ascii="宋体" w:hAnsi="宋体" w:hint="eastAsia"/>
              </w:rPr>
              <w:t>无线路由器</w:t>
            </w:r>
          </w:p>
        </w:tc>
        <w:tc>
          <w:tcPr>
            <w:tcW w:w="1660" w:type="dxa"/>
            <w:tcBorders>
              <w:top w:val="nil"/>
              <w:left w:val="nil"/>
              <w:bottom w:val="single" w:sz="4" w:space="0" w:color="auto"/>
              <w:right w:val="single" w:sz="4" w:space="0" w:color="auto"/>
            </w:tcBorders>
            <w:shd w:val="clear" w:color="auto" w:fill="auto"/>
            <w:vAlign w:val="center"/>
            <w:hideMark/>
          </w:tcPr>
          <w:p w14:paraId="3074AC8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70B7E3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EF63FF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8C60EE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FA39D86" w14:textId="77777777" w:rsidR="009D4A4B" w:rsidRPr="005523AE" w:rsidRDefault="009D4A4B" w:rsidP="009D4A4B">
            <w:pPr>
              <w:rPr>
                <w:rFonts w:ascii="宋体" w:hAnsi="宋体"/>
              </w:rPr>
            </w:pPr>
            <w:r w:rsidRPr="005523AE">
              <w:rPr>
                <w:rFonts w:ascii="宋体" w:hAnsi="宋体" w:hint="eastAsia"/>
              </w:rPr>
              <w:t>2.5.5</w:t>
            </w:r>
          </w:p>
        </w:tc>
        <w:tc>
          <w:tcPr>
            <w:tcW w:w="4040" w:type="dxa"/>
            <w:tcBorders>
              <w:top w:val="nil"/>
              <w:left w:val="nil"/>
              <w:bottom w:val="single" w:sz="4" w:space="0" w:color="auto"/>
              <w:right w:val="single" w:sz="4" w:space="0" w:color="auto"/>
            </w:tcBorders>
            <w:shd w:val="clear" w:color="auto" w:fill="auto"/>
            <w:vAlign w:val="center"/>
            <w:hideMark/>
          </w:tcPr>
          <w:p w14:paraId="52DF0A53" w14:textId="77777777" w:rsidR="009D4A4B" w:rsidRPr="005523AE" w:rsidRDefault="009D4A4B" w:rsidP="009D4A4B">
            <w:pPr>
              <w:rPr>
                <w:rFonts w:ascii="宋体" w:hAnsi="宋体"/>
              </w:rPr>
            </w:pPr>
            <w:r w:rsidRPr="005523AE">
              <w:rPr>
                <w:rFonts w:ascii="宋体" w:hAnsi="宋体" w:hint="eastAsia"/>
              </w:rPr>
              <w:t>时序电源</w:t>
            </w:r>
          </w:p>
        </w:tc>
        <w:tc>
          <w:tcPr>
            <w:tcW w:w="1660" w:type="dxa"/>
            <w:tcBorders>
              <w:top w:val="nil"/>
              <w:left w:val="nil"/>
              <w:bottom w:val="single" w:sz="4" w:space="0" w:color="auto"/>
              <w:right w:val="single" w:sz="4" w:space="0" w:color="auto"/>
            </w:tcBorders>
            <w:shd w:val="clear" w:color="auto" w:fill="auto"/>
            <w:vAlign w:val="center"/>
            <w:hideMark/>
          </w:tcPr>
          <w:p w14:paraId="519BFA8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7E6E7D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0599C1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85A53E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13660A6" w14:textId="77777777" w:rsidR="009D4A4B" w:rsidRPr="005523AE" w:rsidRDefault="009D4A4B" w:rsidP="009D4A4B">
            <w:pPr>
              <w:rPr>
                <w:rFonts w:ascii="宋体" w:hAnsi="宋体"/>
              </w:rPr>
            </w:pPr>
            <w:r w:rsidRPr="005523AE">
              <w:rPr>
                <w:rFonts w:ascii="宋体" w:hAnsi="宋体" w:hint="eastAsia"/>
              </w:rPr>
              <w:t>2.5.6</w:t>
            </w:r>
          </w:p>
        </w:tc>
        <w:tc>
          <w:tcPr>
            <w:tcW w:w="4040" w:type="dxa"/>
            <w:tcBorders>
              <w:top w:val="nil"/>
              <w:left w:val="nil"/>
              <w:bottom w:val="single" w:sz="4" w:space="0" w:color="auto"/>
              <w:right w:val="single" w:sz="4" w:space="0" w:color="auto"/>
            </w:tcBorders>
            <w:shd w:val="clear" w:color="auto" w:fill="auto"/>
            <w:vAlign w:val="center"/>
            <w:hideMark/>
          </w:tcPr>
          <w:p w14:paraId="2E26AB01" w14:textId="77777777" w:rsidR="009D4A4B" w:rsidRPr="005523AE" w:rsidRDefault="009D4A4B" w:rsidP="009D4A4B">
            <w:pPr>
              <w:rPr>
                <w:rFonts w:ascii="宋体" w:hAnsi="宋体"/>
              </w:rPr>
            </w:pPr>
            <w:r w:rsidRPr="005523AE">
              <w:rPr>
                <w:rFonts w:ascii="宋体" w:hAnsi="宋体" w:hint="eastAsia"/>
              </w:rPr>
              <w:t>电源控制器</w:t>
            </w:r>
          </w:p>
        </w:tc>
        <w:tc>
          <w:tcPr>
            <w:tcW w:w="1660" w:type="dxa"/>
            <w:tcBorders>
              <w:top w:val="nil"/>
              <w:left w:val="nil"/>
              <w:bottom w:val="single" w:sz="4" w:space="0" w:color="auto"/>
              <w:right w:val="single" w:sz="4" w:space="0" w:color="auto"/>
            </w:tcBorders>
            <w:shd w:val="clear" w:color="auto" w:fill="auto"/>
            <w:vAlign w:val="center"/>
            <w:hideMark/>
          </w:tcPr>
          <w:p w14:paraId="1C7B120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86EF65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3ECA3F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283B4C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C52A335" w14:textId="77777777" w:rsidR="009D4A4B" w:rsidRPr="005523AE" w:rsidRDefault="009D4A4B" w:rsidP="009D4A4B">
            <w:pPr>
              <w:rPr>
                <w:rFonts w:ascii="宋体" w:hAnsi="宋体"/>
              </w:rPr>
            </w:pPr>
            <w:r w:rsidRPr="005523AE">
              <w:rPr>
                <w:rFonts w:ascii="宋体" w:hAnsi="宋体" w:hint="eastAsia"/>
              </w:rPr>
              <w:t>2.5.7</w:t>
            </w:r>
          </w:p>
        </w:tc>
        <w:tc>
          <w:tcPr>
            <w:tcW w:w="4040" w:type="dxa"/>
            <w:tcBorders>
              <w:top w:val="nil"/>
              <w:left w:val="nil"/>
              <w:bottom w:val="single" w:sz="4" w:space="0" w:color="auto"/>
              <w:right w:val="single" w:sz="4" w:space="0" w:color="auto"/>
            </w:tcBorders>
            <w:shd w:val="clear" w:color="auto" w:fill="auto"/>
            <w:vAlign w:val="center"/>
            <w:hideMark/>
          </w:tcPr>
          <w:p w14:paraId="494C08B0" w14:textId="77777777" w:rsidR="009D4A4B" w:rsidRPr="005523AE" w:rsidRDefault="009D4A4B" w:rsidP="009D4A4B">
            <w:pPr>
              <w:rPr>
                <w:rFonts w:ascii="宋体" w:hAnsi="宋体"/>
              </w:rPr>
            </w:pPr>
            <w:r w:rsidRPr="005523AE">
              <w:rPr>
                <w:rFonts w:ascii="宋体" w:hAnsi="宋体" w:hint="eastAsia"/>
              </w:rPr>
              <w:t>壁挂式天线放大器</w:t>
            </w:r>
          </w:p>
        </w:tc>
        <w:tc>
          <w:tcPr>
            <w:tcW w:w="1660" w:type="dxa"/>
            <w:tcBorders>
              <w:top w:val="nil"/>
              <w:left w:val="nil"/>
              <w:bottom w:val="single" w:sz="4" w:space="0" w:color="auto"/>
              <w:right w:val="single" w:sz="4" w:space="0" w:color="auto"/>
            </w:tcBorders>
            <w:shd w:val="clear" w:color="auto" w:fill="auto"/>
            <w:vAlign w:val="center"/>
            <w:hideMark/>
          </w:tcPr>
          <w:p w14:paraId="04F6190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02A501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24F97E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5FFEE6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BA84FD" w14:textId="77777777" w:rsidR="009D4A4B" w:rsidRPr="005523AE" w:rsidRDefault="009D4A4B" w:rsidP="009D4A4B">
            <w:pPr>
              <w:rPr>
                <w:rFonts w:ascii="宋体" w:hAnsi="宋体"/>
              </w:rPr>
            </w:pPr>
            <w:r w:rsidRPr="005523AE">
              <w:rPr>
                <w:rFonts w:ascii="宋体" w:hAnsi="宋体" w:hint="eastAsia"/>
              </w:rPr>
              <w:t>2.5.8</w:t>
            </w:r>
          </w:p>
        </w:tc>
        <w:tc>
          <w:tcPr>
            <w:tcW w:w="4040" w:type="dxa"/>
            <w:tcBorders>
              <w:top w:val="nil"/>
              <w:left w:val="nil"/>
              <w:bottom w:val="single" w:sz="4" w:space="0" w:color="auto"/>
              <w:right w:val="single" w:sz="4" w:space="0" w:color="auto"/>
            </w:tcBorders>
            <w:shd w:val="clear" w:color="auto" w:fill="auto"/>
            <w:vAlign w:val="center"/>
            <w:hideMark/>
          </w:tcPr>
          <w:p w14:paraId="1B8CCA2F" w14:textId="77777777" w:rsidR="009D4A4B" w:rsidRPr="005523AE" w:rsidRDefault="009D4A4B" w:rsidP="009D4A4B">
            <w:pPr>
              <w:rPr>
                <w:rFonts w:ascii="宋体" w:hAnsi="宋体"/>
              </w:rPr>
            </w:pPr>
            <w:r w:rsidRPr="005523AE">
              <w:rPr>
                <w:rFonts w:ascii="宋体" w:hAnsi="宋体" w:hint="eastAsia"/>
              </w:rPr>
              <w:t>天线放大器延长线</w:t>
            </w:r>
          </w:p>
        </w:tc>
        <w:tc>
          <w:tcPr>
            <w:tcW w:w="1660" w:type="dxa"/>
            <w:tcBorders>
              <w:top w:val="nil"/>
              <w:left w:val="nil"/>
              <w:bottom w:val="single" w:sz="4" w:space="0" w:color="auto"/>
              <w:right w:val="single" w:sz="4" w:space="0" w:color="auto"/>
            </w:tcBorders>
            <w:shd w:val="clear" w:color="auto" w:fill="auto"/>
            <w:vAlign w:val="center"/>
            <w:hideMark/>
          </w:tcPr>
          <w:p w14:paraId="033532B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E63399"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5C564E1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06E661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66AAC67" w14:textId="77777777" w:rsidR="009D4A4B" w:rsidRPr="005523AE" w:rsidRDefault="009D4A4B" w:rsidP="009D4A4B">
            <w:pPr>
              <w:rPr>
                <w:rFonts w:ascii="宋体" w:hAnsi="宋体"/>
              </w:rPr>
            </w:pPr>
            <w:r w:rsidRPr="005523AE">
              <w:rPr>
                <w:rFonts w:ascii="宋体" w:hAnsi="宋体" w:hint="eastAsia"/>
              </w:rPr>
              <w:t>2.5.9</w:t>
            </w:r>
          </w:p>
        </w:tc>
        <w:tc>
          <w:tcPr>
            <w:tcW w:w="4040" w:type="dxa"/>
            <w:tcBorders>
              <w:top w:val="nil"/>
              <w:left w:val="nil"/>
              <w:bottom w:val="single" w:sz="4" w:space="0" w:color="auto"/>
              <w:right w:val="single" w:sz="4" w:space="0" w:color="auto"/>
            </w:tcBorders>
            <w:shd w:val="clear" w:color="auto" w:fill="auto"/>
            <w:vAlign w:val="center"/>
            <w:hideMark/>
          </w:tcPr>
          <w:p w14:paraId="7564DF54" w14:textId="77777777" w:rsidR="009D4A4B" w:rsidRPr="005523AE" w:rsidRDefault="009D4A4B" w:rsidP="009D4A4B">
            <w:pPr>
              <w:rPr>
                <w:rFonts w:ascii="宋体" w:hAnsi="宋体"/>
              </w:rPr>
            </w:pPr>
            <w:r w:rsidRPr="005523AE">
              <w:rPr>
                <w:rFonts w:ascii="宋体" w:hAnsi="宋体" w:hint="eastAsia"/>
              </w:rPr>
              <w:t>42U机柜</w:t>
            </w:r>
          </w:p>
        </w:tc>
        <w:tc>
          <w:tcPr>
            <w:tcW w:w="1660" w:type="dxa"/>
            <w:tcBorders>
              <w:top w:val="nil"/>
              <w:left w:val="nil"/>
              <w:bottom w:val="single" w:sz="4" w:space="0" w:color="auto"/>
              <w:right w:val="single" w:sz="4" w:space="0" w:color="auto"/>
            </w:tcBorders>
            <w:shd w:val="clear" w:color="auto" w:fill="auto"/>
            <w:vAlign w:val="center"/>
            <w:hideMark/>
          </w:tcPr>
          <w:p w14:paraId="39D899B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58DF99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2ACF63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5791BA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64F2631" w14:textId="77777777" w:rsidR="009D4A4B" w:rsidRPr="005523AE" w:rsidRDefault="009D4A4B" w:rsidP="009D4A4B">
            <w:pPr>
              <w:rPr>
                <w:rFonts w:ascii="宋体" w:hAnsi="宋体"/>
                <w:b/>
                <w:bCs/>
              </w:rPr>
            </w:pPr>
            <w:r w:rsidRPr="005523AE">
              <w:rPr>
                <w:rFonts w:ascii="宋体" w:hAnsi="宋体" w:hint="eastAsia"/>
                <w:b/>
                <w:bCs/>
              </w:rPr>
              <w:t>2.6 无纸化办公系统</w:t>
            </w:r>
          </w:p>
        </w:tc>
      </w:tr>
      <w:tr w:rsidR="009D4A4B" w:rsidRPr="005523AE" w14:paraId="434EF57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22717E3" w14:textId="77777777" w:rsidR="009D4A4B" w:rsidRPr="005523AE" w:rsidRDefault="009D4A4B" w:rsidP="009D4A4B">
            <w:pPr>
              <w:rPr>
                <w:rFonts w:ascii="宋体" w:hAnsi="宋体"/>
              </w:rPr>
            </w:pPr>
            <w:r w:rsidRPr="005523AE">
              <w:rPr>
                <w:rFonts w:ascii="宋体" w:hAnsi="宋体" w:hint="eastAsia"/>
              </w:rPr>
              <w:t>2.6.1</w:t>
            </w:r>
          </w:p>
        </w:tc>
        <w:tc>
          <w:tcPr>
            <w:tcW w:w="4040" w:type="dxa"/>
            <w:tcBorders>
              <w:top w:val="nil"/>
              <w:left w:val="nil"/>
              <w:bottom w:val="single" w:sz="4" w:space="0" w:color="auto"/>
              <w:right w:val="single" w:sz="4" w:space="0" w:color="auto"/>
            </w:tcBorders>
            <w:shd w:val="clear" w:color="auto" w:fill="auto"/>
            <w:vAlign w:val="center"/>
            <w:hideMark/>
          </w:tcPr>
          <w:p w14:paraId="30CC0BC0" w14:textId="77777777" w:rsidR="009D4A4B" w:rsidRPr="005523AE" w:rsidRDefault="009D4A4B" w:rsidP="009D4A4B">
            <w:pPr>
              <w:rPr>
                <w:rFonts w:ascii="宋体" w:hAnsi="宋体"/>
              </w:rPr>
            </w:pPr>
            <w:r w:rsidRPr="005523AE">
              <w:rPr>
                <w:rFonts w:ascii="宋体" w:hAnsi="宋体" w:hint="eastAsia"/>
              </w:rPr>
              <w:t>超薄升降一体机</w:t>
            </w:r>
          </w:p>
        </w:tc>
        <w:tc>
          <w:tcPr>
            <w:tcW w:w="1660" w:type="dxa"/>
            <w:tcBorders>
              <w:top w:val="nil"/>
              <w:left w:val="nil"/>
              <w:bottom w:val="single" w:sz="4" w:space="0" w:color="auto"/>
              <w:right w:val="single" w:sz="4" w:space="0" w:color="auto"/>
            </w:tcBorders>
            <w:shd w:val="clear" w:color="auto" w:fill="auto"/>
            <w:vAlign w:val="center"/>
            <w:hideMark/>
          </w:tcPr>
          <w:p w14:paraId="1EEB85A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72BA9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86D4723"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0ED66FE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72B9159" w14:textId="77777777" w:rsidR="009D4A4B" w:rsidRPr="005523AE" w:rsidRDefault="009D4A4B" w:rsidP="009D4A4B">
            <w:pPr>
              <w:rPr>
                <w:rFonts w:ascii="宋体" w:hAnsi="宋体"/>
              </w:rPr>
            </w:pPr>
            <w:r w:rsidRPr="005523AE">
              <w:rPr>
                <w:rFonts w:ascii="宋体" w:hAnsi="宋体" w:hint="eastAsia"/>
              </w:rPr>
              <w:t>2.6.2</w:t>
            </w:r>
          </w:p>
        </w:tc>
        <w:tc>
          <w:tcPr>
            <w:tcW w:w="4040" w:type="dxa"/>
            <w:tcBorders>
              <w:top w:val="nil"/>
              <w:left w:val="nil"/>
              <w:bottom w:val="single" w:sz="4" w:space="0" w:color="auto"/>
              <w:right w:val="single" w:sz="4" w:space="0" w:color="auto"/>
            </w:tcBorders>
            <w:shd w:val="clear" w:color="auto" w:fill="auto"/>
            <w:vAlign w:val="center"/>
            <w:hideMark/>
          </w:tcPr>
          <w:p w14:paraId="6D73E93B" w14:textId="77777777" w:rsidR="009D4A4B" w:rsidRPr="005523AE" w:rsidRDefault="009D4A4B" w:rsidP="009D4A4B">
            <w:pPr>
              <w:rPr>
                <w:rFonts w:ascii="宋体" w:hAnsi="宋体"/>
              </w:rPr>
            </w:pPr>
            <w:r w:rsidRPr="005523AE">
              <w:rPr>
                <w:rFonts w:ascii="宋体" w:hAnsi="宋体" w:hint="eastAsia"/>
              </w:rPr>
              <w:t>无纸化会议系统主机</w:t>
            </w:r>
          </w:p>
        </w:tc>
        <w:tc>
          <w:tcPr>
            <w:tcW w:w="1660" w:type="dxa"/>
            <w:tcBorders>
              <w:top w:val="nil"/>
              <w:left w:val="nil"/>
              <w:bottom w:val="single" w:sz="4" w:space="0" w:color="auto"/>
              <w:right w:val="single" w:sz="4" w:space="0" w:color="auto"/>
            </w:tcBorders>
            <w:shd w:val="clear" w:color="auto" w:fill="auto"/>
            <w:vAlign w:val="center"/>
            <w:hideMark/>
          </w:tcPr>
          <w:p w14:paraId="12C77DD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A3348E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C803DF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A47E89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3906AF4" w14:textId="77777777" w:rsidR="009D4A4B" w:rsidRPr="005523AE" w:rsidRDefault="009D4A4B" w:rsidP="009D4A4B">
            <w:pPr>
              <w:rPr>
                <w:rFonts w:ascii="宋体" w:hAnsi="宋体"/>
              </w:rPr>
            </w:pPr>
            <w:r w:rsidRPr="005523AE">
              <w:rPr>
                <w:rFonts w:ascii="宋体" w:hAnsi="宋体" w:hint="eastAsia"/>
              </w:rPr>
              <w:t>2.6.3</w:t>
            </w:r>
          </w:p>
        </w:tc>
        <w:tc>
          <w:tcPr>
            <w:tcW w:w="4040" w:type="dxa"/>
            <w:tcBorders>
              <w:top w:val="nil"/>
              <w:left w:val="nil"/>
              <w:bottom w:val="single" w:sz="4" w:space="0" w:color="auto"/>
              <w:right w:val="single" w:sz="4" w:space="0" w:color="auto"/>
            </w:tcBorders>
            <w:shd w:val="clear" w:color="auto" w:fill="auto"/>
            <w:vAlign w:val="center"/>
            <w:hideMark/>
          </w:tcPr>
          <w:p w14:paraId="6663F1A6" w14:textId="77777777" w:rsidR="009D4A4B" w:rsidRPr="005523AE" w:rsidRDefault="009D4A4B" w:rsidP="009D4A4B">
            <w:pPr>
              <w:rPr>
                <w:rFonts w:ascii="宋体" w:hAnsi="宋体"/>
              </w:rPr>
            </w:pPr>
            <w:r w:rsidRPr="005523AE">
              <w:rPr>
                <w:rFonts w:ascii="宋体" w:hAnsi="宋体" w:hint="eastAsia"/>
              </w:rPr>
              <w:t>流媒体服务器</w:t>
            </w:r>
          </w:p>
        </w:tc>
        <w:tc>
          <w:tcPr>
            <w:tcW w:w="1660" w:type="dxa"/>
            <w:tcBorders>
              <w:top w:val="nil"/>
              <w:left w:val="nil"/>
              <w:bottom w:val="single" w:sz="4" w:space="0" w:color="auto"/>
              <w:right w:val="single" w:sz="4" w:space="0" w:color="auto"/>
            </w:tcBorders>
            <w:shd w:val="clear" w:color="auto" w:fill="auto"/>
            <w:vAlign w:val="center"/>
            <w:hideMark/>
          </w:tcPr>
          <w:p w14:paraId="233A536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9F92E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7D38FF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BF707B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B23F6D" w14:textId="77777777" w:rsidR="009D4A4B" w:rsidRPr="005523AE" w:rsidRDefault="009D4A4B" w:rsidP="009D4A4B">
            <w:pPr>
              <w:rPr>
                <w:rFonts w:ascii="宋体" w:hAnsi="宋体"/>
              </w:rPr>
            </w:pPr>
            <w:r w:rsidRPr="005523AE">
              <w:rPr>
                <w:rFonts w:ascii="宋体" w:hAnsi="宋体" w:hint="eastAsia"/>
              </w:rPr>
              <w:t>2.6.4</w:t>
            </w:r>
          </w:p>
        </w:tc>
        <w:tc>
          <w:tcPr>
            <w:tcW w:w="4040" w:type="dxa"/>
            <w:tcBorders>
              <w:top w:val="nil"/>
              <w:left w:val="nil"/>
              <w:bottom w:val="single" w:sz="4" w:space="0" w:color="auto"/>
              <w:right w:val="single" w:sz="4" w:space="0" w:color="auto"/>
            </w:tcBorders>
            <w:shd w:val="clear" w:color="auto" w:fill="auto"/>
            <w:vAlign w:val="center"/>
            <w:hideMark/>
          </w:tcPr>
          <w:p w14:paraId="6837DAEA" w14:textId="77777777" w:rsidR="009D4A4B" w:rsidRPr="005523AE" w:rsidRDefault="009D4A4B" w:rsidP="009D4A4B">
            <w:pPr>
              <w:rPr>
                <w:rFonts w:ascii="宋体" w:hAnsi="宋体"/>
              </w:rPr>
            </w:pPr>
            <w:r w:rsidRPr="005523AE">
              <w:rPr>
                <w:rFonts w:ascii="宋体" w:hAnsi="宋体" w:hint="eastAsia"/>
              </w:rPr>
              <w:t>千兆网络交换机24口</w:t>
            </w:r>
          </w:p>
        </w:tc>
        <w:tc>
          <w:tcPr>
            <w:tcW w:w="1660" w:type="dxa"/>
            <w:tcBorders>
              <w:top w:val="nil"/>
              <w:left w:val="nil"/>
              <w:bottom w:val="single" w:sz="4" w:space="0" w:color="auto"/>
              <w:right w:val="single" w:sz="4" w:space="0" w:color="auto"/>
            </w:tcBorders>
            <w:shd w:val="clear" w:color="auto" w:fill="auto"/>
            <w:vAlign w:val="center"/>
            <w:hideMark/>
          </w:tcPr>
          <w:p w14:paraId="41D6243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3735D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418F18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E48F31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EEF9D04" w14:textId="77777777" w:rsidR="009D4A4B" w:rsidRPr="005523AE" w:rsidRDefault="009D4A4B" w:rsidP="009D4A4B">
            <w:pPr>
              <w:rPr>
                <w:rFonts w:ascii="宋体" w:hAnsi="宋体"/>
              </w:rPr>
            </w:pPr>
            <w:r w:rsidRPr="005523AE">
              <w:rPr>
                <w:rFonts w:ascii="宋体" w:hAnsi="宋体" w:hint="eastAsia"/>
              </w:rPr>
              <w:t>2.6.5</w:t>
            </w:r>
          </w:p>
        </w:tc>
        <w:tc>
          <w:tcPr>
            <w:tcW w:w="4040" w:type="dxa"/>
            <w:tcBorders>
              <w:top w:val="nil"/>
              <w:left w:val="nil"/>
              <w:bottom w:val="single" w:sz="4" w:space="0" w:color="auto"/>
              <w:right w:val="single" w:sz="4" w:space="0" w:color="auto"/>
            </w:tcBorders>
            <w:shd w:val="clear" w:color="auto" w:fill="auto"/>
            <w:vAlign w:val="center"/>
            <w:hideMark/>
          </w:tcPr>
          <w:p w14:paraId="7967A2BA" w14:textId="77777777" w:rsidR="009D4A4B" w:rsidRPr="005523AE" w:rsidRDefault="009D4A4B" w:rsidP="009D4A4B">
            <w:pPr>
              <w:rPr>
                <w:rFonts w:ascii="宋体" w:hAnsi="宋体"/>
              </w:rPr>
            </w:pPr>
            <w:r w:rsidRPr="005523AE">
              <w:rPr>
                <w:rFonts w:ascii="宋体" w:hAnsi="宋体" w:hint="eastAsia"/>
              </w:rPr>
              <w:t>发言双公头延长线缆</w:t>
            </w:r>
          </w:p>
        </w:tc>
        <w:tc>
          <w:tcPr>
            <w:tcW w:w="1660" w:type="dxa"/>
            <w:tcBorders>
              <w:top w:val="nil"/>
              <w:left w:val="nil"/>
              <w:bottom w:val="single" w:sz="4" w:space="0" w:color="auto"/>
              <w:right w:val="single" w:sz="4" w:space="0" w:color="auto"/>
            </w:tcBorders>
            <w:shd w:val="clear" w:color="auto" w:fill="auto"/>
            <w:vAlign w:val="center"/>
            <w:hideMark/>
          </w:tcPr>
          <w:p w14:paraId="17DAB89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CE7B4BF"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200DD8F5"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2DAB88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FA37DA5" w14:textId="77777777" w:rsidR="009D4A4B" w:rsidRPr="005523AE" w:rsidRDefault="009D4A4B" w:rsidP="009D4A4B">
            <w:pPr>
              <w:rPr>
                <w:rFonts w:ascii="宋体" w:hAnsi="宋体"/>
              </w:rPr>
            </w:pPr>
            <w:r w:rsidRPr="005523AE">
              <w:rPr>
                <w:rFonts w:ascii="宋体" w:hAnsi="宋体" w:hint="eastAsia"/>
              </w:rPr>
              <w:t>2.6.6</w:t>
            </w:r>
          </w:p>
        </w:tc>
        <w:tc>
          <w:tcPr>
            <w:tcW w:w="4040" w:type="dxa"/>
            <w:tcBorders>
              <w:top w:val="nil"/>
              <w:left w:val="nil"/>
              <w:bottom w:val="single" w:sz="4" w:space="0" w:color="auto"/>
              <w:right w:val="single" w:sz="4" w:space="0" w:color="auto"/>
            </w:tcBorders>
            <w:shd w:val="clear" w:color="auto" w:fill="auto"/>
            <w:vAlign w:val="center"/>
            <w:hideMark/>
          </w:tcPr>
          <w:p w14:paraId="1E18022D" w14:textId="77777777" w:rsidR="009D4A4B" w:rsidRPr="005523AE" w:rsidRDefault="009D4A4B" w:rsidP="009D4A4B">
            <w:pPr>
              <w:rPr>
                <w:rFonts w:ascii="宋体" w:hAnsi="宋体"/>
              </w:rPr>
            </w:pPr>
            <w:r w:rsidRPr="005523AE">
              <w:rPr>
                <w:rFonts w:ascii="宋体" w:hAnsi="宋体" w:hint="eastAsia"/>
              </w:rPr>
              <w:t>专用线缆</w:t>
            </w:r>
          </w:p>
        </w:tc>
        <w:tc>
          <w:tcPr>
            <w:tcW w:w="1660" w:type="dxa"/>
            <w:tcBorders>
              <w:top w:val="nil"/>
              <w:left w:val="nil"/>
              <w:bottom w:val="single" w:sz="4" w:space="0" w:color="auto"/>
              <w:right w:val="single" w:sz="4" w:space="0" w:color="auto"/>
            </w:tcBorders>
            <w:shd w:val="clear" w:color="auto" w:fill="auto"/>
            <w:vAlign w:val="center"/>
            <w:hideMark/>
          </w:tcPr>
          <w:p w14:paraId="1A184D0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14F7609"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506FFA1B"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786B5BD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E6AB6D" w14:textId="77777777" w:rsidR="009D4A4B" w:rsidRPr="005523AE" w:rsidRDefault="009D4A4B" w:rsidP="009D4A4B">
            <w:pPr>
              <w:rPr>
                <w:rFonts w:ascii="宋体" w:hAnsi="宋体"/>
              </w:rPr>
            </w:pPr>
            <w:r w:rsidRPr="005523AE">
              <w:rPr>
                <w:rFonts w:ascii="宋体" w:hAnsi="宋体" w:hint="eastAsia"/>
              </w:rPr>
              <w:t>2.6.7</w:t>
            </w:r>
          </w:p>
        </w:tc>
        <w:tc>
          <w:tcPr>
            <w:tcW w:w="4040" w:type="dxa"/>
            <w:tcBorders>
              <w:top w:val="nil"/>
              <w:left w:val="nil"/>
              <w:bottom w:val="single" w:sz="4" w:space="0" w:color="auto"/>
              <w:right w:val="single" w:sz="4" w:space="0" w:color="auto"/>
            </w:tcBorders>
            <w:shd w:val="clear" w:color="auto" w:fill="auto"/>
            <w:vAlign w:val="center"/>
            <w:hideMark/>
          </w:tcPr>
          <w:p w14:paraId="6B4B430C" w14:textId="77777777" w:rsidR="009D4A4B" w:rsidRPr="005523AE" w:rsidRDefault="009D4A4B" w:rsidP="009D4A4B">
            <w:pPr>
              <w:rPr>
                <w:rFonts w:ascii="宋体" w:hAnsi="宋体"/>
              </w:rPr>
            </w:pPr>
            <w:r w:rsidRPr="005523AE">
              <w:rPr>
                <w:rFonts w:ascii="宋体" w:hAnsi="宋体" w:hint="eastAsia"/>
              </w:rPr>
              <w:t>会议室设备安装配套辅材</w:t>
            </w:r>
          </w:p>
        </w:tc>
        <w:tc>
          <w:tcPr>
            <w:tcW w:w="1660" w:type="dxa"/>
            <w:tcBorders>
              <w:top w:val="nil"/>
              <w:left w:val="nil"/>
              <w:bottom w:val="single" w:sz="4" w:space="0" w:color="auto"/>
              <w:right w:val="single" w:sz="4" w:space="0" w:color="auto"/>
            </w:tcBorders>
            <w:shd w:val="clear" w:color="auto" w:fill="auto"/>
            <w:vAlign w:val="center"/>
            <w:hideMark/>
          </w:tcPr>
          <w:p w14:paraId="4158040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9EF394"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34F364B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F08487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49AEB952" w14:textId="77777777" w:rsidR="009D4A4B" w:rsidRPr="005523AE" w:rsidRDefault="009D4A4B" w:rsidP="009D4A4B">
            <w:pPr>
              <w:rPr>
                <w:rFonts w:ascii="宋体" w:hAnsi="宋体"/>
                <w:b/>
                <w:bCs/>
              </w:rPr>
            </w:pPr>
            <w:r w:rsidRPr="005523AE">
              <w:rPr>
                <w:rFonts w:ascii="宋体" w:hAnsi="宋体" w:hint="eastAsia"/>
                <w:b/>
                <w:bCs/>
              </w:rPr>
              <w:t>2.7 会商</w:t>
            </w:r>
            <w:proofErr w:type="gramStart"/>
            <w:r w:rsidRPr="005523AE">
              <w:rPr>
                <w:rFonts w:ascii="宋体" w:hAnsi="宋体" w:hint="eastAsia"/>
                <w:b/>
                <w:bCs/>
              </w:rPr>
              <w:t>室配套</w:t>
            </w:r>
            <w:proofErr w:type="gramEnd"/>
            <w:r w:rsidRPr="005523AE">
              <w:rPr>
                <w:rFonts w:ascii="宋体" w:hAnsi="宋体" w:hint="eastAsia"/>
                <w:b/>
                <w:bCs/>
              </w:rPr>
              <w:t>设施</w:t>
            </w:r>
          </w:p>
        </w:tc>
      </w:tr>
      <w:tr w:rsidR="009D4A4B" w:rsidRPr="005523AE" w14:paraId="29C95E9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BD00619" w14:textId="77777777" w:rsidR="009D4A4B" w:rsidRPr="005523AE" w:rsidRDefault="009D4A4B" w:rsidP="009D4A4B">
            <w:pPr>
              <w:rPr>
                <w:rFonts w:ascii="宋体" w:hAnsi="宋体"/>
              </w:rPr>
            </w:pPr>
            <w:r w:rsidRPr="005523AE">
              <w:rPr>
                <w:rFonts w:ascii="宋体" w:hAnsi="宋体" w:hint="eastAsia"/>
              </w:rPr>
              <w:t>2.7.1</w:t>
            </w:r>
          </w:p>
        </w:tc>
        <w:tc>
          <w:tcPr>
            <w:tcW w:w="4040" w:type="dxa"/>
            <w:tcBorders>
              <w:top w:val="nil"/>
              <w:left w:val="nil"/>
              <w:bottom w:val="single" w:sz="4" w:space="0" w:color="auto"/>
              <w:right w:val="single" w:sz="4" w:space="0" w:color="auto"/>
            </w:tcBorders>
            <w:shd w:val="clear" w:color="auto" w:fill="auto"/>
            <w:vAlign w:val="center"/>
            <w:hideMark/>
          </w:tcPr>
          <w:p w14:paraId="4686A7E7" w14:textId="77777777" w:rsidR="009D4A4B" w:rsidRPr="005523AE" w:rsidRDefault="009D4A4B" w:rsidP="009D4A4B">
            <w:pPr>
              <w:rPr>
                <w:rFonts w:ascii="宋体" w:hAnsi="宋体"/>
              </w:rPr>
            </w:pPr>
            <w:r w:rsidRPr="005523AE">
              <w:rPr>
                <w:rFonts w:ascii="宋体" w:hAnsi="宋体" w:hint="eastAsia"/>
              </w:rPr>
              <w:t>会商配套设施</w:t>
            </w:r>
          </w:p>
        </w:tc>
        <w:tc>
          <w:tcPr>
            <w:tcW w:w="1660" w:type="dxa"/>
            <w:tcBorders>
              <w:top w:val="nil"/>
              <w:left w:val="nil"/>
              <w:bottom w:val="single" w:sz="4" w:space="0" w:color="auto"/>
              <w:right w:val="single" w:sz="4" w:space="0" w:color="auto"/>
            </w:tcBorders>
            <w:shd w:val="clear" w:color="auto" w:fill="auto"/>
            <w:vAlign w:val="center"/>
            <w:hideMark/>
          </w:tcPr>
          <w:p w14:paraId="36E412F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6B7B96F"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3151CA4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05FC8E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3F3A39" w14:textId="77777777" w:rsidR="009D4A4B" w:rsidRPr="005523AE" w:rsidRDefault="009D4A4B" w:rsidP="009D4A4B">
            <w:pPr>
              <w:rPr>
                <w:rFonts w:ascii="宋体" w:hAnsi="宋体"/>
              </w:rPr>
            </w:pPr>
            <w:r w:rsidRPr="005523AE">
              <w:rPr>
                <w:rFonts w:ascii="宋体" w:hAnsi="宋体" w:hint="eastAsia"/>
              </w:rPr>
              <w:t>2.7.2</w:t>
            </w:r>
          </w:p>
        </w:tc>
        <w:tc>
          <w:tcPr>
            <w:tcW w:w="4040" w:type="dxa"/>
            <w:tcBorders>
              <w:top w:val="nil"/>
              <w:left w:val="nil"/>
              <w:bottom w:val="single" w:sz="4" w:space="0" w:color="auto"/>
              <w:right w:val="single" w:sz="4" w:space="0" w:color="auto"/>
            </w:tcBorders>
            <w:shd w:val="clear" w:color="auto" w:fill="auto"/>
            <w:vAlign w:val="center"/>
            <w:hideMark/>
          </w:tcPr>
          <w:p w14:paraId="6DA97558" w14:textId="77777777" w:rsidR="009D4A4B" w:rsidRPr="005523AE" w:rsidRDefault="009D4A4B" w:rsidP="009D4A4B">
            <w:pPr>
              <w:rPr>
                <w:rFonts w:ascii="宋体" w:hAnsi="宋体"/>
              </w:rPr>
            </w:pPr>
            <w:r w:rsidRPr="005523AE">
              <w:rPr>
                <w:rFonts w:ascii="宋体" w:hAnsi="宋体" w:hint="eastAsia"/>
              </w:rPr>
              <w:t>会议椅</w:t>
            </w:r>
          </w:p>
        </w:tc>
        <w:tc>
          <w:tcPr>
            <w:tcW w:w="1660" w:type="dxa"/>
            <w:tcBorders>
              <w:top w:val="nil"/>
              <w:left w:val="nil"/>
              <w:bottom w:val="single" w:sz="4" w:space="0" w:color="auto"/>
              <w:right w:val="single" w:sz="4" w:space="0" w:color="auto"/>
            </w:tcBorders>
            <w:shd w:val="clear" w:color="auto" w:fill="auto"/>
            <w:vAlign w:val="center"/>
            <w:hideMark/>
          </w:tcPr>
          <w:p w14:paraId="1907AC9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6755EB2"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6FBEA8D4"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1465E80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75A9F697" w14:textId="77777777" w:rsidR="009D4A4B" w:rsidRPr="005523AE" w:rsidRDefault="009D4A4B" w:rsidP="009D4A4B">
            <w:pPr>
              <w:rPr>
                <w:rFonts w:ascii="宋体" w:hAnsi="宋体"/>
                <w:b/>
                <w:bCs/>
              </w:rPr>
            </w:pPr>
            <w:r w:rsidRPr="005523AE">
              <w:rPr>
                <w:rFonts w:ascii="宋体" w:hAnsi="宋体" w:hint="eastAsia"/>
                <w:b/>
                <w:bCs/>
              </w:rPr>
              <w:t>三、调度指挥、应急会商、订单管理运营中心建设</w:t>
            </w:r>
          </w:p>
        </w:tc>
      </w:tr>
      <w:tr w:rsidR="009D4A4B" w:rsidRPr="005523AE" w14:paraId="021FCD6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4844A36" w14:textId="77777777" w:rsidR="009D4A4B" w:rsidRPr="005523AE" w:rsidRDefault="009D4A4B" w:rsidP="009D4A4B">
            <w:pPr>
              <w:rPr>
                <w:rFonts w:ascii="宋体" w:hAnsi="宋体"/>
                <w:b/>
                <w:bCs/>
              </w:rPr>
            </w:pPr>
            <w:r w:rsidRPr="005523AE">
              <w:rPr>
                <w:rFonts w:ascii="宋体" w:hAnsi="宋体" w:hint="eastAsia"/>
                <w:b/>
                <w:bCs/>
              </w:rPr>
              <w:t>1、指挥调度中心（4层）</w:t>
            </w:r>
          </w:p>
        </w:tc>
      </w:tr>
      <w:tr w:rsidR="009D4A4B" w:rsidRPr="005523AE" w14:paraId="28F2739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9172BA7" w14:textId="77777777" w:rsidR="009D4A4B" w:rsidRPr="005523AE" w:rsidRDefault="009D4A4B" w:rsidP="009D4A4B">
            <w:pPr>
              <w:rPr>
                <w:rFonts w:ascii="宋体" w:hAnsi="宋体"/>
                <w:b/>
                <w:bCs/>
              </w:rPr>
            </w:pPr>
            <w:r w:rsidRPr="005523AE">
              <w:rPr>
                <w:rFonts w:ascii="宋体" w:hAnsi="宋体" w:hint="eastAsia"/>
                <w:b/>
                <w:bCs/>
              </w:rPr>
              <w:t>1.1 指挥调度中心基础设施（4层）</w:t>
            </w:r>
          </w:p>
        </w:tc>
      </w:tr>
      <w:tr w:rsidR="009D4A4B" w:rsidRPr="005523AE" w14:paraId="6DB04FD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8497B76" w14:textId="77777777" w:rsidR="009D4A4B" w:rsidRPr="005523AE" w:rsidRDefault="009D4A4B" w:rsidP="009D4A4B">
            <w:pPr>
              <w:jc w:val="center"/>
              <w:rPr>
                <w:rFonts w:ascii="宋体" w:hAnsi="宋体"/>
              </w:rPr>
            </w:pPr>
            <w:r w:rsidRPr="005523AE">
              <w:rPr>
                <w:rFonts w:ascii="宋体" w:hAnsi="宋体" w:hint="eastAsia"/>
              </w:rPr>
              <w:t>1.1.1</w:t>
            </w:r>
          </w:p>
        </w:tc>
        <w:tc>
          <w:tcPr>
            <w:tcW w:w="4040" w:type="dxa"/>
            <w:tcBorders>
              <w:top w:val="nil"/>
              <w:left w:val="nil"/>
              <w:bottom w:val="single" w:sz="4" w:space="0" w:color="auto"/>
              <w:right w:val="single" w:sz="4" w:space="0" w:color="auto"/>
            </w:tcBorders>
            <w:shd w:val="clear" w:color="auto" w:fill="auto"/>
            <w:vAlign w:val="center"/>
            <w:hideMark/>
          </w:tcPr>
          <w:p w14:paraId="361257A0" w14:textId="77777777" w:rsidR="009D4A4B" w:rsidRPr="005523AE" w:rsidRDefault="009D4A4B" w:rsidP="009D4A4B">
            <w:pPr>
              <w:rPr>
                <w:rFonts w:ascii="宋体" w:hAnsi="宋体"/>
              </w:rPr>
            </w:pPr>
            <w:r w:rsidRPr="005523AE">
              <w:rPr>
                <w:rFonts w:ascii="宋体" w:hAnsi="宋体" w:hint="eastAsia"/>
              </w:rPr>
              <w:t>灯光、音响、环境控制</w:t>
            </w:r>
          </w:p>
        </w:tc>
        <w:tc>
          <w:tcPr>
            <w:tcW w:w="1660" w:type="dxa"/>
            <w:tcBorders>
              <w:top w:val="nil"/>
              <w:left w:val="nil"/>
              <w:bottom w:val="single" w:sz="4" w:space="0" w:color="auto"/>
              <w:right w:val="single" w:sz="4" w:space="0" w:color="auto"/>
            </w:tcBorders>
            <w:shd w:val="clear" w:color="auto" w:fill="auto"/>
            <w:vAlign w:val="center"/>
            <w:hideMark/>
          </w:tcPr>
          <w:p w14:paraId="78B8756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7D0047"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71809A6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233193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FF4A13C" w14:textId="77777777" w:rsidR="009D4A4B" w:rsidRPr="005523AE" w:rsidRDefault="009D4A4B" w:rsidP="009D4A4B">
            <w:pPr>
              <w:jc w:val="center"/>
              <w:rPr>
                <w:rFonts w:ascii="宋体" w:hAnsi="宋体"/>
              </w:rPr>
            </w:pPr>
            <w:r w:rsidRPr="005523AE">
              <w:rPr>
                <w:rFonts w:ascii="宋体" w:hAnsi="宋体" w:hint="eastAsia"/>
              </w:rPr>
              <w:t>1.1.2</w:t>
            </w:r>
          </w:p>
        </w:tc>
        <w:tc>
          <w:tcPr>
            <w:tcW w:w="4040" w:type="dxa"/>
            <w:tcBorders>
              <w:top w:val="nil"/>
              <w:left w:val="nil"/>
              <w:bottom w:val="single" w:sz="4" w:space="0" w:color="auto"/>
              <w:right w:val="single" w:sz="4" w:space="0" w:color="auto"/>
            </w:tcBorders>
            <w:shd w:val="clear" w:color="auto" w:fill="auto"/>
            <w:vAlign w:val="center"/>
            <w:hideMark/>
          </w:tcPr>
          <w:p w14:paraId="06DA4D72" w14:textId="77777777" w:rsidR="009D4A4B" w:rsidRPr="005523AE" w:rsidRDefault="009D4A4B" w:rsidP="009D4A4B">
            <w:pPr>
              <w:rPr>
                <w:rFonts w:ascii="宋体" w:hAnsi="宋体"/>
              </w:rPr>
            </w:pPr>
            <w:r w:rsidRPr="005523AE">
              <w:rPr>
                <w:rFonts w:ascii="宋体" w:hAnsi="宋体" w:hint="eastAsia"/>
              </w:rPr>
              <w:t>强弱电综合布线</w:t>
            </w:r>
          </w:p>
        </w:tc>
        <w:tc>
          <w:tcPr>
            <w:tcW w:w="1660" w:type="dxa"/>
            <w:tcBorders>
              <w:top w:val="nil"/>
              <w:left w:val="nil"/>
              <w:bottom w:val="single" w:sz="4" w:space="0" w:color="auto"/>
              <w:right w:val="single" w:sz="4" w:space="0" w:color="auto"/>
            </w:tcBorders>
            <w:shd w:val="clear" w:color="auto" w:fill="auto"/>
            <w:vAlign w:val="center"/>
            <w:hideMark/>
          </w:tcPr>
          <w:p w14:paraId="7FD9CF4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1F2A259"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344B276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66370E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D5B56C8" w14:textId="77777777" w:rsidR="009D4A4B" w:rsidRPr="005523AE" w:rsidRDefault="009D4A4B" w:rsidP="009D4A4B">
            <w:pPr>
              <w:jc w:val="center"/>
              <w:rPr>
                <w:rFonts w:ascii="宋体" w:hAnsi="宋体"/>
              </w:rPr>
            </w:pPr>
            <w:r w:rsidRPr="005523AE">
              <w:rPr>
                <w:rFonts w:ascii="宋体" w:hAnsi="宋体" w:hint="eastAsia"/>
              </w:rPr>
              <w:t>1.1.3</w:t>
            </w:r>
          </w:p>
        </w:tc>
        <w:tc>
          <w:tcPr>
            <w:tcW w:w="4040" w:type="dxa"/>
            <w:tcBorders>
              <w:top w:val="nil"/>
              <w:left w:val="nil"/>
              <w:bottom w:val="single" w:sz="4" w:space="0" w:color="auto"/>
              <w:right w:val="single" w:sz="4" w:space="0" w:color="auto"/>
            </w:tcBorders>
            <w:shd w:val="clear" w:color="auto" w:fill="auto"/>
            <w:vAlign w:val="center"/>
            <w:hideMark/>
          </w:tcPr>
          <w:p w14:paraId="741CFD89" w14:textId="77777777" w:rsidR="009D4A4B" w:rsidRPr="005523AE" w:rsidRDefault="009D4A4B" w:rsidP="009D4A4B">
            <w:pPr>
              <w:rPr>
                <w:rFonts w:ascii="宋体" w:hAnsi="宋体"/>
              </w:rPr>
            </w:pPr>
            <w:r w:rsidRPr="005523AE">
              <w:rPr>
                <w:rFonts w:ascii="宋体" w:hAnsi="宋体" w:hint="eastAsia"/>
              </w:rPr>
              <w:t>中控灯光系统</w:t>
            </w:r>
          </w:p>
        </w:tc>
        <w:tc>
          <w:tcPr>
            <w:tcW w:w="1660" w:type="dxa"/>
            <w:tcBorders>
              <w:top w:val="nil"/>
              <w:left w:val="nil"/>
              <w:bottom w:val="single" w:sz="4" w:space="0" w:color="auto"/>
              <w:right w:val="single" w:sz="4" w:space="0" w:color="auto"/>
            </w:tcBorders>
            <w:shd w:val="clear" w:color="auto" w:fill="auto"/>
            <w:vAlign w:val="center"/>
            <w:hideMark/>
          </w:tcPr>
          <w:p w14:paraId="17376A8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3FE9D53"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19E662A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23D8B5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FEFAF74" w14:textId="77777777" w:rsidR="009D4A4B" w:rsidRPr="005523AE" w:rsidRDefault="009D4A4B" w:rsidP="009D4A4B">
            <w:pPr>
              <w:jc w:val="center"/>
              <w:rPr>
                <w:rFonts w:ascii="宋体" w:hAnsi="宋体"/>
              </w:rPr>
            </w:pPr>
            <w:r w:rsidRPr="005523AE">
              <w:rPr>
                <w:rFonts w:ascii="宋体" w:hAnsi="宋体" w:hint="eastAsia"/>
              </w:rPr>
              <w:t>1.1.4</w:t>
            </w:r>
          </w:p>
        </w:tc>
        <w:tc>
          <w:tcPr>
            <w:tcW w:w="4040" w:type="dxa"/>
            <w:tcBorders>
              <w:top w:val="nil"/>
              <w:left w:val="nil"/>
              <w:bottom w:val="single" w:sz="4" w:space="0" w:color="auto"/>
              <w:right w:val="single" w:sz="4" w:space="0" w:color="auto"/>
            </w:tcBorders>
            <w:shd w:val="clear" w:color="auto" w:fill="auto"/>
            <w:vAlign w:val="center"/>
            <w:hideMark/>
          </w:tcPr>
          <w:p w14:paraId="492AC4F0" w14:textId="77777777" w:rsidR="009D4A4B" w:rsidRPr="005523AE" w:rsidRDefault="009D4A4B" w:rsidP="009D4A4B">
            <w:pPr>
              <w:rPr>
                <w:rFonts w:ascii="宋体" w:hAnsi="宋体"/>
              </w:rPr>
            </w:pPr>
            <w:r w:rsidRPr="005523AE">
              <w:rPr>
                <w:rFonts w:ascii="宋体" w:hAnsi="宋体" w:hint="eastAsia"/>
              </w:rPr>
              <w:t>空调系统</w:t>
            </w:r>
          </w:p>
        </w:tc>
        <w:tc>
          <w:tcPr>
            <w:tcW w:w="1660" w:type="dxa"/>
            <w:tcBorders>
              <w:top w:val="nil"/>
              <w:left w:val="nil"/>
              <w:bottom w:val="single" w:sz="4" w:space="0" w:color="auto"/>
              <w:right w:val="single" w:sz="4" w:space="0" w:color="auto"/>
            </w:tcBorders>
            <w:shd w:val="clear" w:color="auto" w:fill="auto"/>
            <w:vAlign w:val="center"/>
            <w:hideMark/>
          </w:tcPr>
          <w:p w14:paraId="08D2163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EA9F19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8A66355"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985484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E16A1A8" w14:textId="77777777" w:rsidR="009D4A4B" w:rsidRPr="005523AE" w:rsidRDefault="009D4A4B" w:rsidP="009D4A4B">
            <w:pPr>
              <w:jc w:val="center"/>
              <w:rPr>
                <w:rFonts w:ascii="宋体" w:hAnsi="宋体"/>
              </w:rPr>
            </w:pPr>
            <w:r w:rsidRPr="005523AE">
              <w:rPr>
                <w:rFonts w:ascii="宋体" w:hAnsi="宋体" w:hint="eastAsia"/>
              </w:rPr>
              <w:t>1.1.5</w:t>
            </w:r>
          </w:p>
        </w:tc>
        <w:tc>
          <w:tcPr>
            <w:tcW w:w="4040" w:type="dxa"/>
            <w:tcBorders>
              <w:top w:val="nil"/>
              <w:left w:val="nil"/>
              <w:bottom w:val="single" w:sz="4" w:space="0" w:color="auto"/>
              <w:right w:val="single" w:sz="4" w:space="0" w:color="auto"/>
            </w:tcBorders>
            <w:shd w:val="clear" w:color="auto" w:fill="auto"/>
            <w:vAlign w:val="center"/>
            <w:hideMark/>
          </w:tcPr>
          <w:p w14:paraId="15446DD9" w14:textId="77777777" w:rsidR="009D4A4B" w:rsidRPr="005523AE" w:rsidRDefault="009D4A4B" w:rsidP="009D4A4B">
            <w:pPr>
              <w:rPr>
                <w:rFonts w:ascii="宋体" w:hAnsi="宋体"/>
              </w:rPr>
            </w:pPr>
            <w:r w:rsidRPr="005523AE">
              <w:rPr>
                <w:rFonts w:ascii="宋体" w:hAnsi="宋体" w:hint="eastAsia"/>
              </w:rPr>
              <w:t>隔断</w:t>
            </w:r>
          </w:p>
        </w:tc>
        <w:tc>
          <w:tcPr>
            <w:tcW w:w="1660" w:type="dxa"/>
            <w:tcBorders>
              <w:top w:val="nil"/>
              <w:left w:val="nil"/>
              <w:bottom w:val="single" w:sz="4" w:space="0" w:color="auto"/>
              <w:right w:val="single" w:sz="4" w:space="0" w:color="auto"/>
            </w:tcBorders>
            <w:shd w:val="clear" w:color="auto" w:fill="auto"/>
            <w:vAlign w:val="center"/>
            <w:hideMark/>
          </w:tcPr>
          <w:p w14:paraId="7D36D0B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AF19668" w14:textId="77777777" w:rsidR="009D4A4B" w:rsidRPr="005523AE" w:rsidRDefault="009D4A4B" w:rsidP="009D4A4B">
            <w:pPr>
              <w:jc w:val="center"/>
              <w:rPr>
                <w:rFonts w:ascii="宋体" w:hAnsi="宋体"/>
              </w:rPr>
            </w:pPr>
            <w:r w:rsidRPr="005523AE">
              <w:rPr>
                <w:rFonts w:ascii="宋体" w:hAnsi="宋体" w:hint="eastAsia"/>
              </w:rPr>
              <w:t>平米</w:t>
            </w:r>
          </w:p>
        </w:tc>
        <w:tc>
          <w:tcPr>
            <w:tcW w:w="980" w:type="dxa"/>
            <w:tcBorders>
              <w:top w:val="nil"/>
              <w:left w:val="nil"/>
              <w:bottom w:val="single" w:sz="4" w:space="0" w:color="auto"/>
              <w:right w:val="single" w:sz="4" w:space="0" w:color="auto"/>
            </w:tcBorders>
            <w:shd w:val="clear" w:color="auto" w:fill="auto"/>
            <w:vAlign w:val="center"/>
            <w:hideMark/>
          </w:tcPr>
          <w:p w14:paraId="6123E7ED" w14:textId="77777777" w:rsidR="009D4A4B" w:rsidRPr="005523AE" w:rsidRDefault="009D4A4B" w:rsidP="009D4A4B">
            <w:pPr>
              <w:jc w:val="center"/>
              <w:rPr>
                <w:rFonts w:ascii="宋体" w:hAnsi="宋体"/>
              </w:rPr>
            </w:pPr>
            <w:r w:rsidRPr="005523AE">
              <w:rPr>
                <w:rFonts w:ascii="宋体" w:hAnsi="宋体" w:hint="eastAsia"/>
              </w:rPr>
              <w:t>92.8</w:t>
            </w:r>
          </w:p>
        </w:tc>
      </w:tr>
      <w:tr w:rsidR="009D4A4B" w:rsidRPr="005523AE" w14:paraId="660F664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9321206" w14:textId="77777777" w:rsidR="009D4A4B" w:rsidRPr="005523AE" w:rsidRDefault="009D4A4B" w:rsidP="009D4A4B">
            <w:pPr>
              <w:jc w:val="center"/>
              <w:rPr>
                <w:rFonts w:ascii="宋体" w:hAnsi="宋体"/>
              </w:rPr>
            </w:pPr>
            <w:r w:rsidRPr="005523AE">
              <w:rPr>
                <w:rFonts w:ascii="宋体" w:hAnsi="宋体" w:hint="eastAsia"/>
              </w:rPr>
              <w:t>1.1.6</w:t>
            </w:r>
          </w:p>
        </w:tc>
        <w:tc>
          <w:tcPr>
            <w:tcW w:w="4040" w:type="dxa"/>
            <w:tcBorders>
              <w:top w:val="nil"/>
              <w:left w:val="nil"/>
              <w:bottom w:val="single" w:sz="4" w:space="0" w:color="auto"/>
              <w:right w:val="single" w:sz="4" w:space="0" w:color="auto"/>
            </w:tcBorders>
            <w:shd w:val="clear" w:color="auto" w:fill="auto"/>
            <w:vAlign w:val="center"/>
            <w:hideMark/>
          </w:tcPr>
          <w:p w14:paraId="20EA484C" w14:textId="77777777" w:rsidR="009D4A4B" w:rsidRPr="005523AE" w:rsidRDefault="009D4A4B" w:rsidP="009D4A4B">
            <w:pPr>
              <w:rPr>
                <w:rFonts w:ascii="宋体" w:hAnsi="宋体"/>
              </w:rPr>
            </w:pPr>
            <w:r w:rsidRPr="005523AE">
              <w:rPr>
                <w:rFonts w:ascii="宋体" w:hAnsi="宋体" w:hint="eastAsia"/>
              </w:rPr>
              <w:t>墙面</w:t>
            </w:r>
          </w:p>
        </w:tc>
        <w:tc>
          <w:tcPr>
            <w:tcW w:w="1660" w:type="dxa"/>
            <w:tcBorders>
              <w:top w:val="nil"/>
              <w:left w:val="nil"/>
              <w:bottom w:val="single" w:sz="4" w:space="0" w:color="auto"/>
              <w:right w:val="single" w:sz="4" w:space="0" w:color="auto"/>
            </w:tcBorders>
            <w:shd w:val="clear" w:color="auto" w:fill="auto"/>
            <w:vAlign w:val="center"/>
            <w:hideMark/>
          </w:tcPr>
          <w:p w14:paraId="56E4567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0D5D851" w14:textId="77777777" w:rsidR="009D4A4B" w:rsidRPr="005523AE" w:rsidRDefault="009D4A4B" w:rsidP="009D4A4B">
            <w:pPr>
              <w:jc w:val="center"/>
              <w:rPr>
                <w:rFonts w:ascii="宋体" w:hAnsi="宋体"/>
              </w:rPr>
            </w:pPr>
            <w:r w:rsidRPr="005523AE">
              <w:rPr>
                <w:rFonts w:ascii="宋体" w:hAnsi="宋体" w:hint="eastAsia"/>
              </w:rPr>
              <w:t>平米</w:t>
            </w:r>
          </w:p>
        </w:tc>
        <w:tc>
          <w:tcPr>
            <w:tcW w:w="980" w:type="dxa"/>
            <w:tcBorders>
              <w:top w:val="nil"/>
              <w:left w:val="nil"/>
              <w:bottom w:val="single" w:sz="4" w:space="0" w:color="auto"/>
              <w:right w:val="single" w:sz="4" w:space="0" w:color="auto"/>
            </w:tcBorders>
            <w:shd w:val="clear" w:color="auto" w:fill="auto"/>
            <w:vAlign w:val="center"/>
            <w:hideMark/>
          </w:tcPr>
          <w:p w14:paraId="76D86108" w14:textId="77777777" w:rsidR="009D4A4B" w:rsidRPr="005523AE" w:rsidRDefault="009D4A4B" w:rsidP="009D4A4B">
            <w:pPr>
              <w:jc w:val="center"/>
              <w:rPr>
                <w:rFonts w:ascii="宋体" w:hAnsi="宋体"/>
              </w:rPr>
            </w:pPr>
            <w:r w:rsidRPr="005523AE">
              <w:rPr>
                <w:rFonts w:ascii="宋体" w:hAnsi="宋体" w:hint="eastAsia"/>
              </w:rPr>
              <w:t>92.8</w:t>
            </w:r>
          </w:p>
        </w:tc>
      </w:tr>
      <w:tr w:rsidR="009D4A4B" w:rsidRPr="005523AE" w14:paraId="47F7C6F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7D424C8" w14:textId="77777777" w:rsidR="009D4A4B" w:rsidRPr="005523AE" w:rsidRDefault="009D4A4B" w:rsidP="009D4A4B">
            <w:pPr>
              <w:jc w:val="center"/>
              <w:rPr>
                <w:rFonts w:ascii="宋体" w:hAnsi="宋体"/>
              </w:rPr>
            </w:pPr>
            <w:r w:rsidRPr="005523AE">
              <w:rPr>
                <w:rFonts w:ascii="宋体" w:hAnsi="宋体" w:hint="eastAsia"/>
              </w:rPr>
              <w:t>1.1.7</w:t>
            </w:r>
          </w:p>
        </w:tc>
        <w:tc>
          <w:tcPr>
            <w:tcW w:w="4040" w:type="dxa"/>
            <w:tcBorders>
              <w:top w:val="nil"/>
              <w:left w:val="nil"/>
              <w:bottom w:val="single" w:sz="4" w:space="0" w:color="auto"/>
              <w:right w:val="single" w:sz="4" w:space="0" w:color="auto"/>
            </w:tcBorders>
            <w:shd w:val="clear" w:color="auto" w:fill="auto"/>
            <w:vAlign w:val="center"/>
            <w:hideMark/>
          </w:tcPr>
          <w:p w14:paraId="20940F2F" w14:textId="77777777" w:rsidR="009D4A4B" w:rsidRPr="005523AE" w:rsidRDefault="009D4A4B" w:rsidP="009D4A4B">
            <w:pPr>
              <w:rPr>
                <w:rFonts w:ascii="宋体" w:hAnsi="宋体"/>
              </w:rPr>
            </w:pPr>
            <w:r w:rsidRPr="005523AE">
              <w:rPr>
                <w:rFonts w:ascii="宋体" w:hAnsi="宋体" w:hint="eastAsia"/>
              </w:rPr>
              <w:t>天花板</w:t>
            </w:r>
          </w:p>
        </w:tc>
        <w:tc>
          <w:tcPr>
            <w:tcW w:w="1660" w:type="dxa"/>
            <w:tcBorders>
              <w:top w:val="nil"/>
              <w:left w:val="nil"/>
              <w:bottom w:val="single" w:sz="4" w:space="0" w:color="auto"/>
              <w:right w:val="single" w:sz="4" w:space="0" w:color="auto"/>
            </w:tcBorders>
            <w:shd w:val="clear" w:color="auto" w:fill="auto"/>
            <w:vAlign w:val="center"/>
            <w:hideMark/>
          </w:tcPr>
          <w:p w14:paraId="6B1741B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641A3F5" w14:textId="77777777" w:rsidR="009D4A4B" w:rsidRPr="005523AE" w:rsidRDefault="009D4A4B" w:rsidP="009D4A4B">
            <w:pPr>
              <w:jc w:val="center"/>
              <w:rPr>
                <w:rFonts w:ascii="宋体" w:hAnsi="宋体"/>
              </w:rPr>
            </w:pPr>
            <w:r w:rsidRPr="005523AE">
              <w:rPr>
                <w:rFonts w:ascii="宋体" w:hAnsi="宋体" w:hint="eastAsia"/>
              </w:rPr>
              <w:t>平米</w:t>
            </w:r>
          </w:p>
        </w:tc>
        <w:tc>
          <w:tcPr>
            <w:tcW w:w="980" w:type="dxa"/>
            <w:tcBorders>
              <w:top w:val="nil"/>
              <w:left w:val="nil"/>
              <w:bottom w:val="single" w:sz="4" w:space="0" w:color="auto"/>
              <w:right w:val="single" w:sz="4" w:space="0" w:color="auto"/>
            </w:tcBorders>
            <w:shd w:val="clear" w:color="auto" w:fill="auto"/>
            <w:vAlign w:val="center"/>
            <w:hideMark/>
          </w:tcPr>
          <w:p w14:paraId="4F3BE61D" w14:textId="77777777" w:rsidR="009D4A4B" w:rsidRPr="005523AE" w:rsidRDefault="009D4A4B" w:rsidP="009D4A4B">
            <w:pPr>
              <w:jc w:val="center"/>
              <w:rPr>
                <w:rFonts w:ascii="宋体" w:hAnsi="宋体"/>
              </w:rPr>
            </w:pPr>
            <w:r w:rsidRPr="005523AE">
              <w:rPr>
                <w:rFonts w:ascii="宋体" w:hAnsi="宋体" w:hint="eastAsia"/>
              </w:rPr>
              <w:t>123</w:t>
            </w:r>
          </w:p>
        </w:tc>
      </w:tr>
      <w:tr w:rsidR="009D4A4B" w:rsidRPr="005523AE" w14:paraId="1035DEA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0798E92C" w14:textId="77777777" w:rsidR="009D4A4B" w:rsidRPr="005523AE" w:rsidRDefault="009D4A4B" w:rsidP="009D4A4B">
            <w:pPr>
              <w:rPr>
                <w:rFonts w:ascii="宋体" w:hAnsi="宋体"/>
                <w:b/>
                <w:bCs/>
              </w:rPr>
            </w:pPr>
            <w:r w:rsidRPr="005523AE">
              <w:rPr>
                <w:rFonts w:ascii="宋体" w:hAnsi="宋体" w:hint="eastAsia"/>
                <w:b/>
                <w:bCs/>
              </w:rPr>
              <w:t>1.2 大屏展示系统</w:t>
            </w:r>
          </w:p>
        </w:tc>
      </w:tr>
      <w:tr w:rsidR="009D4A4B" w:rsidRPr="005523AE" w14:paraId="1FCCCEF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DAA8F51" w14:textId="77777777" w:rsidR="009D4A4B" w:rsidRPr="005523AE" w:rsidRDefault="009D4A4B" w:rsidP="009D4A4B">
            <w:pPr>
              <w:jc w:val="center"/>
              <w:rPr>
                <w:rFonts w:ascii="宋体" w:hAnsi="宋体"/>
              </w:rPr>
            </w:pPr>
            <w:r w:rsidRPr="005523AE">
              <w:rPr>
                <w:rFonts w:ascii="宋体" w:hAnsi="宋体" w:hint="eastAsia"/>
              </w:rPr>
              <w:lastRenderedPageBreak/>
              <w:t>1.2.1</w:t>
            </w:r>
          </w:p>
        </w:tc>
        <w:tc>
          <w:tcPr>
            <w:tcW w:w="4040" w:type="dxa"/>
            <w:tcBorders>
              <w:top w:val="nil"/>
              <w:left w:val="nil"/>
              <w:bottom w:val="single" w:sz="4" w:space="0" w:color="auto"/>
              <w:right w:val="single" w:sz="4" w:space="0" w:color="auto"/>
            </w:tcBorders>
            <w:shd w:val="clear" w:color="auto" w:fill="auto"/>
            <w:vAlign w:val="center"/>
            <w:hideMark/>
          </w:tcPr>
          <w:p w14:paraId="1349058C" w14:textId="77777777" w:rsidR="009D4A4B" w:rsidRPr="005523AE" w:rsidRDefault="009D4A4B" w:rsidP="009D4A4B">
            <w:pPr>
              <w:rPr>
                <w:rFonts w:ascii="宋体" w:hAnsi="宋体"/>
              </w:rPr>
            </w:pPr>
            <w:r w:rsidRPr="005523AE">
              <w:rPr>
                <w:rFonts w:ascii="宋体" w:hAnsi="宋体" w:hint="eastAsia"/>
              </w:rPr>
              <w:t>室内全彩LED显示屏</w:t>
            </w:r>
          </w:p>
        </w:tc>
        <w:tc>
          <w:tcPr>
            <w:tcW w:w="1660" w:type="dxa"/>
            <w:tcBorders>
              <w:top w:val="nil"/>
              <w:left w:val="nil"/>
              <w:bottom w:val="single" w:sz="4" w:space="0" w:color="auto"/>
              <w:right w:val="single" w:sz="4" w:space="0" w:color="auto"/>
            </w:tcBorders>
            <w:shd w:val="clear" w:color="auto" w:fill="auto"/>
            <w:vAlign w:val="center"/>
            <w:hideMark/>
          </w:tcPr>
          <w:p w14:paraId="73668DB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057BF15"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014A708F" w14:textId="77777777" w:rsidR="009D4A4B" w:rsidRPr="005523AE" w:rsidRDefault="009D4A4B" w:rsidP="009D4A4B">
            <w:pPr>
              <w:jc w:val="center"/>
              <w:rPr>
                <w:rFonts w:ascii="宋体" w:hAnsi="宋体"/>
              </w:rPr>
            </w:pPr>
            <w:r w:rsidRPr="005523AE">
              <w:rPr>
                <w:rFonts w:ascii="宋体" w:hAnsi="宋体" w:hint="eastAsia"/>
              </w:rPr>
              <w:t>14.18</w:t>
            </w:r>
          </w:p>
        </w:tc>
      </w:tr>
      <w:tr w:rsidR="009D4A4B" w:rsidRPr="005523AE" w14:paraId="765FF9F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F2C388B" w14:textId="77777777" w:rsidR="009D4A4B" w:rsidRPr="005523AE" w:rsidRDefault="009D4A4B" w:rsidP="009D4A4B">
            <w:pPr>
              <w:jc w:val="center"/>
              <w:rPr>
                <w:rFonts w:ascii="宋体" w:hAnsi="宋体"/>
              </w:rPr>
            </w:pPr>
            <w:r w:rsidRPr="005523AE">
              <w:rPr>
                <w:rFonts w:ascii="宋体" w:hAnsi="宋体" w:hint="eastAsia"/>
              </w:rPr>
              <w:t>1.2.2</w:t>
            </w:r>
          </w:p>
        </w:tc>
        <w:tc>
          <w:tcPr>
            <w:tcW w:w="4040" w:type="dxa"/>
            <w:tcBorders>
              <w:top w:val="nil"/>
              <w:left w:val="nil"/>
              <w:bottom w:val="single" w:sz="4" w:space="0" w:color="auto"/>
              <w:right w:val="single" w:sz="4" w:space="0" w:color="auto"/>
            </w:tcBorders>
            <w:shd w:val="clear" w:color="auto" w:fill="auto"/>
            <w:vAlign w:val="center"/>
            <w:hideMark/>
          </w:tcPr>
          <w:p w14:paraId="2E81D991" w14:textId="77777777" w:rsidR="009D4A4B" w:rsidRPr="005523AE" w:rsidRDefault="009D4A4B" w:rsidP="009D4A4B">
            <w:pPr>
              <w:rPr>
                <w:rFonts w:ascii="宋体" w:hAnsi="宋体"/>
              </w:rPr>
            </w:pPr>
            <w:r w:rsidRPr="005523AE">
              <w:rPr>
                <w:rFonts w:ascii="宋体" w:hAnsi="宋体" w:hint="eastAsia"/>
              </w:rPr>
              <w:t>大屏配套设备</w:t>
            </w:r>
          </w:p>
        </w:tc>
        <w:tc>
          <w:tcPr>
            <w:tcW w:w="1660" w:type="dxa"/>
            <w:tcBorders>
              <w:top w:val="nil"/>
              <w:left w:val="nil"/>
              <w:bottom w:val="single" w:sz="4" w:space="0" w:color="auto"/>
              <w:right w:val="single" w:sz="4" w:space="0" w:color="auto"/>
            </w:tcBorders>
            <w:shd w:val="clear" w:color="auto" w:fill="auto"/>
            <w:vAlign w:val="center"/>
            <w:hideMark/>
          </w:tcPr>
          <w:p w14:paraId="4684603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F6ADEB9"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1EF5A1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26D213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B069D14" w14:textId="77777777" w:rsidR="009D4A4B" w:rsidRPr="005523AE" w:rsidRDefault="009D4A4B" w:rsidP="009D4A4B">
            <w:pPr>
              <w:jc w:val="center"/>
              <w:rPr>
                <w:rFonts w:ascii="宋体" w:hAnsi="宋体"/>
              </w:rPr>
            </w:pPr>
            <w:r w:rsidRPr="005523AE">
              <w:rPr>
                <w:rFonts w:ascii="宋体" w:hAnsi="宋体" w:hint="eastAsia"/>
              </w:rPr>
              <w:t>1.2.3</w:t>
            </w:r>
          </w:p>
        </w:tc>
        <w:tc>
          <w:tcPr>
            <w:tcW w:w="4040" w:type="dxa"/>
            <w:tcBorders>
              <w:top w:val="nil"/>
              <w:left w:val="nil"/>
              <w:bottom w:val="single" w:sz="4" w:space="0" w:color="auto"/>
              <w:right w:val="single" w:sz="4" w:space="0" w:color="auto"/>
            </w:tcBorders>
            <w:shd w:val="clear" w:color="auto" w:fill="auto"/>
            <w:vAlign w:val="center"/>
            <w:hideMark/>
          </w:tcPr>
          <w:p w14:paraId="27C4E268" w14:textId="77777777" w:rsidR="009D4A4B" w:rsidRPr="005523AE" w:rsidRDefault="009D4A4B" w:rsidP="009D4A4B">
            <w:pPr>
              <w:rPr>
                <w:rFonts w:ascii="宋体" w:hAnsi="宋体"/>
              </w:rPr>
            </w:pPr>
            <w:r w:rsidRPr="005523AE">
              <w:rPr>
                <w:rFonts w:ascii="宋体" w:hAnsi="宋体" w:hint="eastAsia"/>
              </w:rPr>
              <w:t>信息显示屏</w:t>
            </w:r>
          </w:p>
        </w:tc>
        <w:tc>
          <w:tcPr>
            <w:tcW w:w="1660" w:type="dxa"/>
            <w:tcBorders>
              <w:top w:val="nil"/>
              <w:left w:val="nil"/>
              <w:bottom w:val="single" w:sz="4" w:space="0" w:color="auto"/>
              <w:right w:val="single" w:sz="4" w:space="0" w:color="auto"/>
            </w:tcBorders>
            <w:shd w:val="clear" w:color="auto" w:fill="auto"/>
            <w:vAlign w:val="center"/>
            <w:hideMark/>
          </w:tcPr>
          <w:p w14:paraId="472E76F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96AAA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B1CFEF1"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E1D0D7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6FA027A0" w14:textId="77777777" w:rsidR="009D4A4B" w:rsidRPr="005523AE" w:rsidRDefault="009D4A4B" w:rsidP="009D4A4B">
            <w:pPr>
              <w:rPr>
                <w:rFonts w:ascii="宋体" w:hAnsi="宋体"/>
                <w:b/>
                <w:bCs/>
              </w:rPr>
            </w:pPr>
            <w:r w:rsidRPr="005523AE">
              <w:rPr>
                <w:rFonts w:ascii="宋体" w:hAnsi="宋体" w:hint="eastAsia"/>
                <w:b/>
                <w:bCs/>
              </w:rPr>
              <w:t>1.3 视频会议系统</w:t>
            </w:r>
          </w:p>
        </w:tc>
      </w:tr>
      <w:tr w:rsidR="009D4A4B" w:rsidRPr="005523AE" w14:paraId="5E30A6C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B9BC263" w14:textId="77777777" w:rsidR="009D4A4B" w:rsidRPr="005523AE" w:rsidRDefault="009D4A4B" w:rsidP="009D4A4B">
            <w:pPr>
              <w:jc w:val="center"/>
              <w:rPr>
                <w:rFonts w:ascii="宋体" w:hAnsi="宋体"/>
              </w:rPr>
            </w:pPr>
            <w:r w:rsidRPr="005523AE">
              <w:rPr>
                <w:rFonts w:ascii="宋体" w:hAnsi="宋体" w:hint="eastAsia"/>
              </w:rPr>
              <w:t>1.3.1</w:t>
            </w:r>
          </w:p>
        </w:tc>
        <w:tc>
          <w:tcPr>
            <w:tcW w:w="4040" w:type="dxa"/>
            <w:tcBorders>
              <w:top w:val="nil"/>
              <w:left w:val="nil"/>
              <w:bottom w:val="single" w:sz="4" w:space="0" w:color="auto"/>
              <w:right w:val="single" w:sz="4" w:space="0" w:color="auto"/>
            </w:tcBorders>
            <w:shd w:val="clear" w:color="auto" w:fill="auto"/>
            <w:vAlign w:val="center"/>
            <w:hideMark/>
          </w:tcPr>
          <w:p w14:paraId="517D368A" w14:textId="77777777" w:rsidR="009D4A4B" w:rsidRPr="005523AE" w:rsidRDefault="009D4A4B" w:rsidP="009D4A4B">
            <w:pPr>
              <w:rPr>
                <w:rFonts w:ascii="宋体" w:hAnsi="宋体"/>
              </w:rPr>
            </w:pPr>
            <w:r w:rsidRPr="005523AE">
              <w:rPr>
                <w:rFonts w:ascii="宋体" w:hAnsi="宋体" w:hint="eastAsia"/>
              </w:rPr>
              <w:t>会议管理设备</w:t>
            </w:r>
          </w:p>
        </w:tc>
        <w:tc>
          <w:tcPr>
            <w:tcW w:w="1660" w:type="dxa"/>
            <w:tcBorders>
              <w:top w:val="nil"/>
              <w:left w:val="nil"/>
              <w:bottom w:val="single" w:sz="4" w:space="0" w:color="auto"/>
              <w:right w:val="single" w:sz="4" w:space="0" w:color="auto"/>
            </w:tcBorders>
            <w:shd w:val="clear" w:color="auto" w:fill="auto"/>
            <w:vAlign w:val="center"/>
            <w:hideMark/>
          </w:tcPr>
          <w:p w14:paraId="4BA23F9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6EA6E7"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205A8F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8B967A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B7C3655" w14:textId="77777777" w:rsidR="009D4A4B" w:rsidRPr="005523AE" w:rsidRDefault="009D4A4B" w:rsidP="009D4A4B">
            <w:pPr>
              <w:jc w:val="center"/>
              <w:rPr>
                <w:rFonts w:ascii="宋体" w:hAnsi="宋体"/>
              </w:rPr>
            </w:pPr>
            <w:r w:rsidRPr="005523AE">
              <w:rPr>
                <w:rFonts w:ascii="宋体" w:hAnsi="宋体" w:hint="eastAsia"/>
              </w:rPr>
              <w:t>1.3.2</w:t>
            </w:r>
          </w:p>
        </w:tc>
        <w:tc>
          <w:tcPr>
            <w:tcW w:w="4040" w:type="dxa"/>
            <w:tcBorders>
              <w:top w:val="nil"/>
              <w:left w:val="nil"/>
              <w:bottom w:val="single" w:sz="4" w:space="0" w:color="auto"/>
              <w:right w:val="single" w:sz="4" w:space="0" w:color="auto"/>
            </w:tcBorders>
            <w:shd w:val="clear" w:color="auto" w:fill="auto"/>
            <w:vAlign w:val="center"/>
            <w:hideMark/>
          </w:tcPr>
          <w:p w14:paraId="373D1A45" w14:textId="77777777" w:rsidR="009D4A4B" w:rsidRPr="005523AE" w:rsidRDefault="009D4A4B" w:rsidP="009D4A4B">
            <w:pPr>
              <w:rPr>
                <w:rFonts w:ascii="宋体" w:hAnsi="宋体"/>
              </w:rPr>
            </w:pPr>
            <w:r w:rsidRPr="005523AE">
              <w:rPr>
                <w:rFonts w:ascii="宋体" w:hAnsi="宋体" w:hint="eastAsia"/>
              </w:rPr>
              <w:t>视频会议MCU</w:t>
            </w:r>
          </w:p>
        </w:tc>
        <w:tc>
          <w:tcPr>
            <w:tcW w:w="1660" w:type="dxa"/>
            <w:tcBorders>
              <w:top w:val="nil"/>
              <w:left w:val="nil"/>
              <w:bottom w:val="single" w:sz="4" w:space="0" w:color="auto"/>
              <w:right w:val="single" w:sz="4" w:space="0" w:color="auto"/>
            </w:tcBorders>
            <w:shd w:val="clear" w:color="auto" w:fill="auto"/>
            <w:vAlign w:val="center"/>
            <w:hideMark/>
          </w:tcPr>
          <w:p w14:paraId="3E25962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2FEC5F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2FC6B9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53AD72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BCAA160" w14:textId="77777777" w:rsidR="009D4A4B" w:rsidRPr="005523AE" w:rsidRDefault="009D4A4B" w:rsidP="009D4A4B">
            <w:pPr>
              <w:jc w:val="center"/>
              <w:rPr>
                <w:rFonts w:ascii="宋体" w:hAnsi="宋体"/>
              </w:rPr>
            </w:pPr>
            <w:r w:rsidRPr="005523AE">
              <w:rPr>
                <w:rFonts w:ascii="宋体" w:hAnsi="宋体" w:hint="eastAsia"/>
              </w:rPr>
              <w:t>1.3.3</w:t>
            </w:r>
          </w:p>
        </w:tc>
        <w:tc>
          <w:tcPr>
            <w:tcW w:w="4040" w:type="dxa"/>
            <w:tcBorders>
              <w:top w:val="nil"/>
              <w:left w:val="nil"/>
              <w:bottom w:val="single" w:sz="4" w:space="0" w:color="auto"/>
              <w:right w:val="single" w:sz="4" w:space="0" w:color="auto"/>
            </w:tcBorders>
            <w:shd w:val="clear" w:color="auto" w:fill="auto"/>
            <w:vAlign w:val="center"/>
            <w:hideMark/>
          </w:tcPr>
          <w:p w14:paraId="179DB7B2" w14:textId="77777777" w:rsidR="009D4A4B" w:rsidRPr="005523AE" w:rsidRDefault="009D4A4B" w:rsidP="009D4A4B">
            <w:pPr>
              <w:rPr>
                <w:rFonts w:ascii="宋体" w:hAnsi="宋体"/>
              </w:rPr>
            </w:pPr>
            <w:r w:rsidRPr="005523AE">
              <w:rPr>
                <w:rFonts w:ascii="宋体" w:hAnsi="宋体" w:hint="eastAsia"/>
              </w:rPr>
              <w:t>全向麦克风</w:t>
            </w:r>
          </w:p>
        </w:tc>
        <w:tc>
          <w:tcPr>
            <w:tcW w:w="1660" w:type="dxa"/>
            <w:tcBorders>
              <w:top w:val="nil"/>
              <w:left w:val="nil"/>
              <w:bottom w:val="single" w:sz="4" w:space="0" w:color="auto"/>
              <w:right w:val="single" w:sz="4" w:space="0" w:color="auto"/>
            </w:tcBorders>
            <w:shd w:val="clear" w:color="auto" w:fill="auto"/>
            <w:vAlign w:val="center"/>
            <w:hideMark/>
          </w:tcPr>
          <w:p w14:paraId="189CD6A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3E34D82"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2215EB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521329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D5C38F3" w14:textId="77777777" w:rsidR="009D4A4B" w:rsidRPr="005523AE" w:rsidRDefault="009D4A4B" w:rsidP="009D4A4B">
            <w:pPr>
              <w:jc w:val="center"/>
              <w:rPr>
                <w:rFonts w:ascii="宋体" w:hAnsi="宋体"/>
              </w:rPr>
            </w:pPr>
            <w:r w:rsidRPr="005523AE">
              <w:rPr>
                <w:rFonts w:ascii="宋体" w:hAnsi="宋体" w:hint="eastAsia"/>
              </w:rPr>
              <w:t>1.3.4</w:t>
            </w:r>
          </w:p>
        </w:tc>
        <w:tc>
          <w:tcPr>
            <w:tcW w:w="4040" w:type="dxa"/>
            <w:tcBorders>
              <w:top w:val="nil"/>
              <w:left w:val="nil"/>
              <w:bottom w:val="single" w:sz="4" w:space="0" w:color="auto"/>
              <w:right w:val="single" w:sz="4" w:space="0" w:color="auto"/>
            </w:tcBorders>
            <w:shd w:val="clear" w:color="auto" w:fill="auto"/>
            <w:vAlign w:val="center"/>
            <w:hideMark/>
          </w:tcPr>
          <w:p w14:paraId="760196F1" w14:textId="77777777" w:rsidR="009D4A4B" w:rsidRPr="005523AE" w:rsidRDefault="009D4A4B" w:rsidP="009D4A4B">
            <w:pPr>
              <w:rPr>
                <w:rFonts w:ascii="宋体" w:hAnsi="宋体"/>
              </w:rPr>
            </w:pPr>
            <w:r w:rsidRPr="005523AE">
              <w:rPr>
                <w:rFonts w:ascii="宋体" w:hAnsi="宋体" w:hint="eastAsia"/>
              </w:rPr>
              <w:t>会议高清摄像头</w:t>
            </w:r>
          </w:p>
        </w:tc>
        <w:tc>
          <w:tcPr>
            <w:tcW w:w="1660" w:type="dxa"/>
            <w:tcBorders>
              <w:top w:val="nil"/>
              <w:left w:val="nil"/>
              <w:bottom w:val="single" w:sz="4" w:space="0" w:color="auto"/>
              <w:right w:val="single" w:sz="4" w:space="0" w:color="auto"/>
            </w:tcBorders>
            <w:shd w:val="clear" w:color="auto" w:fill="auto"/>
            <w:vAlign w:val="center"/>
            <w:hideMark/>
          </w:tcPr>
          <w:p w14:paraId="3608A57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4C1BC0D"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1757FA12"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5D59562" w14:textId="77777777" w:rsidTr="009D4A4B">
        <w:trPr>
          <w:trHeight w:val="6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59FCC71" w14:textId="77777777" w:rsidR="009D4A4B" w:rsidRPr="005523AE" w:rsidRDefault="009D4A4B" w:rsidP="009D4A4B">
            <w:pPr>
              <w:jc w:val="center"/>
              <w:rPr>
                <w:rFonts w:ascii="宋体" w:hAnsi="宋体"/>
              </w:rPr>
            </w:pPr>
            <w:r w:rsidRPr="005523AE">
              <w:rPr>
                <w:rFonts w:ascii="宋体" w:hAnsi="宋体" w:hint="eastAsia"/>
              </w:rPr>
              <w:t>1.3.5</w:t>
            </w:r>
          </w:p>
        </w:tc>
        <w:tc>
          <w:tcPr>
            <w:tcW w:w="4040" w:type="dxa"/>
            <w:tcBorders>
              <w:top w:val="nil"/>
              <w:left w:val="nil"/>
              <w:bottom w:val="single" w:sz="4" w:space="0" w:color="auto"/>
              <w:right w:val="single" w:sz="4" w:space="0" w:color="auto"/>
            </w:tcBorders>
            <w:shd w:val="clear" w:color="auto" w:fill="auto"/>
            <w:vAlign w:val="center"/>
            <w:hideMark/>
          </w:tcPr>
          <w:p w14:paraId="5E72B3E3" w14:textId="77777777" w:rsidR="009D4A4B" w:rsidRPr="005523AE" w:rsidRDefault="009D4A4B" w:rsidP="009D4A4B">
            <w:pPr>
              <w:rPr>
                <w:rFonts w:ascii="宋体" w:hAnsi="宋体"/>
              </w:rPr>
            </w:pPr>
            <w:r w:rsidRPr="005523AE">
              <w:rPr>
                <w:rFonts w:ascii="宋体" w:hAnsi="宋体" w:hint="eastAsia"/>
              </w:rPr>
              <w:t>会场显示系统</w:t>
            </w:r>
            <w:r w:rsidRPr="005523AE">
              <w:rPr>
                <w:rFonts w:ascii="宋体" w:hAnsi="宋体" w:hint="eastAsia"/>
              </w:rPr>
              <w:br/>
              <w:t>（融合调度平台）</w:t>
            </w:r>
          </w:p>
        </w:tc>
        <w:tc>
          <w:tcPr>
            <w:tcW w:w="1660" w:type="dxa"/>
            <w:tcBorders>
              <w:top w:val="nil"/>
              <w:left w:val="nil"/>
              <w:bottom w:val="single" w:sz="4" w:space="0" w:color="auto"/>
              <w:right w:val="single" w:sz="4" w:space="0" w:color="auto"/>
            </w:tcBorders>
            <w:shd w:val="clear" w:color="auto" w:fill="auto"/>
            <w:vAlign w:val="center"/>
            <w:hideMark/>
          </w:tcPr>
          <w:p w14:paraId="716BE51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340136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C34EF8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8EABAC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DD0C92A" w14:textId="77777777" w:rsidR="009D4A4B" w:rsidRPr="005523AE" w:rsidRDefault="009D4A4B" w:rsidP="009D4A4B">
            <w:pPr>
              <w:jc w:val="center"/>
              <w:rPr>
                <w:rFonts w:ascii="宋体" w:hAnsi="宋体"/>
              </w:rPr>
            </w:pPr>
            <w:r w:rsidRPr="005523AE">
              <w:rPr>
                <w:rFonts w:ascii="宋体" w:hAnsi="宋体" w:hint="eastAsia"/>
              </w:rPr>
              <w:t>1.3.6</w:t>
            </w:r>
          </w:p>
        </w:tc>
        <w:tc>
          <w:tcPr>
            <w:tcW w:w="4040" w:type="dxa"/>
            <w:tcBorders>
              <w:top w:val="nil"/>
              <w:left w:val="nil"/>
              <w:bottom w:val="single" w:sz="4" w:space="0" w:color="auto"/>
              <w:right w:val="single" w:sz="4" w:space="0" w:color="auto"/>
            </w:tcBorders>
            <w:shd w:val="clear" w:color="auto" w:fill="auto"/>
            <w:vAlign w:val="center"/>
            <w:hideMark/>
          </w:tcPr>
          <w:p w14:paraId="6DC20DC5" w14:textId="77777777" w:rsidR="009D4A4B" w:rsidRPr="005523AE" w:rsidRDefault="009D4A4B" w:rsidP="009D4A4B">
            <w:pPr>
              <w:rPr>
                <w:rFonts w:ascii="宋体" w:hAnsi="宋体"/>
              </w:rPr>
            </w:pPr>
            <w:r w:rsidRPr="005523AE">
              <w:rPr>
                <w:rFonts w:ascii="宋体" w:hAnsi="宋体" w:hint="eastAsia"/>
              </w:rPr>
              <w:t>高清视频会议终端</w:t>
            </w:r>
          </w:p>
        </w:tc>
        <w:tc>
          <w:tcPr>
            <w:tcW w:w="1660" w:type="dxa"/>
            <w:tcBorders>
              <w:top w:val="nil"/>
              <w:left w:val="nil"/>
              <w:bottom w:val="single" w:sz="4" w:space="0" w:color="auto"/>
              <w:right w:val="single" w:sz="4" w:space="0" w:color="auto"/>
            </w:tcBorders>
            <w:shd w:val="clear" w:color="auto" w:fill="auto"/>
            <w:vAlign w:val="center"/>
            <w:hideMark/>
          </w:tcPr>
          <w:p w14:paraId="489743A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0AB4D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BC8297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16C5E1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00C3F42" w14:textId="77777777" w:rsidR="009D4A4B" w:rsidRPr="005523AE" w:rsidRDefault="009D4A4B" w:rsidP="009D4A4B">
            <w:pPr>
              <w:jc w:val="center"/>
              <w:rPr>
                <w:rFonts w:ascii="宋体" w:hAnsi="宋体"/>
              </w:rPr>
            </w:pPr>
            <w:r w:rsidRPr="005523AE">
              <w:rPr>
                <w:rFonts w:ascii="宋体" w:hAnsi="宋体" w:hint="eastAsia"/>
              </w:rPr>
              <w:t>1.3.7</w:t>
            </w:r>
          </w:p>
        </w:tc>
        <w:tc>
          <w:tcPr>
            <w:tcW w:w="4040" w:type="dxa"/>
            <w:tcBorders>
              <w:top w:val="nil"/>
              <w:left w:val="nil"/>
              <w:bottom w:val="single" w:sz="4" w:space="0" w:color="auto"/>
              <w:right w:val="single" w:sz="4" w:space="0" w:color="auto"/>
            </w:tcBorders>
            <w:shd w:val="clear" w:color="auto" w:fill="auto"/>
            <w:vAlign w:val="center"/>
            <w:hideMark/>
          </w:tcPr>
          <w:p w14:paraId="10E38E16" w14:textId="77777777" w:rsidR="009D4A4B" w:rsidRPr="005523AE" w:rsidRDefault="009D4A4B" w:rsidP="009D4A4B">
            <w:pPr>
              <w:rPr>
                <w:rFonts w:ascii="宋体" w:hAnsi="宋体"/>
              </w:rPr>
            </w:pPr>
            <w:r w:rsidRPr="005523AE">
              <w:rPr>
                <w:rFonts w:ascii="宋体" w:hAnsi="宋体" w:hint="eastAsia"/>
              </w:rPr>
              <w:t>录播服务器</w:t>
            </w:r>
          </w:p>
        </w:tc>
        <w:tc>
          <w:tcPr>
            <w:tcW w:w="1660" w:type="dxa"/>
            <w:tcBorders>
              <w:top w:val="nil"/>
              <w:left w:val="nil"/>
              <w:bottom w:val="single" w:sz="4" w:space="0" w:color="auto"/>
              <w:right w:val="single" w:sz="4" w:space="0" w:color="auto"/>
            </w:tcBorders>
            <w:shd w:val="clear" w:color="auto" w:fill="auto"/>
            <w:vAlign w:val="center"/>
            <w:hideMark/>
          </w:tcPr>
          <w:p w14:paraId="04CEA3E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673B54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FFF54F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699B80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561FBE2" w14:textId="77777777" w:rsidR="009D4A4B" w:rsidRPr="005523AE" w:rsidRDefault="009D4A4B" w:rsidP="009D4A4B">
            <w:pPr>
              <w:jc w:val="center"/>
              <w:rPr>
                <w:rFonts w:ascii="宋体" w:hAnsi="宋体"/>
              </w:rPr>
            </w:pPr>
            <w:r w:rsidRPr="005523AE">
              <w:rPr>
                <w:rFonts w:ascii="宋体" w:hAnsi="宋体" w:hint="eastAsia"/>
              </w:rPr>
              <w:t>1.3.8</w:t>
            </w:r>
          </w:p>
        </w:tc>
        <w:tc>
          <w:tcPr>
            <w:tcW w:w="4040" w:type="dxa"/>
            <w:tcBorders>
              <w:top w:val="nil"/>
              <w:left w:val="nil"/>
              <w:bottom w:val="single" w:sz="4" w:space="0" w:color="auto"/>
              <w:right w:val="single" w:sz="4" w:space="0" w:color="auto"/>
            </w:tcBorders>
            <w:shd w:val="clear" w:color="auto" w:fill="auto"/>
            <w:vAlign w:val="center"/>
            <w:hideMark/>
          </w:tcPr>
          <w:p w14:paraId="2B08E60B" w14:textId="77777777" w:rsidR="009D4A4B" w:rsidRPr="005523AE" w:rsidRDefault="009D4A4B" w:rsidP="009D4A4B">
            <w:pPr>
              <w:rPr>
                <w:rFonts w:ascii="宋体" w:hAnsi="宋体"/>
              </w:rPr>
            </w:pPr>
            <w:r w:rsidRPr="005523AE">
              <w:rPr>
                <w:rFonts w:ascii="宋体" w:hAnsi="宋体" w:hint="eastAsia"/>
              </w:rPr>
              <w:t>电视墙服务器</w:t>
            </w:r>
          </w:p>
        </w:tc>
        <w:tc>
          <w:tcPr>
            <w:tcW w:w="1660" w:type="dxa"/>
            <w:tcBorders>
              <w:top w:val="nil"/>
              <w:left w:val="nil"/>
              <w:bottom w:val="single" w:sz="4" w:space="0" w:color="auto"/>
              <w:right w:val="single" w:sz="4" w:space="0" w:color="auto"/>
            </w:tcBorders>
            <w:shd w:val="clear" w:color="auto" w:fill="auto"/>
            <w:vAlign w:val="center"/>
            <w:hideMark/>
          </w:tcPr>
          <w:p w14:paraId="0F6DFEC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9D3D66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ED543E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D91641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02359B3F" w14:textId="77777777" w:rsidR="009D4A4B" w:rsidRPr="005523AE" w:rsidRDefault="009D4A4B" w:rsidP="009D4A4B">
            <w:pPr>
              <w:rPr>
                <w:rFonts w:ascii="宋体" w:hAnsi="宋体"/>
                <w:b/>
                <w:bCs/>
              </w:rPr>
            </w:pPr>
            <w:r w:rsidRPr="005523AE">
              <w:rPr>
                <w:rFonts w:ascii="宋体" w:hAnsi="宋体" w:hint="eastAsia"/>
                <w:b/>
                <w:bCs/>
              </w:rPr>
              <w:t>1.4会议扩声系统</w:t>
            </w:r>
          </w:p>
        </w:tc>
      </w:tr>
      <w:tr w:rsidR="009D4A4B" w:rsidRPr="005523AE" w14:paraId="666D031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DB922D8" w14:textId="77777777" w:rsidR="009D4A4B" w:rsidRPr="005523AE" w:rsidRDefault="009D4A4B" w:rsidP="009D4A4B">
            <w:pPr>
              <w:jc w:val="center"/>
              <w:rPr>
                <w:rFonts w:ascii="宋体" w:hAnsi="宋体"/>
              </w:rPr>
            </w:pPr>
            <w:r w:rsidRPr="005523AE">
              <w:rPr>
                <w:rFonts w:ascii="宋体" w:hAnsi="宋体" w:hint="eastAsia"/>
              </w:rPr>
              <w:t>1.4.1</w:t>
            </w:r>
          </w:p>
        </w:tc>
        <w:tc>
          <w:tcPr>
            <w:tcW w:w="4040" w:type="dxa"/>
            <w:tcBorders>
              <w:top w:val="nil"/>
              <w:left w:val="nil"/>
              <w:bottom w:val="single" w:sz="4" w:space="0" w:color="auto"/>
              <w:right w:val="single" w:sz="4" w:space="0" w:color="auto"/>
            </w:tcBorders>
            <w:shd w:val="clear" w:color="auto" w:fill="auto"/>
            <w:vAlign w:val="center"/>
            <w:hideMark/>
          </w:tcPr>
          <w:p w14:paraId="327A7F34" w14:textId="77777777" w:rsidR="009D4A4B" w:rsidRPr="005523AE" w:rsidRDefault="009D4A4B" w:rsidP="009D4A4B">
            <w:pPr>
              <w:rPr>
                <w:rFonts w:ascii="宋体" w:hAnsi="宋体"/>
              </w:rPr>
            </w:pPr>
            <w:r w:rsidRPr="005523AE">
              <w:rPr>
                <w:rFonts w:ascii="宋体" w:hAnsi="宋体" w:hint="eastAsia"/>
              </w:rPr>
              <w:t>调音台</w:t>
            </w:r>
          </w:p>
        </w:tc>
        <w:tc>
          <w:tcPr>
            <w:tcW w:w="1660" w:type="dxa"/>
            <w:tcBorders>
              <w:top w:val="nil"/>
              <w:left w:val="nil"/>
              <w:bottom w:val="single" w:sz="4" w:space="0" w:color="auto"/>
              <w:right w:val="single" w:sz="4" w:space="0" w:color="auto"/>
            </w:tcBorders>
            <w:shd w:val="clear" w:color="auto" w:fill="auto"/>
            <w:vAlign w:val="center"/>
            <w:hideMark/>
          </w:tcPr>
          <w:p w14:paraId="206EB35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1E345C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6F8EB7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C25421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F1CC6FF" w14:textId="77777777" w:rsidR="009D4A4B" w:rsidRPr="005523AE" w:rsidRDefault="009D4A4B" w:rsidP="009D4A4B">
            <w:pPr>
              <w:jc w:val="center"/>
              <w:rPr>
                <w:rFonts w:ascii="宋体" w:hAnsi="宋体"/>
              </w:rPr>
            </w:pPr>
            <w:r w:rsidRPr="005523AE">
              <w:rPr>
                <w:rFonts w:ascii="宋体" w:hAnsi="宋体" w:hint="eastAsia"/>
              </w:rPr>
              <w:t>1.4.2</w:t>
            </w:r>
          </w:p>
        </w:tc>
        <w:tc>
          <w:tcPr>
            <w:tcW w:w="4040" w:type="dxa"/>
            <w:tcBorders>
              <w:top w:val="nil"/>
              <w:left w:val="nil"/>
              <w:bottom w:val="single" w:sz="4" w:space="0" w:color="auto"/>
              <w:right w:val="single" w:sz="4" w:space="0" w:color="auto"/>
            </w:tcBorders>
            <w:shd w:val="clear" w:color="auto" w:fill="auto"/>
            <w:vAlign w:val="center"/>
            <w:hideMark/>
          </w:tcPr>
          <w:p w14:paraId="0E0B1A94" w14:textId="77777777" w:rsidR="009D4A4B" w:rsidRPr="005523AE" w:rsidRDefault="009D4A4B" w:rsidP="009D4A4B">
            <w:pPr>
              <w:rPr>
                <w:rFonts w:ascii="宋体" w:hAnsi="宋体"/>
              </w:rPr>
            </w:pPr>
            <w:r w:rsidRPr="005523AE">
              <w:rPr>
                <w:rFonts w:ascii="宋体" w:hAnsi="宋体" w:hint="eastAsia"/>
              </w:rPr>
              <w:t>专业音箱</w:t>
            </w:r>
          </w:p>
        </w:tc>
        <w:tc>
          <w:tcPr>
            <w:tcW w:w="1660" w:type="dxa"/>
            <w:tcBorders>
              <w:top w:val="nil"/>
              <w:left w:val="nil"/>
              <w:bottom w:val="single" w:sz="4" w:space="0" w:color="auto"/>
              <w:right w:val="single" w:sz="4" w:space="0" w:color="auto"/>
            </w:tcBorders>
            <w:shd w:val="clear" w:color="auto" w:fill="auto"/>
            <w:vAlign w:val="center"/>
            <w:hideMark/>
          </w:tcPr>
          <w:p w14:paraId="5B074FA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2874967" w14:textId="77777777" w:rsidR="009D4A4B" w:rsidRPr="005523AE" w:rsidRDefault="009D4A4B" w:rsidP="009D4A4B">
            <w:pPr>
              <w:jc w:val="center"/>
              <w:rPr>
                <w:rFonts w:ascii="宋体" w:hAnsi="宋体"/>
              </w:rPr>
            </w:pPr>
            <w:r w:rsidRPr="005523AE">
              <w:rPr>
                <w:rFonts w:ascii="宋体" w:hAnsi="宋体" w:hint="eastAsia"/>
              </w:rPr>
              <w:t>只</w:t>
            </w:r>
          </w:p>
        </w:tc>
        <w:tc>
          <w:tcPr>
            <w:tcW w:w="980" w:type="dxa"/>
            <w:tcBorders>
              <w:top w:val="nil"/>
              <w:left w:val="nil"/>
              <w:bottom w:val="single" w:sz="4" w:space="0" w:color="auto"/>
              <w:right w:val="single" w:sz="4" w:space="0" w:color="auto"/>
            </w:tcBorders>
            <w:shd w:val="clear" w:color="auto" w:fill="auto"/>
            <w:vAlign w:val="center"/>
            <w:hideMark/>
          </w:tcPr>
          <w:p w14:paraId="5B17D3CD"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7AB138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C64D49A" w14:textId="77777777" w:rsidR="009D4A4B" w:rsidRPr="005523AE" w:rsidRDefault="009D4A4B" w:rsidP="009D4A4B">
            <w:pPr>
              <w:jc w:val="center"/>
              <w:rPr>
                <w:rFonts w:ascii="宋体" w:hAnsi="宋体"/>
              </w:rPr>
            </w:pPr>
            <w:r w:rsidRPr="005523AE">
              <w:rPr>
                <w:rFonts w:ascii="宋体" w:hAnsi="宋体" w:hint="eastAsia"/>
              </w:rPr>
              <w:t>1.4.3</w:t>
            </w:r>
          </w:p>
        </w:tc>
        <w:tc>
          <w:tcPr>
            <w:tcW w:w="4040" w:type="dxa"/>
            <w:tcBorders>
              <w:top w:val="nil"/>
              <w:left w:val="nil"/>
              <w:bottom w:val="single" w:sz="4" w:space="0" w:color="auto"/>
              <w:right w:val="single" w:sz="4" w:space="0" w:color="auto"/>
            </w:tcBorders>
            <w:shd w:val="clear" w:color="auto" w:fill="auto"/>
            <w:vAlign w:val="center"/>
            <w:hideMark/>
          </w:tcPr>
          <w:p w14:paraId="433D01E5" w14:textId="77777777" w:rsidR="009D4A4B" w:rsidRPr="005523AE" w:rsidRDefault="009D4A4B" w:rsidP="009D4A4B">
            <w:pPr>
              <w:rPr>
                <w:rFonts w:ascii="宋体" w:hAnsi="宋体"/>
              </w:rPr>
            </w:pPr>
            <w:r w:rsidRPr="005523AE">
              <w:rPr>
                <w:rFonts w:ascii="宋体" w:hAnsi="宋体" w:hint="eastAsia"/>
              </w:rPr>
              <w:t>专业功放</w:t>
            </w:r>
          </w:p>
        </w:tc>
        <w:tc>
          <w:tcPr>
            <w:tcW w:w="1660" w:type="dxa"/>
            <w:tcBorders>
              <w:top w:val="nil"/>
              <w:left w:val="nil"/>
              <w:bottom w:val="single" w:sz="4" w:space="0" w:color="auto"/>
              <w:right w:val="single" w:sz="4" w:space="0" w:color="auto"/>
            </w:tcBorders>
            <w:shd w:val="clear" w:color="auto" w:fill="auto"/>
            <w:vAlign w:val="center"/>
            <w:hideMark/>
          </w:tcPr>
          <w:p w14:paraId="167E820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E4F76E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9922BE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A9A047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91947B6" w14:textId="77777777" w:rsidR="009D4A4B" w:rsidRPr="005523AE" w:rsidRDefault="009D4A4B" w:rsidP="009D4A4B">
            <w:pPr>
              <w:jc w:val="center"/>
              <w:rPr>
                <w:rFonts w:ascii="宋体" w:hAnsi="宋体"/>
              </w:rPr>
            </w:pPr>
            <w:r w:rsidRPr="005523AE">
              <w:rPr>
                <w:rFonts w:ascii="宋体" w:hAnsi="宋体" w:hint="eastAsia"/>
              </w:rPr>
              <w:t>1.4.4</w:t>
            </w:r>
          </w:p>
        </w:tc>
        <w:tc>
          <w:tcPr>
            <w:tcW w:w="4040" w:type="dxa"/>
            <w:tcBorders>
              <w:top w:val="nil"/>
              <w:left w:val="nil"/>
              <w:bottom w:val="single" w:sz="4" w:space="0" w:color="auto"/>
              <w:right w:val="single" w:sz="4" w:space="0" w:color="auto"/>
            </w:tcBorders>
            <w:shd w:val="clear" w:color="auto" w:fill="auto"/>
            <w:vAlign w:val="center"/>
            <w:hideMark/>
          </w:tcPr>
          <w:p w14:paraId="79E0DBE4" w14:textId="77777777" w:rsidR="009D4A4B" w:rsidRPr="005523AE" w:rsidRDefault="009D4A4B" w:rsidP="009D4A4B">
            <w:pPr>
              <w:rPr>
                <w:rFonts w:ascii="宋体" w:hAnsi="宋体"/>
              </w:rPr>
            </w:pPr>
            <w:r w:rsidRPr="005523AE">
              <w:rPr>
                <w:rFonts w:ascii="宋体" w:hAnsi="宋体" w:hint="eastAsia"/>
              </w:rPr>
              <w:t>均衡器</w:t>
            </w:r>
          </w:p>
        </w:tc>
        <w:tc>
          <w:tcPr>
            <w:tcW w:w="1660" w:type="dxa"/>
            <w:tcBorders>
              <w:top w:val="nil"/>
              <w:left w:val="nil"/>
              <w:bottom w:val="single" w:sz="4" w:space="0" w:color="auto"/>
              <w:right w:val="single" w:sz="4" w:space="0" w:color="auto"/>
            </w:tcBorders>
            <w:shd w:val="clear" w:color="auto" w:fill="auto"/>
            <w:vAlign w:val="center"/>
            <w:hideMark/>
          </w:tcPr>
          <w:p w14:paraId="4260C4A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65C44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C28217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0DF978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1A92DE7" w14:textId="77777777" w:rsidR="009D4A4B" w:rsidRPr="005523AE" w:rsidRDefault="009D4A4B" w:rsidP="009D4A4B">
            <w:pPr>
              <w:jc w:val="center"/>
              <w:rPr>
                <w:rFonts w:ascii="宋体" w:hAnsi="宋体"/>
              </w:rPr>
            </w:pPr>
            <w:r w:rsidRPr="005523AE">
              <w:rPr>
                <w:rFonts w:ascii="宋体" w:hAnsi="宋体" w:hint="eastAsia"/>
              </w:rPr>
              <w:t>1.4.5</w:t>
            </w:r>
          </w:p>
        </w:tc>
        <w:tc>
          <w:tcPr>
            <w:tcW w:w="4040" w:type="dxa"/>
            <w:tcBorders>
              <w:top w:val="nil"/>
              <w:left w:val="nil"/>
              <w:bottom w:val="single" w:sz="4" w:space="0" w:color="auto"/>
              <w:right w:val="single" w:sz="4" w:space="0" w:color="auto"/>
            </w:tcBorders>
            <w:shd w:val="clear" w:color="auto" w:fill="auto"/>
            <w:vAlign w:val="center"/>
            <w:hideMark/>
          </w:tcPr>
          <w:p w14:paraId="0252E25F" w14:textId="77777777" w:rsidR="009D4A4B" w:rsidRPr="005523AE" w:rsidRDefault="009D4A4B" w:rsidP="009D4A4B">
            <w:pPr>
              <w:rPr>
                <w:rFonts w:ascii="宋体" w:hAnsi="宋体"/>
              </w:rPr>
            </w:pPr>
            <w:r w:rsidRPr="005523AE">
              <w:rPr>
                <w:rFonts w:ascii="宋体" w:hAnsi="宋体" w:hint="eastAsia"/>
              </w:rPr>
              <w:t>无线话筒</w:t>
            </w:r>
          </w:p>
        </w:tc>
        <w:tc>
          <w:tcPr>
            <w:tcW w:w="1660" w:type="dxa"/>
            <w:tcBorders>
              <w:top w:val="nil"/>
              <w:left w:val="nil"/>
              <w:bottom w:val="single" w:sz="4" w:space="0" w:color="auto"/>
              <w:right w:val="single" w:sz="4" w:space="0" w:color="auto"/>
            </w:tcBorders>
            <w:shd w:val="clear" w:color="auto" w:fill="auto"/>
            <w:vAlign w:val="center"/>
            <w:hideMark/>
          </w:tcPr>
          <w:p w14:paraId="40C2F5E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260A33F"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06369D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599BD3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CC3C6CB" w14:textId="77777777" w:rsidR="009D4A4B" w:rsidRPr="005523AE" w:rsidRDefault="009D4A4B" w:rsidP="009D4A4B">
            <w:pPr>
              <w:jc w:val="center"/>
              <w:rPr>
                <w:rFonts w:ascii="宋体" w:hAnsi="宋体"/>
              </w:rPr>
            </w:pPr>
            <w:r w:rsidRPr="005523AE">
              <w:rPr>
                <w:rFonts w:ascii="宋体" w:hAnsi="宋体" w:hint="eastAsia"/>
              </w:rPr>
              <w:t>1.4.6</w:t>
            </w:r>
          </w:p>
        </w:tc>
        <w:tc>
          <w:tcPr>
            <w:tcW w:w="4040" w:type="dxa"/>
            <w:tcBorders>
              <w:top w:val="nil"/>
              <w:left w:val="nil"/>
              <w:bottom w:val="single" w:sz="4" w:space="0" w:color="auto"/>
              <w:right w:val="single" w:sz="4" w:space="0" w:color="auto"/>
            </w:tcBorders>
            <w:shd w:val="clear" w:color="auto" w:fill="auto"/>
            <w:vAlign w:val="center"/>
            <w:hideMark/>
          </w:tcPr>
          <w:p w14:paraId="3DAE238D" w14:textId="77777777" w:rsidR="009D4A4B" w:rsidRPr="005523AE" w:rsidRDefault="009D4A4B" w:rsidP="009D4A4B">
            <w:pPr>
              <w:rPr>
                <w:rFonts w:ascii="宋体" w:hAnsi="宋体"/>
              </w:rPr>
            </w:pPr>
            <w:r w:rsidRPr="005523AE">
              <w:rPr>
                <w:rFonts w:ascii="宋体" w:hAnsi="宋体" w:hint="eastAsia"/>
              </w:rPr>
              <w:t>数字音频处理器</w:t>
            </w:r>
          </w:p>
        </w:tc>
        <w:tc>
          <w:tcPr>
            <w:tcW w:w="1660" w:type="dxa"/>
            <w:tcBorders>
              <w:top w:val="nil"/>
              <w:left w:val="nil"/>
              <w:bottom w:val="single" w:sz="4" w:space="0" w:color="auto"/>
              <w:right w:val="single" w:sz="4" w:space="0" w:color="auto"/>
            </w:tcBorders>
            <w:shd w:val="clear" w:color="auto" w:fill="auto"/>
            <w:vAlign w:val="center"/>
            <w:hideMark/>
          </w:tcPr>
          <w:p w14:paraId="5C96AED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BE470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DB8622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297B10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5FBF0F9" w14:textId="77777777" w:rsidR="009D4A4B" w:rsidRPr="005523AE" w:rsidRDefault="009D4A4B" w:rsidP="009D4A4B">
            <w:pPr>
              <w:jc w:val="center"/>
              <w:rPr>
                <w:rFonts w:ascii="宋体" w:hAnsi="宋体"/>
              </w:rPr>
            </w:pPr>
            <w:r w:rsidRPr="005523AE">
              <w:rPr>
                <w:rFonts w:ascii="宋体" w:hAnsi="宋体" w:hint="eastAsia"/>
              </w:rPr>
              <w:t>1.4.7</w:t>
            </w:r>
          </w:p>
        </w:tc>
        <w:tc>
          <w:tcPr>
            <w:tcW w:w="4040" w:type="dxa"/>
            <w:tcBorders>
              <w:top w:val="nil"/>
              <w:left w:val="nil"/>
              <w:bottom w:val="single" w:sz="4" w:space="0" w:color="auto"/>
              <w:right w:val="single" w:sz="4" w:space="0" w:color="auto"/>
            </w:tcBorders>
            <w:shd w:val="clear" w:color="auto" w:fill="auto"/>
            <w:vAlign w:val="center"/>
            <w:hideMark/>
          </w:tcPr>
          <w:p w14:paraId="2D5830B6" w14:textId="77777777" w:rsidR="009D4A4B" w:rsidRPr="005523AE" w:rsidRDefault="009D4A4B" w:rsidP="009D4A4B">
            <w:pPr>
              <w:rPr>
                <w:rFonts w:ascii="宋体" w:hAnsi="宋体"/>
              </w:rPr>
            </w:pPr>
            <w:r w:rsidRPr="005523AE">
              <w:rPr>
                <w:rFonts w:ascii="宋体" w:hAnsi="宋体" w:hint="eastAsia"/>
              </w:rPr>
              <w:t>多功能音频处理器控制软件</w:t>
            </w:r>
          </w:p>
        </w:tc>
        <w:tc>
          <w:tcPr>
            <w:tcW w:w="1660" w:type="dxa"/>
            <w:tcBorders>
              <w:top w:val="nil"/>
              <w:left w:val="nil"/>
              <w:bottom w:val="single" w:sz="4" w:space="0" w:color="auto"/>
              <w:right w:val="single" w:sz="4" w:space="0" w:color="auto"/>
            </w:tcBorders>
            <w:shd w:val="clear" w:color="auto" w:fill="auto"/>
            <w:vAlign w:val="center"/>
            <w:hideMark/>
          </w:tcPr>
          <w:p w14:paraId="2B518F0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2E9FD3A"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5A47E8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4976DD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06F3028" w14:textId="77777777" w:rsidR="009D4A4B" w:rsidRPr="005523AE" w:rsidRDefault="009D4A4B" w:rsidP="009D4A4B">
            <w:pPr>
              <w:rPr>
                <w:rFonts w:ascii="宋体" w:hAnsi="宋体"/>
                <w:b/>
                <w:bCs/>
              </w:rPr>
            </w:pPr>
            <w:r w:rsidRPr="005523AE">
              <w:rPr>
                <w:rFonts w:ascii="宋体" w:hAnsi="宋体" w:hint="eastAsia"/>
                <w:b/>
                <w:bCs/>
              </w:rPr>
              <w:t>1.5 中央控制系统</w:t>
            </w:r>
          </w:p>
        </w:tc>
      </w:tr>
      <w:tr w:rsidR="009D4A4B" w:rsidRPr="005523AE" w14:paraId="7D9C013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05D7598" w14:textId="77777777" w:rsidR="009D4A4B" w:rsidRPr="005523AE" w:rsidRDefault="009D4A4B" w:rsidP="009D4A4B">
            <w:pPr>
              <w:jc w:val="center"/>
              <w:rPr>
                <w:rFonts w:ascii="宋体" w:hAnsi="宋体"/>
              </w:rPr>
            </w:pPr>
            <w:r w:rsidRPr="005523AE">
              <w:rPr>
                <w:rFonts w:ascii="宋体" w:hAnsi="宋体" w:hint="eastAsia"/>
              </w:rPr>
              <w:t>1.5.1</w:t>
            </w:r>
          </w:p>
        </w:tc>
        <w:tc>
          <w:tcPr>
            <w:tcW w:w="4040" w:type="dxa"/>
            <w:tcBorders>
              <w:top w:val="nil"/>
              <w:left w:val="nil"/>
              <w:bottom w:val="single" w:sz="4" w:space="0" w:color="auto"/>
              <w:right w:val="single" w:sz="4" w:space="0" w:color="auto"/>
            </w:tcBorders>
            <w:shd w:val="clear" w:color="auto" w:fill="auto"/>
            <w:vAlign w:val="center"/>
            <w:hideMark/>
          </w:tcPr>
          <w:p w14:paraId="4C7533BE" w14:textId="77777777" w:rsidR="009D4A4B" w:rsidRPr="005523AE" w:rsidRDefault="009D4A4B" w:rsidP="009D4A4B">
            <w:pPr>
              <w:rPr>
                <w:rFonts w:ascii="宋体" w:hAnsi="宋体"/>
              </w:rPr>
            </w:pPr>
            <w:r w:rsidRPr="005523AE">
              <w:rPr>
                <w:rFonts w:ascii="宋体" w:hAnsi="宋体" w:hint="eastAsia"/>
              </w:rPr>
              <w:t>智能环境控制主机</w:t>
            </w:r>
          </w:p>
        </w:tc>
        <w:tc>
          <w:tcPr>
            <w:tcW w:w="1660" w:type="dxa"/>
            <w:tcBorders>
              <w:top w:val="nil"/>
              <w:left w:val="nil"/>
              <w:bottom w:val="single" w:sz="4" w:space="0" w:color="auto"/>
              <w:right w:val="single" w:sz="4" w:space="0" w:color="auto"/>
            </w:tcBorders>
            <w:shd w:val="clear" w:color="auto" w:fill="auto"/>
            <w:vAlign w:val="center"/>
            <w:hideMark/>
          </w:tcPr>
          <w:p w14:paraId="474ECCA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50EDBB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60FF7A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7BD314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4E8062E" w14:textId="77777777" w:rsidR="009D4A4B" w:rsidRPr="005523AE" w:rsidRDefault="009D4A4B" w:rsidP="009D4A4B">
            <w:pPr>
              <w:jc w:val="center"/>
              <w:rPr>
                <w:rFonts w:ascii="宋体" w:hAnsi="宋体"/>
              </w:rPr>
            </w:pPr>
            <w:r w:rsidRPr="005523AE">
              <w:rPr>
                <w:rFonts w:ascii="宋体" w:hAnsi="宋体" w:hint="eastAsia"/>
              </w:rPr>
              <w:t>1.5.2</w:t>
            </w:r>
          </w:p>
        </w:tc>
        <w:tc>
          <w:tcPr>
            <w:tcW w:w="4040" w:type="dxa"/>
            <w:tcBorders>
              <w:top w:val="nil"/>
              <w:left w:val="nil"/>
              <w:bottom w:val="single" w:sz="4" w:space="0" w:color="auto"/>
              <w:right w:val="single" w:sz="4" w:space="0" w:color="auto"/>
            </w:tcBorders>
            <w:shd w:val="clear" w:color="auto" w:fill="auto"/>
            <w:vAlign w:val="center"/>
            <w:hideMark/>
          </w:tcPr>
          <w:p w14:paraId="3441F325" w14:textId="77777777" w:rsidR="009D4A4B" w:rsidRPr="005523AE" w:rsidRDefault="009D4A4B" w:rsidP="009D4A4B">
            <w:pPr>
              <w:rPr>
                <w:rFonts w:ascii="宋体" w:hAnsi="宋体"/>
              </w:rPr>
            </w:pPr>
            <w:r w:rsidRPr="005523AE">
              <w:rPr>
                <w:rFonts w:ascii="宋体" w:hAnsi="宋体" w:hint="eastAsia"/>
              </w:rPr>
              <w:t>智能中控嵌入式软件</w:t>
            </w:r>
          </w:p>
        </w:tc>
        <w:tc>
          <w:tcPr>
            <w:tcW w:w="1660" w:type="dxa"/>
            <w:tcBorders>
              <w:top w:val="nil"/>
              <w:left w:val="nil"/>
              <w:bottom w:val="single" w:sz="4" w:space="0" w:color="auto"/>
              <w:right w:val="single" w:sz="4" w:space="0" w:color="auto"/>
            </w:tcBorders>
            <w:shd w:val="clear" w:color="auto" w:fill="auto"/>
            <w:vAlign w:val="center"/>
            <w:hideMark/>
          </w:tcPr>
          <w:p w14:paraId="6119A38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FA2C6F6"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2B7943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795C03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0187F4F" w14:textId="77777777" w:rsidR="009D4A4B" w:rsidRPr="005523AE" w:rsidRDefault="009D4A4B" w:rsidP="009D4A4B">
            <w:pPr>
              <w:jc w:val="center"/>
              <w:rPr>
                <w:rFonts w:ascii="宋体" w:hAnsi="宋体"/>
              </w:rPr>
            </w:pPr>
            <w:r w:rsidRPr="005523AE">
              <w:rPr>
                <w:rFonts w:ascii="宋体" w:hAnsi="宋体" w:hint="eastAsia"/>
              </w:rPr>
              <w:t>1.5.3</w:t>
            </w:r>
          </w:p>
        </w:tc>
        <w:tc>
          <w:tcPr>
            <w:tcW w:w="4040" w:type="dxa"/>
            <w:tcBorders>
              <w:top w:val="nil"/>
              <w:left w:val="nil"/>
              <w:bottom w:val="single" w:sz="4" w:space="0" w:color="auto"/>
              <w:right w:val="single" w:sz="4" w:space="0" w:color="auto"/>
            </w:tcBorders>
            <w:shd w:val="clear" w:color="auto" w:fill="auto"/>
            <w:vAlign w:val="center"/>
            <w:hideMark/>
          </w:tcPr>
          <w:p w14:paraId="66D8BF9B"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243B893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0B7F5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31FD75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0F390C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6FB9EA6" w14:textId="77777777" w:rsidR="009D4A4B" w:rsidRPr="005523AE" w:rsidRDefault="009D4A4B" w:rsidP="009D4A4B">
            <w:pPr>
              <w:jc w:val="center"/>
              <w:rPr>
                <w:rFonts w:ascii="宋体" w:hAnsi="宋体"/>
              </w:rPr>
            </w:pPr>
            <w:r w:rsidRPr="005523AE">
              <w:rPr>
                <w:rFonts w:ascii="宋体" w:hAnsi="宋体" w:hint="eastAsia"/>
              </w:rPr>
              <w:t>1.5.4</w:t>
            </w:r>
          </w:p>
        </w:tc>
        <w:tc>
          <w:tcPr>
            <w:tcW w:w="4040" w:type="dxa"/>
            <w:tcBorders>
              <w:top w:val="nil"/>
              <w:left w:val="nil"/>
              <w:bottom w:val="single" w:sz="4" w:space="0" w:color="auto"/>
              <w:right w:val="single" w:sz="4" w:space="0" w:color="auto"/>
            </w:tcBorders>
            <w:shd w:val="clear" w:color="auto" w:fill="auto"/>
            <w:vAlign w:val="center"/>
            <w:hideMark/>
          </w:tcPr>
          <w:p w14:paraId="5E0227A3" w14:textId="77777777" w:rsidR="009D4A4B" w:rsidRPr="005523AE" w:rsidRDefault="009D4A4B" w:rsidP="009D4A4B">
            <w:pPr>
              <w:rPr>
                <w:rFonts w:ascii="宋体" w:hAnsi="宋体"/>
              </w:rPr>
            </w:pPr>
            <w:r w:rsidRPr="005523AE">
              <w:rPr>
                <w:rFonts w:ascii="宋体" w:hAnsi="宋体" w:hint="eastAsia"/>
              </w:rPr>
              <w:t>无线路由器</w:t>
            </w:r>
          </w:p>
        </w:tc>
        <w:tc>
          <w:tcPr>
            <w:tcW w:w="1660" w:type="dxa"/>
            <w:tcBorders>
              <w:top w:val="nil"/>
              <w:left w:val="nil"/>
              <w:bottom w:val="single" w:sz="4" w:space="0" w:color="auto"/>
              <w:right w:val="single" w:sz="4" w:space="0" w:color="auto"/>
            </w:tcBorders>
            <w:shd w:val="clear" w:color="auto" w:fill="auto"/>
            <w:vAlign w:val="center"/>
            <w:hideMark/>
          </w:tcPr>
          <w:p w14:paraId="13B7702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F5777F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9A3189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C58ADD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B0705E6" w14:textId="77777777" w:rsidR="009D4A4B" w:rsidRPr="005523AE" w:rsidRDefault="009D4A4B" w:rsidP="009D4A4B">
            <w:pPr>
              <w:jc w:val="center"/>
              <w:rPr>
                <w:rFonts w:ascii="宋体" w:hAnsi="宋体"/>
              </w:rPr>
            </w:pPr>
            <w:r w:rsidRPr="005523AE">
              <w:rPr>
                <w:rFonts w:ascii="宋体" w:hAnsi="宋体" w:hint="eastAsia"/>
              </w:rPr>
              <w:t>1.5.5</w:t>
            </w:r>
          </w:p>
        </w:tc>
        <w:tc>
          <w:tcPr>
            <w:tcW w:w="4040" w:type="dxa"/>
            <w:tcBorders>
              <w:top w:val="nil"/>
              <w:left w:val="nil"/>
              <w:bottom w:val="single" w:sz="4" w:space="0" w:color="auto"/>
              <w:right w:val="single" w:sz="4" w:space="0" w:color="auto"/>
            </w:tcBorders>
            <w:shd w:val="clear" w:color="auto" w:fill="auto"/>
            <w:vAlign w:val="center"/>
            <w:hideMark/>
          </w:tcPr>
          <w:p w14:paraId="577A4B4E" w14:textId="77777777" w:rsidR="009D4A4B" w:rsidRPr="005523AE" w:rsidRDefault="009D4A4B" w:rsidP="009D4A4B">
            <w:pPr>
              <w:rPr>
                <w:rFonts w:ascii="宋体" w:hAnsi="宋体"/>
              </w:rPr>
            </w:pPr>
            <w:r w:rsidRPr="005523AE">
              <w:rPr>
                <w:rFonts w:ascii="宋体" w:hAnsi="宋体" w:hint="eastAsia"/>
              </w:rPr>
              <w:t>时序电源</w:t>
            </w:r>
          </w:p>
        </w:tc>
        <w:tc>
          <w:tcPr>
            <w:tcW w:w="1660" w:type="dxa"/>
            <w:tcBorders>
              <w:top w:val="nil"/>
              <w:left w:val="nil"/>
              <w:bottom w:val="single" w:sz="4" w:space="0" w:color="auto"/>
              <w:right w:val="single" w:sz="4" w:space="0" w:color="auto"/>
            </w:tcBorders>
            <w:shd w:val="clear" w:color="auto" w:fill="auto"/>
            <w:vAlign w:val="center"/>
            <w:hideMark/>
          </w:tcPr>
          <w:p w14:paraId="09A7C7D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4A9D75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2B7482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CD3AB9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11182CD" w14:textId="77777777" w:rsidR="009D4A4B" w:rsidRPr="005523AE" w:rsidRDefault="009D4A4B" w:rsidP="009D4A4B">
            <w:pPr>
              <w:jc w:val="center"/>
              <w:rPr>
                <w:rFonts w:ascii="宋体" w:hAnsi="宋体"/>
              </w:rPr>
            </w:pPr>
            <w:r w:rsidRPr="005523AE">
              <w:rPr>
                <w:rFonts w:ascii="宋体" w:hAnsi="宋体" w:hint="eastAsia"/>
              </w:rPr>
              <w:t>1.5.6</w:t>
            </w:r>
          </w:p>
        </w:tc>
        <w:tc>
          <w:tcPr>
            <w:tcW w:w="4040" w:type="dxa"/>
            <w:tcBorders>
              <w:top w:val="nil"/>
              <w:left w:val="nil"/>
              <w:bottom w:val="single" w:sz="4" w:space="0" w:color="auto"/>
              <w:right w:val="single" w:sz="4" w:space="0" w:color="auto"/>
            </w:tcBorders>
            <w:shd w:val="clear" w:color="auto" w:fill="auto"/>
            <w:vAlign w:val="center"/>
            <w:hideMark/>
          </w:tcPr>
          <w:p w14:paraId="17D3A25B" w14:textId="77777777" w:rsidR="009D4A4B" w:rsidRPr="005523AE" w:rsidRDefault="009D4A4B" w:rsidP="009D4A4B">
            <w:pPr>
              <w:rPr>
                <w:rFonts w:ascii="宋体" w:hAnsi="宋体"/>
              </w:rPr>
            </w:pPr>
            <w:r w:rsidRPr="005523AE">
              <w:rPr>
                <w:rFonts w:ascii="宋体" w:hAnsi="宋体" w:hint="eastAsia"/>
              </w:rPr>
              <w:t>电源控制器</w:t>
            </w:r>
          </w:p>
        </w:tc>
        <w:tc>
          <w:tcPr>
            <w:tcW w:w="1660" w:type="dxa"/>
            <w:tcBorders>
              <w:top w:val="nil"/>
              <w:left w:val="nil"/>
              <w:bottom w:val="single" w:sz="4" w:space="0" w:color="auto"/>
              <w:right w:val="single" w:sz="4" w:space="0" w:color="auto"/>
            </w:tcBorders>
            <w:shd w:val="clear" w:color="auto" w:fill="auto"/>
            <w:vAlign w:val="center"/>
            <w:hideMark/>
          </w:tcPr>
          <w:p w14:paraId="2D08332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E9F706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5A883C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FD28FD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F6A969E" w14:textId="77777777" w:rsidR="009D4A4B" w:rsidRPr="005523AE" w:rsidRDefault="009D4A4B" w:rsidP="009D4A4B">
            <w:pPr>
              <w:jc w:val="center"/>
              <w:rPr>
                <w:rFonts w:ascii="宋体" w:hAnsi="宋体"/>
              </w:rPr>
            </w:pPr>
            <w:r w:rsidRPr="005523AE">
              <w:rPr>
                <w:rFonts w:ascii="宋体" w:hAnsi="宋体" w:hint="eastAsia"/>
              </w:rPr>
              <w:t>1.5.7</w:t>
            </w:r>
          </w:p>
        </w:tc>
        <w:tc>
          <w:tcPr>
            <w:tcW w:w="4040" w:type="dxa"/>
            <w:tcBorders>
              <w:top w:val="nil"/>
              <w:left w:val="nil"/>
              <w:bottom w:val="single" w:sz="4" w:space="0" w:color="auto"/>
              <w:right w:val="single" w:sz="4" w:space="0" w:color="auto"/>
            </w:tcBorders>
            <w:shd w:val="clear" w:color="auto" w:fill="auto"/>
            <w:vAlign w:val="center"/>
            <w:hideMark/>
          </w:tcPr>
          <w:p w14:paraId="372138A4" w14:textId="77777777" w:rsidR="009D4A4B" w:rsidRPr="005523AE" w:rsidRDefault="009D4A4B" w:rsidP="009D4A4B">
            <w:pPr>
              <w:rPr>
                <w:rFonts w:ascii="宋体" w:hAnsi="宋体"/>
              </w:rPr>
            </w:pPr>
            <w:r w:rsidRPr="005523AE">
              <w:rPr>
                <w:rFonts w:ascii="宋体" w:hAnsi="宋体" w:hint="eastAsia"/>
              </w:rPr>
              <w:t>壁挂式天线放大器</w:t>
            </w:r>
          </w:p>
        </w:tc>
        <w:tc>
          <w:tcPr>
            <w:tcW w:w="1660" w:type="dxa"/>
            <w:tcBorders>
              <w:top w:val="nil"/>
              <w:left w:val="nil"/>
              <w:bottom w:val="single" w:sz="4" w:space="0" w:color="auto"/>
              <w:right w:val="single" w:sz="4" w:space="0" w:color="auto"/>
            </w:tcBorders>
            <w:shd w:val="clear" w:color="auto" w:fill="auto"/>
            <w:vAlign w:val="center"/>
            <w:hideMark/>
          </w:tcPr>
          <w:p w14:paraId="1086AE3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9D553A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7F652C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7D3A68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BE4BBAA" w14:textId="77777777" w:rsidR="009D4A4B" w:rsidRPr="005523AE" w:rsidRDefault="009D4A4B" w:rsidP="009D4A4B">
            <w:pPr>
              <w:jc w:val="center"/>
              <w:rPr>
                <w:rFonts w:ascii="宋体" w:hAnsi="宋体"/>
              </w:rPr>
            </w:pPr>
            <w:r w:rsidRPr="005523AE">
              <w:rPr>
                <w:rFonts w:ascii="宋体" w:hAnsi="宋体" w:hint="eastAsia"/>
              </w:rPr>
              <w:t>1.5.8</w:t>
            </w:r>
          </w:p>
        </w:tc>
        <w:tc>
          <w:tcPr>
            <w:tcW w:w="4040" w:type="dxa"/>
            <w:tcBorders>
              <w:top w:val="nil"/>
              <w:left w:val="nil"/>
              <w:bottom w:val="single" w:sz="4" w:space="0" w:color="auto"/>
              <w:right w:val="single" w:sz="4" w:space="0" w:color="auto"/>
            </w:tcBorders>
            <w:shd w:val="clear" w:color="auto" w:fill="auto"/>
            <w:vAlign w:val="center"/>
            <w:hideMark/>
          </w:tcPr>
          <w:p w14:paraId="51004811" w14:textId="77777777" w:rsidR="009D4A4B" w:rsidRPr="005523AE" w:rsidRDefault="009D4A4B" w:rsidP="009D4A4B">
            <w:pPr>
              <w:rPr>
                <w:rFonts w:ascii="宋体" w:hAnsi="宋体"/>
              </w:rPr>
            </w:pPr>
            <w:r w:rsidRPr="005523AE">
              <w:rPr>
                <w:rFonts w:ascii="宋体" w:hAnsi="宋体" w:hint="eastAsia"/>
              </w:rPr>
              <w:t>天线放大器延长线</w:t>
            </w:r>
          </w:p>
        </w:tc>
        <w:tc>
          <w:tcPr>
            <w:tcW w:w="1660" w:type="dxa"/>
            <w:tcBorders>
              <w:top w:val="nil"/>
              <w:left w:val="nil"/>
              <w:bottom w:val="single" w:sz="4" w:space="0" w:color="auto"/>
              <w:right w:val="single" w:sz="4" w:space="0" w:color="auto"/>
            </w:tcBorders>
            <w:shd w:val="clear" w:color="auto" w:fill="auto"/>
            <w:vAlign w:val="center"/>
            <w:hideMark/>
          </w:tcPr>
          <w:p w14:paraId="12D98FD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6EFE06"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2013EF6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C72380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DA90CD2" w14:textId="77777777" w:rsidR="009D4A4B" w:rsidRPr="005523AE" w:rsidRDefault="009D4A4B" w:rsidP="009D4A4B">
            <w:pPr>
              <w:jc w:val="center"/>
              <w:rPr>
                <w:rFonts w:ascii="宋体" w:hAnsi="宋体"/>
              </w:rPr>
            </w:pPr>
            <w:r w:rsidRPr="005523AE">
              <w:rPr>
                <w:rFonts w:ascii="宋体" w:hAnsi="宋体" w:hint="eastAsia"/>
              </w:rPr>
              <w:t>1.5.9</w:t>
            </w:r>
          </w:p>
        </w:tc>
        <w:tc>
          <w:tcPr>
            <w:tcW w:w="4040" w:type="dxa"/>
            <w:tcBorders>
              <w:top w:val="nil"/>
              <w:left w:val="nil"/>
              <w:bottom w:val="single" w:sz="4" w:space="0" w:color="auto"/>
              <w:right w:val="single" w:sz="4" w:space="0" w:color="auto"/>
            </w:tcBorders>
            <w:shd w:val="clear" w:color="auto" w:fill="auto"/>
            <w:vAlign w:val="center"/>
            <w:hideMark/>
          </w:tcPr>
          <w:p w14:paraId="695DA476" w14:textId="77777777" w:rsidR="009D4A4B" w:rsidRPr="005523AE" w:rsidRDefault="009D4A4B" w:rsidP="009D4A4B">
            <w:pPr>
              <w:rPr>
                <w:rFonts w:ascii="宋体" w:hAnsi="宋体"/>
              </w:rPr>
            </w:pPr>
            <w:r w:rsidRPr="005523AE">
              <w:rPr>
                <w:rFonts w:ascii="宋体" w:hAnsi="宋体" w:hint="eastAsia"/>
              </w:rPr>
              <w:t>42U机柜</w:t>
            </w:r>
          </w:p>
        </w:tc>
        <w:tc>
          <w:tcPr>
            <w:tcW w:w="1660" w:type="dxa"/>
            <w:tcBorders>
              <w:top w:val="nil"/>
              <w:left w:val="nil"/>
              <w:bottom w:val="single" w:sz="4" w:space="0" w:color="auto"/>
              <w:right w:val="single" w:sz="4" w:space="0" w:color="auto"/>
            </w:tcBorders>
            <w:shd w:val="clear" w:color="auto" w:fill="auto"/>
            <w:vAlign w:val="center"/>
            <w:hideMark/>
          </w:tcPr>
          <w:p w14:paraId="487B2A5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81445E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CCA001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4CADD0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4DCAEC6" w14:textId="77777777" w:rsidR="009D4A4B" w:rsidRPr="005523AE" w:rsidRDefault="009D4A4B" w:rsidP="009D4A4B">
            <w:pPr>
              <w:jc w:val="center"/>
              <w:rPr>
                <w:rFonts w:ascii="宋体" w:hAnsi="宋体"/>
              </w:rPr>
            </w:pPr>
            <w:r w:rsidRPr="005523AE">
              <w:rPr>
                <w:rFonts w:ascii="宋体" w:hAnsi="宋体" w:hint="eastAsia"/>
              </w:rPr>
              <w:t>1.5.10</w:t>
            </w:r>
          </w:p>
        </w:tc>
        <w:tc>
          <w:tcPr>
            <w:tcW w:w="4040" w:type="dxa"/>
            <w:tcBorders>
              <w:top w:val="nil"/>
              <w:left w:val="nil"/>
              <w:bottom w:val="single" w:sz="4" w:space="0" w:color="auto"/>
              <w:right w:val="single" w:sz="4" w:space="0" w:color="auto"/>
            </w:tcBorders>
            <w:shd w:val="clear" w:color="auto" w:fill="auto"/>
            <w:vAlign w:val="center"/>
            <w:hideMark/>
          </w:tcPr>
          <w:p w14:paraId="5129C55C" w14:textId="77777777" w:rsidR="009D4A4B" w:rsidRPr="005523AE" w:rsidRDefault="009D4A4B" w:rsidP="009D4A4B">
            <w:pPr>
              <w:rPr>
                <w:rFonts w:ascii="宋体" w:hAnsi="宋体"/>
              </w:rPr>
            </w:pPr>
            <w:r w:rsidRPr="005523AE">
              <w:rPr>
                <w:rFonts w:ascii="宋体" w:hAnsi="宋体" w:hint="eastAsia"/>
              </w:rPr>
              <w:t>指挥中心设备安装配套辅材</w:t>
            </w:r>
          </w:p>
        </w:tc>
        <w:tc>
          <w:tcPr>
            <w:tcW w:w="1660" w:type="dxa"/>
            <w:tcBorders>
              <w:top w:val="nil"/>
              <w:left w:val="nil"/>
              <w:bottom w:val="single" w:sz="4" w:space="0" w:color="auto"/>
              <w:right w:val="single" w:sz="4" w:space="0" w:color="auto"/>
            </w:tcBorders>
            <w:shd w:val="clear" w:color="auto" w:fill="auto"/>
            <w:vAlign w:val="center"/>
            <w:hideMark/>
          </w:tcPr>
          <w:p w14:paraId="4A8535C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36C3D6C"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A7D524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BDC2F0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058EA1A7" w14:textId="77777777" w:rsidR="009D4A4B" w:rsidRPr="005523AE" w:rsidRDefault="009D4A4B" w:rsidP="009D4A4B">
            <w:pPr>
              <w:rPr>
                <w:rFonts w:ascii="宋体" w:hAnsi="宋体"/>
                <w:b/>
                <w:bCs/>
              </w:rPr>
            </w:pPr>
            <w:r w:rsidRPr="005523AE">
              <w:rPr>
                <w:rFonts w:ascii="宋体" w:hAnsi="宋体" w:hint="eastAsia"/>
                <w:b/>
                <w:bCs/>
              </w:rPr>
              <w:t>1.6 安防系统</w:t>
            </w:r>
          </w:p>
        </w:tc>
      </w:tr>
      <w:tr w:rsidR="009D4A4B" w:rsidRPr="005523AE" w14:paraId="369A6A2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905E614" w14:textId="77777777" w:rsidR="009D4A4B" w:rsidRPr="005523AE" w:rsidRDefault="009D4A4B" w:rsidP="009D4A4B">
            <w:pPr>
              <w:jc w:val="center"/>
              <w:rPr>
                <w:rFonts w:ascii="宋体" w:hAnsi="宋体"/>
              </w:rPr>
            </w:pPr>
            <w:r w:rsidRPr="005523AE">
              <w:rPr>
                <w:rFonts w:ascii="宋体" w:hAnsi="宋体" w:hint="eastAsia"/>
              </w:rPr>
              <w:t>1.6.1</w:t>
            </w:r>
          </w:p>
        </w:tc>
        <w:tc>
          <w:tcPr>
            <w:tcW w:w="4040" w:type="dxa"/>
            <w:tcBorders>
              <w:top w:val="nil"/>
              <w:left w:val="nil"/>
              <w:bottom w:val="single" w:sz="4" w:space="0" w:color="auto"/>
              <w:right w:val="single" w:sz="4" w:space="0" w:color="auto"/>
            </w:tcBorders>
            <w:shd w:val="clear" w:color="auto" w:fill="auto"/>
            <w:vAlign w:val="center"/>
            <w:hideMark/>
          </w:tcPr>
          <w:p w14:paraId="52587DBB" w14:textId="77777777" w:rsidR="009D4A4B" w:rsidRPr="005523AE" w:rsidRDefault="009D4A4B" w:rsidP="009D4A4B">
            <w:pPr>
              <w:rPr>
                <w:rFonts w:ascii="宋体" w:hAnsi="宋体"/>
              </w:rPr>
            </w:pPr>
            <w:r w:rsidRPr="005523AE">
              <w:rPr>
                <w:rFonts w:ascii="宋体" w:hAnsi="宋体" w:hint="eastAsia"/>
              </w:rPr>
              <w:t>门禁系统</w:t>
            </w:r>
          </w:p>
        </w:tc>
        <w:tc>
          <w:tcPr>
            <w:tcW w:w="1660" w:type="dxa"/>
            <w:tcBorders>
              <w:top w:val="nil"/>
              <w:left w:val="nil"/>
              <w:bottom w:val="single" w:sz="4" w:space="0" w:color="auto"/>
              <w:right w:val="single" w:sz="4" w:space="0" w:color="auto"/>
            </w:tcBorders>
            <w:shd w:val="clear" w:color="auto" w:fill="auto"/>
            <w:vAlign w:val="center"/>
            <w:hideMark/>
          </w:tcPr>
          <w:p w14:paraId="27DC616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925B0E"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5BBF45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1BCB88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CE82ABF" w14:textId="77777777" w:rsidR="009D4A4B" w:rsidRPr="005523AE" w:rsidRDefault="009D4A4B" w:rsidP="009D4A4B">
            <w:pPr>
              <w:rPr>
                <w:rFonts w:ascii="宋体" w:hAnsi="宋体"/>
                <w:b/>
                <w:bCs/>
              </w:rPr>
            </w:pPr>
            <w:r w:rsidRPr="005523AE">
              <w:rPr>
                <w:rFonts w:ascii="宋体" w:hAnsi="宋体" w:hint="eastAsia"/>
                <w:b/>
                <w:bCs/>
              </w:rPr>
              <w:t>1.7 北斗指挥系统</w:t>
            </w:r>
          </w:p>
        </w:tc>
      </w:tr>
      <w:tr w:rsidR="009D4A4B" w:rsidRPr="005523AE" w14:paraId="2D9A4B3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FFFF666" w14:textId="77777777" w:rsidR="009D4A4B" w:rsidRPr="005523AE" w:rsidRDefault="009D4A4B" w:rsidP="009D4A4B">
            <w:pPr>
              <w:jc w:val="center"/>
              <w:rPr>
                <w:rFonts w:ascii="宋体" w:hAnsi="宋体"/>
              </w:rPr>
            </w:pPr>
            <w:r w:rsidRPr="005523AE">
              <w:rPr>
                <w:rFonts w:ascii="宋体" w:hAnsi="宋体" w:hint="eastAsia"/>
              </w:rPr>
              <w:t>1.7.1</w:t>
            </w:r>
          </w:p>
        </w:tc>
        <w:tc>
          <w:tcPr>
            <w:tcW w:w="4040" w:type="dxa"/>
            <w:tcBorders>
              <w:top w:val="nil"/>
              <w:left w:val="nil"/>
              <w:bottom w:val="single" w:sz="4" w:space="0" w:color="auto"/>
              <w:right w:val="single" w:sz="4" w:space="0" w:color="auto"/>
            </w:tcBorders>
            <w:shd w:val="clear" w:color="auto" w:fill="auto"/>
            <w:vAlign w:val="center"/>
            <w:hideMark/>
          </w:tcPr>
          <w:p w14:paraId="299C7B5A" w14:textId="77777777" w:rsidR="009D4A4B" w:rsidRPr="005523AE" w:rsidRDefault="009D4A4B" w:rsidP="009D4A4B">
            <w:pPr>
              <w:rPr>
                <w:rFonts w:ascii="宋体" w:hAnsi="宋体"/>
              </w:rPr>
            </w:pPr>
            <w:r w:rsidRPr="005523AE">
              <w:rPr>
                <w:rFonts w:ascii="宋体" w:hAnsi="宋体" w:hint="eastAsia"/>
              </w:rPr>
              <w:t>北斗指挥机</w:t>
            </w:r>
          </w:p>
        </w:tc>
        <w:tc>
          <w:tcPr>
            <w:tcW w:w="1660" w:type="dxa"/>
            <w:tcBorders>
              <w:top w:val="nil"/>
              <w:left w:val="nil"/>
              <w:bottom w:val="single" w:sz="4" w:space="0" w:color="auto"/>
              <w:right w:val="single" w:sz="4" w:space="0" w:color="auto"/>
            </w:tcBorders>
            <w:shd w:val="clear" w:color="auto" w:fill="auto"/>
            <w:vAlign w:val="center"/>
            <w:hideMark/>
          </w:tcPr>
          <w:p w14:paraId="7334EC6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05F35C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F9E792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E2A001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34487FA" w14:textId="77777777" w:rsidR="009D4A4B" w:rsidRPr="005523AE" w:rsidRDefault="009D4A4B" w:rsidP="009D4A4B">
            <w:pPr>
              <w:jc w:val="center"/>
              <w:rPr>
                <w:rFonts w:ascii="宋体" w:hAnsi="宋体"/>
              </w:rPr>
            </w:pPr>
            <w:r w:rsidRPr="005523AE">
              <w:rPr>
                <w:rFonts w:ascii="宋体" w:hAnsi="宋体" w:hint="eastAsia"/>
              </w:rPr>
              <w:t>1.7.2</w:t>
            </w:r>
          </w:p>
        </w:tc>
        <w:tc>
          <w:tcPr>
            <w:tcW w:w="4040" w:type="dxa"/>
            <w:tcBorders>
              <w:top w:val="nil"/>
              <w:left w:val="nil"/>
              <w:bottom w:val="single" w:sz="4" w:space="0" w:color="auto"/>
              <w:right w:val="single" w:sz="4" w:space="0" w:color="auto"/>
            </w:tcBorders>
            <w:shd w:val="clear" w:color="auto" w:fill="auto"/>
            <w:vAlign w:val="center"/>
            <w:hideMark/>
          </w:tcPr>
          <w:p w14:paraId="4721331F" w14:textId="77777777" w:rsidR="009D4A4B" w:rsidRPr="005523AE" w:rsidRDefault="009D4A4B" w:rsidP="009D4A4B">
            <w:pPr>
              <w:rPr>
                <w:rFonts w:ascii="宋体" w:hAnsi="宋体"/>
              </w:rPr>
            </w:pPr>
            <w:r w:rsidRPr="005523AE">
              <w:rPr>
                <w:rFonts w:ascii="宋体" w:hAnsi="宋体" w:hint="eastAsia"/>
              </w:rPr>
              <w:t>手持指挥终端</w:t>
            </w:r>
          </w:p>
        </w:tc>
        <w:tc>
          <w:tcPr>
            <w:tcW w:w="1660" w:type="dxa"/>
            <w:tcBorders>
              <w:top w:val="nil"/>
              <w:left w:val="nil"/>
              <w:bottom w:val="single" w:sz="4" w:space="0" w:color="auto"/>
              <w:right w:val="single" w:sz="4" w:space="0" w:color="auto"/>
            </w:tcBorders>
            <w:shd w:val="clear" w:color="auto" w:fill="auto"/>
            <w:vAlign w:val="center"/>
            <w:hideMark/>
          </w:tcPr>
          <w:p w14:paraId="5FB31A0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4FA82B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9759034"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1589463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C5367F2" w14:textId="77777777" w:rsidR="009D4A4B" w:rsidRPr="005523AE" w:rsidRDefault="009D4A4B" w:rsidP="009D4A4B">
            <w:pPr>
              <w:jc w:val="center"/>
              <w:rPr>
                <w:rFonts w:ascii="宋体" w:hAnsi="宋体"/>
              </w:rPr>
            </w:pPr>
            <w:r w:rsidRPr="005523AE">
              <w:rPr>
                <w:rFonts w:ascii="宋体" w:hAnsi="宋体" w:hint="eastAsia"/>
              </w:rPr>
              <w:t>1.7.3</w:t>
            </w:r>
          </w:p>
        </w:tc>
        <w:tc>
          <w:tcPr>
            <w:tcW w:w="4040" w:type="dxa"/>
            <w:tcBorders>
              <w:top w:val="nil"/>
              <w:left w:val="nil"/>
              <w:bottom w:val="single" w:sz="4" w:space="0" w:color="auto"/>
              <w:right w:val="single" w:sz="4" w:space="0" w:color="auto"/>
            </w:tcBorders>
            <w:shd w:val="clear" w:color="auto" w:fill="auto"/>
            <w:vAlign w:val="center"/>
            <w:hideMark/>
          </w:tcPr>
          <w:p w14:paraId="56C7A214" w14:textId="77777777" w:rsidR="009D4A4B" w:rsidRPr="005523AE" w:rsidRDefault="009D4A4B" w:rsidP="009D4A4B">
            <w:pPr>
              <w:rPr>
                <w:rFonts w:ascii="宋体" w:hAnsi="宋体"/>
              </w:rPr>
            </w:pPr>
            <w:r w:rsidRPr="005523AE">
              <w:rPr>
                <w:rFonts w:ascii="宋体" w:hAnsi="宋体" w:hint="eastAsia"/>
              </w:rPr>
              <w:t>北斗卡</w:t>
            </w:r>
          </w:p>
        </w:tc>
        <w:tc>
          <w:tcPr>
            <w:tcW w:w="1660" w:type="dxa"/>
            <w:tcBorders>
              <w:top w:val="nil"/>
              <w:left w:val="nil"/>
              <w:bottom w:val="single" w:sz="4" w:space="0" w:color="auto"/>
              <w:right w:val="single" w:sz="4" w:space="0" w:color="auto"/>
            </w:tcBorders>
            <w:shd w:val="clear" w:color="auto" w:fill="auto"/>
            <w:vAlign w:val="center"/>
            <w:hideMark/>
          </w:tcPr>
          <w:p w14:paraId="43A1BA2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E6F1853"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7704FDCB"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6682E9F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4E567993" w14:textId="77777777" w:rsidR="009D4A4B" w:rsidRPr="005523AE" w:rsidRDefault="009D4A4B" w:rsidP="009D4A4B">
            <w:pPr>
              <w:rPr>
                <w:rFonts w:ascii="宋体" w:hAnsi="宋体"/>
                <w:b/>
                <w:bCs/>
              </w:rPr>
            </w:pPr>
            <w:r w:rsidRPr="005523AE">
              <w:rPr>
                <w:rFonts w:ascii="宋体" w:hAnsi="宋体" w:hint="eastAsia"/>
                <w:b/>
                <w:bCs/>
              </w:rPr>
              <w:t>1.8 融合通信系统</w:t>
            </w:r>
          </w:p>
        </w:tc>
      </w:tr>
      <w:tr w:rsidR="009D4A4B" w:rsidRPr="005523AE" w14:paraId="25397CB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755D82F" w14:textId="77777777" w:rsidR="009D4A4B" w:rsidRPr="005523AE" w:rsidRDefault="009D4A4B" w:rsidP="009D4A4B">
            <w:pPr>
              <w:jc w:val="center"/>
              <w:rPr>
                <w:rFonts w:ascii="宋体" w:hAnsi="宋体"/>
              </w:rPr>
            </w:pPr>
            <w:r w:rsidRPr="005523AE">
              <w:rPr>
                <w:rFonts w:ascii="宋体" w:hAnsi="宋体" w:hint="eastAsia"/>
              </w:rPr>
              <w:t>1.8.1</w:t>
            </w:r>
          </w:p>
        </w:tc>
        <w:tc>
          <w:tcPr>
            <w:tcW w:w="4040" w:type="dxa"/>
            <w:tcBorders>
              <w:top w:val="nil"/>
              <w:left w:val="nil"/>
              <w:bottom w:val="single" w:sz="4" w:space="0" w:color="auto"/>
              <w:right w:val="single" w:sz="4" w:space="0" w:color="auto"/>
            </w:tcBorders>
            <w:shd w:val="clear" w:color="auto" w:fill="auto"/>
            <w:vAlign w:val="center"/>
            <w:hideMark/>
          </w:tcPr>
          <w:p w14:paraId="435352CC" w14:textId="77777777" w:rsidR="009D4A4B" w:rsidRPr="005523AE" w:rsidRDefault="009D4A4B" w:rsidP="009D4A4B">
            <w:pPr>
              <w:rPr>
                <w:rFonts w:ascii="宋体" w:hAnsi="宋体"/>
              </w:rPr>
            </w:pPr>
            <w:r w:rsidRPr="005523AE">
              <w:rPr>
                <w:rFonts w:ascii="宋体" w:hAnsi="宋体" w:hint="eastAsia"/>
              </w:rPr>
              <w:t>融合通信主机</w:t>
            </w:r>
          </w:p>
        </w:tc>
        <w:tc>
          <w:tcPr>
            <w:tcW w:w="1660" w:type="dxa"/>
            <w:tcBorders>
              <w:top w:val="nil"/>
              <w:left w:val="nil"/>
              <w:bottom w:val="single" w:sz="4" w:space="0" w:color="auto"/>
              <w:right w:val="single" w:sz="4" w:space="0" w:color="auto"/>
            </w:tcBorders>
            <w:shd w:val="clear" w:color="auto" w:fill="auto"/>
            <w:vAlign w:val="center"/>
            <w:hideMark/>
          </w:tcPr>
          <w:p w14:paraId="6E9C402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B556B5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70490F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116AF2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9733CEC" w14:textId="77777777" w:rsidR="009D4A4B" w:rsidRPr="005523AE" w:rsidRDefault="009D4A4B" w:rsidP="009D4A4B">
            <w:pPr>
              <w:jc w:val="center"/>
              <w:rPr>
                <w:rFonts w:ascii="宋体" w:hAnsi="宋体"/>
              </w:rPr>
            </w:pPr>
            <w:r w:rsidRPr="005523AE">
              <w:rPr>
                <w:rFonts w:ascii="宋体" w:hAnsi="宋体" w:hint="eastAsia"/>
              </w:rPr>
              <w:t>1.8.2</w:t>
            </w:r>
          </w:p>
        </w:tc>
        <w:tc>
          <w:tcPr>
            <w:tcW w:w="4040" w:type="dxa"/>
            <w:tcBorders>
              <w:top w:val="nil"/>
              <w:left w:val="nil"/>
              <w:bottom w:val="single" w:sz="4" w:space="0" w:color="auto"/>
              <w:right w:val="single" w:sz="4" w:space="0" w:color="auto"/>
            </w:tcBorders>
            <w:shd w:val="clear" w:color="auto" w:fill="auto"/>
            <w:vAlign w:val="center"/>
            <w:hideMark/>
          </w:tcPr>
          <w:p w14:paraId="44F4F08B" w14:textId="77777777" w:rsidR="009D4A4B" w:rsidRPr="005523AE" w:rsidRDefault="009D4A4B" w:rsidP="009D4A4B">
            <w:pPr>
              <w:rPr>
                <w:rFonts w:ascii="宋体" w:hAnsi="宋体"/>
              </w:rPr>
            </w:pPr>
            <w:r w:rsidRPr="005523AE">
              <w:rPr>
                <w:rFonts w:ascii="宋体" w:hAnsi="宋体" w:hint="eastAsia"/>
              </w:rPr>
              <w:t>数字中继模块</w:t>
            </w:r>
          </w:p>
        </w:tc>
        <w:tc>
          <w:tcPr>
            <w:tcW w:w="1660" w:type="dxa"/>
            <w:tcBorders>
              <w:top w:val="nil"/>
              <w:left w:val="nil"/>
              <w:bottom w:val="single" w:sz="4" w:space="0" w:color="auto"/>
              <w:right w:val="single" w:sz="4" w:space="0" w:color="auto"/>
            </w:tcBorders>
            <w:shd w:val="clear" w:color="auto" w:fill="auto"/>
            <w:vAlign w:val="center"/>
            <w:hideMark/>
          </w:tcPr>
          <w:p w14:paraId="03BCD0E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DA7D20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A3291F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A4A0A7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E49959A" w14:textId="77777777" w:rsidR="009D4A4B" w:rsidRPr="005523AE" w:rsidRDefault="009D4A4B" w:rsidP="009D4A4B">
            <w:pPr>
              <w:jc w:val="center"/>
              <w:rPr>
                <w:rFonts w:ascii="宋体" w:hAnsi="宋体"/>
              </w:rPr>
            </w:pPr>
            <w:r w:rsidRPr="005523AE">
              <w:rPr>
                <w:rFonts w:ascii="宋体" w:hAnsi="宋体" w:hint="eastAsia"/>
              </w:rPr>
              <w:lastRenderedPageBreak/>
              <w:t>1.8.3</w:t>
            </w:r>
          </w:p>
        </w:tc>
        <w:tc>
          <w:tcPr>
            <w:tcW w:w="4040" w:type="dxa"/>
            <w:tcBorders>
              <w:top w:val="nil"/>
              <w:left w:val="nil"/>
              <w:bottom w:val="single" w:sz="4" w:space="0" w:color="auto"/>
              <w:right w:val="single" w:sz="4" w:space="0" w:color="auto"/>
            </w:tcBorders>
            <w:shd w:val="clear" w:color="auto" w:fill="auto"/>
            <w:vAlign w:val="center"/>
            <w:hideMark/>
          </w:tcPr>
          <w:p w14:paraId="37FCFE4D" w14:textId="77777777" w:rsidR="009D4A4B" w:rsidRPr="005523AE" w:rsidRDefault="009D4A4B" w:rsidP="009D4A4B">
            <w:pPr>
              <w:rPr>
                <w:rFonts w:ascii="宋体" w:hAnsi="宋体"/>
              </w:rPr>
            </w:pPr>
            <w:r w:rsidRPr="005523AE">
              <w:rPr>
                <w:rFonts w:ascii="宋体" w:hAnsi="宋体" w:hint="eastAsia"/>
              </w:rPr>
              <w:t>综合接入模块</w:t>
            </w:r>
          </w:p>
        </w:tc>
        <w:tc>
          <w:tcPr>
            <w:tcW w:w="1660" w:type="dxa"/>
            <w:tcBorders>
              <w:top w:val="nil"/>
              <w:left w:val="nil"/>
              <w:bottom w:val="single" w:sz="4" w:space="0" w:color="auto"/>
              <w:right w:val="single" w:sz="4" w:space="0" w:color="auto"/>
            </w:tcBorders>
            <w:shd w:val="clear" w:color="auto" w:fill="auto"/>
            <w:vAlign w:val="center"/>
            <w:hideMark/>
          </w:tcPr>
          <w:p w14:paraId="7FB4A32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E38DB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7C1A0F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9BE55E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5812B8F" w14:textId="77777777" w:rsidR="009D4A4B" w:rsidRPr="005523AE" w:rsidRDefault="009D4A4B" w:rsidP="009D4A4B">
            <w:pPr>
              <w:jc w:val="center"/>
              <w:rPr>
                <w:rFonts w:ascii="宋体" w:hAnsi="宋体"/>
              </w:rPr>
            </w:pPr>
            <w:r w:rsidRPr="005523AE">
              <w:rPr>
                <w:rFonts w:ascii="宋体" w:hAnsi="宋体" w:hint="eastAsia"/>
              </w:rPr>
              <w:t>1.8.4</w:t>
            </w:r>
          </w:p>
        </w:tc>
        <w:tc>
          <w:tcPr>
            <w:tcW w:w="4040" w:type="dxa"/>
            <w:tcBorders>
              <w:top w:val="nil"/>
              <w:left w:val="nil"/>
              <w:bottom w:val="single" w:sz="4" w:space="0" w:color="auto"/>
              <w:right w:val="single" w:sz="4" w:space="0" w:color="auto"/>
            </w:tcBorders>
            <w:shd w:val="clear" w:color="auto" w:fill="auto"/>
            <w:vAlign w:val="center"/>
            <w:hideMark/>
          </w:tcPr>
          <w:p w14:paraId="5770F818" w14:textId="77777777" w:rsidR="009D4A4B" w:rsidRPr="005523AE" w:rsidRDefault="009D4A4B" w:rsidP="009D4A4B">
            <w:pPr>
              <w:rPr>
                <w:rFonts w:ascii="宋体" w:hAnsi="宋体"/>
              </w:rPr>
            </w:pPr>
            <w:r w:rsidRPr="005523AE">
              <w:rPr>
                <w:rFonts w:ascii="宋体" w:hAnsi="宋体" w:hint="eastAsia"/>
              </w:rPr>
              <w:t>音频广播模块</w:t>
            </w:r>
          </w:p>
        </w:tc>
        <w:tc>
          <w:tcPr>
            <w:tcW w:w="1660" w:type="dxa"/>
            <w:tcBorders>
              <w:top w:val="nil"/>
              <w:left w:val="nil"/>
              <w:bottom w:val="single" w:sz="4" w:space="0" w:color="auto"/>
              <w:right w:val="single" w:sz="4" w:space="0" w:color="auto"/>
            </w:tcBorders>
            <w:shd w:val="clear" w:color="auto" w:fill="auto"/>
            <w:vAlign w:val="center"/>
            <w:hideMark/>
          </w:tcPr>
          <w:p w14:paraId="23EAA72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C1C703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A09EC6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D5DC24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5F33546" w14:textId="77777777" w:rsidR="009D4A4B" w:rsidRPr="005523AE" w:rsidRDefault="009D4A4B" w:rsidP="009D4A4B">
            <w:pPr>
              <w:jc w:val="center"/>
              <w:rPr>
                <w:rFonts w:ascii="宋体" w:hAnsi="宋体"/>
              </w:rPr>
            </w:pPr>
            <w:r w:rsidRPr="005523AE">
              <w:rPr>
                <w:rFonts w:ascii="宋体" w:hAnsi="宋体" w:hint="eastAsia"/>
              </w:rPr>
              <w:t>1.8.5</w:t>
            </w:r>
          </w:p>
        </w:tc>
        <w:tc>
          <w:tcPr>
            <w:tcW w:w="4040" w:type="dxa"/>
            <w:tcBorders>
              <w:top w:val="nil"/>
              <w:left w:val="nil"/>
              <w:bottom w:val="single" w:sz="4" w:space="0" w:color="auto"/>
              <w:right w:val="single" w:sz="4" w:space="0" w:color="auto"/>
            </w:tcBorders>
            <w:shd w:val="clear" w:color="auto" w:fill="auto"/>
            <w:vAlign w:val="center"/>
            <w:hideMark/>
          </w:tcPr>
          <w:p w14:paraId="4E4F7F8B" w14:textId="77777777" w:rsidR="009D4A4B" w:rsidRPr="005523AE" w:rsidRDefault="009D4A4B" w:rsidP="009D4A4B">
            <w:pPr>
              <w:rPr>
                <w:rFonts w:ascii="宋体" w:hAnsi="宋体"/>
              </w:rPr>
            </w:pPr>
            <w:r w:rsidRPr="005523AE">
              <w:rPr>
                <w:rFonts w:ascii="宋体" w:hAnsi="宋体" w:hint="eastAsia"/>
              </w:rPr>
              <w:t>4G短信模块</w:t>
            </w:r>
          </w:p>
        </w:tc>
        <w:tc>
          <w:tcPr>
            <w:tcW w:w="1660" w:type="dxa"/>
            <w:tcBorders>
              <w:top w:val="nil"/>
              <w:left w:val="nil"/>
              <w:bottom w:val="single" w:sz="4" w:space="0" w:color="auto"/>
              <w:right w:val="single" w:sz="4" w:space="0" w:color="auto"/>
            </w:tcBorders>
            <w:shd w:val="clear" w:color="auto" w:fill="auto"/>
            <w:vAlign w:val="center"/>
            <w:hideMark/>
          </w:tcPr>
          <w:p w14:paraId="5ADCCB6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3748C21"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930BA0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2F5354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0F259C3" w14:textId="77777777" w:rsidR="009D4A4B" w:rsidRPr="005523AE" w:rsidRDefault="009D4A4B" w:rsidP="009D4A4B">
            <w:pPr>
              <w:jc w:val="center"/>
              <w:rPr>
                <w:rFonts w:ascii="宋体" w:hAnsi="宋体"/>
              </w:rPr>
            </w:pPr>
            <w:r w:rsidRPr="005523AE">
              <w:rPr>
                <w:rFonts w:ascii="宋体" w:hAnsi="宋体" w:hint="eastAsia"/>
              </w:rPr>
              <w:t>1.8.6</w:t>
            </w:r>
          </w:p>
        </w:tc>
        <w:tc>
          <w:tcPr>
            <w:tcW w:w="4040" w:type="dxa"/>
            <w:tcBorders>
              <w:top w:val="nil"/>
              <w:left w:val="nil"/>
              <w:bottom w:val="single" w:sz="4" w:space="0" w:color="auto"/>
              <w:right w:val="single" w:sz="4" w:space="0" w:color="auto"/>
            </w:tcBorders>
            <w:shd w:val="clear" w:color="auto" w:fill="auto"/>
            <w:vAlign w:val="center"/>
            <w:hideMark/>
          </w:tcPr>
          <w:p w14:paraId="6C6A4403" w14:textId="77777777" w:rsidR="009D4A4B" w:rsidRPr="005523AE" w:rsidRDefault="009D4A4B" w:rsidP="009D4A4B">
            <w:pPr>
              <w:rPr>
                <w:rFonts w:ascii="宋体" w:hAnsi="宋体"/>
              </w:rPr>
            </w:pPr>
            <w:r w:rsidRPr="005523AE">
              <w:rPr>
                <w:rFonts w:ascii="宋体" w:hAnsi="宋体" w:hint="eastAsia"/>
              </w:rPr>
              <w:t>视频会商主机</w:t>
            </w:r>
          </w:p>
        </w:tc>
        <w:tc>
          <w:tcPr>
            <w:tcW w:w="1660" w:type="dxa"/>
            <w:tcBorders>
              <w:top w:val="nil"/>
              <w:left w:val="nil"/>
              <w:bottom w:val="single" w:sz="4" w:space="0" w:color="auto"/>
              <w:right w:val="single" w:sz="4" w:space="0" w:color="auto"/>
            </w:tcBorders>
            <w:shd w:val="clear" w:color="auto" w:fill="auto"/>
            <w:vAlign w:val="center"/>
            <w:hideMark/>
          </w:tcPr>
          <w:p w14:paraId="43C00D7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D0921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180BD9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E06CD8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640990D9" w14:textId="77777777" w:rsidR="009D4A4B" w:rsidRPr="005523AE" w:rsidRDefault="009D4A4B" w:rsidP="009D4A4B">
            <w:pPr>
              <w:rPr>
                <w:rFonts w:ascii="宋体" w:hAnsi="宋体"/>
                <w:b/>
                <w:bCs/>
              </w:rPr>
            </w:pPr>
            <w:r w:rsidRPr="005523AE">
              <w:rPr>
                <w:rFonts w:ascii="宋体" w:hAnsi="宋体" w:hint="eastAsia"/>
                <w:b/>
                <w:bCs/>
              </w:rPr>
              <w:t>1.9 指挥中心配套设施</w:t>
            </w:r>
          </w:p>
        </w:tc>
      </w:tr>
      <w:tr w:rsidR="009D4A4B" w:rsidRPr="005523AE" w14:paraId="2D2716A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60818E0" w14:textId="77777777" w:rsidR="009D4A4B" w:rsidRPr="005523AE" w:rsidRDefault="009D4A4B" w:rsidP="009D4A4B">
            <w:pPr>
              <w:jc w:val="center"/>
              <w:rPr>
                <w:rFonts w:ascii="宋体" w:hAnsi="宋体"/>
              </w:rPr>
            </w:pPr>
            <w:r w:rsidRPr="005523AE">
              <w:rPr>
                <w:rFonts w:ascii="宋体" w:hAnsi="宋体" w:hint="eastAsia"/>
              </w:rPr>
              <w:t>1.9.1</w:t>
            </w:r>
          </w:p>
        </w:tc>
        <w:tc>
          <w:tcPr>
            <w:tcW w:w="4040" w:type="dxa"/>
            <w:tcBorders>
              <w:top w:val="nil"/>
              <w:left w:val="nil"/>
              <w:bottom w:val="single" w:sz="4" w:space="0" w:color="auto"/>
              <w:right w:val="single" w:sz="4" w:space="0" w:color="auto"/>
            </w:tcBorders>
            <w:shd w:val="clear" w:color="auto" w:fill="auto"/>
            <w:vAlign w:val="center"/>
            <w:hideMark/>
          </w:tcPr>
          <w:p w14:paraId="3FAF18E0" w14:textId="77777777" w:rsidR="009D4A4B" w:rsidRPr="005523AE" w:rsidRDefault="009D4A4B" w:rsidP="009D4A4B">
            <w:pPr>
              <w:rPr>
                <w:rFonts w:ascii="宋体" w:hAnsi="宋体"/>
              </w:rPr>
            </w:pPr>
            <w:r w:rsidRPr="005523AE">
              <w:rPr>
                <w:rFonts w:ascii="宋体" w:hAnsi="宋体" w:hint="eastAsia"/>
              </w:rPr>
              <w:t>控制台</w:t>
            </w:r>
          </w:p>
        </w:tc>
        <w:tc>
          <w:tcPr>
            <w:tcW w:w="1660" w:type="dxa"/>
            <w:tcBorders>
              <w:top w:val="nil"/>
              <w:left w:val="nil"/>
              <w:bottom w:val="single" w:sz="4" w:space="0" w:color="auto"/>
              <w:right w:val="single" w:sz="4" w:space="0" w:color="auto"/>
            </w:tcBorders>
            <w:shd w:val="clear" w:color="auto" w:fill="auto"/>
            <w:vAlign w:val="center"/>
            <w:hideMark/>
          </w:tcPr>
          <w:p w14:paraId="3B5A188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A6AB926"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3B4DA7B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E6CCA5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F9DE1D5" w14:textId="77777777" w:rsidR="009D4A4B" w:rsidRPr="005523AE" w:rsidRDefault="009D4A4B" w:rsidP="009D4A4B">
            <w:pPr>
              <w:jc w:val="center"/>
              <w:rPr>
                <w:rFonts w:ascii="宋体" w:hAnsi="宋体"/>
              </w:rPr>
            </w:pPr>
            <w:r w:rsidRPr="005523AE">
              <w:rPr>
                <w:rFonts w:ascii="宋体" w:hAnsi="宋体" w:hint="eastAsia"/>
              </w:rPr>
              <w:t>1.9.2</w:t>
            </w:r>
          </w:p>
        </w:tc>
        <w:tc>
          <w:tcPr>
            <w:tcW w:w="4040" w:type="dxa"/>
            <w:tcBorders>
              <w:top w:val="nil"/>
              <w:left w:val="nil"/>
              <w:bottom w:val="single" w:sz="4" w:space="0" w:color="auto"/>
              <w:right w:val="single" w:sz="4" w:space="0" w:color="auto"/>
            </w:tcBorders>
            <w:shd w:val="clear" w:color="auto" w:fill="auto"/>
            <w:vAlign w:val="center"/>
            <w:hideMark/>
          </w:tcPr>
          <w:p w14:paraId="76ED934C" w14:textId="77777777" w:rsidR="009D4A4B" w:rsidRPr="005523AE" w:rsidRDefault="009D4A4B" w:rsidP="009D4A4B">
            <w:pPr>
              <w:rPr>
                <w:rFonts w:ascii="宋体" w:hAnsi="宋体"/>
              </w:rPr>
            </w:pPr>
            <w:r w:rsidRPr="005523AE">
              <w:rPr>
                <w:rFonts w:ascii="宋体" w:hAnsi="宋体" w:hint="eastAsia"/>
              </w:rPr>
              <w:t>控制椅</w:t>
            </w:r>
          </w:p>
        </w:tc>
        <w:tc>
          <w:tcPr>
            <w:tcW w:w="1660" w:type="dxa"/>
            <w:tcBorders>
              <w:top w:val="nil"/>
              <w:left w:val="nil"/>
              <w:bottom w:val="single" w:sz="4" w:space="0" w:color="auto"/>
              <w:right w:val="single" w:sz="4" w:space="0" w:color="auto"/>
            </w:tcBorders>
            <w:shd w:val="clear" w:color="auto" w:fill="auto"/>
            <w:vAlign w:val="center"/>
            <w:hideMark/>
          </w:tcPr>
          <w:p w14:paraId="1338D28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5F17211"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1AB1B4AB" w14:textId="77777777" w:rsidR="009D4A4B" w:rsidRPr="005523AE" w:rsidRDefault="009D4A4B" w:rsidP="009D4A4B">
            <w:pPr>
              <w:jc w:val="center"/>
              <w:rPr>
                <w:rFonts w:ascii="宋体" w:hAnsi="宋体"/>
              </w:rPr>
            </w:pPr>
            <w:r w:rsidRPr="005523AE">
              <w:rPr>
                <w:rFonts w:ascii="宋体" w:hAnsi="宋体" w:hint="eastAsia"/>
              </w:rPr>
              <w:t>6</w:t>
            </w:r>
          </w:p>
        </w:tc>
      </w:tr>
      <w:tr w:rsidR="009D4A4B" w:rsidRPr="005523AE" w14:paraId="0A5DECC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E9AD9ED" w14:textId="77777777" w:rsidR="009D4A4B" w:rsidRPr="005523AE" w:rsidRDefault="009D4A4B" w:rsidP="009D4A4B">
            <w:pPr>
              <w:jc w:val="center"/>
              <w:rPr>
                <w:rFonts w:ascii="宋体" w:hAnsi="宋体"/>
              </w:rPr>
            </w:pPr>
            <w:r w:rsidRPr="005523AE">
              <w:rPr>
                <w:rFonts w:ascii="宋体" w:hAnsi="宋体" w:hint="eastAsia"/>
              </w:rPr>
              <w:t>1.9.3</w:t>
            </w:r>
          </w:p>
        </w:tc>
        <w:tc>
          <w:tcPr>
            <w:tcW w:w="4040" w:type="dxa"/>
            <w:tcBorders>
              <w:top w:val="nil"/>
              <w:left w:val="nil"/>
              <w:bottom w:val="single" w:sz="4" w:space="0" w:color="auto"/>
              <w:right w:val="single" w:sz="4" w:space="0" w:color="auto"/>
            </w:tcBorders>
            <w:shd w:val="clear" w:color="auto" w:fill="auto"/>
            <w:vAlign w:val="center"/>
            <w:hideMark/>
          </w:tcPr>
          <w:p w14:paraId="35A711AB" w14:textId="77777777" w:rsidR="009D4A4B" w:rsidRPr="005523AE" w:rsidRDefault="009D4A4B" w:rsidP="009D4A4B">
            <w:pPr>
              <w:rPr>
                <w:rFonts w:ascii="宋体" w:hAnsi="宋体"/>
              </w:rPr>
            </w:pPr>
            <w:r w:rsidRPr="005523AE">
              <w:rPr>
                <w:rFonts w:ascii="宋体" w:hAnsi="宋体" w:hint="eastAsia"/>
              </w:rPr>
              <w:t>指挥台</w:t>
            </w:r>
          </w:p>
        </w:tc>
        <w:tc>
          <w:tcPr>
            <w:tcW w:w="1660" w:type="dxa"/>
            <w:tcBorders>
              <w:top w:val="nil"/>
              <w:left w:val="nil"/>
              <w:bottom w:val="single" w:sz="4" w:space="0" w:color="auto"/>
              <w:right w:val="single" w:sz="4" w:space="0" w:color="auto"/>
            </w:tcBorders>
            <w:shd w:val="clear" w:color="auto" w:fill="auto"/>
            <w:vAlign w:val="center"/>
            <w:hideMark/>
          </w:tcPr>
          <w:p w14:paraId="655DAC4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5A713DB"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05B1A043"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6BBDCA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05252BB" w14:textId="77777777" w:rsidR="009D4A4B" w:rsidRPr="005523AE" w:rsidRDefault="009D4A4B" w:rsidP="009D4A4B">
            <w:pPr>
              <w:jc w:val="center"/>
              <w:rPr>
                <w:rFonts w:ascii="宋体" w:hAnsi="宋体"/>
              </w:rPr>
            </w:pPr>
            <w:r w:rsidRPr="005523AE">
              <w:rPr>
                <w:rFonts w:ascii="宋体" w:hAnsi="宋体" w:hint="eastAsia"/>
              </w:rPr>
              <w:t>1.9.4</w:t>
            </w:r>
          </w:p>
        </w:tc>
        <w:tc>
          <w:tcPr>
            <w:tcW w:w="4040" w:type="dxa"/>
            <w:tcBorders>
              <w:top w:val="nil"/>
              <w:left w:val="nil"/>
              <w:bottom w:val="single" w:sz="4" w:space="0" w:color="auto"/>
              <w:right w:val="single" w:sz="4" w:space="0" w:color="auto"/>
            </w:tcBorders>
            <w:shd w:val="clear" w:color="auto" w:fill="auto"/>
            <w:vAlign w:val="center"/>
            <w:hideMark/>
          </w:tcPr>
          <w:p w14:paraId="013CBD1C" w14:textId="77777777" w:rsidR="009D4A4B" w:rsidRPr="005523AE" w:rsidRDefault="009D4A4B" w:rsidP="009D4A4B">
            <w:pPr>
              <w:rPr>
                <w:rFonts w:ascii="宋体" w:hAnsi="宋体"/>
              </w:rPr>
            </w:pPr>
            <w:r w:rsidRPr="005523AE">
              <w:rPr>
                <w:rFonts w:ascii="宋体" w:hAnsi="宋体" w:hint="eastAsia"/>
              </w:rPr>
              <w:t>指挥椅</w:t>
            </w:r>
          </w:p>
        </w:tc>
        <w:tc>
          <w:tcPr>
            <w:tcW w:w="1660" w:type="dxa"/>
            <w:tcBorders>
              <w:top w:val="nil"/>
              <w:left w:val="nil"/>
              <w:bottom w:val="single" w:sz="4" w:space="0" w:color="auto"/>
              <w:right w:val="single" w:sz="4" w:space="0" w:color="auto"/>
            </w:tcBorders>
            <w:shd w:val="clear" w:color="auto" w:fill="auto"/>
            <w:vAlign w:val="center"/>
            <w:hideMark/>
          </w:tcPr>
          <w:p w14:paraId="122F813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37DBF21"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4A1A1C48"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5157624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00D0574" w14:textId="77777777" w:rsidR="009D4A4B" w:rsidRPr="005523AE" w:rsidRDefault="009D4A4B" w:rsidP="009D4A4B">
            <w:pPr>
              <w:jc w:val="center"/>
              <w:rPr>
                <w:rFonts w:ascii="宋体" w:hAnsi="宋体"/>
              </w:rPr>
            </w:pPr>
            <w:r w:rsidRPr="005523AE">
              <w:rPr>
                <w:rFonts w:ascii="宋体" w:hAnsi="宋体" w:hint="eastAsia"/>
              </w:rPr>
              <w:t>1.9.5</w:t>
            </w:r>
          </w:p>
        </w:tc>
        <w:tc>
          <w:tcPr>
            <w:tcW w:w="4040" w:type="dxa"/>
            <w:tcBorders>
              <w:top w:val="nil"/>
              <w:left w:val="nil"/>
              <w:bottom w:val="single" w:sz="4" w:space="0" w:color="auto"/>
              <w:right w:val="single" w:sz="4" w:space="0" w:color="auto"/>
            </w:tcBorders>
            <w:shd w:val="clear" w:color="auto" w:fill="auto"/>
            <w:vAlign w:val="center"/>
            <w:hideMark/>
          </w:tcPr>
          <w:p w14:paraId="1E97069D" w14:textId="77777777" w:rsidR="009D4A4B" w:rsidRPr="005523AE" w:rsidRDefault="009D4A4B" w:rsidP="009D4A4B">
            <w:pPr>
              <w:rPr>
                <w:rFonts w:ascii="宋体" w:hAnsi="宋体"/>
              </w:rPr>
            </w:pPr>
            <w:r w:rsidRPr="005523AE">
              <w:rPr>
                <w:rFonts w:ascii="宋体" w:hAnsi="宋体" w:hint="eastAsia"/>
              </w:rPr>
              <w:t>会议配套设施</w:t>
            </w:r>
          </w:p>
        </w:tc>
        <w:tc>
          <w:tcPr>
            <w:tcW w:w="1660" w:type="dxa"/>
            <w:tcBorders>
              <w:top w:val="nil"/>
              <w:left w:val="nil"/>
              <w:bottom w:val="single" w:sz="4" w:space="0" w:color="auto"/>
              <w:right w:val="single" w:sz="4" w:space="0" w:color="auto"/>
            </w:tcBorders>
            <w:shd w:val="clear" w:color="auto" w:fill="auto"/>
            <w:vAlign w:val="center"/>
            <w:hideMark/>
          </w:tcPr>
          <w:p w14:paraId="22E575D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E6E43E"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4FCEF34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7E5515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0611655" w14:textId="77777777" w:rsidR="009D4A4B" w:rsidRPr="005523AE" w:rsidRDefault="009D4A4B" w:rsidP="009D4A4B">
            <w:pPr>
              <w:jc w:val="center"/>
              <w:rPr>
                <w:rFonts w:ascii="宋体" w:hAnsi="宋体"/>
              </w:rPr>
            </w:pPr>
            <w:r w:rsidRPr="005523AE">
              <w:rPr>
                <w:rFonts w:ascii="宋体" w:hAnsi="宋体" w:hint="eastAsia"/>
              </w:rPr>
              <w:t>1.9.6</w:t>
            </w:r>
          </w:p>
        </w:tc>
        <w:tc>
          <w:tcPr>
            <w:tcW w:w="4040" w:type="dxa"/>
            <w:tcBorders>
              <w:top w:val="nil"/>
              <w:left w:val="nil"/>
              <w:bottom w:val="single" w:sz="4" w:space="0" w:color="auto"/>
              <w:right w:val="single" w:sz="4" w:space="0" w:color="auto"/>
            </w:tcBorders>
            <w:shd w:val="clear" w:color="auto" w:fill="auto"/>
            <w:vAlign w:val="center"/>
            <w:hideMark/>
          </w:tcPr>
          <w:p w14:paraId="47A26FA1" w14:textId="77777777" w:rsidR="009D4A4B" w:rsidRPr="005523AE" w:rsidRDefault="009D4A4B" w:rsidP="009D4A4B">
            <w:pPr>
              <w:rPr>
                <w:rFonts w:ascii="宋体" w:hAnsi="宋体"/>
              </w:rPr>
            </w:pPr>
            <w:r w:rsidRPr="005523AE">
              <w:rPr>
                <w:rFonts w:ascii="宋体" w:hAnsi="宋体" w:hint="eastAsia"/>
              </w:rPr>
              <w:t>会议椅</w:t>
            </w:r>
          </w:p>
        </w:tc>
        <w:tc>
          <w:tcPr>
            <w:tcW w:w="1660" w:type="dxa"/>
            <w:tcBorders>
              <w:top w:val="nil"/>
              <w:left w:val="nil"/>
              <w:bottom w:val="single" w:sz="4" w:space="0" w:color="auto"/>
              <w:right w:val="single" w:sz="4" w:space="0" w:color="auto"/>
            </w:tcBorders>
            <w:shd w:val="clear" w:color="auto" w:fill="auto"/>
            <w:vAlign w:val="center"/>
            <w:hideMark/>
          </w:tcPr>
          <w:p w14:paraId="3DA1488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F686976"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13A2CED4"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1588986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36E4487" w14:textId="77777777" w:rsidR="009D4A4B" w:rsidRPr="005523AE" w:rsidRDefault="009D4A4B" w:rsidP="009D4A4B">
            <w:pPr>
              <w:jc w:val="center"/>
              <w:rPr>
                <w:rFonts w:ascii="宋体" w:hAnsi="宋体"/>
              </w:rPr>
            </w:pPr>
            <w:r w:rsidRPr="005523AE">
              <w:rPr>
                <w:rFonts w:ascii="宋体" w:hAnsi="宋体" w:hint="eastAsia"/>
              </w:rPr>
              <w:t>1.9.7</w:t>
            </w:r>
          </w:p>
        </w:tc>
        <w:tc>
          <w:tcPr>
            <w:tcW w:w="4040" w:type="dxa"/>
            <w:tcBorders>
              <w:top w:val="nil"/>
              <w:left w:val="nil"/>
              <w:bottom w:val="single" w:sz="4" w:space="0" w:color="auto"/>
              <w:right w:val="single" w:sz="4" w:space="0" w:color="auto"/>
            </w:tcBorders>
            <w:shd w:val="clear" w:color="auto" w:fill="auto"/>
            <w:vAlign w:val="center"/>
            <w:hideMark/>
          </w:tcPr>
          <w:p w14:paraId="1847EBA7" w14:textId="77777777" w:rsidR="009D4A4B" w:rsidRPr="005523AE" w:rsidRDefault="009D4A4B" w:rsidP="009D4A4B">
            <w:pPr>
              <w:rPr>
                <w:rFonts w:ascii="宋体" w:hAnsi="宋体"/>
              </w:rPr>
            </w:pPr>
            <w:r w:rsidRPr="005523AE">
              <w:rPr>
                <w:rFonts w:ascii="宋体" w:hAnsi="宋体" w:hint="eastAsia"/>
              </w:rPr>
              <w:t>列席配套设施</w:t>
            </w:r>
          </w:p>
        </w:tc>
        <w:tc>
          <w:tcPr>
            <w:tcW w:w="1660" w:type="dxa"/>
            <w:tcBorders>
              <w:top w:val="nil"/>
              <w:left w:val="nil"/>
              <w:bottom w:val="single" w:sz="4" w:space="0" w:color="auto"/>
              <w:right w:val="single" w:sz="4" w:space="0" w:color="auto"/>
            </w:tcBorders>
            <w:shd w:val="clear" w:color="auto" w:fill="auto"/>
            <w:vAlign w:val="center"/>
            <w:hideMark/>
          </w:tcPr>
          <w:p w14:paraId="1A281BC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BE0D97"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091C161A"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704886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44C2AD2" w14:textId="77777777" w:rsidR="009D4A4B" w:rsidRPr="005523AE" w:rsidRDefault="009D4A4B" w:rsidP="009D4A4B">
            <w:pPr>
              <w:jc w:val="center"/>
              <w:rPr>
                <w:rFonts w:ascii="宋体" w:hAnsi="宋体"/>
              </w:rPr>
            </w:pPr>
            <w:r w:rsidRPr="005523AE">
              <w:rPr>
                <w:rFonts w:ascii="宋体" w:hAnsi="宋体" w:hint="eastAsia"/>
              </w:rPr>
              <w:t>1.9.8</w:t>
            </w:r>
          </w:p>
        </w:tc>
        <w:tc>
          <w:tcPr>
            <w:tcW w:w="4040" w:type="dxa"/>
            <w:tcBorders>
              <w:top w:val="nil"/>
              <w:left w:val="nil"/>
              <w:bottom w:val="single" w:sz="4" w:space="0" w:color="auto"/>
              <w:right w:val="single" w:sz="4" w:space="0" w:color="auto"/>
            </w:tcBorders>
            <w:shd w:val="clear" w:color="auto" w:fill="auto"/>
            <w:vAlign w:val="center"/>
            <w:hideMark/>
          </w:tcPr>
          <w:p w14:paraId="69138DFB" w14:textId="77777777" w:rsidR="009D4A4B" w:rsidRPr="005523AE" w:rsidRDefault="009D4A4B" w:rsidP="009D4A4B">
            <w:pPr>
              <w:rPr>
                <w:rFonts w:ascii="宋体" w:hAnsi="宋体"/>
              </w:rPr>
            </w:pPr>
            <w:r w:rsidRPr="005523AE">
              <w:rPr>
                <w:rFonts w:ascii="宋体" w:hAnsi="宋体" w:hint="eastAsia"/>
              </w:rPr>
              <w:t>列席椅</w:t>
            </w:r>
          </w:p>
        </w:tc>
        <w:tc>
          <w:tcPr>
            <w:tcW w:w="1660" w:type="dxa"/>
            <w:tcBorders>
              <w:top w:val="nil"/>
              <w:left w:val="nil"/>
              <w:bottom w:val="single" w:sz="4" w:space="0" w:color="auto"/>
              <w:right w:val="single" w:sz="4" w:space="0" w:color="auto"/>
            </w:tcBorders>
            <w:shd w:val="clear" w:color="auto" w:fill="auto"/>
            <w:vAlign w:val="center"/>
            <w:hideMark/>
          </w:tcPr>
          <w:p w14:paraId="2E3AD24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1A14CC0"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440A379E"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2B96C2C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3F0E53A" w14:textId="77777777" w:rsidR="009D4A4B" w:rsidRPr="005523AE" w:rsidRDefault="009D4A4B" w:rsidP="009D4A4B">
            <w:pPr>
              <w:rPr>
                <w:rFonts w:ascii="宋体" w:hAnsi="宋体"/>
                <w:b/>
                <w:bCs/>
              </w:rPr>
            </w:pPr>
            <w:r w:rsidRPr="005523AE">
              <w:rPr>
                <w:rFonts w:ascii="宋体" w:hAnsi="宋体" w:hint="eastAsia"/>
                <w:b/>
                <w:bCs/>
              </w:rPr>
              <w:t>2、会商室（5层）</w:t>
            </w:r>
          </w:p>
        </w:tc>
      </w:tr>
      <w:tr w:rsidR="009D4A4B" w:rsidRPr="005523AE" w14:paraId="390E29C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1BC1F6B" w14:textId="77777777" w:rsidR="009D4A4B" w:rsidRPr="005523AE" w:rsidRDefault="009D4A4B" w:rsidP="009D4A4B">
            <w:pPr>
              <w:rPr>
                <w:rFonts w:ascii="宋体" w:hAnsi="宋体"/>
                <w:b/>
                <w:bCs/>
              </w:rPr>
            </w:pPr>
            <w:r w:rsidRPr="005523AE">
              <w:rPr>
                <w:rFonts w:ascii="宋体" w:hAnsi="宋体" w:hint="eastAsia"/>
                <w:b/>
                <w:bCs/>
              </w:rPr>
              <w:t>2.1 会商</w:t>
            </w:r>
            <w:proofErr w:type="gramStart"/>
            <w:r w:rsidRPr="005523AE">
              <w:rPr>
                <w:rFonts w:ascii="宋体" w:hAnsi="宋体" w:hint="eastAsia"/>
                <w:b/>
                <w:bCs/>
              </w:rPr>
              <w:t>室基础</w:t>
            </w:r>
            <w:proofErr w:type="gramEnd"/>
            <w:r w:rsidRPr="005523AE">
              <w:rPr>
                <w:rFonts w:ascii="宋体" w:hAnsi="宋体" w:hint="eastAsia"/>
                <w:b/>
                <w:bCs/>
              </w:rPr>
              <w:t>设施（5层）</w:t>
            </w:r>
          </w:p>
        </w:tc>
      </w:tr>
      <w:tr w:rsidR="009D4A4B" w:rsidRPr="005523AE" w14:paraId="56136FA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F64C1CE" w14:textId="77777777" w:rsidR="009D4A4B" w:rsidRPr="005523AE" w:rsidRDefault="009D4A4B" w:rsidP="009D4A4B">
            <w:pPr>
              <w:jc w:val="center"/>
              <w:rPr>
                <w:rFonts w:ascii="宋体" w:hAnsi="宋体"/>
              </w:rPr>
            </w:pPr>
            <w:r w:rsidRPr="005523AE">
              <w:rPr>
                <w:rFonts w:ascii="宋体" w:hAnsi="宋体" w:hint="eastAsia"/>
              </w:rPr>
              <w:t>2.1.1</w:t>
            </w:r>
          </w:p>
        </w:tc>
        <w:tc>
          <w:tcPr>
            <w:tcW w:w="4040" w:type="dxa"/>
            <w:tcBorders>
              <w:top w:val="nil"/>
              <w:left w:val="nil"/>
              <w:bottom w:val="single" w:sz="4" w:space="0" w:color="auto"/>
              <w:right w:val="single" w:sz="4" w:space="0" w:color="auto"/>
            </w:tcBorders>
            <w:shd w:val="clear" w:color="auto" w:fill="auto"/>
            <w:vAlign w:val="center"/>
            <w:hideMark/>
          </w:tcPr>
          <w:p w14:paraId="076BDCDF" w14:textId="77777777" w:rsidR="009D4A4B" w:rsidRPr="005523AE" w:rsidRDefault="009D4A4B" w:rsidP="009D4A4B">
            <w:pPr>
              <w:rPr>
                <w:rFonts w:ascii="宋体" w:hAnsi="宋体"/>
              </w:rPr>
            </w:pPr>
            <w:r w:rsidRPr="005523AE">
              <w:rPr>
                <w:rFonts w:ascii="宋体" w:hAnsi="宋体" w:hint="eastAsia"/>
              </w:rPr>
              <w:t>灯光、音响、环境控制</w:t>
            </w:r>
          </w:p>
        </w:tc>
        <w:tc>
          <w:tcPr>
            <w:tcW w:w="1660" w:type="dxa"/>
            <w:tcBorders>
              <w:top w:val="nil"/>
              <w:left w:val="nil"/>
              <w:bottom w:val="single" w:sz="4" w:space="0" w:color="auto"/>
              <w:right w:val="single" w:sz="4" w:space="0" w:color="auto"/>
            </w:tcBorders>
            <w:shd w:val="clear" w:color="auto" w:fill="auto"/>
            <w:vAlign w:val="center"/>
            <w:hideMark/>
          </w:tcPr>
          <w:p w14:paraId="5005132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DBDA014"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1EB30D5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F9DF2E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2AEA06C" w14:textId="77777777" w:rsidR="009D4A4B" w:rsidRPr="005523AE" w:rsidRDefault="009D4A4B" w:rsidP="009D4A4B">
            <w:pPr>
              <w:jc w:val="center"/>
              <w:rPr>
                <w:rFonts w:ascii="宋体" w:hAnsi="宋体"/>
              </w:rPr>
            </w:pPr>
            <w:r w:rsidRPr="005523AE">
              <w:rPr>
                <w:rFonts w:ascii="宋体" w:hAnsi="宋体" w:hint="eastAsia"/>
              </w:rPr>
              <w:t>2.1.2</w:t>
            </w:r>
          </w:p>
        </w:tc>
        <w:tc>
          <w:tcPr>
            <w:tcW w:w="4040" w:type="dxa"/>
            <w:tcBorders>
              <w:top w:val="nil"/>
              <w:left w:val="nil"/>
              <w:bottom w:val="single" w:sz="4" w:space="0" w:color="auto"/>
              <w:right w:val="single" w:sz="4" w:space="0" w:color="auto"/>
            </w:tcBorders>
            <w:shd w:val="clear" w:color="auto" w:fill="auto"/>
            <w:vAlign w:val="center"/>
            <w:hideMark/>
          </w:tcPr>
          <w:p w14:paraId="404D31C4" w14:textId="77777777" w:rsidR="009D4A4B" w:rsidRPr="005523AE" w:rsidRDefault="009D4A4B" w:rsidP="009D4A4B">
            <w:pPr>
              <w:rPr>
                <w:rFonts w:ascii="宋体" w:hAnsi="宋体"/>
              </w:rPr>
            </w:pPr>
            <w:r w:rsidRPr="005523AE">
              <w:rPr>
                <w:rFonts w:ascii="宋体" w:hAnsi="宋体" w:hint="eastAsia"/>
              </w:rPr>
              <w:t>强弱电综合布线</w:t>
            </w:r>
          </w:p>
        </w:tc>
        <w:tc>
          <w:tcPr>
            <w:tcW w:w="1660" w:type="dxa"/>
            <w:tcBorders>
              <w:top w:val="nil"/>
              <w:left w:val="nil"/>
              <w:bottom w:val="single" w:sz="4" w:space="0" w:color="auto"/>
              <w:right w:val="single" w:sz="4" w:space="0" w:color="auto"/>
            </w:tcBorders>
            <w:shd w:val="clear" w:color="auto" w:fill="auto"/>
            <w:vAlign w:val="center"/>
            <w:hideMark/>
          </w:tcPr>
          <w:p w14:paraId="6C7B009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5D1CF1C"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1D03389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0E22E4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97BAAA3" w14:textId="77777777" w:rsidR="009D4A4B" w:rsidRPr="005523AE" w:rsidRDefault="009D4A4B" w:rsidP="009D4A4B">
            <w:pPr>
              <w:jc w:val="center"/>
              <w:rPr>
                <w:rFonts w:ascii="宋体" w:hAnsi="宋体"/>
              </w:rPr>
            </w:pPr>
            <w:r w:rsidRPr="005523AE">
              <w:rPr>
                <w:rFonts w:ascii="宋体" w:hAnsi="宋体" w:hint="eastAsia"/>
              </w:rPr>
              <w:t>2.1.3</w:t>
            </w:r>
          </w:p>
        </w:tc>
        <w:tc>
          <w:tcPr>
            <w:tcW w:w="4040" w:type="dxa"/>
            <w:tcBorders>
              <w:top w:val="nil"/>
              <w:left w:val="nil"/>
              <w:bottom w:val="single" w:sz="4" w:space="0" w:color="auto"/>
              <w:right w:val="single" w:sz="4" w:space="0" w:color="auto"/>
            </w:tcBorders>
            <w:shd w:val="clear" w:color="auto" w:fill="auto"/>
            <w:vAlign w:val="center"/>
            <w:hideMark/>
          </w:tcPr>
          <w:p w14:paraId="684DDD38" w14:textId="77777777" w:rsidR="009D4A4B" w:rsidRPr="005523AE" w:rsidRDefault="009D4A4B" w:rsidP="009D4A4B">
            <w:pPr>
              <w:rPr>
                <w:rFonts w:ascii="宋体" w:hAnsi="宋体"/>
              </w:rPr>
            </w:pPr>
            <w:r w:rsidRPr="005523AE">
              <w:rPr>
                <w:rFonts w:ascii="宋体" w:hAnsi="宋体" w:hint="eastAsia"/>
              </w:rPr>
              <w:t>中控灯光系统</w:t>
            </w:r>
          </w:p>
        </w:tc>
        <w:tc>
          <w:tcPr>
            <w:tcW w:w="1660" w:type="dxa"/>
            <w:tcBorders>
              <w:top w:val="nil"/>
              <w:left w:val="nil"/>
              <w:bottom w:val="single" w:sz="4" w:space="0" w:color="auto"/>
              <w:right w:val="single" w:sz="4" w:space="0" w:color="auto"/>
            </w:tcBorders>
            <w:shd w:val="clear" w:color="auto" w:fill="auto"/>
            <w:vAlign w:val="center"/>
            <w:hideMark/>
          </w:tcPr>
          <w:p w14:paraId="0E2C9B6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5304D4"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6BED124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8AB515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015BADA" w14:textId="77777777" w:rsidR="009D4A4B" w:rsidRPr="005523AE" w:rsidRDefault="009D4A4B" w:rsidP="009D4A4B">
            <w:pPr>
              <w:jc w:val="center"/>
              <w:rPr>
                <w:rFonts w:ascii="宋体" w:hAnsi="宋体"/>
              </w:rPr>
            </w:pPr>
            <w:r w:rsidRPr="005523AE">
              <w:rPr>
                <w:rFonts w:ascii="宋体" w:hAnsi="宋体" w:hint="eastAsia"/>
              </w:rPr>
              <w:t>2.1.4</w:t>
            </w:r>
          </w:p>
        </w:tc>
        <w:tc>
          <w:tcPr>
            <w:tcW w:w="4040" w:type="dxa"/>
            <w:tcBorders>
              <w:top w:val="nil"/>
              <w:left w:val="nil"/>
              <w:bottom w:val="single" w:sz="4" w:space="0" w:color="auto"/>
              <w:right w:val="single" w:sz="4" w:space="0" w:color="auto"/>
            </w:tcBorders>
            <w:shd w:val="clear" w:color="auto" w:fill="auto"/>
            <w:vAlign w:val="center"/>
            <w:hideMark/>
          </w:tcPr>
          <w:p w14:paraId="5CADEFFF" w14:textId="77777777" w:rsidR="009D4A4B" w:rsidRPr="005523AE" w:rsidRDefault="009D4A4B" w:rsidP="009D4A4B">
            <w:pPr>
              <w:rPr>
                <w:rFonts w:ascii="宋体" w:hAnsi="宋体"/>
              </w:rPr>
            </w:pPr>
            <w:r w:rsidRPr="005523AE">
              <w:rPr>
                <w:rFonts w:ascii="宋体" w:hAnsi="宋体" w:hint="eastAsia"/>
              </w:rPr>
              <w:t>空调系统</w:t>
            </w:r>
          </w:p>
        </w:tc>
        <w:tc>
          <w:tcPr>
            <w:tcW w:w="1660" w:type="dxa"/>
            <w:tcBorders>
              <w:top w:val="nil"/>
              <w:left w:val="nil"/>
              <w:bottom w:val="single" w:sz="4" w:space="0" w:color="auto"/>
              <w:right w:val="single" w:sz="4" w:space="0" w:color="auto"/>
            </w:tcBorders>
            <w:shd w:val="clear" w:color="auto" w:fill="auto"/>
            <w:vAlign w:val="center"/>
            <w:hideMark/>
          </w:tcPr>
          <w:p w14:paraId="17DCF4D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2A8EE30"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5C66F5E"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C61839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F5D9CD4" w14:textId="77777777" w:rsidR="009D4A4B" w:rsidRPr="005523AE" w:rsidRDefault="009D4A4B" w:rsidP="009D4A4B">
            <w:pPr>
              <w:jc w:val="center"/>
              <w:rPr>
                <w:rFonts w:ascii="宋体" w:hAnsi="宋体"/>
              </w:rPr>
            </w:pPr>
            <w:r w:rsidRPr="005523AE">
              <w:rPr>
                <w:rFonts w:ascii="宋体" w:hAnsi="宋体" w:hint="eastAsia"/>
              </w:rPr>
              <w:t>2.1.5</w:t>
            </w:r>
          </w:p>
        </w:tc>
        <w:tc>
          <w:tcPr>
            <w:tcW w:w="4040" w:type="dxa"/>
            <w:tcBorders>
              <w:top w:val="nil"/>
              <w:left w:val="nil"/>
              <w:bottom w:val="single" w:sz="4" w:space="0" w:color="auto"/>
              <w:right w:val="single" w:sz="4" w:space="0" w:color="auto"/>
            </w:tcBorders>
            <w:shd w:val="clear" w:color="auto" w:fill="auto"/>
            <w:vAlign w:val="center"/>
            <w:hideMark/>
          </w:tcPr>
          <w:p w14:paraId="05563966" w14:textId="77777777" w:rsidR="009D4A4B" w:rsidRPr="005523AE" w:rsidRDefault="009D4A4B" w:rsidP="009D4A4B">
            <w:pPr>
              <w:rPr>
                <w:rFonts w:ascii="宋体" w:hAnsi="宋体"/>
              </w:rPr>
            </w:pPr>
            <w:r w:rsidRPr="005523AE">
              <w:rPr>
                <w:rFonts w:ascii="宋体" w:hAnsi="宋体" w:hint="eastAsia"/>
              </w:rPr>
              <w:t>隔断</w:t>
            </w:r>
          </w:p>
        </w:tc>
        <w:tc>
          <w:tcPr>
            <w:tcW w:w="1660" w:type="dxa"/>
            <w:tcBorders>
              <w:top w:val="nil"/>
              <w:left w:val="nil"/>
              <w:bottom w:val="single" w:sz="4" w:space="0" w:color="auto"/>
              <w:right w:val="single" w:sz="4" w:space="0" w:color="auto"/>
            </w:tcBorders>
            <w:shd w:val="clear" w:color="auto" w:fill="auto"/>
            <w:vAlign w:val="center"/>
            <w:hideMark/>
          </w:tcPr>
          <w:p w14:paraId="57E4C35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E27A14C" w14:textId="77777777" w:rsidR="009D4A4B" w:rsidRPr="005523AE" w:rsidRDefault="009D4A4B" w:rsidP="009D4A4B">
            <w:pPr>
              <w:jc w:val="center"/>
              <w:rPr>
                <w:rFonts w:ascii="宋体" w:hAnsi="宋体"/>
              </w:rPr>
            </w:pPr>
            <w:r w:rsidRPr="005523AE">
              <w:rPr>
                <w:rFonts w:ascii="宋体" w:hAnsi="宋体" w:hint="eastAsia"/>
              </w:rPr>
              <w:t>平米</w:t>
            </w:r>
          </w:p>
        </w:tc>
        <w:tc>
          <w:tcPr>
            <w:tcW w:w="980" w:type="dxa"/>
            <w:tcBorders>
              <w:top w:val="nil"/>
              <w:left w:val="nil"/>
              <w:bottom w:val="single" w:sz="4" w:space="0" w:color="auto"/>
              <w:right w:val="single" w:sz="4" w:space="0" w:color="auto"/>
            </w:tcBorders>
            <w:shd w:val="clear" w:color="auto" w:fill="auto"/>
            <w:vAlign w:val="center"/>
            <w:hideMark/>
          </w:tcPr>
          <w:p w14:paraId="5163CAA2" w14:textId="77777777" w:rsidR="009D4A4B" w:rsidRPr="005523AE" w:rsidRDefault="009D4A4B" w:rsidP="009D4A4B">
            <w:pPr>
              <w:jc w:val="center"/>
              <w:rPr>
                <w:rFonts w:ascii="宋体" w:hAnsi="宋体"/>
              </w:rPr>
            </w:pPr>
            <w:r w:rsidRPr="005523AE">
              <w:rPr>
                <w:rFonts w:ascii="宋体" w:hAnsi="宋体" w:hint="eastAsia"/>
              </w:rPr>
              <w:t>92.8</w:t>
            </w:r>
          </w:p>
        </w:tc>
      </w:tr>
      <w:tr w:rsidR="009D4A4B" w:rsidRPr="005523AE" w14:paraId="4FB84C1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402106C" w14:textId="77777777" w:rsidR="009D4A4B" w:rsidRPr="005523AE" w:rsidRDefault="009D4A4B" w:rsidP="009D4A4B">
            <w:pPr>
              <w:jc w:val="center"/>
              <w:rPr>
                <w:rFonts w:ascii="宋体" w:hAnsi="宋体"/>
              </w:rPr>
            </w:pPr>
            <w:r w:rsidRPr="005523AE">
              <w:rPr>
                <w:rFonts w:ascii="宋体" w:hAnsi="宋体" w:hint="eastAsia"/>
              </w:rPr>
              <w:t>2.1.6</w:t>
            </w:r>
          </w:p>
        </w:tc>
        <w:tc>
          <w:tcPr>
            <w:tcW w:w="4040" w:type="dxa"/>
            <w:tcBorders>
              <w:top w:val="nil"/>
              <w:left w:val="nil"/>
              <w:bottom w:val="single" w:sz="4" w:space="0" w:color="auto"/>
              <w:right w:val="single" w:sz="4" w:space="0" w:color="auto"/>
            </w:tcBorders>
            <w:shd w:val="clear" w:color="auto" w:fill="auto"/>
            <w:vAlign w:val="center"/>
            <w:hideMark/>
          </w:tcPr>
          <w:p w14:paraId="1E3CCDB0" w14:textId="77777777" w:rsidR="009D4A4B" w:rsidRPr="005523AE" w:rsidRDefault="009D4A4B" w:rsidP="009D4A4B">
            <w:pPr>
              <w:rPr>
                <w:rFonts w:ascii="宋体" w:hAnsi="宋体"/>
              </w:rPr>
            </w:pPr>
            <w:r w:rsidRPr="005523AE">
              <w:rPr>
                <w:rFonts w:ascii="宋体" w:hAnsi="宋体" w:hint="eastAsia"/>
              </w:rPr>
              <w:t>墙面</w:t>
            </w:r>
          </w:p>
        </w:tc>
        <w:tc>
          <w:tcPr>
            <w:tcW w:w="1660" w:type="dxa"/>
            <w:tcBorders>
              <w:top w:val="nil"/>
              <w:left w:val="nil"/>
              <w:bottom w:val="single" w:sz="4" w:space="0" w:color="auto"/>
              <w:right w:val="single" w:sz="4" w:space="0" w:color="auto"/>
            </w:tcBorders>
            <w:shd w:val="clear" w:color="auto" w:fill="auto"/>
            <w:vAlign w:val="center"/>
            <w:hideMark/>
          </w:tcPr>
          <w:p w14:paraId="1DAB933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A3C2469" w14:textId="77777777" w:rsidR="009D4A4B" w:rsidRPr="005523AE" w:rsidRDefault="009D4A4B" w:rsidP="009D4A4B">
            <w:pPr>
              <w:jc w:val="center"/>
              <w:rPr>
                <w:rFonts w:ascii="宋体" w:hAnsi="宋体"/>
              </w:rPr>
            </w:pPr>
            <w:r w:rsidRPr="005523AE">
              <w:rPr>
                <w:rFonts w:ascii="宋体" w:hAnsi="宋体" w:hint="eastAsia"/>
              </w:rPr>
              <w:t>平米</w:t>
            </w:r>
          </w:p>
        </w:tc>
        <w:tc>
          <w:tcPr>
            <w:tcW w:w="980" w:type="dxa"/>
            <w:tcBorders>
              <w:top w:val="nil"/>
              <w:left w:val="nil"/>
              <w:bottom w:val="single" w:sz="4" w:space="0" w:color="auto"/>
              <w:right w:val="single" w:sz="4" w:space="0" w:color="auto"/>
            </w:tcBorders>
            <w:shd w:val="clear" w:color="auto" w:fill="auto"/>
            <w:vAlign w:val="center"/>
            <w:hideMark/>
          </w:tcPr>
          <w:p w14:paraId="504DB226" w14:textId="77777777" w:rsidR="009D4A4B" w:rsidRPr="005523AE" w:rsidRDefault="009D4A4B" w:rsidP="009D4A4B">
            <w:pPr>
              <w:jc w:val="center"/>
              <w:rPr>
                <w:rFonts w:ascii="宋体" w:hAnsi="宋体"/>
              </w:rPr>
            </w:pPr>
            <w:r w:rsidRPr="005523AE">
              <w:rPr>
                <w:rFonts w:ascii="宋体" w:hAnsi="宋体" w:hint="eastAsia"/>
              </w:rPr>
              <w:t>92.8</w:t>
            </w:r>
          </w:p>
        </w:tc>
      </w:tr>
      <w:tr w:rsidR="009D4A4B" w:rsidRPr="005523AE" w14:paraId="3ABCD3E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C4D25D0" w14:textId="77777777" w:rsidR="009D4A4B" w:rsidRPr="005523AE" w:rsidRDefault="009D4A4B" w:rsidP="009D4A4B">
            <w:pPr>
              <w:jc w:val="center"/>
              <w:rPr>
                <w:rFonts w:ascii="宋体" w:hAnsi="宋体"/>
              </w:rPr>
            </w:pPr>
            <w:r w:rsidRPr="005523AE">
              <w:rPr>
                <w:rFonts w:ascii="宋体" w:hAnsi="宋体" w:hint="eastAsia"/>
              </w:rPr>
              <w:t>2.1.7</w:t>
            </w:r>
          </w:p>
        </w:tc>
        <w:tc>
          <w:tcPr>
            <w:tcW w:w="4040" w:type="dxa"/>
            <w:tcBorders>
              <w:top w:val="nil"/>
              <w:left w:val="nil"/>
              <w:bottom w:val="single" w:sz="4" w:space="0" w:color="auto"/>
              <w:right w:val="single" w:sz="4" w:space="0" w:color="auto"/>
            </w:tcBorders>
            <w:shd w:val="clear" w:color="auto" w:fill="auto"/>
            <w:vAlign w:val="center"/>
            <w:hideMark/>
          </w:tcPr>
          <w:p w14:paraId="66B0939F" w14:textId="77777777" w:rsidR="009D4A4B" w:rsidRPr="005523AE" w:rsidRDefault="009D4A4B" w:rsidP="009D4A4B">
            <w:pPr>
              <w:rPr>
                <w:rFonts w:ascii="宋体" w:hAnsi="宋体"/>
              </w:rPr>
            </w:pPr>
            <w:r w:rsidRPr="005523AE">
              <w:rPr>
                <w:rFonts w:ascii="宋体" w:hAnsi="宋体" w:hint="eastAsia"/>
              </w:rPr>
              <w:t>天花板</w:t>
            </w:r>
          </w:p>
        </w:tc>
        <w:tc>
          <w:tcPr>
            <w:tcW w:w="1660" w:type="dxa"/>
            <w:tcBorders>
              <w:top w:val="nil"/>
              <w:left w:val="nil"/>
              <w:bottom w:val="single" w:sz="4" w:space="0" w:color="auto"/>
              <w:right w:val="single" w:sz="4" w:space="0" w:color="auto"/>
            </w:tcBorders>
            <w:shd w:val="clear" w:color="auto" w:fill="auto"/>
            <w:vAlign w:val="center"/>
            <w:hideMark/>
          </w:tcPr>
          <w:p w14:paraId="1F1C2CB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ECBFFA" w14:textId="77777777" w:rsidR="009D4A4B" w:rsidRPr="005523AE" w:rsidRDefault="009D4A4B" w:rsidP="009D4A4B">
            <w:pPr>
              <w:jc w:val="center"/>
              <w:rPr>
                <w:rFonts w:ascii="宋体" w:hAnsi="宋体"/>
              </w:rPr>
            </w:pPr>
            <w:r w:rsidRPr="005523AE">
              <w:rPr>
                <w:rFonts w:ascii="宋体" w:hAnsi="宋体" w:hint="eastAsia"/>
              </w:rPr>
              <w:t>平米</w:t>
            </w:r>
          </w:p>
        </w:tc>
        <w:tc>
          <w:tcPr>
            <w:tcW w:w="980" w:type="dxa"/>
            <w:tcBorders>
              <w:top w:val="nil"/>
              <w:left w:val="nil"/>
              <w:bottom w:val="single" w:sz="4" w:space="0" w:color="auto"/>
              <w:right w:val="single" w:sz="4" w:space="0" w:color="auto"/>
            </w:tcBorders>
            <w:shd w:val="clear" w:color="auto" w:fill="auto"/>
            <w:vAlign w:val="center"/>
            <w:hideMark/>
          </w:tcPr>
          <w:p w14:paraId="138D9C96" w14:textId="77777777" w:rsidR="009D4A4B" w:rsidRPr="005523AE" w:rsidRDefault="009D4A4B" w:rsidP="009D4A4B">
            <w:pPr>
              <w:jc w:val="center"/>
              <w:rPr>
                <w:rFonts w:ascii="宋体" w:hAnsi="宋体"/>
              </w:rPr>
            </w:pPr>
            <w:r w:rsidRPr="005523AE">
              <w:rPr>
                <w:rFonts w:ascii="宋体" w:hAnsi="宋体" w:hint="eastAsia"/>
              </w:rPr>
              <w:t>123</w:t>
            </w:r>
          </w:p>
        </w:tc>
      </w:tr>
      <w:tr w:rsidR="009D4A4B" w:rsidRPr="005523AE" w14:paraId="74C8477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919FB3D" w14:textId="77777777" w:rsidR="009D4A4B" w:rsidRPr="005523AE" w:rsidRDefault="009D4A4B" w:rsidP="009D4A4B">
            <w:pPr>
              <w:rPr>
                <w:rFonts w:ascii="宋体" w:hAnsi="宋体"/>
                <w:b/>
                <w:bCs/>
              </w:rPr>
            </w:pPr>
            <w:r w:rsidRPr="005523AE">
              <w:rPr>
                <w:rFonts w:ascii="宋体" w:hAnsi="宋体" w:hint="eastAsia"/>
                <w:b/>
                <w:bCs/>
              </w:rPr>
              <w:t>2.2 大屏展示系统</w:t>
            </w:r>
          </w:p>
        </w:tc>
      </w:tr>
      <w:tr w:rsidR="009D4A4B" w:rsidRPr="005523AE" w14:paraId="33BA0EE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269DD05" w14:textId="77777777" w:rsidR="009D4A4B" w:rsidRPr="005523AE" w:rsidRDefault="009D4A4B" w:rsidP="009D4A4B">
            <w:pPr>
              <w:jc w:val="center"/>
              <w:rPr>
                <w:rFonts w:ascii="宋体" w:hAnsi="宋体"/>
              </w:rPr>
            </w:pPr>
            <w:r w:rsidRPr="005523AE">
              <w:rPr>
                <w:rFonts w:ascii="宋体" w:hAnsi="宋体" w:hint="eastAsia"/>
              </w:rPr>
              <w:t>2.2.1</w:t>
            </w:r>
          </w:p>
        </w:tc>
        <w:tc>
          <w:tcPr>
            <w:tcW w:w="4040" w:type="dxa"/>
            <w:tcBorders>
              <w:top w:val="nil"/>
              <w:left w:val="nil"/>
              <w:bottom w:val="single" w:sz="4" w:space="0" w:color="auto"/>
              <w:right w:val="single" w:sz="4" w:space="0" w:color="auto"/>
            </w:tcBorders>
            <w:shd w:val="clear" w:color="auto" w:fill="auto"/>
            <w:vAlign w:val="center"/>
            <w:hideMark/>
          </w:tcPr>
          <w:p w14:paraId="7250E55A" w14:textId="77777777" w:rsidR="009D4A4B" w:rsidRPr="005523AE" w:rsidRDefault="009D4A4B" w:rsidP="009D4A4B">
            <w:pPr>
              <w:rPr>
                <w:rFonts w:ascii="宋体" w:hAnsi="宋体"/>
              </w:rPr>
            </w:pPr>
            <w:r w:rsidRPr="005523AE">
              <w:rPr>
                <w:rFonts w:ascii="宋体" w:hAnsi="宋体" w:hint="eastAsia"/>
              </w:rPr>
              <w:t>室内全彩LED显示屏</w:t>
            </w:r>
          </w:p>
        </w:tc>
        <w:tc>
          <w:tcPr>
            <w:tcW w:w="1660" w:type="dxa"/>
            <w:tcBorders>
              <w:top w:val="nil"/>
              <w:left w:val="nil"/>
              <w:bottom w:val="single" w:sz="4" w:space="0" w:color="auto"/>
              <w:right w:val="single" w:sz="4" w:space="0" w:color="auto"/>
            </w:tcBorders>
            <w:shd w:val="clear" w:color="auto" w:fill="auto"/>
            <w:vAlign w:val="center"/>
            <w:hideMark/>
          </w:tcPr>
          <w:p w14:paraId="247B940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3EB6EFF"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6A0DEFEC" w14:textId="77777777" w:rsidR="009D4A4B" w:rsidRPr="005523AE" w:rsidRDefault="009D4A4B" w:rsidP="009D4A4B">
            <w:pPr>
              <w:jc w:val="center"/>
              <w:rPr>
                <w:rFonts w:ascii="宋体" w:hAnsi="宋体"/>
              </w:rPr>
            </w:pPr>
            <w:r w:rsidRPr="005523AE">
              <w:rPr>
                <w:rFonts w:ascii="宋体" w:hAnsi="宋体" w:hint="eastAsia"/>
              </w:rPr>
              <w:t>12.76</w:t>
            </w:r>
          </w:p>
        </w:tc>
      </w:tr>
      <w:tr w:rsidR="009D4A4B" w:rsidRPr="005523AE" w14:paraId="66A8098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3DB3394" w14:textId="77777777" w:rsidR="009D4A4B" w:rsidRPr="005523AE" w:rsidRDefault="009D4A4B" w:rsidP="009D4A4B">
            <w:pPr>
              <w:jc w:val="center"/>
              <w:rPr>
                <w:rFonts w:ascii="宋体" w:hAnsi="宋体"/>
              </w:rPr>
            </w:pPr>
            <w:r w:rsidRPr="005523AE">
              <w:rPr>
                <w:rFonts w:ascii="宋体" w:hAnsi="宋体" w:hint="eastAsia"/>
              </w:rPr>
              <w:t>2.2.2</w:t>
            </w:r>
          </w:p>
        </w:tc>
        <w:tc>
          <w:tcPr>
            <w:tcW w:w="4040" w:type="dxa"/>
            <w:tcBorders>
              <w:top w:val="nil"/>
              <w:left w:val="nil"/>
              <w:bottom w:val="single" w:sz="4" w:space="0" w:color="auto"/>
              <w:right w:val="single" w:sz="4" w:space="0" w:color="auto"/>
            </w:tcBorders>
            <w:shd w:val="clear" w:color="auto" w:fill="auto"/>
            <w:vAlign w:val="center"/>
            <w:hideMark/>
          </w:tcPr>
          <w:p w14:paraId="0B565EF4" w14:textId="77777777" w:rsidR="009D4A4B" w:rsidRPr="005523AE" w:rsidRDefault="009D4A4B" w:rsidP="009D4A4B">
            <w:pPr>
              <w:rPr>
                <w:rFonts w:ascii="宋体" w:hAnsi="宋体"/>
              </w:rPr>
            </w:pPr>
            <w:r w:rsidRPr="005523AE">
              <w:rPr>
                <w:rFonts w:ascii="宋体" w:hAnsi="宋体" w:hint="eastAsia"/>
              </w:rPr>
              <w:t>大屏配套设备</w:t>
            </w:r>
          </w:p>
        </w:tc>
        <w:tc>
          <w:tcPr>
            <w:tcW w:w="1660" w:type="dxa"/>
            <w:tcBorders>
              <w:top w:val="nil"/>
              <w:left w:val="nil"/>
              <w:bottom w:val="single" w:sz="4" w:space="0" w:color="auto"/>
              <w:right w:val="single" w:sz="4" w:space="0" w:color="auto"/>
            </w:tcBorders>
            <w:shd w:val="clear" w:color="auto" w:fill="auto"/>
            <w:vAlign w:val="center"/>
            <w:hideMark/>
          </w:tcPr>
          <w:p w14:paraId="0B85743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9C8E11D"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A70DBA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1F7C98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7839601" w14:textId="77777777" w:rsidR="009D4A4B" w:rsidRPr="005523AE" w:rsidRDefault="009D4A4B" w:rsidP="009D4A4B">
            <w:pPr>
              <w:jc w:val="center"/>
              <w:rPr>
                <w:rFonts w:ascii="宋体" w:hAnsi="宋体"/>
              </w:rPr>
            </w:pPr>
            <w:r w:rsidRPr="005523AE">
              <w:rPr>
                <w:rFonts w:ascii="宋体" w:hAnsi="宋体" w:hint="eastAsia"/>
              </w:rPr>
              <w:t>2.2.3</w:t>
            </w:r>
          </w:p>
        </w:tc>
        <w:tc>
          <w:tcPr>
            <w:tcW w:w="4040" w:type="dxa"/>
            <w:tcBorders>
              <w:top w:val="nil"/>
              <w:left w:val="nil"/>
              <w:bottom w:val="single" w:sz="4" w:space="0" w:color="auto"/>
              <w:right w:val="single" w:sz="4" w:space="0" w:color="auto"/>
            </w:tcBorders>
            <w:shd w:val="clear" w:color="auto" w:fill="auto"/>
            <w:vAlign w:val="center"/>
            <w:hideMark/>
          </w:tcPr>
          <w:p w14:paraId="6E1E8325" w14:textId="77777777" w:rsidR="009D4A4B" w:rsidRPr="005523AE" w:rsidRDefault="009D4A4B" w:rsidP="009D4A4B">
            <w:pPr>
              <w:rPr>
                <w:rFonts w:ascii="宋体" w:hAnsi="宋体"/>
              </w:rPr>
            </w:pPr>
            <w:r w:rsidRPr="005523AE">
              <w:rPr>
                <w:rFonts w:ascii="宋体" w:hAnsi="宋体" w:hint="eastAsia"/>
              </w:rPr>
              <w:t>信息显示屏</w:t>
            </w:r>
          </w:p>
        </w:tc>
        <w:tc>
          <w:tcPr>
            <w:tcW w:w="1660" w:type="dxa"/>
            <w:tcBorders>
              <w:top w:val="nil"/>
              <w:left w:val="nil"/>
              <w:bottom w:val="single" w:sz="4" w:space="0" w:color="auto"/>
              <w:right w:val="single" w:sz="4" w:space="0" w:color="auto"/>
            </w:tcBorders>
            <w:shd w:val="clear" w:color="auto" w:fill="auto"/>
            <w:vAlign w:val="center"/>
            <w:hideMark/>
          </w:tcPr>
          <w:p w14:paraId="239A1A0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9E5547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DE70000"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6FB5258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9FA3AF8" w14:textId="77777777" w:rsidR="009D4A4B" w:rsidRPr="005523AE" w:rsidRDefault="009D4A4B" w:rsidP="009D4A4B">
            <w:pPr>
              <w:rPr>
                <w:rFonts w:ascii="宋体" w:hAnsi="宋体"/>
                <w:b/>
                <w:bCs/>
              </w:rPr>
            </w:pPr>
            <w:r w:rsidRPr="005523AE">
              <w:rPr>
                <w:rFonts w:ascii="宋体" w:hAnsi="宋体" w:hint="eastAsia"/>
                <w:b/>
                <w:bCs/>
              </w:rPr>
              <w:t>2.3 视频会议系统</w:t>
            </w:r>
          </w:p>
        </w:tc>
      </w:tr>
      <w:tr w:rsidR="009D4A4B" w:rsidRPr="005523AE" w14:paraId="1DA00B5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36D2899" w14:textId="77777777" w:rsidR="009D4A4B" w:rsidRPr="005523AE" w:rsidRDefault="009D4A4B" w:rsidP="009D4A4B">
            <w:pPr>
              <w:jc w:val="center"/>
              <w:rPr>
                <w:rFonts w:ascii="宋体" w:hAnsi="宋体"/>
              </w:rPr>
            </w:pPr>
            <w:r w:rsidRPr="005523AE">
              <w:rPr>
                <w:rFonts w:ascii="宋体" w:hAnsi="宋体" w:hint="eastAsia"/>
              </w:rPr>
              <w:t>2.3.1</w:t>
            </w:r>
          </w:p>
        </w:tc>
        <w:tc>
          <w:tcPr>
            <w:tcW w:w="4040" w:type="dxa"/>
            <w:tcBorders>
              <w:top w:val="nil"/>
              <w:left w:val="nil"/>
              <w:bottom w:val="single" w:sz="4" w:space="0" w:color="auto"/>
              <w:right w:val="single" w:sz="4" w:space="0" w:color="auto"/>
            </w:tcBorders>
            <w:shd w:val="clear" w:color="auto" w:fill="auto"/>
            <w:vAlign w:val="center"/>
            <w:hideMark/>
          </w:tcPr>
          <w:p w14:paraId="5DBB41EF" w14:textId="77777777" w:rsidR="009D4A4B" w:rsidRPr="005523AE" w:rsidRDefault="009D4A4B" w:rsidP="009D4A4B">
            <w:pPr>
              <w:rPr>
                <w:rFonts w:ascii="宋体" w:hAnsi="宋体"/>
              </w:rPr>
            </w:pPr>
            <w:r w:rsidRPr="005523AE">
              <w:rPr>
                <w:rFonts w:ascii="宋体" w:hAnsi="宋体" w:hint="eastAsia"/>
              </w:rPr>
              <w:t>高清视频会议终端</w:t>
            </w:r>
          </w:p>
        </w:tc>
        <w:tc>
          <w:tcPr>
            <w:tcW w:w="1660" w:type="dxa"/>
            <w:tcBorders>
              <w:top w:val="nil"/>
              <w:left w:val="nil"/>
              <w:bottom w:val="single" w:sz="4" w:space="0" w:color="auto"/>
              <w:right w:val="single" w:sz="4" w:space="0" w:color="auto"/>
            </w:tcBorders>
            <w:shd w:val="clear" w:color="auto" w:fill="auto"/>
            <w:vAlign w:val="center"/>
            <w:hideMark/>
          </w:tcPr>
          <w:p w14:paraId="73DD4B2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B9A305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53DC44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1EF79F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FDF2AB9" w14:textId="77777777" w:rsidR="009D4A4B" w:rsidRPr="005523AE" w:rsidRDefault="009D4A4B" w:rsidP="009D4A4B">
            <w:pPr>
              <w:jc w:val="center"/>
              <w:rPr>
                <w:rFonts w:ascii="宋体" w:hAnsi="宋体"/>
              </w:rPr>
            </w:pPr>
            <w:r w:rsidRPr="005523AE">
              <w:rPr>
                <w:rFonts w:ascii="宋体" w:hAnsi="宋体" w:hint="eastAsia"/>
              </w:rPr>
              <w:t>2.3.2</w:t>
            </w:r>
          </w:p>
        </w:tc>
        <w:tc>
          <w:tcPr>
            <w:tcW w:w="4040" w:type="dxa"/>
            <w:tcBorders>
              <w:top w:val="nil"/>
              <w:left w:val="nil"/>
              <w:bottom w:val="single" w:sz="4" w:space="0" w:color="auto"/>
              <w:right w:val="single" w:sz="4" w:space="0" w:color="auto"/>
            </w:tcBorders>
            <w:shd w:val="clear" w:color="auto" w:fill="auto"/>
            <w:vAlign w:val="center"/>
            <w:hideMark/>
          </w:tcPr>
          <w:p w14:paraId="4F76BE31" w14:textId="77777777" w:rsidR="009D4A4B" w:rsidRPr="005523AE" w:rsidRDefault="009D4A4B" w:rsidP="009D4A4B">
            <w:pPr>
              <w:rPr>
                <w:rFonts w:ascii="宋体" w:hAnsi="宋体"/>
              </w:rPr>
            </w:pPr>
            <w:r w:rsidRPr="005523AE">
              <w:rPr>
                <w:rFonts w:ascii="宋体" w:hAnsi="宋体" w:hint="eastAsia"/>
              </w:rPr>
              <w:t>会议高清摄像头</w:t>
            </w:r>
          </w:p>
        </w:tc>
        <w:tc>
          <w:tcPr>
            <w:tcW w:w="1660" w:type="dxa"/>
            <w:tcBorders>
              <w:top w:val="nil"/>
              <w:left w:val="nil"/>
              <w:bottom w:val="single" w:sz="4" w:space="0" w:color="auto"/>
              <w:right w:val="single" w:sz="4" w:space="0" w:color="auto"/>
            </w:tcBorders>
            <w:shd w:val="clear" w:color="auto" w:fill="auto"/>
            <w:vAlign w:val="center"/>
            <w:hideMark/>
          </w:tcPr>
          <w:p w14:paraId="196B467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37B86A5"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74E936FD"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05A8BB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B264ACD" w14:textId="77777777" w:rsidR="009D4A4B" w:rsidRPr="005523AE" w:rsidRDefault="009D4A4B" w:rsidP="009D4A4B">
            <w:pPr>
              <w:jc w:val="center"/>
              <w:rPr>
                <w:rFonts w:ascii="宋体" w:hAnsi="宋体"/>
              </w:rPr>
            </w:pPr>
            <w:r w:rsidRPr="005523AE">
              <w:rPr>
                <w:rFonts w:ascii="宋体" w:hAnsi="宋体" w:hint="eastAsia"/>
              </w:rPr>
              <w:t>2.3.3</w:t>
            </w:r>
          </w:p>
        </w:tc>
        <w:tc>
          <w:tcPr>
            <w:tcW w:w="4040" w:type="dxa"/>
            <w:tcBorders>
              <w:top w:val="nil"/>
              <w:left w:val="nil"/>
              <w:bottom w:val="single" w:sz="4" w:space="0" w:color="auto"/>
              <w:right w:val="single" w:sz="4" w:space="0" w:color="auto"/>
            </w:tcBorders>
            <w:shd w:val="clear" w:color="auto" w:fill="auto"/>
            <w:vAlign w:val="center"/>
            <w:hideMark/>
          </w:tcPr>
          <w:p w14:paraId="1710670D" w14:textId="77777777" w:rsidR="009D4A4B" w:rsidRPr="005523AE" w:rsidRDefault="009D4A4B" w:rsidP="009D4A4B">
            <w:pPr>
              <w:rPr>
                <w:rFonts w:ascii="宋体" w:hAnsi="宋体"/>
              </w:rPr>
            </w:pPr>
            <w:r w:rsidRPr="005523AE">
              <w:rPr>
                <w:rFonts w:ascii="宋体" w:hAnsi="宋体" w:hint="eastAsia"/>
              </w:rPr>
              <w:t>全向麦克风</w:t>
            </w:r>
          </w:p>
        </w:tc>
        <w:tc>
          <w:tcPr>
            <w:tcW w:w="1660" w:type="dxa"/>
            <w:tcBorders>
              <w:top w:val="nil"/>
              <w:left w:val="nil"/>
              <w:bottom w:val="single" w:sz="4" w:space="0" w:color="auto"/>
              <w:right w:val="single" w:sz="4" w:space="0" w:color="auto"/>
            </w:tcBorders>
            <w:shd w:val="clear" w:color="auto" w:fill="auto"/>
            <w:vAlign w:val="center"/>
            <w:hideMark/>
          </w:tcPr>
          <w:p w14:paraId="6B4E299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09FB90A"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A8A8D4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F2C487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CAE20C8" w14:textId="77777777" w:rsidR="009D4A4B" w:rsidRPr="005523AE" w:rsidRDefault="009D4A4B" w:rsidP="009D4A4B">
            <w:pPr>
              <w:rPr>
                <w:rFonts w:ascii="宋体" w:hAnsi="宋体"/>
                <w:b/>
                <w:bCs/>
              </w:rPr>
            </w:pPr>
            <w:r w:rsidRPr="005523AE">
              <w:rPr>
                <w:rFonts w:ascii="宋体" w:hAnsi="宋体" w:hint="eastAsia"/>
                <w:b/>
                <w:bCs/>
              </w:rPr>
              <w:t>2.4 会议扩声系统</w:t>
            </w:r>
          </w:p>
        </w:tc>
      </w:tr>
      <w:tr w:rsidR="009D4A4B" w:rsidRPr="005523AE" w14:paraId="0BB3500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0E4AC5C" w14:textId="77777777" w:rsidR="009D4A4B" w:rsidRPr="005523AE" w:rsidRDefault="009D4A4B" w:rsidP="009D4A4B">
            <w:pPr>
              <w:jc w:val="center"/>
              <w:rPr>
                <w:rFonts w:ascii="宋体" w:hAnsi="宋体"/>
              </w:rPr>
            </w:pPr>
            <w:r w:rsidRPr="005523AE">
              <w:rPr>
                <w:rFonts w:ascii="宋体" w:hAnsi="宋体" w:hint="eastAsia"/>
              </w:rPr>
              <w:t>2.4.1</w:t>
            </w:r>
          </w:p>
        </w:tc>
        <w:tc>
          <w:tcPr>
            <w:tcW w:w="4040" w:type="dxa"/>
            <w:tcBorders>
              <w:top w:val="nil"/>
              <w:left w:val="nil"/>
              <w:bottom w:val="single" w:sz="4" w:space="0" w:color="auto"/>
              <w:right w:val="single" w:sz="4" w:space="0" w:color="auto"/>
            </w:tcBorders>
            <w:shd w:val="clear" w:color="auto" w:fill="auto"/>
            <w:vAlign w:val="center"/>
            <w:hideMark/>
          </w:tcPr>
          <w:p w14:paraId="1FB528EE" w14:textId="77777777" w:rsidR="009D4A4B" w:rsidRPr="005523AE" w:rsidRDefault="009D4A4B" w:rsidP="009D4A4B">
            <w:pPr>
              <w:rPr>
                <w:rFonts w:ascii="宋体" w:hAnsi="宋体"/>
              </w:rPr>
            </w:pPr>
            <w:r w:rsidRPr="005523AE">
              <w:rPr>
                <w:rFonts w:ascii="宋体" w:hAnsi="宋体" w:hint="eastAsia"/>
              </w:rPr>
              <w:t>调音台</w:t>
            </w:r>
          </w:p>
        </w:tc>
        <w:tc>
          <w:tcPr>
            <w:tcW w:w="1660" w:type="dxa"/>
            <w:tcBorders>
              <w:top w:val="nil"/>
              <w:left w:val="nil"/>
              <w:bottom w:val="single" w:sz="4" w:space="0" w:color="auto"/>
              <w:right w:val="single" w:sz="4" w:space="0" w:color="auto"/>
            </w:tcBorders>
            <w:shd w:val="clear" w:color="auto" w:fill="auto"/>
            <w:vAlign w:val="center"/>
            <w:hideMark/>
          </w:tcPr>
          <w:p w14:paraId="03EFEE5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696EB6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6D09A1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6DA309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910D0F6" w14:textId="77777777" w:rsidR="009D4A4B" w:rsidRPr="005523AE" w:rsidRDefault="009D4A4B" w:rsidP="009D4A4B">
            <w:pPr>
              <w:jc w:val="center"/>
              <w:rPr>
                <w:rFonts w:ascii="宋体" w:hAnsi="宋体"/>
              </w:rPr>
            </w:pPr>
            <w:r w:rsidRPr="005523AE">
              <w:rPr>
                <w:rFonts w:ascii="宋体" w:hAnsi="宋体" w:hint="eastAsia"/>
              </w:rPr>
              <w:t>2.4.2</w:t>
            </w:r>
          </w:p>
        </w:tc>
        <w:tc>
          <w:tcPr>
            <w:tcW w:w="4040" w:type="dxa"/>
            <w:tcBorders>
              <w:top w:val="nil"/>
              <w:left w:val="nil"/>
              <w:bottom w:val="single" w:sz="4" w:space="0" w:color="auto"/>
              <w:right w:val="single" w:sz="4" w:space="0" w:color="auto"/>
            </w:tcBorders>
            <w:shd w:val="clear" w:color="auto" w:fill="auto"/>
            <w:vAlign w:val="center"/>
            <w:hideMark/>
          </w:tcPr>
          <w:p w14:paraId="152D59B7" w14:textId="77777777" w:rsidR="009D4A4B" w:rsidRPr="005523AE" w:rsidRDefault="009D4A4B" w:rsidP="009D4A4B">
            <w:pPr>
              <w:rPr>
                <w:rFonts w:ascii="宋体" w:hAnsi="宋体"/>
              </w:rPr>
            </w:pPr>
            <w:r w:rsidRPr="005523AE">
              <w:rPr>
                <w:rFonts w:ascii="宋体" w:hAnsi="宋体" w:hint="eastAsia"/>
              </w:rPr>
              <w:t>专业音箱</w:t>
            </w:r>
          </w:p>
        </w:tc>
        <w:tc>
          <w:tcPr>
            <w:tcW w:w="1660" w:type="dxa"/>
            <w:tcBorders>
              <w:top w:val="nil"/>
              <w:left w:val="nil"/>
              <w:bottom w:val="single" w:sz="4" w:space="0" w:color="auto"/>
              <w:right w:val="single" w:sz="4" w:space="0" w:color="auto"/>
            </w:tcBorders>
            <w:shd w:val="clear" w:color="auto" w:fill="auto"/>
            <w:vAlign w:val="center"/>
            <w:hideMark/>
          </w:tcPr>
          <w:p w14:paraId="07D78E2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3748138" w14:textId="77777777" w:rsidR="009D4A4B" w:rsidRPr="005523AE" w:rsidRDefault="009D4A4B" w:rsidP="009D4A4B">
            <w:pPr>
              <w:jc w:val="center"/>
              <w:rPr>
                <w:rFonts w:ascii="宋体" w:hAnsi="宋体"/>
              </w:rPr>
            </w:pPr>
            <w:r w:rsidRPr="005523AE">
              <w:rPr>
                <w:rFonts w:ascii="宋体" w:hAnsi="宋体" w:hint="eastAsia"/>
              </w:rPr>
              <w:t>只</w:t>
            </w:r>
          </w:p>
        </w:tc>
        <w:tc>
          <w:tcPr>
            <w:tcW w:w="980" w:type="dxa"/>
            <w:tcBorders>
              <w:top w:val="nil"/>
              <w:left w:val="nil"/>
              <w:bottom w:val="single" w:sz="4" w:space="0" w:color="auto"/>
              <w:right w:val="single" w:sz="4" w:space="0" w:color="auto"/>
            </w:tcBorders>
            <w:shd w:val="clear" w:color="auto" w:fill="auto"/>
            <w:vAlign w:val="center"/>
            <w:hideMark/>
          </w:tcPr>
          <w:p w14:paraId="578E3D80"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D5A74A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B86E991" w14:textId="77777777" w:rsidR="009D4A4B" w:rsidRPr="005523AE" w:rsidRDefault="009D4A4B" w:rsidP="009D4A4B">
            <w:pPr>
              <w:jc w:val="center"/>
              <w:rPr>
                <w:rFonts w:ascii="宋体" w:hAnsi="宋体"/>
              </w:rPr>
            </w:pPr>
            <w:r w:rsidRPr="005523AE">
              <w:rPr>
                <w:rFonts w:ascii="宋体" w:hAnsi="宋体" w:hint="eastAsia"/>
              </w:rPr>
              <w:t>2.4.3</w:t>
            </w:r>
          </w:p>
        </w:tc>
        <w:tc>
          <w:tcPr>
            <w:tcW w:w="4040" w:type="dxa"/>
            <w:tcBorders>
              <w:top w:val="nil"/>
              <w:left w:val="nil"/>
              <w:bottom w:val="single" w:sz="4" w:space="0" w:color="auto"/>
              <w:right w:val="single" w:sz="4" w:space="0" w:color="auto"/>
            </w:tcBorders>
            <w:shd w:val="clear" w:color="auto" w:fill="auto"/>
            <w:vAlign w:val="center"/>
            <w:hideMark/>
          </w:tcPr>
          <w:p w14:paraId="01BB6248" w14:textId="77777777" w:rsidR="009D4A4B" w:rsidRPr="005523AE" w:rsidRDefault="009D4A4B" w:rsidP="009D4A4B">
            <w:pPr>
              <w:rPr>
                <w:rFonts w:ascii="宋体" w:hAnsi="宋体"/>
              </w:rPr>
            </w:pPr>
            <w:r w:rsidRPr="005523AE">
              <w:rPr>
                <w:rFonts w:ascii="宋体" w:hAnsi="宋体" w:hint="eastAsia"/>
              </w:rPr>
              <w:t>专业功放</w:t>
            </w:r>
          </w:p>
        </w:tc>
        <w:tc>
          <w:tcPr>
            <w:tcW w:w="1660" w:type="dxa"/>
            <w:tcBorders>
              <w:top w:val="nil"/>
              <w:left w:val="nil"/>
              <w:bottom w:val="single" w:sz="4" w:space="0" w:color="auto"/>
              <w:right w:val="single" w:sz="4" w:space="0" w:color="auto"/>
            </w:tcBorders>
            <w:shd w:val="clear" w:color="auto" w:fill="auto"/>
            <w:vAlign w:val="center"/>
            <w:hideMark/>
          </w:tcPr>
          <w:p w14:paraId="0CB6085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E6B0DE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C016A5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9A1BF8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23B43EE" w14:textId="77777777" w:rsidR="009D4A4B" w:rsidRPr="005523AE" w:rsidRDefault="009D4A4B" w:rsidP="009D4A4B">
            <w:pPr>
              <w:jc w:val="center"/>
              <w:rPr>
                <w:rFonts w:ascii="宋体" w:hAnsi="宋体"/>
              </w:rPr>
            </w:pPr>
            <w:r w:rsidRPr="005523AE">
              <w:rPr>
                <w:rFonts w:ascii="宋体" w:hAnsi="宋体" w:hint="eastAsia"/>
              </w:rPr>
              <w:t>2.4.4</w:t>
            </w:r>
          </w:p>
        </w:tc>
        <w:tc>
          <w:tcPr>
            <w:tcW w:w="4040" w:type="dxa"/>
            <w:tcBorders>
              <w:top w:val="nil"/>
              <w:left w:val="nil"/>
              <w:bottom w:val="single" w:sz="4" w:space="0" w:color="auto"/>
              <w:right w:val="single" w:sz="4" w:space="0" w:color="auto"/>
            </w:tcBorders>
            <w:shd w:val="clear" w:color="auto" w:fill="auto"/>
            <w:vAlign w:val="center"/>
            <w:hideMark/>
          </w:tcPr>
          <w:p w14:paraId="56A9B995" w14:textId="77777777" w:rsidR="009D4A4B" w:rsidRPr="005523AE" w:rsidRDefault="009D4A4B" w:rsidP="009D4A4B">
            <w:pPr>
              <w:rPr>
                <w:rFonts w:ascii="宋体" w:hAnsi="宋体"/>
              </w:rPr>
            </w:pPr>
            <w:r w:rsidRPr="005523AE">
              <w:rPr>
                <w:rFonts w:ascii="宋体" w:hAnsi="宋体" w:hint="eastAsia"/>
              </w:rPr>
              <w:t>均衡器</w:t>
            </w:r>
          </w:p>
        </w:tc>
        <w:tc>
          <w:tcPr>
            <w:tcW w:w="1660" w:type="dxa"/>
            <w:tcBorders>
              <w:top w:val="nil"/>
              <w:left w:val="nil"/>
              <w:bottom w:val="single" w:sz="4" w:space="0" w:color="auto"/>
              <w:right w:val="single" w:sz="4" w:space="0" w:color="auto"/>
            </w:tcBorders>
            <w:shd w:val="clear" w:color="auto" w:fill="auto"/>
            <w:vAlign w:val="center"/>
            <w:hideMark/>
          </w:tcPr>
          <w:p w14:paraId="484164D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C6728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B24B0D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BEDDFA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D3CEB65" w14:textId="77777777" w:rsidR="009D4A4B" w:rsidRPr="005523AE" w:rsidRDefault="009D4A4B" w:rsidP="009D4A4B">
            <w:pPr>
              <w:jc w:val="center"/>
              <w:rPr>
                <w:rFonts w:ascii="宋体" w:hAnsi="宋体"/>
              </w:rPr>
            </w:pPr>
            <w:r w:rsidRPr="005523AE">
              <w:rPr>
                <w:rFonts w:ascii="宋体" w:hAnsi="宋体" w:hint="eastAsia"/>
              </w:rPr>
              <w:t>2.4.5</w:t>
            </w:r>
          </w:p>
        </w:tc>
        <w:tc>
          <w:tcPr>
            <w:tcW w:w="4040" w:type="dxa"/>
            <w:tcBorders>
              <w:top w:val="nil"/>
              <w:left w:val="nil"/>
              <w:bottom w:val="single" w:sz="4" w:space="0" w:color="auto"/>
              <w:right w:val="single" w:sz="4" w:space="0" w:color="auto"/>
            </w:tcBorders>
            <w:shd w:val="clear" w:color="auto" w:fill="auto"/>
            <w:vAlign w:val="center"/>
            <w:hideMark/>
          </w:tcPr>
          <w:p w14:paraId="151F3D43" w14:textId="77777777" w:rsidR="009D4A4B" w:rsidRPr="005523AE" w:rsidRDefault="009D4A4B" w:rsidP="009D4A4B">
            <w:pPr>
              <w:rPr>
                <w:rFonts w:ascii="宋体" w:hAnsi="宋体"/>
              </w:rPr>
            </w:pPr>
            <w:r w:rsidRPr="005523AE">
              <w:rPr>
                <w:rFonts w:ascii="宋体" w:hAnsi="宋体" w:hint="eastAsia"/>
              </w:rPr>
              <w:t>无线话筒</w:t>
            </w:r>
          </w:p>
        </w:tc>
        <w:tc>
          <w:tcPr>
            <w:tcW w:w="1660" w:type="dxa"/>
            <w:tcBorders>
              <w:top w:val="nil"/>
              <w:left w:val="nil"/>
              <w:bottom w:val="single" w:sz="4" w:space="0" w:color="auto"/>
              <w:right w:val="single" w:sz="4" w:space="0" w:color="auto"/>
            </w:tcBorders>
            <w:shd w:val="clear" w:color="auto" w:fill="auto"/>
            <w:vAlign w:val="center"/>
            <w:hideMark/>
          </w:tcPr>
          <w:p w14:paraId="6A7DF65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D5FB6D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BF5B35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EA7761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FA9FBB5" w14:textId="77777777" w:rsidR="009D4A4B" w:rsidRPr="005523AE" w:rsidRDefault="009D4A4B" w:rsidP="009D4A4B">
            <w:pPr>
              <w:jc w:val="center"/>
              <w:rPr>
                <w:rFonts w:ascii="宋体" w:hAnsi="宋体"/>
              </w:rPr>
            </w:pPr>
            <w:r w:rsidRPr="005523AE">
              <w:rPr>
                <w:rFonts w:ascii="宋体" w:hAnsi="宋体" w:hint="eastAsia"/>
              </w:rPr>
              <w:t>2.4.6</w:t>
            </w:r>
          </w:p>
        </w:tc>
        <w:tc>
          <w:tcPr>
            <w:tcW w:w="4040" w:type="dxa"/>
            <w:tcBorders>
              <w:top w:val="nil"/>
              <w:left w:val="nil"/>
              <w:bottom w:val="single" w:sz="4" w:space="0" w:color="auto"/>
              <w:right w:val="single" w:sz="4" w:space="0" w:color="auto"/>
            </w:tcBorders>
            <w:shd w:val="clear" w:color="auto" w:fill="auto"/>
            <w:vAlign w:val="center"/>
            <w:hideMark/>
          </w:tcPr>
          <w:p w14:paraId="672A3A46" w14:textId="77777777" w:rsidR="009D4A4B" w:rsidRPr="005523AE" w:rsidRDefault="009D4A4B" w:rsidP="009D4A4B">
            <w:pPr>
              <w:rPr>
                <w:rFonts w:ascii="宋体" w:hAnsi="宋体"/>
              </w:rPr>
            </w:pPr>
            <w:r w:rsidRPr="005523AE">
              <w:rPr>
                <w:rFonts w:ascii="宋体" w:hAnsi="宋体" w:hint="eastAsia"/>
              </w:rPr>
              <w:t>数字音频处理器</w:t>
            </w:r>
          </w:p>
        </w:tc>
        <w:tc>
          <w:tcPr>
            <w:tcW w:w="1660" w:type="dxa"/>
            <w:tcBorders>
              <w:top w:val="nil"/>
              <w:left w:val="nil"/>
              <w:bottom w:val="single" w:sz="4" w:space="0" w:color="auto"/>
              <w:right w:val="single" w:sz="4" w:space="0" w:color="auto"/>
            </w:tcBorders>
            <w:shd w:val="clear" w:color="auto" w:fill="auto"/>
            <w:vAlign w:val="center"/>
            <w:hideMark/>
          </w:tcPr>
          <w:p w14:paraId="5A0A827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3B224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79F205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92E7CF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969AF03" w14:textId="77777777" w:rsidR="009D4A4B" w:rsidRPr="005523AE" w:rsidRDefault="009D4A4B" w:rsidP="009D4A4B">
            <w:pPr>
              <w:jc w:val="center"/>
              <w:rPr>
                <w:rFonts w:ascii="宋体" w:hAnsi="宋体"/>
              </w:rPr>
            </w:pPr>
            <w:r w:rsidRPr="005523AE">
              <w:rPr>
                <w:rFonts w:ascii="宋体" w:hAnsi="宋体" w:hint="eastAsia"/>
              </w:rPr>
              <w:t>2.4.7</w:t>
            </w:r>
          </w:p>
        </w:tc>
        <w:tc>
          <w:tcPr>
            <w:tcW w:w="4040" w:type="dxa"/>
            <w:tcBorders>
              <w:top w:val="nil"/>
              <w:left w:val="nil"/>
              <w:bottom w:val="single" w:sz="4" w:space="0" w:color="auto"/>
              <w:right w:val="single" w:sz="4" w:space="0" w:color="auto"/>
            </w:tcBorders>
            <w:shd w:val="clear" w:color="auto" w:fill="auto"/>
            <w:vAlign w:val="center"/>
            <w:hideMark/>
          </w:tcPr>
          <w:p w14:paraId="766BE672" w14:textId="77777777" w:rsidR="009D4A4B" w:rsidRPr="005523AE" w:rsidRDefault="009D4A4B" w:rsidP="009D4A4B">
            <w:pPr>
              <w:rPr>
                <w:rFonts w:ascii="宋体" w:hAnsi="宋体"/>
              </w:rPr>
            </w:pPr>
            <w:r w:rsidRPr="005523AE">
              <w:rPr>
                <w:rFonts w:ascii="宋体" w:hAnsi="宋体" w:hint="eastAsia"/>
              </w:rPr>
              <w:t>多功能音频处理器控制软件</w:t>
            </w:r>
          </w:p>
        </w:tc>
        <w:tc>
          <w:tcPr>
            <w:tcW w:w="1660" w:type="dxa"/>
            <w:tcBorders>
              <w:top w:val="nil"/>
              <w:left w:val="nil"/>
              <w:bottom w:val="single" w:sz="4" w:space="0" w:color="auto"/>
              <w:right w:val="single" w:sz="4" w:space="0" w:color="auto"/>
            </w:tcBorders>
            <w:shd w:val="clear" w:color="auto" w:fill="auto"/>
            <w:vAlign w:val="center"/>
            <w:hideMark/>
          </w:tcPr>
          <w:p w14:paraId="247493E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5A114E"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556ACC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BA16B4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77E1967" w14:textId="77777777" w:rsidR="009D4A4B" w:rsidRPr="005523AE" w:rsidRDefault="009D4A4B" w:rsidP="009D4A4B">
            <w:pPr>
              <w:rPr>
                <w:rFonts w:ascii="宋体" w:hAnsi="宋体"/>
                <w:b/>
                <w:bCs/>
              </w:rPr>
            </w:pPr>
            <w:r w:rsidRPr="005523AE">
              <w:rPr>
                <w:rFonts w:ascii="宋体" w:hAnsi="宋体" w:hint="eastAsia"/>
                <w:b/>
                <w:bCs/>
              </w:rPr>
              <w:t>2.5 中央控制系统</w:t>
            </w:r>
          </w:p>
        </w:tc>
      </w:tr>
      <w:tr w:rsidR="009D4A4B" w:rsidRPr="005523AE" w14:paraId="1BF5BA7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A9E0539" w14:textId="77777777" w:rsidR="009D4A4B" w:rsidRPr="005523AE" w:rsidRDefault="009D4A4B" w:rsidP="009D4A4B">
            <w:pPr>
              <w:jc w:val="center"/>
              <w:rPr>
                <w:rFonts w:ascii="宋体" w:hAnsi="宋体"/>
              </w:rPr>
            </w:pPr>
            <w:r w:rsidRPr="005523AE">
              <w:rPr>
                <w:rFonts w:ascii="宋体" w:hAnsi="宋体" w:hint="eastAsia"/>
              </w:rPr>
              <w:t>2.5.1</w:t>
            </w:r>
          </w:p>
        </w:tc>
        <w:tc>
          <w:tcPr>
            <w:tcW w:w="4040" w:type="dxa"/>
            <w:tcBorders>
              <w:top w:val="nil"/>
              <w:left w:val="nil"/>
              <w:bottom w:val="single" w:sz="4" w:space="0" w:color="auto"/>
              <w:right w:val="single" w:sz="4" w:space="0" w:color="auto"/>
            </w:tcBorders>
            <w:shd w:val="clear" w:color="auto" w:fill="auto"/>
            <w:vAlign w:val="center"/>
            <w:hideMark/>
          </w:tcPr>
          <w:p w14:paraId="5B3B218A" w14:textId="77777777" w:rsidR="009D4A4B" w:rsidRPr="005523AE" w:rsidRDefault="009D4A4B" w:rsidP="009D4A4B">
            <w:pPr>
              <w:rPr>
                <w:rFonts w:ascii="宋体" w:hAnsi="宋体"/>
              </w:rPr>
            </w:pPr>
            <w:r w:rsidRPr="005523AE">
              <w:rPr>
                <w:rFonts w:ascii="宋体" w:hAnsi="宋体" w:hint="eastAsia"/>
              </w:rPr>
              <w:t>智能环境控制主机</w:t>
            </w:r>
          </w:p>
        </w:tc>
        <w:tc>
          <w:tcPr>
            <w:tcW w:w="1660" w:type="dxa"/>
            <w:tcBorders>
              <w:top w:val="nil"/>
              <w:left w:val="nil"/>
              <w:bottom w:val="single" w:sz="4" w:space="0" w:color="auto"/>
              <w:right w:val="single" w:sz="4" w:space="0" w:color="auto"/>
            </w:tcBorders>
            <w:shd w:val="clear" w:color="auto" w:fill="auto"/>
            <w:vAlign w:val="center"/>
            <w:hideMark/>
          </w:tcPr>
          <w:p w14:paraId="0682901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9DD82F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1F7013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85250B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CFF8F98" w14:textId="77777777" w:rsidR="009D4A4B" w:rsidRPr="005523AE" w:rsidRDefault="009D4A4B" w:rsidP="009D4A4B">
            <w:pPr>
              <w:jc w:val="center"/>
              <w:rPr>
                <w:rFonts w:ascii="宋体" w:hAnsi="宋体"/>
              </w:rPr>
            </w:pPr>
            <w:r w:rsidRPr="005523AE">
              <w:rPr>
                <w:rFonts w:ascii="宋体" w:hAnsi="宋体" w:hint="eastAsia"/>
              </w:rPr>
              <w:t>2.5.2</w:t>
            </w:r>
          </w:p>
        </w:tc>
        <w:tc>
          <w:tcPr>
            <w:tcW w:w="4040" w:type="dxa"/>
            <w:tcBorders>
              <w:top w:val="nil"/>
              <w:left w:val="nil"/>
              <w:bottom w:val="single" w:sz="4" w:space="0" w:color="auto"/>
              <w:right w:val="single" w:sz="4" w:space="0" w:color="auto"/>
            </w:tcBorders>
            <w:shd w:val="clear" w:color="auto" w:fill="auto"/>
            <w:vAlign w:val="center"/>
            <w:hideMark/>
          </w:tcPr>
          <w:p w14:paraId="333499AE" w14:textId="77777777" w:rsidR="009D4A4B" w:rsidRPr="005523AE" w:rsidRDefault="009D4A4B" w:rsidP="009D4A4B">
            <w:pPr>
              <w:rPr>
                <w:rFonts w:ascii="宋体" w:hAnsi="宋体"/>
              </w:rPr>
            </w:pPr>
            <w:r w:rsidRPr="005523AE">
              <w:rPr>
                <w:rFonts w:ascii="宋体" w:hAnsi="宋体" w:hint="eastAsia"/>
              </w:rPr>
              <w:t>智能中控嵌入式软件</w:t>
            </w:r>
          </w:p>
        </w:tc>
        <w:tc>
          <w:tcPr>
            <w:tcW w:w="1660" w:type="dxa"/>
            <w:tcBorders>
              <w:top w:val="nil"/>
              <w:left w:val="nil"/>
              <w:bottom w:val="single" w:sz="4" w:space="0" w:color="auto"/>
              <w:right w:val="single" w:sz="4" w:space="0" w:color="auto"/>
            </w:tcBorders>
            <w:shd w:val="clear" w:color="auto" w:fill="auto"/>
            <w:vAlign w:val="center"/>
            <w:hideMark/>
          </w:tcPr>
          <w:p w14:paraId="03F86B6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3DE57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D98571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C07C45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8EE84C0" w14:textId="77777777" w:rsidR="009D4A4B" w:rsidRPr="005523AE" w:rsidRDefault="009D4A4B" w:rsidP="009D4A4B">
            <w:pPr>
              <w:jc w:val="center"/>
              <w:rPr>
                <w:rFonts w:ascii="宋体" w:hAnsi="宋体"/>
              </w:rPr>
            </w:pPr>
            <w:r w:rsidRPr="005523AE">
              <w:rPr>
                <w:rFonts w:ascii="宋体" w:hAnsi="宋体" w:hint="eastAsia"/>
              </w:rPr>
              <w:lastRenderedPageBreak/>
              <w:t>2.5.3</w:t>
            </w:r>
          </w:p>
        </w:tc>
        <w:tc>
          <w:tcPr>
            <w:tcW w:w="4040" w:type="dxa"/>
            <w:tcBorders>
              <w:top w:val="nil"/>
              <w:left w:val="nil"/>
              <w:bottom w:val="single" w:sz="4" w:space="0" w:color="auto"/>
              <w:right w:val="single" w:sz="4" w:space="0" w:color="auto"/>
            </w:tcBorders>
            <w:shd w:val="clear" w:color="auto" w:fill="auto"/>
            <w:vAlign w:val="center"/>
            <w:hideMark/>
          </w:tcPr>
          <w:p w14:paraId="41676356"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365AACD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A487D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5FC52F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4F4493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1042C21" w14:textId="77777777" w:rsidR="009D4A4B" w:rsidRPr="005523AE" w:rsidRDefault="009D4A4B" w:rsidP="009D4A4B">
            <w:pPr>
              <w:jc w:val="center"/>
              <w:rPr>
                <w:rFonts w:ascii="宋体" w:hAnsi="宋体"/>
              </w:rPr>
            </w:pPr>
            <w:r w:rsidRPr="005523AE">
              <w:rPr>
                <w:rFonts w:ascii="宋体" w:hAnsi="宋体" w:hint="eastAsia"/>
              </w:rPr>
              <w:t>2.5.4</w:t>
            </w:r>
          </w:p>
        </w:tc>
        <w:tc>
          <w:tcPr>
            <w:tcW w:w="4040" w:type="dxa"/>
            <w:tcBorders>
              <w:top w:val="nil"/>
              <w:left w:val="nil"/>
              <w:bottom w:val="single" w:sz="4" w:space="0" w:color="auto"/>
              <w:right w:val="single" w:sz="4" w:space="0" w:color="auto"/>
            </w:tcBorders>
            <w:shd w:val="clear" w:color="auto" w:fill="auto"/>
            <w:vAlign w:val="center"/>
            <w:hideMark/>
          </w:tcPr>
          <w:p w14:paraId="181D9E78" w14:textId="77777777" w:rsidR="009D4A4B" w:rsidRPr="005523AE" w:rsidRDefault="009D4A4B" w:rsidP="009D4A4B">
            <w:pPr>
              <w:rPr>
                <w:rFonts w:ascii="宋体" w:hAnsi="宋体"/>
              </w:rPr>
            </w:pPr>
            <w:r w:rsidRPr="005523AE">
              <w:rPr>
                <w:rFonts w:ascii="宋体" w:hAnsi="宋体" w:hint="eastAsia"/>
              </w:rPr>
              <w:t>无线路由器</w:t>
            </w:r>
          </w:p>
        </w:tc>
        <w:tc>
          <w:tcPr>
            <w:tcW w:w="1660" w:type="dxa"/>
            <w:tcBorders>
              <w:top w:val="nil"/>
              <w:left w:val="nil"/>
              <w:bottom w:val="single" w:sz="4" w:space="0" w:color="auto"/>
              <w:right w:val="single" w:sz="4" w:space="0" w:color="auto"/>
            </w:tcBorders>
            <w:shd w:val="clear" w:color="auto" w:fill="auto"/>
            <w:vAlign w:val="center"/>
            <w:hideMark/>
          </w:tcPr>
          <w:p w14:paraId="4355291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515AE2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BC80F0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1EF11B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AAAABFD" w14:textId="77777777" w:rsidR="009D4A4B" w:rsidRPr="005523AE" w:rsidRDefault="009D4A4B" w:rsidP="009D4A4B">
            <w:pPr>
              <w:jc w:val="center"/>
              <w:rPr>
                <w:rFonts w:ascii="宋体" w:hAnsi="宋体"/>
              </w:rPr>
            </w:pPr>
            <w:r w:rsidRPr="005523AE">
              <w:rPr>
                <w:rFonts w:ascii="宋体" w:hAnsi="宋体" w:hint="eastAsia"/>
              </w:rPr>
              <w:t>2.5.5</w:t>
            </w:r>
          </w:p>
        </w:tc>
        <w:tc>
          <w:tcPr>
            <w:tcW w:w="4040" w:type="dxa"/>
            <w:tcBorders>
              <w:top w:val="nil"/>
              <w:left w:val="nil"/>
              <w:bottom w:val="single" w:sz="4" w:space="0" w:color="auto"/>
              <w:right w:val="single" w:sz="4" w:space="0" w:color="auto"/>
            </w:tcBorders>
            <w:shd w:val="clear" w:color="auto" w:fill="auto"/>
            <w:vAlign w:val="center"/>
            <w:hideMark/>
          </w:tcPr>
          <w:p w14:paraId="5094C1EE" w14:textId="77777777" w:rsidR="009D4A4B" w:rsidRPr="005523AE" w:rsidRDefault="009D4A4B" w:rsidP="009D4A4B">
            <w:pPr>
              <w:rPr>
                <w:rFonts w:ascii="宋体" w:hAnsi="宋体"/>
              </w:rPr>
            </w:pPr>
            <w:r w:rsidRPr="005523AE">
              <w:rPr>
                <w:rFonts w:ascii="宋体" w:hAnsi="宋体" w:hint="eastAsia"/>
              </w:rPr>
              <w:t>时序电源</w:t>
            </w:r>
          </w:p>
        </w:tc>
        <w:tc>
          <w:tcPr>
            <w:tcW w:w="1660" w:type="dxa"/>
            <w:tcBorders>
              <w:top w:val="nil"/>
              <w:left w:val="nil"/>
              <w:bottom w:val="single" w:sz="4" w:space="0" w:color="auto"/>
              <w:right w:val="single" w:sz="4" w:space="0" w:color="auto"/>
            </w:tcBorders>
            <w:shd w:val="clear" w:color="auto" w:fill="auto"/>
            <w:vAlign w:val="center"/>
            <w:hideMark/>
          </w:tcPr>
          <w:p w14:paraId="75E0AA1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6E9298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9EA709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8F275B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B86D1C6" w14:textId="77777777" w:rsidR="009D4A4B" w:rsidRPr="005523AE" w:rsidRDefault="009D4A4B" w:rsidP="009D4A4B">
            <w:pPr>
              <w:jc w:val="center"/>
              <w:rPr>
                <w:rFonts w:ascii="宋体" w:hAnsi="宋体"/>
              </w:rPr>
            </w:pPr>
            <w:r w:rsidRPr="005523AE">
              <w:rPr>
                <w:rFonts w:ascii="宋体" w:hAnsi="宋体" w:hint="eastAsia"/>
              </w:rPr>
              <w:t>2.5.6</w:t>
            </w:r>
          </w:p>
        </w:tc>
        <w:tc>
          <w:tcPr>
            <w:tcW w:w="4040" w:type="dxa"/>
            <w:tcBorders>
              <w:top w:val="nil"/>
              <w:left w:val="nil"/>
              <w:bottom w:val="single" w:sz="4" w:space="0" w:color="auto"/>
              <w:right w:val="single" w:sz="4" w:space="0" w:color="auto"/>
            </w:tcBorders>
            <w:shd w:val="clear" w:color="auto" w:fill="auto"/>
            <w:vAlign w:val="center"/>
            <w:hideMark/>
          </w:tcPr>
          <w:p w14:paraId="3E2A794A" w14:textId="77777777" w:rsidR="009D4A4B" w:rsidRPr="005523AE" w:rsidRDefault="009D4A4B" w:rsidP="009D4A4B">
            <w:pPr>
              <w:rPr>
                <w:rFonts w:ascii="宋体" w:hAnsi="宋体"/>
              </w:rPr>
            </w:pPr>
            <w:r w:rsidRPr="005523AE">
              <w:rPr>
                <w:rFonts w:ascii="宋体" w:hAnsi="宋体" w:hint="eastAsia"/>
              </w:rPr>
              <w:t>电源控制器</w:t>
            </w:r>
          </w:p>
        </w:tc>
        <w:tc>
          <w:tcPr>
            <w:tcW w:w="1660" w:type="dxa"/>
            <w:tcBorders>
              <w:top w:val="nil"/>
              <w:left w:val="nil"/>
              <w:bottom w:val="single" w:sz="4" w:space="0" w:color="auto"/>
              <w:right w:val="single" w:sz="4" w:space="0" w:color="auto"/>
            </w:tcBorders>
            <w:shd w:val="clear" w:color="auto" w:fill="auto"/>
            <w:vAlign w:val="center"/>
            <w:hideMark/>
          </w:tcPr>
          <w:p w14:paraId="7E7BD5F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FCD170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9F9A31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C7D735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89A7E1E" w14:textId="77777777" w:rsidR="009D4A4B" w:rsidRPr="005523AE" w:rsidRDefault="009D4A4B" w:rsidP="009D4A4B">
            <w:pPr>
              <w:jc w:val="center"/>
              <w:rPr>
                <w:rFonts w:ascii="宋体" w:hAnsi="宋体"/>
              </w:rPr>
            </w:pPr>
            <w:r w:rsidRPr="005523AE">
              <w:rPr>
                <w:rFonts w:ascii="宋体" w:hAnsi="宋体" w:hint="eastAsia"/>
              </w:rPr>
              <w:t>2.5.7</w:t>
            </w:r>
          </w:p>
        </w:tc>
        <w:tc>
          <w:tcPr>
            <w:tcW w:w="4040" w:type="dxa"/>
            <w:tcBorders>
              <w:top w:val="nil"/>
              <w:left w:val="nil"/>
              <w:bottom w:val="single" w:sz="4" w:space="0" w:color="auto"/>
              <w:right w:val="single" w:sz="4" w:space="0" w:color="auto"/>
            </w:tcBorders>
            <w:shd w:val="clear" w:color="auto" w:fill="auto"/>
            <w:vAlign w:val="center"/>
            <w:hideMark/>
          </w:tcPr>
          <w:p w14:paraId="19E504D1" w14:textId="77777777" w:rsidR="009D4A4B" w:rsidRPr="005523AE" w:rsidRDefault="009D4A4B" w:rsidP="009D4A4B">
            <w:pPr>
              <w:rPr>
                <w:rFonts w:ascii="宋体" w:hAnsi="宋体"/>
              </w:rPr>
            </w:pPr>
            <w:r w:rsidRPr="005523AE">
              <w:rPr>
                <w:rFonts w:ascii="宋体" w:hAnsi="宋体" w:hint="eastAsia"/>
              </w:rPr>
              <w:t>壁挂式天线放大器</w:t>
            </w:r>
          </w:p>
        </w:tc>
        <w:tc>
          <w:tcPr>
            <w:tcW w:w="1660" w:type="dxa"/>
            <w:tcBorders>
              <w:top w:val="nil"/>
              <w:left w:val="nil"/>
              <w:bottom w:val="single" w:sz="4" w:space="0" w:color="auto"/>
              <w:right w:val="single" w:sz="4" w:space="0" w:color="auto"/>
            </w:tcBorders>
            <w:shd w:val="clear" w:color="auto" w:fill="auto"/>
            <w:vAlign w:val="center"/>
            <w:hideMark/>
          </w:tcPr>
          <w:p w14:paraId="01F6771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7431A19"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44D172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81F480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3BE40A6" w14:textId="77777777" w:rsidR="009D4A4B" w:rsidRPr="005523AE" w:rsidRDefault="009D4A4B" w:rsidP="009D4A4B">
            <w:pPr>
              <w:jc w:val="center"/>
              <w:rPr>
                <w:rFonts w:ascii="宋体" w:hAnsi="宋体"/>
              </w:rPr>
            </w:pPr>
            <w:r w:rsidRPr="005523AE">
              <w:rPr>
                <w:rFonts w:ascii="宋体" w:hAnsi="宋体" w:hint="eastAsia"/>
              </w:rPr>
              <w:t>2.5.8</w:t>
            </w:r>
          </w:p>
        </w:tc>
        <w:tc>
          <w:tcPr>
            <w:tcW w:w="4040" w:type="dxa"/>
            <w:tcBorders>
              <w:top w:val="nil"/>
              <w:left w:val="nil"/>
              <w:bottom w:val="single" w:sz="4" w:space="0" w:color="auto"/>
              <w:right w:val="single" w:sz="4" w:space="0" w:color="auto"/>
            </w:tcBorders>
            <w:shd w:val="clear" w:color="auto" w:fill="auto"/>
            <w:vAlign w:val="center"/>
            <w:hideMark/>
          </w:tcPr>
          <w:p w14:paraId="54C2DFC5" w14:textId="77777777" w:rsidR="009D4A4B" w:rsidRPr="005523AE" w:rsidRDefault="009D4A4B" w:rsidP="009D4A4B">
            <w:pPr>
              <w:rPr>
                <w:rFonts w:ascii="宋体" w:hAnsi="宋体"/>
              </w:rPr>
            </w:pPr>
            <w:r w:rsidRPr="005523AE">
              <w:rPr>
                <w:rFonts w:ascii="宋体" w:hAnsi="宋体" w:hint="eastAsia"/>
              </w:rPr>
              <w:t>天线放大器延长线</w:t>
            </w:r>
          </w:p>
        </w:tc>
        <w:tc>
          <w:tcPr>
            <w:tcW w:w="1660" w:type="dxa"/>
            <w:tcBorders>
              <w:top w:val="nil"/>
              <w:left w:val="nil"/>
              <w:bottom w:val="single" w:sz="4" w:space="0" w:color="auto"/>
              <w:right w:val="single" w:sz="4" w:space="0" w:color="auto"/>
            </w:tcBorders>
            <w:shd w:val="clear" w:color="auto" w:fill="auto"/>
            <w:vAlign w:val="center"/>
            <w:hideMark/>
          </w:tcPr>
          <w:p w14:paraId="530F5CA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61AB6A"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30F9BEF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3AC4F9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31AB631" w14:textId="77777777" w:rsidR="009D4A4B" w:rsidRPr="005523AE" w:rsidRDefault="009D4A4B" w:rsidP="009D4A4B">
            <w:pPr>
              <w:jc w:val="center"/>
              <w:rPr>
                <w:rFonts w:ascii="宋体" w:hAnsi="宋体"/>
              </w:rPr>
            </w:pPr>
            <w:r w:rsidRPr="005523AE">
              <w:rPr>
                <w:rFonts w:ascii="宋体" w:hAnsi="宋体" w:hint="eastAsia"/>
              </w:rPr>
              <w:t>2.5.9</w:t>
            </w:r>
          </w:p>
        </w:tc>
        <w:tc>
          <w:tcPr>
            <w:tcW w:w="4040" w:type="dxa"/>
            <w:tcBorders>
              <w:top w:val="nil"/>
              <w:left w:val="nil"/>
              <w:bottom w:val="single" w:sz="4" w:space="0" w:color="auto"/>
              <w:right w:val="single" w:sz="4" w:space="0" w:color="auto"/>
            </w:tcBorders>
            <w:shd w:val="clear" w:color="auto" w:fill="auto"/>
            <w:vAlign w:val="center"/>
            <w:hideMark/>
          </w:tcPr>
          <w:p w14:paraId="12CC4FA5" w14:textId="77777777" w:rsidR="009D4A4B" w:rsidRPr="005523AE" w:rsidRDefault="009D4A4B" w:rsidP="009D4A4B">
            <w:pPr>
              <w:rPr>
                <w:rFonts w:ascii="宋体" w:hAnsi="宋体"/>
              </w:rPr>
            </w:pPr>
            <w:r w:rsidRPr="005523AE">
              <w:rPr>
                <w:rFonts w:ascii="宋体" w:hAnsi="宋体" w:hint="eastAsia"/>
              </w:rPr>
              <w:t>42U机柜</w:t>
            </w:r>
          </w:p>
        </w:tc>
        <w:tc>
          <w:tcPr>
            <w:tcW w:w="1660" w:type="dxa"/>
            <w:tcBorders>
              <w:top w:val="nil"/>
              <w:left w:val="nil"/>
              <w:bottom w:val="single" w:sz="4" w:space="0" w:color="auto"/>
              <w:right w:val="single" w:sz="4" w:space="0" w:color="auto"/>
            </w:tcBorders>
            <w:shd w:val="clear" w:color="auto" w:fill="auto"/>
            <w:vAlign w:val="center"/>
            <w:hideMark/>
          </w:tcPr>
          <w:p w14:paraId="4318184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E6728A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68EE9C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2B00F4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4761FD6" w14:textId="77777777" w:rsidR="009D4A4B" w:rsidRPr="005523AE" w:rsidRDefault="009D4A4B" w:rsidP="009D4A4B">
            <w:pPr>
              <w:rPr>
                <w:rFonts w:ascii="宋体" w:hAnsi="宋体"/>
                <w:b/>
                <w:bCs/>
              </w:rPr>
            </w:pPr>
            <w:r w:rsidRPr="005523AE">
              <w:rPr>
                <w:rFonts w:ascii="宋体" w:hAnsi="宋体" w:hint="eastAsia"/>
                <w:b/>
                <w:bCs/>
              </w:rPr>
              <w:t>2.6 无纸化办公系统</w:t>
            </w:r>
          </w:p>
        </w:tc>
      </w:tr>
      <w:tr w:rsidR="009D4A4B" w:rsidRPr="005523AE" w14:paraId="1C67E43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74651DD" w14:textId="77777777" w:rsidR="009D4A4B" w:rsidRPr="005523AE" w:rsidRDefault="009D4A4B" w:rsidP="009D4A4B">
            <w:pPr>
              <w:jc w:val="center"/>
              <w:rPr>
                <w:rFonts w:ascii="宋体" w:hAnsi="宋体"/>
              </w:rPr>
            </w:pPr>
            <w:r w:rsidRPr="005523AE">
              <w:rPr>
                <w:rFonts w:ascii="宋体" w:hAnsi="宋体" w:hint="eastAsia"/>
              </w:rPr>
              <w:t>2.6.1</w:t>
            </w:r>
          </w:p>
        </w:tc>
        <w:tc>
          <w:tcPr>
            <w:tcW w:w="4040" w:type="dxa"/>
            <w:tcBorders>
              <w:top w:val="nil"/>
              <w:left w:val="nil"/>
              <w:bottom w:val="single" w:sz="4" w:space="0" w:color="auto"/>
              <w:right w:val="single" w:sz="4" w:space="0" w:color="auto"/>
            </w:tcBorders>
            <w:shd w:val="clear" w:color="auto" w:fill="auto"/>
            <w:vAlign w:val="center"/>
            <w:hideMark/>
          </w:tcPr>
          <w:p w14:paraId="2FBF3A91" w14:textId="77777777" w:rsidR="009D4A4B" w:rsidRPr="005523AE" w:rsidRDefault="009D4A4B" w:rsidP="009D4A4B">
            <w:pPr>
              <w:rPr>
                <w:rFonts w:ascii="宋体" w:hAnsi="宋体"/>
              </w:rPr>
            </w:pPr>
            <w:r w:rsidRPr="005523AE">
              <w:rPr>
                <w:rFonts w:ascii="宋体" w:hAnsi="宋体" w:hint="eastAsia"/>
              </w:rPr>
              <w:t>超薄升降一体机</w:t>
            </w:r>
          </w:p>
        </w:tc>
        <w:tc>
          <w:tcPr>
            <w:tcW w:w="1660" w:type="dxa"/>
            <w:tcBorders>
              <w:top w:val="nil"/>
              <w:left w:val="nil"/>
              <w:bottom w:val="single" w:sz="4" w:space="0" w:color="auto"/>
              <w:right w:val="single" w:sz="4" w:space="0" w:color="auto"/>
            </w:tcBorders>
            <w:shd w:val="clear" w:color="auto" w:fill="auto"/>
            <w:vAlign w:val="center"/>
            <w:hideMark/>
          </w:tcPr>
          <w:p w14:paraId="563697C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768A11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3F9420E"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1036896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8ABA0C5" w14:textId="77777777" w:rsidR="009D4A4B" w:rsidRPr="005523AE" w:rsidRDefault="009D4A4B" w:rsidP="009D4A4B">
            <w:pPr>
              <w:jc w:val="center"/>
              <w:rPr>
                <w:rFonts w:ascii="宋体" w:hAnsi="宋体"/>
              </w:rPr>
            </w:pPr>
            <w:r w:rsidRPr="005523AE">
              <w:rPr>
                <w:rFonts w:ascii="宋体" w:hAnsi="宋体" w:hint="eastAsia"/>
              </w:rPr>
              <w:t>2.6.2</w:t>
            </w:r>
          </w:p>
        </w:tc>
        <w:tc>
          <w:tcPr>
            <w:tcW w:w="4040" w:type="dxa"/>
            <w:tcBorders>
              <w:top w:val="nil"/>
              <w:left w:val="nil"/>
              <w:bottom w:val="single" w:sz="4" w:space="0" w:color="auto"/>
              <w:right w:val="single" w:sz="4" w:space="0" w:color="auto"/>
            </w:tcBorders>
            <w:shd w:val="clear" w:color="auto" w:fill="auto"/>
            <w:vAlign w:val="center"/>
            <w:hideMark/>
          </w:tcPr>
          <w:p w14:paraId="4B4390A3" w14:textId="77777777" w:rsidR="009D4A4B" w:rsidRPr="005523AE" w:rsidRDefault="009D4A4B" w:rsidP="009D4A4B">
            <w:pPr>
              <w:rPr>
                <w:rFonts w:ascii="宋体" w:hAnsi="宋体"/>
              </w:rPr>
            </w:pPr>
            <w:r w:rsidRPr="005523AE">
              <w:rPr>
                <w:rFonts w:ascii="宋体" w:hAnsi="宋体" w:hint="eastAsia"/>
              </w:rPr>
              <w:t>无纸化会议系统主机</w:t>
            </w:r>
          </w:p>
        </w:tc>
        <w:tc>
          <w:tcPr>
            <w:tcW w:w="1660" w:type="dxa"/>
            <w:tcBorders>
              <w:top w:val="nil"/>
              <w:left w:val="nil"/>
              <w:bottom w:val="single" w:sz="4" w:space="0" w:color="auto"/>
              <w:right w:val="single" w:sz="4" w:space="0" w:color="auto"/>
            </w:tcBorders>
            <w:shd w:val="clear" w:color="auto" w:fill="auto"/>
            <w:vAlign w:val="center"/>
            <w:hideMark/>
          </w:tcPr>
          <w:p w14:paraId="7A10ACB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BE806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350075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948A8F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742AE88" w14:textId="77777777" w:rsidR="009D4A4B" w:rsidRPr="005523AE" w:rsidRDefault="009D4A4B" w:rsidP="009D4A4B">
            <w:pPr>
              <w:jc w:val="center"/>
              <w:rPr>
                <w:rFonts w:ascii="宋体" w:hAnsi="宋体"/>
              </w:rPr>
            </w:pPr>
            <w:r w:rsidRPr="005523AE">
              <w:rPr>
                <w:rFonts w:ascii="宋体" w:hAnsi="宋体" w:hint="eastAsia"/>
              </w:rPr>
              <w:t>2.6.3</w:t>
            </w:r>
          </w:p>
        </w:tc>
        <w:tc>
          <w:tcPr>
            <w:tcW w:w="4040" w:type="dxa"/>
            <w:tcBorders>
              <w:top w:val="nil"/>
              <w:left w:val="nil"/>
              <w:bottom w:val="single" w:sz="4" w:space="0" w:color="auto"/>
              <w:right w:val="single" w:sz="4" w:space="0" w:color="auto"/>
            </w:tcBorders>
            <w:shd w:val="clear" w:color="auto" w:fill="auto"/>
            <w:vAlign w:val="center"/>
            <w:hideMark/>
          </w:tcPr>
          <w:p w14:paraId="742E5704" w14:textId="77777777" w:rsidR="009D4A4B" w:rsidRPr="005523AE" w:rsidRDefault="009D4A4B" w:rsidP="009D4A4B">
            <w:pPr>
              <w:rPr>
                <w:rFonts w:ascii="宋体" w:hAnsi="宋体"/>
              </w:rPr>
            </w:pPr>
            <w:r w:rsidRPr="005523AE">
              <w:rPr>
                <w:rFonts w:ascii="宋体" w:hAnsi="宋体" w:hint="eastAsia"/>
              </w:rPr>
              <w:t>流媒体服务器</w:t>
            </w:r>
          </w:p>
        </w:tc>
        <w:tc>
          <w:tcPr>
            <w:tcW w:w="1660" w:type="dxa"/>
            <w:tcBorders>
              <w:top w:val="nil"/>
              <w:left w:val="nil"/>
              <w:bottom w:val="single" w:sz="4" w:space="0" w:color="auto"/>
              <w:right w:val="single" w:sz="4" w:space="0" w:color="auto"/>
            </w:tcBorders>
            <w:shd w:val="clear" w:color="auto" w:fill="auto"/>
            <w:vAlign w:val="center"/>
            <w:hideMark/>
          </w:tcPr>
          <w:p w14:paraId="30CD3CD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A3349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C2602D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762DA8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3879714" w14:textId="77777777" w:rsidR="009D4A4B" w:rsidRPr="005523AE" w:rsidRDefault="009D4A4B" w:rsidP="009D4A4B">
            <w:pPr>
              <w:jc w:val="center"/>
              <w:rPr>
                <w:rFonts w:ascii="宋体" w:hAnsi="宋体"/>
              </w:rPr>
            </w:pPr>
            <w:r w:rsidRPr="005523AE">
              <w:rPr>
                <w:rFonts w:ascii="宋体" w:hAnsi="宋体" w:hint="eastAsia"/>
              </w:rPr>
              <w:t>2.6.4</w:t>
            </w:r>
          </w:p>
        </w:tc>
        <w:tc>
          <w:tcPr>
            <w:tcW w:w="4040" w:type="dxa"/>
            <w:tcBorders>
              <w:top w:val="nil"/>
              <w:left w:val="nil"/>
              <w:bottom w:val="single" w:sz="4" w:space="0" w:color="auto"/>
              <w:right w:val="single" w:sz="4" w:space="0" w:color="auto"/>
            </w:tcBorders>
            <w:shd w:val="clear" w:color="auto" w:fill="auto"/>
            <w:vAlign w:val="center"/>
            <w:hideMark/>
          </w:tcPr>
          <w:p w14:paraId="03BB9158" w14:textId="77777777" w:rsidR="009D4A4B" w:rsidRPr="005523AE" w:rsidRDefault="009D4A4B" w:rsidP="009D4A4B">
            <w:pPr>
              <w:rPr>
                <w:rFonts w:ascii="宋体" w:hAnsi="宋体"/>
              </w:rPr>
            </w:pPr>
            <w:r w:rsidRPr="005523AE">
              <w:rPr>
                <w:rFonts w:ascii="宋体" w:hAnsi="宋体" w:hint="eastAsia"/>
              </w:rPr>
              <w:t>千兆网络交换机24口</w:t>
            </w:r>
          </w:p>
        </w:tc>
        <w:tc>
          <w:tcPr>
            <w:tcW w:w="1660" w:type="dxa"/>
            <w:tcBorders>
              <w:top w:val="nil"/>
              <w:left w:val="nil"/>
              <w:bottom w:val="single" w:sz="4" w:space="0" w:color="auto"/>
              <w:right w:val="single" w:sz="4" w:space="0" w:color="auto"/>
            </w:tcBorders>
            <w:shd w:val="clear" w:color="auto" w:fill="auto"/>
            <w:vAlign w:val="center"/>
            <w:hideMark/>
          </w:tcPr>
          <w:p w14:paraId="4DC37D7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FB1F7C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97C7A0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08C781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666416A" w14:textId="77777777" w:rsidR="009D4A4B" w:rsidRPr="005523AE" w:rsidRDefault="009D4A4B" w:rsidP="009D4A4B">
            <w:pPr>
              <w:jc w:val="center"/>
              <w:rPr>
                <w:rFonts w:ascii="宋体" w:hAnsi="宋体"/>
              </w:rPr>
            </w:pPr>
            <w:r w:rsidRPr="005523AE">
              <w:rPr>
                <w:rFonts w:ascii="宋体" w:hAnsi="宋体" w:hint="eastAsia"/>
              </w:rPr>
              <w:t>2.6.5</w:t>
            </w:r>
          </w:p>
        </w:tc>
        <w:tc>
          <w:tcPr>
            <w:tcW w:w="4040" w:type="dxa"/>
            <w:tcBorders>
              <w:top w:val="nil"/>
              <w:left w:val="nil"/>
              <w:bottom w:val="single" w:sz="4" w:space="0" w:color="auto"/>
              <w:right w:val="single" w:sz="4" w:space="0" w:color="auto"/>
            </w:tcBorders>
            <w:shd w:val="clear" w:color="auto" w:fill="auto"/>
            <w:vAlign w:val="center"/>
            <w:hideMark/>
          </w:tcPr>
          <w:p w14:paraId="0BE84738" w14:textId="77777777" w:rsidR="009D4A4B" w:rsidRPr="005523AE" w:rsidRDefault="009D4A4B" w:rsidP="009D4A4B">
            <w:pPr>
              <w:rPr>
                <w:rFonts w:ascii="宋体" w:hAnsi="宋体"/>
              </w:rPr>
            </w:pPr>
            <w:r w:rsidRPr="005523AE">
              <w:rPr>
                <w:rFonts w:ascii="宋体" w:hAnsi="宋体" w:hint="eastAsia"/>
              </w:rPr>
              <w:t>发言双公头延长线缆</w:t>
            </w:r>
          </w:p>
        </w:tc>
        <w:tc>
          <w:tcPr>
            <w:tcW w:w="1660" w:type="dxa"/>
            <w:tcBorders>
              <w:top w:val="nil"/>
              <w:left w:val="nil"/>
              <w:bottom w:val="single" w:sz="4" w:space="0" w:color="auto"/>
              <w:right w:val="single" w:sz="4" w:space="0" w:color="auto"/>
            </w:tcBorders>
            <w:shd w:val="clear" w:color="auto" w:fill="auto"/>
            <w:vAlign w:val="center"/>
            <w:hideMark/>
          </w:tcPr>
          <w:p w14:paraId="6900DC4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1104F36"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49BBB145"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90D563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7E6C90A" w14:textId="77777777" w:rsidR="009D4A4B" w:rsidRPr="005523AE" w:rsidRDefault="009D4A4B" w:rsidP="009D4A4B">
            <w:pPr>
              <w:jc w:val="center"/>
              <w:rPr>
                <w:rFonts w:ascii="宋体" w:hAnsi="宋体"/>
              </w:rPr>
            </w:pPr>
            <w:r w:rsidRPr="005523AE">
              <w:rPr>
                <w:rFonts w:ascii="宋体" w:hAnsi="宋体" w:hint="eastAsia"/>
              </w:rPr>
              <w:t>2.6.6</w:t>
            </w:r>
          </w:p>
        </w:tc>
        <w:tc>
          <w:tcPr>
            <w:tcW w:w="4040" w:type="dxa"/>
            <w:tcBorders>
              <w:top w:val="nil"/>
              <w:left w:val="nil"/>
              <w:bottom w:val="single" w:sz="4" w:space="0" w:color="auto"/>
              <w:right w:val="single" w:sz="4" w:space="0" w:color="auto"/>
            </w:tcBorders>
            <w:shd w:val="clear" w:color="auto" w:fill="auto"/>
            <w:vAlign w:val="center"/>
            <w:hideMark/>
          </w:tcPr>
          <w:p w14:paraId="1BBB6C90" w14:textId="77777777" w:rsidR="009D4A4B" w:rsidRPr="005523AE" w:rsidRDefault="009D4A4B" w:rsidP="009D4A4B">
            <w:pPr>
              <w:rPr>
                <w:rFonts w:ascii="宋体" w:hAnsi="宋体"/>
              </w:rPr>
            </w:pPr>
            <w:r w:rsidRPr="005523AE">
              <w:rPr>
                <w:rFonts w:ascii="宋体" w:hAnsi="宋体" w:hint="eastAsia"/>
              </w:rPr>
              <w:t>专用线缆</w:t>
            </w:r>
          </w:p>
        </w:tc>
        <w:tc>
          <w:tcPr>
            <w:tcW w:w="1660" w:type="dxa"/>
            <w:tcBorders>
              <w:top w:val="nil"/>
              <w:left w:val="nil"/>
              <w:bottom w:val="single" w:sz="4" w:space="0" w:color="auto"/>
              <w:right w:val="single" w:sz="4" w:space="0" w:color="auto"/>
            </w:tcBorders>
            <w:shd w:val="clear" w:color="auto" w:fill="auto"/>
            <w:vAlign w:val="center"/>
            <w:hideMark/>
          </w:tcPr>
          <w:p w14:paraId="0040815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5ADD253"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386A8216"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4747604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FB2509B" w14:textId="77777777" w:rsidR="009D4A4B" w:rsidRPr="005523AE" w:rsidRDefault="009D4A4B" w:rsidP="009D4A4B">
            <w:pPr>
              <w:jc w:val="center"/>
              <w:rPr>
                <w:rFonts w:ascii="宋体" w:hAnsi="宋体"/>
              </w:rPr>
            </w:pPr>
            <w:r w:rsidRPr="005523AE">
              <w:rPr>
                <w:rFonts w:ascii="宋体" w:hAnsi="宋体" w:hint="eastAsia"/>
              </w:rPr>
              <w:t>2.6.7</w:t>
            </w:r>
          </w:p>
        </w:tc>
        <w:tc>
          <w:tcPr>
            <w:tcW w:w="4040" w:type="dxa"/>
            <w:tcBorders>
              <w:top w:val="nil"/>
              <w:left w:val="nil"/>
              <w:bottom w:val="single" w:sz="4" w:space="0" w:color="auto"/>
              <w:right w:val="single" w:sz="4" w:space="0" w:color="auto"/>
            </w:tcBorders>
            <w:shd w:val="clear" w:color="auto" w:fill="auto"/>
            <w:vAlign w:val="center"/>
            <w:hideMark/>
          </w:tcPr>
          <w:p w14:paraId="36CB1A1C" w14:textId="77777777" w:rsidR="009D4A4B" w:rsidRPr="005523AE" w:rsidRDefault="009D4A4B" w:rsidP="009D4A4B">
            <w:pPr>
              <w:rPr>
                <w:rFonts w:ascii="宋体" w:hAnsi="宋体"/>
              </w:rPr>
            </w:pPr>
            <w:r w:rsidRPr="005523AE">
              <w:rPr>
                <w:rFonts w:ascii="宋体" w:hAnsi="宋体" w:hint="eastAsia"/>
              </w:rPr>
              <w:t>会商室设备安装配套辅材</w:t>
            </w:r>
          </w:p>
        </w:tc>
        <w:tc>
          <w:tcPr>
            <w:tcW w:w="1660" w:type="dxa"/>
            <w:tcBorders>
              <w:top w:val="nil"/>
              <w:left w:val="nil"/>
              <w:bottom w:val="single" w:sz="4" w:space="0" w:color="auto"/>
              <w:right w:val="single" w:sz="4" w:space="0" w:color="auto"/>
            </w:tcBorders>
            <w:shd w:val="clear" w:color="auto" w:fill="auto"/>
            <w:vAlign w:val="center"/>
            <w:hideMark/>
          </w:tcPr>
          <w:p w14:paraId="28B568C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2828F5C"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75C2A52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5ECBB2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8454ECD" w14:textId="77777777" w:rsidR="009D4A4B" w:rsidRPr="005523AE" w:rsidRDefault="009D4A4B" w:rsidP="009D4A4B">
            <w:pPr>
              <w:rPr>
                <w:rFonts w:ascii="宋体" w:hAnsi="宋体"/>
                <w:b/>
                <w:bCs/>
              </w:rPr>
            </w:pPr>
            <w:r w:rsidRPr="005523AE">
              <w:rPr>
                <w:rFonts w:ascii="宋体" w:hAnsi="宋体" w:hint="eastAsia"/>
                <w:b/>
                <w:bCs/>
              </w:rPr>
              <w:t>2.7 会商</w:t>
            </w:r>
            <w:proofErr w:type="gramStart"/>
            <w:r w:rsidRPr="005523AE">
              <w:rPr>
                <w:rFonts w:ascii="宋体" w:hAnsi="宋体" w:hint="eastAsia"/>
                <w:b/>
                <w:bCs/>
              </w:rPr>
              <w:t>室配套</w:t>
            </w:r>
            <w:proofErr w:type="gramEnd"/>
            <w:r w:rsidRPr="005523AE">
              <w:rPr>
                <w:rFonts w:ascii="宋体" w:hAnsi="宋体" w:hint="eastAsia"/>
                <w:b/>
                <w:bCs/>
              </w:rPr>
              <w:t>设施</w:t>
            </w:r>
          </w:p>
        </w:tc>
      </w:tr>
      <w:tr w:rsidR="009D4A4B" w:rsidRPr="005523AE" w14:paraId="74661AE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5D3C4B8" w14:textId="77777777" w:rsidR="009D4A4B" w:rsidRPr="005523AE" w:rsidRDefault="009D4A4B" w:rsidP="009D4A4B">
            <w:pPr>
              <w:jc w:val="center"/>
              <w:rPr>
                <w:rFonts w:ascii="宋体" w:hAnsi="宋体"/>
              </w:rPr>
            </w:pPr>
            <w:r w:rsidRPr="005523AE">
              <w:rPr>
                <w:rFonts w:ascii="宋体" w:hAnsi="宋体" w:hint="eastAsia"/>
              </w:rPr>
              <w:t>2.7.1</w:t>
            </w:r>
          </w:p>
        </w:tc>
        <w:tc>
          <w:tcPr>
            <w:tcW w:w="4040" w:type="dxa"/>
            <w:tcBorders>
              <w:top w:val="nil"/>
              <w:left w:val="nil"/>
              <w:bottom w:val="single" w:sz="4" w:space="0" w:color="auto"/>
              <w:right w:val="single" w:sz="4" w:space="0" w:color="auto"/>
            </w:tcBorders>
            <w:shd w:val="clear" w:color="auto" w:fill="auto"/>
            <w:vAlign w:val="center"/>
            <w:hideMark/>
          </w:tcPr>
          <w:p w14:paraId="382E979E" w14:textId="77777777" w:rsidR="009D4A4B" w:rsidRPr="005523AE" w:rsidRDefault="009D4A4B" w:rsidP="009D4A4B">
            <w:pPr>
              <w:rPr>
                <w:rFonts w:ascii="宋体" w:hAnsi="宋体"/>
              </w:rPr>
            </w:pPr>
            <w:r w:rsidRPr="005523AE">
              <w:rPr>
                <w:rFonts w:ascii="宋体" w:hAnsi="宋体" w:hint="eastAsia"/>
              </w:rPr>
              <w:t>会商配套设施</w:t>
            </w:r>
          </w:p>
        </w:tc>
        <w:tc>
          <w:tcPr>
            <w:tcW w:w="1660" w:type="dxa"/>
            <w:tcBorders>
              <w:top w:val="nil"/>
              <w:left w:val="nil"/>
              <w:bottom w:val="single" w:sz="4" w:space="0" w:color="auto"/>
              <w:right w:val="single" w:sz="4" w:space="0" w:color="auto"/>
            </w:tcBorders>
            <w:shd w:val="clear" w:color="auto" w:fill="auto"/>
            <w:vAlign w:val="center"/>
            <w:hideMark/>
          </w:tcPr>
          <w:p w14:paraId="6E7B5AE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D5ADC82"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71CA2E7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B599B0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C239B7E" w14:textId="77777777" w:rsidR="009D4A4B" w:rsidRPr="005523AE" w:rsidRDefault="009D4A4B" w:rsidP="009D4A4B">
            <w:pPr>
              <w:jc w:val="center"/>
              <w:rPr>
                <w:rFonts w:ascii="宋体" w:hAnsi="宋体"/>
              </w:rPr>
            </w:pPr>
            <w:r w:rsidRPr="005523AE">
              <w:rPr>
                <w:rFonts w:ascii="宋体" w:hAnsi="宋体" w:hint="eastAsia"/>
              </w:rPr>
              <w:t>2.7.2</w:t>
            </w:r>
          </w:p>
        </w:tc>
        <w:tc>
          <w:tcPr>
            <w:tcW w:w="4040" w:type="dxa"/>
            <w:tcBorders>
              <w:top w:val="nil"/>
              <w:left w:val="nil"/>
              <w:bottom w:val="single" w:sz="4" w:space="0" w:color="auto"/>
              <w:right w:val="single" w:sz="4" w:space="0" w:color="auto"/>
            </w:tcBorders>
            <w:shd w:val="clear" w:color="auto" w:fill="auto"/>
            <w:vAlign w:val="center"/>
            <w:hideMark/>
          </w:tcPr>
          <w:p w14:paraId="4D10D676" w14:textId="77777777" w:rsidR="009D4A4B" w:rsidRPr="005523AE" w:rsidRDefault="009D4A4B" w:rsidP="009D4A4B">
            <w:pPr>
              <w:rPr>
                <w:rFonts w:ascii="宋体" w:hAnsi="宋体"/>
              </w:rPr>
            </w:pPr>
            <w:r w:rsidRPr="005523AE">
              <w:rPr>
                <w:rFonts w:ascii="宋体" w:hAnsi="宋体" w:hint="eastAsia"/>
              </w:rPr>
              <w:t>会议椅</w:t>
            </w:r>
          </w:p>
        </w:tc>
        <w:tc>
          <w:tcPr>
            <w:tcW w:w="1660" w:type="dxa"/>
            <w:tcBorders>
              <w:top w:val="nil"/>
              <w:left w:val="nil"/>
              <w:bottom w:val="single" w:sz="4" w:space="0" w:color="auto"/>
              <w:right w:val="single" w:sz="4" w:space="0" w:color="auto"/>
            </w:tcBorders>
            <w:shd w:val="clear" w:color="auto" w:fill="auto"/>
            <w:vAlign w:val="center"/>
            <w:hideMark/>
          </w:tcPr>
          <w:p w14:paraId="1A0054B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9BEE73F"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4BBA0B8A"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0A43361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79E2D77" w14:textId="77777777" w:rsidR="009D4A4B" w:rsidRPr="005523AE" w:rsidRDefault="009D4A4B" w:rsidP="009D4A4B">
            <w:pPr>
              <w:rPr>
                <w:rFonts w:ascii="宋体" w:hAnsi="宋体"/>
                <w:b/>
                <w:bCs/>
              </w:rPr>
            </w:pPr>
            <w:r w:rsidRPr="005523AE">
              <w:rPr>
                <w:rFonts w:ascii="宋体" w:hAnsi="宋体" w:hint="eastAsia"/>
                <w:b/>
                <w:bCs/>
              </w:rPr>
              <w:t>3、供应管理运营中心（5层）</w:t>
            </w:r>
          </w:p>
        </w:tc>
      </w:tr>
      <w:tr w:rsidR="009D4A4B" w:rsidRPr="005523AE" w14:paraId="287293C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F7E5CE1" w14:textId="77777777" w:rsidR="009D4A4B" w:rsidRPr="005523AE" w:rsidRDefault="009D4A4B" w:rsidP="009D4A4B">
            <w:pPr>
              <w:jc w:val="cente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3DBE05BF" w14:textId="77777777" w:rsidR="009D4A4B" w:rsidRPr="005523AE" w:rsidRDefault="009D4A4B" w:rsidP="009D4A4B">
            <w:pPr>
              <w:rPr>
                <w:rFonts w:ascii="宋体" w:hAnsi="宋体"/>
              </w:rPr>
            </w:pPr>
            <w:r w:rsidRPr="005523AE">
              <w:rPr>
                <w:rFonts w:ascii="宋体" w:hAnsi="宋体" w:hint="eastAsia"/>
              </w:rPr>
              <w:t>智慧屏</w:t>
            </w:r>
          </w:p>
        </w:tc>
        <w:tc>
          <w:tcPr>
            <w:tcW w:w="1660" w:type="dxa"/>
            <w:tcBorders>
              <w:top w:val="nil"/>
              <w:left w:val="nil"/>
              <w:bottom w:val="single" w:sz="4" w:space="0" w:color="auto"/>
              <w:right w:val="single" w:sz="4" w:space="0" w:color="auto"/>
            </w:tcBorders>
            <w:shd w:val="clear" w:color="auto" w:fill="auto"/>
            <w:vAlign w:val="center"/>
            <w:hideMark/>
          </w:tcPr>
          <w:p w14:paraId="3DEF3A5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9E002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178F59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400AE3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E9AE3D2" w14:textId="77777777" w:rsidR="009D4A4B" w:rsidRPr="005523AE" w:rsidRDefault="009D4A4B" w:rsidP="009D4A4B">
            <w:pPr>
              <w:jc w:val="cente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2722DC89" w14:textId="77777777" w:rsidR="009D4A4B" w:rsidRPr="005523AE" w:rsidRDefault="009D4A4B" w:rsidP="009D4A4B">
            <w:pPr>
              <w:rPr>
                <w:rFonts w:ascii="宋体" w:hAnsi="宋体"/>
              </w:rPr>
            </w:pPr>
            <w:r w:rsidRPr="005523AE">
              <w:rPr>
                <w:rFonts w:ascii="宋体" w:hAnsi="宋体" w:hint="eastAsia"/>
              </w:rPr>
              <w:t>电视</w:t>
            </w:r>
          </w:p>
        </w:tc>
        <w:tc>
          <w:tcPr>
            <w:tcW w:w="1660" w:type="dxa"/>
            <w:tcBorders>
              <w:top w:val="nil"/>
              <w:left w:val="nil"/>
              <w:bottom w:val="single" w:sz="4" w:space="0" w:color="auto"/>
              <w:right w:val="single" w:sz="4" w:space="0" w:color="auto"/>
            </w:tcBorders>
            <w:shd w:val="clear" w:color="auto" w:fill="auto"/>
            <w:vAlign w:val="center"/>
            <w:hideMark/>
          </w:tcPr>
          <w:p w14:paraId="7F73472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47DF67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F6515C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1C80F0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9281578" w14:textId="77777777" w:rsidR="009D4A4B" w:rsidRPr="005523AE" w:rsidRDefault="009D4A4B" w:rsidP="009D4A4B">
            <w:pPr>
              <w:jc w:val="cente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11CCA438" w14:textId="77777777" w:rsidR="009D4A4B" w:rsidRPr="005523AE" w:rsidRDefault="009D4A4B" w:rsidP="009D4A4B">
            <w:pPr>
              <w:rPr>
                <w:rFonts w:ascii="宋体" w:hAnsi="宋体"/>
              </w:rPr>
            </w:pPr>
            <w:r w:rsidRPr="005523AE">
              <w:rPr>
                <w:rFonts w:ascii="宋体" w:hAnsi="宋体" w:hint="eastAsia"/>
              </w:rPr>
              <w:t>业务电脑</w:t>
            </w:r>
          </w:p>
        </w:tc>
        <w:tc>
          <w:tcPr>
            <w:tcW w:w="1660" w:type="dxa"/>
            <w:tcBorders>
              <w:top w:val="nil"/>
              <w:left w:val="nil"/>
              <w:bottom w:val="single" w:sz="4" w:space="0" w:color="auto"/>
              <w:right w:val="single" w:sz="4" w:space="0" w:color="auto"/>
            </w:tcBorders>
            <w:shd w:val="clear" w:color="auto" w:fill="auto"/>
            <w:vAlign w:val="center"/>
            <w:hideMark/>
          </w:tcPr>
          <w:p w14:paraId="72C4A32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CB2F7F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8DF8396"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0229C6AC" w14:textId="77777777" w:rsidTr="009D4A4B">
        <w:trPr>
          <w:trHeight w:val="300"/>
        </w:trPr>
        <w:tc>
          <w:tcPr>
            <w:tcW w:w="860" w:type="dxa"/>
            <w:tcBorders>
              <w:top w:val="nil"/>
              <w:left w:val="single" w:sz="4" w:space="0" w:color="auto"/>
              <w:bottom w:val="single" w:sz="4" w:space="0" w:color="auto"/>
              <w:right w:val="single" w:sz="4" w:space="0" w:color="auto"/>
            </w:tcBorders>
            <w:shd w:val="clear" w:color="000000" w:fill="B7DEE8"/>
            <w:noWrap/>
            <w:vAlign w:val="center"/>
            <w:hideMark/>
          </w:tcPr>
          <w:p w14:paraId="62F43011" w14:textId="77777777" w:rsidR="009D4A4B" w:rsidRPr="005523AE" w:rsidRDefault="009D4A4B" w:rsidP="009D4A4B">
            <w:pPr>
              <w:rPr>
                <w:rFonts w:ascii="宋体" w:hAnsi="宋体"/>
                <w:color w:val="000000"/>
              </w:rPr>
            </w:pPr>
            <w:r w:rsidRPr="005523AE">
              <w:rPr>
                <w:rFonts w:ascii="宋体" w:hAnsi="宋体" w:hint="eastAsia"/>
                <w:color w:val="000000"/>
              </w:rPr>
              <w:t>二</w:t>
            </w:r>
          </w:p>
        </w:tc>
        <w:tc>
          <w:tcPr>
            <w:tcW w:w="7460" w:type="dxa"/>
            <w:gridSpan w:val="4"/>
            <w:tcBorders>
              <w:top w:val="single" w:sz="4" w:space="0" w:color="auto"/>
              <w:left w:val="nil"/>
              <w:bottom w:val="single" w:sz="4" w:space="0" w:color="auto"/>
              <w:right w:val="single" w:sz="4" w:space="0" w:color="000000"/>
            </w:tcBorders>
            <w:shd w:val="clear" w:color="000000" w:fill="B7DEE8"/>
            <w:noWrap/>
            <w:vAlign w:val="center"/>
            <w:hideMark/>
          </w:tcPr>
          <w:p w14:paraId="4CE4D770" w14:textId="77777777" w:rsidR="009D4A4B" w:rsidRPr="005523AE" w:rsidRDefault="009D4A4B" w:rsidP="009D4A4B">
            <w:pPr>
              <w:rPr>
                <w:rFonts w:ascii="宋体" w:hAnsi="宋体"/>
                <w:color w:val="000000"/>
              </w:rPr>
            </w:pPr>
            <w:r w:rsidRPr="005523AE">
              <w:rPr>
                <w:rFonts w:ascii="宋体" w:hAnsi="宋体" w:hint="eastAsia"/>
                <w:color w:val="000000"/>
              </w:rPr>
              <w:t>文昌军供站信息化建设</w:t>
            </w:r>
          </w:p>
        </w:tc>
      </w:tr>
      <w:tr w:rsidR="009D4A4B" w:rsidRPr="005523AE" w14:paraId="71CE7D8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17B765F1" w14:textId="77777777" w:rsidR="009D4A4B" w:rsidRPr="005523AE" w:rsidRDefault="009D4A4B" w:rsidP="009D4A4B">
            <w:pPr>
              <w:rPr>
                <w:rFonts w:ascii="宋体" w:hAnsi="宋体"/>
                <w:b/>
                <w:bCs/>
              </w:rPr>
            </w:pPr>
            <w:r w:rsidRPr="005523AE">
              <w:rPr>
                <w:rFonts w:ascii="宋体" w:hAnsi="宋体" w:hint="eastAsia"/>
                <w:b/>
                <w:bCs/>
              </w:rPr>
              <w:t>一、文昌军供站</w:t>
            </w:r>
          </w:p>
        </w:tc>
      </w:tr>
      <w:tr w:rsidR="009D4A4B" w:rsidRPr="005523AE" w14:paraId="7822764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9B2B6FB" w14:textId="77777777" w:rsidR="009D4A4B" w:rsidRPr="005523AE" w:rsidRDefault="009D4A4B" w:rsidP="009D4A4B">
            <w:pPr>
              <w:rPr>
                <w:rFonts w:ascii="宋体" w:hAnsi="宋体"/>
                <w:b/>
                <w:bCs/>
              </w:rPr>
            </w:pPr>
            <w:r w:rsidRPr="005523AE">
              <w:rPr>
                <w:rFonts w:ascii="宋体" w:hAnsi="宋体" w:hint="eastAsia"/>
                <w:b/>
                <w:bCs/>
              </w:rPr>
              <w:t>1、网络及安全设备</w:t>
            </w:r>
          </w:p>
        </w:tc>
      </w:tr>
      <w:tr w:rsidR="009D4A4B" w:rsidRPr="005523AE" w14:paraId="152AB68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D214DE0"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61B56569"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0700619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AC754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71D2BE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30A0A7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2A84E6E"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2DD58417"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73392DA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39A8FC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B8AB33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5EB60B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33F5324"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7F65477E" w14:textId="77777777" w:rsidR="009D4A4B" w:rsidRPr="005523AE" w:rsidRDefault="009D4A4B" w:rsidP="009D4A4B">
            <w:pPr>
              <w:rPr>
                <w:rFonts w:ascii="宋体" w:hAnsi="宋体"/>
              </w:rPr>
            </w:pPr>
            <w:r w:rsidRPr="005523AE">
              <w:rPr>
                <w:rFonts w:ascii="宋体" w:hAnsi="宋体" w:hint="eastAsia"/>
              </w:rPr>
              <w:t>军供</w:t>
            </w:r>
            <w:proofErr w:type="gramStart"/>
            <w:r w:rsidRPr="005523AE">
              <w:rPr>
                <w:rFonts w:ascii="宋体" w:hAnsi="宋体" w:hint="eastAsia"/>
              </w:rPr>
              <w:t>站数据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6B74AE8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65921C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4719EF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8356DC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1E9114F"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7549E793"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2F45F77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33CD9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0625A7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1985F6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4C26B3A" w14:textId="77777777" w:rsidR="009D4A4B" w:rsidRPr="005523AE" w:rsidRDefault="009D4A4B" w:rsidP="009D4A4B">
            <w:pPr>
              <w:rPr>
                <w:rFonts w:ascii="宋体" w:hAnsi="宋体"/>
                <w:b/>
                <w:bCs/>
              </w:rPr>
            </w:pPr>
            <w:r w:rsidRPr="005523AE">
              <w:rPr>
                <w:rFonts w:ascii="宋体" w:hAnsi="宋体" w:hint="eastAsia"/>
                <w:b/>
                <w:bCs/>
              </w:rPr>
              <w:t>2、业务管理系统配套硬件</w:t>
            </w:r>
          </w:p>
        </w:tc>
      </w:tr>
      <w:tr w:rsidR="009D4A4B" w:rsidRPr="005523AE" w14:paraId="31D9928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91736B"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0005D120"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7A3478D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A0C9D2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0F4FEA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686851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2D6FA52"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0C4DD4E3"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20ECCBA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74E9A0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D79037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E96DA7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AD4255"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1ED6BBCE"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2EEF8A4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6999C3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E0AC79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74FD1C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C49054A"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585CC8D7"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7A91BB9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3D687B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8224F7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818920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C2FFD63" w14:textId="77777777" w:rsidR="009D4A4B" w:rsidRPr="005523AE" w:rsidRDefault="009D4A4B" w:rsidP="009D4A4B">
            <w:pPr>
              <w:rPr>
                <w:rFonts w:ascii="宋体" w:hAnsi="宋体"/>
                <w:b/>
                <w:bCs/>
              </w:rPr>
            </w:pPr>
            <w:r w:rsidRPr="005523AE">
              <w:rPr>
                <w:rFonts w:ascii="宋体" w:hAnsi="宋体" w:hint="eastAsia"/>
                <w:b/>
                <w:bCs/>
              </w:rPr>
              <w:t>3、出入库物流管理系统配套硬件</w:t>
            </w:r>
          </w:p>
        </w:tc>
      </w:tr>
      <w:tr w:rsidR="009D4A4B" w:rsidRPr="005523AE" w14:paraId="74A89A6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1A83426"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7CE56274"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06FEF56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E1839D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26EEDE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839E96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37DD61"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11347DC6"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25C9DCD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2AE32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45912F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7E7912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0BC9D97"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4EF67D06"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612740D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EF8D5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60EFC0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629B6F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9B95620" w14:textId="77777777" w:rsidR="009D4A4B" w:rsidRPr="005523AE" w:rsidRDefault="009D4A4B" w:rsidP="009D4A4B">
            <w:pPr>
              <w:rPr>
                <w:rFonts w:ascii="宋体" w:hAnsi="宋体"/>
                <w:b/>
                <w:bCs/>
              </w:rPr>
            </w:pPr>
            <w:r w:rsidRPr="005523AE">
              <w:rPr>
                <w:rFonts w:ascii="宋体" w:hAnsi="宋体" w:hint="eastAsia"/>
                <w:b/>
                <w:bCs/>
              </w:rPr>
              <w:t>4、军供站库房环境监测</w:t>
            </w:r>
          </w:p>
        </w:tc>
      </w:tr>
      <w:tr w:rsidR="009D4A4B" w:rsidRPr="005523AE" w14:paraId="5968131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95CAAB9"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630E4D40"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36B68C7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4382AA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9C9AFBF"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3E82684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B252D9"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3C21065B"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59FD9B6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13F05F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9D5EA18" w14:textId="77777777" w:rsidR="009D4A4B" w:rsidRPr="005523AE" w:rsidRDefault="009D4A4B" w:rsidP="009D4A4B">
            <w:pPr>
              <w:jc w:val="center"/>
              <w:rPr>
                <w:rFonts w:ascii="宋体" w:hAnsi="宋体"/>
              </w:rPr>
            </w:pPr>
            <w:r w:rsidRPr="005523AE">
              <w:rPr>
                <w:rFonts w:ascii="宋体" w:hAnsi="宋体" w:hint="eastAsia"/>
              </w:rPr>
              <w:t>17</w:t>
            </w:r>
          </w:p>
        </w:tc>
      </w:tr>
      <w:tr w:rsidR="009D4A4B" w:rsidRPr="005523AE" w14:paraId="6E4480E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BE6F8D5" w14:textId="77777777" w:rsidR="009D4A4B" w:rsidRPr="005523AE" w:rsidRDefault="009D4A4B" w:rsidP="009D4A4B">
            <w:pPr>
              <w:rPr>
                <w:rFonts w:ascii="宋体" w:hAnsi="宋体"/>
              </w:rPr>
            </w:pPr>
            <w:r w:rsidRPr="005523AE">
              <w:rPr>
                <w:rFonts w:ascii="宋体" w:hAnsi="宋体" w:hint="eastAsia"/>
              </w:rPr>
              <w:lastRenderedPageBreak/>
              <w:t>4.3</w:t>
            </w:r>
          </w:p>
        </w:tc>
        <w:tc>
          <w:tcPr>
            <w:tcW w:w="4040" w:type="dxa"/>
            <w:tcBorders>
              <w:top w:val="nil"/>
              <w:left w:val="nil"/>
              <w:bottom w:val="single" w:sz="4" w:space="0" w:color="auto"/>
              <w:right w:val="single" w:sz="4" w:space="0" w:color="auto"/>
            </w:tcBorders>
            <w:shd w:val="clear" w:color="auto" w:fill="auto"/>
            <w:vAlign w:val="center"/>
            <w:hideMark/>
          </w:tcPr>
          <w:p w14:paraId="56E4CE15"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22C2D92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81107EE"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06A04BD"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0BA2838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51116BF" w14:textId="77777777" w:rsidR="009D4A4B" w:rsidRPr="005523AE" w:rsidRDefault="009D4A4B" w:rsidP="009D4A4B">
            <w:pPr>
              <w:rPr>
                <w:rFonts w:ascii="宋体" w:hAnsi="宋体"/>
                <w:b/>
                <w:bCs/>
              </w:rPr>
            </w:pPr>
            <w:r w:rsidRPr="005523AE">
              <w:rPr>
                <w:rFonts w:ascii="宋体" w:hAnsi="宋体" w:hint="eastAsia"/>
                <w:b/>
                <w:bCs/>
              </w:rPr>
              <w:t>5、军供站视频监控系统</w:t>
            </w:r>
          </w:p>
        </w:tc>
      </w:tr>
      <w:tr w:rsidR="009D4A4B" w:rsidRPr="005523AE" w14:paraId="5549367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49C2888"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25CBD17C" w14:textId="77777777" w:rsidR="009D4A4B" w:rsidRPr="005523AE" w:rsidRDefault="009D4A4B" w:rsidP="009D4A4B">
            <w:pPr>
              <w:rPr>
                <w:rFonts w:ascii="宋体" w:hAnsi="宋体"/>
              </w:rPr>
            </w:pPr>
            <w:r w:rsidRPr="005523AE">
              <w:rPr>
                <w:rFonts w:ascii="宋体" w:hAnsi="宋体" w:hint="eastAsia"/>
              </w:rPr>
              <w:t>周界警戒摄像机</w:t>
            </w:r>
          </w:p>
        </w:tc>
        <w:tc>
          <w:tcPr>
            <w:tcW w:w="1660" w:type="dxa"/>
            <w:tcBorders>
              <w:top w:val="nil"/>
              <w:left w:val="nil"/>
              <w:bottom w:val="single" w:sz="4" w:space="0" w:color="auto"/>
              <w:right w:val="single" w:sz="4" w:space="0" w:color="auto"/>
            </w:tcBorders>
            <w:shd w:val="clear" w:color="auto" w:fill="auto"/>
            <w:vAlign w:val="center"/>
            <w:hideMark/>
          </w:tcPr>
          <w:p w14:paraId="1730411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13CD37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5883440" w14:textId="77777777" w:rsidR="009D4A4B" w:rsidRPr="005523AE" w:rsidRDefault="009D4A4B" w:rsidP="009D4A4B">
            <w:pPr>
              <w:jc w:val="center"/>
              <w:rPr>
                <w:rFonts w:ascii="宋体" w:hAnsi="宋体"/>
              </w:rPr>
            </w:pPr>
            <w:r w:rsidRPr="005523AE">
              <w:rPr>
                <w:rFonts w:ascii="宋体" w:hAnsi="宋体" w:hint="eastAsia"/>
              </w:rPr>
              <w:t>16</w:t>
            </w:r>
          </w:p>
        </w:tc>
      </w:tr>
      <w:tr w:rsidR="009D4A4B" w:rsidRPr="005523AE" w14:paraId="79EB085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4BA79EB"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30E429A7"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3C1EBA1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D6F18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DFDBA91" w14:textId="77777777" w:rsidR="009D4A4B" w:rsidRPr="005523AE" w:rsidRDefault="009D4A4B" w:rsidP="009D4A4B">
            <w:pPr>
              <w:jc w:val="center"/>
              <w:rPr>
                <w:rFonts w:ascii="宋体" w:hAnsi="宋体"/>
              </w:rPr>
            </w:pPr>
            <w:r w:rsidRPr="005523AE">
              <w:rPr>
                <w:rFonts w:ascii="宋体" w:hAnsi="宋体" w:hint="eastAsia"/>
              </w:rPr>
              <w:t>20</w:t>
            </w:r>
          </w:p>
        </w:tc>
      </w:tr>
      <w:tr w:rsidR="009D4A4B" w:rsidRPr="005523AE" w14:paraId="73E277E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AB12BF"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65FB0506" w14:textId="77777777" w:rsidR="009D4A4B" w:rsidRPr="005523AE" w:rsidRDefault="009D4A4B" w:rsidP="009D4A4B">
            <w:pPr>
              <w:rPr>
                <w:rFonts w:ascii="宋体" w:hAnsi="宋体"/>
              </w:rPr>
            </w:pPr>
            <w:r w:rsidRPr="005523AE">
              <w:rPr>
                <w:rFonts w:ascii="宋体" w:hAnsi="宋体" w:hint="eastAsia"/>
              </w:rPr>
              <w:t>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69FC96A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A2BD4C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E8F209A" w14:textId="77777777" w:rsidR="009D4A4B" w:rsidRPr="005523AE" w:rsidRDefault="009D4A4B" w:rsidP="009D4A4B">
            <w:pPr>
              <w:jc w:val="center"/>
              <w:rPr>
                <w:rFonts w:ascii="宋体" w:hAnsi="宋体"/>
              </w:rPr>
            </w:pPr>
            <w:r w:rsidRPr="005523AE">
              <w:rPr>
                <w:rFonts w:ascii="宋体" w:hAnsi="宋体" w:hint="eastAsia"/>
              </w:rPr>
              <w:t>6</w:t>
            </w:r>
          </w:p>
        </w:tc>
      </w:tr>
      <w:tr w:rsidR="009D4A4B" w:rsidRPr="005523AE" w14:paraId="129C2AD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21ECF74"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03097CC5" w14:textId="77777777" w:rsidR="009D4A4B" w:rsidRPr="005523AE" w:rsidRDefault="009D4A4B" w:rsidP="009D4A4B">
            <w:pPr>
              <w:rPr>
                <w:rFonts w:ascii="宋体" w:hAnsi="宋体"/>
              </w:rPr>
            </w:pPr>
            <w:r w:rsidRPr="005523AE">
              <w:rPr>
                <w:rFonts w:ascii="宋体" w:hAnsi="宋体" w:hint="eastAsia"/>
              </w:rPr>
              <w:t>64路硬盘录像机</w:t>
            </w:r>
          </w:p>
        </w:tc>
        <w:tc>
          <w:tcPr>
            <w:tcW w:w="1660" w:type="dxa"/>
            <w:tcBorders>
              <w:top w:val="nil"/>
              <w:left w:val="nil"/>
              <w:bottom w:val="single" w:sz="4" w:space="0" w:color="auto"/>
              <w:right w:val="single" w:sz="4" w:space="0" w:color="auto"/>
            </w:tcBorders>
            <w:shd w:val="clear" w:color="auto" w:fill="auto"/>
            <w:vAlign w:val="center"/>
            <w:hideMark/>
          </w:tcPr>
          <w:p w14:paraId="1E044D1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60D1AD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FCB3AD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296695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231A99"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39C0196D"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199C4D2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C47BF5C"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0784F422"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6C76E68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52D4F1" w14:textId="77777777" w:rsidR="009D4A4B" w:rsidRPr="005523AE" w:rsidRDefault="009D4A4B" w:rsidP="009D4A4B">
            <w:pPr>
              <w:rPr>
                <w:rFonts w:ascii="宋体" w:hAnsi="宋体"/>
              </w:rPr>
            </w:pPr>
            <w:r w:rsidRPr="005523AE">
              <w:rPr>
                <w:rFonts w:ascii="宋体" w:hAnsi="宋体" w:hint="eastAsia"/>
              </w:rPr>
              <w:t>5.6</w:t>
            </w:r>
          </w:p>
        </w:tc>
        <w:tc>
          <w:tcPr>
            <w:tcW w:w="4040" w:type="dxa"/>
            <w:tcBorders>
              <w:top w:val="nil"/>
              <w:left w:val="nil"/>
              <w:bottom w:val="single" w:sz="4" w:space="0" w:color="auto"/>
              <w:right w:val="single" w:sz="4" w:space="0" w:color="auto"/>
            </w:tcBorders>
            <w:shd w:val="clear" w:color="auto" w:fill="auto"/>
            <w:vAlign w:val="center"/>
            <w:hideMark/>
          </w:tcPr>
          <w:p w14:paraId="17BFE1D8"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3747C91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FAB5A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8186F6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49C9B2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876017D" w14:textId="77777777" w:rsidR="009D4A4B" w:rsidRPr="005523AE" w:rsidRDefault="009D4A4B" w:rsidP="009D4A4B">
            <w:pPr>
              <w:rPr>
                <w:rFonts w:ascii="宋体" w:hAnsi="宋体"/>
              </w:rPr>
            </w:pPr>
            <w:r w:rsidRPr="005523AE">
              <w:rPr>
                <w:rFonts w:ascii="宋体" w:hAnsi="宋体" w:hint="eastAsia"/>
              </w:rPr>
              <w:t>5.7</w:t>
            </w:r>
          </w:p>
        </w:tc>
        <w:tc>
          <w:tcPr>
            <w:tcW w:w="4040" w:type="dxa"/>
            <w:tcBorders>
              <w:top w:val="nil"/>
              <w:left w:val="nil"/>
              <w:bottom w:val="single" w:sz="4" w:space="0" w:color="auto"/>
              <w:right w:val="single" w:sz="4" w:space="0" w:color="auto"/>
            </w:tcBorders>
            <w:shd w:val="clear" w:color="auto" w:fill="auto"/>
            <w:vAlign w:val="center"/>
            <w:hideMark/>
          </w:tcPr>
          <w:p w14:paraId="5223E06A" w14:textId="77777777" w:rsidR="009D4A4B" w:rsidRPr="005523AE" w:rsidRDefault="009D4A4B" w:rsidP="009D4A4B">
            <w:pPr>
              <w:rPr>
                <w:rFonts w:ascii="宋体" w:hAnsi="宋体"/>
              </w:rPr>
            </w:pPr>
            <w:r w:rsidRPr="005523AE">
              <w:rPr>
                <w:rFonts w:ascii="宋体" w:hAnsi="宋体" w:hint="eastAsia"/>
              </w:rPr>
              <w:t>解码器</w:t>
            </w:r>
          </w:p>
        </w:tc>
        <w:tc>
          <w:tcPr>
            <w:tcW w:w="1660" w:type="dxa"/>
            <w:tcBorders>
              <w:top w:val="nil"/>
              <w:left w:val="nil"/>
              <w:bottom w:val="single" w:sz="4" w:space="0" w:color="auto"/>
              <w:right w:val="single" w:sz="4" w:space="0" w:color="auto"/>
            </w:tcBorders>
            <w:shd w:val="clear" w:color="auto" w:fill="auto"/>
            <w:vAlign w:val="center"/>
            <w:hideMark/>
          </w:tcPr>
          <w:p w14:paraId="456531B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6308F2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FF0669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097A7A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6F80685" w14:textId="77777777" w:rsidR="009D4A4B" w:rsidRPr="005523AE" w:rsidRDefault="009D4A4B" w:rsidP="009D4A4B">
            <w:pPr>
              <w:rPr>
                <w:rFonts w:ascii="宋体" w:hAnsi="宋体"/>
              </w:rPr>
            </w:pPr>
            <w:r w:rsidRPr="005523AE">
              <w:rPr>
                <w:rFonts w:ascii="宋体" w:hAnsi="宋体" w:hint="eastAsia"/>
              </w:rPr>
              <w:t>5.8</w:t>
            </w:r>
          </w:p>
        </w:tc>
        <w:tc>
          <w:tcPr>
            <w:tcW w:w="4040" w:type="dxa"/>
            <w:tcBorders>
              <w:top w:val="nil"/>
              <w:left w:val="nil"/>
              <w:bottom w:val="single" w:sz="4" w:space="0" w:color="auto"/>
              <w:right w:val="single" w:sz="4" w:space="0" w:color="auto"/>
            </w:tcBorders>
            <w:shd w:val="clear" w:color="auto" w:fill="auto"/>
            <w:vAlign w:val="center"/>
            <w:hideMark/>
          </w:tcPr>
          <w:p w14:paraId="541F0BBC"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461208F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CEE7AC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3E984C8" w14:textId="77777777" w:rsidR="009D4A4B" w:rsidRPr="005523AE" w:rsidRDefault="009D4A4B" w:rsidP="009D4A4B">
            <w:pPr>
              <w:jc w:val="center"/>
              <w:rPr>
                <w:rFonts w:ascii="宋体" w:hAnsi="宋体"/>
              </w:rPr>
            </w:pPr>
            <w:r w:rsidRPr="005523AE">
              <w:rPr>
                <w:rFonts w:ascii="宋体" w:hAnsi="宋体" w:hint="eastAsia"/>
              </w:rPr>
              <w:t>6</w:t>
            </w:r>
          </w:p>
        </w:tc>
      </w:tr>
      <w:tr w:rsidR="009D4A4B" w:rsidRPr="005523AE" w14:paraId="1A825B0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5067D17" w14:textId="77777777" w:rsidR="009D4A4B" w:rsidRPr="005523AE" w:rsidRDefault="009D4A4B" w:rsidP="009D4A4B">
            <w:pPr>
              <w:rPr>
                <w:rFonts w:ascii="宋体" w:hAnsi="宋体"/>
              </w:rPr>
            </w:pPr>
            <w:r w:rsidRPr="005523AE">
              <w:rPr>
                <w:rFonts w:ascii="宋体" w:hAnsi="宋体" w:hint="eastAsia"/>
              </w:rPr>
              <w:t>5.9</w:t>
            </w:r>
          </w:p>
        </w:tc>
        <w:tc>
          <w:tcPr>
            <w:tcW w:w="4040" w:type="dxa"/>
            <w:tcBorders>
              <w:top w:val="nil"/>
              <w:left w:val="nil"/>
              <w:bottom w:val="single" w:sz="4" w:space="0" w:color="auto"/>
              <w:right w:val="single" w:sz="4" w:space="0" w:color="auto"/>
            </w:tcBorders>
            <w:shd w:val="clear" w:color="auto" w:fill="auto"/>
            <w:vAlign w:val="center"/>
            <w:hideMark/>
          </w:tcPr>
          <w:p w14:paraId="44F9BEA3"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3C13408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99FD95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4624F21"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4D02E11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EA5A82" w14:textId="77777777" w:rsidR="009D4A4B" w:rsidRPr="005523AE" w:rsidRDefault="009D4A4B" w:rsidP="009D4A4B">
            <w:pPr>
              <w:rPr>
                <w:rFonts w:ascii="宋体" w:hAnsi="宋体"/>
              </w:rPr>
            </w:pPr>
            <w:r w:rsidRPr="005523AE">
              <w:rPr>
                <w:rFonts w:ascii="宋体" w:hAnsi="宋体" w:hint="eastAsia"/>
              </w:rPr>
              <w:t>5.10</w:t>
            </w:r>
          </w:p>
        </w:tc>
        <w:tc>
          <w:tcPr>
            <w:tcW w:w="4040" w:type="dxa"/>
            <w:tcBorders>
              <w:top w:val="nil"/>
              <w:left w:val="nil"/>
              <w:bottom w:val="single" w:sz="4" w:space="0" w:color="auto"/>
              <w:right w:val="single" w:sz="4" w:space="0" w:color="auto"/>
            </w:tcBorders>
            <w:shd w:val="clear" w:color="auto" w:fill="auto"/>
            <w:vAlign w:val="center"/>
            <w:hideMark/>
          </w:tcPr>
          <w:p w14:paraId="5A9EED97" w14:textId="77777777" w:rsidR="009D4A4B" w:rsidRPr="005523AE" w:rsidRDefault="009D4A4B" w:rsidP="009D4A4B">
            <w:pPr>
              <w:rPr>
                <w:rFonts w:ascii="宋体" w:hAnsi="宋体"/>
              </w:rPr>
            </w:pPr>
            <w:r w:rsidRPr="005523AE">
              <w:rPr>
                <w:rFonts w:ascii="宋体" w:hAnsi="宋体" w:hint="eastAsia"/>
              </w:rPr>
              <w:t>光缆</w:t>
            </w:r>
          </w:p>
        </w:tc>
        <w:tc>
          <w:tcPr>
            <w:tcW w:w="1660" w:type="dxa"/>
            <w:tcBorders>
              <w:top w:val="nil"/>
              <w:left w:val="nil"/>
              <w:bottom w:val="single" w:sz="4" w:space="0" w:color="auto"/>
              <w:right w:val="single" w:sz="4" w:space="0" w:color="auto"/>
            </w:tcBorders>
            <w:shd w:val="clear" w:color="auto" w:fill="auto"/>
            <w:vAlign w:val="center"/>
            <w:hideMark/>
          </w:tcPr>
          <w:p w14:paraId="1E0D94D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A13036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67621FF" w14:textId="77777777" w:rsidR="009D4A4B" w:rsidRPr="005523AE" w:rsidRDefault="009D4A4B" w:rsidP="009D4A4B">
            <w:pPr>
              <w:jc w:val="center"/>
              <w:rPr>
                <w:rFonts w:ascii="宋体" w:hAnsi="宋体"/>
              </w:rPr>
            </w:pPr>
            <w:r w:rsidRPr="005523AE">
              <w:rPr>
                <w:rFonts w:ascii="宋体" w:hAnsi="宋体" w:hint="eastAsia"/>
              </w:rPr>
              <w:t>500</w:t>
            </w:r>
          </w:p>
        </w:tc>
      </w:tr>
      <w:tr w:rsidR="009D4A4B" w:rsidRPr="005523AE" w14:paraId="713263E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2831F8F" w14:textId="77777777" w:rsidR="009D4A4B" w:rsidRPr="005523AE" w:rsidRDefault="009D4A4B" w:rsidP="009D4A4B">
            <w:pPr>
              <w:rPr>
                <w:rFonts w:ascii="宋体" w:hAnsi="宋体"/>
              </w:rPr>
            </w:pPr>
            <w:r w:rsidRPr="005523AE">
              <w:rPr>
                <w:rFonts w:ascii="宋体" w:hAnsi="宋体" w:hint="eastAsia"/>
              </w:rPr>
              <w:t>5.11</w:t>
            </w:r>
          </w:p>
        </w:tc>
        <w:tc>
          <w:tcPr>
            <w:tcW w:w="4040" w:type="dxa"/>
            <w:tcBorders>
              <w:top w:val="nil"/>
              <w:left w:val="nil"/>
              <w:bottom w:val="single" w:sz="4" w:space="0" w:color="auto"/>
              <w:right w:val="single" w:sz="4" w:space="0" w:color="auto"/>
            </w:tcBorders>
            <w:shd w:val="clear" w:color="auto" w:fill="auto"/>
            <w:vAlign w:val="center"/>
            <w:hideMark/>
          </w:tcPr>
          <w:p w14:paraId="7B5E5463" w14:textId="77777777" w:rsidR="009D4A4B" w:rsidRPr="005523AE" w:rsidRDefault="009D4A4B" w:rsidP="009D4A4B">
            <w:pPr>
              <w:rPr>
                <w:rFonts w:ascii="宋体" w:hAnsi="宋体"/>
              </w:rPr>
            </w:pPr>
            <w:r w:rsidRPr="005523AE">
              <w:rPr>
                <w:rFonts w:ascii="宋体" w:hAnsi="宋体" w:hint="eastAsia"/>
              </w:rPr>
              <w:t>光纤收发器</w:t>
            </w:r>
          </w:p>
        </w:tc>
        <w:tc>
          <w:tcPr>
            <w:tcW w:w="1660" w:type="dxa"/>
            <w:tcBorders>
              <w:top w:val="nil"/>
              <w:left w:val="nil"/>
              <w:bottom w:val="single" w:sz="4" w:space="0" w:color="auto"/>
              <w:right w:val="single" w:sz="4" w:space="0" w:color="auto"/>
            </w:tcBorders>
            <w:shd w:val="clear" w:color="auto" w:fill="auto"/>
            <w:vAlign w:val="center"/>
            <w:hideMark/>
          </w:tcPr>
          <w:p w14:paraId="6CD856F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28C71EF" w14:textId="77777777" w:rsidR="009D4A4B" w:rsidRPr="005523AE" w:rsidRDefault="009D4A4B" w:rsidP="009D4A4B">
            <w:pPr>
              <w:jc w:val="center"/>
              <w:rPr>
                <w:rFonts w:ascii="宋体" w:hAnsi="宋体"/>
              </w:rPr>
            </w:pPr>
            <w:r w:rsidRPr="005523AE">
              <w:rPr>
                <w:rFonts w:ascii="宋体" w:hAnsi="宋体" w:hint="eastAsia"/>
              </w:rPr>
              <w:t>对</w:t>
            </w:r>
          </w:p>
        </w:tc>
        <w:tc>
          <w:tcPr>
            <w:tcW w:w="980" w:type="dxa"/>
            <w:tcBorders>
              <w:top w:val="nil"/>
              <w:left w:val="nil"/>
              <w:bottom w:val="single" w:sz="4" w:space="0" w:color="auto"/>
              <w:right w:val="single" w:sz="4" w:space="0" w:color="auto"/>
            </w:tcBorders>
            <w:shd w:val="clear" w:color="auto" w:fill="auto"/>
            <w:vAlign w:val="center"/>
            <w:hideMark/>
          </w:tcPr>
          <w:p w14:paraId="20FBA695"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77EE894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52FF448" w14:textId="77777777" w:rsidR="009D4A4B" w:rsidRPr="005523AE" w:rsidRDefault="009D4A4B" w:rsidP="009D4A4B">
            <w:pPr>
              <w:rPr>
                <w:rFonts w:ascii="宋体" w:hAnsi="宋体"/>
              </w:rPr>
            </w:pPr>
            <w:r w:rsidRPr="005523AE">
              <w:rPr>
                <w:rFonts w:ascii="宋体" w:hAnsi="宋体" w:hint="eastAsia"/>
              </w:rPr>
              <w:t>5.12</w:t>
            </w:r>
          </w:p>
        </w:tc>
        <w:tc>
          <w:tcPr>
            <w:tcW w:w="4040" w:type="dxa"/>
            <w:tcBorders>
              <w:top w:val="nil"/>
              <w:left w:val="nil"/>
              <w:bottom w:val="single" w:sz="4" w:space="0" w:color="auto"/>
              <w:right w:val="single" w:sz="4" w:space="0" w:color="auto"/>
            </w:tcBorders>
            <w:shd w:val="clear" w:color="auto" w:fill="auto"/>
            <w:vAlign w:val="center"/>
            <w:hideMark/>
          </w:tcPr>
          <w:p w14:paraId="0BBB33C5" w14:textId="77777777" w:rsidR="009D4A4B" w:rsidRPr="005523AE" w:rsidRDefault="009D4A4B" w:rsidP="009D4A4B">
            <w:pPr>
              <w:rPr>
                <w:rFonts w:ascii="宋体" w:hAnsi="宋体"/>
              </w:rPr>
            </w:pPr>
            <w:r w:rsidRPr="005523AE">
              <w:rPr>
                <w:rFonts w:ascii="宋体" w:hAnsi="宋体" w:hint="eastAsia"/>
              </w:rPr>
              <w:t>终端盒</w:t>
            </w:r>
          </w:p>
        </w:tc>
        <w:tc>
          <w:tcPr>
            <w:tcW w:w="1660" w:type="dxa"/>
            <w:tcBorders>
              <w:top w:val="nil"/>
              <w:left w:val="nil"/>
              <w:bottom w:val="single" w:sz="4" w:space="0" w:color="auto"/>
              <w:right w:val="single" w:sz="4" w:space="0" w:color="auto"/>
            </w:tcBorders>
            <w:shd w:val="clear" w:color="auto" w:fill="auto"/>
            <w:vAlign w:val="center"/>
            <w:hideMark/>
          </w:tcPr>
          <w:p w14:paraId="27BDB63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04A89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1C544D6"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220AFFC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144F58" w14:textId="77777777" w:rsidR="009D4A4B" w:rsidRPr="005523AE" w:rsidRDefault="009D4A4B" w:rsidP="009D4A4B">
            <w:pPr>
              <w:rPr>
                <w:rFonts w:ascii="宋体" w:hAnsi="宋体"/>
              </w:rPr>
            </w:pPr>
            <w:r w:rsidRPr="005523AE">
              <w:rPr>
                <w:rFonts w:ascii="宋体" w:hAnsi="宋体" w:hint="eastAsia"/>
              </w:rPr>
              <w:t>5.13</w:t>
            </w:r>
          </w:p>
        </w:tc>
        <w:tc>
          <w:tcPr>
            <w:tcW w:w="4040" w:type="dxa"/>
            <w:tcBorders>
              <w:top w:val="nil"/>
              <w:left w:val="nil"/>
              <w:bottom w:val="single" w:sz="4" w:space="0" w:color="auto"/>
              <w:right w:val="single" w:sz="4" w:space="0" w:color="auto"/>
            </w:tcBorders>
            <w:shd w:val="clear" w:color="auto" w:fill="auto"/>
            <w:vAlign w:val="center"/>
            <w:hideMark/>
          </w:tcPr>
          <w:p w14:paraId="47349672" w14:textId="77777777" w:rsidR="009D4A4B" w:rsidRPr="005523AE" w:rsidRDefault="009D4A4B" w:rsidP="009D4A4B">
            <w:pPr>
              <w:rPr>
                <w:rFonts w:ascii="宋体" w:hAnsi="宋体"/>
              </w:rPr>
            </w:pPr>
            <w:r w:rsidRPr="005523AE">
              <w:rPr>
                <w:rFonts w:ascii="宋体" w:hAnsi="宋体" w:hint="eastAsia"/>
              </w:rPr>
              <w:t>ODF架</w:t>
            </w:r>
          </w:p>
        </w:tc>
        <w:tc>
          <w:tcPr>
            <w:tcW w:w="1660" w:type="dxa"/>
            <w:tcBorders>
              <w:top w:val="nil"/>
              <w:left w:val="nil"/>
              <w:bottom w:val="single" w:sz="4" w:space="0" w:color="auto"/>
              <w:right w:val="single" w:sz="4" w:space="0" w:color="auto"/>
            </w:tcBorders>
            <w:shd w:val="clear" w:color="auto" w:fill="auto"/>
            <w:vAlign w:val="center"/>
            <w:hideMark/>
          </w:tcPr>
          <w:p w14:paraId="477C651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A3ED66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7B33BD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DB3359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B02F48C" w14:textId="77777777" w:rsidR="009D4A4B" w:rsidRPr="005523AE" w:rsidRDefault="009D4A4B" w:rsidP="009D4A4B">
            <w:pPr>
              <w:rPr>
                <w:rFonts w:ascii="宋体" w:hAnsi="宋体"/>
              </w:rPr>
            </w:pPr>
            <w:r w:rsidRPr="005523AE">
              <w:rPr>
                <w:rFonts w:ascii="宋体" w:hAnsi="宋体" w:hint="eastAsia"/>
              </w:rPr>
              <w:t>5.14</w:t>
            </w:r>
          </w:p>
        </w:tc>
        <w:tc>
          <w:tcPr>
            <w:tcW w:w="4040" w:type="dxa"/>
            <w:tcBorders>
              <w:top w:val="nil"/>
              <w:left w:val="nil"/>
              <w:bottom w:val="single" w:sz="4" w:space="0" w:color="auto"/>
              <w:right w:val="single" w:sz="4" w:space="0" w:color="auto"/>
            </w:tcBorders>
            <w:shd w:val="clear" w:color="auto" w:fill="auto"/>
            <w:vAlign w:val="center"/>
            <w:hideMark/>
          </w:tcPr>
          <w:p w14:paraId="5B6C5961" w14:textId="77777777" w:rsidR="009D4A4B" w:rsidRPr="005523AE" w:rsidRDefault="009D4A4B" w:rsidP="009D4A4B">
            <w:pPr>
              <w:rPr>
                <w:rFonts w:ascii="宋体" w:hAnsi="宋体"/>
              </w:rPr>
            </w:pPr>
            <w:r w:rsidRPr="005523AE">
              <w:rPr>
                <w:rFonts w:ascii="宋体" w:hAnsi="宋体" w:hint="eastAsia"/>
              </w:rPr>
              <w:t>光纤熔接</w:t>
            </w:r>
          </w:p>
        </w:tc>
        <w:tc>
          <w:tcPr>
            <w:tcW w:w="1660" w:type="dxa"/>
            <w:tcBorders>
              <w:top w:val="nil"/>
              <w:left w:val="nil"/>
              <w:bottom w:val="single" w:sz="4" w:space="0" w:color="auto"/>
              <w:right w:val="single" w:sz="4" w:space="0" w:color="auto"/>
            </w:tcBorders>
            <w:shd w:val="clear" w:color="auto" w:fill="auto"/>
            <w:vAlign w:val="center"/>
            <w:hideMark/>
          </w:tcPr>
          <w:p w14:paraId="66ADB2C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0AF921F"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5A857A5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36FB0E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F1BE7D3" w14:textId="77777777" w:rsidR="009D4A4B" w:rsidRPr="005523AE" w:rsidRDefault="009D4A4B" w:rsidP="009D4A4B">
            <w:pPr>
              <w:rPr>
                <w:rFonts w:ascii="宋体" w:hAnsi="宋体"/>
              </w:rPr>
            </w:pPr>
            <w:r w:rsidRPr="005523AE">
              <w:rPr>
                <w:rFonts w:ascii="宋体" w:hAnsi="宋体" w:hint="eastAsia"/>
              </w:rPr>
              <w:t>5.15</w:t>
            </w:r>
          </w:p>
        </w:tc>
        <w:tc>
          <w:tcPr>
            <w:tcW w:w="4040" w:type="dxa"/>
            <w:tcBorders>
              <w:top w:val="nil"/>
              <w:left w:val="nil"/>
              <w:bottom w:val="single" w:sz="4" w:space="0" w:color="auto"/>
              <w:right w:val="single" w:sz="4" w:space="0" w:color="auto"/>
            </w:tcBorders>
            <w:shd w:val="clear" w:color="auto" w:fill="auto"/>
            <w:vAlign w:val="center"/>
            <w:hideMark/>
          </w:tcPr>
          <w:p w14:paraId="1C99812A"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47FCF74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EA85D60"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C131740" w14:textId="77777777" w:rsidR="009D4A4B" w:rsidRPr="005523AE" w:rsidRDefault="009D4A4B" w:rsidP="009D4A4B">
            <w:pPr>
              <w:jc w:val="center"/>
              <w:rPr>
                <w:rFonts w:ascii="宋体" w:hAnsi="宋体"/>
              </w:rPr>
            </w:pPr>
            <w:r w:rsidRPr="005523AE">
              <w:rPr>
                <w:rFonts w:ascii="宋体" w:hAnsi="宋体" w:hint="eastAsia"/>
              </w:rPr>
              <w:t>3,000</w:t>
            </w:r>
          </w:p>
        </w:tc>
      </w:tr>
      <w:tr w:rsidR="009D4A4B" w:rsidRPr="005523AE" w14:paraId="23B805C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EE1EEFA" w14:textId="77777777" w:rsidR="009D4A4B" w:rsidRPr="005523AE" w:rsidRDefault="009D4A4B" w:rsidP="009D4A4B">
            <w:pPr>
              <w:rPr>
                <w:rFonts w:ascii="宋体" w:hAnsi="宋体"/>
              </w:rPr>
            </w:pPr>
            <w:r w:rsidRPr="005523AE">
              <w:rPr>
                <w:rFonts w:ascii="宋体" w:hAnsi="宋体" w:hint="eastAsia"/>
              </w:rPr>
              <w:t>5.16</w:t>
            </w:r>
          </w:p>
        </w:tc>
        <w:tc>
          <w:tcPr>
            <w:tcW w:w="4040" w:type="dxa"/>
            <w:tcBorders>
              <w:top w:val="nil"/>
              <w:left w:val="nil"/>
              <w:bottom w:val="single" w:sz="4" w:space="0" w:color="auto"/>
              <w:right w:val="single" w:sz="4" w:space="0" w:color="auto"/>
            </w:tcBorders>
            <w:shd w:val="clear" w:color="auto" w:fill="auto"/>
            <w:vAlign w:val="center"/>
            <w:hideMark/>
          </w:tcPr>
          <w:p w14:paraId="5C999FB2"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0C90565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84C356C"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EAA3B76" w14:textId="77777777" w:rsidR="009D4A4B" w:rsidRPr="005523AE" w:rsidRDefault="009D4A4B" w:rsidP="009D4A4B">
            <w:pPr>
              <w:jc w:val="center"/>
              <w:rPr>
                <w:rFonts w:ascii="宋体" w:hAnsi="宋体"/>
              </w:rPr>
            </w:pPr>
            <w:r w:rsidRPr="005523AE">
              <w:rPr>
                <w:rFonts w:ascii="宋体" w:hAnsi="宋体" w:hint="eastAsia"/>
              </w:rPr>
              <w:t>1,000</w:t>
            </w:r>
          </w:p>
        </w:tc>
      </w:tr>
      <w:tr w:rsidR="009D4A4B" w:rsidRPr="005523AE" w14:paraId="7253661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5C3141C" w14:textId="77777777" w:rsidR="009D4A4B" w:rsidRPr="005523AE" w:rsidRDefault="009D4A4B" w:rsidP="009D4A4B">
            <w:pPr>
              <w:rPr>
                <w:rFonts w:ascii="宋体" w:hAnsi="宋体"/>
              </w:rPr>
            </w:pPr>
            <w:r w:rsidRPr="005523AE">
              <w:rPr>
                <w:rFonts w:ascii="宋体" w:hAnsi="宋体" w:hint="eastAsia"/>
              </w:rPr>
              <w:t>5.17</w:t>
            </w:r>
          </w:p>
        </w:tc>
        <w:tc>
          <w:tcPr>
            <w:tcW w:w="4040" w:type="dxa"/>
            <w:tcBorders>
              <w:top w:val="nil"/>
              <w:left w:val="nil"/>
              <w:bottom w:val="single" w:sz="4" w:space="0" w:color="auto"/>
              <w:right w:val="single" w:sz="4" w:space="0" w:color="auto"/>
            </w:tcBorders>
            <w:shd w:val="clear" w:color="auto" w:fill="auto"/>
            <w:vAlign w:val="center"/>
            <w:hideMark/>
          </w:tcPr>
          <w:p w14:paraId="07E76E6F"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5484604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56D85D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5B455FC" w14:textId="77777777" w:rsidR="009D4A4B" w:rsidRPr="005523AE" w:rsidRDefault="009D4A4B" w:rsidP="009D4A4B">
            <w:pPr>
              <w:jc w:val="center"/>
              <w:rPr>
                <w:rFonts w:ascii="宋体" w:hAnsi="宋体"/>
              </w:rPr>
            </w:pPr>
            <w:r w:rsidRPr="005523AE">
              <w:rPr>
                <w:rFonts w:ascii="宋体" w:hAnsi="宋体" w:hint="eastAsia"/>
              </w:rPr>
              <w:t>160</w:t>
            </w:r>
          </w:p>
        </w:tc>
      </w:tr>
      <w:tr w:rsidR="009D4A4B" w:rsidRPr="005523AE" w14:paraId="011B2C7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481178B" w14:textId="77777777" w:rsidR="009D4A4B" w:rsidRPr="005523AE" w:rsidRDefault="009D4A4B" w:rsidP="009D4A4B">
            <w:pPr>
              <w:rPr>
                <w:rFonts w:ascii="宋体" w:hAnsi="宋体"/>
              </w:rPr>
            </w:pPr>
            <w:r w:rsidRPr="005523AE">
              <w:rPr>
                <w:rFonts w:ascii="宋体" w:hAnsi="宋体" w:hint="eastAsia"/>
              </w:rPr>
              <w:t>5.18</w:t>
            </w:r>
          </w:p>
        </w:tc>
        <w:tc>
          <w:tcPr>
            <w:tcW w:w="4040" w:type="dxa"/>
            <w:tcBorders>
              <w:top w:val="nil"/>
              <w:left w:val="nil"/>
              <w:bottom w:val="single" w:sz="4" w:space="0" w:color="auto"/>
              <w:right w:val="single" w:sz="4" w:space="0" w:color="auto"/>
            </w:tcBorders>
            <w:shd w:val="clear" w:color="auto" w:fill="auto"/>
            <w:vAlign w:val="center"/>
            <w:hideMark/>
          </w:tcPr>
          <w:p w14:paraId="6770DB2D"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6F95499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D3492C0"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4EE9D73" w14:textId="77777777" w:rsidR="009D4A4B" w:rsidRPr="005523AE" w:rsidRDefault="009D4A4B" w:rsidP="009D4A4B">
            <w:pPr>
              <w:jc w:val="center"/>
              <w:rPr>
                <w:rFonts w:ascii="宋体" w:hAnsi="宋体"/>
              </w:rPr>
            </w:pPr>
            <w:r w:rsidRPr="005523AE">
              <w:rPr>
                <w:rFonts w:ascii="宋体" w:hAnsi="宋体" w:hint="eastAsia"/>
              </w:rPr>
              <w:t>2,500</w:t>
            </w:r>
          </w:p>
        </w:tc>
      </w:tr>
      <w:tr w:rsidR="009D4A4B" w:rsidRPr="005523AE" w14:paraId="03D38E5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862D26" w14:textId="77777777" w:rsidR="009D4A4B" w:rsidRPr="005523AE" w:rsidRDefault="009D4A4B" w:rsidP="009D4A4B">
            <w:pPr>
              <w:rPr>
                <w:rFonts w:ascii="宋体" w:hAnsi="宋体"/>
              </w:rPr>
            </w:pPr>
            <w:r w:rsidRPr="005523AE">
              <w:rPr>
                <w:rFonts w:ascii="宋体" w:hAnsi="宋体" w:hint="eastAsia"/>
              </w:rPr>
              <w:t>5.19</w:t>
            </w:r>
          </w:p>
        </w:tc>
        <w:tc>
          <w:tcPr>
            <w:tcW w:w="4040" w:type="dxa"/>
            <w:tcBorders>
              <w:top w:val="nil"/>
              <w:left w:val="nil"/>
              <w:bottom w:val="single" w:sz="4" w:space="0" w:color="auto"/>
              <w:right w:val="single" w:sz="4" w:space="0" w:color="auto"/>
            </w:tcBorders>
            <w:shd w:val="clear" w:color="auto" w:fill="auto"/>
            <w:vAlign w:val="center"/>
            <w:hideMark/>
          </w:tcPr>
          <w:p w14:paraId="587EC2B4" w14:textId="77777777" w:rsidR="009D4A4B" w:rsidRPr="005523AE" w:rsidRDefault="009D4A4B" w:rsidP="009D4A4B">
            <w:pPr>
              <w:rPr>
                <w:rFonts w:ascii="宋体" w:hAnsi="宋体"/>
              </w:rPr>
            </w:pPr>
            <w:r w:rsidRPr="005523AE">
              <w:rPr>
                <w:rFonts w:ascii="宋体" w:hAnsi="宋体" w:hint="eastAsia"/>
              </w:rPr>
              <w:t>硬土破路</w:t>
            </w:r>
          </w:p>
        </w:tc>
        <w:tc>
          <w:tcPr>
            <w:tcW w:w="1660" w:type="dxa"/>
            <w:tcBorders>
              <w:top w:val="nil"/>
              <w:left w:val="nil"/>
              <w:bottom w:val="single" w:sz="4" w:space="0" w:color="auto"/>
              <w:right w:val="single" w:sz="4" w:space="0" w:color="auto"/>
            </w:tcBorders>
            <w:shd w:val="clear" w:color="auto" w:fill="auto"/>
            <w:vAlign w:val="center"/>
            <w:hideMark/>
          </w:tcPr>
          <w:p w14:paraId="120045B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F7EBF24"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C779D20" w14:textId="77777777" w:rsidR="009D4A4B" w:rsidRPr="005523AE" w:rsidRDefault="009D4A4B" w:rsidP="009D4A4B">
            <w:pPr>
              <w:jc w:val="center"/>
              <w:rPr>
                <w:rFonts w:ascii="宋体" w:hAnsi="宋体"/>
              </w:rPr>
            </w:pPr>
            <w:r w:rsidRPr="005523AE">
              <w:rPr>
                <w:rFonts w:ascii="宋体" w:hAnsi="宋体" w:hint="eastAsia"/>
              </w:rPr>
              <w:t>200</w:t>
            </w:r>
          </w:p>
        </w:tc>
      </w:tr>
      <w:tr w:rsidR="009D4A4B" w:rsidRPr="005523AE" w14:paraId="3F4CBF9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607B462" w14:textId="77777777" w:rsidR="009D4A4B" w:rsidRPr="005523AE" w:rsidRDefault="009D4A4B" w:rsidP="009D4A4B">
            <w:pPr>
              <w:rPr>
                <w:rFonts w:ascii="宋体" w:hAnsi="宋体"/>
              </w:rPr>
            </w:pPr>
            <w:r w:rsidRPr="005523AE">
              <w:rPr>
                <w:rFonts w:ascii="宋体" w:hAnsi="宋体" w:hint="eastAsia"/>
              </w:rPr>
              <w:t>5.20</w:t>
            </w:r>
          </w:p>
        </w:tc>
        <w:tc>
          <w:tcPr>
            <w:tcW w:w="4040" w:type="dxa"/>
            <w:tcBorders>
              <w:top w:val="nil"/>
              <w:left w:val="nil"/>
              <w:bottom w:val="single" w:sz="4" w:space="0" w:color="auto"/>
              <w:right w:val="single" w:sz="4" w:space="0" w:color="auto"/>
            </w:tcBorders>
            <w:shd w:val="clear" w:color="auto" w:fill="auto"/>
            <w:vAlign w:val="center"/>
            <w:hideMark/>
          </w:tcPr>
          <w:p w14:paraId="509FF036" w14:textId="77777777" w:rsidR="009D4A4B" w:rsidRPr="005523AE" w:rsidRDefault="009D4A4B" w:rsidP="009D4A4B">
            <w:pPr>
              <w:rPr>
                <w:rFonts w:ascii="宋体" w:hAnsi="宋体"/>
              </w:rPr>
            </w:pPr>
            <w:r w:rsidRPr="005523AE">
              <w:rPr>
                <w:rFonts w:ascii="宋体" w:hAnsi="宋体" w:hint="eastAsia"/>
              </w:rPr>
              <w:t>硬土恢复</w:t>
            </w:r>
          </w:p>
        </w:tc>
        <w:tc>
          <w:tcPr>
            <w:tcW w:w="1660" w:type="dxa"/>
            <w:tcBorders>
              <w:top w:val="nil"/>
              <w:left w:val="nil"/>
              <w:bottom w:val="single" w:sz="4" w:space="0" w:color="auto"/>
              <w:right w:val="single" w:sz="4" w:space="0" w:color="auto"/>
            </w:tcBorders>
            <w:shd w:val="clear" w:color="auto" w:fill="auto"/>
            <w:vAlign w:val="center"/>
            <w:hideMark/>
          </w:tcPr>
          <w:p w14:paraId="22CF34F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22EB58E"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4F7BE4F" w14:textId="77777777" w:rsidR="009D4A4B" w:rsidRPr="005523AE" w:rsidRDefault="009D4A4B" w:rsidP="009D4A4B">
            <w:pPr>
              <w:jc w:val="center"/>
              <w:rPr>
                <w:rFonts w:ascii="宋体" w:hAnsi="宋体"/>
              </w:rPr>
            </w:pPr>
            <w:r w:rsidRPr="005523AE">
              <w:rPr>
                <w:rFonts w:ascii="宋体" w:hAnsi="宋体" w:hint="eastAsia"/>
              </w:rPr>
              <w:t>200</w:t>
            </w:r>
          </w:p>
        </w:tc>
      </w:tr>
      <w:tr w:rsidR="009D4A4B" w:rsidRPr="005523AE" w14:paraId="7F105AE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E5F8528" w14:textId="77777777" w:rsidR="009D4A4B" w:rsidRPr="005523AE" w:rsidRDefault="009D4A4B" w:rsidP="009D4A4B">
            <w:pPr>
              <w:rPr>
                <w:rFonts w:ascii="宋体" w:hAnsi="宋体"/>
              </w:rPr>
            </w:pPr>
            <w:r w:rsidRPr="005523AE">
              <w:rPr>
                <w:rFonts w:ascii="宋体" w:hAnsi="宋体" w:hint="eastAsia"/>
              </w:rPr>
              <w:t>5.21</w:t>
            </w:r>
          </w:p>
        </w:tc>
        <w:tc>
          <w:tcPr>
            <w:tcW w:w="4040" w:type="dxa"/>
            <w:tcBorders>
              <w:top w:val="nil"/>
              <w:left w:val="nil"/>
              <w:bottom w:val="single" w:sz="4" w:space="0" w:color="auto"/>
              <w:right w:val="single" w:sz="4" w:space="0" w:color="auto"/>
            </w:tcBorders>
            <w:shd w:val="clear" w:color="auto" w:fill="auto"/>
            <w:vAlign w:val="center"/>
            <w:hideMark/>
          </w:tcPr>
          <w:p w14:paraId="3184464B" w14:textId="77777777" w:rsidR="009D4A4B" w:rsidRPr="005523AE" w:rsidRDefault="009D4A4B" w:rsidP="009D4A4B">
            <w:pPr>
              <w:rPr>
                <w:rFonts w:ascii="宋体" w:hAnsi="宋体"/>
              </w:rPr>
            </w:pPr>
            <w:r w:rsidRPr="005523AE">
              <w:rPr>
                <w:rFonts w:ascii="宋体" w:hAnsi="宋体" w:hint="eastAsia"/>
              </w:rPr>
              <w:t>军供站监控工程辅材</w:t>
            </w:r>
          </w:p>
        </w:tc>
        <w:tc>
          <w:tcPr>
            <w:tcW w:w="1660" w:type="dxa"/>
            <w:tcBorders>
              <w:top w:val="nil"/>
              <w:left w:val="nil"/>
              <w:bottom w:val="single" w:sz="4" w:space="0" w:color="auto"/>
              <w:right w:val="single" w:sz="4" w:space="0" w:color="auto"/>
            </w:tcBorders>
            <w:shd w:val="clear" w:color="auto" w:fill="auto"/>
            <w:vAlign w:val="center"/>
            <w:hideMark/>
          </w:tcPr>
          <w:p w14:paraId="3A89815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833B521"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02B89A9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363580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17BBF36" w14:textId="77777777" w:rsidR="009D4A4B" w:rsidRPr="005523AE" w:rsidRDefault="009D4A4B" w:rsidP="009D4A4B">
            <w:pPr>
              <w:rPr>
                <w:rFonts w:ascii="宋体" w:hAnsi="宋体"/>
                <w:b/>
                <w:bCs/>
              </w:rPr>
            </w:pPr>
            <w:r w:rsidRPr="005523AE">
              <w:rPr>
                <w:rFonts w:ascii="宋体" w:hAnsi="宋体" w:hint="eastAsia"/>
                <w:b/>
                <w:bCs/>
              </w:rPr>
              <w:t>6、军供站视频会议接入</w:t>
            </w:r>
          </w:p>
        </w:tc>
      </w:tr>
      <w:tr w:rsidR="009D4A4B" w:rsidRPr="005523AE" w14:paraId="63140DD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35D7F8"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3DAB18A4"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67DD135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3C8AB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8A23D3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03EA35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3632821"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5E07309C" w14:textId="77777777" w:rsidR="009D4A4B" w:rsidRPr="005523AE" w:rsidRDefault="009D4A4B" w:rsidP="009D4A4B">
            <w:pPr>
              <w:rPr>
                <w:rFonts w:ascii="宋体" w:hAnsi="宋体"/>
              </w:rPr>
            </w:pPr>
            <w:r w:rsidRPr="005523AE">
              <w:rPr>
                <w:rFonts w:ascii="宋体" w:hAnsi="宋体" w:hint="eastAsia"/>
              </w:rPr>
              <w:t>交互屏移动支架</w:t>
            </w:r>
          </w:p>
        </w:tc>
        <w:tc>
          <w:tcPr>
            <w:tcW w:w="1660" w:type="dxa"/>
            <w:tcBorders>
              <w:top w:val="nil"/>
              <w:left w:val="nil"/>
              <w:bottom w:val="single" w:sz="4" w:space="0" w:color="auto"/>
              <w:right w:val="single" w:sz="4" w:space="0" w:color="auto"/>
            </w:tcBorders>
            <w:shd w:val="clear" w:color="auto" w:fill="auto"/>
            <w:vAlign w:val="center"/>
            <w:hideMark/>
          </w:tcPr>
          <w:p w14:paraId="54E0BA7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5E79B7"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F703F7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3B1AF5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2E0D6A3F" w14:textId="77777777" w:rsidR="009D4A4B" w:rsidRPr="005523AE" w:rsidRDefault="009D4A4B" w:rsidP="009D4A4B">
            <w:pPr>
              <w:rPr>
                <w:rFonts w:ascii="宋体" w:hAnsi="宋体"/>
                <w:b/>
                <w:bCs/>
              </w:rPr>
            </w:pPr>
            <w:r w:rsidRPr="005523AE">
              <w:rPr>
                <w:rFonts w:ascii="宋体" w:hAnsi="宋体" w:hint="eastAsia"/>
                <w:b/>
                <w:bCs/>
              </w:rPr>
              <w:t>二、文昌门店</w:t>
            </w:r>
          </w:p>
        </w:tc>
      </w:tr>
      <w:tr w:rsidR="009D4A4B" w:rsidRPr="005523AE" w14:paraId="558777C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2A0FFF0" w14:textId="77777777" w:rsidR="009D4A4B" w:rsidRPr="005523AE" w:rsidRDefault="009D4A4B" w:rsidP="009D4A4B">
            <w:pPr>
              <w:rPr>
                <w:rFonts w:ascii="宋体" w:hAnsi="宋体"/>
                <w:b/>
                <w:bCs/>
              </w:rPr>
            </w:pPr>
            <w:r w:rsidRPr="005523AE">
              <w:rPr>
                <w:rFonts w:ascii="宋体" w:hAnsi="宋体" w:hint="eastAsia"/>
                <w:b/>
                <w:bCs/>
              </w:rPr>
              <w:t>1、门店信息化基础设施</w:t>
            </w:r>
          </w:p>
        </w:tc>
      </w:tr>
      <w:tr w:rsidR="009D4A4B" w:rsidRPr="005523AE" w14:paraId="7A06749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90ABBC0"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3BD17FE7" w14:textId="77777777" w:rsidR="009D4A4B" w:rsidRPr="005523AE" w:rsidRDefault="009D4A4B" w:rsidP="009D4A4B">
            <w:pPr>
              <w:rPr>
                <w:rFonts w:ascii="宋体" w:hAnsi="宋体"/>
              </w:rPr>
            </w:pPr>
            <w:r w:rsidRPr="005523AE">
              <w:rPr>
                <w:rFonts w:ascii="宋体" w:hAnsi="宋体" w:hint="eastAsia"/>
              </w:rPr>
              <w:t>门店LOGO标识牌</w:t>
            </w:r>
          </w:p>
        </w:tc>
        <w:tc>
          <w:tcPr>
            <w:tcW w:w="1660" w:type="dxa"/>
            <w:tcBorders>
              <w:top w:val="nil"/>
              <w:left w:val="nil"/>
              <w:bottom w:val="single" w:sz="4" w:space="0" w:color="auto"/>
              <w:right w:val="single" w:sz="4" w:space="0" w:color="auto"/>
            </w:tcBorders>
            <w:shd w:val="clear" w:color="auto" w:fill="auto"/>
            <w:vAlign w:val="center"/>
            <w:hideMark/>
          </w:tcPr>
          <w:p w14:paraId="6F24A1D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B62E9DC"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CB294E2"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2D6F438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4B3EAE5"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654740CF"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798E3B6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8B034A"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500A125C"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2356D1A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07DEE9B"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1A376702"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5A77822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5C813FD"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57B3AF3E"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2351606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4B62F10"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6C385D84" w14:textId="77777777" w:rsidR="009D4A4B" w:rsidRPr="005523AE" w:rsidRDefault="009D4A4B" w:rsidP="009D4A4B">
            <w:pPr>
              <w:rPr>
                <w:rFonts w:ascii="宋体" w:hAnsi="宋体"/>
              </w:rPr>
            </w:pPr>
            <w:r w:rsidRPr="005523AE">
              <w:rPr>
                <w:rFonts w:ascii="宋体" w:hAnsi="宋体" w:hint="eastAsia"/>
              </w:rPr>
              <w:t>地砖敷设</w:t>
            </w:r>
          </w:p>
        </w:tc>
        <w:tc>
          <w:tcPr>
            <w:tcW w:w="1660" w:type="dxa"/>
            <w:tcBorders>
              <w:top w:val="nil"/>
              <w:left w:val="nil"/>
              <w:bottom w:val="single" w:sz="4" w:space="0" w:color="auto"/>
              <w:right w:val="single" w:sz="4" w:space="0" w:color="auto"/>
            </w:tcBorders>
            <w:shd w:val="clear" w:color="auto" w:fill="auto"/>
            <w:vAlign w:val="center"/>
            <w:hideMark/>
          </w:tcPr>
          <w:p w14:paraId="49686F9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68DB737"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45BA9E22"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76CEE5E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ED5340"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429F7852"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7AD7B2D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F5904B"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4AAD5627"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540FF98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563FDB"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59DCA147"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0024103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28EC548"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3A331095"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5330929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E4D963"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7D744B8E" w14:textId="77777777" w:rsidR="009D4A4B" w:rsidRPr="005523AE" w:rsidRDefault="009D4A4B" w:rsidP="009D4A4B">
            <w:pPr>
              <w:rPr>
                <w:rFonts w:ascii="宋体" w:hAnsi="宋体"/>
              </w:rPr>
            </w:pPr>
            <w:r w:rsidRPr="005523AE">
              <w:rPr>
                <w:rFonts w:ascii="宋体" w:hAnsi="宋体" w:hint="eastAsia"/>
              </w:rPr>
              <w:t>超市货架</w:t>
            </w:r>
          </w:p>
        </w:tc>
        <w:tc>
          <w:tcPr>
            <w:tcW w:w="1660" w:type="dxa"/>
            <w:tcBorders>
              <w:top w:val="nil"/>
              <w:left w:val="nil"/>
              <w:bottom w:val="single" w:sz="4" w:space="0" w:color="auto"/>
              <w:right w:val="single" w:sz="4" w:space="0" w:color="auto"/>
            </w:tcBorders>
            <w:shd w:val="clear" w:color="auto" w:fill="auto"/>
            <w:vAlign w:val="center"/>
            <w:hideMark/>
          </w:tcPr>
          <w:p w14:paraId="7183874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DEAE44C" w14:textId="77777777" w:rsidR="009D4A4B" w:rsidRPr="005523AE" w:rsidRDefault="009D4A4B" w:rsidP="009D4A4B">
            <w:pPr>
              <w:jc w:val="center"/>
              <w:rPr>
                <w:rFonts w:ascii="宋体" w:hAnsi="宋体"/>
              </w:rPr>
            </w:pPr>
            <w:r w:rsidRPr="005523AE">
              <w:rPr>
                <w:rFonts w:ascii="宋体" w:hAnsi="宋体" w:hint="eastAsia"/>
              </w:rPr>
              <w:t>组</w:t>
            </w:r>
          </w:p>
        </w:tc>
        <w:tc>
          <w:tcPr>
            <w:tcW w:w="980" w:type="dxa"/>
            <w:tcBorders>
              <w:top w:val="nil"/>
              <w:left w:val="nil"/>
              <w:bottom w:val="single" w:sz="4" w:space="0" w:color="auto"/>
              <w:right w:val="single" w:sz="4" w:space="0" w:color="auto"/>
            </w:tcBorders>
            <w:shd w:val="clear" w:color="auto" w:fill="auto"/>
            <w:vAlign w:val="center"/>
            <w:hideMark/>
          </w:tcPr>
          <w:p w14:paraId="17452887"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749F8F0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9758D7F" w14:textId="77777777" w:rsidR="009D4A4B" w:rsidRPr="005523AE" w:rsidRDefault="009D4A4B" w:rsidP="009D4A4B">
            <w:pP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7DC1E94B" w14:textId="77777777" w:rsidR="009D4A4B" w:rsidRPr="005523AE" w:rsidRDefault="009D4A4B" w:rsidP="009D4A4B">
            <w:pPr>
              <w:rPr>
                <w:rFonts w:ascii="宋体" w:hAnsi="宋体"/>
              </w:rPr>
            </w:pPr>
            <w:r w:rsidRPr="005523AE">
              <w:rPr>
                <w:rFonts w:ascii="宋体" w:hAnsi="宋体" w:hint="eastAsia"/>
              </w:rPr>
              <w:t>门店装修辅材</w:t>
            </w:r>
          </w:p>
        </w:tc>
        <w:tc>
          <w:tcPr>
            <w:tcW w:w="1660" w:type="dxa"/>
            <w:tcBorders>
              <w:top w:val="nil"/>
              <w:left w:val="nil"/>
              <w:bottom w:val="single" w:sz="4" w:space="0" w:color="auto"/>
              <w:right w:val="single" w:sz="4" w:space="0" w:color="auto"/>
            </w:tcBorders>
            <w:shd w:val="clear" w:color="auto" w:fill="auto"/>
            <w:vAlign w:val="center"/>
            <w:hideMark/>
          </w:tcPr>
          <w:p w14:paraId="131FF03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B500FBA"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59783BEB"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2977FBA0"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83F8FAF" w14:textId="77777777" w:rsidR="009D4A4B" w:rsidRPr="005523AE" w:rsidRDefault="009D4A4B" w:rsidP="009D4A4B">
            <w:pPr>
              <w:rPr>
                <w:rFonts w:ascii="宋体" w:hAnsi="宋体"/>
                <w:b/>
                <w:bCs/>
              </w:rPr>
            </w:pPr>
            <w:r w:rsidRPr="005523AE">
              <w:rPr>
                <w:rFonts w:ascii="宋体" w:hAnsi="宋体" w:hint="eastAsia"/>
                <w:b/>
                <w:bCs/>
              </w:rPr>
              <w:t>2、门店业务管理系统配套硬件</w:t>
            </w:r>
          </w:p>
        </w:tc>
      </w:tr>
      <w:tr w:rsidR="009D4A4B" w:rsidRPr="005523AE" w14:paraId="527402A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FCF4CD"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554847D8" w14:textId="77777777" w:rsidR="009D4A4B" w:rsidRPr="005523AE" w:rsidRDefault="009D4A4B" w:rsidP="009D4A4B">
            <w:pPr>
              <w:rPr>
                <w:rFonts w:ascii="宋体" w:hAnsi="宋体"/>
              </w:rPr>
            </w:pPr>
            <w:r w:rsidRPr="005523AE">
              <w:rPr>
                <w:rFonts w:ascii="宋体" w:hAnsi="宋体" w:hint="eastAsia"/>
              </w:rPr>
              <w:t>收银设备</w:t>
            </w:r>
          </w:p>
        </w:tc>
        <w:tc>
          <w:tcPr>
            <w:tcW w:w="1660" w:type="dxa"/>
            <w:tcBorders>
              <w:top w:val="nil"/>
              <w:left w:val="nil"/>
              <w:bottom w:val="single" w:sz="4" w:space="0" w:color="auto"/>
              <w:right w:val="single" w:sz="4" w:space="0" w:color="auto"/>
            </w:tcBorders>
            <w:shd w:val="clear" w:color="auto" w:fill="auto"/>
            <w:vAlign w:val="center"/>
            <w:hideMark/>
          </w:tcPr>
          <w:p w14:paraId="50F90E8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DAFEBF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0FC848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62F69B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795DC6A"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5B35A6FF" w14:textId="77777777" w:rsidR="009D4A4B" w:rsidRPr="005523AE" w:rsidRDefault="009D4A4B" w:rsidP="009D4A4B">
            <w:pPr>
              <w:rPr>
                <w:rFonts w:ascii="宋体" w:hAnsi="宋体"/>
              </w:rPr>
            </w:pPr>
            <w:r w:rsidRPr="005523AE">
              <w:rPr>
                <w:rFonts w:ascii="宋体" w:hAnsi="宋体" w:hint="eastAsia"/>
              </w:rPr>
              <w:t>信息展示屏</w:t>
            </w:r>
          </w:p>
        </w:tc>
        <w:tc>
          <w:tcPr>
            <w:tcW w:w="1660" w:type="dxa"/>
            <w:tcBorders>
              <w:top w:val="nil"/>
              <w:left w:val="nil"/>
              <w:bottom w:val="single" w:sz="4" w:space="0" w:color="auto"/>
              <w:right w:val="single" w:sz="4" w:space="0" w:color="auto"/>
            </w:tcBorders>
            <w:shd w:val="clear" w:color="auto" w:fill="auto"/>
            <w:vAlign w:val="center"/>
            <w:hideMark/>
          </w:tcPr>
          <w:p w14:paraId="3454725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6B2FDB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BBC69B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6AD903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3F77716"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67A04628"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0AB04B1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83D940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D64FF9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AF7560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B82FB81" w14:textId="77777777" w:rsidR="009D4A4B" w:rsidRPr="005523AE" w:rsidRDefault="009D4A4B" w:rsidP="009D4A4B">
            <w:pPr>
              <w:rPr>
                <w:rFonts w:ascii="宋体" w:hAnsi="宋体"/>
                <w:b/>
                <w:bCs/>
              </w:rPr>
            </w:pPr>
            <w:r w:rsidRPr="005523AE">
              <w:rPr>
                <w:rFonts w:ascii="宋体" w:hAnsi="宋体" w:hint="eastAsia"/>
                <w:b/>
                <w:bCs/>
              </w:rPr>
              <w:t>3、门店监控系统</w:t>
            </w:r>
          </w:p>
        </w:tc>
      </w:tr>
      <w:tr w:rsidR="009D4A4B" w:rsidRPr="005523AE" w14:paraId="2FEF992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DAD6140" w14:textId="77777777" w:rsidR="009D4A4B" w:rsidRPr="005523AE" w:rsidRDefault="009D4A4B" w:rsidP="009D4A4B">
            <w:pPr>
              <w:rPr>
                <w:rFonts w:ascii="宋体" w:hAnsi="宋体"/>
              </w:rPr>
            </w:pPr>
            <w:r w:rsidRPr="005523AE">
              <w:rPr>
                <w:rFonts w:ascii="宋体" w:hAnsi="宋体" w:hint="eastAsia"/>
              </w:rPr>
              <w:lastRenderedPageBreak/>
              <w:t>3.1</w:t>
            </w:r>
          </w:p>
        </w:tc>
        <w:tc>
          <w:tcPr>
            <w:tcW w:w="4040" w:type="dxa"/>
            <w:tcBorders>
              <w:top w:val="nil"/>
              <w:left w:val="nil"/>
              <w:bottom w:val="single" w:sz="4" w:space="0" w:color="auto"/>
              <w:right w:val="single" w:sz="4" w:space="0" w:color="auto"/>
            </w:tcBorders>
            <w:shd w:val="clear" w:color="auto" w:fill="auto"/>
            <w:vAlign w:val="center"/>
            <w:hideMark/>
          </w:tcPr>
          <w:p w14:paraId="7F78D25A"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592ABB8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684AF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71085F3"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36E7342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D3AA97"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74441D85" w14:textId="77777777" w:rsidR="009D4A4B" w:rsidRPr="005523AE" w:rsidRDefault="009D4A4B" w:rsidP="009D4A4B">
            <w:pPr>
              <w:rPr>
                <w:rFonts w:ascii="宋体" w:hAnsi="宋体"/>
              </w:rPr>
            </w:pPr>
            <w:r w:rsidRPr="005523AE">
              <w:rPr>
                <w:rFonts w:ascii="宋体" w:hAnsi="宋体" w:hint="eastAsia"/>
              </w:rPr>
              <w:t>客流统计摄像机</w:t>
            </w:r>
          </w:p>
        </w:tc>
        <w:tc>
          <w:tcPr>
            <w:tcW w:w="1660" w:type="dxa"/>
            <w:tcBorders>
              <w:top w:val="nil"/>
              <w:left w:val="nil"/>
              <w:bottom w:val="single" w:sz="4" w:space="0" w:color="auto"/>
              <w:right w:val="single" w:sz="4" w:space="0" w:color="auto"/>
            </w:tcBorders>
            <w:shd w:val="clear" w:color="auto" w:fill="auto"/>
            <w:vAlign w:val="center"/>
            <w:hideMark/>
          </w:tcPr>
          <w:p w14:paraId="742D802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0998C4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DA6E68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31281B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EC92F29"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6723140E" w14:textId="77777777" w:rsidR="009D4A4B" w:rsidRPr="005523AE" w:rsidRDefault="009D4A4B" w:rsidP="009D4A4B">
            <w:pPr>
              <w:rPr>
                <w:rFonts w:ascii="宋体" w:hAnsi="宋体"/>
              </w:rPr>
            </w:pPr>
            <w:r w:rsidRPr="005523AE">
              <w:rPr>
                <w:rFonts w:ascii="宋体" w:hAnsi="宋体" w:hint="eastAsia"/>
              </w:rPr>
              <w:t>热成像人体测温摄像机</w:t>
            </w:r>
          </w:p>
        </w:tc>
        <w:tc>
          <w:tcPr>
            <w:tcW w:w="1660" w:type="dxa"/>
            <w:tcBorders>
              <w:top w:val="nil"/>
              <w:left w:val="nil"/>
              <w:bottom w:val="single" w:sz="4" w:space="0" w:color="auto"/>
              <w:right w:val="single" w:sz="4" w:space="0" w:color="auto"/>
            </w:tcBorders>
            <w:shd w:val="clear" w:color="auto" w:fill="auto"/>
            <w:vAlign w:val="center"/>
            <w:hideMark/>
          </w:tcPr>
          <w:p w14:paraId="47C546F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640181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3E92A9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7093B0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8066A06" w14:textId="77777777" w:rsidR="009D4A4B" w:rsidRPr="005523AE" w:rsidRDefault="009D4A4B" w:rsidP="009D4A4B">
            <w:pPr>
              <w:rPr>
                <w:rFonts w:ascii="宋体" w:hAnsi="宋体"/>
              </w:rPr>
            </w:pPr>
            <w:r w:rsidRPr="005523AE">
              <w:rPr>
                <w:rFonts w:ascii="宋体" w:hAnsi="宋体" w:hint="eastAsia"/>
              </w:rPr>
              <w:t>3.4</w:t>
            </w:r>
          </w:p>
        </w:tc>
        <w:tc>
          <w:tcPr>
            <w:tcW w:w="4040" w:type="dxa"/>
            <w:tcBorders>
              <w:top w:val="nil"/>
              <w:left w:val="nil"/>
              <w:bottom w:val="single" w:sz="4" w:space="0" w:color="auto"/>
              <w:right w:val="single" w:sz="4" w:space="0" w:color="auto"/>
            </w:tcBorders>
            <w:shd w:val="clear" w:color="auto" w:fill="auto"/>
            <w:vAlign w:val="center"/>
            <w:hideMark/>
          </w:tcPr>
          <w:p w14:paraId="191E3270" w14:textId="77777777" w:rsidR="009D4A4B" w:rsidRPr="005523AE" w:rsidRDefault="009D4A4B" w:rsidP="009D4A4B">
            <w:pPr>
              <w:rPr>
                <w:rFonts w:ascii="宋体" w:hAnsi="宋体"/>
              </w:rPr>
            </w:pPr>
            <w:r w:rsidRPr="005523AE">
              <w:rPr>
                <w:rFonts w:ascii="宋体" w:hAnsi="宋体" w:hint="eastAsia"/>
              </w:rPr>
              <w:t>疫情防控NVR</w:t>
            </w:r>
          </w:p>
        </w:tc>
        <w:tc>
          <w:tcPr>
            <w:tcW w:w="1660" w:type="dxa"/>
            <w:tcBorders>
              <w:top w:val="nil"/>
              <w:left w:val="nil"/>
              <w:bottom w:val="single" w:sz="4" w:space="0" w:color="auto"/>
              <w:right w:val="single" w:sz="4" w:space="0" w:color="auto"/>
            </w:tcBorders>
            <w:shd w:val="clear" w:color="auto" w:fill="auto"/>
            <w:vAlign w:val="center"/>
            <w:hideMark/>
          </w:tcPr>
          <w:p w14:paraId="3681A66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6D90A8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F76438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5A384E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82A632C" w14:textId="77777777" w:rsidR="009D4A4B" w:rsidRPr="005523AE" w:rsidRDefault="009D4A4B" w:rsidP="009D4A4B">
            <w:pPr>
              <w:rPr>
                <w:rFonts w:ascii="宋体" w:hAnsi="宋体"/>
              </w:rPr>
            </w:pPr>
            <w:r w:rsidRPr="005523AE">
              <w:rPr>
                <w:rFonts w:ascii="宋体" w:hAnsi="宋体" w:hint="eastAsia"/>
              </w:rPr>
              <w:t>3.5</w:t>
            </w:r>
          </w:p>
        </w:tc>
        <w:tc>
          <w:tcPr>
            <w:tcW w:w="4040" w:type="dxa"/>
            <w:tcBorders>
              <w:top w:val="nil"/>
              <w:left w:val="nil"/>
              <w:bottom w:val="single" w:sz="4" w:space="0" w:color="auto"/>
              <w:right w:val="single" w:sz="4" w:space="0" w:color="auto"/>
            </w:tcBorders>
            <w:shd w:val="clear" w:color="auto" w:fill="auto"/>
            <w:vAlign w:val="center"/>
            <w:hideMark/>
          </w:tcPr>
          <w:p w14:paraId="7D2B4A79"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00D50CB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8551BE7"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441C1D79"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02CB522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2EA79F" w14:textId="77777777" w:rsidR="009D4A4B" w:rsidRPr="005523AE" w:rsidRDefault="009D4A4B" w:rsidP="009D4A4B">
            <w:pPr>
              <w:rPr>
                <w:rFonts w:ascii="宋体" w:hAnsi="宋体"/>
              </w:rPr>
            </w:pPr>
            <w:r w:rsidRPr="005523AE">
              <w:rPr>
                <w:rFonts w:ascii="宋体" w:hAnsi="宋体" w:hint="eastAsia"/>
              </w:rPr>
              <w:t>3.6</w:t>
            </w:r>
          </w:p>
        </w:tc>
        <w:tc>
          <w:tcPr>
            <w:tcW w:w="4040" w:type="dxa"/>
            <w:tcBorders>
              <w:top w:val="nil"/>
              <w:left w:val="nil"/>
              <w:bottom w:val="single" w:sz="4" w:space="0" w:color="auto"/>
              <w:right w:val="single" w:sz="4" w:space="0" w:color="auto"/>
            </w:tcBorders>
            <w:shd w:val="clear" w:color="auto" w:fill="auto"/>
            <w:vAlign w:val="center"/>
            <w:hideMark/>
          </w:tcPr>
          <w:p w14:paraId="31E17BD1"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3257E0E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05C184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81BEFC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654F3D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D1AA0D7" w14:textId="77777777" w:rsidR="009D4A4B" w:rsidRPr="005523AE" w:rsidRDefault="009D4A4B" w:rsidP="009D4A4B">
            <w:pPr>
              <w:rPr>
                <w:rFonts w:ascii="宋体" w:hAnsi="宋体"/>
              </w:rPr>
            </w:pPr>
            <w:r w:rsidRPr="005523AE">
              <w:rPr>
                <w:rFonts w:ascii="宋体" w:hAnsi="宋体" w:hint="eastAsia"/>
              </w:rPr>
              <w:t>3.7</w:t>
            </w:r>
          </w:p>
        </w:tc>
        <w:tc>
          <w:tcPr>
            <w:tcW w:w="4040" w:type="dxa"/>
            <w:tcBorders>
              <w:top w:val="nil"/>
              <w:left w:val="nil"/>
              <w:bottom w:val="single" w:sz="4" w:space="0" w:color="auto"/>
              <w:right w:val="single" w:sz="4" w:space="0" w:color="auto"/>
            </w:tcBorders>
            <w:shd w:val="clear" w:color="auto" w:fill="auto"/>
            <w:vAlign w:val="center"/>
            <w:hideMark/>
          </w:tcPr>
          <w:p w14:paraId="119944AF"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3FEC994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2C04ED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69D947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8615EB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41B66CF" w14:textId="77777777" w:rsidR="009D4A4B" w:rsidRPr="005523AE" w:rsidRDefault="009D4A4B" w:rsidP="009D4A4B">
            <w:pPr>
              <w:rPr>
                <w:rFonts w:ascii="宋体" w:hAnsi="宋体"/>
              </w:rPr>
            </w:pPr>
            <w:r w:rsidRPr="005523AE">
              <w:rPr>
                <w:rFonts w:ascii="宋体" w:hAnsi="宋体" w:hint="eastAsia"/>
              </w:rPr>
              <w:t>3.8</w:t>
            </w:r>
          </w:p>
        </w:tc>
        <w:tc>
          <w:tcPr>
            <w:tcW w:w="4040" w:type="dxa"/>
            <w:tcBorders>
              <w:top w:val="nil"/>
              <w:left w:val="nil"/>
              <w:bottom w:val="single" w:sz="4" w:space="0" w:color="auto"/>
              <w:right w:val="single" w:sz="4" w:space="0" w:color="auto"/>
            </w:tcBorders>
            <w:shd w:val="clear" w:color="auto" w:fill="auto"/>
            <w:vAlign w:val="center"/>
            <w:hideMark/>
          </w:tcPr>
          <w:p w14:paraId="1A43D5AA"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376892A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1CEFDD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CECED8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D27D83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7C3473" w14:textId="77777777" w:rsidR="009D4A4B" w:rsidRPr="005523AE" w:rsidRDefault="009D4A4B" w:rsidP="009D4A4B">
            <w:pPr>
              <w:rPr>
                <w:rFonts w:ascii="宋体" w:hAnsi="宋体"/>
              </w:rPr>
            </w:pPr>
            <w:r w:rsidRPr="005523AE">
              <w:rPr>
                <w:rFonts w:ascii="宋体" w:hAnsi="宋体" w:hint="eastAsia"/>
              </w:rPr>
              <w:t>3.9</w:t>
            </w:r>
          </w:p>
        </w:tc>
        <w:tc>
          <w:tcPr>
            <w:tcW w:w="4040" w:type="dxa"/>
            <w:tcBorders>
              <w:top w:val="nil"/>
              <w:left w:val="nil"/>
              <w:bottom w:val="single" w:sz="4" w:space="0" w:color="auto"/>
              <w:right w:val="single" w:sz="4" w:space="0" w:color="auto"/>
            </w:tcBorders>
            <w:shd w:val="clear" w:color="auto" w:fill="auto"/>
            <w:vAlign w:val="center"/>
            <w:hideMark/>
          </w:tcPr>
          <w:p w14:paraId="09F51E09"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1B8DF54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00816AA"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15A381F" w14:textId="77777777" w:rsidR="009D4A4B" w:rsidRPr="005523AE" w:rsidRDefault="009D4A4B" w:rsidP="009D4A4B">
            <w:pPr>
              <w:jc w:val="center"/>
              <w:rPr>
                <w:rFonts w:ascii="宋体" w:hAnsi="宋体"/>
              </w:rPr>
            </w:pPr>
            <w:r w:rsidRPr="005523AE">
              <w:rPr>
                <w:rFonts w:ascii="宋体" w:hAnsi="宋体" w:hint="eastAsia"/>
              </w:rPr>
              <w:t>400</w:t>
            </w:r>
          </w:p>
        </w:tc>
      </w:tr>
      <w:tr w:rsidR="009D4A4B" w:rsidRPr="005523AE" w14:paraId="32356C1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C9EF02E" w14:textId="77777777" w:rsidR="009D4A4B" w:rsidRPr="005523AE" w:rsidRDefault="009D4A4B" w:rsidP="009D4A4B">
            <w:pPr>
              <w:rPr>
                <w:rFonts w:ascii="宋体" w:hAnsi="宋体"/>
              </w:rPr>
            </w:pPr>
            <w:r w:rsidRPr="005523AE">
              <w:rPr>
                <w:rFonts w:ascii="宋体" w:hAnsi="宋体" w:hint="eastAsia"/>
              </w:rPr>
              <w:t>3.10</w:t>
            </w:r>
          </w:p>
        </w:tc>
        <w:tc>
          <w:tcPr>
            <w:tcW w:w="4040" w:type="dxa"/>
            <w:tcBorders>
              <w:top w:val="nil"/>
              <w:left w:val="nil"/>
              <w:bottom w:val="single" w:sz="4" w:space="0" w:color="auto"/>
              <w:right w:val="single" w:sz="4" w:space="0" w:color="auto"/>
            </w:tcBorders>
            <w:shd w:val="clear" w:color="auto" w:fill="auto"/>
            <w:vAlign w:val="center"/>
            <w:hideMark/>
          </w:tcPr>
          <w:p w14:paraId="3870D6A6"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5BE7722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912FF75"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8DF1BAC" w14:textId="77777777" w:rsidR="009D4A4B" w:rsidRPr="005523AE" w:rsidRDefault="009D4A4B" w:rsidP="009D4A4B">
            <w:pPr>
              <w:jc w:val="center"/>
              <w:rPr>
                <w:rFonts w:ascii="宋体" w:hAnsi="宋体"/>
              </w:rPr>
            </w:pPr>
            <w:r w:rsidRPr="005523AE">
              <w:rPr>
                <w:rFonts w:ascii="宋体" w:hAnsi="宋体" w:hint="eastAsia"/>
              </w:rPr>
              <w:t>150</w:t>
            </w:r>
          </w:p>
        </w:tc>
      </w:tr>
      <w:tr w:rsidR="009D4A4B" w:rsidRPr="005523AE" w14:paraId="4B2110B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80FA63" w14:textId="77777777" w:rsidR="009D4A4B" w:rsidRPr="005523AE" w:rsidRDefault="009D4A4B" w:rsidP="009D4A4B">
            <w:pPr>
              <w:rPr>
                <w:rFonts w:ascii="宋体" w:hAnsi="宋体"/>
              </w:rPr>
            </w:pPr>
            <w:r w:rsidRPr="005523AE">
              <w:rPr>
                <w:rFonts w:ascii="宋体" w:hAnsi="宋体" w:hint="eastAsia"/>
              </w:rPr>
              <w:t>3.11</w:t>
            </w:r>
          </w:p>
        </w:tc>
        <w:tc>
          <w:tcPr>
            <w:tcW w:w="4040" w:type="dxa"/>
            <w:tcBorders>
              <w:top w:val="nil"/>
              <w:left w:val="nil"/>
              <w:bottom w:val="single" w:sz="4" w:space="0" w:color="auto"/>
              <w:right w:val="single" w:sz="4" w:space="0" w:color="auto"/>
            </w:tcBorders>
            <w:shd w:val="clear" w:color="auto" w:fill="auto"/>
            <w:vAlign w:val="center"/>
            <w:hideMark/>
          </w:tcPr>
          <w:p w14:paraId="5D1272BE"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27C8C78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9A6997"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AD1BBDF"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2770301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E8AE085" w14:textId="77777777" w:rsidR="009D4A4B" w:rsidRPr="005523AE" w:rsidRDefault="009D4A4B" w:rsidP="009D4A4B">
            <w:pPr>
              <w:rPr>
                <w:rFonts w:ascii="宋体" w:hAnsi="宋体"/>
              </w:rPr>
            </w:pPr>
            <w:r w:rsidRPr="005523AE">
              <w:rPr>
                <w:rFonts w:ascii="宋体" w:hAnsi="宋体" w:hint="eastAsia"/>
              </w:rPr>
              <w:t>3.12</w:t>
            </w:r>
          </w:p>
        </w:tc>
        <w:tc>
          <w:tcPr>
            <w:tcW w:w="4040" w:type="dxa"/>
            <w:tcBorders>
              <w:top w:val="nil"/>
              <w:left w:val="nil"/>
              <w:bottom w:val="single" w:sz="4" w:space="0" w:color="auto"/>
              <w:right w:val="single" w:sz="4" w:space="0" w:color="auto"/>
            </w:tcBorders>
            <w:shd w:val="clear" w:color="auto" w:fill="auto"/>
            <w:vAlign w:val="center"/>
            <w:hideMark/>
          </w:tcPr>
          <w:p w14:paraId="40D43651"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28349FC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5E1C99F"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2007AB4" w14:textId="77777777" w:rsidR="009D4A4B" w:rsidRPr="005523AE" w:rsidRDefault="009D4A4B" w:rsidP="009D4A4B">
            <w:pPr>
              <w:jc w:val="center"/>
              <w:rPr>
                <w:rFonts w:ascii="宋体" w:hAnsi="宋体"/>
              </w:rPr>
            </w:pPr>
            <w:r w:rsidRPr="005523AE">
              <w:rPr>
                <w:rFonts w:ascii="宋体" w:hAnsi="宋体" w:hint="eastAsia"/>
              </w:rPr>
              <w:t>400</w:t>
            </w:r>
          </w:p>
        </w:tc>
      </w:tr>
      <w:tr w:rsidR="009D4A4B" w:rsidRPr="005523AE" w14:paraId="24B4DB4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F1E75B" w14:textId="77777777" w:rsidR="009D4A4B" w:rsidRPr="005523AE" w:rsidRDefault="009D4A4B" w:rsidP="009D4A4B">
            <w:pPr>
              <w:rPr>
                <w:rFonts w:ascii="宋体" w:hAnsi="宋体"/>
              </w:rPr>
            </w:pPr>
            <w:r w:rsidRPr="005523AE">
              <w:rPr>
                <w:rFonts w:ascii="宋体" w:hAnsi="宋体" w:hint="eastAsia"/>
              </w:rPr>
              <w:t>3.13</w:t>
            </w:r>
          </w:p>
        </w:tc>
        <w:tc>
          <w:tcPr>
            <w:tcW w:w="4040" w:type="dxa"/>
            <w:tcBorders>
              <w:top w:val="nil"/>
              <w:left w:val="nil"/>
              <w:bottom w:val="single" w:sz="4" w:space="0" w:color="auto"/>
              <w:right w:val="single" w:sz="4" w:space="0" w:color="auto"/>
            </w:tcBorders>
            <w:shd w:val="clear" w:color="auto" w:fill="auto"/>
            <w:vAlign w:val="center"/>
            <w:hideMark/>
          </w:tcPr>
          <w:p w14:paraId="7C455157" w14:textId="77777777" w:rsidR="009D4A4B" w:rsidRPr="005523AE" w:rsidRDefault="009D4A4B" w:rsidP="009D4A4B">
            <w:pPr>
              <w:rPr>
                <w:rFonts w:ascii="宋体" w:hAnsi="宋体"/>
              </w:rPr>
            </w:pPr>
            <w:r w:rsidRPr="005523AE">
              <w:rPr>
                <w:rFonts w:ascii="宋体" w:hAnsi="宋体" w:hint="eastAsia"/>
              </w:rPr>
              <w:t>门店监控工程辅材</w:t>
            </w:r>
          </w:p>
        </w:tc>
        <w:tc>
          <w:tcPr>
            <w:tcW w:w="1660" w:type="dxa"/>
            <w:tcBorders>
              <w:top w:val="nil"/>
              <w:left w:val="nil"/>
              <w:bottom w:val="single" w:sz="4" w:space="0" w:color="auto"/>
              <w:right w:val="single" w:sz="4" w:space="0" w:color="auto"/>
            </w:tcBorders>
            <w:shd w:val="clear" w:color="auto" w:fill="auto"/>
            <w:vAlign w:val="center"/>
            <w:hideMark/>
          </w:tcPr>
          <w:p w14:paraId="0A4E7B2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FD76D71"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068E85E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4BDF69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94DB24C" w14:textId="77777777" w:rsidR="009D4A4B" w:rsidRPr="005523AE" w:rsidRDefault="009D4A4B" w:rsidP="009D4A4B">
            <w:pPr>
              <w:rPr>
                <w:rFonts w:ascii="宋体" w:hAnsi="宋体"/>
                <w:b/>
                <w:bCs/>
              </w:rPr>
            </w:pPr>
            <w:r w:rsidRPr="005523AE">
              <w:rPr>
                <w:rFonts w:ascii="宋体" w:hAnsi="宋体" w:hint="eastAsia"/>
                <w:b/>
                <w:bCs/>
              </w:rPr>
              <w:t>4、门店门禁系统</w:t>
            </w:r>
          </w:p>
        </w:tc>
      </w:tr>
      <w:tr w:rsidR="009D4A4B" w:rsidRPr="005523AE" w14:paraId="0C17857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A99E53"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742BBB14"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4CB4E1C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247794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B04395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927E47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D67B9B5"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0F4C5DA7"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7FB17DB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31FD6C"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3D40DF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953ED1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A74841F"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22FD5967"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6C5B8A7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EDC3DC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23B55B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89C473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3BBCAF3"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26659137"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2180A2A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EECB8EF"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3A7F819D"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73DCE66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65DBE2" w14:textId="77777777" w:rsidR="009D4A4B" w:rsidRPr="005523AE" w:rsidRDefault="009D4A4B" w:rsidP="009D4A4B">
            <w:pPr>
              <w:rPr>
                <w:rFonts w:ascii="宋体" w:hAnsi="宋体"/>
              </w:rPr>
            </w:pPr>
            <w:r w:rsidRPr="005523AE">
              <w:rPr>
                <w:rFonts w:ascii="宋体" w:hAnsi="宋体" w:hint="eastAsia"/>
              </w:rPr>
              <w:t>4.5</w:t>
            </w:r>
          </w:p>
        </w:tc>
        <w:tc>
          <w:tcPr>
            <w:tcW w:w="4040" w:type="dxa"/>
            <w:tcBorders>
              <w:top w:val="nil"/>
              <w:left w:val="nil"/>
              <w:bottom w:val="single" w:sz="4" w:space="0" w:color="auto"/>
              <w:right w:val="single" w:sz="4" w:space="0" w:color="auto"/>
            </w:tcBorders>
            <w:shd w:val="clear" w:color="auto" w:fill="auto"/>
            <w:vAlign w:val="center"/>
            <w:hideMark/>
          </w:tcPr>
          <w:p w14:paraId="14B13616" w14:textId="77777777" w:rsidR="009D4A4B" w:rsidRPr="005523AE" w:rsidRDefault="009D4A4B" w:rsidP="009D4A4B">
            <w:pPr>
              <w:rPr>
                <w:rFonts w:ascii="宋体" w:hAnsi="宋体"/>
              </w:rPr>
            </w:pPr>
            <w:r w:rsidRPr="005523AE">
              <w:rPr>
                <w:rFonts w:ascii="宋体" w:hAnsi="宋体" w:hint="eastAsia"/>
              </w:rPr>
              <w:t>门禁系统配套辅材</w:t>
            </w:r>
          </w:p>
        </w:tc>
        <w:tc>
          <w:tcPr>
            <w:tcW w:w="1660" w:type="dxa"/>
            <w:tcBorders>
              <w:top w:val="nil"/>
              <w:left w:val="nil"/>
              <w:bottom w:val="single" w:sz="4" w:space="0" w:color="auto"/>
              <w:right w:val="single" w:sz="4" w:space="0" w:color="auto"/>
            </w:tcBorders>
            <w:shd w:val="clear" w:color="auto" w:fill="auto"/>
            <w:vAlign w:val="center"/>
            <w:hideMark/>
          </w:tcPr>
          <w:p w14:paraId="6D749A5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D511BB3"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BA068B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A1B426C" w14:textId="77777777" w:rsidTr="009D4A4B">
        <w:trPr>
          <w:trHeight w:val="300"/>
        </w:trPr>
        <w:tc>
          <w:tcPr>
            <w:tcW w:w="860" w:type="dxa"/>
            <w:tcBorders>
              <w:top w:val="nil"/>
              <w:left w:val="single" w:sz="4" w:space="0" w:color="auto"/>
              <w:bottom w:val="single" w:sz="4" w:space="0" w:color="auto"/>
              <w:right w:val="single" w:sz="4" w:space="0" w:color="auto"/>
            </w:tcBorders>
            <w:shd w:val="clear" w:color="000000" w:fill="B7DEE8"/>
            <w:noWrap/>
            <w:vAlign w:val="center"/>
            <w:hideMark/>
          </w:tcPr>
          <w:p w14:paraId="7C80D02A" w14:textId="77777777" w:rsidR="009D4A4B" w:rsidRPr="005523AE" w:rsidRDefault="009D4A4B" w:rsidP="009D4A4B">
            <w:pPr>
              <w:rPr>
                <w:rFonts w:ascii="宋体" w:hAnsi="宋体"/>
                <w:color w:val="000000"/>
              </w:rPr>
            </w:pPr>
            <w:r w:rsidRPr="005523AE">
              <w:rPr>
                <w:rFonts w:ascii="宋体" w:hAnsi="宋体" w:hint="eastAsia"/>
                <w:color w:val="000000"/>
              </w:rPr>
              <w:t>三</w:t>
            </w:r>
          </w:p>
        </w:tc>
        <w:tc>
          <w:tcPr>
            <w:tcW w:w="7460" w:type="dxa"/>
            <w:gridSpan w:val="4"/>
            <w:tcBorders>
              <w:top w:val="single" w:sz="4" w:space="0" w:color="auto"/>
              <w:left w:val="nil"/>
              <w:bottom w:val="single" w:sz="4" w:space="0" w:color="auto"/>
              <w:right w:val="single" w:sz="4" w:space="0" w:color="000000"/>
            </w:tcBorders>
            <w:shd w:val="clear" w:color="000000" w:fill="B7DEE8"/>
            <w:noWrap/>
            <w:vAlign w:val="center"/>
            <w:hideMark/>
          </w:tcPr>
          <w:p w14:paraId="74BEE31A" w14:textId="77777777" w:rsidR="009D4A4B" w:rsidRPr="005523AE" w:rsidRDefault="009D4A4B" w:rsidP="009D4A4B">
            <w:pPr>
              <w:rPr>
                <w:rFonts w:ascii="宋体" w:hAnsi="宋体"/>
                <w:color w:val="000000"/>
              </w:rPr>
            </w:pPr>
            <w:r w:rsidRPr="005523AE">
              <w:rPr>
                <w:rFonts w:ascii="宋体" w:hAnsi="宋体" w:hint="eastAsia"/>
                <w:color w:val="000000"/>
              </w:rPr>
              <w:t>万宁军供站信息化建设</w:t>
            </w:r>
          </w:p>
        </w:tc>
      </w:tr>
      <w:tr w:rsidR="009D4A4B" w:rsidRPr="005523AE" w14:paraId="624EF35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62D00B50" w14:textId="77777777" w:rsidR="009D4A4B" w:rsidRPr="005523AE" w:rsidRDefault="009D4A4B" w:rsidP="009D4A4B">
            <w:pPr>
              <w:rPr>
                <w:rFonts w:ascii="宋体" w:hAnsi="宋体"/>
                <w:b/>
                <w:bCs/>
              </w:rPr>
            </w:pPr>
            <w:r w:rsidRPr="005523AE">
              <w:rPr>
                <w:rFonts w:ascii="宋体" w:hAnsi="宋体" w:hint="eastAsia"/>
                <w:b/>
                <w:bCs/>
              </w:rPr>
              <w:t>一、万宁军供站</w:t>
            </w:r>
          </w:p>
        </w:tc>
      </w:tr>
      <w:tr w:rsidR="009D4A4B" w:rsidRPr="005523AE" w14:paraId="1E17994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9DA7DC5" w14:textId="77777777" w:rsidR="009D4A4B" w:rsidRPr="005523AE" w:rsidRDefault="009D4A4B" w:rsidP="009D4A4B">
            <w:pPr>
              <w:rPr>
                <w:rFonts w:ascii="宋体" w:hAnsi="宋体"/>
                <w:b/>
                <w:bCs/>
              </w:rPr>
            </w:pPr>
            <w:r w:rsidRPr="005523AE">
              <w:rPr>
                <w:rFonts w:ascii="宋体" w:hAnsi="宋体" w:hint="eastAsia"/>
                <w:b/>
                <w:bCs/>
              </w:rPr>
              <w:t>1、网络及安全设备</w:t>
            </w:r>
          </w:p>
        </w:tc>
      </w:tr>
      <w:tr w:rsidR="009D4A4B" w:rsidRPr="005523AE" w14:paraId="030BB91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6000CD"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200B814E"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746C561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B2F988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BFA794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BA72C9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3C78907"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48E0D92A"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74F8085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A648A2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E15F6B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7A70D3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7676437"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547C825F" w14:textId="77777777" w:rsidR="009D4A4B" w:rsidRPr="005523AE" w:rsidRDefault="009D4A4B" w:rsidP="009D4A4B">
            <w:pPr>
              <w:rPr>
                <w:rFonts w:ascii="宋体" w:hAnsi="宋体"/>
              </w:rPr>
            </w:pPr>
            <w:r w:rsidRPr="005523AE">
              <w:rPr>
                <w:rFonts w:ascii="宋体" w:hAnsi="宋体" w:hint="eastAsia"/>
              </w:rPr>
              <w:t>军供</w:t>
            </w:r>
            <w:proofErr w:type="gramStart"/>
            <w:r w:rsidRPr="005523AE">
              <w:rPr>
                <w:rFonts w:ascii="宋体" w:hAnsi="宋体" w:hint="eastAsia"/>
              </w:rPr>
              <w:t>站数据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47A2620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B97BFD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7A7B3B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81380D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B2A942"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17141E3F"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79D9257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A7FF4A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9D9155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7B7753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F41BB32" w14:textId="77777777" w:rsidR="009D4A4B" w:rsidRPr="005523AE" w:rsidRDefault="009D4A4B" w:rsidP="009D4A4B">
            <w:pPr>
              <w:rPr>
                <w:rFonts w:ascii="宋体" w:hAnsi="宋体"/>
                <w:b/>
                <w:bCs/>
              </w:rPr>
            </w:pPr>
            <w:r w:rsidRPr="005523AE">
              <w:rPr>
                <w:rFonts w:ascii="宋体" w:hAnsi="宋体" w:hint="eastAsia"/>
                <w:b/>
                <w:bCs/>
              </w:rPr>
              <w:t>2、业务管理系统配套硬件</w:t>
            </w:r>
          </w:p>
        </w:tc>
      </w:tr>
      <w:tr w:rsidR="009D4A4B" w:rsidRPr="005523AE" w14:paraId="418A928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419533D"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0A9B4034"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00FAB3E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CD37FE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8DF81F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BF5B7F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24FFE3"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3279B169"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0197CC0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77C16C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E833E3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1425EE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C9E5FBC"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02CB785B"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52D4F25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E6268D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05D2AD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68D303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400FCC"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36AAE851"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559F3D3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8FD813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052E0F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E270DF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18032BC" w14:textId="77777777" w:rsidR="009D4A4B" w:rsidRPr="005523AE" w:rsidRDefault="009D4A4B" w:rsidP="009D4A4B">
            <w:pPr>
              <w:rPr>
                <w:rFonts w:ascii="宋体" w:hAnsi="宋体"/>
                <w:b/>
                <w:bCs/>
              </w:rPr>
            </w:pPr>
            <w:r w:rsidRPr="005523AE">
              <w:rPr>
                <w:rFonts w:ascii="宋体" w:hAnsi="宋体" w:hint="eastAsia"/>
                <w:b/>
                <w:bCs/>
              </w:rPr>
              <w:t>3、出入库物流管理系统配套硬件</w:t>
            </w:r>
          </w:p>
        </w:tc>
      </w:tr>
      <w:tr w:rsidR="009D4A4B" w:rsidRPr="005523AE" w14:paraId="276E784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B4FBB5D"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2CD39CB7"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4D2FE3F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1498E3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DE2233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20AB82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40A3B6D"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27969E70"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5849005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39FA2D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E35D3C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44E96C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046E2B1"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7A73812E"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3C2FBC9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E62E8D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38C315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AA9C44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5FB098A" w14:textId="77777777" w:rsidR="009D4A4B" w:rsidRPr="005523AE" w:rsidRDefault="009D4A4B" w:rsidP="009D4A4B">
            <w:pPr>
              <w:rPr>
                <w:rFonts w:ascii="宋体" w:hAnsi="宋体"/>
                <w:b/>
                <w:bCs/>
              </w:rPr>
            </w:pPr>
            <w:r w:rsidRPr="005523AE">
              <w:rPr>
                <w:rFonts w:ascii="宋体" w:hAnsi="宋体" w:hint="eastAsia"/>
                <w:b/>
                <w:bCs/>
              </w:rPr>
              <w:t>4、军供站库房环境监测</w:t>
            </w:r>
          </w:p>
        </w:tc>
      </w:tr>
      <w:tr w:rsidR="009D4A4B" w:rsidRPr="005523AE" w14:paraId="14349AD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DBCD21"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24595610"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12476D0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92E1E0D"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943AC4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77385A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125511F"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4FA5E761"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2AAA5B4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7C102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6856B56"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69AE81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5DC29F8"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5A42ED0D"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548D036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0C7A38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5D8BB6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33E401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FC77E1F" w14:textId="77777777" w:rsidR="009D4A4B" w:rsidRPr="005523AE" w:rsidRDefault="009D4A4B" w:rsidP="009D4A4B">
            <w:pPr>
              <w:rPr>
                <w:rFonts w:ascii="宋体" w:hAnsi="宋体"/>
                <w:b/>
                <w:bCs/>
              </w:rPr>
            </w:pPr>
            <w:r w:rsidRPr="005523AE">
              <w:rPr>
                <w:rFonts w:ascii="宋体" w:hAnsi="宋体" w:hint="eastAsia"/>
                <w:b/>
                <w:bCs/>
              </w:rPr>
              <w:t>5、军供站库房视频监控系统</w:t>
            </w:r>
          </w:p>
        </w:tc>
      </w:tr>
      <w:tr w:rsidR="009D4A4B" w:rsidRPr="005523AE" w14:paraId="3D209D8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2D30C8"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4EB5499D"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1BD5E78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81FD13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7A98357"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551927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477CA3" w14:textId="77777777" w:rsidR="009D4A4B" w:rsidRPr="005523AE" w:rsidRDefault="009D4A4B" w:rsidP="009D4A4B">
            <w:pPr>
              <w:rPr>
                <w:rFonts w:ascii="宋体" w:hAnsi="宋体"/>
              </w:rPr>
            </w:pPr>
            <w:r w:rsidRPr="005523AE">
              <w:rPr>
                <w:rFonts w:ascii="宋体" w:hAnsi="宋体" w:hint="eastAsia"/>
              </w:rPr>
              <w:lastRenderedPageBreak/>
              <w:t>5.2</w:t>
            </w:r>
          </w:p>
        </w:tc>
        <w:tc>
          <w:tcPr>
            <w:tcW w:w="4040" w:type="dxa"/>
            <w:tcBorders>
              <w:top w:val="nil"/>
              <w:left w:val="nil"/>
              <w:bottom w:val="single" w:sz="4" w:space="0" w:color="auto"/>
              <w:right w:val="single" w:sz="4" w:space="0" w:color="auto"/>
            </w:tcBorders>
            <w:shd w:val="clear" w:color="auto" w:fill="auto"/>
            <w:vAlign w:val="center"/>
            <w:hideMark/>
          </w:tcPr>
          <w:p w14:paraId="7C854F14"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2137B89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1B22CB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B6B0FF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DA6965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6C9721"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01EE93CD"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38A8C58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AEFD1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D30A13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89B039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E2B179"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35BF19F8"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7F53FC9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0ECB61"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69D38DB" w14:textId="77777777" w:rsidR="009D4A4B" w:rsidRPr="005523AE" w:rsidRDefault="009D4A4B" w:rsidP="009D4A4B">
            <w:pPr>
              <w:jc w:val="center"/>
              <w:rPr>
                <w:rFonts w:ascii="宋体" w:hAnsi="宋体"/>
              </w:rPr>
            </w:pPr>
            <w:r w:rsidRPr="005523AE">
              <w:rPr>
                <w:rFonts w:ascii="宋体" w:hAnsi="宋体" w:hint="eastAsia"/>
              </w:rPr>
              <w:t>140</w:t>
            </w:r>
          </w:p>
        </w:tc>
      </w:tr>
      <w:tr w:rsidR="009D4A4B" w:rsidRPr="005523AE" w14:paraId="52F57DA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DE6D157"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3AF9C3A2"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1AD2ED3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8E2A514"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9E3CB28" w14:textId="77777777" w:rsidR="009D4A4B" w:rsidRPr="005523AE" w:rsidRDefault="009D4A4B" w:rsidP="009D4A4B">
            <w:pPr>
              <w:jc w:val="center"/>
              <w:rPr>
                <w:rFonts w:ascii="宋体" w:hAnsi="宋体"/>
              </w:rPr>
            </w:pPr>
            <w:r w:rsidRPr="005523AE">
              <w:rPr>
                <w:rFonts w:ascii="宋体" w:hAnsi="宋体" w:hint="eastAsia"/>
              </w:rPr>
              <w:t>70</w:t>
            </w:r>
          </w:p>
        </w:tc>
      </w:tr>
      <w:tr w:rsidR="009D4A4B" w:rsidRPr="005523AE" w14:paraId="40598B8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E2F58B" w14:textId="77777777" w:rsidR="009D4A4B" w:rsidRPr="005523AE" w:rsidRDefault="009D4A4B" w:rsidP="009D4A4B">
            <w:pPr>
              <w:rPr>
                <w:rFonts w:ascii="宋体" w:hAnsi="宋体"/>
              </w:rPr>
            </w:pPr>
            <w:r w:rsidRPr="005523AE">
              <w:rPr>
                <w:rFonts w:ascii="宋体" w:hAnsi="宋体" w:hint="eastAsia"/>
              </w:rPr>
              <w:t>5.6</w:t>
            </w:r>
          </w:p>
        </w:tc>
        <w:tc>
          <w:tcPr>
            <w:tcW w:w="4040" w:type="dxa"/>
            <w:tcBorders>
              <w:top w:val="nil"/>
              <w:left w:val="nil"/>
              <w:bottom w:val="single" w:sz="4" w:space="0" w:color="auto"/>
              <w:right w:val="single" w:sz="4" w:space="0" w:color="auto"/>
            </w:tcBorders>
            <w:shd w:val="clear" w:color="auto" w:fill="auto"/>
            <w:vAlign w:val="center"/>
            <w:hideMark/>
          </w:tcPr>
          <w:p w14:paraId="53F2A8F7"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1F48F2E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9B8CB1"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671370C"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389F499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4B3893" w14:textId="77777777" w:rsidR="009D4A4B" w:rsidRPr="005523AE" w:rsidRDefault="009D4A4B" w:rsidP="009D4A4B">
            <w:pPr>
              <w:rPr>
                <w:rFonts w:ascii="宋体" w:hAnsi="宋体"/>
              </w:rPr>
            </w:pPr>
            <w:r w:rsidRPr="005523AE">
              <w:rPr>
                <w:rFonts w:ascii="宋体" w:hAnsi="宋体" w:hint="eastAsia"/>
              </w:rPr>
              <w:t>5.7</w:t>
            </w:r>
          </w:p>
        </w:tc>
        <w:tc>
          <w:tcPr>
            <w:tcW w:w="4040" w:type="dxa"/>
            <w:tcBorders>
              <w:top w:val="nil"/>
              <w:left w:val="nil"/>
              <w:bottom w:val="single" w:sz="4" w:space="0" w:color="auto"/>
              <w:right w:val="single" w:sz="4" w:space="0" w:color="auto"/>
            </w:tcBorders>
            <w:shd w:val="clear" w:color="auto" w:fill="auto"/>
            <w:vAlign w:val="center"/>
            <w:hideMark/>
          </w:tcPr>
          <w:p w14:paraId="4EC63A84"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25BFAF0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5A94CB2"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AF01D43" w14:textId="77777777" w:rsidR="009D4A4B" w:rsidRPr="005523AE" w:rsidRDefault="009D4A4B" w:rsidP="009D4A4B">
            <w:pPr>
              <w:jc w:val="center"/>
              <w:rPr>
                <w:rFonts w:ascii="宋体" w:hAnsi="宋体"/>
              </w:rPr>
            </w:pPr>
            <w:r w:rsidRPr="005523AE">
              <w:rPr>
                <w:rFonts w:ascii="宋体" w:hAnsi="宋体" w:hint="eastAsia"/>
              </w:rPr>
              <w:t>140</w:t>
            </w:r>
          </w:p>
        </w:tc>
      </w:tr>
      <w:tr w:rsidR="009D4A4B" w:rsidRPr="005523AE" w14:paraId="3D7F885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1D6ECD0" w14:textId="77777777" w:rsidR="009D4A4B" w:rsidRPr="005523AE" w:rsidRDefault="009D4A4B" w:rsidP="009D4A4B">
            <w:pPr>
              <w:rPr>
                <w:rFonts w:ascii="宋体" w:hAnsi="宋体"/>
              </w:rPr>
            </w:pPr>
            <w:r w:rsidRPr="005523AE">
              <w:rPr>
                <w:rFonts w:ascii="宋体" w:hAnsi="宋体" w:hint="eastAsia"/>
              </w:rPr>
              <w:t>5.8</w:t>
            </w:r>
          </w:p>
        </w:tc>
        <w:tc>
          <w:tcPr>
            <w:tcW w:w="4040" w:type="dxa"/>
            <w:tcBorders>
              <w:top w:val="nil"/>
              <w:left w:val="nil"/>
              <w:bottom w:val="single" w:sz="4" w:space="0" w:color="auto"/>
              <w:right w:val="single" w:sz="4" w:space="0" w:color="auto"/>
            </w:tcBorders>
            <w:shd w:val="clear" w:color="auto" w:fill="auto"/>
            <w:vAlign w:val="center"/>
            <w:hideMark/>
          </w:tcPr>
          <w:p w14:paraId="3D47C1ED" w14:textId="77777777" w:rsidR="009D4A4B" w:rsidRPr="005523AE" w:rsidRDefault="009D4A4B" w:rsidP="009D4A4B">
            <w:pPr>
              <w:rPr>
                <w:rFonts w:ascii="宋体" w:hAnsi="宋体"/>
              </w:rPr>
            </w:pPr>
            <w:r w:rsidRPr="005523AE">
              <w:rPr>
                <w:rFonts w:ascii="宋体" w:hAnsi="宋体" w:hint="eastAsia"/>
              </w:rPr>
              <w:t>军供站监控工程辅材</w:t>
            </w:r>
          </w:p>
        </w:tc>
        <w:tc>
          <w:tcPr>
            <w:tcW w:w="1660" w:type="dxa"/>
            <w:tcBorders>
              <w:top w:val="nil"/>
              <w:left w:val="nil"/>
              <w:bottom w:val="single" w:sz="4" w:space="0" w:color="auto"/>
              <w:right w:val="single" w:sz="4" w:space="0" w:color="auto"/>
            </w:tcBorders>
            <w:shd w:val="clear" w:color="auto" w:fill="auto"/>
            <w:vAlign w:val="center"/>
            <w:hideMark/>
          </w:tcPr>
          <w:p w14:paraId="04E77D3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BA56FB"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AA7AC0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10CDC6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09F79B4" w14:textId="77777777" w:rsidR="009D4A4B" w:rsidRPr="005523AE" w:rsidRDefault="009D4A4B" w:rsidP="009D4A4B">
            <w:pPr>
              <w:rPr>
                <w:rFonts w:ascii="宋体" w:hAnsi="宋体"/>
                <w:b/>
                <w:bCs/>
              </w:rPr>
            </w:pPr>
            <w:r w:rsidRPr="005523AE">
              <w:rPr>
                <w:rFonts w:ascii="宋体" w:hAnsi="宋体" w:hint="eastAsia"/>
                <w:b/>
                <w:bCs/>
              </w:rPr>
              <w:t>6、军供站视频会议接入</w:t>
            </w:r>
          </w:p>
        </w:tc>
      </w:tr>
      <w:tr w:rsidR="009D4A4B" w:rsidRPr="005523AE" w14:paraId="68376F8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6F8E51"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63B396C9"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7BAC834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435D22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FCAF57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4E1950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1BF8390"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1B26F126" w14:textId="77777777" w:rsidR="009D4A4B" w:rsidRPr="005523AE" w:rsidRDefault="009D4A4B" w:rsidP="009D4A4B">
            <w:pPr>
              <w:rPr>
                <w:rFonts w:ascii="宋体" w:hAnsi="宋体"/>
              </w:rPr>
            </w:pPr>
            <w:r w:rsidRPr="005523AE">
              <w:rPr>
                <w:rFonts w:ascii="宋体" w:hAnsi="宋体" w:hint="eastAsia"/>
              </w:rPr>
              <w:t>交互屏移动支架</w:t>
            </w:r>
          </w:p>
        </w:tc>
        <w:tc>
          <w:tcPr>
            <w:tcW w:w="1660" w:type="dxa"/>
            <w:tcBorders>
              <w:top w:val="nil"/>
              <w:left w:val="nil"/>
              <w:bottom w:val="single" w:sz="4" w:space="0" w:color="auto"/>
              <w:right w:val="single" w:sz="4" w:space="0" w:color="auto"/>
            </w:tcBorders>
            <w:shd w:val="clear" w:color="auto" w:fill="auto"/>
            <w:vAlign w:val="center"/>
            <w:hideMark/>
          </w:tcPr>
          <w:p w14:paraId="3FFDFD5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DEDF2B1"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C84273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7E42802" w14:textId="77777777" w:rsidTr="009D4A4B">
        <w:trPr>
          <w:trHeight w:val="300"/>
        </w:trPr>
        <w:tc>
          <w:tcPr>
            <w:tcW w:w="860" w:type="dxa"/>
            <w:tcBorders>
              <w:top w:val="nil"/>
              <w:left w:val="single" w:sz="4" w:space="0" w:color="auto"/>
              <w:bottom w:val="single" w:sz="4" w:space="0" w:color="auto"/>
              <w:right w:val="single" w:sz="4" w:space="0" w:color="auto"/>
            </w:tcBorders>
            <w:shd w:val="clear" w:color="000000" w:fill="B7DEE8"/>
            <w:noWrap/>
            <w:vAlign w:val="center"/>
            <w:hideMark/>
          </w:tcPr>
          <w:p w14:paraId="0D1E9618" w14:textId="77777777" w:rsidR="009D4A4B" w:rsidRPr="005523AE" w:rsidRDefault="009D4A4B" w:rsidP="009D4A4B">
            <w:pPr>
              <w:rPr>
                <w:rFonts w:ascii="宋体" w:hAnsi="宋体"/>
                <w:color w:val="000000"/>
              </w:rPr>
            </w:pPr>
            <w:r w:rsidRPr="005523AE">
              <w:rPr>
                <w:rFonts w:ascii="宋体" w:hAnsi="宋体" w:hint="eastAsia"/>
                <w:color w:val="000000"/>
              </w:rPr>
              <w:t>四</w:t>
            </w:r>
          </w:p>
        </w:tc>
        <w:tc>
          <w:tcPr>
            <w:tcW w:w="7460" w:type="dxa"/>
            <w:gridSpan w:val="4"/>
            <w:tcBorders>
              <w:top w:val="single" w:sz="4" w:space="0" w:color="auto"/>
              <w:left w:val="nil"/>
              <w:bottom w:val="single" w:sz="4" w:space="0" w:color="auto"/>
              <w:right w:val="single" w:sz="4" w:space="0" w:color="000000"/>
            </w:tcBorders>
            <w:shd w:val="clear" w:color="000000" w:fill="B7DEE8"/>
            <w:noWrap/>
            <w:vAlign w:val="center"/>
            <w:hideMark/>
          </w:tcPr>
          <w:p w14:paraId="6970CFE3" w14:textId="77777777" w:rsidR="009D4A4B" w:rsidRPr="005523AE" w:rsidRDefault="009D4A4B" w:rsidP="009D4A4B">
            <w:pPr>
              <w:rPr>
                <w:rFonts w:ascii="宋体" w:hAnsi="宋体"/>
                <w:color w:val="000000"/>
              </w:rPr>
            </w:pPr>
            <w:r w:rsidRPr="005523AE">
              <w:rPr>
                <w:rFonts w:ascii="宋体" w:hAnsi="宋体" w:hint="eastAsia"/>
                <w:color w:val="000000"/>
              </w:rPr>
              <w:t>陵水军供站信息化建设</w:t>
            </w:r>
          </w:p>
        </w:tc>
      </w:tr>
      <w:tr w:rsidR="009D4A4B" w:rsidRPr="005523AE" w14:paraId="7D360DF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76DFA7D2" w14:textId="77777777" w:rsidR="009D4A4B" w:rsidRPr="005523AE" w:rsidRDefault="009D4A4B" w:rsidP="009D4A4B">
            <w:pPr>
              <w:rPr>
                <w:rFonts w:ascii="宋体" w:hAnsi="宋体"/>
                <w:b/>
                <w:bCs/>
              </w:rPr>
            </w:pPr>
            <w:r w:rsidRPr="005523AE">
              <w:rPr>
                <w:rFonts w:ascii="宋体" w:hAnsi="宋体" w:hint="eastAsia"/>
                <w:b/>
                <w:bCs/>
              </w:rPr>
              <w:t>一、陵水军供站</w:t>
            </w:r>
          </w:p>
        </w:tc>
      </w:tr>
      <w:tr w:rsidR="009D4A4B" w:rsidRPr="005523AE" w14:paraId="6D9BBA4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DC36F90" w14:textId="77777777" w:rsidR="009D4A4B" w:rsidRPr="005523AE" w:rsidRDefault="009D4A4B" w:rsidP="009D4A4B">
            <w:pPr>
              <w:rPr>
                <w:rFonts w:ascii="宋体" w:hAnsi="宋体"/>
                <w:b/>
                <w:bCs/>
              </w:rPr>
            </w:pPr>
            <w:r w:rsidRPr="005523AE">
              <w:rPr>
                <w:rFonts w:ascii="宋体" w:hAnsi="宋体" w:hint="eastAsia"/>
                <w:b/>
                <w:bCs/>
              </w:rPr>
              <w:t>1、网络及安全设备</w:t>
            </w:r>
          </w:p>
        </w:tc>
      </w:tr>
      <w:tr w:rsidR="009D4A4B" w:rsidRPr="005523AE" w14:paraId="2C08411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4552BE"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2083F1B5"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00DC667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2531E6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9C0FF1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60CFE1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3B5ABAD"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7B87FF02"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2B4EF6E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62A31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6181C9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BFE644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7D2F51"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3C8D2AA4" w14:textId="77777777" w:rsidR="009D4A4B" w:rsidRPr="005523AE" w:rsidRDefault="009D4A4B" w:rsidP="009D4A4B">
            <w:pPr>
              <w:rPr>
                <w:rFonts w:ascii="宋体" w:hAnsi="宋体"/>
              </w:rPr>
            </w:pPr>
            <w:r w:rsidRPr="005523AE">
              <w:rPr>
                <w:rFonts w:ascii="宋体" w:hAnsi="宋体" w:hint="eastAsia"/>
              </w:rPr>
              <w:t>智能数据联网网关</w:t>
            </w:r>
          </w:p>
        </w:tc>
        <w:tc>
          <w:tcPr>
            <w:tcW w:w="1660" w:type="dxa"/>
            <w:tcBorders>
              <w:top w:val="nil"/>
              <w:left w:val="nil"/>
              <w:bottom w:val="single" w:sz="4" w:space="0" w:color="auto"/>
              <w:right w:val="single" w:sz="4" w:space="0" w:color="auto"/>
            </w:tcBorders>
            <w:shd w:val="clear" w:color="auto" w:fill="auto"/>
            <w:vAlign w:val="center"/>
            <w:hideMark/>
          </w:tcPr>
          <w:p w14:paraId="0EA9A4E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28FFA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8E45E3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E6688B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5ACA64"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5B13583C"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102CE3F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5316ED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476033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761967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E9864D8" w14:textId="77777777" w:rsidR="009D4A4B" w:rsidRPr="005523AE" w:rsidRDefault="009D4A4B" w:rsidP="009D4A4B">
            <w:pPr>
              <w:rPr>
                <w:rFonts w:ascii="宋体" w:hAnsi="宋体"/>
                <w:b/>
                <w:bCs/>
              </w:rPr>
            </w:pPr>
            <w:r w:rsidRPr="005523AE">
              <w:rPr>
                <w:rFonts w:ascii="宋体" w:hAnsi="宋体" w:hint="eastAsia"/>
                <w:b/>
                <w:bCs/>
              </w:rPr>
              <w:t>2、业务管理系统配套硬件</w:t>
            </w:r>
          </w:p>
        </w:tc>
      </w:tr>
      <w:tr w:rsidR="009D4A4B" w:rsidRPr="005523AE" w14:paraId="0AD143E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5D772DC"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555E2AE7"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18A0B69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8A5E9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F5B40C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FAAAC6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925AE96"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55A76B89"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12D545B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ADFE98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B0F93E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CB1D13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1A60727"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296D1B11"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59B421F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888CF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79510C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D0705A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B5631C"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65A80183"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794EDE5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1B4DB6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2525EA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5EA10A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170228B" w14:textId="77777777" w:rsidR="009D4A4B" w:rsidRPr="005523AE" w:rsidRDefault="009D4A4B" w:rsidP="009D4A4B">
            <w:pPr>
              <w:rPr>
                <w:rFonts w:ascii="宋体" w:hAnsi="宋体"/>
                <w:b/>
                <w:bCs/>
              </w:rPr>
            </w:pPr>
            <w:r w:rsidRPr="005523AE">
              <w:rPr>
                <w:rFonts w:ascii="宋体" w:hAnsi="宋体" w:hint="eastAsia"/>
                <w:b/>
                <w:bCs/>
              </w:rPr>
              <w:t>3、出入库物流管理系统配套硬件</w:t>
            </w:r>
          </w:p>
        </w:tc>
      </w:tr>
      <w:tr w:rsidR="009D4A4B" w:rsidRPr="005523AE" w14:paraId="288E66F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8DAEB6"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69744013"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2BCB0F7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81C232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A7DD62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26B5B2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112423"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7EA45011"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00A0980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BF54E7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CD0D43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C0B4DB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B93C1F4"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0E8473B4"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0A576D8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10885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04A437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E590A7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8B0B693" w14:textId="77777777" w:rsidR="009D4A4B" w:rsidRPr="005523AE" w:rsidRDefault="009D4A4B" w:rsidP="009D4A4B">
            <w:pPr>
              <w:rPr>
                <w:rFonts w:ascii="宋体" w:hAnsi="宋体"/>
                <w:b/>
                <w:bCs/>
              </w:rPr>
            </w:pPr>
            <w:r w:rsidRPr="005523AE">
              <w:rPr>
                <w:rFonts w:ascii="宋体" w:hAnsi="宋体" w:hint="eastAsia"/>
                <w:b/>
                <w:bCs/>
              </w:rPr>
              <w:t>4、军供站库房环境监测</w:t>
            </w:r>
          </w:p>
        </w:tc>
      </w:tr>
      <w:tr w:rsidR="009D4A4B" w:rsidRPr="005523AE" w14:paraId="36913CA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8F3EBCB"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40A9C627"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4C23A64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EAFB38A"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587674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0D25DF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D16953"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08C28300"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2928559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B6768D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92E507C"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A48B0C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16CB4E9"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02652E1B"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7EA6850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549E809"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F577C5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7E9866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1B2801C" w14:textId="77777777" w:rsidR="009D4A4B" w:rsidRPr="005523AE" w:rsidRDefault="009D4A4B" w:rsidP="009D4A4B">
            <w:pPr>
              <w:rPr>
                <w:rFonts w:ascii="宋体" w:hAnsi="宋体"/>
                <w:b/>
                <w:bCs/>
              </w:rPr>
            </w:pPr>
            <w:r w:rsidRPr="005523AE">
              <w:rPr>
                <w:rFonts w:ascii="宋体" w:hAnsi="宋体" w:hint="eastAsia"/>
                <w:b/>
                <w:bCs/>
              </w:rPr>
              <w:t>5、军供站库房视频监控系统</w:t>
            </w:r>
          </w:p>
        </w:tc>
      </w:tr>
      <w:tr w:rsidR="009D4A4B" w:rsidRPr="005523AE" w14:paraId="3C7FB05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4D58A76"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1F2DAC82"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363FB05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5C235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DC57E01"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6AB0763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99C3054"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47F6C7A1"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61553F6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E6E636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BE8527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2B5D50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EB43E21"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33C02E2A"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6EB7C13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A7D6C6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8B3544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4481C2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4B968B2"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17F24CB5"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45757FA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7AE7FC8"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C690742" w14:textId="77777777" w:rsidR="009D4A4B" w:rsidRPr="005523AE" w:rsidRDefault="009D4A4B" w:rsidP="009D4A4B">
            <w:pPr>
              <w:jc w:val="center"/>
              <w:rPr>
                <w:rFonts w:ascii="宋体" w:hAnsi="宋体"/>
              </w:rPr>
            </w:pPr>
            <w:r w:rsidRPr="005523AE">
              <w:rPr>
                <w:rFonts w:ascii="宋体" w:hAnsi="宋体" w:hint="eastAsia"/>
              </w:rPr>
              <w:t>210</w:t>
            </w:r>
          </w:p>
        </w:tc>
      </w:tr>
      <w:tr w:rsidR="009D4A4B" w:rsidRPr="005523AE" w14:paraId="5654787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D6D18AD"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6D587F22"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771236D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0CE7069"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ABB1654" w14:textId="77777777" w:rsidR="009D4A4B" w:rsidRPr="005523AE" w:rsidRDefault="009D4A4B" w:rsidP="009D4A4B">
            <w:pPr>
              <w:jc w:val="center"/>
              <w:rPr>
                <w:rFonts w:ascii="宋体" w:hAnsi="宋体"/>
              </w:rPr>
            </w:pPr>
            <w:r w:rsidRPr="005523AE">
              <w:rPr>
                <w:rFonts w:ascii="宋体" w:hAnsi="宋体" w:hint="eastAsia"/>
              </w:rPr>
              <w:t>70</w:t>
            </w:r>
          </w:p>
        </w:tc>
      </w:tr>
      <w:tr w:rsidR="009D4A4B" w:rsidRPr="005523AE" w14:paraId="5D0C3D2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19E7947" w14:textId="77777777" w:rsidR="009D4A4B" w:rsidRPr="005523AE" w:rsidRDefault="009D4A4B" w:rsidP="009D4A4B">
            <w:pPr>
              <w:rPr>
                <w:rFonts w:ascii="宋体" w:hAnsi="宋体"/>
              </w:rPr>
            </w:pPr>
            <w:r w:rsidRPr="005523AE">
              <w:rPr>
                <w:rFonts w:ascii="宋体" w:hAnsi="宋体" w:hint="eastAsia"/>
              </w:rPr>
              <w:t>5.6</w:t>
            </w:r>
          </w:p>
        </w:tc>
        <w:tc>
          <w:tcPr>
            <w:tcW w:w="4040" w:type="dxa"/>
            <w:tcBorders>
              <w:top w:val="nil"/>
              <w:left w:val="nil"/>
              <w:bottom w:val="single" w:sz="4" w:space="0" w:color="auto"/>
              <w:right w:val="single" w:sz="4" w:space="0" w:color="auto"/>
            </w:tcBorders>
            <w:shd w:val="clear" w:color="auto" w:fill="auto"/>
            <w:vAlign w:val="center"/>
            <w:hideMark/>
          </w:tcPr>
          <w:p w14:paraId="379F3890"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7249C6C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35AA24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71007E9"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1331654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991D967" w14:textId="77777777" w:rsidR="009D4A4B" w:rsidRPr="005523AE" w:rsidRDefault="009D4A4B" w:rsidP="009D4A4B">
            <w:pPr>
              <w:rPr>
                <w:rFonts w:ascii="宋体" w:hAnsi="宋体"/>
              </w:rPr>
            </w:pPr>
            <w:r w:rsidRPr="005523AE">
              <w:rPr>
                <w:rFonts w:ascii="宋体" w:hAnsi="宋体" w:hint="eastAsia"/>
              </w:rPr>
              <w:t>5.7</w:t>
            </w:r>
          </w:p>
        </w:tc>
        <w:tc>
          <w:tcPr>
            <w:tcW w:w="4040" w:type="dxa"/>
            <w:tcBorders>
              <w:top w:val="nil"/>
              <w:left w:val="nil"/>
              <w:bottom w:val="single" w:sz="4" w:space="0" w:color="auto"/>
              <w:right w:val="single" w:sz="4" w:space="0" w:color="auto"/>
            </w:tcBorders>
            <w:shd w:val="clear" w:color="auto" w:fill="auto"/>
            <w:vAlign w:val="center"/>
            <w:hideMark/>
          </w:tcPr>
          <w:p w14:paraId="2B4E2A06"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70AEE75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0EDF988"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48A92E0" w14:textId="77777777" w:rsidR="009D4A4B" w:rsidRPr="005523AE" w:rsidRDefault="009D4A4B" w:rsidP="009D4A4B">
            <w:pPr>
              <w:jc w:val="center"/>
              <w:rPr>
                <w:rFonts w:ascii="宋体" w:hAnsi="宋体"/>
              </w:rPr>
            </w:pPr>
            <w:r w:rsidRPr="005523AE">
              <w:rPr>
                <w:rFonts w:ascii="宋体" w:hAnsi="宋体" w:hint="eastAsia"/>
              </w:rPr>
              <w:t>210</w:t>
            </w:r>
          </w:p>
        </w:tc>
      </w:tr>
      <w:tr w:rsidR="009D4A4B" w:rsidRPr="005523AE" w14:paraId="5151466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0657A9" w14:textId="77777777" w:rsidR="009D4A4B" w:rsidRPr="005523AE" w:rsidRDefault="009D4A4B" w:rsidP="009D4A4B">
            <w:pPr>
              <w:rPr>
                <w:rFonts w:ascii="宋体" w:hAnsi="宋体"/>
              </w:rPr>
            </w:pPr>
            <w:r w:rsidRPr="005523AE">
              <w:rPr>
                <w:rFonts w:ascii="宋体" w:hAnsi="宋体" w:hint="eastAsia"/>
              </w:rPr>
              <w:t>5.8</w:t>
            </w:r>
          </w:p>
        </w:tc>
        <w:tc>
          <w:tcPr>
            <w:tcW w:w="4040" w:type="dxa"/>
            <w:tcBorders>
              <w:top w:val="nil"/>
              <w:left w:val="nil"/>
              <w:bottom w:val="single" w:sz="4" w:space="0" w:color="auto"/>
              <w:right w:val="single" w:sz="4" w:space="0" w:color="auto"/>
            </w:tcBorders>
            <w:shd w:val="clear" w:color="auto" w:fill="auto"/>
            <w:vAlign w:val="center"/>
            <w:hideMark/>
          </w:tcPr>
          <w:p w14:paraId="335DE18F" w14:textId="77777777" w:rsidR="009D4A4B" w:rsidRPr="005523AE" w:rsidRDefault="009D4A4B" w:rsidP="009D4A4B">
            <w:pPr>
              <w:rPr>
                <w:rFonts w:ascii="宋体" w:hAnsi="宋体"/>
              </w:rPr>
            </w:pPr>
            <w:r w:rsidRPr="005523AE">
              <w:rPr>
                <w:rFonts w:ascii="宋体" w:hAnsi="宋体" w:hint="eastAsia"/>
              </w:rPr>
              <w:t>军供站监控工程辅材</w:t>
            </w:r>
          </w:p>
        </w:tc>
        <w:tc>
          <w:tcPr>
            <w:tcW w:w="1660" w:type="dxa"/>
            <w:tcBorders>
              <w:top w:val="nil"/>
              <w:left w:val="nil"/>
              <w:bottom w:val="single" w:sz="4" w:space="0" w:color="auto"/>
              <w:right w:val="single" w:sz="4" w:space="0" w:color="auto"/>
            </w:tcBorders>
            <w:shd w:val="clear" w:color="auto" w:fill="auto"/>
            <w:vAlign w:val="center"/>
            <w:hideMark/>
          </w:tcPr>
          <w:p w14:paraId="33A30BC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106DF08"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4FA6E94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B3E0A50"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606BAEE" w14:textId="77777777" w:rsidR="009D4A4B" w:rsidRPr="005523AE" w:rsidRDefault="009D4A4B" w:rsidP="009D4A4B">
            <w:pPr>
              <w:rPr>
                <w:rFonts w:ascii="宋体" w:hAnsi="宋体"/>
                <w:b/>
                <w:bCs/>
              </w:rPr>
            </w:pPr>
            <w:r w:rsidRPr="005523AE">
              <w:rPr>
                <w:rFonts w:ascii="宋体" w:hAnsi="宋体" w:hint="eastAsia"/>
                <w:b/>
                <w:bCs/>
              </w:rPr>
              <w:t>6、军供站视频会议接入</w:t>
            </w:r>
          </w:p>
        </w:tc>
      </w:tr>
      <w:tr w:rsidR="009D4A4B" w:rsidRPr="005523AE" w14:paraId="6C0D8CF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61E6E56"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687BB9D3"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6D94B2A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C96E38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3A3555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54AF3B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EE6FAC9" w14:textId="77777777" w:rsidR="009D4A4B" w:rsidRPr="005523AE" w:rsidRDefault="009D4A4B" w:rsidP="009D4A4B">
            <w:pPr>
              <w:rPr>
                <w:rFonts w:ascii="宋体" w:hAnsi="宋体"/>
              </w:rPr>
            </w:pPr>
            <w:r w:rsidRPr="005523AE">
              <w:rPr>
                <w:rFonts w:ascii="宋体" w:hAnsi="宋体" w:hint="eastAsia"/>
              </w:rPr>
              <w:lastRenderedPageBreak/>
              <w:t>6.2</w:t>
            </w:r>
          </w:p>
        </w:tc>
        <w:tc>
          <w:tcPr>
            <w:tcW w:w="4040" w:type="dxa"/>
            <w:tcBorders>
              <w:top w:val="nil"/>
              <w:left w:val="nil"/>
              <w:bottom w:val="single" w:sz="4" w:space="0" w:color="auto"/>
              <w:right w:val="single" w:sz="4" w:space="0" w:color="auto"/>
            </w:tcBorders>
            <w:shd w:val="clear" w:color="auto" w:fill="auto"/>
            <w:vAlign w:val="center"/>
            <w:hideMark/>
          </w:tcPr>
          <w:p w14:paraId="5E2FDD70" w14:textId="77777777" w:rsidR="009D4A4B" w:rsidRPr="005523AE" w:rsidRDefault="009D4A4B" w:rsidP="009D4A4B">
            <w:pPr>
              <w:rPr>
                <w:rFonts w:ascii="宋体" w:hAnsi="宋体"/>
              </w:rPr>
            </w:pPr>
            <w:r w:rsidRPr="005523AE">
              <w:rPr>
                <w:rFonts w:ascii="宋体" w:hAnsi="宋体" w:hint="eastAsia"/>
              </w:rPr>
              <w:t>交互屏移动支架</w:t>
            </w:r>
          </w:p>
        </w:tc>
        <w:tc>
          <w:tcPr>
            <w:tcW w:w="1660" w:type="dxa"/>
            <w:tcBorders>
              <w:top w:val="nil"/>
              <w:left w:val="nil"/>
              <w:bottom w:val="single" w:sz="4" w:space="0" w:color="auto"/>
              <w:right w:val="single" w:sz="4" w:space="0" w:color="auto"/>
            </w:tcBorders>
            <w:shd w:val="clear" w:color="auto" w:fill="auto"/>
            <w:vAlign w:val="center"/>
            <w:hideMark/>
          </w:tcPr>
          <w:p w14:paraId="6D4F0B8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C79D47F"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8D9C44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B4611E7" w14:textId="77777777" w:rsidTr="009D4A4B">
        <w:trPr>
          <w:trHeight w:val="300"/>
        </w:trPr>
        <w:tc>
          <w:tcPr>
            <w:tcW w:w="860" w:type="dxa"/>
            <w:tcBorders>
              <w:top w:val="nil"/>
              <w:left w:val="single" w:sz="4" w:space="0" w:color="auto"/>
              <w:bottom w:val="single" w:sz="4" w:space="0" w:color="auto"/>
              <w:right w:val="single" w:sz="4" w:space="0" w:color="auto"/>
            </w:tcBorders>
            <w:shd w:val="clear" w:color="000000" w:fill="B7DEE8"/>
            <w:noWrap/>
            <w:vAlign w:val="center"/>
            <w:hideMark/>
          </w:tcPr>
          <w:p w14:paraId="77738D5D" w14:textId="77777777" w:rsidR="009D4A4B" w:rsidRPr="005523AE" w:rsidRDefault="009D4A4B" w:rsidP="009D4A4B">
            <w:pPr>
              <w:rPr>
                <w:rFonts w:ascii="宋体" w:hAnsi="宋体"/>
                <w:color w:val="000000"/>
              </w:rPr>
            </w:pPr>
            <w:r w:rsidRPr="005523AE">
              <w:rPr>
                <w:rFonts w:ascii="宋体" w:hAnsi="宋体" w:hint="eastAsia"/>
                <w:color w:val="000000"/>
              </w:rPr>
              <w:t>五</w:t>
            </w:r>
          </w:p>
        </w:tc>
        <w:tc>
          <w:tcPr>
            <w:tcW w:w="7460" w:type="dxa"/>
            <w:gridSpan w:val="4"/>
            <w:tcBorders>
              <w:top w:val="single" w:sz="4" w:space="0" w:color="auto"/>
              <w:left w:val="nil"/>
              <w:bottom w:val="single" w:sz="4" w:space="0" w:color="auto"/>
              <w:right w:val="single" w:sz="4" w:space="0" w:color="000000"/>
            </w:tcBorders>
            <w:shd w:val="clear" w:color="000000" w:fill="B7DEE8"/>
            <w:noWrap/>
            <w:vAlign w:val="center"/>
            <w:hideMark/>
          </w:tcPr>
          <w:p w14:paraId="27030E3D" w14:textId="77777777" w:rsidR="009D4A4B" w:rsidRPr="005523AE" w:rsidRDefault="009D4A4B" w:rsidP="009D4A4B">
            <w:pPr>
              <w:rPr>
                <w:rFonts w:ascii="宋体" w:hAnsi="宋体"/>
                <w:color w:val="000000"/>
              </w:rPr>
            </w:pPr>
            <w:r w:rsidRPr="005523AE">
              <w:rPr>
                <w:rFonts w:ascii="宋体" w:hAnsi="宋体" w:hint="eastAsia"/>
                <w:color w:val="000000"/>
              </w:rPr>
              <w:t>乐东军供站信息化建设</w:t>
            </w:r>
          </w:p>
        </w:tc>
      </w:tr>
      <w:tr w:rsidR="009D4A4B" w:rsidRPr="005523AE" w14:paraId="78EAABE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0A29994C" w14:textId="77777777" w:rsidR="009D4A4B" w:rsidRPr="005523AE" w:rsidRDefault="009D4A4B" w:rsidP="009D4A4B">
            <w:pPr>
              <w:rPr>
                <w:rFonts w:ascii="宋体" w:hAnsi="宋体"/>
                <w:b/>
                <w:bCs/>
              </w:rPr>
            </w:pPr>
            <w:r w:rsidRPr="005523AE">
              <w:rPr>
                <w:rFonts w:ascii="宋体" w:hAnsi="宋体" w:hint="eastAsia"/>
                <w:b/>
                <w:bCs/>
              </w:rPr>
              <w:t>一、乐东军供站</w:t>
            </w:r>
          </w:p>
        </w:tc>
      </w:tr>
      <w:tr w:rsidR="009D4A4B" w:rsidRPr="005523AE" w14:paraId="7CFF145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DD2D9EC" w14:textId="77777777" w:rsidR="009D4A4B" w:rsidRPr="005523AE" w:rsidRDefault="009D4A4B" w:rsidP="009D4A4B">
            <w:pPr>
              <w:rPr>
                <w:rFonts w:ascii="宋体" w:hAnsi="宋体"/>
                <w:b/>
                <w:bCs/>
              </w:rPr>
            </w:pPr>
            <w:r w:rsidRPr="005523AE">
              <w:rPr>
                <w:rFonts w:ascii="宋体" w:hAnsi="宋体" w:hint="eastAsia"/>
                <w:b/>
                <w:bCs/>
              </w:rPr>
              <w:t>1、网络及安全设备</w:t>
            </w:r>
          </w:p>
        </w:tc>
      </w:tr>
      <w:tr w:rsidR="009D4A4B" w:rsidRPr="005523AE" w14:paraId="5501716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0BD279F"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53A5F812"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212AA74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C6109D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1C45BC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9F1620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3685848"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450F9028"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011A2BB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0CF05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F6DFF8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73B3C1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C4B2513"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49DA2504" w14:textId="77777777" w:rsidR="009D4A4B" w:rsidRPr="005523AE" w:rsidRDefault="009D4A4B" w:rsidP="009D4A4B">
            <w:pPr>
              <w:rPr>
                <w:rFonts w:ascii="宋体" w:hAnsi="宋体"/>
              </w:rPr>
            </w:pPr>
            <w:r w:rsidRPr="005523AE">
              <w:rPr>
                <w:rFonts w:ascii="宋体" w:hAnsi="宋体" w:hint="eastAsia"/>
              </w:rPr>
              <w:t>军供</w:t>
            </w:r>
            <w:proofErr w:type="gramStart"/>
            <w:r w:rsidRPr="005523AE">
              <w:rPr>
                <w:rFonts w:ascii="宋体" w:hAnsi="宋体" w:hint="eastAsia"/>
              </w:rPr>
              <w:t>站数据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50CADF7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1ECEB3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907B1C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C424DD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7D0550"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4541A86D"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02E739B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B9CD17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A1D2C8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2AD5B5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6B25680" w14:textId="77777777" w:rsidR="009D4A4B" w:rsidRPr="005523AE" w:rsidRDefault="009D4A4B" w:rsidP="009D4A4B">
            <w:pPr>
              <w:rPr>
                <w:rFonts w:ascii="宋体" w:hAnsi="宋体"/>
                <w:b/>
                <w:bCs/>
              </w:rPr>
            </w:pPr>
            <w:r w:rsidRPr="005523AE">
              <w:rPr>
                <w:rFonts w:ascii="宋体" w:hAnsi="宋体" w:hint="eastAsia"/>
                <w:b/>
                <w:bCs/>
              </w:rPr>
              <w:t>2、业务管理系统配套硬件</w:t>
            </w:r>
          </w:p>
        </w:tc>
      </w:tr>
      <w:tr w:rsidR="009D4A4B" w:rsidRPr="005523AE" w14:paraId="2E3104E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F952524"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57BEB370"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49F6B5F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8AF9C4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409FCB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C11446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995AE2B"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6E476D74"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453EE01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826DFC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6642CA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74C31A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79FF6D"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7C48FAE5"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16CE1E9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C78B3B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D934F0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B73DCD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1190F7C"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5973D6A5"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4BFE668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B0738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14BFE9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CFFCF7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6EB53F0" w14:textId="77777777" w:rsidR="009D4A4B" w:rsidRPr="005523AE" w:rsidRDefault="009D4A4B" w:rsidP="009D4A4B">
            <w:pPr>
              <w:rPr>
                <w:rFonts w:ascii="宋体" w:hAnsi="宋体"/>
                <w:b/>
                <w:bCs/>
              </w:rPr>
            </w:pPr>
            <w:r w:rsidRPr="005523AE">
              <w:rPr>
                <w:rFonts w:ascii="宋体" w:hAnsi="宋体" w:hint="eastAsia"/>
                <w:b/>
                <w:bCs/>
              </w:rPr>
              <w:t>3、出入库物流管理系统配套硬件</w:t>
            </w:r>
          </w:p>
        </w:tc>
      </w:tr>
      <w:tr w:rsidR="009D4A4B" w:rsidRPr="005523AE" w14:paraId="3F20DD5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C7DC2E"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2A56AE86"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5A720E0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917AC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C20531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10AE32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D93F94"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2B690834"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776C7B0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B9522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B907CA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475EDA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9B8B911"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0EA0849D"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3F0C40C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1E89B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295B60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F4CFD7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B2A42AF" w14:textId="77777777" w:rsidR="009D4A4B" w:rsidRPr="005523AE" w:rsidRDefault="009D4A4B" w:rsidP="009D4A4B">
            <w:pPr>
              <w:rPr>
                <w:rFonts w:ascii="宋体" w:hAnsi="宋体"/>
                <w:b/>
                <w:bCs/>
              </w:rPr>
            </w:pPr>
            <w:r w:rsidRPr="005523AE">
              <w:rPr>
                <w:rFonts w:ascii="宋体" w:hAnsi="宋体" w:hint="eastAsia"/>
                <w:b/>
                <w:bCs/>
              </w:rPr>
              <w:t>4、军供站库房环境监测</w:t>
            </w:r>
          </w:p>
        </w:tc>
      </w:tr>
      <w:tr w:rsidR="009D4A4B" w:rsidRPr="005523AE" w14:paraId="4D0D96C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7A428BB"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0FBB3C64"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1D08937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D0EB6A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8818D1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D843EA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D5DFC5A"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39A6DB0B"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512E006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D1325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0865C00"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B6A5B4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642731"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2E40682E"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77E97D5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37A10CD"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CE36A1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A5D3C40"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A3CD252" w14:textId="77777777" w:rsidR="009D4A4B" w:rsidRPr="005523AE" w:rsidRDefault="009D4A4B" w:rsidP="009D4A4B">
            <w:pPr>
              <w:rPr>
                <w:rFonts w:ascii="宋体" w:hAnsi="宋体"/>
                <w:b/>
                <w:bCs/>
              </w:rPr>
            </w:pPr>
            <w:r w:rsidRPr="005523AE">
              <w:rPr>
                <w:rFonts w:ascii="宋体" w:hAnsi="宋体" w:hint="eastAsia"/>
                <w:b/>
                <w:bCs/>
              </w:rPr>
              <w:t>5、军供站库房视频监控系统</w:t>
            </w:r>
          </w:p>
        </w:tc>
      </w:tr>
      <w:tr w:rsidR="009D4A4B" w:rsidRPr="005523AE" w14:paraId="523FFE2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DD4063"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53FBE756"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01E6B22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A4C2DF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78C73B7" w14:textId="77777777" w:rsidR="009D4A4B" w:rsidRPr="005523AE" w:rsidRDefault="009D4A4B" w:rsidP="009D4A4B">
            <w:pPr>
              <w:jc w:val="center"/>
              <w:rPr>
                <w:rFonts w:ascii="宋体" w:hAnsi="宋体"/>
              </w:rPr>
            </w:pPr>
            <w:r w:rsidRPr="005523AE">
              <w:rPr>
                <w:rFonts w:ascii="宋体" w:hAnsi="宋体" w:hint="eastAsia"/>
              </w:rPr>
              <w:t>6</w:t>
            </w:r>
          </w:p>
        </w:tc>
      </w:tr>
      <w:tr w:rsidR="009D4A4B" w:rsidRPr="005523AE" w14:paraId="47BA524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06D29B"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2CCA8D21" w14:textId="77777777" w:rsidR="009D4A4B" w:rsidRPr="005523AE" w:rsidRDefault="009D4A4B" w:rsidP="009D4A4B">
            <w:pPr>
              <w:rPr>
                <w:rFonts w:ascii="宋体" w:hAnsi="宋体"/>
              </w:rPr>
            </w:pPr>
            <w:r w:rsidRPr="005523AE">
              <w:rPr>
                <w:rFonts w:ascii="宋体" w:hAnsi="宋体" w:hint="eastAsia"/>
              </w:rPr>
              <w:t>16路硬盘录像机</w:t>
            </w:r>
          </w:p>
        </w:tc>
        <w:tc>
          <w:tcPr>
            <w:tcW w:w="1660" w:type="dxa"/>
            <w:tcBorders>
              <w:top w:val="nil"/>
              <w:left w:val="nil"/>
              <w:bottom w:val="single" w:sz="4" w:space="0" w:color="auto"/>
              <w:right w:val="single" w:sz="4" w:space="0" w:color="auto"/>
            </w:tcBorders>
            <w:shd w:val="clear" w:color="auto" w:fill="auto"/>
            <w:vAlign w:val="center"/>
            <w:hideMark/>
          </w:tcPr>
          <w:p w14:paraId="7194F88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B0F9FE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176056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F40B7B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1F446E9"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23514AEA"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00B3A69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7099498"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15963A21"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CC7419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0D53173"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7DD6E6E2"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386471B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06AB4C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8A5D41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3C1854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32D0AA6"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21FE6600"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379BC83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5CEB5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DBDC1D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B2BFA7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223F074" w14:textId="77777777" w:rsidR="009D4A4B" w:rsidRPr="005523AE" w:rsidRDefault="009D4A4B" w:rsidP="009D4A4B">
            <w:pPr>
              <w:rPr>
                <w:rFonts w:ascii="宋体" w:hAnsi="宋体"/>
              </w:rPr>
            </w:pPr>
            <w:r w:rsidRPr="005523AE">
              <w:rPr>
                <w:rFonts w:ascii="宋体" w:hAnsi="宋体" w:hint="eastAsia"/>
              </w:rPr>
              <w:t>5.6</w:t>
            </w:r>
          </w:p>
        </w:tc>
        <w:tc>
          <w:tcPr>
            <w:tcW w:w="4040" w:type="dxa"/>
            <w:tcBorders>
              <w:top w:val="nil"/>
              <w:left w:val="nil"/>
              <w:bottom w:val="single" w:sz="4" w:space="0" w:color="auto"/>
              <w:right w:val="single" w:sz="4" w:space="0" w:color="auto"/>
            </w:tcBorders>
            <w:shd w:val="clear" w:color="auto" w:fill="auto"/>
            <w:vAlign w:val="center"/>
            <w:hideMark/>
          </w:tcPr>
          <w:p w14:paraId="17CC7A5E"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1A7F350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220EF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EA4966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DD1E72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346E69" w14:textId="77777777" w:rsidR="009D4A4B" w:rsidRPr="005523AE" w:rsidRDefault="009D4A4B" w:rsidP="009D4A4B">
            <w:pPr>
              <w:rPr>
                <w:rFonts w:ascii="宋体" w:hAnsi="宋体"/>
              </w:rPr>
            </w:pPr>
            <w:r w:rsidRPr="005523AE">
              <w:rPr>
                <w:rFonts w:ascii="宋体" w:hAnsi="宋体" w:hint="eastAsia"/>
              </w:rPr>
              <w:t>5.7</w:t>
            </w:r>
          </w:p>
        </w:tc>
        <w:tc>
          <w:tcPr>
            <w:tcW w:w="4040" w:type="dxa"/>
            <w:tcBorders>
              <w:top w:val="nil"/>
              <w:left w:val="nil"/>
              <w:bottom w:val="single" w:sz="4" w:space="0" w:color="auto"/>
              <w:right w:val="single" w:sz="4" w:space="0" w:color="auto"/>
            </w:tcBorders>
            <w:shd w:val="clear" w:color="auto" w:fill="auto"/>
            <w:vAlign w:val="center"/>
            <w:hideMark/>
          </w:tcPr>
          <w:p w14:paraId="037CA16B"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5F492F4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A8AE5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334DB68" w14:textId="77777777" w:rsidR="009D4A4B" w:rsidRPr="005523AE" w:rsidRDefault="009D4A4B" w:rsidP="009D4A4B">
            <w:pPr>
              <w:jc w:val="center"/>
              <w:rPr>
                <w:rFonts w:ascii="宋体" w:hAnsi="宋体"/>
              </w:rPr>
            </w:pPr>
            <w:r w:rsidRPr="005523AE">
              <w:rPr>
                <w:rFonts w:ascii="宋体" w:hAnsi="宋体" w:hint="eastAsia"/>
              </w:rPr>
              <w:t>360</w:t>
            </w:r>
          </w:p>
        </w:tc>
      </w:tr>
      <w:tr w:rsidR="009D4A4B" w:rsidRPr="005523AE" w14:paraId="27546BB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89E33EB" w14:textId="77777777" w:rsidR="009D4A4B" w:rsidRPr="005523AE" w:rsidRDefault="009D4A4B" w:rsidP="009D4A4B">
            <w:pPr>
              <w:rPr>
                <w:rFonts w:ascii="宋体" w:hAnsi="宋体"/>
              </w:rPr>
            </w:pPr>
            <w:r w:rsidRPr="005523AE">
              <w:rPr>
                <w:rFonts w:ascii="宋体" w:hAnsi="宋体" w:hint="eastAsia"/>
              </w:rPr>
              <w:t>5.8</w:t>
            </w:r>
          </w:p>
        </w:tc>
        <w:tc>
          <w:tcPr>
            <w:tcW w:w="4040" w:type="dxa"/>
            <w:tcBorders>
              <w:top w:val="nil"/>
              <w:left w:val="nil"/>
              <w:bottom w:val="single" w:sz="4" w:space="0" w:color="auto"/>
              <w:right w:val="single" w:sz="4" w:space="0" w:color="auto"/>
            </w:tcBorders>
            <w:shd w:val="clear" w:color="auto" w:fill="auto"/>
            <w:vAlign w:val="center"/>
            <w:hideMark/>
          </w:tcPr>
          <w:p w14:paraId="083A79F1"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4664D58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560D172"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E4FD2BE" w14:textId="77777777" w:rsidR="009D4A4B" w:rsidRPr="005523AE" w:rsidRDefault="009D4A4B" w:rsidP="009D4A4B">
            <w:pPr>
              <w:jc w:val="center"/>
              <w:rPr>
                <w:rFonts w:ascii="宋体" w:hAnsi="宋体"/>
              </w:rPr>
            </w:pPr>
            <w:r w:rsidRPr="005523AE">
              <w:rPr>
                <w:rFonts w:ascii="宋体" w:hAnsi="宋体" w:hint="eastAsia"/>
              </w:rPr>
              <w:t>120</w:t>
            </w:r>
          </w:p>
        </w:tc>
      </w:tr>
      <w:tr w:rsidR="009D4A4B" w:rsidRPr="005523AE" w14:paraId="69C13E9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CB4F0CB" w14:textId="77777777" w:rsidR="009D4A4B" w:rsidRPr="005523AE" w:rsidRDefault="009D4A4B" w:rsidP="009D4A4B">
            <w:pPr>
              <w:rPr>
                <w:rFonts w:ascii="宋体" w:hAnsi="宋体"/>
              </w:rPr>
            </w:pPr>
            <w:r w:rsidRPr="005523AE">
              <w:rPr>
                <w:rFonts w:ascii="宋体" w:hAnsi="宋体" w:hint="eastAsia"/>
              </w:rPr>
              <w:t>5.9</w:t>
            </w:r>
          </w:p>
        </w:tc>
        <w:tc>
          <w:tcPr>
            <w:tcW w:w="4040" w:type="dxa"/>
            <w:tcBorders>
              <w:top w:val="nil"/>
              <w:left w:val="nil"/>
              <w:bottom w:val="single" w:sz="4" w:space="0" w:color="auto"/>
              <w:right w:val="single" w:sz="4" w:space="0" w:color="auto"/>
            </w:tcBorders>
            <w:shd w:val="clear" w:color="auto" w:fill="auto"/>
            <w:vAlign w:val="center"/>
            <w:hideMark/>
          </w:tcPr>
          <w:p w14:paraId="7486871E"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67FA6EF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D804803"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D5750BE"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659EF51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58B488D" w14:textId="77777777" w:rsidR="009D4A4B" w:rsidRPr="005523AE" w:rsidRDefault="009D4A4B" w:rsidP="009D4A4B">
            <w:pPr>
              <w:rPr>
                <w:rFonts w:ascii="宋体" w:hAnsi="宋体"/>
              </w:rPr>
            </w:pPr>
            <w:r w:rsidRPr="005523AE">
              <w:rPr>
                <w:rFonts w:ascii="宋体" w:hAnsi="宋体" w:hint="eastAsia"/>
              </w:rPr>
              <w:t>5.10</w:t>
            </w:r>
          </w:p>
        </w:tc>
        <w:tc>
          <w:tcPr>
            <w:tcW w:w="4040" w:type="dxa"/>
            <w:tcBorders>
              <w:top w:val="nil"/>
              <w:left w:val="nil"/>
              <w:bottom w:val="single" w:sz="4" w:space="0" w:color="auto"/>
              <w:right w:val="single" w:sz="4" w:space="0" w:color="auto"/>
            </w:tcBorders>
            <w:shd w:val="clear" w:color="auto" w:fill="auto"/>
            <w:vAlign w:val="center"/>
            <w:hideMark/>
          </w:tcPr>
          <w:p w14:paraId="3B6B2250"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18102FC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005C188"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7DE48E3" w14:textId="77777777" w:rsidR="009D4A4B" w:rsidRPr="005523AE" w:rsidRDefault="009D4A4B" w:rsidP="009D4A4B">
            <w:pPr>
              <w:jc w:val="center"/>
              <w:rPr>
                <w:rFonts w:ascii="宋体" w:hAnsi="宋体"/>
              </w:rPr>
            </w:pPr>
            <w:r w:rsidRPr="005523AE">
              <w:rPr>
                <w:rFonts w:ascii="宋体" w:hAnsi="宋体" w:hint="eastAsia"/>
              </w:rPr>
              <w:t>360</w:t>
            </w:r>
          </w:p>
        </w:tc>
      </w:tr>
      <w:tr w:rsidR="009D4A4B" w:rsidRPr="005523AE" w14:paraId="275E423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E2C8DC1" w14:textId="77777777" w:rsidR="009D4A4B" w:rsidRPr="005523AE" w:rsidRDefault="009D4A4B" w:rsidP="009D4A4B">
            <w:pPr>
              <w:rPr>
                <w:rFonts w:ascii="宋体" w:hAnsi="宋体"/>
              </w:rPr>
            </w:pPr>
            <w:r w:rsidRPr="005523AE">
              <w:rPr>
                <w:rFonts w:ascii="宋体" w:hAnsi="宋体" w:hint="eastAsia"/>
              </w:rPr>
              <w:t>5.11</w:t>
            </w:r>
          </w:p>
        </w:tc>
        <w:tc>
          <w:tcPr>
            <w:tcW w:w="4040" w:type="dxa"/>
            <w:tcBorders>
              <w:top w:val="nil"/>
              <w:left w:val="nil"/>
              <w:bottom w:val="single" w:sz="4" w:space="0" w:color="auto"/>
              <w:right w:val="single" w:sz="4" w:space="0" w:color="auto"/>
            </w:tcBorders>
            <w:shd w:val="clear" w:color="auto" w:fill="auto"/>
            <w:vAlign w:val="center"/>
            <w:hideMark/>
          </w:tcPr>
          <w:p w14:paraId="2E46F344" w14:textId="77777777" w:rsidR="009D4A4B" w:rsidRPr="005523AE" w:rsidRDefault="009D4A4B" w:rsidP="009D4A4B">
            <w:pPr>
              <w:rPr>
                <w:rFonts w:ascii="宋体" w:hAnsi="宋体"/>
              </w:rPr>
            </w:pPr>
            <w:r w:rsidRPr="005523AE">
              <w:rPr>
                <w:rFonts w:ascii="宋体" w:hAnsi="宋体" w:hint="eastAsia"/>
              </w:rPr>
              <w:t>军供站监控工程辅材</w:t>
            </w:r>
          </w:p>
        </w:tc>
        <w:tc>
          <w:tcPr>
            <w:tcW w:w="1660" w:type="dxa"/>
            <w:tcBorders>
              <w:top w:val="nil"/>
              <w:left w:val="nil"/>
              <w:bottom w:val="single" w:sz="4" w:space="0" w:color="auto"/>
              <w:right w:val="single" w:sz="4" w:space="0" w:color="auto"/>
            </w:tcBorders>
            <w:shd w:val="clear" w:color="auto" w:fill="auto"/>
            <w:vAlign w:val="center"/>
            <w:hideMark/>
          </w:tcPr>
          <w:p w14:paraId="72EF3C7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EF05782"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4559F6C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753662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61ED161" w14:textId="77777777" w:rsidR="009D4A4B" w:rsidRPr="005523AE" w:rsidRDefault="009D4A4B" w:rsidP="009D4A4B">
            <w:pPr>
              <w:rPr>
                <w:rFonts w:ascii="宋体" w:hAnsi="宋体"/>
                <w:b/>
                <w:bCs/>
              </w:rPr>
            </w:pPr>
            <w:r w:rsidRPr="005523AE">
              <w:rPr>
                <w:rFonts w:ascii="宋体" w:hAnsi="宋体" w:hint="eastAsia"/>
                <w:b/>
                <w:bCs/>
              </w:rPr>
              <w:t>6、军供站视频会议接入</w:t>
            </w:r>
          </w:p>
        </w:tc>
      </w:tr>
      <w:tr w:rsidR="009D4A4B" w:rsidRPr="005523AE" w14:paraId="335387D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583DAC9"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0E6D3653"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0EC9D7C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068E8E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3BAE0E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67DA52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68F0F3C"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59483940" w14:textId="77777777" w:rsidR="009D4A4B" w:rsidRPr="005523AE" w:rsidRDefault="009D4A4B" w:rsidP="009D4A4B">
            <w:pPr>
              <w:rPr>
                <w:rFonts w:ascii="宋体" w:hAnsi="宋体"/>
              </w:rPr>
            </w:pPr>
            <w:r w:rsidRPr="005523AE">
              <w:rPr>
                <w:rFonts w:ascii="宋体" w:hAnsi="宋体" w:hint="eastAsia"/>
              </w:rPr>
              <w:t>交互屏移动支架</w:t>
            </w:r>
          </w:p>
        </w:tc>
        <w:tc>
          <w:tcPr>
            <w:tcW w:w="1660" w:type="dxa"/>
            <w:tcBorders>
              <w:top w:val="nil"/>
              <w:left w:val="nil"/>
              <w:bottom w:val="single" w:sz="4" w:space="0" w:color="auto"/>
              <w:right w:val="single" w:sz="4" w:space="0" w:color="auto"/>
            </w:tcBorders>
            <w:shd w:val="clear" w:color="auto" w:fill="auto"/>
            <w:vAlign w:val="center"/>
            <w:hideMark/>
          </w:tcPr>
          <w:p w14:paraId="42C93EE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7E8739"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A1659B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231E39D" w14:textId="77777777" w:rsidTr="009D4A4B">
        <w:trPr>
          <w:trHeight w:val="300"/>
        </w:trPr>
        <w:tc>
          <w:tcPr>
            <w:tcW w:w="860" w:type="dxa"/>
            <w:tcBorders>
              <w:top w:val="nil"/>
              <w:left w:val="single" w:sz="4" w:space="0" w:color="auto"/>
              <w:bottom w:val="single" w:sz="4" w:space="0" w:color="auto"/>
              <w:right w:val="single" w:sz="4" w:space="0" w:color="auto"/>
            </w:tcBorders>
            <w:shd w:val="clear" w:color="000000" w:fill="B7DEE8"/>
            <w:noWrap/>
            <w:vAlign w:val="center"/>
            <w:hideMark/>
          </w:tcPr>
          <w:p w14:paraId="1D361F9D" w14:textId="77777777" w:rsidR="009D4A4B" w:rsidRPr="005523AE" w:rsidRDefault="009D4A4B" w:rsidP="009D4A4B">
            <w:pPr>
              <w:rPr>
                <w:rFonts w:ascii="宋体" w:hAnsi="宋体"/>
                <w:color w:val="000000"/>
              </w:rPr>
            </w:pPr>
            <w:r w:rsidRPr="005523AE">
              <w:rPr>
                <w:rFonts w:ascii="宋体" w:hAnsi="宋体" w:hint="eastAsia"/>
                <w:color w:val="000000"/>
              </w:rPr>
              <w:t>六</w:t>
            </w:r>
          </w:p>
        </w:tc>
        <w:tc>
          <w:tcPr>
            <w:tcW w:w="7460" w:type="dxa"/>
            <w:gridSpan w:val="4"/>
            <w:tcBorders>
              <w:top w:val="single" w:sz="4" w:space="0" w:color="auto"/>
              <w:left w:val="nil"/>
              <w:bottom w:val="single" w:sz="4" w:space="0" w:color="auto"/>
              <w:right w:val="single" w:sz="4" w:space="0" w:color="000000"/>
            </w:tcBorders>
            <w:shd w:val="clear" w:color="000000" w:fill="B7DEE8"/>
            <w:noWrap/>
            <w:vAlign w:val="center"/>
            <w:hideMark/>
          </w:tcPr>
          <w:p w14:paraId="40679E54" w14:textId="77777777" w:rsidR="009D4A4B" w:rsidRPr="005523AE" w:rsidRDefault="009D4A4B" w:rsidP="009D4A4B">
            <w:pPr>
              <w:rPr>
                <w:rFonts w:ascii="宋体" w:hAnsi="宋体"/>
                <w:color w:val="000000"/>
              </w:rPr>
            </w:pPr>
            <w:r w:rsidRPr="005523AE">
              <w:rPr>
                <w:rFonts w:ascii="宋体" w:hAnsi="宋体" w:hint="eastAsia"/>
                <w:color w:val="000000"/>
              </w:rPr>
              <w:t>屯昌军供站信息化建设</w:t>
            </w:r>
          </w:p>
        </w:tc>
      </w:tr>
      <w:tr w:rsidR="009D4A4B" w:rsidRPr="005523AE" w14:paraId="2DCB3FF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2EF5FBD7" w14:textId="77777777" w:rsidR="009D4A4B" w:rsidRPr="005523AE" w:rsidRDefault="009D4A4B" w:rsidP="009D4A4B">
            <w:pPr>
              <w:rPr>
                <w:rFonts w:ascii="宋体" w:hAnsi="宋体"/>
                <w:b/>
                <w:bCs/>
              </w:rPr>
            </w:pPr>
            <w:r w:rsidRPr="005523AE">
              <w:rPr>
                <w:rFonts w:ascii="宋体" w:hAnsi="宋体" w:hint="eastAsia"/>
                <w:b/>
                <w:bCs/>
              </w:rPr>
              <w:t>一、屯昌军供站</w:t>
            </w:r>
          </w:p>
        </w:tc>
      </w:tr>
      <w:tr w:rsidR="009D4A4B" w:rsidRPr="005523AE" w14:paraId="6E57D44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961F744" w14:textId="77777777" w:rsidR="009D4A4B" w:rsidRPr="005523AE" w:rsidRDefault="009D4A4B" w:rsidP="009D4A4B">
            <w:pPr>
              <w:rPr>
                <w:rFonts w:ascii="宋体" w:hAnsi="宋体"/>
                <w:b/>
                <w:bCs/>
              </w:rPr>
            </w:pPr>
            <w:r w:rsidRPr="005523AE">
              <w:rPr>
                <w:rFonts w:ascii="宋体" w:hAnsi="宋体" w:hint="eastAsia"/>
                <w:b/>
                <w:bCs/>
              </w:rPr>
              <w:t>1、网络及安全设备</w:t>
            </w:r>
          </w:p>
        </w:tc>
      </w:tr>
      <w:tr w:rsidR="009D4A4B" w:rsidRPr="005523AE" w14:paraId="65B8D87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A787DB1"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3B7AC28C"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6F86472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D63A7C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327B78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04EAB6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F560574"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221C2F60"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2E522FA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1FAA88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81F355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3DFADF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511F22B" w14:textId="77777777" w:rsidR="009D4A4B" w:rsidRPr="005523AE" w:rsidRDefault="009D4A4B" w:rsidP="009D4A4B">
            <w:pPr>
              <w:rPr>
                <w:rFonts w:ascii="宋体" w:hAnsi="宋体"/>
              </w:rPr>
            </w:pPr>
            <w:r w:rsidRPr="005523AE">
              <w:rPr>
                <w:rFonts w:ascii="宋体" w:hAnsi="宋体" w:hint="eastAsia"/>
              </w:rPr>
              <w:lastRenderedPageBreak/>
              <w:t>1.3</w:t>
            </w:r>
          </w:p>
        </w:tc>
        <w:tc>
          <w:tcPr>
            <w:tcW w:w="4040" w:type="dxa"/>
            <w:tcBorders>
              <w:top w:val="nil"/>
              <w:left w:val="nil"/>
              <w:bottom w:val="single" w:sz="4" w:space="0" w:color="auto"/>
              <w:right w:val="single" w:sz="4" w:space="0" w:color="auto"/>
            </w:tcBorders>
            <w:shd w:val="clear" w:color="auto" w:fill="auto"/>
            <w:vAlign w:val="center"/>
            <w:hideMark/>
          </w:tcPr>
          <w:p w14:paraId="4C844977" w14:textId="77777777" w:rsidR="009D4A4B" w:rsidRPr="005523AE" w:rsidRDefault="009D4A4B" w:rsidP="009D4A4B">
            <w:pPr>
              <w:rPr>
                <w:rFonts w:ascii="宋体" w:hAnsi="宋体"/>
              </w:rPr>
            </w:pPr>
            <w:r w:rsidRPr="005523AE">
              <w:rPr>
                <w:rFonts w:ascii="宋体" w:hAnsi="宋体" w:hint="eastAsia"/>
              </w:rPr>
              <w:t>军供</w:t>
            </w:r>
            <w:proofErr w:type="gramStart"/>
            <w:r w:rsidRPr="005523AE">
              <w:rPr>
                <w:rFonts w:ascii="宋体" w:hAnsi="宋体" w:hint="eastAsia"/>
              </w:rPr>
              <w:t>站数据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0A033F2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9AD51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3ECF0D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FF1A7E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219202"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4DEB0FD2"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4DCAD4D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54F98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BF48DD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A6FFCF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4C310FF" w14:textId="77777777" w:rsidR="009D4A4B" w:rsidRPr="005523AE" w:rsidRDefault="009D4A4B" w:rsidP="009D4A4B">
            <w:pPr>
              <w:rPr>
                <w:rFonts w:ascii="宋体" w:hAnsi="宋体"/>
                <w:b/>
                <w:bCs/>
              </w:rPr>
            </w:pPr>
            <w:r w:rsidRPr="005523AE">
              <w:rPr>
                <w:rFonts w:ascii="宋体" w:hAnsi="宋体" w:hint="eastAsia"/>
                <w:b/>
                <w:bCs/>
              </w:rPr>
              <w:t>2、业务管理系统配套硬件</w:t>
            </w:r>
          </w:p>
        </w:tc>
      </w:tr>
      <w:tr w:rsidR="009D4A4B" w:rsidRPr="005523AE" w14:paraId="6059692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547C8ED"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1DF3ED10"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31DA44C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8E129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E6CD5F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FAB5F2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122EF54"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14444947"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1ABBE18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C74BB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CAF646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C78836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6DC9DB"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1AE5D856"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7EA925C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A1BD2A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86E59D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5E120C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6554C59" w14:textId="77777777" w:rsidR="009D4A4B" w:rsidRPr="005523AE" w:rsidRDefault="009D4A4B" w:rsidP="009D4A4B">
            <w:pPr>
              <w:rPr>
                <w:rFonts w:ascii="宋体" w:hAnsi="宋体"/>
              </w:rPr>
            </w:pPr>
            <w:r w:rsidRPr="005523AE">
              <w:rPr>
                <w:rFonts w:ascii="宋体" w:hAnsi="宋体" w:hint="eastAsia"/>
              </w:rPr>
              <w:t>2.5</w:t>
            </w:r>
          </w:p>
        </w:tc>
        <w:tc>
          <w:tcPr>
            <w:tcW w:w="4040" w:type="dxa"/>
            <w:tcBorders>
              <w:top w:val="nil"/>
              <w:left w:val="nil"/>
              <w:bottom w:val="single" w:sz="4" w:space="0" w:color="auto"/>
              <w:right w:val="single" w:sz="4" w:space="0" w:color="auto"/>
            </w:tcBorders>
            <w:shd w:val="clear" w:color="auto" w:fill="auto"/>
            <w:vAlign w:val="center"/>
            <w:hideMark/>
          </w:tcPr>
          <w:p w14:paraId="215ED4F1"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4E1BD68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01BCA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6AE402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7508A9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8B3DDCA" w14:textId="77777777" w:rsidR="009D4A4B" w:rsidRPr="005523AE" w:rsidRDefault="009D4A4B" w:rsidP="009D4A4B">
            <w:pPr>
              <w:rPr>
                <w:rFonts w:ascii="宋体" w:hAnsi="宋体"/>
                <w:b/>
                <w:bCs/>
              </w:rPr>
            </w:pPr>
            <w:r w:rsidRPr="005523AE">
              <w:rPr>
                <w:rFonts w:ascii="宋体" w:hAnsi="宋体" w:hint="eastAsia"/>
                <w:b/>
                <w:bCs/>
              </w:rPr>
              <w:t>3、出入库物流管理系统配套硬件</w:t>
            </w:r>
          </w:p>
        </w:tc>
      </w:tr>
      <w:tr w:rsidR="009D4A4B" w:rsidRPr="005523AE" w14:paraId="472D0CB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7E28905"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58AF5271"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58FA99C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0EA7A9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E6E43D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B3225E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64D5CCA"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00ED6D7B"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2F8DAEB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974BB0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E3826B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6E0088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DE5E112"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16F83F91"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4CAB50D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349975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94067E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577AE7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BB4E30F" w14:textId="77777777" w:rsidR="009D4A4B" w:rsidRPr="005523AE" w:rsidRDefault="009D4A4B" w:rsidP="009D4A4B">
            <w:pPr>
              <w:rPr>
                <w:rFonts w:ascii="宋体" w:hAnsi="宋体"/>
                <w:b/>
                <w:bCs/>
              </w:rPr>
            </w:pPr>
            <w:r w:rsidRPr="005523AE">
              <w:rPr>
                <w:rFonts w:ascii="宋体" w:hAnsi="宋体" w:hint="eastAsia"/>
                <w:b/>
                <w:bCs/>
              </w:rPr>
              <w:t>4、军供站库房环境监测</w:t>
            </w:r>
          </w:p>
        </w:tc>
      </w:tr>
      <w:tr w:rsidR="009D4A4B" w:rsidRPr="005523AE" w14:paraId="2AA5438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B6DA496"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284FEAA8"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1CE9F28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60A8B39"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D8BE38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46E91B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11C91F3"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6017CD13"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0C233BC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EB90E0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C5BAFA7"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2F3B7F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0D87FC7"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6CAAE9E1"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73DB4ED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6CF39C"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1CA8F9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354014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AE4B72D" w14:textId="77777777" w:rsidR="009D4A4B" w:rsidRPr="005523AE" w:rsidRDefault="009D4A4B" w:rsidP="009D4A4B">
            <w:pPr>
              <w:rPr>
                <w:rFonts w:ascii="宋体" w:hAnsi="宋体"/>
                <w:b/>
                <w:bCs/>
              </w:rPr>
            </w:pPr>
            <w:r w:rsidRPr="005523AE">
              <w:rPr>
                <w:rFonts w:ascii="宋体" w:hAnsi="宋体" w:hint="eastAsia"/>
                <w:b/>
                <w:bCs/>
              </w:rPr>
              <w:t>5、军供站库房视频监控系统</w:t>
            </w:r>
          </w:p>
        </w:tc>
      </w:tr>
      <w:tr w:rsidR="009D4A4B" w:rsidRPr="005523AE" w14:paraId="181DAA9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8C1E904"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421531C5"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42231B0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D0817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5033BE5"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3AEF753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2639FF"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668BCEFD" w14:textId="77777777" w:rsidR="009D4A4B" w:rsidRPr="005523AE" w:rsidRDefault="009D4A4B" w:rsidP="009D4A4B">
            <w:pPr>
              <w:rPr>
                <w:rFonts w:ascii="宋体" w:hAnsi="宋体"/>
              </w:rPr>
            </w:pPr>
            <w:r w:rsidRPr="005523AE">
              <w:rPr>
                <w:rFonts w:ascii="宋体" w:hAnsi="宋体" w:hint="eastAsia"/>
              </w:rPr>
              <w:t>16路硬盘录像机</w:t>
            </w:r>
          </w:p>
        </w:tc>
        <w:tc>
          <w:tcPr>
            <w:tcW w:w="1660" w:type="dxa"/>
            <w:tcBorders>
              <w:top w:val="nil"/>
              <w:left w:val="nil"/>
              <w:bottom w:val="single" w:sz="4" w:space="0" w:color="auto"/>
              <w:right w:val="single" w:sz="4" w:space="0" w:color="auto"/>
            </w:tcBorders>
            <w:shd w:val="clear" w:color="auto" w:fill="auto"/>
            <w:vAlign w:val="center"/>
            <w:hideMark/>
          </w:tcPr>
          <w:p w14:paraId="1C90BA9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75233C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79930B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C6ADFA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F716FF1"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0DE02EAB"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6C6B1FD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B1BDD8"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11CCE49C"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451B79B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B13FA18"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386E2324"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7446ED4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0A78E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CCD900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8BD0C8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1A4B02"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6DBC7586"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71F581C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281738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B391A9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D0A3A6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795BD5A" w14:textId="77777777" w:rsidR="009D4A4B" w:rsidRPr="005523AE" w:rsidRDefault="009D4A4B" w:rsidP="009D4A4B">
            <w:pPr>
              <w:rPr>
                <w:rFonts w:ascii="宋体" w:hAnsi="宋体"/>
              </w:rPr>
            </w:pPr>
            <w:r w:rsidRPr="005523AE">
              <w:rPr>
                <w:rFonts w:ascii="宋体" w:hAnsi="宋体" w:hint="eastAsia"/>
              </w:rPr>
              <w:t>5.6</w:t>
            </w:r>
          </w:p>
        </w:tc>
        <w:tc>
          <w:tcPr>
            <w:tcW w:w="4040" w:type="dxa"/>
            <w:tcBorders>
              <w:top w:val="nil"/>
              <w:left w:val="nil"/>
              <w:bottom w:val="single" w:sz="4" w:space="0" w:color="auto"/>
              <w:right w:val="single" w:sz="4" w:space="0" w:color="auto"/>
            </w:tcBorders>
            <w:shd w:val="clear" w:color="auto" w:fill="auto"/>
            <w:vAlign w:val="center"/>
            <w:hideMark/>
          </w:tcPr>
          <w:p w14:paraId="268E15A4"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33E0F64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8555A2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D71AD1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1948D5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C6F3C3D" w14:textId="77777777" w:rsidR="009D4A4B" w:rsidRPr="005523AE" w:rsidRDefault="009D4A4B" w:rsidP="009D4A4B">
            <w:pPr>
              <w:rPr>
                <w:rFonts w:ascii="宋体" w:hAnsi="宋体"/>
              </w:rPr>
            </w:pPr>
            <w:r w:rsidRPr="005523AE">
              <w:rPr>
                <w:rFonts w:ascii="宋体" w:hAnsi="宋体" w:hint="eastAsia"/>
              </w:rPr>
              <w:t>5.7</w:t>
            </w:r>
          </w:p>
        </w:tc>
        <w:tc>
          <w:tcPr>
            <w:tcW w:w="4040" w:type="dxa"/>
            <w:tcBorders>
              <w:top w:val="nil"/>
              <w:left w:val="nil"/>
              <w:bottom w:val="single" w:sz="4" w:space="0" w:color="auto"/>
              <w:right w:val="single" w:sz="4" w:space="0" w:color="auto"/>
            </w:tcBorders>
            <w:shd w:val="clear" w:color="auto" w:fill="auto"/>
            <w:vAlign w:val="center"/>
            <w:hideMark/>
          </w:tcPr>
          <w:p w14:paraId="1266BA44"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0A048ED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BE849D5"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9656305" w14:textId="77777777" w:rsidR="009D4A4B" w:rsidRPr="005523AE" w:rsidRDefault="009D4A4B" w:rsidP="009D4A4B">
            <w:pPr>
              <w:jc w:val="center"/>
              <w:rPr>
                <w:rFonts w:ascii="宋体" w:hAnsi="宋体"/>
              </w:rPr>
            </w:pPr>
            <w:r w:rsidRPr="005523AE">
              <w:rPr>
                <w:rFonts w:ascii="宋体" w:hAnsi="宋体" w:hint="eastAsia"/>
              </w:rPr>
              <w:t>240</w:t>
            </w:r>
          </w:p>
        </w:tc>
      </w:tr>
      <w:tr w:rsidR="009D4A4B" w:rsidRPr="005523AE" w14:paraId="3894A1D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FFD465" w14:textId="77777777" w:rsidR="009D4A4B" w:rsidRPr="005523AE" w:rsidRDefault="009D4A4B" w:rsidP="009D4A4B">
            <w:pPr>
              <w:rPr>
                <w:rFonts w:ascii="宋体" w:hAnsi="宋体"/>
              </w:rPr>
            </w:pPr>
            <w:r w:rsidRPr="005523AE">
              <w:rPr>
                <w:rFonts w:ascii="宋体" w:hAnsi="宋体" w:hint="eastAsia"/>
              </w:rPr>
              <w:t>5.8</w:t>
            </w:r>
          </w:p>
        </w:tc>
        <w:tc>
          <w:tcPr>
            <w:tcW w:w="4040" w:type="dxa"/>
            <w:tcBorders>
              <w:top w:val="nil"/>
              <w:left w:val="nil"/>
              <w:bottom w:val="single" w:sz="4" w:space="0" w:color="auto"/>
              <w:right w:val="single" w:sz="4" w:space="0" w:color="auto"/>
            </w:tcBorders>
            <w:shd w:val="clear" w:color="auto" w:fill="auto"/>
            <w:vAlign w:val="center"/>
            <w:hideMark/>
          </w:tcPr>
          <w:p w14:paraId="5383F597"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087185F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62CFB9F"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6BDC0A8" w14:textId="77777777" w:rsidR="009D4A4B" w:rsidRPr="005523AE" w:rsidRDefault="009D4A4B" w:rsidP="009D4A4B">
            <w:pPr>
              <w:jc w:val="center"/>
              <w:rPr>
                <w:rFonts w:ascii="宋体" w:hAnsi="宋体"/>
              </w:rPr>
            </w:pPr>
            <w:r w:rsidRPr="005523AE">
              <w:rPr>
                <w:rFonts w:ascii="宋体" w:hAnsi="宋体" w:hint="eastAsia"/>
              </w:rPr>
              <w:t>90</w:t>
            </w:r>
          </w:p>
        </w:tc>
      </w:tr>
      <w:tr w:rsidR="009D4A4B" w:rsidRPr="005523AE" w14:paraId="17BFD7B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9122A92" w14:textId="77777777" w:rsidR="009D4A4B" w:rsidRPr="005523AE" w:rsidRDefault="009D4A4B" w:rsidP="009D4A4B">
            <w:pPr>
              <w:rPr>
                <w:rFonts w:ascii="宋体" w:hAnsi="宋体"/>
              </w:rPr>
            </w:pPr>
            <w:r w:rsidRPr="005523AE">
              <w:rPr>
                <w:rFonts w:ascii="宋体" w:hAnsi="宋体" w:hint="eastAsia"/>
              </w:rPr>
              <w:t>5.9</w:t>
            </w:r>
          </w:p>
        </w:tc>
        <w:tc>
          <w:tcPr>
            <w:tcW w:w="4040" w:type="dxa"/>
            <w:tcBorders>
              <w:top w:val="nil"/>
              <w:left w:val="nil"/>
              <w:bottom w:val="single" w:sz="4" w:space="0" w:color="auto"/>
              <w:right w:val="single" w:sz="4" w:space="0" w:color="auto"/>
            </w:tcBorders>
            <w:shd w:val="clear" w:color="auto" w:fill="auto"/>
            <w:vAlign w:val="center"/>
            <w:hideMark/>
          </w:tcPr>
          <w:p w14:paraId="08F7FEFB"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2CFD91C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CECB7A"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660B9AD"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3599524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5C39EB0" w14:textId="77777777" w:rsidR="009D4A4B" w:rsidRPr="005523AE" w:rsidRDefault="009D4A4B" w:rsidP="009D4A4B">
            <w:pPr>
              <w:rPr>
                <w:rFonts w:ascii="宋体" w:hAnsi="宋体"/>
              </w:rPr>
            </w:pPr>
            <w:r w:rsidRPr="005523AE">
              <w:rPr>
                <w:rFonts w:ascii="宋体" w:hAnsi="宋体" w:hint="eastAsia"/>
              </w:rPr>
              <w:t>5.10</w:t>
            </w:r>
          </w:p>
        </w:tc>
        <w:tc>
          <w:tcPr>
            <w:tcW w:w="4040" w:type="dxa"/>
            <w:tcBorders>
              <w:top w:val="nil"/>
              <w:left w:val="nil"/>
              <w:bottom w:val="single" w:sz="4" w:space="0" w:color="auto"/>
              <w:right w:val="single" w:sz="4" w:space="0" w:color="auto"/>
            </w:tcBorders>
            <w:shd w:val="clear" w:color="auto" w:fill="auto"/>
            <w:vAlign w:val="center"/>
            <w:hideMark/>
          </w:tcPr>
          <w:p w14:paraId="2CAB8E8B"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4C8844B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2C0C845"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8CFC3D9" w14:textId="77777777" w:rsidR="009D4A4B" w:rsidRPr="005523AE" w:rsidRDefault="009D4A4B" w:rsidP="009D4A4B">
            <w:pPr>
              <w:jc w:val="center"/>
              <w:rPr>
                <w:rFonts w:ascii="宋体" w:hAnsi="宋体"/>
              </w:rPr>
            </w:pPr>
            <w:r w:rsidRPr="005523AE">
              <w:rPr>
                <w:rFonts w:ascii="宋体" w:hAnsi="宋体" w:hint="eastAsia"/>
              </w:rPr>
              <w:t>240</w:t>
            </w:r>
          </w:p>
        </w:tc>
      </w:tr>
      <w:tr w:rsidR="009D4A4B" w:rsidRPr="005523AE" w14:paraId="5B4494D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5F6E7C1" w14:textId="77777777" w:rsidR="009D4A4B" w:rsidRPr="005523AE" w:rsidRDefault="009D4A4B" w:rsidP="009D4A4B">
            <w:pPr>
              <w:rPr>
                <w:rFonts w:ascii="宋体" w:hAnsi="宋体"/>
              </w:rPr>
            </w:pPr>
            <w:r w:rsidRPr="005523AE">
              <w:rPr>
                <w:rFonts w:ascii="宋体" w:hAnsi="宋体" w:hint="eastAsia"/>
              </w:rPr>
              <w:t>5.11</w:t>
            </w:r>
          </w:p>
        </w:tc>
        <w:tc>
          <w:tcPr>
            <w:tcW w:w="4040" w:type="dxa"/>
            <w:tcBorders>
              <w:top w:val="nil"/>
              <w:left w:val="nil"/>
              <w:bottom w:val="single" w:sz="4" w:space="0" w:color="auto"/>
              <w:right w:val="single" w:sz="4" w:space="0" w:color="auto"/>
            </w:tcBorders>
            <w:shd w:val="clear" w:color="auto" w:fill="auto"/>
            <w:vAlign w:val="center"/>
            <w:hideMark/>
          </w:tcPr>
          <w:p w14:paraId="7C25AF27" w14:textId="77777777" w:rsidR="009D4A4B" w:rsidRPr="005523AE" w:rsidRDefault="009D4A4B" w:rsidP="009D4A4B">
            <w:pPr>
              <w:rPr>
                <w:rFonts w:ascii="宋体" w:hAnsi="宋体"/>
              </w:rPr>
            </w:pPr>
            <w:r w:rsidRPr="005523AE">
              <w:rPr>
                <w:rFonts w:ascii="宋体" w:hAnsi="宋体" w:hint="eastAsia"/>
              </w:rPr>
              <w:t>军供站监控工程辅材</w:t>
            </w:r>
          </w:p>
        </w:tc>
        <w:tc>
          <w:tcPr>
            <w:tcW w:w="1660" w:type="dxa"/>
            <w:tcBorders>
              <w:top w:val="nil"/>
              <w:left w:val="nil"/>
              <w:bottom w:val="single" w:sz="4" w:space="0" w:color="auto"/>
              <w:right w:val="single" w:sz="4" w:space="0" w:color="auto"/>
            </w:tcBorders>
            <w:shd w:val="clear" w:color="auto" w:fill="auto"/>
            <w:vAlign w:val="center"/>
            <w:hideMark/>
          </w:tcPr>
          <w:p w14:paraId="4CBD556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82B33B"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2F228B3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D5B3B1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10E518B" w14:textId="77777777" w:rsidR="009D4A4B" w:rsidRPr="005523AE" w:rsidRDefault="009D4A4B" w:rsidP="009D4A4B">
            <w:pPr>
              <w:rPr>
                <w:rFonts w:ascii="宋体" w:hAnsi="宋体"/>
                <w:b/>
                <w:bCs/>
              </w:rPr>
            </w:pPr>
            <w:r w:rsidRPr="005523AE">
              <w:rPr>
                <w:rFonts w:ascii="宋体" w:hAnsi="宋体" w:hint="eastAsia"/>
                <w:b/>
                <w:bCs/>
              </w:rPr>
              <w:t>6、军供站视频会议接入</w:t>
            </w:r>
          </w:p>
        </w:tc>
      </w:tr>
      <w:tr w:rsidR="009D4A4B" w:rsidRPr="005523AE" w14:paraId="1E61180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FF74D28"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0D57C2EA"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7ADD342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3263E9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D3B135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089B5E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DE41D04"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0339CCB7" w14:textId="77777777" w:rsidR="009D4A4B" w:rsidRPr="005523AE" w:rsidRDefault="009D4A4B" w:rsidP="009D4A4B">
            <w:pPr>
              <w:rPr>
                <w:rFonts w:ascii="宋体" w:hAnsi="宋体"/>
              </w:rPr>
            </w:pPr>
            <w:r w:rsidRPr="005523AE">
              <w:rPr>
                <w:rFonts w:ascii="宋体" w:hAnsi="宋体" w:hint="eastAsia"/>
              </w:rPr>
              <w:t>交互屏移动支架</w:t>
            </w:r>
          </w:p>
        </w:tc>
        <w:tc>
          <w:tcPr>
            <w:tcW w:w="1660" w:type="dxa"/>
            <w:tcBorders>
              <w:top w:val="nil"/>
              <w:left w:val="nil"/>
              <w:bottom w:val="single" w:sz="4" w:space="0" w:color="auto"/>
              <w:right w:val="single" w:sz="4" w:space="0" w:color="auto"/>
            </w:tcBorders>
            <w:shd w:val="clear" w:color="auto" w:fill="auto"/>
            <w:vAlign w:val="center"/>
            <w:hideMark/>
          </w:tcPr>
          <w:p w14:paraId="5B6F4D0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EB5A31"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AEFE74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87F079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1E14A15C" w14:textId="77777777" w:rsidR="009D4A4B" w:rsidRPr="005523AE" w:rsidRDefault="009D4A4B" w:rsidP="009D4A4B">
            <w:pPr>
              <w:rPr>
                <w:rFonts w:ascii="宋体" w:hAnsi="宋体"/>
                <w:b/>
                <w:bCs/>
              </w:rPr>
            </w:pPr>
            <w:r w:rsidRPr="005523AE">
              <w:rPr>
                <w:rFonts w:ascii="宋体" w:hAnsi="宋体" w:hint="eastAsia"/>
                <w:b/>
                <w:bCs/>
              </w:rPr>
              <w:t>二、屯昌门店</w:t>
            </w:r>
          </w:p>
        </w:tc>
      </w:tr>
      <w:tr w:rsidR="009D4A4B" w:rsidRPr="005523AE" w14:paraId="14F5427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C53C68F" w14:textId="77777777" w:rsidR="009D4A4B" w:rsidRPr="005523AE" w:rsidRDefault="009D4A4B" w:rsidP="009D4A4B">
            <w:pPr>
              <w:rPr>
                <w:rFonts w:ascii="宋体" w:hAnsi="宋体"/>
                <w:b/>
                <w:bCs/>
              </w:rPr>
            </w:pPr>
            <w:r w:rsidRPr="005523AE">
              <w:rPr>
                <w:rFonts w:ascii="宋体" w:hAnsi="宋体" w:hint="eastAsia"/>
                <w:b/>
                <w:bCs/>
              </w:rPr>
              <w:t>1、门店信息化基础设施</w:t>
            </w:r>
          </w:p>
        </w:tc>
      </w:tr>
      <w:tr w:rsidR="009D4A4B" w:rsidRPr="005523AE" w14:paraId="1E1E431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0032233"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3343D200" w14:textId="77777777" w:rsidR="009D4A4B" w:rsidRPr="005523AE" w:rsidRDefault="009D4A4B" w:rsidP="009D4A4B">
            <w:pPr>
              <w:rPr>
                <w:rFonts w:ascii="宋体" w:hAnsi="宋体"/>
              </w:rPr>
            </w:pPr>
            <w:r w:rsidRPr="005523AE">
              <w:rPr>
                <w:rFonts w:ascii="宋体" w:hAnsi="宋体" w:hint="eastAsia"/>
              </w:rPr>
              <w:t>门店LOGO标识牌</w:t>
            </w:r>
          </w:p>
        </w:tc>
        <w:tc>
          <w:tcPr>
            <w:tcW w:w="1660" w:type="dxa"/>
            <w:tcBorders>
              <w:top w:val="nil"/>
              <w:left w:val="nil"/>
              <w:bottom w:val="single" w:sz="4" w:space="0" w:color="auto"/>
              <w:right w:val="single" w:sz="4" w:space="0" w:color="auto"/>
            </w:tcBorders>
            <w:shd w:val="clear" w:color="auto" w:fill="auto"/>
            <w:vAlign w:val="center"/>
            <w:hideMark/>
          </w:tcPr>
          <w:p w14:paraId="4BDC0AD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397ABF9"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CAD4433"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00683BC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001522"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40377C0A"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2B9E587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4B37B21"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248794E8"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0394A54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9C95326"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7B87B231"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1FCC04C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0E00D3F"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5E692A9D"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4DF1455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89538E8"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0FB50B41" w14:textId="77777777" w:rsidR="009D4A4B" w:rsidRPr="005523AE" w:rsidRDefault="009D4A4B" w:rsidP="009D4A4B">
            <w:pPr>
              <w:rPr>
                <w:rFonts w:ascii="宋体" w:hAnsi="宋体"/>
              </w:rPr>
            </w:pPr>
            <w:r w:rsidRPr="005523AE">
              <w:rPr>
                <w:rFonts w:ascii="宋体" w:hAnsi="宋体" w:hint="eastAsia"/>
              </w:rPr>
              <w:t>地砖敷设</w:t>
            </w:r>
          </w:p>
        </w:tc>
        <w:tc>
          <w:tcPr>
            <w:tcW w:w="1660" w:type="dxa"/>
            <w:tcBorders>
              <w:top w:val="nil"/>
              <w:left w:val="nil"/>
              <w:bottom w:val="single" w:sz="4" w:space="0" w:color="auto"/>
              <w:right w:val="single" w:sz="4" w:space="0" w:color="auto"/>
            </w:tcBorders>
            <w:shd w:val="clear" w:color="auto" w:fill="auto"/>
            <w:vAlign w:val="center"/>
            <w:hideMark/>
          </w:tcPr>
          <w:p w14:paraId="2F7D708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A533340"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64E20546"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2C64431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FDFE8F"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1A1B99A1"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2FE17B9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8505D32"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3E145095"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7751A01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D6D9BF9"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11056D29"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18397F3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0D2E341"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6565393C"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18120B1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1787944"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55D0DB93" w14:textId="77777777" w:rsidR="009D4A4B" w:rsidRPr="005523AE" w:rsidRDefault="009D4A4B" w:rsidP="009D4A4B">
            <w:pPr>
              <w:rPr>
                <w:rFonts w:ascii="宋体" w:hAnsi="宋体"/>
              </w:rPr>
            </w:pPr>
            <w:r w:rsidRPr="005523AE">
              <w:rPr>
                <w:rFonts w:ascii="宋体" w:hAnsi="宋体" w:hint="eastAsia"/>
              </w:rPr>
              <w:t>超市货架</w:t>
            </w:r>
          </w:p>
        </w:tc>
        <w:tc>
          <w:tcPr>
            <w:tcW w:w="1660" w:type="dxa"/>
            <w:tcBorders>
              <w:top w:val="nil"/>
              <w:left w:val="nil"/>
              <w:bottom w:val="single" w:sz="4" w:space="0" w:color="auto"/>
              <w:right w:val="single" w:sz="4" w:space="0" w:color="auto"/>
            </w:tcBorders>
            <w:shd w:val="clear" w:color="auto" w:fill="auto"/>
            <w:vAlign w:val="center"/>
            <w:hideMark/>
          </w:tcPr>
          <w:p w14:paraId="4884873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F45447F" w14:textId="77777777" w:rsidR="009D4A4B" w:rsidRPr="005523AE" w:rsidRDefault="009D4A4B" w:rsidP="009D4A4B">
            <w:pPr>
              <w:jc w:val="center"/>
              <w:rPr>
                <w:rFonts w:ascii="宋体" w:hAnsi="宋体"/>
              </w:rPr>
            </w:pPr>
            <w:r w:rsidRPr="005523AE">
              <w:rPr>
                <w:rFonts w:ascii="宋体" w:hAnsi="宋体" w:hint="eastAsia"/>
              </w:rPr>
              <w:t>组</w:t>
            </w:r>
          </w:p>
        </w:tc>
        <w:tc>
          <w:tcPr>
            <w:tcW w:w="980" w:type="dxa"/>
            <w:tcBorders>
              <w:top w:val="nil"/>
              <w:left w:val="nil"/>
              <w:bottom w:val="single" w:sz="4" w:space="0" w:color="auto"/>
              <w:right w:val="single" w:sz="4" w:space="0" w:color="auto"/>
            </w:tcBorders>
            <w:shd w:val="clear" w:color="auto" w:fill="auto"/>
            <w:vAlign w:val="center"/>
            <w:hideMark/>
          </w:tcPr>
          <w:p w14:paraId="3F616FFD"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092E28E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73F299A" w14:textId="77777777" w:rsidR="009D4A4B" w:rsidRPr="005523AE" w:rsidRDefault="009D4A4B" w:rsidP="009D4A4B">
            <w:pP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1D2BA2AF" w14:textId="77777777" w:rsidR="009D4A4B" w:rsidRPr="005523AE" w:rsidRDefault="009D4A4B" w:rsidP="009D4A4B">
            <w:pPr>
              <w:rPr>
                <w:rFonts w:ascii="宋体" w:hAnsi="宋体"/>
              </w:rPr>
            </w:pPr>
            <w:r w:rsidRPr="005523AE">
              <w:rPr>
                <w:rFonts w:ascii="宋体" w:hAnsi="宋体" w:hint="eastAsia"/>
              </w:rPr>
              <w:t>门店装修辅材</w:t>
            </w:r>
          </w:p>
        </w:tc>
        <w:tc>
          <w:tcPr>
            <w:tcW w:w="1660" w:type="dxa"/>
            <w:tcBorders>
              <w:top w:val="nil"/>
              <w:left w:val="nil"/>
              <w:bottom w:val="single" w:sz="4" w:space="0" w:color="auto"/>
              <w:right w:val="single" w:sz="4" w:space="0" w:color="auto"/>
            </w:tcBorders>
            <w:shd w:val="clear" w:color="auto" w:fill="auto"/>
            <w:vAlign w:val="center"/>
            <w:hideMark/>
          </w:tcPr>
          <w:p w14:paraId="2E0CCDB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C3CE3E3"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06FF3F5B"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24C10AB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AE3EB27" w14:textId="77777777" w:rsidR="009D4A4B" w:rsidRPr="005523AE" w:rsidRDefault="009D4A4B" w:rsidP="009D4A4B">
            <w:pPr>
              <w:rPr>
                <w:rFonts w:ascii="宋体" w:hAnsi="宋体"/>
                <w:b/>
                <w:bCs/>
              </w:rPr>
            </w:pPr>
            <w:r w:rsidRPr="005523AE">
              <w:rPr>
                <w:rFonts w:ascii="宋体" w:hAnsi="宋体" w:hint="eastAsia"/>
                <w:b/>
                <w:bCs/>
              </w:rPr>
              <w:t>2、门</w:t>
            </w:r>
            <w:proofErr w:type="gramStart"/>
            <w:r w:rsidRPr="005523AE">
              <w:rPr>
                <w:rFonts w:ascii="宋体" w:hAnsi="宋体" w:hint="eastAsia"/>
                <w:b/>
                <w:bCs/>
              </w:rPr>
              <w:t>店网络</w:t>
            </w:r>
            <w:proofErr w:type="gramEnd"/>
            <w:r w:rsidRPr="005523AE">
              <w:rPr>
                <w:rFonts w:ascii="宋体" w:hAnsi="宋体" w:hint="eastAsia"/>
                <w:b/>
                <w:bCs/>
              </w:rPr>
              <w:t>及安全设备</w:t>
            </w:r>
          </w:p>
        </w:tc>
      </w:tr>
      <w:tr w:rsidR="009D4A4B" w:rsidRPr="005523AE" w14:paraId="2BBD246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CC4D644" w14:textId="77777777" w:rsidR="009D4A4B" w:rsidRPr="005523AE" w:rsidRDefault="009D4A4B" w:rsidP="009D4A4B">
            <w:pPr>
              <w:rPr>
                <w:rFonts w:ascii="宋体" w:hAnsi="宋体"/>
              </w:rPr>
            </w:pPr>
            <w:r w:rsidRPr="005523AE">
              <w:rPr>
                <w:rFonts w:ascii="宋体" w:hAnsi="宋体" w:hint="eastAsia"/>
              </w:rPr>
              <w:lastRenderedPageBreak/>
              <w:t>2.1</w:t>
            </w:r>
          </w:p>
        </w:tc>
        <w:tc>
          <w:tcPr>
            <w:tcW w:w="4040" w:type="dxa"/>
            <w:tcBorders>
              <w:top w:val="nil"/>
              <w:left w:val="nil"/>
              <w:bottom w:val="single" w:sz="4" w:space="0" w:color="auto"/>
              <w:right w:val="single" w:sz="4" w:space="0" w:color="auto"/>
            </w:tcBorders>
            <w:shd w:val="clear" w:color="auto" w:fill="auto"/>
            <w:vAlign w:val="center"/>
            <w:hideMark/>
          </w:tcPr>
          <w:p w14:paraId="465CA2A1"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6AD7CF9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444545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C6437C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DA23FB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22ABCDE"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0C9C59A2"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65274C2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FA2609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3617A6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2FC247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47388C7"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3F531BB3" w14:textId="77777777" w:rsidR="009D4A4B" w:rsidRPr="005523AE" w:rsidRDefault="009D4A4B" w:rsidP="009D4A4B">
            <w:pPr>
              <w:rPr>
                <w:rFonts w:ascii="宋体" w:hAnsi="宋体"/>
              </w:rPr>
            </w:pPr>
            <w:r w:rsidRPr="005523AE">
              <w:rPr>
                <w:rFonts w:ascii="宋体" w:hAnsi="宋体" w:hint="eastAsia"/>
              </w:rPr>
              <w:t>门</w:t>
            </w:r>
            <w:proofErr w:type="gramStart"/>
            <w:r w:rsidRPr="005523AE">
              <w:rPr>
                <w:rFonts w:ascii="宋体" w:hAnsi="宋体" w:hint="eastAsia"/>
              </w:rPr>
              <w:t>店数据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725A80F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123C8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7A8D4E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07739F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E0FC9F7"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7EC3CF4F"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38F50DF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C24EDA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FBF143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9B0B82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8F7136A" w14:textId="77777777" w:rsidR="009D4A4B" w:rsidRPr="005523AE" w:rsidRDefault="009D4A4B" w:rsidP="009D4A4B">
            <w:pPr>
              <w:rPr>
                <w:rFonts w:ascii="宋体" w:hAnsi="宋体"/>
                <w:b/>
                <w:bCs/>
              </w:rPr>
            </w:pPr>
            <w:r w:rsidRPr="005523AE">
              <w:rPr>
                <w:rFonts w:ascii="宋体" w:hAnsi="宋体" w:hint="eastAsia"/>
                <w:b/>
                <w:bCs/>
              </w:rPr>
              <w:t>3、门店业务管理系统配套硬件</w:t>
            </w:r>
          </w:p>
        </w:tc>
      </w:tr>
      <w:tr w:rsidR="009D4A4B" w:rsidRPr="005523AE" w14:paraId="1A7B797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9686AA"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68B90C4F" w14:textId="77777777" w:rsidR="009D4A4B" w:rsidRPr="005523AE" w:rsidRDefault="009D4A4B" w:rsidP="009D4A4B">
            <w:pPr>
              <w:rPr>
                <w:rFonts w:ascii="宋体" w:hAnsi="宋体"/>
              </w:rPr>
            </w:pPr>
            <w:r w:rsidRPr="005523AE">
              <w:rPr>
                <w:rFonts w:ascii="宋体" w:hAnsi="宋体" w:hint="eastAsia"/>
              </w:rPr>
              <w:t>收银设备</w:t>
            </w:r>
          </w:p>
        </w:tc>
        <w:tc>
          <w:tcPr>
            <w:tcW w:w="1660" w:type="dxa"/>
            <w:tcBorders>
              <w:top w:val="nil"/>
              <w:left w:val="nil"/>
              <w:bottom w:val="single" w:sz="4" w:space="0" w:color="auto"/>
              <w:right w:val="single" w:sz="4" w:space="0" w:color="auto"/>
            </w:tcBorders>
            <w:shd w:val="clear" w:color="auto" w:fill="auto"/>
            <w:vAlign w:val="center"/>
            <w:hideMark/>
          </w:tcPr>
          <w:p w14:paraId="1E1A29C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C0E95D"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FC5989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FA4A5A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DEF0B25"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268B402B" w14:textId="77777777" w:rsidR="009D4A4B" w:rsidRPr="005523AE" w:rsidRDefault="009D4A4B" w:rsidP="009D4A4B">
            <w:pPr>
              <w:rPr>
                <w:rFonts w:ascii="宋体" w:hAnsi="宋体"/>
              </w:rPr>
            </w:pPr>
            <w:r w:rsidRPr="005523AE">
              <w:rPr>
                <w:rFonts w:ascii="宋体" w:hAnsi="宋体" w:hint="eastAsia"/>
              </w:rPr>
              <w:t>信息展示屏</w:t>
            </w:r>
          </w:p>
        </w:tc>
        <w:tc>
          <w:tcPr>
            <w:tcW w:w="1660" w:type="dxa"/>
            <w:tcBorders>
              <w:top w:val="nil"/>
              <w:left w:val="nil"/>
              <w:bottom w:val="single" w:sz="4" w:space="0" w:color="auto"/>
              <w:right w:val="single" w:sz="4" w:space="0" w:color="auto"/>
            </w:tcBorders>
            <w:shd w:val="clear" w:color="auto" w:fill="auto"/>
            <w:vAlign w:val="center"/>
            <w:hideMark/>
          </w:tcPr>
          <w:p w14:paraId="47296E2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74121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EE76F4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C9F035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72B2C3"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6D4088D3"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5FCE0A6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E70EB4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CFFCE6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8B08BD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4FEEFB" w14:textId="77777777" w:rsidR="009D4A4B" w:rsidRPr="005523AE" w:rsidRDefault="009D4A4B" w:rsidP="009D4A4B">
            <w:pPr>
              <w:rPr>
                <w:rFonts w:ascii="宋体" w:hAnsi="宋体"/>
              </w:rPr>
            </w:pPr>
            <w:r w:rsidRPr="005523AE">
              <w:rPr>
                <w:rFonts w:ascii="宋体" w:hAnsi="宋体" w:hint="eastAsia"/>
              </w:rPr>
              <w:t>3.4</w:t>
            </w:r>
          </w:p>
        </w:tc>
        <w:tc>
          <w:tcPr>
            <w:tcW w:w="4040" w:type="dxa"/>
            <w:tcBorders>
              <w:top w:val="nil"/>
              <w:left w:val="nil"/>
              <w:bottom w:val="single" w:sz="4" w:space="0" w:color="auto"/>
              <w:right w:val="single" w:sz="4" w:space="0" w:color="auto"/>
            </w:tcBorders>
            <w:shd w:val="clear" w:color="auto" w:fill="auto"/>
            <w:vAlign w:val="center"/>
            <w:hideMark/>
          </w:tcPr>
          <w:p w14:paraId="548FECDF" w14:textId="77777777" w:rsidR="009D4A4B" w:rsidRPr="005523AE" w:rsidRDefault="009D4A4B" w:rsidP="009D4A4B">
            <w:pPr>
              <w:rPr>
                <w:rFonts w:ascii="宋体" w:hAnsi="宋体"/>
              </w:rPr>
            </w:pPr>
            <w:r w:rsidRPr="005523AE">
              <w:rPr>
                <w:rFonts w:ascii="宋体" w:hAnsi="宋体" w:hint="eastAsia"/>
              </w:rPr>
              <w:t>软终端</w:t>
            </w:r>
          </w:p>
        </w:tc>
        <w:tc>
          <w:tcPr>
            <w:tcW w:w="1660" w:type="dxa"/>
            <w:tcBorders>
              <w:top w:val="nil"/>
              <w:left w:val="nil"/>
              <w:bottom w:val="single" w:sz="4" w:space="0" w:color="auto"/>
              <w:right w:val="single" w:sz="4" w:space="0" w:color="auto"/>
            </w:tcBorders>
            <w:shd w:val="clear" w:color="auto" w:fill="auto"/>
            <w:vAlign w:val="center"/>
            <w:hideMark/>
          </w:tcPr>
          <w:p w14:paraId="307F111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C040C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B82EC5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46A8D8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7F245BF" w14:textId="77777777" w:rsidR="009D4A4B" w:rsidRPr="005523AE" w:rsidRDefault="009D4A4B" w:rsidP="009D4A4B">
            <w:pPr>
              <w:rPr>
                <w:rFonts w:ascii="宋体" w:hAnsi="宋体"/>
                <w:b/>
                <w:bCs/>
              </w:rPr>
            </w:pPr>
            <w:r w:rsidRPr="005523AE">
              <w:rPr>
                <w:rFonts w:ascii="宋体" w:hAnsi="宋体" w:hint="eastAsia"/>
                <w:b/>
                <w:bCs/>
              </w:rPr>
              <w:t>4、门店监控系统</w:t>
            </w:r>
          </w:p>
        </w:tc>
      </w:tr>
      <w:tr w:rsidR="009D4A4B" w:rsidRPr="005523AE" w14:paraId="2A3F8E9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6C41F0E"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7CE81999"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6F2B07A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D1824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08004A8"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5C07A0A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4D8CAB"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311A7236" w14:textId="77777777" w:rsidR="009D4A4B" w:rsidRPr="005523AE" w:rsidRDefault="009D4A4B" w:rsidP="009D4A4B">
            <w:pPr>
              <w:rPr>
                <w:rFonts w:ascii="宋体" w:hAnsi="宋体"/>
              </w:rPr>
            </w:pPr>
            <w:r w:rsidRPr="005523AE">
              <w:rPr>
                <w:rFonts w:ascii="宋体" w:hAnsi="宋体" w:hint="eastAsia"/>
              </w:rPr>
              <w:t>客流统计摄像机</w:t>
            </w:r>
          </w:p>
        </w:tc>
        <w:tc>
          <w:tcPr>
            <w:tcW w:w="1660" w:type="dxa"/>
            <w:tcBorders>
              <w:top w:val="nil"/>
              <w:left w:val="nil"/>
              <w:bottom w:val="single" w:sz="4" w:space="0" w:color="auto"/>
              <w:right w:val="single" w:sz="4" w:space="0" w:color="auto"/>
            </w:tcBorders>
            <w:shd w:val="clear" w:color="auto" w:fill="auto"/>
            <w:vAlign w:val="center"/>
            <w:hideMark/>
          </w:tcPr>
          <w:p w14:paraId="5E9C3F4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B3499C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BFD35D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EB7220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BAAB97A"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4F9A4780" w14:textId="77777777" w:rsidR="009D4A4B" w:rsidRPr="005523AE" w:rsidRDefault="009D4A4B" w:rsidP="009D4A4B">
            <w:pPr>
              <w:rPr>
                <w:rFonts w:ascii="宋体" w:hAnsi="宋体"/>
              </w:rPr>
            </w:pPr>
            <w:r w:rsidRPr="005523AE">
              <w:rPr>
                <w:rFonts w:ascii="宋体" w:hAnsi="宋体" w:hint="eastAsia"/>
              </w:rPr>
              <w:t>热成像人体测温摄像机</w:t>
            </w:r>
          </w:p>
        </w:tc>
        <w:tc>
          <w:tcPr>
            <w:tcW w:w="1660" w:type="dxa"/>
            <w:tcBorders>
              <w:top w:val="nil"/>
              <w:left w:val="nil"/>
              <w:bottom w:val="single" w:sz="4" w:space="0" w:color="auto"/>
              <w:right w:val="single" w:sz="4" w:space="0" w:color="auto"/>
            </w:tcBorders>
            <w:shd w:val="clear" w:color="auto" w:fill="auto"/>
            <w:vAlign w:val="center"/>
            <w:hideMark/>
          </w:tcPr>
          <w:p w14:paraId="6CB5CC9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76CDE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9C67D0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2194B5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2A22283"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5112FAF8" w14:textId="77777777" w:rsidR="009D4A4B" w:rsidRPr="005523AE" w:rsidRDefault="009D4A4B" w:rsidP="009D4A4B">
            <w:pPr>
              <w:rPr>
                <w:rFonts w:ascii="宋体" w:hAnsi="宋体"/>
              </w:rPr>
            </w:pPr>
            <w:r w:rsidRPr="005523AE">
              <w:rPr>
                <w:rFonts w:ascii="宋体" w:hAnsi="宋体" w:hint="eastAsia"/>
              </w:rPr>
              <w:t>疫情防控NVR</w:t>
            </w:r>
          </w:p>
        </w:tc>
        <w:tc>
          <w:tcPr>
            <w:tcW w:w="1660" w:type="dxa"/>
            <w:tcBorders>
              <w:top w:val="nil"/>
              <w:left w:val="nil"/>
              <w:bottom w:val="single" w:sz="4" w:space="0" w:color="auto"/>
              <w:right w:val="single" w:sz="4" w:space="0" w:color="auto"/>
            </w:tcBorders>
            <w:shd w:val="clear" w:color="auto" w:fill="auto"/>
            <w:vAlign w:val="center"/>
            <w:hideMark/>
          </w:tcPr>
          <w:p w14:paraId="6032CDD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80F917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84C4C5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75A0F7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F6D43F7" w14:textId="77777777" w:rsidR="009D4A4B" w:rsidRPr="005523AE" w:rsidRDefault="009D4A4B" w:rsidP="009D4A4B">
            <w:pPr>
              <w:rPr>
                <w:rFonts w:ascii="宋体" w:hAnsi="宋体"/>
              </w:rPr>
            </w:pPr>
            <w:r w:rsidRPr="005523AE">
              <w:rPr>
                <w:rFonts w:ascii="宋体" w:hAnsi="宋体" w:hint="eastAsia"/>
              </w:rPr>
              <w:t>4.5</w:t>
            </w:r>
          </w:p>
        </w:tc>
        <w:tc>
          <w:tcPr>
            <w:tcW w:w="4040" w:type="dxa"/>
            <w:tcBorders>
              <w:top w:val="nil"/>
              <w:left w:val="nil"/>
              <w:bottom w:val="single" w:sz="4" w:space="0" w:color="auto"/>
              <w:right w:val="single" w:sz="4" w:space="0" w:color="auto"/>
            </w:tcBorders>
            <w:shd w:val="clear" w:color="auto" w:fill="auto"/>
            <w:vAlign w:val="center"/>
            <w:hideMark/>
          </w:tcPr>
          <w:p w14:paraId="4DD54D5F"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0B060C0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2094710"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38F7D959"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0BB6AB3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50F1FF0" w14:textId="77777777" w:rsidR="009D4A4B" w:rsidRPr="005523AE" w:rsidRDefault="009D4A4B" w:rsidP="009D4A4B">
            <w:pPr>
              <w:rPr>
                <w:rFonts w:ascii="宋体" w:hAnsi="宋体"/>
              </w:rPr>
            </w:pPr>
            <w:r w:rsidRPr="005523AE">
              <w:rPr>
                <w:rFonts w:ascii="宋体" w:hAnsi="宋体" w:hint="eastAsia"/>
              </w:rPr>
              <w:t>4.6</w:t>
            </w:r>
          </w:p>
        </w:tc>
        <w:tc>
          <w:tcPr>
            <w:tcW w:w="4040" w:type="dxa"/>
            <w:tcBorders>
              <w:top w:val="nil"/>
              <w:left w:val="nil"/>
              <w:bottom w:val="single" w:sz="4" w:space="0" w:color="auto"/>
              <w:right w:val="single" w:sz="4" w:space="0" w:color="auto"/>
            </w:tcBorders>
            <w:shd w:val="clear" w:color="auto" w:fill="auto"/>
            <w:vAlign w:val="center"/>
            <w:hideMark/>
          </w:tcPr>
          <w:p w14:paraId="60493BBD"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74859DB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5018B4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7498D1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9F1387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9D1FF44" w14:textId="77777777" w:rsidR="009D4A4B" w:rsidRPr="005523AE" w:rsidRDefault="009D4A4B" w:rsidP="009D4A4B">
            <w:pPr>
              <w:rPr>
                <w:rFonts w:ascii="宋体" w:hAnsi="宋体"/>
              </w:rPr>
            </w:pPr>
            <w:r w:rsidRPr="005523AE">
              <w:rPr>
                <w:rFonts w:ascii="宋体" w:hAnsi="宋体" w:hint="eastAsia"/>
              </w:rPr>
              <w:t>4.7</w:t>
            </w:r>
          </w:p>
        </w:tc>
        <w:tc>
          <w:tcPr>
            <w:tcW w:w="4040" w:type="dxa"/>
            <w:tcBorders>
              <w:top w:val="nil"/>
              <w:left w:val="nil"/>
              <w:bottom w:val="single" w:sz="4" w:space="0" w:color="auto"/>
              <w:right w:val="single" w:sz="4" w:space="0" w:color="auto"/>
            </w:tcBorders>
            <w:shd w:val="clear" w:color="auto" w:fill="auto"/>
            <w:vAlign w:val="center"/>
            <w:hideMark/>
          </w:tcPr>
          <w:p w14:paraId="083AC1B4"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5125BC6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FB8B29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BA87DD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7EBF08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60F0085" w14:textId="77777777" w:rsidR="009D4A4B" w:rsidRPr="005523AE" w:rsidRDefault="009D4A4B" w:rsidP="009D4A4B">
            <w:pPr>
              <w:rPr>
                <w:rFonts w:ascii="宋体" w:hAnsi="宋体"/>
              </w:rPr>
            </w:pPr>
            <w:r w:rsidRPr="005523AE">
              <w:rPr>
                <w:rFonts w:ascii="宋体" w:hAnsi="宋体" w:hint="eastAsia"/>
              </w:rPr>
              <w:t>4.8</w:t>
            </w:r>
          </w:p>
        </w:tc>
        <w:tc>
          <w:tcPr>
            <w:tcW w:w="4040" w:type="dxa"/>
            <w:tcBorders>
              <w:top w:val="nil"/>
              <w:left w:val="nil"/>
              <w:bottom w:val="single" w:sz="4" w:space="0" w:color="auto"/>
              <w:right w:val="single" w:sz="4" w:space="0" w:color="auto"/>
            </w:tcBorders>
            <w:shd w:val="clear" w:color="auto" w:fill="auto"/>
            <w:vAlign w:val="center"/>
            <w:hideMark/>
          </w:tcPr>
          <w:p w14:paraId="6893D45E"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0A47032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14FA87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7FE756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CE7158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1763BCA" w14:textId="77777777" w:rsidR="009D4A4B" w:rsidRPr="005523AE" w:rsidRDefault="009D4A4B" w:rsidP="009D4A4B">
            <w:pPr>
              <w:rPr>
                <w:rFonts w:ascii="宋体" w:hAnsi="宋体"/>
              </w:rPr>
            </w:pPr>
            <w:r w:rsidRPr="005523AE">
              <w:rPr>
                <w:rFonts w:ascii="宋体" w:hAnsi="宋体" w:hint="eastAsia"/>
              </w:rPr>
              <w:t>4.9</w:t>
            </w:r>
          </w:p>
        </w:tc>
        <w:tc>
          <w:tcPr>
            <w:tcW w:w="4040" w:type="dxa"/>
            <w:tcBorders>
              <w:top w:val="nil"/>
              <w:left w:val="nil"/>
              <w:bottom w:val="single" w:sz="4" w:space="0" w:color="auto"/>
              <w:right w:val="single" w:sz="4" w:space="0" w:color="auto"/>
            </w:tcBorders>
            <w:shd w:val="clear" w:color="auto" w:fill="auto"/>
            <w:vAlign w:val="center"/>
            <w:hideMark/>
          </w:tcPr>
          <w:p w14:paraId="2FE06D54"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4FCF0B2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EBC221"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3833DCF" w14:textId="77777777" w:rsidR="009D4A4B" w:rsidRPr="005523AE" w:rsidRDefault="009D4A4B" w:rsidP="009D4A4B">
            <w:pPr>
              <w:jc w:val="center"/>
              <w:rPr>
                <w:rFonts w:ascii="宋体" w:hAnsi="宋体"/>
              </w:rPr>
            </w:pPr>
            <w:r w:rsidRPr="005523AE">
              <w:rPr>
                <w:rFonts w:ascii="宋体" w:hAnsi="宋体" w:hint="eastAsia"/>
              </w:rPr>
              <w:t>300</w:t>
            </w:r>
          </w:p>
        </w:tc>
      </w:tr>
      <w:tr w:rsidR="009D4A4B" w:rsidRPr="005523AE" w14:paraId="1D1A4FE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831A21B" w14:textId="77777777" w:rsidR="009D4A4B" w:rsidRPr="005523AE" w:rsidRDefault="009D4A4B" w:rsidP="009D4A4B">
            <w:pPr>
              <w:rPr>
                <w:rFonts w:ascii="宋体" w:hAnsi="宋体"/>
              </w:rPr>
            </w:pPr>
            <w:r w:rsidRPr="005523AE">
              <w:rPr>
                <w:rFonts w:ascii="宋体" w:hAnsi="宋体" w:hint="eastAsia"/>
              </w:rPr>
              <w:t>4.10</w:t>
            </w:r>
          </w:p>
        </w:tc>
        <w:tc>
          <w:tcPr>
            <w:tcW w:w="4040" w:type="dxa"/>
            <w:tcBorders>
              <w:top w:val="nil"/>
              <w:left w:val="nil"/>
              <w:bottom w:val="single" w:sz="4" w:space="0" w:color="auto"/>
              <w:right w:val="single" w:sz="4" w:space="0" w:color="auto"/>
            </w:tcBorders>
            <w:shd w:val="clear" w:color="auto" w:fill="auto"/>
            <w:vAlign w:val="center"/>
            <w:hideMark/>
          </w:tcPr>
          <w:p w14:paraId="432492EA"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6D25022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D1A37C"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879A0CA" w14:textId="77777777" w:rsidR="009D4A4B" w:rsidRPr="005523AE" w:rsidRDefault="009D4A4B" w:rsidP="009D4A4B">
            <w:pPr>
              <w:jc w:val="center"/>
              <w:rPr>
                <w:rFonts w:ascii="宋体" w:hAnsi="宋体"/>
              </w:rPr>
            </w:pPr>
            <w:r w:rsidRPr="005523AE">
              <w:rPr>
                <w:rFonts w:ascii="宋体" w:hAnsi="宋体" w:hint="eastAsia"/>
              </w:rPr>
              <w:t>100</w:t>
            </w:r>
          </w:p>
        </w:tc>
      </w:tr>
      <w:tr w:rsidR="009D4A4B" w:rsidRPr="005523AE" w14:paraId="5271E74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79428B" w14:textId="77777777" w:rsidR="009D4A4B" w:rsidRPr="005523AE" w:rsidRDefault="009D4A4B" w:rsidP="009D4A4B">
            <w:pPr>
              <w:rPr>
                <w:rFonts w:ascii="宋体" w:hAnsi="宋体"/>
              </w:rPr>
            </w:pPr>
            <w:r w:rsidRPr="005523AE">
              <w:rPr>
                <w:rFonts w:ascii="宋体" w:hAnsi="宋体" w:hint="eastAsia"/>
              </w:rPr>
              <w:t>4.11</w:t>
            </w:r>
          </w:p>
        </w:tc>
        <w:tc>
          <w:tcPr>
            <w:tcW w:w="4040" w:type="dxa"/>
            <w:tcBorders>
              <w:top w:val="nil"/>
              <w:left w:val="nil"/>
              <w:bottom w:val="single" w:sz="4" w:space="0" w:color="auto"/>
              <w:right w:val="single" w:sz="4" w:space="0" w:color="auto"/>
            </w:tcBorders>
            <w:shd w:val="clear" w:color="auto" w:fill="auto"/>
            <w:vAlign w:val="center"/>
            <w:hideMark/>
          </w:tcPr>
          <w:p w14:paraId="67FA833E"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1089DCE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3ED768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7E8A0EA"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05E1E85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6C195EE" w14:textId="77777777" w:rsidR="009D4A4B" w:rsidRPr="005523AE" w:rsidRDefault="009D4A4B" w:rsidP="009D4A4B">
            <w:pPr>
              <w:rPr>
                <w:rFonts w:ascii="宋体" w:hAnsi="宋体"/>
              </w:rPr>
            </w:pPr>
            <w:r w:rsidRPr="005523AE">
              <w:rPr>
                <w:rFonts w:ascii="宋体" w:hAnsi="宋体" w:hint="eastAsia"/>
              </w:rPr>
              <w:t>4.12</w:t>
            </w:r>
          </w:p>
        </w:tc>
        <w:tc>
          <w:tcPr>
            <w:tcW w:w="4040" w:type="dxa"/>
            <w:tcBorders>
              <w:top w:val="nil"/>
              <w:left w:val="nil"/>
              <w:bottom w:val="single" w:sz="4" w:space="0" w:color="auto"/>
              <w:right w:val="single" w:sz="4" w:space="0" w:color="auto"/>
            </w:tcBorders>
            <w:shd w:val="clear" w:color="auto" w:fill="auto"/>
            <w:vAlign w:val="center"/>
            <w:hideMark/>
          </w:tcPr>
          <w:p w14:paraId="7BA1CC2F"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092329A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5029C67"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036EAFD" w14:textId="77777777" w:rsidR="009D4A4B" w:rsidRPr="005523AE" w:rsidRDefault="009D4A4B" w:rsidP="009D4A4B">
            <w:pPr>
              <w:jc w:val="center"/>
              <w:rPr>
                <w:rFonts w:ascii="宋体" w:hAnsi="宋体"/>
              </w:rPr>
            </w:pPr>
            <w:r w:rsidRPr="005523AE">
              <w:rPr>
                <w:rFonts w:ascii="宋体" w:hAnsi="宋体" w:hint="eastAsia"/>
              </w:rPr>
              <w:t>300</w:t>
            </w:r>
          </w:p>
        </w:tc>
      </w:tr>
      <w:tr w:rsidR="009D4A4B" w:rsidRPr="005523AE" w14:paraId="426ACC2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9C2CC0" w14:textId="77777777" w:rsidR="009D4A4B" w:rsidRPr="005523AE" w:rsidRDefault="009D4A4B" w:rsidP="009D4A4B">
            <w:pPr>
              <w:rPr>
                <w:rFonts w:ascii="宋体" w:hAnsi="宋体"/>
              </w:rPr>
            </w:pPr>
            <w:r w:rsidRPr="005523AE">
              <w:rPr>
                <w:rFonts w:ascii="宋体" w:hAnsi="宋体" w:hint="eastAsia"/>
              </w:rPr>
              <w:t>4.13</w:t>
            </w:r>
          </w:p>
        </w:tc>
        <w:tc>
          <w:tcPr>
            <w:tcW w:w="4040" w:type="dxa"/>
            <w:tcBorders>
              <w:top w:val="nil"/>
              <w:left w:val="nil"/>
              <w:bottom w:val="single" w:sz="4" w:space="0" w:color="auto"/>
              <w:right w:val="single" w:sz="4" w:space="0" w:color="auto"/>
            </w:tcBorders>
            <w:shd w:val="clear" w:color="auto" w:fill="auto"/>
            <w:vAlign w:val="center"/>
            <w:hideMark/>
          </w:tcPr>
          <w:p w14:paraId="706D89FA" w14:textId="77777777" w:rsidR="009D4A4B" w:rsidRPr="005523AE" w:rsidRDefault="009D4A4B" w:rsidP="009D4A4B">
            <w:pPr>
              <w:rPr>
                <w:rFonts w:ascii="宋体" w:hAnsi="宋体"/>
              </w:rPr>
            </w:pPr>
            <w:r w:rsidRPr="005523AE">
              <w:rPr>
                <w:rFonts w:ascii="宋体" w:hAnsi="宋体" w:hint="eastAsia"/>
              </w:rPr>
              <w:t>门店监控工程辅材</w:t>
            </w:r>
          </w:p>
        </w:tc>
        <w:tc>
          <w:tcPr>
            <w:tcW w:w="1660" w:type="dxa"/>
            <w:tcBorders>
              <w:top w:val="nil"/>
              <w:left w:val="nil"/>
              <w:bottom w:val="single" w:sz="4" w:space="0" w:color="auto"/>
              <w:right w:val="single" w:sz="4" w:space="0" w:color="auto"/>
            </w:tcBorders>
            <w:shd w:val="clear" w:color="auto" w:fill="auto"/>
            <w:vAlign w:val="center"/>
            <w:hideMark/>
          </w:tcPr>
          <w:p w14:paraId="35533FE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5C7FD33"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74497DC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8FC3CE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626C911" w14:textId="77777777" w:rsidR="009D4A4B" w:rsidRPr="005523AE" w:rsidRDefault="009D4A4B" w:rsidP="009D4A4B">
            <w:pPr>
              <w:rPr>
                <w:rFonts w:ascii="宋体" w:hAnsi="宋体"/>
                <w:b/>
                <w:bCs/>
              </w:rPr>
            </w:pPr>
            <w:r w:rsidRPr="005523AE">
              <w:rPr>
                <w:rFonts w:ascii="宋体" w:hAnsi="宋体" w:hint="eastAsia"/>
                <w:b/>
                <w:bCs/>
              </w:rPr>
              <w:t>5、门店门禁系统</w:t>
            </w:r>
          </w:p>
        </w:tc>
      </w:tr>
      <w:tr w:rsidR="009D4A4B" w:rsidRPr="005523AE" w14:paraId="1DA71CA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BA79A9"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1FDA2442"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0EADC5F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B90E50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0AF3C3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5AA6C5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02C507"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184D6447"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6C0CBD4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C528B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9B73CF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6EAB90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0BA160"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073A89D7"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6BC6A5C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ED3286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5C2A2C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4A41A8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5CA19FE"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3553D8D3"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6CB1EF4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35E585"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0BB2C7B5"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6EB9AE5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9BC0F3"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2045CFBE" w14:textId="77777777" w:rsidR="009D4A4B" w:rsidRPr="005523AE" w:rsidRDefault="009D4A4B" w:rsidP="009D4A4B">
            <w:pPr>
              <w:rPr>
                <w:rFonts w:ascii="宋体" w:hAnsi="宋体"/>
              </w:rPr>
            </w:pPr>
            <w:r w:rsidRPr="005523AE">
              <w:rPr>
                <w:rFonts w:ascii="宋体" w:hAnsi="宋体" w:hint="eastAsia"/>
              </w:rPr>
              <w:t>门禁系统配套辅材</w:t>
            </w:r>
          </w:p>
        </w:tc>
        <w:tc>
          <w:tcPr>
            <w:tcW w:w="1660" w:type="dxa"/>
            <w:tcBorders>
              <w:top w:val="nil"/>
              <w:left w:val="nil"/>
              <w:bottom w:val="single" w:sz="4" w:space="0" w:color="auto"/>
              <w:right w:val="single" w:sz="4" w:space="0" w:color="auto"/>
            </w:tcBorders>
            <w:shd w:val="clear" w:color="auto" w:fill="auto"/>
            <w:vAlign w:val="center"/>
            <w:hideMark/>
          </w:tcPr>
          <w:p w14:paraId="313F7EF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BF6CCDA"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761DC27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5BC3694" w14:textId="77777777" w:rsidTr="009D4A4B">
        <w:trPr>
          <w:trHeight w:val="300"/>
        </w:trPr>
        <w:tc>
          <w:tcPr>
            <w:tcW w:w="860" w:type="dxa"/>
            <w:tcBorders>
              <w:top w:val="nil"/>
              <w:left w:val="single" w:sz="4" w:space="0" w:color="auto"/>
              <w:bottom w:val="single" w:sz="4" w:space="0" w:color="auto"/>
              <w:right w:val="single" w:sz="4" w:space="0" w:color="auto"/>
            </w:tcBorders>
            <w:shd w:val="clear" w:color="000000" w:fill="B7DEE8"/>
            <w:noWrap/>
            <w:vAlign w:val="center"/>
            <w:hideMark/>
          </w:tcPr>
          <w:p w14:paraId="6461FD1F" w14:textId="77777777" w:rsidR="009D4A4B" w:rsidRPr="005523AE" w:rsidRDefault="009D4A4B" w:rsidP="009D4A4B">
            <w:pPr>
              <w:rPr>
                <w:rFonts w:ascii="宋体" w:hAnsi="宋体"/>
                <w:color w:val="000000"/>
              </w:rPr>
            </w:pPr>
            <w:r w:rsidRPr="005523AE">
              <w:rPr>
                <w:rFonts w:ascii="宋体" w:hAnsi="宋体" w:hint="eastAsia"/>
                <w:color w:val="000000"/>
              </w:rPr>
              <w:t>七</w:t>
            </w:r>
          </w:p>
        </w:tc>
        <w:tc>
          <w:tcPr>
            <w:tcW w:w="7460" w:type="dxa"/>
            <w:gridSpan w:val="4"/>
            <w:tcBorders>
              <w:top w:val="single" w:sz="4" w:space="0" w:color="auto"/>
              <w:left w:val="nil"/>
              <w:bottom w:val="single" w:sz="4" w:space="0" w:color="auto"/>
              <w:right w:val="single" w:sz="4" w:space="0" w:color="000000"/>
            </w:tcBorders>
            <w:shd w:val="clear" w:color="000000" w:fill="B7DEE8"/>
            <w:noWrap/>
            <w:vAlign w:val="center"/>
            <w:hideMark/>
          </w:tcPr>
          <w:p w14:paraId="1E386D0C" w14:textId="77777777" w:rsidR="009D4A4B" w:rsidRPr="005523AE" w:rsidRDefault="009D4A4B" w:rsidP="009D4A4B">
            <w:pPr>
              <w:rPr>
                <w:rFonts w:ascii="宋体" w:hAnsi="宋体"/>
                <w:color w:val="000000"/>
              </w:rPr>
            </w:pPr>
            <w:r w:rsidRPr="005523AE">
              <w:rPr>
                <w:rFonts w:ascii="宋体" w:hAnsi="宋体" w:hint="eastAsia"/>
                <w:color w:val="000000"/>
              </w:rPr>
              <w:t>五指山军供站信息化建设</w:t>
            </w:r>
          </w:p>
        </w:tc>
      </w:tr>
      <w:tr w:rsidR="009D4A4B" w:rsidRPr="005523AE" w14:paraId="5DB64190"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5086C812" w14:textId="77777777" w:rsidR="009D4A4B" w:rsidRPr="005523AE" w:rsidRDefault="009D4A4B" w:rsidP="009D4A4B">
            <w:pPr>
              <w:rPr>
                <w:rFonts w:ascii="宋体" w:hAnsi="宋体"/>
                <w:b/>
                <w:bCs/>
              </w:rPr>
            </w:pPr>
            <w:r w:rsidRPr="005523AE">
              <w:rPr>
                <w:rFonts w:ascii="宋体" w:hAnsi="宋体" w:hint="eastAsia"/>
                <w:b/>
                <w:bCs/>
              </w:rPr>
              <w:t>一、五指山军供站</w:t>
            </w:r>
          </w:p>
        </w:tc>
      </w:tr>
      <w:tr w:rsidR="009D4A4B" w:rsidRPr="005523AE" w14:paraId="385716C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3FE2826" w14:textId="77777777" w:rsidR="009D4A4B" w:rsidRPr="005523AE" w:rsidRDefault="009D4A4B" w:rsidP="009D4A4B">
            <w:pPr>
              <w:rPr>
                <w:rFonts w:ascii="宋体" w:hAnsi="宋体"/>
                <w:b/>
                <w:bCs/>
              </w:rPr>
            </w:pPr>
            <w:r w:rsidRPr="005523AE">
              <w:rPr>
                <w:rFonts w:ascii="宋体" w:hAnsi="宋体" w:hint="eastAsia"/>
                <w:b/>
                <w:bCs/>
              </w:rPr>
              <w:t>1、网络及安全设备</w:t>
            </w:r>
          </w:p>
        </w:tc>
      </w:tr>
      <w:tr w:rsidR="009D4A4B" w:rsidRPr="005523AE" w14:paraId="347CB1E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0122D30"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545C29D5"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6EBDAE5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DD61E8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A5E735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C9C6C9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C16261"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4BE7E1F4"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19D428C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B2C492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CFF639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3D7FB1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FF1435"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4FB6FAF0" w14:textId="77777777" w:rsidR="009D4A4B" w:rsidRPr="005523AE" w:rsidRDefault="009D4A4B" w:rsidP="009D4A4B">
            <w:pPr>
              <w:rPr>
                <w:rFonts w:ascii="宋体" w:hAnsi="宋体"/>
              </w:rPr>
            </w:pPr>
            <w:r w:rsidRPr="005523AE">
              <w:rPr>
                <w:rFonts w:ascii="宋体" w:hAnsi="宋体" w:hint="eastAsia"/>
              </w:rPr>
              <w:t>军供</w:t>
            </w:r>
            <w:proofErr w:type="gramStart"/>
            <w:r w:rsidRPr="005523AE">
              <w:rPr>
                <w:rFonts w:ascii="宋体" w:hAnsi="宋体" w:hint="eastAsia"/>
              </w:rPr>
              <w:t>站数据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39C5A02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D9EDA2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223008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D54833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FC92043"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41E798EF"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6CE2E68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B3DEB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A7388D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EC6DBE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E3A5475" w14:textId="77777777" w:rsidR="009D4A4B" w:rsidRPr="005523AE" w:rsidRDefault="009D4A4B" w:rsidP="009D4A4B">
            <w:pPr>
              <w:rPr>
                <w:rFonts w:ascii="宋体" w:hAnsi="宋体"/>
                <w:b/>
                <w:bCs/>
              </w:rPr>
            </w:pPr>
            <w:r w:rsidRPr="005523AE">
              <w:rPr>
                <w:rFonts w:ascii="宋体" w:hAnsi="宋体" w:hint="eastAsia"/>
                <w:b/>
                <w:bCs/>
              </w:rPr>
              <w:t>2、业务管理系统配套硬件</w:t>
            </w:r>
          </w:p>
        </w:tc>
      </w:tr>
      <w:tr w:rsidR="009D4A4B" w:rsidRPr="005523AE" w14:paraId="667351C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F0019D"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2B7AE12B"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241CEF4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51493F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17E544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1D42E3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15050D"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4E6FAD25"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2D52542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A737C1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B6B637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FFBE03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3FDC739"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69D0CE6A"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0A8BAA5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B12089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DE186C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D6961E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D5CE6F"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315D6F89"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688CB44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8EE16D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0EFDFC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6F717B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EDE0873" w14:textId="77777777" w:rsidR="009D4A4B" w:rsidRPr="005523AE" w:rsidRDefault="009D4A4B" w:rsidP="009D4A4B">
            <w:pPr>
              <w:rPr>
                <w:rFonts w:ascii="宋体" w:hAnsi="宋体"/>
                <w:b/>
                <w:bCs/>
              </w:rPr>
            </w:pPr>
            <w:r w:rsidRPr="005523AE">
              <w:rPr>
                <w:rFonts w:ascii="宋体" w:hAnsi="宋体" w:hint="eastAsia"/>
                <w:b/>
                <w:bCs/>
              </w:rPr>
              <w:lastRenderedPageBreak/>
              <w:t>3、出入库物流管理系统配套硬件</w:t>
            </w:r>
          </w:p>
        </w:tc>
      </w:tr>
      <w:tr w:rsidR="009D4A4B" w:rsidRPr="005523AE" w14:paraId="6092AFA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054BB23"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7D9C25BF"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6A61104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8BAC31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FDC46B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4541A8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6688DB3"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2411008B"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3B4E995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15E0F2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0771B0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D6F7FF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989AD96"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31D554D2"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6023C38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11A1B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A7674E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8269CC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98CC322" w14:textId="77777777" w:rsidR="009D4A4B" w:rsidRPr="005523AE" w:rsidRDefault="009D4A4B" w:rsidP="009D4A4B">
            <w:pPr>
              <w:rPr>
                <w:rFonts w:ascii="宋体" w:hAnsi="宋体"/>
                <w:b/>
                <w:bCs/>
              </w:rPr>
            </w:pPr>
            <w:r w:rsidRPr="005523AE">
              <w:rPr>
                <w:rFonts w:ascii="宋体" w:hAnsi="宋体" w:hint="eastAsia"/>
                <w:b/>
                <w:bCs/>
              </w:rPr>
              <w:t>4、军供站库房环境监测</w:t>
            </w:r>
          </w:p>
        </w:tc>
      </w:tr>
      <w:tr w:rsidR="009D4A4B" w:rsidRPr="005523AE" w14:paraId="5AAED3C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589B29"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6E456841"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77BD894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47AEB9"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206D1E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C3814B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FFF1265"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777197C3"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5BD8036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907987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37074A8"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A041A2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E7EA4F6"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3B8B6954"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6E548DE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CD60289"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92C0D3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1F93E7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A6CFB7F" w14:textId="77777777" w:rsidR="009D4A4B" w:rsidRPr="005523AE" w:rsidRDefault="009D4A4B" w:rsidP="009D4A4B">
            <w:pPr>
              <w:rPr>
                <w:rFonts w:ascii="宋体" w:hAnsi="宋体"/>
                <w:b/>
                <w:bCs/>
              </w:rPr>
            </w:pPr>
            <w:r w:rsidRPr="005523AE">
              <w:rPr>
                <w:rFonts w:ascii="宋体" w:hAnsi="宋体" w:hint="eastAsia"/>
                <w:b/>
                <w:bCs/>
              </w:rPr>
              <w:t>5、军供站库房视频监控系统</w:t>
            </w:r>
          </w:p>
        </w:tc>
      </w:tr>
      <w:tr w:rsidR="009D4A4B" w:rsidRPr="005523AE" w14:paraId="6BD2F44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1DDEA25"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096C468A"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19DADF5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CB70A2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50E9767"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08927E9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6F31C6B"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079604D3"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2143BED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EFDDE3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C425A6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C0880E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70EBBD8"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0B4943A2"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14B4629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735F77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C628EA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38F5FC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D44FF25"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1AFD0C41"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78CBDCF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E9219C"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DBB3FE7" w14:textId="77777777" w:rsidR="009D4A4B" w:rsidRPr="005523AE" w:rsidRDefault="009D4A4B" w:rsidP="009D4A4B">
            <w:pPr>
              <w:jc w:val="center"/>
              <w:rPr>
                <w:rFonts w:ascii="宋体" w:hAnsi="宋体"/>
              </w:rPr>
            </w:pPr>
            <w:r w:rsidRPr="005523AE">
              <w:rPr>
                <w:rFonts w:ascii="宋体" w:hAnsi="宋体" w:hint="eastAsia"/>
              </w:rPr>
              <w:t>210</w:t>
            </w:r>
          </w:p>
        </w:tc>
      </w:tr>
      <w:tr w:rsidR="009D4A4B" w:rsidRPr="005523AE" w14:paraId="4B2DF5C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E5A2DA2"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14957F9D"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464D62E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1D832F4"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E2777DB" w14:textId="77777777" w:rsidR="009D4A4B" w:rsidRPr="005523AE" w:rsidRDefault="009D4A4B" w:rsidP="009D4A4B">
            <w:pPr>
              <w:jc w:val="center"/>
              <w:rPr>
                <w:rFonts w:ascii="宋体" w:hAnsi="宋体"/>
              </w:rPr>
            </w:pPr>
            <w:r w:rsidRPr="005523AE">
              <w:rPr>
                <w:rFonts w:ascii="宋体" w:hAnsi="宋体" w:hint="eastAsia"/>
              </w:rPr>
              <w:t>70</w:t>
            </w:r>
          </w:p>
        </w:tc>
      </w:tr>
      <w:tr w:rsidR="009D4A4B" w:rsidRPr="005523AE" w14:paraId="476691A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D39EE37" w14:textId="77777777" w:rsidR="009D4A4B" w:rsidRPr="005523AE" w:rsidRDefault="009D4A4B" w:rsidP="009D4A4B">
            <w:pPr>
              <w:rPr>
                <w:rFonts w:ascii="宋体" w:hAnsi="宋体"/>
              </w:rPr>
            </w:pPr>
            <w:r w:rsidRPr="005523AE">
              <w:rPr>
                <w:rFonts w:ascii="宋体" w:hAnsi="宋体" w:hint="eastAsia"/>
              </w:rPr>
              <w:t>5.6</w:t>
            </w:r>
          </w:p>
        </w:tc>
        <w:tc>
          <w:tcPr>
            <w:tcW w:w="4040" w:type="dxa"/>
            <w:tcBorders>
              <w:top w:val="nil"/>
              <w:left w:val="nil"/>
              <w:bottom w:val="single" w:sz="4" w:space="0" w:color="auto"/>
              <w:right w:val="single" w:sz="4" w:space="0" w:color="auto"/>
            </w:tcBorders>
            <w:shd w:val="clear" w:color="auto" w:fill="auto"/>
            <w:vAlign w:val="center"/>
            <w:hideMark/>
          </w:tcPr>
          <w:p w14:paraId="72748C8B"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7C40A52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0CE8B0"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5479D34"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7B09DF7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4EDC11A" w14:textId="77777777" w:rsidR="009D4A4B" w:rsidRPr="005523AE" w:rsidRDefault="009D4A4B" w:rsidP="009D4A4B">
            <w:pPr>
              <w:rPr>
                <w:rFonts w:ascii="宋体" w:hAnsi="宋体"/>
              </w:rPr>
            </w:pPr>
            <w:r w:rsidRPr="005523AE">
              <w:rPr>
                <w:rFonts w:ascii="宋体" w:hAnsi="宋体" w:hint="eastAsia"/>
              </w:rPr>
              <w:t>5.7</w:t>
            </w:r>
          </w:p>
        </w:tc>
        <w:tc>
          <w:tcPr>
            <w:tcW w:w="4040" w:type="dxa"/>
            <w:tcBorders>
              <w:top w:val="nil"/>
              <w:left w:val="nil"/>
              <w:bottom w:val="single" w:sz="4" w:space="0" w:color="auto"/>
              <w:right w:val="single" w:sz="4" w:space="0" w:color="auto"/>
            </w:tcBorders>
            <w:shd w:val="clear" w:color="auto" w:fill="auto"/>
            <w:vAlign w:val="center"/>
            <w:hideMark/>
          </w:tcPr>
          <w:p w14:paraId="7015E6B2"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13403C3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252E612"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150FD14" w14:textId="77777777" w:rsidR="009D4A4B" w:rsidRPr="005523AE" w:rsidRDefault="009D4A4B" w:rsidP="009D4A4B">
            <w:pPr>
              <w:jc w:val="center"/>
              <w:rPr>
                <w:rFonts w:ascii="宋体" w:hAnsi="宋体"/>
              </w:rPr>
            </w:pPr>
            <w:r w:rsidRPr="005523AE">
              <w:rPr>
                <w:rFonts w:ascii="宋体" w:hAnsi="宋体" w:hint="eastAsia"/>
              </w:rPr>
              <w:t>210</w:t>
            </w:r>
          </w:p>
        </w:tc>
      </w:tr>
      <w:tr w:rsidR="009D4A4B" w:rsidRPr="005523AE" w14:paraId="7E8BD82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4CF24C9" w14:textId="77777777" w:rsidR="009D4A4B" w:rsidRPr="005523AE" w:rsidRDefault="009D4A4B" w:rsidP="009D4A4B">
            <w:pPr>
              <w:rPr>
                <w:rFonts w:ascii="宋体" w:hAnsi="宋体"/>
              </w:rPr>
            </w:pPr>
            <w:r w:rsidRPr="005523AE">
              <w:rPr>
                <w:rFonts w:ascii="宋体" w:hAnsi="宋体" w:hint="eastAsia"/>
              </w:rPr>
              <w:t>5.8</w:t>
            </w:r>
          </w:p>
        </w:tc>
        <w:tc>
          <w:tcPr>
            <w:tcW w:w="4040" w:type="dxa"/>
            <w:tcBorders>
              <w:top w:val="nil"/>
              <w:left w:val="nil"/>
              <w:bottom w:val="single" w:sz="4" w:space="0" w:color="auto"/>
              <w:right w:val="single" w:sz="4" w:space="0" w:color="auto"/>
            </w:tcBorders>
            <w:shd w:val="clear" w:color="auto" w:fill="auto"/>
            <w:vAlign w:val="center"/>
            <w:hideMark/>
          </w:tcPr>
          <w:p w14:paraId="59C3085D" w14:textId="77777777" w:rsidR="009D4A4B" w:rsidRPr="005523AE" w:rsidRDefault="009D4A4B" w:rsidP="009D4A4B">
            <w:pPr>
              <w:rPr>
                <w:rFonts w:ascii="宋体" w:hAnsi="宋体"/>
              </w:rPr>
            </w:pPr>
            <w:r w:rsidRPr="005523AE">
              <w:rPr>
                <w:rFonts w:ascii="宋体" w:hAnsi="宋体" w:hint="eastAsia"/>
              </w:rPr>
              <w:t>军供站监控工程辅材</w:t>
            </w:r>
          </w:p>
        </w:tc>
        <w:tc>
          <w:tcPr>
            <w:tcW w:w="1660" w:type="dxa"/>
            <w:tcBorders>
              <w:top w:val="nil"/>
              <w:left w:val="nil"/>
              <w:bottom w:val="single" w:sz="4" w:space="0" w:color="auto"/>
              <w:right w:val="single" w:sz="4" w:space="0" w:color="auto"/>
            </w:tcBorders>
            <w:shd w:val="clear" w:color="auto" w:fill="auto"/>
            <w:vAlign w:val="center"/>
            <w:hideMark/>
          </w:tcPr>
          <w:p w14:paraId="2A24AD5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1B402B"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C798FB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FC1009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5F0BE4A" w14:textId="77777777" w:rsidR="009D4A4B" w:rsidRPr="005523AE" w:rsidRDefault="009D4A4B" w:rsidP="009D4A4B">
            <w:pPr>
              <w:rPr>
                <w:rFonts w:ascii="宋体" w:hAnsi="宋体"/>
                <w:b/>
                <w:bCs/>
              </w:rPr>
            </w:pPr>
            <w:r w:rsidRPr="005523AE">
              <w:rPr>
                <w:rFonts w:ascii="宋体" w:hAnsi="宋体" w:hint="eastAsia"/>
                <w:b/>
                <w:bCs/>
              </w:rPr>
              <w:t>6、军供站视频会议接入</w:t>
            </w:r>
          </w:p>
        </w:tc>
      </w:tr>
      <w:tr w:rsidR="009D4A4B" w:rsidRPr="005523AE" w14:paraId="123DD4E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4157CE"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37D272B2"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1F86F00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B4175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5EF23D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9F290D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1D82CC"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2C2FC6FE" w14:textId="77777777" w:rsidR="009D4A4B" w:rsidRPr="005523AE" w:rsidRDefault="009D4A4B" w:rsidP="009D4A4B">
            <w:pPr>
              <w:rPr>
                <w:rFonts w:ascii="宋体" w:hAnsi="宋体"/>
              </w:rPr>
            </w:pPr>
            <w:r w:rsidRPr="005523AE">
              <w:rPr>
                <w:rFonts w:ascii="宋体" w:hAnsi="宋体" w:hint="eastAsia"/>
              </w:rPr>
              <w:t>交互屏移动支架</w:t>
            </w:r>
          </w:p>
        </w:tc>
        <w:tc>
          <w:tcPr>
            <w:tcW w:w="1660" w:type="dxa"/>
            <w:tcBorders>
              <w:top w:val="nil"/>
              <w:left w:val="nil"/>
              <w:bottom w:val="single" w:sz="4" w:space="0" w:color="auto"/>
              <w:right w:val="single" w:sz="4" w:space="0" w:color="auto"/>
            </w:tcBorders>
            <w:shd w:val="clear" w:color="auto" w:fill="auto"/>
            <w:vAlign w:val="center"/>
            <w:hideMark/>
          </w:tcPr>
          <w:p w14:paraId="3FF1D3E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B5BA97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6807AC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54DB11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79AA4CB5" w14:textId="77777777" w:rsidR="009D4A4B" w:rsidRPr="005523AE" w:rsidRDefault="009D4A4B" w:rsidP="009D4A4B">
            <w:pPr>
              <w:rPr>
                <w:rFonts w:ascii="宋体" w:hAnsi="宋体"/>
                <w:b/>
                <w:bCs/>
              </w:rPr>
            </w:pPr>
            <w:r w:rsidRPr="005523AE">
              <w:rPr>
                <w:rFonts w:ascii="宋体" w:hAnsi="宋体" w:hint="eastAsia"/>
                <w:b/>
                <w:bCs/>
              </w:rPr>
              <w:t>二、五指山门店</w:t>
            </w:r>
          </w:p>
        </w:tc>
      </w:tr>
      <w:tr w:rsidR="009D4A4B" w:rsidRPr="005523AE" w14:paraId="028FC6D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08FAA94" w14:textId="77777777" w:rsidR="009D4A4B" w:rsidRPr="005523AE" w:rsidRDefault="009D4A4B" w:rsidP="009D4A4B">
            <w:pPr>
              <w:rPr>
                <w:rFonts w:ascii="宋体" w:hAnsi="宋体"/>
                <w:b/>
                <w:bCs/>
              </w:rPr>
            </w:pPr>
            <w:r w:rsidRPr="005523AE">
              <w:rPr>
                <w:rFonts w:ascii="宋体" w:hAnsi="宋体" w:hint="eastAsia"/>
                <w:b/>
                <w:bCs/>
              </w:rPr>
              <w:t>1、门店信息化基础设施</w:t>
            </w:r>
          </w:p>
        </w:tc>
      </w:tr>
      <w:tr w:rsidR="009D4A4B" w:rsidRPr="005523AE" w14:paraId="2F29893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0CBB5C4"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0208F8A0" w14:textId="77777777" w:rsidR="009D4A4B" w:rsidRPr="005523AE" w:rsidRDefault="009D4A4B" w:rsidP="009D4A4B">
            <w:pPr>
              <w:rPr>
                <w:rFonts w:ascii="宋体" w:hAnsi="宋体"/>
              </w:rPr>
            </w:pPr>
            <w:r w:rsidRPr="005523AE">
              <w:rPr>
                <w:rFonts w:ascii="宋体" w:hAnsi="宋体" w:hint="eastAsia"/>
              </w:rPr>
              <w:t>门店LOGO标识牌</w:t>
            </w:r>
          </w:p>
        </w:tc>
        <w:tc>
          <w:tcPr>
            <w:tcW w:w="1660" w:type="dxa"/>
            <w:tcBorders>
              <w:top w:val="nil"/>
              <w:left w:val="nil"/>
              <w:bottom w:val="single" w:sz="4" w:space="0" w:color="auto"/>
              <w:right w:val="single" w:sz="4" w:space="0" w:color="auto"/>
            </w:tcBorders>
            <w:shd w:val="clear" w:color="auto" w:fill="auto"/>
            <w:vAlign w:val="center"/>
            <w:hideMark/>
          </w:tcPr>
          <w:p w14:paraId="2D36C32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8E89AE4"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E8AD565"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25D8344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781D0D4"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7A354AA6"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697DC94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99E7B56"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6FEE58F9"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0DBB2A0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25A7051"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1293BC2E"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48A6E1C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530DB3F"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7E57EA0E"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53F51AC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048FE13"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6B48186F" w14:textId="77777777" w:rsidR="009D4A4B" w:rsidRPr="005523AE" w:rsidRDefault="009D4A4B" w:rsidP="009D4A4B">
            <w:pPr>
              <w:rPr>
                <w:rFonts w:ascii="宋体" w:hAnsi="宋体"/>
              </w:rPr>
            </w:pPr>
            <w:r w:rsidRPr="005523AE">
              <w:rPr>
                <w:rFonts w:ascii="宋体" w:hAnsi="宋体" w:hint="eastAsia"/>
              </w:rPr>
              <w:t>地砖敷设</w:t>
            </w:r>
          </w:p>
        </w:tc>
        <w:tc>
          <w:tcPr>
            <w:tcW w:w="1660" w:type="dxa"/>
            <w:tcBorders>
              <w:top w:val="nil"/>
              <w:left w:val="nil"/>
              <w:bottom w:val="single" w:sz="4" w:space="0" w:color="auto"/>
              <w:right w:val="single" w:sz="4" w:space="0" w:color="auto"/>
            </w:tcBorders>
            <w:shd w:val="clear" w:color="auto" w:fill="auto"/>
            <w:vAlign w:val="center"/>
            <w:hideMark/>
          </w:tcPr>
          <w:p w14:paraId="47DE4BF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61617E1"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089EECF5"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1295F25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D11A287"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28950B82"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78E7347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8D3D86C"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52228D5C"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6724685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D7FC1DD"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493CFA3A"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43584CB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D844441"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463B2C6F"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5A55242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C43037"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537AA0EB" w14:textId="77777777" w:rsidR="009D4A4B" w:rsidRPr="005523AE" w:rsidRDefault="009D4A4B" w:rsidP="009D4A4B">
            <w:pPr>
              <w:rPr>
                <w:rFonts w:ascii="宋体" w:hAnsi="宋体"/>
              </w:rPr>
            </w:pPr>
            <w:r w:rsidRPr="005523AE">
              <w:rPr>
                <w:rFonts w:ascii="宋体" w:hAnsi="宋体" w:hint="eastAsia"/>
              </w:rPr>
              <w:t>超市货架</w:t>
            </w:r>
          </w:p>
        </w:tc>
        <w:tc>
          <w:tcPr>
            <w:tcW w:w="1660" w:type="dxa"/>
            <w:tcBorders>
              <w:top w:val="nil"/>
              <w:left w:val="nil"/>
              <w:bottom w:val="single" w:sz="4" w:space="0" w:color="auto"/>
              <w:right w:val="single" w:sz="4" w:space="0" w:color="auto"/>
            </w:tcBorders>
            <w:shd w:val="clear" w:color="auto" w:fill="auto"/>
            <w:vAlign w:val="center"/>
            <w:hideMark/>
          </w:tcPr>
          <w:p w14:paraId="227C49C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278BE0" w14:textId="77777777" w:rsidR="009D4A4B" w:rsidRPr="005523AE" w:rsidRDefault="009D4A4B" w:rsidP="009D4A4B">
            <w:pPr>
              <w:jc w:val="center"/>
              <w:rPr>
                <w:rFonts w:ascii="宋体" w:hAnsi="宋体"/>
              </w:rPr>
            </w:pPr>
            <w:r w:rsidRPr="005523AE">
              <w:rPr>
                <w:rFonts w:ascii="宋体" w:hAnsi="宋体" w:hint="eastAsia"/>
              </w:rPr>
              <w:t>组</w:t>
            </w:r>
          </w:p>
        </w:tc>
        <w:tc>
          <w:tcPr>
            <w:tcW w:w="980" w:type="dxa"/>
            <w:tcBorders>
              <w:top w:val="nil"/>
              <w:left w:val="nil"/>
              <w:bottom w:val="single" w:sz="4" w:space="0" w:color="auto"/>
              <w:right w:val="single" w:sz="4" w:space="0" w:color="auto"/>
            </w:tcBorders>
            <w:shd w:val="clear" w:color="auto" w:fill="auto"/>
            <w:vAlign w:val="center"/>
            <w:hideMark/>
          </w:tcPr>
          <w:p w14:paraId="292DBA69"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3F6A680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F5926D1" w14:textId="77777777" w:rsidR="009D4A4B" w:rsidRPr="005523AE" w:rsidRDefault="009D4A4B" w:rsidP="009D4A4B">
            <w:pP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6A32E54F" w14:textId="77777777" w:rsidR="009D4A4B" w:rsidRPr="005523AE" w:rsidRDefault="009D4A4B" w:rsidP="009D4A4B">
            <w:pPr>
              <w:rPr>
                <w:rFonts w:ascii="宋体" w:hAnsi="宋体"/>
              </w:rPr>
            </w:pPr>
            <w:r w:rsidRPr="005523AE">
              <w:rPr>
                <w:rFonts w:ascii="宋体" w:hAnsi="宋体" w:hint="eastAsia"/>
              </w:rPr>
              <w:t>门店装修辅材</w:t>
            </w:r>
          </w:p>
        </w:tc>
        <w:tc>
          <w:tcPr>
            <w:tcW w:w="1660" w:type="dxa"/>
            <w:tcBorders>
              <w:top w:val="nil"/>
              <w:left w:val="nil"/>
              <w:bottom w:val="single" w:sz="4" w:space="0" w:color="auto"/>
              <w:right w:val="single" w:sz="4" w:space="0" w:color="auto"/>
            </w:tcBorders>
            <w:shd w:val="clear" w:color="auto" w:fill="auto"/>
            <w:vAlign w:val="center"/>
            <w:hideMark/>
          </w:tcPr>
          <w:p w14:paraId="3D93E92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656F9C"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4477B513"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15B62C1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026A5DE" w14:textId="77777777" w:rsidR="009D4A4B" w:rsidRPr="005523AE" w:rsidRDefault="009D4A4B" w:rsidP="009D4A4B">
            <w:pPr>
              <w:rPr>
                <w:rFonts w:ascii="宋体" w:hAnsi="宋体"/>
                <w:b/>
                <w:bCs/>
              </w:rPr>
            </w:pPr>
            <w:r w:rsidRPr="005523AE">
              <w:rPr>
                <w:rFonts w:ascii="宋体" w:hAnsi="宋体" w:hint="eastAsia"/>
                <w:b/>
                <w:bCs/>
              </w:rPr>
              <w:t>2、门店业务管理系统配套硬件</w:t>
            </w:r>
          </w:p>
        </w:tc>
      </w:tr>
      <w:tr w:rsidR="009D4A4B" w:rsidRPr="005523AE" w14:paraId="5083D91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C70EC2"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578DE11F" w14:textId="77777777" w:rsidR="009D4A4B" w:rsidRPr="005523AE" w:rsidRDefault="009D4A4B" w:rsidP="009D4A4B">
            <w:pPr>
              <w:rPr>
                <w:rFonts w:ascii="宋体" w:hAnsi="宋体"/>
              </w:rPr>
            </w:pPr>
            <w:r w:rsidRPr="005523AE">
              <w:rPr>
                <w:rFonts w:ascii="宋体" w:hAnsi="宋体" w:hint="eastAsia"/>
              </w:rPr>
              <w:t>收银设备</w:t>
            </w:r>
          </w:p>
        </w:tc>
        <w:tc>
          <w:tcPr>
            <w:tcW w:w="1660" w:type="dxa"/>
            <w:tcBorders>
              <w:top w:val="nil"/>
              <w:left w:val="nil"/>
              <w:bottom w:val="single" w:sz="4" w:space="0" w:color="auto"/>
              <w:right w:val="single" w:sz="4" w:space="0" w:color="auto"/>
            </w:tcBorders>
            <w:shd w:val="clear" w:color="auto" w:fill="auto"/>
            <w:vAlign w:val="center"/>
            <w:hideMark/>
          </w:tcPr>
          <w:p w14:paraId="7902486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79FEDE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D76C58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0D6B26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2CA25E"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645DEDE0" w14:textId="77777777" w:rsidR="009D4A4B" w:rsidRPr="005523AE" w:rsidRDefault="009D4A4B" w:rsidP="009D4A4B">
            <w:pPr>
              <w:rPr>
                <w:rFonts w:ascii="宋体" w:hAnsi="宋体"/>
              </w:rPr>
            </w:pPr>
            <w:r w:rsidRPr="005523AE">
              <w:rPr>
                <w:rFonts w:ascii="宋体" w:hAnsi="宋体" w:hint="eastAsia"/>
              </w:rPr>
              <w:t>信息展示屏</w:t>
            </w:r>
          </w:p>
        </w:tc>
        <w:tc>
          <w:tcPr>
            <w:tcW w:w="1660" w:type="dxa"/>
            <w:tcBorders>
              <w:top w:val="nil"/>
              <w:left w:val="nil"/>
              <w:bottom w:val="single" w:sz="4" w:space="0" w:color="auto"/>
              <w:right w:val="single" w:sz="4" w:space="0" w:color="auto"/>
            </w:tcBorders>
            <w:shd w:val="clear" w:color="auto" w:fill="auto"/>
            <w:vAlign w:val="center"/>
            <w:hideMark/>
          </w:tcPr>
          <w:p w14:paraId="027BA2C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20CEE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1ADBA7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A221FD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871786"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549E3E0E"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55BF78C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D892E0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2B7A42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082C5B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2BB473"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29B6859B" w14:textId="77777777" w:rsidR="009D4A4B" w:rsidRPr="005523AE" w:rsidRDefault="009D4A4B" w:rsidP="009D4A4B">
            <w:pPr>
              <w:rPr>
                <w:rFonts w:ascii="宋体" w:hAnsi="宋体"/>
              </w:rPr>
            </w:pPr>
            <w:r w:rsidRPr="005523AE">
              <w:rPr>
                <w:rFonts w:ascii="宋体" w:hAnsi="宋体" w:hint="eastAsia"/>
              </w:rPr>
              <w:t>软终端</w:t>
            </w:r>
          </w:p>
        </w:tc>
        <w:tc>
          <w:tcPr>
            <w:tcW w:w="1660" w:type="dxa"/>
            <w:tcBorders>
              <w:top w:val="nil"/>
              <w:left w:val="nil"/>
              <w:bottom w:val="single" w:sz="4" w:space="0" w:color="auto"/>
              <w:right w:val="single" w:sz="4" w:space="0" w:color="auto"/>
            </w:tcBorders>
            <w:shd w:val="clear" w:color="auto" w:fill="auto"/>
            <w:vAlign w:val="center"/>
            <w:hideMark/>
          </w:tcPr>
          <w:p w14:paraId="5A305F6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CC7DE7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AAD2C2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583616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3E86550" w14:textId="77777777" w:rsidR="009D4A4B" w:rsidRPr="005523AE" w:rsidRDefault="009D4A4B" w:rsidP="009D4A4B">
            <w:pPr>
              <w:rPr>
                <w:rFonts w:ascii="宋体" w:hAnsi="宋体"/>
                <w:b/>
                <w:bCs/>
              </w:rPr>
            </w:pPr>
            <w:r w:rsidRPr="005523AE">
              <w:rPr>
                <w:rFonts w:ascii="宋体" w:hAnsi="宋体" w:hint="eastAsia"/>
                <w:b/>
                <w:bCs/>
              </w:rPr>
              <w:t>3、门店监控系统</w:t>
            </w:r>
          </w:p>
        </w:tc>
      </w:tr>
      <w:tr w:rsidR="009D4A4B" w:rsidRPr="005523AE" w14:paraId="23730E4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C3BFD11"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44683072"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6C1752E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5D3C79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89E1406"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060651E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FF7D3C6"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318410D2" w14:textId="77777777" w:rsidR="009D4A4B" w:rsidRPr="005523AE" w:rsidRDefault="009D4A4B" w:rsidP="009D4A4B">
            <w:pPr>
              <w:rPr>
                <w:rFonts w:ascii="宋体" w:hAnsi="宋体"/>
              </w:rPr>
            </w:pPr>
            <w:r w:rsidRPr="005523AE">
              <w:rPr>
                <w:rFonts w:ascii="宋体" w:hAnsi="宋体" w:hint="eastAsia"/>
              </w:rPr>
              <w:t>客流统计摄像机</w:t>
            </w:r>
          </w:p>
        </w:tc>
        <w:tc>
          <w:tcPr>
            <w:tcW w:w="1660" w:type="dxa"/>
            <w:tcBorders>
              <w:top w:val="nil"/>
              <w:left w:val="nil"/>
              <w:bottom w:val="single" w:sz="4" w:space="0" w:color="auto"/>
              <w:right w:val="single" w:sz="4" w:space="0" w:color="auto"/>
            </w:tcBorders>
            <w:shd w:val="clear" w:color="auto" w:fill="auto"/>
            <w:vAlign w:val="center"/>
            <w:hideMark/>
          </w:tcPr>
          <w:p w14:paraId="3286237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F0BDB5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4EA27D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C7FF75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809748"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4F387DDF" w14:textId="77777777" w:rsidR="009D4A4B" w:rsidRPr="005523AE" w:rsidRDefault="009D4A4B" w:rsidP="009D4A4B">
            <w:pPr>
              <w:rPr>
                <w:rFonts w:ascii="宋体" w:hAnsi="宋体"/>
              </w:rPr>
            </w:pPr>
            <w:r w:rsidRPr="005523AE">
              <w:rPr>
                <w:rFonts w:ascii="宋体" w:hAnsi="宋体" w:hint="eastAsia"/>
              </w:rPr>
              <w:t>热成像人体测温摄像机</w:t>
            </w:r>
          </w:p>
        </w:tc>
        <w:tc>
          <w:tcPr>
            <w:tcW w:w="1660" w:type="dxa"/>
            <w:tcBorders>
              <w:top w:val="nil"/>
              <w:left w:val="nil"/>
              <w:bottom w:val="single" w:sz="4" w:space="0" w:color="auto"/>
              <w:right w:val="single" w:sz="4" w:space="0" w:color="auto"/>
            </w:tcBorders>
            <w:shd w:val="clear" w:color="auto" w:fill="auto"/>
            <w:vAlign w:val="center"/>
            <w:hideMark/>
          </w:tcPr>
          <w:p w14:paraId="4541B04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41351B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4333B8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6620EB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440DF7C" w14:textId="77777777" w:rsidR="009D4A4B" w:rsidRPr="005523AE" w:rsidRDefault="009D4A4B" w:rsidP="009D4A4B">
            <w:pPr>
              <w:rPr>
                <w:rFonts w:ascii="宋体" w:hAnsi="宋体"/>
              </w:rPr>
            </w:pPr>
            <w:r w:rsidRPr="005523AE">
              <w:rPr>
                <w:rFonts w:ascii="宋体" w:hAnsi="宋体" w:hint="eastAsia"/>
              </w:rPr>
              <w:t>3.4</w:t>
            </w:r>
          </w:p>
        </w:tc>
        <w:tc>
          <w:tcPr>
            <w:tcW w:w="4040" w:type="dxa"/>
            <w:tcBorders>
              <w:top w:val="nil"/>
              <w:left w:val="nil"/>
              <w:bottom w:val="single" w:sz="4" w:space="0" w:color="auto"/>
              <w:right w:val="single" w:sz="4" w:space="0" w:color="auto"/>
            </w:tcBorders>
            <w:shd w:val="clear" w:color="auto" w:fill="auto"/>
            <w:vAlign w:val="center"/>
            <w:hideMark/>
          </w:tcPr>
          <w:p w14:paraId="47CA5CE8" w14:textId="77777777" w:rsidR="009D4A4B" w:rsidRPr="005523AE" w:rsidRDefault="009D4A4B" w:rsidP="009D4A4B">
            <w:pPr>
              <w:rPr>
                <w:rFonts w:ascii="宋体" w:hAnsi="宋体"/>
              </w:rPr>
            </w:pPr>
            <w:r w:rsidRPr="005523AE">
              <w:rPr>
                <w:rFonts w:ascii="宋体" w:hAnsi="宋体" w:hint="eastAsia"/>
              </w:rPr>
              <w:t>疫情防控NVR</w:t>
            </w:r>
          </w:p>
        </w:tc>
        <w:tc>
          <w:tcPr>
            <w:tcW w:w="1660" w:type="dxa"/>
            <w:tcBorders>
              <w:top w:val="nil"/>
              <w:left w:val="nil"/>
              <w:bottom w:val="single" w:sz="4" w:space="0" w:color="auto"/>
              <w:right w:val="single" w:sz="4" w:space="0" w:color="auto"/>
            </w:tcBorders>
            <w:shd w:val="clear" w:color="auto" w:fill="auto"/>
            <w:vAlign w:val="center"/>
            <w:hideMark/>
          </w:tcPr>
          <w:p w14:paraId="395B075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435BDB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CBC144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C65203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ADAEA5A" w14:textId="77777777" w:rsidR="009D4A4B" w:rsidRPr="005523AE" w:rsidRDefault="009D4A4B" w:rsidP="009D4A4B">
            <w:pPr>
              <w:rPr>
                <w:rFonts w:ascii="宋体" w:hAnsi="宋体"/>
              </w:rPr>
            </w:pPr>
            <w:r w:rsidRPr="005523AE">
              <w:rPr>
                <w:rFonts w:ascii="宋体" w:hAnsi="宋体" w:hint="eastAsia"/>
              </w:rPr>
              <w:t>3.5</w:t>
            </w:r>
          </w:p>
        </w:tc>
        <w:tc>
          <w:tcPr>
            <w:tcW w:w="4040" w:type="dxa"/>
            <w:tcBorders>
              <w:top w:val="nil"/>
              <w:left w:val="nil"/>
              <w:bottom w:val="single" w:sz="4" w:space="0" w:color="auto"/>
              <w:right w:val="single" w:sz="4" w:space="0" w:color="auto"/>
            </w:tcBorders>
            <w:shd w:val="clear" w:color="auto" w:fill="auto"/>
            <w:vAlign w:val="center"/>
            <w:hideMark/>
          </w:tcPr>
          <w:p w14:paraId="1B5D6C2B"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6A0B6F8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3C394CB"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11301367"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4FDE9D8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E920153" w14:textId="77777777" w:rsidR="009D4A4B" w:rsidRPr="005523AE" w:rsidRDefault="009D4A4B" w:rsidP="009D4A4B">
            <w:pPr>
              <w:rPr>
                <w:rFonts w:ascii="宋体" w:hAnsi="宋体"/>
              </w:rPr>
            </w:pPr>
            <w:r w:rsidRPr="005523AE">
              <w:rPr>
                <w:rFonts w:ascii="宋体" w:hAnsi="宋体" w:hint="eastAsia"/>
              </w:rPr>
              <w:lastRenderedPageBreak/>
              <w:t>3.6</w:t>
            </w:r>
          </w:p>
        </w:tc>
        <w:tc>
          <w:tcPr>
            <w:tcW w:w="4040" w:type="dxa"/>
            <w:tcBorders>
              <w:top w:val="nil"/>
              <w:left w:val="nil"/>
              <w:bottom w:val="single" w:sz="4" w:space="0" w:color="auto"/>
              <w:right w:val="single" w:sz="4" w:space="0" w:color="auto"/>
            </w:tcBorders>
            <w:shd w:val="clear" w:color="auto" w:fill="auto"/>
            <w:vAlign w:val="center"/>
            <w:hideMark/>
          </w:tcPr>
          <w:p w14:paraId="5249A617"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6E75B17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27399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FDA2C3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219CDC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A4D5D2B" w14:textId="77777777" w:rsidR="009D4A4B" w:rsidRPr="005523AE" w:rsidRDefault="009D4A4B" w:rsidP="009D4A4B">
            <w:pPr>
              <w:rPr>
                <w:rFonts w:ascii="宋体" w:hAnsi="宋体"/>
              </w:rPr>
            </w:pPr>
            <w:r w:rsidRPr="005523AE">
              <w:rPr>
                <w:rFonts w:ascii="宋体" w:hAnsi="宋体" w:hint="eastAsia"/>
              </w:rPr>
              <w:t>3.7</w:t>
            </w:r>
          </w:p>
        </w:tc>
        <w:tc>
          <w:tcPr>
            <w:tcW w:w="4040" w:type="dxa"/>
            <w:tcBorders>
              <w:top w:val="nil"/>
              <w:left w:val="nil"/>
              <w:bottom w:val="single" w:sz="4" w:space="0" w:color="auto"/>
              <w:right w:val="single" w:sz="4" w:space="0" w:color="auto"/>
            </w:tcBorders>
            <w:shd w:val="clear" w:color="auto" w:fill="auto"/>
            <w:vAlign w:val="center"/>
            <w:hideMark/>
          </w:tcPr>
          <w:p w14:paraId="74FC0566"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0367FE8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79C979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D6FB90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08FB4F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2F75641" w14:textId="77777777" w:rsidR="009D4A4B" w:rsidRPr="005523AE" w:rsidRDefault="009D4A4B" w:rsidP="009D4A4B">
            <w:pPr>
              <w:rPr>
                <w:rFonts w:ascii="宋体" w:hAnsi="宋体"/>
              </w:rPr>
            </w:pPr>
            <w:r w:rsidRPr="005523AE">
              <w:rPr>
                <w:rFonts w:ascii="宋体" w:hAnsi="宋体" w:hint="eastAsia"/>
              </w:rPr>
              <w:t>3.8</w:t>
            </w:r>
          </w:p>
        </w:tc>
        <w:tc>
          <w:tcPr>
            <w:tcW w:w="4040" w:type="dxa"/>
            <w:tcBorders>
              <w:top w:val="nil"/>
              <w:left w:val="nil"/>
              <w:bottom w:val="single" w:sz="4" w:space="0" w:color="auto"/>
              <w:right w:val="single" w:sz="4" w:space="0" w:color="auto"/>
            </w:tcBorders>
            <w:shd w:val="clear" w:color="auto" w:fill="auto"/>
            <w:vAlign w:val="center"/>
            <w:hideMark/>
          </w:tcPr>
          <w:p w14:paraId="75B4E017"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3705C27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301856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C6883A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532815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41D9DDA" w14:textId="77777777" w:rsidR="009D4A4B" w:rsidRPr="005523AE" w:rsidRDefault="009D4A4B" w:rsidP="009D4A4B">
            <w:pPr>
              <w:rPr>
                <w:rFonts w:ascii="宋体" w:hAnsi="宋体"/>
              </w:rPr>
            </w:pPr>
            <w:r w:rsidRPr="005523AE">
              <w:rPr>
                <w:rFonts w:ascii="宋体" w:hAnsi="宋体" w:hint="eastAsia"/>
              </w:rPr>
              <w:t>3.9</w:t>
            </w:r>
          </w:p>
        </w:tc>
        <w:tc>
          <w:tcPr>
            <w:tcW w:w="4040" w:type="dxa"/>
            <w:tcBorders>
              <w:top w:val="nil"/>
              <w:left w:val="nil"/>
              <w:bottom w:val="single" w:sz="4" w:space="0" w:color="auto"/>
              <w:right w:val="single" w:sz="4" w:space="0" w:color="auto"/>
            </w:tcBorders>
            <w:shd w:val="clear" w:color="auto" w:fill="auto"/>
            <w:vAlign w:val="center"/>
            <w:hideMark/>
          </w:tcPr>
          <w:p w14:paraId="0F3D8A71"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46F4C72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788DC30"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874000C" w14:textId="77777777" w:rsidR="009D4A4B" w:rsidRPr="005523AE" w:rsidRDefault="009D4A4B" w:rsidP="009D4A4B">
            <w:pPr>
              <w:jc w:val="center"/>
              <w:rPr>
                <w:rFonts w:ascii="宋体" w:hAnsi="宋体"/>
              </w:rPr>
            </w:pPr>
            <w:r w:rsidRPr="005523AE">
              <w:rPr>
                <w:rFonts w:ascii="宋体" w:hAnsi="宋体" w:hint="eastAsia"/>
              </w:rPr>
              <w:t>350</w:t>
            </w:r>
          </w:p>
        </w:tc>
      </w:tr>
      <w:tr w:rsidR="009D4A4B" w:rsidRPr="005523AE" w14:paraId="78B8B76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9883D3" w14:textId="77777777" w:rsidR="009D4A4B" w:rsidRPr="005523AE" w:rsidRDefault="009D4A4B" w:rsidP="009D4A4B">
            <w:pPr>
              <w:rPr>
                <w:rFonts w:ascii="宋体" w:hAnsi="宋体"/>
              </w:rPr>
            </w:pPr>
            <w:r w:rsidRPr="005523AE">
              <w:rPr>
                <w:rFonts w:ascii="宋体" w:hAnsi="宋体" w:hint="eastAsia"/>
              </w:rPr>
              <w:t>3.10</w:t>
            </w:r>
          </w:p>
        </w:tc>
        <w:tc>
          <w:tcPr>
            <w:tcW w:w="4040" w:type="dxa"/>
            <w:tcBorders>
              <w:top w:val="nil"/>
              <w:left w:val="nil"/>
              <w:bottom w:val="single" w:sz="4" w:space="0" w:color="auto"/>
              <w:right w:val="single" w:sz="4" w:space="0" w:color="auto"/>
            </w:tcBorders>
            <w:shd w:val="clear" w:color="auto" w:fill="auto"/>
            <w:vAlign w:val="center"/>
            <w:hideMark/>
          </w:tcPr>
          <w:p w14:paraId="0F062FB7"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7B612EE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A5179A8"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2B51A25" w14:textId="77777777" w:rsidR="009D4A4B" w:rsidRPr="005523AE" w:rsidRDefault="009D4A4B" w:rsidP="009D4A4B">
            <w:pPr>
              <w:jc w:val="center"/>
              <w:rPr>
                <w:rFonts w:ascii="宋体" w:hAnsi="宋体"/>
              </w:rPr>
            </w:pPr>
            <w:r w:rsidRPr="005523AE">
              <w:rPr>
                <w:rFonts w:ascii="宋体" w:hAnsi="宋体" w:hint="eastAsia"/>
              </w:rPr>
              <w:t>120</w:t>
            </w:r>
          </w:p>
        </w:tc>
      </w:tr>
      <w:tr w:rsidR="009D4A4B" w:rsidRPr="005523AE" w14:paraId="7AA4B2C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1620DCB" w14:textId="77777777" w:rsidR="009D4A4B" w:rsidRPr="005523AE" w:rsidRDefault="009D4A4B" w:rsidP="009D4A4B">
            <w:pPr>
              <w:rPr>
                <w:rFonts w:ascii="宋体" w:hAnsi="宋体"/>
              </w:rPr>
            </w:pPr>
            <w:r w:rsidRPr="005523AE">
              <w:rPr>
                <w:rFonts w:ascii="宋体" w:hAnsi="宋体" w:hint="eastAsia"/>
              </w:rPr>
              <w:t>3.11</w:t>
            </w:r>
          </w:p>
        </w:tc>
        <w:tc>
          <w:tcPr>
            <w:tcW w:w="4040" w:type="dxa"/>
            <w:tcBorders>
              <w:top w:val="nil"/>
              <w:left w:val="nil"/>
              <w:bottom w:val="single" w:sz="4" w:space="0" w:color="auto"/>
              <w:right w:val="single" w:sz="4" w:space="0" w:color="auto"/>
            </w:tcBorders>
            <w:shd w:val="clear" w:color="auto" w:fill="auto"/>
            <w:vAlign w:val="center"/>
            <w:hideMark/>
          </w:tcPr>
          <w:p w14:paraId="09B807E1"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7413022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8457918"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C433DC0"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3162B96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B6BA02A" w14:textId="77777777" w:rsidR="009D4A4B" w:rsidRPr="005523AE" w:rsidRDefault="009D4A4B" w:rsidP="009D4A4B">
            <w:pPr>
              <w:rPr>
                <w:rFonts w:ascii="宋体" w:hAnsi="宋体"/>
              </w:rPr>
            </w:pPr>
            <w:r w:rsidRPr="005523AE">
              <w:rPr>
                <w:rFonts w:ascii="宋体" w:hAnsi="宋体" w:hint="eastAsia"/>
              </w:rPr>
              <w:t>3.12</w:t>
            </w:r>
          </w:p>
        </w:tc>
        <w:tc>
          <w:tcPr>
            <w:tcW w:w="4040" w:type="dxa"/>
            <w:tcBorders>
              <w:top w:val="nil"/>
              <w:left w:val="nil"/>
              <w:bottom w:val="single" w:sz="4" w:space="0" w:color="auto"/>
              <w:right w:val="single" w:sz="4" w:space="0" w:color="auto"/>
            </w:tcBorders>
            <w:shd w:val="clear" w:color="auto" w:fill="auto"/>
            <w:vAlign w:val="center"/>
            <w:hideMark/>
          </w:tcPr>
          <w:p w14:paraId="0AEC2854"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20D3D36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626C7C"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FE8CF3A" w14:textId="77777777" w:rsidR="009D4A4B" w:rsidRPr="005523AE" w:rsidRDefault="009D4A4B" w:rsidP="009D4A4B">
            <w:pPr>
              <w:jc w:val="center"/>
              <w:rPr>
                <w:rFonts w:ascii="宋体" w:hAnsi="宋体"/>
              </w:rPr>
            </w:pPr>
            <w:r w:rsidRPr="005523AE">
              <w:rPr>
                <w:rFonts w:ascii="宋体" w:hAnsi="宋体" w:hint="eastAsia"/>
              </w:rPr>
              <w:t>350</w:t>
            </w:r>
          </w:p>
        </w:tc>
      </w:tr>
      <w:tr w:rsidR="009D4A4B" w:rsidRPr="005523AE" w14:paraId="35F4DAB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36FED14" w14:textId="77777777" w:rsidR="009D4A4B" w:rsidRPr="005523AE" w:rsidRDefault="009D4A4B" w:rsidP="009D4A4B">
            <w:pPr>
              <w:rPr>
                <w:rFonts w:ascii="宋体" w:hAnsi="宋体"/>
              </w:rPr>
            </w:pPr>
            <w:r w:rsidRPr="005523AE">
              <w:rPr>
                <w:rFonts w:ascii="宋体" w:hAnsi="宋体" w:hint="eastAsia"/>
              </w:rPr>
              <w:t>3.13</w:t>
            </w:r>
          </w:p>
        </w:tc>
        <w:tc>
          <w:tcPr>
            <w:tcW w:w="4040" w:type="dxa"/>
            <w:tcBorders>
              <w:top w:val="nil"/>
              <w:left w:val="nil"/>
              <w:bottom w:val="single" w:sz="4" w:space="0" w:color="auto"/>
              <w:right w:val="single" w:sz="4" w:space="0" w:color="auto"/>
            </w:tcBorders>
            <w:shd w:val="clear" w:color="auto" w:fill="auto"/>
            <w:vAlign w:val="center"/>
            <w:hideMark/>
          </w:tcPr>
          <w:p w14:paraId="67E6DC60" w14:textId="77777777" w:rsidR="009D4A4B" w:rsidRPr="005523AE" w:rsidRDefault="009D4A4B" w:rsidP="009D4A4B">
            <w:pPr>
              <w:rPr>
                <w:rFonts w:ascii="宋体" w:hAnsi="宋体"/>
              </w:rPr>
            </w:pPr>
            <w:r w:rsidRPr="005523AE">
              <w:rPr>
                <w:rFonts w:ascii="宋体" w:hAnsi="宋体" w:hint="eastAsia"/>
              </w:rPr>
              <w:t>门店监控工程辅材</w:t>
            </w:r>
          </w:p>
        </w:tc>
        <w:tc>
          <w:tcPr>
            <w:tcW w:w="1660" w:type="dxa"/>
            <w:tcBorders>
              <w:top w:val="nil"/>
              <w:left w:val="nil"/>
              <w:bottom w:val="single" w:sz="4" w:space="0" w:color="auto"/>
              <w:right w:val="single" w:sz="4" w:space="0" w:color="auto"/>
            </w:tcBorders>
            <w:shd w:val="clear" w:color="auto" w:fill="auto"/>
            <w:vAlign w:val="center"/>
            <w:hideMark/>
          </w:tcPr>
          <w:p w14:paraId="1EA12CF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8479EC8"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5EA3335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49BF01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D782123" w14:textId="77777777" w:rsidR="009D4A4B" w:rsidRPr="005523AE" w:rsidRDefault="009D4A4B" w:rsidP="009D4A4B">
            <w:pPr>
              <w:rPr>
                <w:rFonts w:ascii="宋体" w:hAnsi="宋体"/>
                <w:b/>
                <w:bCs/>
              </w:rPr>
            </w:pPr>
            <w:r w:rsidRPr="005523AE">
              <w:rPr>
                <w:rFonts w:ascii="宋体" w:hAnsi="宋体" w:hint="eastAsia"/>
                <w:b/>
                <w:bCs/>
              </w:rPr>
              <w:t>4、门店门禁系统</w:t>
            </w:r>
          </w:p>
        </w:tc>
      </w:tr>
      <w:tr w:rsidR="009D4A4B" w:rsidRPr="005523AE" w14:paraId="2865EFF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D567AEB"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79B67E08"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690DF21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0C451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CC2CE0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8B5687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B42E12"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40586A17"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1AEAD05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488216"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1B35AF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0C1BCB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2752938"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43BB2595"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7D9D8F9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09B1C4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998AA1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85ACE6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372D26A"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76FEFD0D"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2F3EE60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0BF377"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3487C9F0"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55F8EF0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AC6968" w14:textId="77777777" w:rsidR="009D4A4B" w:rsidRPr="005523AE" w:rsidRDefault="009D4A4B" w:rsidP="009D4A4B">
            <w:pPr>
              <w:rPr>
                <w:rFonts w:ascii="宋体" w:hAnsi="宋体"/>
              </w:rPr>
            </w:pPr>
            <w:r w:rsidRPr="005523AE">
              <w:rPr>
                <w:rFonts w:ascii="宋体" w:hAnsi="宋体" w:hint="eastAsia"/>
              </w:rPr>
              <w:t>4.5</w:t>
            </w:r>
          </w:p>
        </w:tc>
        <w:tc>
          <w:tcPr>
            <w:tcW w:w="4040" w:type="dxa"/>
            <w:tcBorders>
              <w:top w:val="nil"/>
              <w:left w:val="nil"/>
              <w:bottom w:val="single" w:sz="4" w:space="0" w:color="auto"/>
              <w:right w:val="single" w:sz="4" w:space="0" w:color="auto"/>
            </w:tcBorders>
            <w:shd w:val="clear" w:color="auto" w:fill="auto"/>
            <w:vAlign w:val="center"/>
            <w:hideMark/>
          </w:tcPr>
          <w:p w14:paraId="27549286" w14:textId="77777777" w:rsidR="009D4A4B" w:rsidRPr="005523AE" w:rsidRDefault="009D4A4B" w:rsidP="009D4A4B">
            <w:pPr>
              <w:rPr>
                <w:rFonts w:ascii="宋体" w:hAnsi="宋体"/>
              </w:rPr>
            </w:pPr>
            <w:r w:rsidRPr="005523AE">
              <w:rPr>
                <w:rFonts w:ascii="宋体" w:hAnsi="宋体" w:hint="eastAsia"/>
              </w:rPr>
              <w:t>门禁系统配套辅材</w:t>
            </w:r>
          </w:p>
        </w:tc>
        <w:tc>
          <w:tcPr>
            <w:tcW w:w="1660" w:type="dxa"/>
            <w:tcBorders>
              <w:top w:val="nil"/>
              <w:left w:val="nil"/>
              <w:bottom w:val="single" w:sz="4" w:space="0" w:color="auto"/>
              <w:right w:val="single" w:sz="4" w:space="0" w:color="auto"/>
            </w:tcBorders>
            <w:shd w:val="clear" w:color="auto" w:fill="auto"/>
            <w:vAlign w:val="center"/>
            <w:hideMark/>
          </w:tcPr>
          <w:p w14:paraId="7285ED0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E40BC7"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45A4951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5275CF9" w14:textId="77777777" w:rsidTr="009D4A4B">
        <w:trPr>
          <w:trHeight w:val="300"/>
        </w:trPr>
        <w:tc>
          <w:tcPr>
            <w:tcW w:w="860" w:type="dxa"/>
            <w:tcBorders>
              <w:top w:val="nil"/>
              <w:left w:val="single" w:sz="4" w:space="0" w:color="auto"/>
              <w:bottom w:val="single" w:sz="4" w:space="0" w:color="auto"/>
              <w:right w:val="single" w:sz="4" w:space="0" w:color="auto"/>
            </w:tcBorders>
            <w:shd w:val="clear" w:color="000000" w:fill="B7DEE8"/>
            <w:noWrap/>
            <w:vAlign w:val="center"/>
            <w:hideMark/>
          </w:tcPr>
          <w:p w14:paraId="49F768B7" w14:textId="77777777" w:rsidR="009D4A4B" w:rsidRPr="005523AE" w:rsidRDefault="009D4A4B" w:rsidP="009D4A4B">
            <w:pPr>
              <w:rPr>
                <w:rFonts w:ascii="宋体" w:hAnsi="宋体"/>
                <w:color w:val="000000"/>
              </w:rPr>
            </w:pPr>
            <w:r w:rsidRPr="005523AE">
              <w:rPr>
                <w:rFonts w:ascii="宋体" w:hAnsi="宋体" w:hint="eastAsia"/>
                <w:color w:val="000000"/>
              </w:rPr>
              <w:t>八</w:t>
            </w:r>
          </w:p>
        </w:tc>
        <w:tc>
          <w:tcPr>
            <w:tcW w:w="7460" w:type="dxa"/>
            <w:gridSpan w:val="4"/>
            <w:tcBorders>
              <w:top w:val="single" w:sz="4" w:space="0" w:color="auto"/>
              <w:left w:val="nil"/>
              <w:bottom w:val="single" w:sz="4" w:space="0" w:color="auto"/>
              <w:right w:val="single" w:sz="4" w:space="0" w:color="000000"/>
            </w:tcBorders>
            <w:shd w:val="clear" w:color="000000" w:fill="B7DEE8"/>
            <w:noWrap/>
            <w:vAlign w:val="center"/>
            <w:hideMark/>
          </w:tcPr>
          <w:p w14:paraId="337907A7" w14:textId="77777777" w:rsidR="009D4A4B" w:rsidRPr="005523AE" w:rsidRDefault="009D4A4B" w:rsidP="009D4A4B">
            <w:pPr>
              <w:rPr>
                <w:rFonts w:ascii="宋体" w:hAnsi="宋体"/>
                <w:color w:val="000000"/>
              </w:rPr>
            </w:pPr>
            <w:r w:rsidRPr="005523AE">
              <w:rPr>
                <w:rFonts w:ascii="宋体" w:hAnsi="宋体" w:hint="eastAsia"/>
                <w:color w:val="000000"/>
              </w:rPr>
              <w:t>保亭军供站信息化建设</w:t>
            </w:r>
          </w:p>
        </w:tc>
      </w:tr>
      <w:tr w:rsidR="009D4A4B" w:rsidRPr="005523AE" w14:paraId="6AC8B12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122684FE" w14:textId="77777777" w:rsidR="009D4A4B" w:rsidRPr="005523AE" w:rsidRDefault="009D4A4B" w:rsidP="009D4A4B">
            <w:pPr>
              <w:rPr>
                <w:rFonts w:ascii="宋体" w:hAnsi="宋体"/>
                <w:b/>
                <w:bCs/>
              </w:rPr>
            </w:pPr>
            <w:r w:rsidRPr="005523AE">
              <w:rPr>
                <w:rFonts w:ascii="宋体" w:hAnsi="宋体" w:hint="eastAsia"/>
                <w:b/>
                <w:bCs/>
              </w:rPr>
              <w:t>一、保亭军供站</w:t>
            </w:r>
          </w:p>
        </w:tc>
      </w:tr>
      <w:tr w:rsidR="009D4A4B" w:rsidRPr="005523AE" w14:paraId="4D212C6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0411DCE" w14:textId="77777777" w:rsidR="009D4A4B" w:rsidRPr="005523AE" w:rsidRDefault="009D4A4B" w:rsidP="009D4A4B">
            <w:pPr>
              <w:rPr>
                <w:rFonts w:ascii="宋体" w:hAnsi="宋体"/>
                <w:b/>
                <w:bCs/>
              </w:rPr>
            </w:pPr>
            <w:r w:rsidRPr="005523AE">
              <w:rPr>
                <w:rFonts w:ascii="宋体" w:hAnsi="宋体" w:hint="eastAsia"/>
                <w:b/>
                <w:bCs/>
              </w:rPr>
              <w:t>1、网络及安全设备</w:t>
            </w:r>
          </w:p>
        </w:tc>
      </w:tr>
      <w:tr w:rsidR="009D4A4B" w:rsidRPr="005523AE" w14:paraId="294AD64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B10040"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7D635DC1"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6810B26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3989B2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08494B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C14119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0B1D83"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4077FB83"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55F8B10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0AC044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22BF99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B1BC6A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8F3BCF9"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39A5849C" w14:textId="77777777" w:rsidR="009D4A4B" w:rsidRPr="005523AE" w:rsidRDefault="009D4A4B" w:rsidP="009D4A4B">
            <w:pPr>
              <w:rPr>
                <w:rFonts w:ascii="宋体" w:hAnsi="宋体"/>
              </w:rPr>
            </w:pPr>
            <w:r w:rsidRPr="005523AE">
              <w:rPr>
                <w:rFonts w:ascii="宋体" w:hAnsi="宋体" w:hint="eastAsia"/>
              </w:rPr>
              <w:t>军供</w:t>
            </w:r>
            <w:proofErr w:type="gramStart"/>
            <w:r w:rsidRPr="005523AE">
              <w:rPr>
                <w:rFonts w:ascii="宋体" w:hAnsi="宋体" w:hint="eastAsia"/>
              </w:rPr>
              <w:t>站数据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1DDD1AB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6574B6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DF4959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8F1F52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9FE33C"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27DD38FC"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6CDFDA4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2C5177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E21922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C96398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555EDF2" w14:textId="77777777" w:rsidR="009D4A4B" w:rsidRPr="005523AE" w:rsidRDefault="009D4A4B" w:rsidP="009D4A4B">
            <w:pPr>
              <w:rPr>
                <w:rFonts w:ascii="宋体" w:hAnsi="宋体"/>
                <w:b/>
                <w:bCs/>
              </w:rPr>
            </w:pPr>
            <w:r w:rsidRPr="005523AE">
              <w:rPr>
                <w:rFonts w:ascii="宋体" w:hAnsi="宋体" w:hint="eastAsia"/>
                <w:b/>
                <w:bCs/>
              </w:rPr>
              <w:t>2、业务管理系统配套硬件</w:t>
            </w:r>
          </w:p>
        </w:tc>
      </w:tr>
      <w:tr w:rsidR="009D4A4B" w:rsidRPr="005523AE" w14:paraId="1B3FF6D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A29B701"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4D5E555D"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36FDACD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CDDC9E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3980D3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5EB9B1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FEC3864"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243C4253"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36C9368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3CD03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80D00F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73A328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A894A4"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305B63FF"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3D17F06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A6E4CD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486175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A9668D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EB161A6" w14:textId="77777777" w:rsidR="009D4A4B" w:rsidRPr="005523AE" w:rsidRDefault="009D4A4B" w:rsidP="009D4A4B">
            <w:pPr>
              <w:rPr>
                <w:rFonts w:ascii="宋体" w:hAnsi="宋体"/>
              </w:rPr>
            </w:pPr>
            <w:r w:rsidRPr="005523AE">
              <w:rPr>
                <w:rFonts w:ascii="宋体" w:hAnsi="宋体" w:hint="eastAsia"/>
              </w:rPr>
              <w:t>2.5</w:t>
            </w:r>
          </w:p>
        </w:tc>
        <w:tc>
          <w:tcPr>
            <w:tcW w:w="4040" w:type="dxa"/>
            <w:tcBorders>
              <w:top w:val="nil"/>
              <w:left w:val="nil"/>
              <w:bottom w:val="single" w:sz="4" w:space="0" w:color="auto"/>
              <w:right w:val="single" w:sz="4" w:space="0" w:color="auto"/>
            </w:tcBorders>
            <w:shd w:val="clear" w:color="auto" w:fill="auto"/>
            <w:vAlign w:val="center"/>
            <w:hideMark/>
          </w:tcPr>
          <w:p w14:paraId="05FBF9C5"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2EA9B39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5B641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01BEE6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04B804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74013FC" w14:textId="77777777" w:rsidR="009D4A4B" w:rsidRPr="005523AE" w:rsidRDefault="009D4A4B" w:rsidP="009D4A4B">
            <w:pPr>
              <w:rPr>
                <w:rFonts w:ascii="宋体" w:hAnsi="宋体"/>
                <w:b/>
                <w:bCs/>
              </w:rPr>
            </w:pPr>
            <w:r w:rsidRPr="005523AE">
              <w:rPr>
                <w:rFonts w:ascii="宋体" w:hAnsi="宋体" w:hint="eastAsia"/>
                <w:b/>
                <w:bCs/>
              </w:rPr>
              <w:t>3、出入库物流管理系统配套硬件</w:t>
            </w:r>
          </w:p>
        </w:tc>
      </w:tr>
      <w:tr w:rsidR="009D4A4B" w:rsidRPr="005523AE" w14:paraId="78BD1D6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B8482C0"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0598D59F"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5347EE6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990F33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8CFD8C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A8928A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1E6FC3"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4CB22FE1"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6AE3B2B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C4CDAF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B7A367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37BB98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EAA24F"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66617748"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4429E30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F7E75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2723C2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DC6C80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C8963CF" w14:textId="77777777" w:rsidR="009D4A4B" w:rsidRPr="005523AE" w:rsidRDefault="009D4A4B" w:rsidP="009D4A4B">
            <w:pPr>
              <w:rPr>
                <w:rFonts w:ascii="宋体" w:hAnsi="宋体"/>
                <w:b/>
                <w:bCs/>
              </w:rPr>
            </w:pPr>
            <w:r w:rsidRPr="005523AE">
              <w:rPr>
                <w:rFonts w:ascii="宋体" w:hAnsi="宋体" w:hint="eastAsia"/>
                <w:b/>
                <w:bCs/>
              </w:rPr>
              <w:t>4、军供站库房环境监测</w:t>
            </w:r>
          </w:p>
        </w:tc>
      </w:tr>
      <w:tr w:rsidR="009D4A4B" w:rsidRPr="005523AE" w14:paraId="152FB26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DF4877D"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08FEA32D"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2BC6A3E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E89C0D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5B894C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919F45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1DC617A"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5E945E69"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7CF6BAD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06B662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33AFD73"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038709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3BFF6CA"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466B71E8"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22FDB8E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AAB7E22"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012E71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1B6A56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04427C5" w14:textId="77777777" w:rsidR="009D4A4B" w:rsidRPr="005523AE" w:rsidRDefault="009D4A4B" w:rsidP="009D4A4B">
            <w:pPr>
              <w:rPr>
                <w:rFonts w:ascii="宋体" w:hAnsi="宋体"/>
                <w:b/>
                <w:bCs/>
              </w:rPr>
            </w:pPr>
            <w:r w:rsidRPr="005523AE">
              <w:rPr>
                <w:rFonts w:ascii="宋体" w:hAnsi="宋体" w:hint="eastAsia"/>
                <w:b/>
                <w:bCs/>
              </w:rPr>
              <w:t>5、军供站库房视频监控系统</w:t>
            </w:r>
          </w:p>
        </w:tc>
      </w:tr>
      <w:tr w:rsidR="009D4A4B" w:rsidRPr="005523AE" w14:paraId="360A693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F35AE5"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00F2E92C"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01E7F8A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B3A027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B7C991B"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70E0BE3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72421C"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625F06AF" w14:textId="77777777" w:rsidR="009D4A4B" w:rsidRPr="005523AE" w:rsidRDefault="009D4A4B" w:rsidP="009D4A4B">
            <w:pPr>
              <w:rPr>
                <w:rFonts w:ascii="宋体" w:hAnsi="宋体"/>
              </w:rPr>
            </w:pPr>
            <w:r w:rsidRPr="005523AE">
              <w:rPr>
                <w:rFonts w:ascii="宋体" w:hAnsi="宋体" w:hint="eastAsia"/>
              </w:rPr>
              <w:t>16路硬盘录像机</w:t>
            </w:r>
          </w:p>
        </w:tc>
        <w:tc>
          <w:tcPr>
            <w:tcW w:w="1660" w:type="dxa"/>
            <w:tcBorders>
              <w:top w:val="nil"/>
              <w:left w:val="nil"/>
              <w:bottom w:val="single" w:sz="4" w:space="0" w:color="auto"/>
              <w:right w:val="single" w:sz="4" w:space="0" w:color="auto"/>
            </w:tcBorders>
            <w:shd w:val="clear" w:color="auto" w:fill="auto"/>
            <w:vAlign w:val="center"/>
            <w:hideMark/>
          </w:tcPr>
          <w:p w14:paraId="7290519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597353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4E283A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FF43D8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8EDE7B8"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59DF7068"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6BE83BA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744F811"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3BED76D2"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E6DE71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7E9BC82"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5CF1BE36"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411B088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52377B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CB387C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1BFBD3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948385A"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52A68EFD"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5AC865E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F9977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634C6E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3938C7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3CA1E3A" w14:textId="77777777" w:rsidR="009D4A4B" w:rsidRPr="005523AE" w:rsidRDefault="009D4A4B" w:rsidP="009D4A4B">
            <w:pPr>
              <w:rPr>
                <w:rFonts w:ascii="宋体" w:hAnsi="宋体"/>
              </w:rPr>
            </w:pPr>
            <w:r w:rsidRPr="005523AE">
              <w:rPr>
                <w:rFonts w:ascii="宋体" w:hAnsi="宋体" w:hint="eastAsia"/>
              </w:rPr>
              <w:t>5.6</w:t>
            </w:r>
          </w:p>
        </w:tc>
        <w:tc>
          <w:tcPr>
            <w:tcW w:w="4040" w:type="dxa"/>
            <w:tcBorders>
              <w:top w:val="nil"/>
              <w:left w:val="nil"/>
              <w:bottom w:val="single" w:sz="4" w:space="0" w:color="auto"/>
              <w:right w:val="single" w:sz="4" w:space="0" w:color="auto"/>
            </w:tcBorders>
            <w:shd w:val="clear" w:color="auto" w:fill="auto"/>
            <w:vAlign w:val="center"/>
            <w:hideMark/>
          </w:tcPr>
          <w:p w14:paraId="1BF6629A"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5631650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FD37B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04EA16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BED5D3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E7FAD95" w14:textId="77777777" w:rsidR="009D4A4B" w:rsidRPr="005523AE" w:rsidRDefault="009D4A4B" w:rsidP="009D4A4B">
            <w:pPr>
              <w:rPr>
                <w:rFonts w:ascii="宋体" w:hAnsi="宋体"/>
              </w:rPr>
            </w:pPr>
            <w:r w:rsidRPr="005523AE">
              <w:rPr>
                <w:rFonts w:ascii="宋体" w:hAnsi="宋体" w:hint="eastAsia"/>
              </w:rPr>
              <w:lastRenderedPageBreak/>
              <w:t>5.7</w:t>
            </w:r>
          </w:p>
        </w:tc>
        <w:tc>
          <w:tcPr>
            <w:tcW w:w="4040" w:type="dxa"/>
            <w:tcBorders>
              <w:top w:val="nil"/>
              <w:left w:val="nil"/>
              <w:bottom w:val="single" w:sz="4" w:space="0" w:color="auto"/>
              <w:right w:val="single" w:sz="4" w:space="0" w:color="auto"/>
            </w:tcBorders>
            <w:shd w:val="clear" w:color="auto" w:fill="auto"/>
            <w:vAlign w:val="center"/>
            <w:hideMark/>
          </w:tcPr>
          <w:p w14:paraId="23330180"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76CD533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FDEB93"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1433FA4" w14:textId="77777777" w:rsidR="009D4A4B" w:rsidRPr="005523AE" w:rsidRDefault="009D4A4B" w:rsidP="009D4A4B">
            <w:pPr>
              <w:jc w:val="center"/>
              <w:rPr>
                <w:rFonts w:ascii="宋体" w:hAnsi="宋体"/>
              </w:rPr>
            </w:pPr>
            <w:r w:rsidRPr="005523AE">
              <w:rPr>
                <w:rFonts w:ascii="宋体" w:hAnsi="宋体" w:hint="eastAsia"/>
              </w:rPr>
              <w:t>150</w:t>
            </w:r>
          </w:p>
        </w:tc>
      </w:tr>
      <w:tr w:rsidR="009D4A4B" w:rsidRPr="005523AE" w14:paraId="79CA2D1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1E746D" w14:textId="77777777" w:rsidR="009D4A4B" w:rsidRPr="005523AE" w:rsidRDefault="009D4A4B" w:rsidP="009D4A4B">
            <w:pPr>
              <w:rPr>
                <w:rFonts w:ascii="宋体" w:hAnsi="宋体"/>
              </w:rPr>
            </w:pPr>
            <w:r w:rsidRPr="005523AE">
              <w:rPr>
                <w:rFonts w:ascii="宋体" w:hAnsi="宋体" w:hint="eastAsia"/>
              </w:rPr>
              <w:t>5.8</w:t>
            </w:r>
          </w:p>
        </w:tc>
        <w:tc>
          <w:tcPr>
            <w:tcW w:w="4040" w:type="dxa"/>
            <w:tcBorders>
              <w:top w:val="nil"/>
              <w:left w:val="nil"/>
              <w:bottom w:val="single" w:sz="4" w:space="0" w:color="auto"/>
              <w:right w:val="single" w:sz="4" w:space="0" w:color="auto"/>
            </w:tcBorders>
            <w:shd w:val="clear" w:color="auto" w:fill="auto"/>
            <w:vAlign w:val="center"/>
            <w:hideMark/>
          </w:tcPr>
          <w:p w14:paraId="37656B31"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48CDF85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0BDDF27"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F26AD11" w14:textId="77777777" w:rsidR="009D4A4B" w:rsidRPr="005523AE" w:rsidRDefault="009D4A4B" w:rsidP="009D4A4B">
            <w:pPr>
              <w:jc w:val="center"/>
              <w:rPr>
                <w:rFonts w:ascii="宋体" w:hAnsi="宋体"/>
              </w:rPr>
            </w:pPr>
            <w:r w:rsidRPr="005523AE">
              <w:rPr>
                <w:rFonts w:ascii="宋体" w:hAnsi="宋体" w:hint="eastAsia"/>
              </w:rPr>
              <w:t>60</w:t>
            </w:r>
          </w:p>
        </w:tc>
      </w:tr>
      <w:tr w:rsidR="009D4A4B" w:rsidRPr="005523AE" w14:paraId="6F1BE21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C314D08" w14:textId="77777777" w:rsidR="009D4A4B" w:rsidRPr="005523AE" w:rsidRDefault="009D4A4B" w:rsidP="009D4A4B">
            <w:pPr>
              <w:rPr>
                <w:rFonts w:ascii="宋体" w:hAnsi="宋体"/>
              </w:rPr>
            </w:pPr>
            <w:r w:rsidRPr="005523AE">
              <w:rPr>
                <w:rFonts w:ascii="宋体" w:hAnsi="宋体" w:hint="eastAsia"/>
              </w:rPr>
              <w:t>5.9</w:t>
            </w:r>
          </w:p>
        </w:tc>
        <w:tc>
          <w:tcPr>
            <w:tcW w:w="4040" w:type="dxa"/>
            <w:tcBorders>
              <w:top w:val="nil"/>
              <w:left w:val="nil"/>
              <w:bottom w:val="single" w:sz="4" w:space="0" w:color="auto"/>
              <w:right w:val="single" w:sz="4" w:space="0" w:color="auto"/>
            </w:tcBorders>
            <w:shd w:val="clear" w:color="auto" w:fill="auto"/>
            <w:vAlign w:val="center"/>
            <w:hideMark/>
          </w:tcPr>
          <w:p w14:paraId="6A651F38"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446B961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69B5A9"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86B1545"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7462D80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BBD6705" w14:textId="77777777" w:rsidR="009D4A4B" w:rsidRPr="005523AE" w:rsidRDefault="009D4A4B" w:rsidP="009D4A4B">
            <w:pPr>
              <w:rPr>
                <w:rFonts w:ascii="宋体" w:hAnsi="宋体"/>
              </w:rPr>
            </w:pPr>
            <w:r w:rsidRPr="005523AE">
              <w:rPr>
                <w:rFonts w:ascii="宋体" w:hAnsi="宋体" w:hint="eastAsia"/>
              </w:rPr>
              <w:t>5.10</w:t>
            </w:r>
          </w:p>
        </w:tc>
        <w:tc>
          <w:tcPr>
            <w:tcW w:w="4040" w:type="dxa"/>
            <w:tcBorders>
              <w:top w:val="nil"/>
              <w:left w:val="nil"/>
              <w:bottom w:val="single" w:sz="4" w:space="0" w:color="auto"/>
              <w:right w:val="single" w:sz="4" w:space="0" w:color="auto"/>
            </w:tcBorders>
            <w:shd w:val="clear" w:color="auto" w:fill="auto"/>
            <w:vAlign w:val="center"/>
            <w:hideMark/>
          </w:tcPr>
          <w:p w14:paraId="4C25FC90"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685700A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C1909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8D4BCFB" w14:textId="77777777" w:rsidR="009D4A4B" w:rsidRPr="005523AE" w:rsidRDefault="009D4A4B" w:rsidP="009D4A4B">
            <w:pPr>
              <w:jc w:val="center"/>
              <w:rPr>
                <w:rFonts w:ascii="宋体" w:hAnsi="宋体"/>
              </w:rPr>
            </w:pPr>
            <w:r w:rsidRPr="005523AE">
              <w:rPr>
                <w:rFonts w:ascii="宋体" w:hAnsi="宋体" w:hint="eastAsia"/>
              </w:rPr>
              <w:t>150</w:t>
            </w:r>
          </w:p>
        </w:tc>
      </w:tr>
      <w:tr w:rsidR="009D4A4B" w:rsidRPr="005523AE" w14:paraId="0DFECDD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F056AA5" w14:textId="77777777" w:rsidR="009D4A4B" w:rsidRPr="005523AE" w:rsidRDefault="009D4A4B" w:rsidP="009D4A4B">
            <w:pPr>
              <w:rPr>
                <w:rFonts w:ascii="宋体" w:hAnsi="宋体"/>
              </w:rPr>
            </w:pPr>
            <w:r w:rsidRPr="005523AE">
              <w:rPr>
                <w:rFonts w:ascii="宋体" w:hAnsi="宋体" w:hint="eastAsia"/>
              </w:rPr>
              <w:t>5.11</w:t>
            </w:r>
          </w:p>
        </w:tc>
        <w:tc>
          <w:tcPr>
            <w:tcW w:w="4040" w:type="dxa"/>
            <w:tcBorders>
              <w:top w:val="nil"/>
              <w:left w:val="nil"/>
              <w:bottom w:val="single" w:sz="4" w:space="0" w:color="auto"/>
              <w:right w:val="single" w:sz="4" w:space="0" w:color="auto"/>
            </w:tcBorders>
            <w:shd w:val="clear" w:color="auto" w:fill="auto"/>
            <w:vAlign w:val="center"/>
            <w:hideMark/>
          </w:tcPr>
          <w:p w14:paraId="5DD8EC1E" w14:textId="77777777" w:rsidR="009D4A4B" w:rsidRPr="005523AE" w:rsidRDefault="009D4A4B" w:rsidP="009D4A4B">
            <w:pPr>
              <w:rPr>
                <w:rFonts w:ascii="宋体" w:hAnsi="宋体"/>
              </w:rPr>
            </w:pPr>
            <w:r w:rsidRPr="005523AE">
              <w:rPr>
                <w:rFonts w:ascii="宋体" w:hAnsi="宋体" w:hint="eastAsia"/>
              </w:rPr>
              <w:t>军供站监控工程辅材</w:t>
            </w:r>
          </w:p>
        </w:tc>
        <w:tc>
          <w:tcPr>
            <w:tcW w:w="1660" w:type="dxa"/>
            <w:tcBorders>
              <w:top w:val="nil"/>
              <w:left w:val="nil"/>
              <w:bottom w:val="single" w:sz="4" w:space="0" w:color="auto"/>
              <w:right w:val="single" w:sz="4" w:space="0" w:color="auto"/>
            </w:tcBorders>
            <w:shd w:val="clear" w:color="auto" w:fill="auto"/>
            <w:vAlign w:val="center"/>
            <w:hideMark/>
          </w:tcPr>
          <w:p w14:paraId="65E7333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1A553B2"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E88B7C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79232C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32AAF42" w14:textId="77777777" w:rsidR="009D4A4B" w:rsidRPr="005523AE" w:rsidRDefault="009D4A4B" w:rsidP="009D4A4B">
            <w:pPr>
              <w:rPr>
                <w:rFonts w:ascii="宋体" w:hAnsi="宋体"/>
                <w:b/>
                <w:bCs/>
              </w:rPr>
            </w:pPr>
            <w:r w:rsidRPr="005523AE">
              <w:rPr>
                <w:rFonts w:ascii="宋体" w:hAnsi="宋体" w:hint="eastAsia"/>
                <w:b/>
                <w:bCs/>
              </w:rPr>
              <w:t>6、军供站视频会议接入</w:t>
            </w:r>
          </w:p>
        </w:tc>
      </w:tr>
      <w:tr w:rsidR="009D4A4B" w:rsidRPr="005523AE" w14:paraId="0E2F7D4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EB28775"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020386D3"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5C57EEA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6C01C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E8DBA4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C8999A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EE6A819"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01CB989C" w14:textId="77777777" w:rsidR="009D4A4B" w:rsidRPr="005523AE" w:rsidRDefault="009D4A4B" w:rsidP="009D4A4B">
            <w:pPr>
              <w:rPr>
                <w:rFonts w:ascii="宋体" w:hAnsi="宋体"/>
              </w:rPr>
            </w:pPr>
            <w:r w:rsidRPr="005523AE">
              <w:rPr>
                <w:rFonts w:ascii="宋体" w:hAnsi="宋体" w:hint="eastAsia"/>
              </w:rPr>
              <w:t>交互屏移动支架</w:t>
            </w:r>
          </w:p>
        </w:tc>
        <w:tc>
          <w:tcPr>
            <w:tcW w:w="1660" w:type="dxa"/>
            <w:tcBorders>
              <w:top w:val="nil"/>
              <w:left w:val="nil"/>
              <w:bottom w:val="single" w:sz="4" w:space="0" w:color="auto"/>
              <w:right w:val="single" w:sz="4" w:space="0" w:color="auto"/>
            </w:tcBorders>
            <w:shd w:val="clear" w:color="auto" w:fill="auto"/>
            <w:vAlign w:val="center"/>
            <w:hideMark/>
          </w:tcPr>
          <w:p w14:paraId="7AAA3DC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010384F"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94D10C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E29167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25D88312" w14:textId="77777777" w:rsidR="009D4A4B" w:rsidRPr="005523AE" w:rsidRDefault="009D4A4B" w:rsidP="009D4A4B">
            <w:pPr>
              <w:rPr>
                <w:rFonts w:ascii="宋体" w:hAnsi="宋体"/>
                <w:b/>
                <w:bCs/>
              </w:rPr>
            </w:pPr>
            <w:r w:rsidRPr="005523AE">
              <w:rPr>
                <w:rFonts w:ascii="宋体" w:hAnsi="宋体" w:hint="eastAsia"/>
                <w:b/>
                <w:bCs/>
              </w:rPr>
              <w:t>二、保亭门店</w:t>
            </w:r>
          </w:p>
        </w:tc>
      </w:tr>
      <w:tr w:rsidR="009D4A4B" w:rsidRPr="005523AE" w14:paraId="764FCBF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950A828" w14:textId="77777777" w:rsidR="009D4A4B" w:rsidRPr="005523AE" w:rsidRDefault="009D4A4B" w:rsidP="009D4A4B">
            <w:pPr>
              <w:rPr>
                <w:rFonts w:ascii="宋体" w:hAnsi="宋体"/>
                <w:b/>
                <w:bCs/>
              </w:rPr>
            </w:pPr>
            <w:r w:rsidRPr="005523AE">
              <w:rPr>
                <w:rFonts w:ascii="宋体" w:hAnsi="宋体" w:hint="eastAsia"/>
                <w:b/>
                <w:bCs/>
              </w:rPr>
              <w:t>1、门店信息化基础设施</w:t>
            </w:r>
          </w:p>
        </w:tc>
      </w:tr>
      <w:tr w:rsidR="009D4A4B" w:rsidRPr="005523AE" w14:paraId="2FCFB63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E51915C"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4A42585A" w14:textId="77777777" w:rsidR="009D4A4B" w:rsidRPr="005523AE" w:rsidRDefault="009D4A4B" w:rsidP="009D4A4B">
            <w:pPr>
              <w:rPr>
                <w:rFonts w:ascii="宋体" w:hAnsi="宋体"/>
              </w:rPr>
            </w:pPr>
            <w:r w:rsidRPr="005523AE">
              <w:rPr>
                <w:rFonts w:ascii="宋体" w:hAnsi="宋体" w:hint="eastAsia"/>
              </w:rPr>
              <w:t>门店LOGO标识牌</w:t>
            </w:r>
          </w:p>
        </w:tc>
        <w:tc>
          <w:tcPr>
            <w:tcW w:w="1660" w:type="dxa"/>
            <w:tcBorders>
              <w:top w:val="nil"/>
              <w:left w:val="nil"/>
              <w:bottom w:val="single" w:sz="4" w:space="0" w:color="auto"/>
              <w:right w:val="single" w:sz="4" w:space="0" w:color="auto"/>
            </w:tcBorders>
            <w:shd w:val="clear" w:color="auto" w:fill="auto"/>
            <w:vAlign w:val="center"/>
            <w:hideMark/>
          </w:tcPr>
          <w:p w14:paraId="6E445E1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DB948A"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5DE64D9"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1478420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E8D5C14"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201242C9"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7798D27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CCFEB77"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0F88F6FF"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07AF966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48A7CAE"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2FDE1380"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759EEBB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C6B47C"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1E06D895"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7F1BED8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62907AA"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1F17EB56" w14:textId="77777777" w:rsidR="009D4A4B" w:rsidRPr="005523AE" w:rsidRDefault="009D4A4B" w:rsidP="009D4A4B">
            <w:pPr>
              <w:rPr>
                <w:rFonts w:ascii="宋体" w:hAnsi="宋体"/>
              </w:rPr>
            </w:pPr>
            <w:r w:rsidRPr="005523AE">
              <w:rPr>
                <w:rFonts w:ascii="宋体" w:hAnsi="宋体" w:hint="eastAsia"/>
              </w:rPr>
              <w:t>地砖敷设</w:t>
            </w:r>
          </w:p>
        </w:tc>
        <w:tc>
          <w:tcPr>
            <w:tcW w:w="1660" w:type="dxa"/>
            <w:tcBorders>
              <w:top w:val="nil"/>
              <w:left w:val="nil"/>
              <w:bottom w:val="single" w:sz="4" w:space="0" w:color="auto"/>
              <w:right w:val="single" w:sz="4" w:space="0" w:color="auto"/>
            </w:tcBorders>
            <w:shd w:val="clear" w:color="auto" w:fill="auto"/>
            <w:vAlign w:val="center"/>
            <w:hideMark/>
          </w:tcPr>
          <w:p w14:paraId="73AC0F5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D5794A"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5A9AC8F3"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0572E1C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74AA1C"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2FAEF26D"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65971BF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1196AF6"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77294617"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227C6BA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34B9DA1"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26EAEE46"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1DC3C38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A30F28C"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42D5E343"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60C871B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A3B28EF"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6A9E19EF" w14:textId="77777777" w:rsidR="009D4A4B" w:rsidRPr="005523AE" w:rsidRDefault="009D4A4B" w:rsidP="009D4A4B">
            <w:pPr>
              <w:rPr>
                <w:rFonts w:ascii="宋体" w:hAnsi="宋体"/>
              </w:rPr>
            </w:pPr>
            <w:r w:rsidRPr="005523AE">
              <w:rPr>
                <w:rFonts w:ascii="宋体" w:hAnsi="宋体" w:hint="eastAsia"/>
              </w:rPr>
              <w:t>超市货架</w:t>
            </w:r>
          </w:p>
        </w:tc>
        <w:tc>
          <w:tcPr>
            <w:tcW w:w="1660" w:type="dxa"/>
            <w:tcBorders>
              <w:top w:val="nil"/>
              <w:left w:val="nil"/>
              <w:bottom w:val="single" w:sz="4" w:space="0" w:color="auto"/>
              <w:right w:val="single" w:sz="4" w:space="0" w:color="auto"/>
            </w:tcBorders>
            <w:shd w:val="clear" w:color="auto" w:fill="auto"/>
            <w:vAlign w:val="center"/>
            <w:hideMark/>
          </w:tcPr>
          <w:p w14:paraId="4E55E01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83566E" w14:textId="77777777" w:rsidR="009D4A4B" w:rsidRPr="005523AE" w:rsidRDefault="009D4A4B" w:rsidP="009D4A4B">
            <w:pPr>
              <w:jc w:val="center"/>
              <w:rPr>
                <w:rFonts w:ascii="宋体" w:hAnsi="宋体"/>
              </w:rPr>
            </w:pPr>
            <w:r w:rsidRPr="005523AE">
              <w:rPr>
                <w:rFonts w:ascii="宋体" w:hAnsi="宋体" w:hint="eastAsia"/>
              </w:rPr>
              <w:t>组</w:t>
            </w:r>
          </w:p>
        </w:tc>
        <w:tc>
          <w:tcPr>
            <w:tcW w:w="980" w:type="dxa"/>
            <w:tcBorders>
              <w:top w:val="nil"/>
              <w:left w:val="nil"/>
              <w:bottom w:val="single" w:sz="4" w:space="0" w:color="auto"/>
              <w:right w:val="single" w:sz="4" w:space="0" w:color="auto"/>
            </w:tcBorders>
            <w:shd w:val="clear" w:color="auto" w:fill="auto"/>
            <w:vAlign w:val="center"/>
            <w:hideMark/>
          </w:tcPr>
          <w:p w14:paraId="7C97A601"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1CC2F77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4BF7557" w14:textId="77777777" w:rsidR="009D4A4B" w:rsidRPr="005523AE" w:rsidRDefault="009D4A4B" w:rsidP="009D4A4B">
            <w:pP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400547BF" w14:textId="77777777" w:rsidR="009D4A4B" w:rsidRPr="005523AE" w:rsidRDefault="009D4A4B" w:rsidP="009D4A4B">
            <w:pPr>
              <w:rPr>
                <w:rFonts w:ascii="宋体" w:hAnsi="宋体"/>
              </w:rPr>
            </w:pPr>
            <w:r w:rsidRPr="005523AE">
              <w:rPr>
                <w:rFonts w:ascii="宋体" w:hAnsi="宋体" w:hint="eastAsia"/>
              </w:rPr>
              <w:t>门店装修辅材</w:t>
            </w:r>
          </w:p>
        </w:tc>
        <w:tc>
          <w:tcPr>
            <w:tcW w:w="1660" w:type="dxa"/>
            <w:tcBorders>
              <w:top w:val="nil"/>
              <w:left w:val="nil"/>
              <w:bottom w:val="single" w:sz="4" w:space="0" w:color="auto"/>
              <w:right w:val="single" w:sz="4" w:space="0" w:color="auto"/>
            </w:tcBorders>
            <w:shd w:val="clear" w:color="auto" w:fill="auto"/>
            <w:vAlign w:val="center"/>
            <w:hideMark/>
          </w:tcPr>
          <w:p w14:paraId="259E4C9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EE2842"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7F8B442A"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3124FC3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E9B9160" w14:textId="77777777" w:rsidR="009D4A4B" w:rsidRPr="005523AE" w:rsidRDefault="009D4A4B" w:rsidP="009D4A4B">
            <w:pPr>
              <w:rPr>
                <w:rFonts w:ascii="宋体" w:hAnsi="宋体"/>
                <w:b/>
                <w:bCs/>
              </w:rPr>
            </w:pPr>
            <w:r w:rsidRPr="005523AE">
              <w:rPr>
                <w:rFonts w:ascii="宋体" w:hAnsi="宋体" w:hint="eastAsia"/>
                <w:b/>
                <w:bCs/>
              </w:rPr>
              <w:t>2、门</w:t>
            </w:r>
            <w:proofErr w:type="gramStart"/>
            <w:r w:rsidRPr="005523AE">
              <w:rPr>
                <w:rFonts w:ascii="宋体" w:hAnsi="宋体" w:hint="eastAsia"/>
                <w:b/>
                <w:bCs/>
              </w:rPr>
              <w:t>店网络</w:t>
            </w:r>
            <w:proofErr w:type="gramEnd"/>
            <w:r w:rsidRPr="005523AE">
              <w:rPr>
                <w:rFonts w:ascii="宋体" w:hAnsi="宋体" w:hint="eastAsia"/>
                <w:b/>
                <w:bCs/>
              </w:rPr>
              <w:t>及安全设备</w:t>
            </w:r>
          </w:p>
        </w:tc>
      </w:tr>
      <w:tr w:rsidR="009D4A4B" w:rsidRPr="005523AE" w14:paraId="0ED0177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2ECE35B"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04DB134C"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637FFA3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ADEA6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E05C7D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B46ECB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021D978"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0DA0C03E"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6AFBB05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A9AF3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CB372C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DDD263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F34F8A"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733F4A08" w14:textId="77777777" w:rsidR="009D4A4B" w:rsidRPr="005523AE" w:rsidRDefault="009D4A4B" w:rsidP="009D4A4B">
            <w:pPr>
              <w:rPr>
                <w:rFonts w:ascii="宋体" w:hAnsi="宋体"/>
              </w:rPr>
            </w:pPr>
            <w:r w:rsidRPr="005523AE">
              <w:rPr>
                <w:rFonts w:ascii="宋体" w:hAnsi="宋体" w:hint="eastAsia"/>
              </w:rPr>
              <w:t>门</w:t>
            </w:r>
            <w:proofErr w:type="gramStart"/>
            <w:r w:rsidRPr="005523AE">
              <w:rPr>
                <w:rFonts w:ascii="宋体" w:hAnsi="宋体" w:hint="eastAsia"/>
              </w:rPr>
              <w:t>店数据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5E07FA2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313D37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AA4C31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C80ACF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80F01AA"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62BFA4E8"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6D26436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FF5A30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D7D570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C723930"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F795302" w14:textId="77777777" w:rsidR="009D4A4B" w:rsidRPr="005523AE" w:rsidRDefault="009D4A4B" w:rsidP="009D4A4B">
            <w:pPr>
              <w:rPr>
                <w:rFonts w:ascii="宋体" w:hAnsi="宋体"/>
                <w:b/>
                <w:bCs/>
              </w:rPr>
            </w:pPr>
            <w:r w:rsidRPr="005523AE">
              <w:rPr>
                <w:rFonts w:ascii="宋体" w:hAnsi="宋体" w:hint="eastAsia"/>
                <w:b/>
                <w:bCs/>
              </w:rPr>
              <w:t>3、门店业务管理系统配套硬件</w:t>
            </w:r>
          </w:p>
        </w:tc>
      </w:tr>
      <w:tr w:rsidR="009D4A4B" w:rsidRPr="005523AE" w14:paraId="744B418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508A886"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2835FE76" w14:textId="77777777" w:rsidR="009D4A4B" w:rsidRPr="005523AE" w:rsidRDefault="009D4A4B" w:rsidP="009D4A4B">
            <w:pPr>
              <w:rPr>
                <w:rFonts w:ascii="宋体" w:hAnsi="宋体"/>
              </w:rPr>
            </w:pPr>
            <w:r w:rsidRPr="005523AE">
              <w:rPr>
                <w:rFonts w:ascii="宋体" w:hAnsi="宋体" w:hint="eastAsia"/>
              </w:rPr>
              <w:t>收银设备</w:t>
            </w:r>
          </w:p>
        </w:tc>
        <w:tc>
          <w:tcPr>
            <w:tcW w:w="1660" w:type="dxa"/>
            <w:tcBorders>
              <w:top w:val="nil"/>
              <w:left w:val="nil"/>
              <w:bottom w:val="single" w:sz="4" w:space="0" w:color="auto"/>
              <w:right w:val="single" w:sz="4" w:space="0" w:color="auto"/>
            </w:tcBorders>
            <w:shd w:val="clear" w:color="auto" w:fill="auto"/>
            <w:vAlign w:val="center"/>
            <w:hideMark/>
          </w:tcPr>
          <w:p w14:paraId="3A6FD04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9624B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10B29B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46E8FF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1E4DF6"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53A18F89" w14:textId="77777777" w:rsidR="009D4A4B" w:rsidRPr="005523AE" w:rsidRDefault="009D4A4B" w:rsidP="009D4A4B">
            <w:pPr>
              <w:rPr>
                <w:rFonts w:ascii="宋体" w:hAnsi="宋体"/>
              </w:rPr>
            </w:pPr>
            <w:r w:rsidRPr="005523AE">
              <w:rPr>
                <w:rFonts w:ascii="宋体" w:hAnsi="宋体" w:hint="eastAsia"/>
              </w:rPr>
              <w:t>信息展示屏</w:t>
            </w:r>
          </w:p>
        </w:tc>
        <w:tc>
          <w:tcPr>
            <w:tcW w:w="1660" w:type="dxa"/>
            <w:tcBorders>
              <w:top w:val="nil"/>
              <w:left w:val="nil"/>
              <w:bottom w:val="single" w:sz="4" w:space="0" w:color="auto"/>
              <w:right w:val="single" w:sz="4" w:space="0" w:color="auto"/>
            </w:tcBorders>
            <w:shd w:val="clear" w:color="auto" w:fill="auto"/>
            <w:vAlign w:val="center"/>
            <w:hideMark/>
          </w:tcPr>
          <w:p w14:paraId="780C6B4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7DAF2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3B57C4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E4AF5E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09578C0"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61465A47"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630251A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B0330C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474576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37BD39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C8316E" w14:textId="77777777" w:rsidR="009D4A4B" w:rsidRPr="005523AE" w:rsidRDefault="009D4A4B" w:rsidP="009D4A4B">
            <w:pPr>
              <w:rPr>
                <w:rFonts w:ascii="宋体" w:hAnsi="宋体"/>
              </w:rPr>
            </w:pPr>
            <w:r w:rsidRPr="005523AE">
              <w:rPr>
                <w:rFonts w:ascii="宋体" w:hAnsi="宋体" w:hint="eastAsia"/>
              </w:rPr>
              <w:t>3.4</w:t>
            </w:r>
          </w:p>
        </w:tc>
        <w:tc>
          <w:tcPr>
            <w:tcW w:w="4040" w:type="dxa"/>
            <w:tcBorders>
              <w:top w:val="nil"/>
              <w:left w:val="nil"/>
              <w:bottom w:val="single" w:sz="4" w:space="0" w:color="auto"/>
              <w:right w:val="single" w:sz="4" w:space="0" w:color="auto"/>
            </w:tcBorders>
            <w:shd w:val="clear" w:color="auto" w:fill="auto"/>
            <w:vAlign w:val="center"/>
            <w:hideMark/>
          </w:tcPr>
          <w:p w14:paraId="771CF743" w14:textId="77777777" w:rsidR="009D4A4B" w:rsidRPr="005523AE" w:rsidRDefault="009D4A4B" w:rsidP="009D4A4B">
            <w:pPr>
              <w:rPr>
                <w:rFonts w:ascii="宋体" w:hAnsi="宋体"/>
              </w:rPr>
            </w:pPr>
            <w:r w:rsidRPr="005523AE">
              <w:rPr>
                <w:rFonts w:ascii="宋体" w:hAnsi="宋体" w:hint="eastAsia"/>
              </w:rPr>
              <w:t>软终端</w:t>
            </w:r>
          </w:p>
        </w:tc>
        <w:tc>
          <w:tcPr>
            <w:tcW w:w="1660" w:type="dxa"/>
            <w:tcBorders>
              <w:top w:val="nil"/>
              <w:left w:val="nil"/>
              <w:bottom w:val="single" w:sz="4" w:space="0" w:color="auto"/>
              <w:right w:val="single" w:sz="4" w:space="0" w:color="auto"/>
            </w:tcBorders>
            <w:shd w:val="clear" w:color="auto" w:fill="auto"/>
            <w:vAlign w:val="center"/>
            <w:hideMark/>
          </w:tcPr>
          <w:p w14:paraId="2D46CF4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08AE66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BB6EBA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AFBBC0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0703059" w14:textId="77777777" w:rsidR="009D4A4B" w:rsidRPr="005523AE" w:rsidRDefault="009D4A4B" w:rsidP="009D4A4B">
            <w:pPr>
              <w:rPr>
                <w:rFonts w:ascii="宋体" w:hAnsi="宋体"/>
                <w:b/>
                <w:bCs/>
              </w:rPr>
            </w:pPr>
            <w:r w:rsidRPr="005523AE">
              <w:rPr>
                <w:rFonts w:ascii="宋体" w:hAnsi="宋体" w:hint="eastAsia"/>
                <w:b/>
                <w:bCs/>
              </w:rPr>
              <w:t>4、门店监控系统</w:t>
            </w:r>
          </w:p>
        </w:tc>
      </w:tr>
      <w:tr w:rsidR="009D4A4B" w:rsidRPr="005523AE" w14:paraId="29F2E8E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69D99F"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65CE8A9E"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3FA8B1C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5B90C1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7119E4D" w14:textId="77777777" w:rsidR="009D4A4B" w:rsidRPr="005523AE" w:rsidRDefault="009D4A4B" w:rsidP="009D4A4B">
            <w:pPr>
              <w:jc w:val="center"/>
              <w:rPr>
                <w:rFonts w:ascii="宋体" w:hAnsi="宋体"/>
              </w:rPr>
            </w:pPr>
            <w:r w:rsidRPr="005523AE">
              <w:rPr>
                <w:rFonts w:ascii="宋体" w:hAnsi="宋体" w:hint="eastAsia"/>
              </w:rPr>
              <w:t>6</w:t>
            </w:r>
          </w:p>
        </w:tc>
      </w:tr>
      <w:tr w:rsidR="009D4A4B" w:rsidRPr="005523AE" w14:paraId="167BA7B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6DDEC90"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6AC939CF" w14:textId="77777777" w:rsidR="009D4A4B" w:rsidRPr="005523AE" w:rsidRDefault="009D4A4B" w:rsidP="009D4A4B">
            <w:pPr>
              <w:rPr>
                <w:rFonts w:ascii="宋体" w:hAnsi="宋体"/>
              </w:rPr>
            </w:pPr>
            <w:r w:rsidRPr="005523AE">
              <w:rPr>
                <w:rFonts w:ascii="宋体" w:hAnsi="宋体" w:hint="eastAsia"/>
              </w:rPr>
              <w:t>客流统计摄像机</w:t>
            </w:r>
          </w:p>
        </w:tc>
        <w:tc>
          <w:tcPr>
            <w:tcW w:w="1660" w:type="dxa"/>
            <w:tcBorders>
              <w:top w:val="nil"/>
              <w:left w:val="nil"/>
              <w:bottom w:val="single" w:sz="4" w:space="0" w:color="auto"/>
              <w:right w:val="single" w:sz="4" w:space="0" w:color="auto"/>
            </w:tcBorders>
            <w:shd w:val="clear" w:color="auto" w:fill="auto"/>
            <w:vAlign w:val="center"/>
            <w:hideMark/>
          </w:tcPr>
          <w:p w14:paraId="44BBB0D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F7AE3B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87EE09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3C2AA3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0DD4E81"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6519617C" w14:textId="77777777" w:rsidR="009D4A4B" w:rsidRPr="005523AE" w:rsidRDefault="009D4A4B" w:rsidP="009D4A4B">
            <w:pPr>
              <w:rPr>
                <w:rFonts w:ascii="宋体" w:hAnsi="宋体"/>
              </w:rPr>
            </w:pPr>
            <w:r w:rsidRPr="005523AE">
              <w:rPr>
                <w:rFonts w:ascii="宋体" w:hAnsi="宋体" w:hint="eastAsia"/>
              </w:rPr>
              <w:t>热成像人体测温摄像机</w:t>
            </w:r>
          </w:p>
        </w:tc>
        <w:tc>
          <w:tcPr>
            <w:tcW w:w="1660" w:type="dxa"/>
            <w:tcBorders>
              <w:top w:val="nil"/>
              <w:left w:val="nil"/>
              <w:bottom w:val="single" w:sz="4" w:space="0" w:color="auto"/>
              <w:right w:val="single" w:sz="4" w:space="0" w:color="auto"/>
            </w:tcBorders>
            <w:shd w:val="clear" w:color="auto" w:fill="auto"/>
            <w:vAlign w:val="center"/>
            <w:hideMark/>
          </w:tcPr>
          <w:p w14:paraId="19BDBBD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EDC399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19A33D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51EBED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09299F"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308E80BB" w14:textId="77777777" w:rsidR="009D4A4B" w:rsidRPr="005523AE" w:rsidRDefault="009D4A4B" w:rsidP="009D4A4B">
            <w:pPr>
              <w:rPr>
                <w:rFonts w:ascii="宋体" w:hAnsi="宋体"/>
              </w:rPr>
            </w:pPr>
            <w:r w:rsidRPr="005523AE">
              <w:rPr>
                <w:rFonts w:ascii="宋体" w:hAnsi="宋体" w:hint="eastAsia"/>
              </w:rPr>
              <w:t>疫情防控NVR</w:t>
            </w:r>
          </w:p>
        </w:tc>
        <w:tc>
          <w:tcPr>
            <w:tcW w:w="1660" w:type="dxa"/>
            <w:tcBorders>
              <w:top w:val="nil"/>
              <w:left w:val="nil"/>
              <w:bottom w:val="single" w:sz="4" w:space="0" w:color="auto"/>
              <w:right w:val="single" w:sz="4" w:space="0" w:color="auto"/>
            </w:tcBorders>
            <w:shd w:val="clear" w:color="auto" w:fill="auto"/>
            <w:vAlign w:val="center"/>
            <w:hideMark/>
          </w:tcPr>
          <w:p w14:paraId="65ED5E7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E4DB2D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5D3B04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DE7048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78CA557" w14:textId="77777777" w:rsidR="009D4A4B" w:rsidRPr="005523AE" w:rsidRDefault="009D4A4B" w:rsidP="009D4A4B">
            <w:pPr>
              <w:rPr>
                <w:rFonts w:ascii="宋体" w:hAnsi="宋体"/>
              </w:rPr>
            </w:pPr>
            <w:r w:rsidRPr="005523AE">
              <w:rPr>
                <w:rFonts w:ascii="宋体" w:hAnsi="宋体" w:hint="eastAsia"/>
              </w:rPr>
              <w:t>4.5</w:t>
            </w:r>
          </w:p>
        </w:tc>
        <w:tc>
          <w:tcPr>
            <w:tcW w:w="4040" w:type="dxa"/>
            <w:tcBorders>
              <w:top w:val="nil"/>
              <w:left w:val="nil"/>
              <w:bottom w:val="single" w:sz="4" w:space="0" w:color="auto"/>
              <w:right w:val="single" w:sz="4" w:space="0" w:color="auto"/>
            </w:tcBorders>
            <w:shd w:val="clear" w:color="auto" w:fill="auto"/>
            <w:vAlign w:val="center"/>
            <w:hideMark/>
          </w:tcPr>
          <w:p w14:paraId="39AF9C8C"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21158B9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297F1F2"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2A29BA91"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5278450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2A46257" w14:textId="77777777" w:rsidR="009D4A4B" w:rsidRPr="005523AE" w:rsidRDefault="009D4A4B" w:rsidP="009D4A4B">
            <w:pPr>
              <w:rPr>
                <w:rFonts w:ascii="宋体" w:hAnsi="宋体"/>
              </w:rPr>
            </w:pPr>
            <w:r w:rsidRPr="005523AE">
              <w:rPr>
                <w:rFonts w:ascii="宋体" w:hAnsi="宋体" w:hint="eastAsia"/>
              </w:rPr>
              <w:t>4.6</w:t>
            </w:r>
          </w:p>
        </w:tc>
        <w:tc>
          <w:tcPr>
            <w:tcW w:w="4040" w:type="dxa"/>
            <w:tcBorders>
              <w:top w:val="nil"/>
              <w:left w:val="nil"/>
              <w:bottom w:val="single" w:sz="4" w:space="0" w:color="auto"/>
              <w:right w:val="single" w:sz="4" w:space="0" w:color="auto"/>
            </w:tcBorders>
            <w:shd w:val="clear" w:color="auto" w:fill="auto"/>
            <w:vAlign w:val="center"/>
            <w:hideMark/>
          </w:tcPr>
          <w:p w14:paraId="375D7427"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173DE02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BCBEAF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900E5B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E7291E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FC6725" w14:textId="77777777" w:rsidR="009D4A4B" w:rsidRPr="005523AE" w:rsidRDefault="009D4A4B" w:rsidP="009D4A4B">
            <w:pPr>
              <w:rPr>
                <w:rFonts w:ascii="宋体" w:hAnsi="宋体"/>
              </w:rPr>
            </w:pPr>
            <w:r w:rsidRPr="005523AE">
              <w:rPr>
                <w:rFonts w:ascii="宋体" w:hAnsi="宋体" w:hint="eastAsia"/>
              </w:rPr>
              <w:t>4.7</w:t>
            </w:r>
          </w:p>
        </w:tc>
        <w:tc>
          <w:tcPr>
            <w:tcW w:w="4040" w:type="dxa"/>
            <w:tcBorders>
              <w:top w:val="nil"/>
              <w:left w:val="nil"/>
              <w:bottom w:val="single" w:sz="4" w:space="0" w:color="auto"/>
              <w:right w:val="single" w:sz="4" w:space="0" w:color="auto"/>
            </w:tcBorders>
            <w:shd w:val="clear" w:color="auto" w:fill="auto"/>
            <w:vAlign w:val="center"/>
            <w:hideMark/>
          </w:tcPr>
          <w:p w14:paraId="700DD539"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5DB9E35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546A2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478842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937B50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550F0F" w14:textId="77777777" w:rsidR="009D4A4B" w:rsidRPr="005523AE" w:rsidRDefault="009D4A4B" w:rsidP="009D4A4B">
            <w:pPr>
              <w:rPr>
                <w:rFonts w:ascii="宋体" w:hAnsi="宋体"/>
              </w:rPr>
            </w:pPr>
            <w:r w:rsidRPr="005523AE">
              <w:rPr>
                <w:rFonts w:ascii="宋体" w:hAnsi="宋体" w:hint="eastAsia"/>
              </w:rPr>
              <w:t>4.8</w:t>
            </w:r>
          </w:p>
        </w:tc>
        <w:tc>
          <w:tcPr>
            <w:tcW w:w="4040" w:type="dxa"/>
            <w:tcBorders>
              <w:top w:val="nil"/>
              <w:left w:val="nil"/>
              <w:bottom w:val="single" w:sz="4" w:space="0" w:color="auto"/>
              <w:right w:val="single" w:sz="4" w:space="0" w:color="auto"/>
            </w:tcBorders>
            <w:shd w:val="clear" w:color="auto" w:fill="auto"/>
            <w:vAlign w:val="center"/>
            <w:hideMark/>
          </w:tcPr>
          <w:p w14:paraId="762F83BE"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17DE134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972D7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BB711E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DC6B36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9296241" w14:textId="77777777" w:rsidR="009D4A4B" w:rsidRPr="005523AE" w:rsidRDefault="009D4A4B" w:rsidP="009D4A4B">
            <w:pPr>
              <w:rPr>
                <w:rFonts w:ascii="宋体" w:hAnsi="宋体"/>
              </w:rPr>
            </w:pPr>
            <w:r w:rsidRPr="005523AE">
              <w:rPr>
                <w:rFonts w:ascii="宋体" w:hAnsi="宋体" w:hint="eastAsia"/>
              </w:rPr>
              <w:t>4.9</w:t>
            </w:r>
          </w:p>
        </w:tc>
        <w:tc>
          <w:tcPr>
            <w:tcW w:w="4040" w:type="dxa"/>
            <w:tcBorders>
              <w:top w:val="nil"/>
              <w:left w:val="nil"/>
              <w:bottom w:val="single" w:sz="4" w:space="0" w:color="auto"/>
              <w:right w:val="single" w:sz="4" w:space="0" w:color="auto"/>
            </w:tcBorders>
            <w:shd w:val="clear" w:color="auto" w:fill="auto"/>
            <w:vAlign w:val="center"/>
            <w:hideMark/>
          </w:tcPr>
          <w:p w14:paraId="63AB29BC"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386CEE2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5F86A37"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60F8DFB" w14:textId="77777777" w:rsidR="009D4A4B" w:rsidRPr="005523AE" w:rsidRDefault="009D4A4B" w:rsidP="009D4A4B">
            <w:pPr>
              <w:jc w:val="center"/>
              <w:rPr>
                <w:rFonts w:ascii="宋体" w:hAnsi="宋体"/>
              </w:rPr>
            </w:pPr>
            <w:r w:rsidRPr="005523AE">
              <w:rPr>
                <w:rFonts w:ascii="宋体" w:hAnsi="宋体" w:hint="eastAsia"/>
              </w:rPr>
              <w:t>400</w:t>
            </w:r>
          </w:p>
        </w:tc>
      </w:tr>
      <w:tr w:rsidR="009D4A4B" w:rsidRPr="005523AE" w14:paraId="47A6971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DD0208" w14:textId="77777777" w:rsidR="009D4A4B" w:rsidRPr="005523AE" w:rsidRDefault="009D4A4B" w:rsidP="009D4A4B">
            <w:pPr>
              <w:rPr>
                <w:rFonts w:ascii="宋体" w:hAnsi="宋体"/>
              </w:rPr>
            </w:pPr>
            <w:r w:rsidRPr="005523AE">
              <w:rPr>
                <w:rFonts w:ascii="宋体" w:hAnsi="宋体" w:hint="eastAsia"/>
              </w:rPr>
              <w:t>4.10</w:t>
            </w:r>
          </w:p>
        </w:tc>
        <w:tc>
          <w:tcPr>
            <w:tcW w:w="4040" w:type="dxa"/>
            <w:tcBorders>
              <w:top w:val="nil"/>
              <w:left w:val="nil"/>
              <w:bottom w:val="single" w:sz="4" w:space="0" w:color="auto"/>
              <w:right w:val="single" w:sz="4" w:space="0" w:color="auto"/>
            </w:tcBorders>
            <w:shd w:val="clear" w:color="auto" w:fill="auto"/>
            <w:vAlign w:val="center"/>
            <w:hideMark/>
          </w:tcPr>
          <w:p w14:paraId="1BA3CCBE"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75F254B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A8B317"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EEB65A1" w14:textId="77777777" w:rsidR="009D4A4B" w:rsidRPr="005523AE" w:rsidRDefault="009D4A4B" w:rsidP="009D4A4B">
            <w:pPr>
              <w:jc w:val="center"/>
              <w:rPr>
                <w:rFonts w:ascii="宋体" w:hAnsi="宋体"/>
              </w:rPr>
            </w:pPr>
            <w:r w:rsidRPr="005523AE">
              <w:rPr>
                <w:rFonts w:ascii="宋体" w:hAnsi="宋体" w:hint="eastAsia"/>
              </w:rPr>
              <w:t>150</w:t>
            </w:r>
          </w:p>
        </w:tc>
      </w:tr>
      <w:tr w:rsidR="009D4A4B" w:rsidRPr="005523AE" w14:paraId="390F59B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CFF6A1B" w14:textId="77777777" w:rsidR="009D4A4B" w:rsidRPr="005523AE" w:rsidRDefault="009D4A4B" w:rsidP="009D4A4B">
            <w:pPr>
              <w:rPr>
                <w:rFonts w:ascii="宋体" w:hAnsi="宋体"/>
              </w:rPr>
            </w:pPr>
            <w:r w:rsidRPr="005523AE">
              <w:rPr>
                <w:rFonts w:ascii="宋体" w:hAnsi="宋体" w:hint="eastAsia"/>
              </w:rPr>
              <w:t>4.11</w:t>
            </w:r>
          </w:p>
        </w:tc>
        <w:tc>
          <w:tcPr>
            <w:tcW w:w="4040" w:type="dxa"/>
            <w:tcBorders>
              <w:top w:val="nil"/>
              <w:left w:val="nil"/>
              <w:bottom w:val="single" w:sz="4" w:space="0" w:color="auto"/>
              <w:right w:val="single" w:sz="4" w:space="0" w:color="auto"/>
            </w:tcBorders>
            <w:shd w:val="clear" w:color="auto" w:fill="auto"/>
            <w:vAlign w:val="center"/>
            <w:hideMark/>
          </w:tcPr>
          <w:p w14:paraId="4D966759"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1E079D7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531D4A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3B7B109"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0B78FBE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CF2C610" w14:textId="77777777" w:rsidR="009D4A4B" w:rsidRPr="005523AE" w:rsidRDefault="009D4A4B" w:rsidP="009D4A4B">
            <w:pPr>
              <w:rPr>
                <w:rFonts w:ascii="宋体" w:hAnsi="宋体"/>
              </w:rPr>
            </w:pPr>
            <w:r w:rsidRPr="005523AE">
              <w:rPr>
                <w:rFonts w:ascii="宋体" w:hAnsi="宋体" w:hint="eastAsia"/>
              </w:rPr>
              <w:t>4.12</w:t>
            </w:r>
          </w:p>
        </w:tc>
        <w:tc>
          <w:tcPr>
            <w:tcW w:w="4040" w:type="dxa"/>
            <w:tcBorders>
              <w:top w:val="nil"/>
              <w:left w:val="nil"/>
              <w:bottom w:val="single" w:sz="4" w:space="0" w:color="auto"/>
              <w:right w:val="single" w:sz="4" w:space="0" w:color="auto"/>
            </w:tcBorders>
            <w:shd w:val="clear" w:color="auto" w:fill="auto"/>
            <w:vAlign w:val="center"/>
            <w:hideMark/>
          </w:tcPr>
          <w:p w14:paraId="28A506D7"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5E04345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2586CA1"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54C4ED3" w14:textId="77777777" w:rsidR="009D4A4B" w:rsidRPr="005523AE" w:rsidRDefault="009D4A4B" w:rsidP="009D4A4B">
            <w:pPr>
              <w:jc w:val="center"/>
              <w:rPr>
                <w:rFonts w:ascii="宋体" w:hAnsi="宋体"/>
              </w:rPr>
            </w:pPr>
            <w:r w:rsidRPr="005523AE">
              <w:rPr>
                <w:rFonts w:ascii="宋体" w:hAnsi="宋体" w:hint="eastAsia"/>
              </w:rPr>
              <w:t>400</w:t>
            </w:r>
          </w:p>
        </w:tc>
      </w:tr>
      <w:tr w:rsidR="009D4A4B" w:rsidRPr="005523AE" w14:paraId="4560B30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647B26" w14:textId="77777777" w:rsidR="009D4A4B" w:rsidRPr="005523AE" w:rsidRDefault="009D4A4B" w:rsidP="009D4A4B">
            <w:pPr>
              <w:rPr>
                <w:rFonts w:ascii="宋体" w:hAnsi="宋体"/>
              </w:rPr>
            </w:pPr>
            <w:r w:rsidRPr="005523AE">
              <w:rPr>
                <w:rFonts w:ascii="宋体" w:hAnsi="宋体" w:hint="eastAsia"/>
              </w:rPr>
              <w:lastRenderedPageBreak/>
              <w:t>4.13</w:t>
            </w:r>
          </w:p>
        </w:tc>
        <w:tc>
          <w:tcPr>
            <w:tcW w:w="4040" w:type="dxa"/>
            <w:tcBorders>
              <w:top w:val="nil"/>
              <w:left w:val="nil"/>
              <w:bottom w:val="single" w:sz="4" w:space="0" w:color="auto"/>
              <w:right w:val="single" w:sz="4" w:space="0" w:color="auto"/>
            </w:tcBorders>
            <w:shd w:val="clear" w:color="auto" w:fill="auto"/>
            <w:vAlign w:val="center"/>
            <w:hideMark/>
          </w:tcPr>
          <w:p w14:paraId="18D53D6B" w14:textId="77777777" w:rsidR="009D4A4B" w:rsidRPr="005523AE" w:rsidRDefault="009D4A4B" w:rsidP="009D4A4B">
            <w:pPr>
              <w:rPr>
                <w:rFonts w:ascii="宋体" w:hAnsi="宋体"/>
              </w:rPr>
            </w:pPr>
            <w:r w:rsidRPr="005523AE">
              <w:rPr>
                <w:rFonts w:ascii="宋体" w:hAnsi="宋体" w:hint="eastAsia"/>
              </w:rPr>
              <w:t>门店监控工程辅材</w:t>
            </w:r>
          </w:p>
        </w:tc>
        <w:tc>
          <w:tcPr>
            <w:tcW w:w="1660" w:type="dxa"/>
            <w:tcBorders>
              <w:top w:val="nil"/>
              <w:left w:val="nil"/>
              <w:bottom w:val="single" w:sz="4" w:space="0" w:color="auto"/>
              <w:right w:val="single" w:sz="4" w:space="0" w:color="auto"/>
            </w:tcBorders>
            <w:shd w:val="clear" w:color="auto" w:fill="auto"/>
            <w:vAlign w:val="center"/>
            <w:hideMark/>
          </w:tcPr>
          <w:p w14:paraId="47A1F8D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BD3B761"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742EE05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604981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9C2174C" w14:textId="77777777" w:rsidR="009D4A4B" w:rsidRPr="005523AE" w:rsidRDefault="009D4A4B" w:rsidP="009D4A4B">
            <w:pPr>
              <w:rPr>
                <w:rFonts w:ascii="宋体" w:hAnsi="宋体"/>
                <w:b/>
                <w:bCs/>
              </w:rPr>
            </w:pPr>
            <w:r w:rsidRPr="005523AE">
              <w:rPr>
                <w:rFonts w:ascii="宋体" w:hAnsi="宋体" w:hint="eastAsia"/>
                <w:b/>
                <w:bCs/>
              </w:rPr>
              <w:t>5、门店门禁系统</w:t>
            </w:r>
          </w:p>
        </w:tc>
      </w:tr>
      <w:tr w:rsidR="009D4A4B" w:rsidRPr="005523AE" w14:paraId="7E7A9AB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94AE618"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596A14B6"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55A97CD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226D4BD"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6BC3CF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D25806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08DCB39"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1ABA2FD6"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73C9EE5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4C8A7DE"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0DCAEA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06F4C8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2BAF429"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6935AA86"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4ADBCA8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F5231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350DE5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D97B21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8D8DB52"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6262BCAB"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00ECCAD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2E17A3"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5E4D7BEA"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034A51D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F97D1B5"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1E54CCD2" w14:textId="77777777" w:rsidR="009D4A4B" w:rsidRPr="005523AE" w:rsidRDefault="009D4A4B" w:rsidP="009D4A4B">
            <w:pPr>
              <w:rPr>
                <w:rFonts w:ascii="宋体" w:hAnsi="宋体"/>
              </w:rPr>
            </w:pPr>
            <w:r w:rsidRPr="005523AE">
              <w:rPr>
                <w:rFonts w:ascii="宋体" w:hAnsi="宋体" w:hint="eastAsia"/>
              </w:rPr>
              <w:t>门禁系统配套辅材</w:t>
            </w:r>
          </w:p>
        </w:tc>
        <w:tc>
          <w:tcPr>
            <w:tcW w:w="1660" w:type="dxa"/>
            <w:tcBorders>
              <w:top w:val="nil"/>
              <w:left w:val="nil"/>
              <w:bottom w:val="single" w:sz="4" w:space="0" w:color="auto"/>
              <w:right w:val="single" w:sz="4" w:space="0" w:color="auto"/>
            </w:tcBorders>
            <w:shd w:val="clear" w:color="auto" w:fill="auto"/>
            <w:vAlign w:val="center"/>
            <w:hideMark/>
          </w:tcPr>
          <w:p w14:paraId="3642536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98587D5"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02B8B6D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471EC9E" w14:textId="77777777" w:rsidTr="009D4A4B">
        <w:trPr>
          <w:trHeight w:val="300"/>
        </w:trPr>
        <w:tc>
          <w:tcPr>
            <w:tcW w:w="860" w:type="dxa"/>
            <w:tcBorders>
              <w:top w:val="nil"/>
              <w:left w:val="single" w:sz="4" w:space="0" w:color="auto"/>
              <w:bottom w:val="single" w:sz="4" w:space="0" w:color="auto"/>
              <w:right w:val="single" w:sz="4" w:space="0" w:color="auto"/>
            </w:tcBorders>
            <w:shd w:val="clear" w:color="000000" w:fill="B7DEE8"/>
            <w:noWrap/>
            <w:vAlign w:val="center"/>
            <w:hideMark/>
          </w:tcPr>
          <w:p w14:paraId="553327E9" w14:textId="77777777" w:rsidR="009D4A4B" w:rsidRPr="005523AE" w:rsidRDefault="009D4A4B" w:rsidP="009D4A4B">
            <w:pPr>
              <w:rPr>
                <w:rFonts w:ascii="宋体" w:hAnsi="宋体"/>
                <w:color w:val="000000"/>
              </w:rPr>
            </w:pPr>
            <w:r w:rsidRPr="005523AE">
              <w:rPr>
                <w:rFonts w:ascii="宋体" w:hAnsi="宋体" w:hint="eastAsia"/>
                <w:color w:val="000000"/>
              </w:rPr>
              <w:t>九</w:t>
            </w:r>
          </w:p>
        </w:tc>
        <w:tc>
          <w:tcPr>
            <w:tcW w:w="7460" w:type="dxa"/>
            <w:gridSpan w:val="4"/>
            <w:tcBorders>
              <w:top w:val="single" w:sz="4" w:space="0" w:color="auto"/>
              <w:left w:val="nil"/>
              <w:bottom w:val="single" w:sz="4" w:space="0" w:color="auto"/>
              <w:right w:val="single" w:sz="4" w:space="0" w:color="000000"/>
            </w:tcBorders>
            <w:shd w:val="clear" w:color="000000" w:fill="B7DEE8"/>
            <w:noWrap/>
            <w:vAlign w:val="center"/>
            <w:hideMark/>
          </w:tcPr>
          <w:p w14:paraId="268EEEF5" w14:textId="77777777" w:rsidR="009D4A4B" w:rsidRPr="005523AE" w:rsidRDefault="009D4A4B" w:rsidP="009D4A4B">
            <w:pPr>
              <w:rPr>
                <w:rFonts w:ascii="宋体" w:hAnsi="宋体"/>
                <w:color w:val="000000"/>
              </w:rPr>
            </w:pPr>
            <w:r w:rsidRPr="005523AE">
              <w:rPr>
                <w:rFonts w:ascii="宋体" w:hAnsi="宋体" w:hint="eastAsia"/>
                <w:color w:val="000000"/>
              </w:rPr>
              <w:t>东方军供站信息化建设</w:t>
            </w:r>
          </w:p>
        </w:tc>
      </w:tr>
      <w:tr w:rsidR="009D4A4B" w:rsidRPr="005523AE" w14:paraId="614C9EB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318F4B68" w14:textId="77777777" w:rsidR="009D4A4B" w:rsidRPr="005523AE" w:rsidRDefault="009D4A4B" w:rsidP="009D4A4B">
            <w:pPr>
              <w:rPr>
                <w:rFonts w:ascii="宋体" w:hAnsi="宋体"/>
                <w:b/>
                <w:bCs/>
              </w:rPr>
            </w:pPr>
            <w:r w:rsidRPr="005523AE">
              <w:rPr>
                <w:rFonts w:ascii="宋体" w:hAnsi="宋体" w:hint="eastAsia"/>
                <w:b/>
                <w:bCs/>
              </w:rPr>
              <w:t>一、东方军供站</w:t>
            </w:r>
          </w:p>
        </w:tc>
      </w:tr>
      <w:tr w:rsidR="009D4A4B" w:rsidRPr="005523AE" w14:paraId="694659E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37276DA" w14:textId="77777777" w:rsidR="009D4A4B" w:rsidRPr="005523AE" w:rsidRDefault="009D4A4B" w:rsidP="009D4A4B">
            <w:pPr>
              <w:rPr>
                <w:rFonts w:ascii="宋体" w:hAnsi="宋体"/>
                <w:b/>
                <w:bCs/>
              </w:rPr>
            </w:pPr>
            <w:r w:rsidRPr="005523AE">
              <w:rPr>
                <w:rFonts w:ascii="宋体" w:hAnsi="宋体" w:hint="eastAsia"/>
                <w:b/>
                <w:bCs/>
              </w:rPr>
              <w:t>1、网络及安全设备</w:t>
            </w:r>
          </w:p>
        </w:tc>
      </w:tr>
      <w:tr w:rsidR="009D4A4B" w:rsidRPr="005523AE" w14:paraId="7880453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F371B8"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785E7D47"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5BF8FA0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9D252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CA81D7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2DE4BC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EC0BAC"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5988A46B"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6A187C1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85DEC7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645E7E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0AFDDC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50D05DA"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4FA654C3" w14:textId="77777777" w:rsidR="009D4A4B" w:rsidRPr="005523AE" w:rsidRDefault="009D4A4B" w:rsidP="009D4A4B">
            <w:pPr>
              <w:rPr>
                <w:rFonts w:ascii="宋体" w:hAnsi="宋体"/>
              </w:rPr>
            </w:pPr>
            <w:r w:rsidRPr="005523AE">
              <w:rPr>
                <w:rFonts w:ascii="宋体" w:hAnsi="宋体" w:hint="eastAsia"/>
              </w:rPr>
              <w:t>军供</w:t>
            </w:r>
            <w:proofErr w:type="gramStart"/>
            <w:r w:rsidRPr="005523AE">
              <w:rPr>
                <w:rFonts w:ascii="宋体" w:hAnsi="宋体" w:hint="eastAsia"/>
              </w:rPr>
              <w:t>站数据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3B0E8B2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7FCB6C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4FD9E5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642BC3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5DBC614"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4B4ABC3D"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0D245B3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6CCD5E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B37C9B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62C937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93C3792" w14:textId="77777777" w:rsidR="009D4A4B" w:rsidRPr="005523AE" w:rsidRDefault="009D4A4B" w:rsidP="009D4A4B">
            <w:pPr>
              <w:rPr>
                <w:rFonts w:ascii="宋体" w:hAnsi="宋体"/>
                <w:b/>
                <w:bCs/>
              </w:rPr>
            </w:pPr>
            <w:r w:rsidRPr="005523AE">
              <w:rPr>
                <w:rFonts w:ascii="宋体" w:hAnsi="宋体" w:hint="eastAsia"/>
                <w:b/>
                <w:bCs/>
              </w:rPr>
              <w:t>2、业务管理系统配套硬件</w:t>
            </w:r>
          </w:p>
        </w:tc>
      </w:tr>
      <w:tr w:rsidR="009D4A4B" w:rsidRPr="005523AE" w14:paraId="3C46747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722E5C5"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10D59BB9"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6DC3C41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A45EBC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772702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D751A1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5EEFEAD"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6CAD1FF1"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48AF4C5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811C10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C275F0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E11CF6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0776F1A"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50EE047F"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562F63F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31BB14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86DF9B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455CB6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4E67CE" w14:textId="77777777" w:rsidR="009D4A4B" w:rsidRPr="005523AE" w:rsidRDefault="009D4A4B" w:rsidP="009D4A4B">
            <w:pPr>
              <w:rPr>
                <w:rFonts w:ascii="宋体" w:hAnsi="宋体"/>
              </w:rPr>
            </w:pPr>
            <w:r w:rsidRPr="005523AE">
              <w:rPr>
                <w:rFonts w:ascii="宋体" w:hAnsi="宋体" w:hint="eastAsia"/>
              </w:rPr>
              <w:t>2.5</w:t>
            </w:r>
          </w:p>
        </w:tc>
        <w:tc>
          <w:tcPr>
            <w:tcW w:w="4040" w:type="dxa"/>
            <w:tcBorders>
              <w:top w:val="nil"/>
              <w:left w:val="nil"/>
              <w:bottom w:val="single" w:sz="4" w:space="0" w:color="auto"/>
              <w:right w:val="single" w:sz="4" w:space="0" w:color="auto"/>
            </w:tcBorders>
            <w:shd w:val="clear" w:color="auto" w:fill="auto"/>
            <w:vAlign w:val="center"/>
            <w:hideMark/>
          </w:tcPr>
          <w:p w14:paraId="36F1051B"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575DAA4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5A855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EB9434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22AD54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A686657" w14:textId="77777777" w:rsidR="009D4A4B" w:rsidRPr="005523AE" w:rsidRDefault="009D4A4B" w:rsidP="009D4A4B">
            <w:pPr>
              <w:rPr>
                <w:rFonts w:ascii="宋体" w:hAnsi="宋体"/>
                <w:b/>
                <w:bCs/>
              </w:rPr>
            </w:pPr>
            <w:r w:rsidRPr="005523AE">
              <w:rPr>
                <w:rFonts w:ascii="宋体" w:hAnsi="宋体" w:hint="eastAsia"/>
                <w:b/>
                <w:bCs/>
              </w:rPr>
              <w:t>3、出入库物流管理系统配套硬件</w:t>
            </w:r>
          </w:p>
        </w:tc>
      </w:tr>
      <w:tr w:rsidR="009D4A4B" w:rsidRPr="005523AE" w14:paraId="77F1024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044A4B7"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546FC27E"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5E85369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78BF80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FB6EEB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AF36CC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3F22EAB"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2CF54923"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590396A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B7AE2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6A1096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CACAB3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A18B8D"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7B7377F6"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17CE0D1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6D99EA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5A817F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E967E1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73104EC" w14:textId="77777777" w:rsidR="009D4A4B" w:rsidRPr="005523AE" w:rsidRDefault="009D4A4B" w:rsidP="009D4A4B">
            <w:pPr>
              <w:rPr>
                <w:rFonts w:ascii="宋体" w:hAnsi="宋体"/>
                <w:b/>
                <w:bCs/>
              </w:rPr>
            </w:pPr>
            <w:r w:rsidRPr="005523AE">
              <w:rPr>
                <w:rFonts w:ascii="宋体" w:hAnsi="宋体" w:hint="eastAsia"/>
                <w:b/>
                <w:bCs/>
              </w:rPr>
              <w:t>4、军供站库房环境监测</w:t>
            </w:r>
          </w:p>
        </w:tc>
      </w:tr>
      <w:tr w:rsidR="009D4A4B" w:rsidRPr="005523AE" w14:paraId="3BB53C4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E702692"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2F84B6A9"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1160428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E59D79"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7D6EFA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BCA09D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D547E1"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3B335A68"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3C200F3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F3824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CD8949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970302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0E7C5E2"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469F4DF6"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687EAE8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EFB75C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FE1EDE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44E01D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FF4FAFF" w14:textId="77777777" w:rsidR="009D4A4B" w:rsidRPr="005523AE" w:rsidRDefault="009D4A4B" w:rsidP="009D4A4B">
            <w:pPr>
              <w:rPr>
                <w:rFonts w:ascii="宋体" w:hAnsi="宋体"/>
                <w:b/>
                <w:bCs/>
              </w:rPr>
            </w:pPr>
            <w:r w:rsidRPr="005523AE">
              <w:rPr>
                <w:rFonts w:ascii="宋体" w:hAnsi="宋体" w:hint="eastAsia"/>
                <w:b/>
                <w:bCs/>
              </w:rPr>
              <w:t>5、军供站库房视频监控系统</w:t>
            </w:r>
          </w:p>
        </w:tc>
      </w:tr>
      <w:tr w:rsidR="009D4A4B" w:rsidRPr="005523AE" w14:paraId="64964CC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FAA9DF4"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2F7A8098"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09A410B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6226A5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155687D"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59FD51B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50BCE5F"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60F9042D" w14:textId="77777777" w:rsidR="009D4A4B" w:rsidRPr="005523AE" w:rsidRDefault="009D4A4B" w:rsidP="009D4A4B">
            <w:pPr>
              <w:rPr>
                <w:rFonts w:ascii="宋体" w:hAnsi="宋体"/>
              </w:rPr>
            </w:pPr>
            <w:r w:rsidRPr="005523AE">
              <w:rPr>
                <w:rFonts w:ascii="宋体" w:hAnsi="宋体" w:hint="eastAsia"/>
              </w:rPr>
              <w:t>16路硬盘录像机</w:t>
            </w:r>
          </w:p>
        </w:tc>
        <w:tc>
          <w:tcPr>
            <w:tcW w:w="1660" w:type="dxa"/>
            <w:tcBorders>
              <w:top w:val="nil"/>
              <w:left w:val="nil"/>
              <w:bottom w:val="single" w:sz="4" w:space="0" w:color="auto"/>
              <w:right w:val="single" w:sz="4" w:space="0" w:color="auto"/>
            </w:tcBorders>
            <w:shd w:val="clear" w:color="auto" w:fill="auto"/>
            <w:vAlign w:val="center"/>
            <w:hideMark/>
          </w:tcPr>
          <w:p w14:paraId="4C22215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64FAA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0F033B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C2FC5E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634CFF1"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131A3110"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6ED8E47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1C279A9"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6CC211BF"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1AE92A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FC8BA2F"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529B99FB"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366F043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02214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8C466F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375E06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13C0B39"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1787504B"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3D201BC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3D63C3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CD005A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BD2EA2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2F08F2" w14:textId="77777777" w:rsidR="009D4A4B" w:rsidRPr="005523AE" w:rsidRDefault="009D4A4B" w:rsidP="009D4A4B">
            <w:pPr>
              <w:rPr>
                <w:rFonts w:ascii="宋体" w:hAnsi="宋体"/>
              </w:rPr>
            </w:pPr>
            <w:r w:rsidRPr="005523AE">
              <w:rPr>
                <w:rFonts w:ascii="宋体" w:hAnsi="宋体" w:hint="eastAsia"/>
              </w:rPr>
              <w:t>5.6</w:t>
            </w:r>
          </w:p>
        </w:tc>
        <w:tc>
          <w:tcPr>
            <w:tcW w:w="4040" w:type="dxa"/>
            <w:tcBorders>
              <w:top w:val="nil"/>
              <w:left w:val="nil"/>
              <w:bottom w:val="single" w:sz="4" w:space="0" w:color="auto"/>
              <w:right w:val="single" w:sz="4" w:space="0" w:color="auto"/>
            </w:tcBorders>
            <w:shd w:val="clear" w:color="auto" w:fill="auto"/>
            <w:vAlign w:val="center"/>
            <w:hideMark/>
          </w:tcPr>
          <w:p w14:paraId="0376D581"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00E9621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4642CD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2185DC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87B4B3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6CF11E" w14:textId="77777777" w:rsidR="009D4A4B" w:rsidRPr="005523AE" w:rsidRDefault="009D4A4B" w:rsidP="009D4A4B">
            <w:pPr>
              <w:rPr>
                <w:rFonts w:ascii="宋体" w:hAnsi="宋体"/>
              </w:rPr>
            </w:pPr>
            <w:r w:rsidRPr="005523AE">
              <w:rPr>
                <w:rFonts w:ascii="宋体" w:hAnsi="宋体" w:hint="eastAsia"/>
              </w:rPr>
              <w:t>5.7</w:t>
            </w:r>
          </w:p>
        </w:tc>
        <w:tc>
          <w:tcPr>
            <w:tcW w:w="4040" w:type="dxa"/>
            <w:tcBorders>
              <w:top w:val="nil"/>
              <w:left w:val="nil"/>
              <w:bottom w:val="single" w:sz="4" w:space="0" w:color="auto"/>
              <w:right w:val="single" w:sz="4" w:space="0" w:color="auto"/>
            </w:tcBorders>
            <w:shd w:val="clear" w:color="auto" w:fill="auto"/>
            <w:vAlign w:val="center"/>
            <w:hideMark/>
          </w:tcPr>
          <w:p w14:paraId="7F6AF2C5"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44F07ED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93E703E"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B64E393" w14:textId="77777777" w:rsidR="009D4A4B" w:rsidRPr="005523AE" w:rsidRDefault="009D4A4B" w:rsidP="009D4A4B">
            <w:pPr>
              <w:jc w:val="center"/>
              <w:rPr>
                <w:rFonts w:ascii="宋体" w:hAnsi="宋体"/>
              </w:rPr>
            </w:pPr>
            <w:r w:rsidRPr="005523AE">
              <w:rPr>
                <w:rFonts w:ascii="宋体" w:hAnsi="宋体" w:hint="eastAsia"/>
              </w:rPr>
              <w:t>150</w:t>
            </w:r>
          </w:p>
        </w:tc>
      </w:tr>
      <w:tr w:rsidR="009D4A4B" w:rsidRPr="005523AE" w14:paraId="3FAF4B4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00EAB3" w14:textId="77777777" w:rsidR="009D4A4B" w:rsidRPr="005523AE" w:rsidRDefault="009D4A4B" w:rsidP="009D4A4B">
            <w:pPr>
              <w:rPr>
                <w:rFonts w:ascii="宋体" w:hAnsi="宋体"/>
              </w:rPr>
            </w:pPr>
            <w:r w:rsidRPr="005523AE">
              <w:rPr>
                <w:rFonts w:ascii="宋体" w:hAnsi="宋体" w:hint="eastAsia"/>
              </w:rPr>
              <w:t>5.8</w:t>
            </w:r>
          </w:p>
        </w:tc>
        <w:tc>
          <w:tcPr>
            <w:tcW w:w="4040" w:type="dxa"/>
            <w:tcBorders>
              <w:top w:val="nil"/>
              <w:left w:val="nil"/>
              <w:bottom w:val="single" w:sz="4" w:space="0" w:color="auto"/>
              <w:right w:val="single" w:sz="4" w:space="0" w:color="auto"/>
            </w:tcBorders>
            <w:shd w:val="clear" w:color="auto" w:fill="auto"/>
            <w:vAlign w:val="center"/>
            <w:hideMark/>
          </w:tcPr>
          <w:p w14:paraId="1738A295"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72C1E18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2F5E91D"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EFCB4C1" w14:textId="77777777" w:rsidR="009D4A4B" w:rsidRPr="005523AE" w:rsidRDefault="009D4A4B" w:rsidP="009D4A4B">
            <w:pPr>
              <w:jc w:val="center"/>
              <w:rPr>
                <w:rFonts w:ascii="宋体" w:hAnsi="宋体"/>
              </w:rPr>
            </w:pPr>
            <w:r w:rsidRPr="005523AE">
              <w:rPr>
                <w:rFonts w:ascii="宋体" w:hAnsi="宋体" w:hint="eastAsia"/>
              </w:rPr>
              <w:t>60</w:t>
            </w:r>
          </w:p>
        </w:tc>
      </w:tr>
      <w:tr w:rsidR="009D4A4B" w:rsidRPr="005523AE" w14:paraId="64DA65C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2E86DC3" w14:textId="77777777" w:rsidR="009D4A4B" w:rsidRPr="005523AE" w:rsidRDefault="009D4A4B" w:rsidP="009D4A4B">
            <w:pPr>
              <w:rPr>
                <w:rFonts w:ascii="宋体" w:hAnsi="宋体"/>
              </w:rPr>
            </w:pPr>
            <w:r w:rsidRPr="005523AE">
              <w:rPr>
                <w:rFonts w:ascii="宋体" w:hAnsi="宋体" w:hint="eastAsia"/>
              </w:rPr>
              <w:t>5.9</w:t>
            </w:r>
          </w:p>
        </w:tc>
        <w:tc>
          <w:tcPr>
            <w:tcW w:w="4040" w:type="dxa"/>
            <w:tcBorders>
              <w:top w:val="nil"/>
              <w:left w:val="nil"/>
              <w:bottom w:val="single" w:sz="4" w:space="0" w:color="auto"/>
              <w:right w:val="single" w:sz="4" w:space="0" w:color="auto"/>
            </w:tcBorders>
            <w:shd w:val="clear" w:color="auto" w:fill="auto"/>
            <w:vAlign w:val="center"/>
            <w:hideMark/>
          </w:tcPr>
          <w:p w14:paraId="69C7B2CB"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2D23179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64D1A1B"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6EF4943"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24DCE6C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9808134" w14:textId="77777777" w:rsidR="009D4A4B" w:rsidRPr="005523AE" w:rsidRDefault="009D4A4B" w:rsidP="009D4A4B">
            <w:pPr>
              <w:rPr>
                <w:rFonts w:ascii="宋体" w:hAnsi="宋体"/>
              </w:rPr>
            </w:pPr>
            <w:r w:rsidRPr="005523AE">
              <w:rPr>
                <w:rFonts w:ascii="宋体" w:hAnsi="宋体" w:hint="eastAsia"/>
              </w:rPr>
              <w:t>5.10</w:t>
            </w:r>
          </w:p>
        </w:tc>
        <w:tc>
          <w:tcPr>
            <w:tcW w:w="4040" w:type="dxa"/>
            <w:tcBorders>
              <w:top w:val="nil"/>
              <w:left w:val="nil"/>
              <w:bottom w:val="single" w:sz="4" w:space="0" w:color="auto"/>
              <w:right w:val="single" w:sz="4" w:space="0" w:color="auto"/>
            </w:tcBorders>
            <w:shd w:val="clear" w:color="auto" w:fill="auto"/>
            <w:vAlign w:val="center"/>
            <w:hideMark/>
          </w:tcPr>
          <w:p w14:paraId="41E97AE9"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351D206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6FD3A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21759CE" w14:textId="77777777" w:rsidR="009D4A4B" w:rsidRPr="005523AE" w:rsidRDefault="009D4A4B" w:rsidP="009D4A4B">
            <w:pPr>
              <w:jc w:val="center"/>
              <w:rPr>
                <w:rFonts w:ascii="宋体" w:hAnsi="宋体"/>
              </w:rPr>
            </w:pPr>
            <w:r w:rsidRPr="005523AE">
              <w:rPr>
                <w:rFonts w:ascii="宋体" w:hAnsi="宋体" w:hint="eastAsia"/>
              </w:rPr>
              <w:t>150</w:t>
            </w:r>
          </w:p>
        </w:tc>
      </w:tr>
      <w:tr w:rsidR="009D4A4B" w:rsidRPr="005523AE" w14:paraId="3E9EA7D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98E9AA4" w14:textId="77777777" w:rsidR="009D4A4B" w:rsidRPr="005523AE" w:rsidRDefault="009D4A4B" w:rsidP="009D4A4B">
            <w:pPr>
              <w:rPr>
                <w:rFonts w:ascii="宋体" w:hAnsi="宋体"/>
              </w:rPr>
            </w:pPr>
            <w:r w:rsidRPr="005523AE">
              <w:rPr>
                <w:rFonts w:ascii="宋体" w:hAnsi="宋体" w:hint="eastAsia"/>
              </w:rPr>
              <w:t>5.11</w:t>
            </w:r>
          </w:p>
        </w:tc>
        <w:tc>
          <w:tcPr>
            <w:tcW w:w="4040" w:type="dxa"/>
            <w:tcBorders>
              <w:top w:val="nil"/>
              <w:left w:val="nil"/>
              <w:bottom w:val="single" w:sz="4" w:space="0" w:color="auto"/>
              <w:right w:val="single" w:sz="4" w:space="0" w:color="auto"/>
            </w:tcBorders>
            <w:shd w:val="clear" w:color="auto" w:fill="auto"/>
            <w:vAlign w:val="center"/>
            <w:hideMark/>
          </w:tcPr>
          <w:p w14:paraId="7ECF5573" w14:textId="77777777" w:rsidR="009D4A4B" w:rsidRPr="005523AE" w:rsidRDefault="009D4A4B" w:rsidP="009D4A4B">
            <w:pPr>
              <w:rPr>
                <w:rFonts w:ascii="宋体" w:hAnsi="宋体"/>
              </w:rPr>
            </w:pPr>
            <w:r w:rsidRPr="005523AE">
              <w:rPr>
                <w:rFonts w:ascii="宋体" w:hAnsi="宋体" w:hint="eastAsia"/>
              </w:rPr>
              <w:t>军供站监控工程辅材</w:t>
            </w:r>
          </w:p>
        </w:tc>
        <w:tc>
          <w:tcPr>
            <w:tcW w:w="1660" w:type="dxa"/>
            <w:tcBorders>
              <w:top w:val="nil"/>
              <w:left w:val="nil"/>
              <w:bottom w:val="single" w:sz="4" w:space="0" w:color="auto"/>
              <w:right w:val="single" w:sz="4" w:space="0" w:color="auto"/>
            </w:tcBorders>
            <w:shd w:val="clear" w:color="auto" w:fill="auto"/>
            <w:vAlign w:val="center"/>
            <w:hideMark/>
          </w:tcPr>
          <w:p w14:paraId="730E0EB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D587380"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4553E5A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89D069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798B678" w14:textId="77777777" w:rsidR="009D4A4B" w:rsidRPr="005523AE" w:rsidRDefault="009D4A4B" w:rsidP="009D4A4B">
            <w:pPr>
              <w:rPr>
                <w:rFonts w:ascii="宋体" w:hAnsi="宋体"/>
                <w:b/>
                <w:bCs/>
              </w:rPr>
            </w:pPr>
            <w:r w:rsidRPr="005523AE">
              <w:rPr>
                <w:rFonts w:ascii="宋体" w:hAnsi="宋体" w:hint="eastAsia"/>
                <w:b/>
                <w:bCs/>
              </w:rPr>
              <w:t>6、军供站视频会议接入</w:t>
            </w:r>
          </w:p>
        </w:tc>
      </w:tr>
      <w:tr w:rsidR="009D4A4B" w:rsidRPr="005523AE" w14:paraId="6DA875D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1399E3"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6A038609"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2439E8C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A2F3A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26A28B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D8B053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2BD2A58" w14:textId="77777777" w:rsidR="009D4A4B" w:rsidRPr="005523AE" w:rsidRDefault="009D4A4B" w:rsidP="009D4A4B">
            <w:pPr>
              <w:rPr>
                <w:rFonts w:ascii="宋体" w:hAnsi="宋体"/>
              </w:rPr>
            </w:pPr>
            <w:r w:rsidRPr="005523AE">
              <w:rPr>
                <w:rFonts w:ascii="宋体" w:hAnsi="宋体" w:hint="eastAsia"/>
              </w:rPr>
              <w:lastRenderedPageBreak/>
              <w:t>6.2</w:t>
            </w:r>
          </w:p>
        </w:tc>
        <w:tc>
          <w:tcPr>
            <w:tcW w:w="4040" w:type="dxa"/>
            <w:tcBorders>
              <w:top w:val="nil"/>
              <w:left w:val="nil"/>
              <w:bottom w:val="single" w:sz="4" w:space="0" w:color="auto"/>
              <w:right w:val="single" w:sz="4" w:space="0" w:color="auto"/>
            </w:tcBorders>
            <w:shd w:val="clear" w:color="auto" w:fill="auto"/>
            <w:vAlign w:val="center"/>
            <w:hideMark/>
          </w:tcPr>
          <w:p w14:paraId="5E0E5433" w14:textId="77777777" w:rsidR="009D4A4B" w:rsidRPr="005523AE" w:rsidRDefault="009D4A4B" w:rsidP="009D4A4B">
            <w:pPr>
              <w:rPr>
                <w:rFonts w:ascii="宋体" w:hAnsi="宋体"/>
              </w:rPr>
            </w:pPr>
            <w:r w:rsidRPr="005523AE">
              <w:rPr>
                <w:rFonts w:ascii="宋体" w:hAnsi="宋体" w:hint="eastAsia"/>
              </w:rPr>
              <w:t>交互屏移动支架</w:t>
            </w:r>
          </w:p>
        </w:tc>
        <w:tc>
          <w:tcPr>
            <w:tcW w:w="1660" w:type="dxa"/>
            <w:tcBorders>
              <w:top w:val="nil"/>
              <w:left w:val="nil"/>
              <w:bottom w:val="single" w:sz="4" w:space="0" w:color="auto"/>
              <w:right w:val="single" w:sz="4" w:space="0" w:color="auto"/>
            </w:tcBorders>
            <w:shd w:val="clear" w:color="auto" w:fill="auto"/>
            <w:vAlign w:val="center"/>
            <w:hideMark/>
          </w:tcPr>
          <w:p w14:paraId="66C1077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481907"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6F4EF3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AF1ADED" w14:textId="77777777" w:rsidTr="009D4A4B">
        <w:trPr>
          <w:trHeight w:val="300"/>
        </w:trPr>
        <w:tc>
          <w:tcPr>
            <w:tcW w:w="860" w:type="dxa"/>
            <w:tcBorders>
              <w:top w:val="nil"/>
              <w:left w:val="single" w:sz="4" w:space="0" w:color="auto"/>
              <w:bottom w:val="single" w:sz="4" w:space="0" w:color="auto"/>
              <w:right w:val="single" w:sz="4" w:space="0" w:color="auto"/>
            </w:tcBorders>
            <w:shd w:val="clear" w:color="000000" w:fill="B7DEE8"/>
            <w:noWrap/>
            <w:vAlign w:val="center"/>
            <w:hideMark/>
          </w:tcPr>
          <w:p w14:paraId="39544488" w14:textId="77777777" w:rsidR="009D4A4B" w:rsidRPr="005523AE" w:rsidRDefault="009D4A4B" w:rsidP="009D4A4B">
            <w:pPr>
              <w:rPr>
                <w:rFonts w:ascii="宋体" w:hAnsi="宋体"/>
                <w:color w:val="000000"/>
              </w:rPr>
            </w:pPr>
            <w:r w:rsidRPr="005523AE">
              <w:rPr>
                <w:rFonts w:ascii="宋体" w:hAnsi="宋体" w:hint="eastAsia"/>
                <w:color w:val="000000"/>
              </w:rPr>
              <w:t>十</w:t>
            </w:r>
          </w:p>
        </w:tc>
        <w:tc>
          <w:tcPr>
            <w:tcW w:w="7460" w:type="dxa"/>
            <w:gridSpan w:val="4"/>
            <w:tcBorders>
              <w:top w:val="single" w:sz="4" w:space="0" w:color="auto"/>
              <w:left w:val="nil"/>
              <w:bottom w:val="single" w:sz="4" w:space="0" w:color="auto"/>
              <w:right w:val="single" w:sz="4" w:space="0" w:color="000000"/>
            </w:tcBorders>
            <w:shd w:val="clear" w:color="000000" w:fill="B7DEE8"/>
            <w:noWrap/>
            <w:vAlign w:val="center"/>
            <w:hideMark/>
          </w:tcPr>
          <w:p w14:paraId="70D5F3AA" w14:textId="77777777" w:rsidR="009D4A4B" w:rsidRPr="005523AE" w:rsidRDefault="009D4A4B" w:rsidP="009D4A4B">
            <w:pPr>
              <w:rPr>
                <w:rFonts w:ascii="宋体" w:hAnsi="宋体"/>
                <w:color w:val="000000"/>
              </w:rPr>
            </w:pPr>
            <w:r w:rsidRPr="005523AE">
              <w:rPr>
                <w:rFonts w:ascii="宋体" w:hAnsi="宋体" w:hint="eastAsia"/>
                <w:color w:val="000000"/>
              </w:rPr>
              <w:t>昌江军供站信息化建设</w:t>
            </w:r>
          </w:p>
        </w:tc>
      </w:tr>
      <w:tr w:rsidR="009D4A4B" w:rsidRPr="005523AE" w14:paraId="14CA7BA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04AA4FF7" w14:textId="77777777" w:rsidR="009D4A4B" w:rsidRPr="005523AE" w:rsidRDefault="009D4A4B" w:rsidP="009D4A4B">
            <w:pPr>
              <w:rPr>
                <w:rFonts w:ascii="宋体" w:hAnsi="宋体"/>
                <w:b/>
                <w:bCs/>
              </w:rPr>
            </w:pPr>
            <w:r w:rsidRPr="005523AE">
              <w:rPr>
                <w:rFonts w:ascii="宋体" w:hAnsi="宋体" w:hint="eastAsia"/>
                <w:b/>
                <w:bCs/>
              </w:rPr>
              <w:t>一、昌江军供站</w:t>
            </w:r>
          </w:p>
        </w:tc>
      </w:tr>
      <w:tr w:rsidR="009D4A4B" w:rsidRPr="005523AE" w14:paraId="3DCC720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6F706CB" w14:textId="77777777" w:rsidR="009D4A4B" w:rsidRPr="005523AE" w:rsidRDefault="009D4A4B" w:rsidP="009D4A4B">
            <w:pPr>
              <w:rPr>
                <w:rFonts w:ascii="宋体" w:hAnsi="宋体"/>
                <w:b/>
                <w:bCs/>
              </w:rPr>
            </w:pPr>
            <w:r w:rsidRPr="005523AE">
              <w:rPr>
                <w:rFonts w:ascii="宋体" w:hAnsi="宋体" w:hint="eastAsia"/>
                <w:b/>
                <w:bCs/>
              </w:rPr>
              <w:t>1、网络及安全设备</w:t>
            </w:r>
          </w:p>
        </w:tc>
      </w:tr>
      <w:tr w:rsidR="009D4A4B" w:rsidRPr="005523AE" w14:paraId="3D34D88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73EB5E1"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6BD45BF1"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4CD8194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94E5B7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E1881B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9D1440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64139B"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2D50E33F"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132ABBB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970D89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931E2A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AC09E0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C2B0007"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48ACFDC2" w14:textId="77777777" w:rsidR="009D4A4B" w:rsidRPr="005523AE" w:rsidRDefault="009D4A4B" w:rsidP="009D4A4B">
            <w:pPr>
              <w:rPr>
                <w:rFonts w:ascii="宋体" w:hAnsi="宋体"/>
              </w:rPr>
            </w:pPr>
            <w:r w:rsidRPr="005523AE">
              <w:rPr>
                <w:rFonts w:ascii="宋体" w:hAnsi="宋体" w:hint="eastAsia"/>
              </w:rPr>
              <w:t>军供</w:t>
            </w:r>
            <w:proofErr w:type="gramStart"/>
            <w:r w:rsidRPr="005523AE">
              <w:rPr>
                <w:rFonts w:ascii="宋体" w:hAnsi="宋体" w:hint="eastAsia"/>
              </w:rPr>
              <w:t>站数据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2F8FE70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E9DB79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39874A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CDD158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A7B97E9"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527F9AEA"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0466D19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78415E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1491CA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19EFBD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88E9962" w14:textId="77777777" w:rsidR="009D4A4B" w:rsidRPr="005523AE" w:rsidRDefault="009D4A4B" w:rsidP="009D4A4B">
            <w:pPr>
              <w:rPr>
                <w:rFonts w:ascii="宋体" w:hAnsi="宋体"/>
                <w:b/>
                <w:bCs/>
              </w:rPr>
            </w:pPr>
            <w:r w:rsidRPr="005523AE">
              <w:rPr>
                <w:rFonts w:ascii="宋体" w:hAnsi="宋体" w:hint="eastAsia"/>
                <w:b/>
                <w:bCs/>
              </w:rPr>
              <w:t>2、业务管理系统配套硬件</w:t>
            </w:r>
          </w:p>
        </w:tc>
      </w:tr>
      <w:tr w:rsidR="009D4A4B" w:rsidRPr="005523AE" w14:paraId="0A5B09E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2FA279"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2D78C71D"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0D7B5E2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0D6F37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14760D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7F65A2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1987933"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316E8AE5"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78D3463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39695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18B4C2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2EE869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0EE458B"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0FEEAD35"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5277773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252BD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910573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BB443A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AF0043" w14:textId="77777777" w:rsidR="009D4A4B" w:rsidRPr="005523AE" w:rsidRDefault="009D4A4B" w:rsidP="009D4A4B">
            <w:pPr>
              <w:rPr>
                <w:rFonts w:ascii="宋体" w:hAnsi="宋体"/>
              </w:rPr>
            </w:pPr>
            <w:r w:rsidRPr="005523AE">
              <w:rPr>
                <w:rFonts w:ascii="宋体" w:hAnsi="宋体" w:hint="eastAsia"/>
              </w:rPr>
              <w:t>2.5</w:t>
            </w:r>
          </w:p>
        </w:tc>
        <w:tc>
          <w:tcPr>
            <w:tcW w:w="4040" w:type="dxa"/>
            <w:tcBorders>
              <w:top w:val="nil"/>
              <w:left w:val="nil"/>
              <w:bottom w:val="single" w:sz="4" w:space="0" w:color="auto"/>
              <w:right w:val="single" w:sz="4" w:space="0" w:color="auto"/>
            </w:tcBorders>
            <w:shd w:val="clear" w:color="auto" w:fill="auto"/>
            <w:vAlign w:val="center"/>
            <w:hideMark/>
          </w:tcPr>
          <w:p w14:paraId="4BA9F244"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51BFF21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BB66E6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0B7869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FF2CDC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D931E01" w14:textId="77777777" w:rsidR="009D4A4B" w:rsidRPr="005523AE" w:rsidRDefault="009D4A4B" w:rsidP="009D4A4B">
            <w:pPr>
              <w:rPr>
                <w:rFonts w:ascii="宋体" w:hAnsi="宋体"/>
                <w:b/>
                <w:bCs/>
              </w:rPr>
            </w:pPr>
            <w:r w:rsidRPr="005523AE">
              <w:rPr>
                <w:rFonts w:ascii="宋体" w:hAnsi="宋体" w:hint="eastAsia"/>
                <w:b/>
                <w:bCs/>
              </w:rPr>
              <w:t>3、出入库物流管理系统配套硬件</w:t>
            </w:r>
          </w:p>
        </w:tc>
      </w:tr>
      <w:tr w:rsidR="009D4A4B" w:rsidRPr="005523AE" w14:paraId="022D10F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0CD14BA"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26A0D759"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0372388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EEE8D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B680FA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52D750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F0E6BE"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55D0C909"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45BD501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AB6327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ABAA3E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1C6F27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BEF97A3"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219918FD"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0960746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5E931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B3DED5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BE9E8E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8512449" w14:textId="77777777" w:rsidR="009D4A4B" w:rsidRPr="005523AE" w:rsidRDefault="009D4A4B" w:rsidP="009D4A4B">
            <w:pPr>
              <w:rPr>
                <w:rFonts w:ascii="宋体" w:hAnsi="宋体"/>
                <w:b/>
                <w:bCs/>
              </w:rPr>
            </w:pPr>
            <w:r w:rsidRPr="005523AE">
              <w:rPr>
                <w:rFonts w:ascii="宋体" w:hAnsi="宋体" w:hint="eastAsia"/>
                <w:b/>
                <w:bCs/>
              </w:rPr>
              <w:t>4、军供站库房环境监测</w:t>
            </w:r>
          </w:p>
        </w:tc>
      </w:tr>
      <w:tr w:rsidR="009D4A4B" w:rsidRPr="005523AE" w14:paraId="7A8E550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998EDC"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490A61B1"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2E529FF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2D07AD6"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30539F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ED3EF7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1600D1D"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1CE3E4C8"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6DCC9EE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DF9D4D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46842B5"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0F4099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96C700"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2A5D473C"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5782826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D2107F"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9CFB8D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2C1D82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D20EA1A" w14:textId="77777777" w:rsidR="009D4A4B" w:rsidRPr="005523AE" w:rsidRDefault="009D4A4B" w:rsidP="009D4A4B">
            <w:pPr>
              <w:rPr>
                <w:rFonts w:ascii="宋体" w:hAnsi="宋体"/>
                <w:b/>
                <w:bCs/>
              </w:rPr>
            </w:pPr>
            <w:r w:rsidRPr="005523AE">
              <w:rPr>
                <w:rFonts w:ascii="宋体" w:hAnsi="宋体" w:hint="eastAsia"/>
                <w:b/>
                <w:bCs/>
              </w:rPr>
              <w:t>5、军供站库房视频监控系统</w:t>
            </w:r>
          </w:p>
        </w:tc>
      </w:tr>
      <w:tr w:rsidR="009D4A4B" w:rsidRPr="005523AE" w14:paraId="57A8A5B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18D97C0"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30035CD8"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0C0D97E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0881D5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0DA7434"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6435E26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BE9B790"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5033FBF5" w14:textId="77777777" w:rsidR="009D4A4B" w:rsidRPr="005523AE" w:rsidRDefault="009D4A4B" w:rsidP="009D4A4B">
            <w:pPr>
              <w:rPr>
                <w:rFonts w:ascii="宋体" w:hAnsi="宋体"/>
              </w:rPr>
            </w:pPr>
            <w:r w:rsidRPr="005523AE">
              <w:rPr>
                <w:rFonts w:ascii="宋体" w:hAnsi="宋体" w:hint="eastAsia"/>
              </w:rPr>
              <w:t>16路硬盘录像机</w:t>
            </w:r>
          </w:p>
        </w:tc>
        <w:tc>
          <w:tcPr>
            <w:tcW w:w="1660" w:type="dxa"/>
            <w:tcBorders>
              <w:top w:val="nil"/>
              <w:left w:val="nil"/>
              <w:bottom w:val="single" w:sz="4" w:space="0" w:color="auto"/>
              <w:right w:val="single" w:sz="4" w:space="0" w:color="auto"/>
            </w:tcBorders>
            <w:shd w:val="clear" w:color="auto" w:fill="auto"/>
            <w:vAlign w:val="center"/>
            <w:hideMark/>
          </w:tcPr>
          <w:p w14:paraId="7555CE8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7E0F9C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CDBB83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F1AE4C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23A6E05"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169B73EF"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64BB618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39A6B3E"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5610D727"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EBE9E6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5C6CE67"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56E91CC9"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48021CE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41C2B4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7B6113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A84097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1CFBD32"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0999F099"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71AFD15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0FF7D9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4826C5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AEB882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66B41AB" w14:textId="77777777" w:rsidR="009D4A4B" w:rsidRPr="005523AE" w:rsidRDefault="009D4A4B" w:rsidP="009D4A4B">
            <w:pPr>
              <w:rPr>
                <w:rFonts w:ascii="宋体" w:hAnsi="宋体"/>
              </w:rPr>
            </w:pPr>
            <w:r w:rsidRPr="005523AE">
              <w:rPr>
                <w:rFonts w:ascii="宋体" w:hAnsi="宋体" w:hint="eastAsia"/>
              </w:rPr>
              <w:t>5.6</w:t>
            </w:r>
          </w:p>
        </w:tc>
        <w:tc>
          <w:tcPr>
            <w:tcW w:w="4040" w:type="dxa"/>
            <w:tcBorders>
              <w:top w:val="nil"/>
              <w:left w:val="nil"/>
              <w:bottom w:val="single" w:sz="4" w:space="0" w:color="auto"/>
              <w:right w:val="single" w:sz="4" w:space="0" w:color="auto"/>
            </w:tcBorders>
            <w:shd w:val="clear" w:color="auto" w:fill="auto"/>
            <w:vAlign w:val="center"/>
            <w:hideMark/>
          </w:tcPr>
          <w:p w14:paraId="4BC2FC49"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12555B1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F93F0F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98F563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71B718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8D3D40E" w14:textId="77777777" w:rsidR="009D4A4B" w:rsidRPr="005523AE" w:rsidRDefault="009D4A4B" w:rsidP="009D4A4B">
            <w:pPr>
              <w:rPr>
                <w:rFonts w:ascii="宋体" w:hAnsi="宋体"/>
              </w:rPr>
            </w:pPr>
            <w:r w:rsidRPr="005523AE">
              <w:rPr>
                <w:rFonts w:ascii="宋体" w:hAnsi="宋体" w:hint="eastAsia"/>
              </w:rPr>
              <w:t>5.7</w:t>
            </w:r>
          </w:p>
        </w:tc>
        <w:tc>
          <w:tcPr>
            <w:tcW w:w="4040" w:type="dxa"/>
            <w:tcBorders>
              <w:top w:val="nil"/>
              <w:left w:val="nil"/>
              <w:bottom w:val="single" w:sz="4" w:space="0" w:color="auto"/>
              <w:right w:val="single" w:sz="4" w:space="0" w:color="auto"/>
            </w:tcBorders>
            <w:shd w:val="clear" w:color="auto" w:fill="auto"/>
            <w:vAlign w:val="center"/>
            <w:hideMark/>
          </w:tcPr>
          <w:p w14:paraId="617AEF48"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443A80F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372351C"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F6C418D" w14:textId="77777777" w:rsidR="009D4A4B" w:rsidRPr="005523AE" w:rsidRDefault="009D4A4B" w:rsidP="009D4A4B">
            <w:pPr>
              <w:jc w:val="center"/>
              <w:rPr>
                <w:rFonts w:ascii="宋体" w:hAnsi="宋体"/>
              </w:rPr>
            </w:pPr>
            <w:r w:rsidRPr="005523AE">
              <w:rPr>
                <w:rFonts w:ascii="宋体" w:hAnsi="宋体" w:hint="eastAsia"/>
              </w:rPr>
              <w:t>150</w:t>
            </w:r>
          </w:p>
        </w:tc>
      </w:tr>
      <w:tr w:rsidR="009D4A4B" w:rsidRPr="005523AE" w14:paraId="79B8126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2DFF1F6" w14:textId="77777777" w:rsidR="009D4A4B" w:rsidRPr="005523AE" w:rsidRDefault="009D4A4B" w:rsidP="009D4A4B">
            <w:pPr>
              <w:rPr>
                <w:rFonts w:ascii="宋体" w:hAnsi="宋体"/>
              </w:rPr>
            </w:pPr>
            <w:r w:rsidRPr="005523AE">
              <w:rPr>
                <w:rFonts w:ascii="宋体" w:hAnsi="宋体" w:hint="eastAsia"/>
              </w:rPr>
              <w:t>5.8</w:t>
            </w:r>
          </w:p>
        </w:tc>
        <w:tc>
          <w:tcPr>
            <w:tcW w:w="4040" w:type="dxa"/>
            <w:tcBorders>
              <w:top w:val="nil"/>
              <w:left w:val="nil"/>
              <w:bottom w:val="single" w:sz="4" w:space="0" w:color="auto"/>
              <w:right w:val="single" w:sz="4" w:space="0" w:color="auto"/>
            </w:tcBorders>
            <w:shd w:val="clear" w:color="auto" w:fill="auto"/>
            <w:vAlign w:val="center"/>
            <w:hideMark/>
          </w:tcPr>
          <w:p w14:paraId="345225A3"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4E7AABB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3197819"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32125E9" w14:textId="77777777" w:rsidR="009D4A4B" w:rsidRPr="005523AE" w:rsidRDefault="009D4A4B" w:rsidP="009D4A4B">
            <w:pPr>
              <w:jc w:val="center"/>
              <w:rPr>
                <w:rFonts w:ascii="宋体" w:hAnsi="宋体"/>
              </w:rPr>
            </w:pPr>
            <w:r w:rsidRPr="005523AE">
              <w:rPr>
                <w:rFonts w:ascii="宋体" w:hAnsi="宋体" w:hint="eastAsia"/>
              </w:rPr>
              <w:t>60</w:t>
            </w:r>
          </w:p>
        </w:tc>
      </w:tr>
      <w:tr w:rsidR="009D4A4B" w:rsidRPr="005523AE" w14:paraId="5F0647A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5A7643F" w14:textId="77777777" w:rsidR="009D4A4B" w:rsidRPr="005523AE" w:rsidRDefault="009D4A4B" w:rsidP="009D4A4B">
            <w:pPr>
              <w:rPr>
                <w:rFonts w:ascii="宋体" w:hAnsi="宋体"/>
              </w:rPr>
            </w:pPr>
            <w:r w:rsidRPr="005523AE">
              <w:rPr>
                <w:rFonts w:ascii="宋体" w:hAnsi="宋体" w:hint="eastAsia"/>
              </w:rPr>
              <w:t>5.9</w:t>
            </w:r>
          </w:p>
        </w:tc>
        <w:tc>
          <w:tcPr>
            <w:tcW w:w="4040" w:type="dxa"/>
            <w:tcBorders>
              <w:top w:val="nil"/>
              <w:left w:val="nil"/>
              <w:bottom w:val="single" w:sz="4" w:space="0" w:color="auto"/>
              <w:right w:val="single" w:sz="4" w:space="0" w:color="auto"/>
            </w:tcBorders>
            <w:shd w:val="clear" w:color="auto" w:fill="auto"/>
            <w:vAlign w:val="center"/>
            <w:hideMark/>
          </w:tcPr>
          <w:p w14:paraId="21BD828E"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7E4647D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93FF805"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61AD911"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0B6F4FA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EF8A446" w14:textId="77777777" w:rsidR="009D4A4B" w:rsidRPr="005523AE" w:rsidRDefault="009D4A4B" w:rsidP="009D4A4B">
            <w:pPr>
              <w:rPr>
                <w:rFonts w:ascii="宋体" w:hAnsi="宋体"/>
              </w:rPr>
            </w:pPr>
            <w:r w:rsidRPr="005523AE">
              <w:rPr>
                <w:rFonts w:ascii="宋体" w:hAnsi="宋体" w:hint="eastAsia"/>
              </w:rPr>
              <w:t>5.10</w:t>
            </w:r>
          </w:p>
        </w:tc>
        <w:tc>
          <w:tcPr>
            <w:tcW w:w="4040" w:type="dxa"/>
            <w:tcBorders>
              <w:top w:val="nil"/>
              <w:left w:val="nil"/>
              <w:bottom w:val="single" w:sz="4" w:space="0" w:color="auto"/>
              <w:right w:val="single" w:sz="4" w:space="0" w:color="auto"/>
            </w:tcBorders>
            <w:shd w:val="clear" w:color="auto" w:fill="auto"/>
            <w:vAlign w:val="center"/>
            <w:hideMark/>
          </w:tcPr>
          <w:p w14:paraId="73C2BE89"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111474F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8D7466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5B492C4" w14:textId="77777777" w:rsidR="009D4A4B" w:rsidRPr="005523AE" w:rsidRDefault="009D4A4B" w:rsidP="009D4A4B">
            <w:pPr>
              <w:jc w:val="center"/>
              <w:rPr>
                <w:rFonts w:ascii="宋体" w:hAnsi="宋体"/>
              </w:rPr>
            </w:pPr>
            <w:r w:rsidRPr="005523AE">
              <w:rPr>
                <w:rFonts w:ascii="宋体" w:hAnsi="宋体" w:hint="eastAsia"/>
              </w:rPr>
              <w:t>150</w:t>
            </w:r>
          </w:p>
        </w:tc>
      </w:tr>
      <w:tr w:rsidR="009D4A4B" w:rsidRPr="005523AE" w14:paraId="0E817E2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4EB8F1" w14:textId="77777777" w:rsidR="009D4A4B" w:rsidRPr="005523AE" w:rsidRDefault="009D4A4B" w:rsidP="009D4A4B">
            <w:pPr>
              <w:rPr>
                <w:rFonts w:ascii="宋体" w:hAnsi="宋体"/>
              </w:rPr>
            </w:pPr>
            <w:r w:rsidRPr="005523AE">
              <w:rPr>
                <w:rFonts w:ascii="宋体" w:hAnsi="宋体" w:hint="eastAsia"/>
              </w:rPr>
              <w:t>5.11</w:t>
            </w:r>
          </w:p>
        </w:tc>
        <w:tc>
          <w:tcPr>
            <w:tcW w:w="4040" w:type="dxa"/>
            <w:tcBorders>
              <w:top w:val="nil"/>
              <w:left w:val="nil"/>
              <w:bottom w:val="single" w:sz="4" w:space="0" w:color="auto"/>
              <w:right w:val="single" w:sz="4" w:space="0" w:color="auto"/>
            </w:tcBorders>
            <w:shd w:val="clear" w:color="auto" w:fill="auto"/>
            <w:vAlign w:val="center"/>
            <w:hideMark/>
          </w:tcPr>
          <w:p w14:paraId="0F19CD25" w14:textId="77777777" w:rsidR="009D4A4B" w:rsidRPr="005523AE" w:rsidRDefault="009D4A4B" w:rsidP="009D4A4B">
            <w:pPr>
              <w:rPr>
                <w:rFonts w:ascii="宋体" w:hAnsi="宋体"/>
              </w:rPr>
            </w:pPr>
            <w:r w:rsidRPr="005523AE">
              <w:rPr>
                <w:rFonts w:ascii="宋体" w:hAnsi="宋体" w:hint="eastAsia"/>
              </w:rPr>
              <w:t>军供站监控工程辅材</w:t>
            </w:r>
          </w:p>
        </w:tc>
        <w:tc>
          <w:tcPr>
            <w:tcW w:w="1660" w:type="dxa"/>
            <w:tcBorders>
              <w:top w:val="nil"/>
              <w:left w:val="nil"/>
              <w:bottom w:val="single" w:sz="4" w:space="0" w:color="auto"/>
              <w:right w:val="single" w:sz="4" w:space="0" w:color="auto"/>
            </w:tcBorders>
            <w:shd w:val="clear" w:color="auto" w:fill="auto"/>
            <w:vAlign w:val="center"/>
            <w:hideMark/>
          </w:tcPr>
          <w:p w14:paraId="6BDFC4E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290CDAC"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082F028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71D70E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8D10E47" w14:textId="77777777" w:rsidR="009D4A4B" w:rsidRPr="005523AE" w:rsidRDefault="009D4A4B" w:rsidP="009D4A4B">
            <w:pPr>
              <w:rPr>
                <w:rFonts w:ascii="宋体" w:hAnsi="宋体"/>
                <w:b/>
                <w:bCs/>
              </w:rPr>
            </w:pPr>
            <w:r w:rsidRPr="005523AE">
              <w:rPr>
                <w:rFonts w:ascii="宋体" w:hAnsi="宋体" w:hint="eastAsia"/>
                <w:b/>
                <w:bCs/>
              </w:rPr>
              <w:t>6、军供站视频会议接入</w:t>
            </w:r>
          </w:p>
        </w:tc>
      </w:tr>
      <w:tr w:rsidR="009D4A4B" w:rsidRPr="005523AE" w14:paraId="78C0BB8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812B78"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096D58C0"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42F277C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AEA146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11E76C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E1249D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4E77CE5"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0FAF1611" w14:textId="77777777" w:rsidR="009D4A4B" w:rsidRPr="005523AE" w:rsidRDefault="009D4A4B" w:rsidP="009D4A4B">
            <w:pPr>
              <w:rPr>
                <w:rFonts w:ascii="宋体" w:hAnsi="宋体"/>
              </w:rPr>
            </w:pPr>
            <w:r w:rsidRPr="005523AE">
              <w:rPr>
                <w:rFonts w:ascii="宋体" w:hAnsi="宋体" w:hint="eastAsia"/>
              </w:rPr>
              <w:t>交互屏移动支架</w:t>
            </w:r>
          </w:p>
        </w:tc>
        <w:tc>
          <w:tcPr>
            <w:tcW w:w="1660" w:type="dxa"/>
            <w:tcBorders>
              <w:top w:val="nil"/>
              <w:left w:val="nil"/>
              <w:bottom w:val="single" w:sz="4" w:space="0" w:color="auto"/>
              <w:right w:val="single" w:sz="4" w:space="0" w:color="auto"/>
            </w:tcBorders>
            <w:shd w:val="clear" w:color="auto" w:fill="auto"/>
            <w:vAlign w:val="center"/>
            <w:hideMark/>
          </w:tcPr>
          <w:p w14:paraId="4AEE387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FF9AA44"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805B58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E59F2E5" w14:textId="77777777" w:rsidTr="009D4A4B">
        <w:trPr>
          <w:trHeight w:val="300"/>
        </w:trPr>
        <w:tc>
          <w:tcPr>
            <w:tcW w:w="860" w:type="dxa"/>
            <w:tcBorders>
              <w:top w:val="nil"/>
              <w:left w:val="single" w:sz="4" w:space="0" w:color="auto"/>
              <w:bottom w:val="single" w:sz="4" w:space="0" w:color="auto"/>
              <w:right w:val="single" w:sz="4" w:space="0" w:color="auto"/>
            </w:tcBorders>
            <w:shd w:val="clear" w:color="000000" w:fill="B7DEE8"/>
            <w:noWrap/>
            <w:vAlign w:val="center"/>
            <w:hideMark/>
          </w:tcPr>
          <w:p w14:paraId="0EA8C895" w14:textId="77777777" w:rsidR="009D4A4B" w:rsidRPr="005523AE" w:rsidRDefault="009D4A4B" w:rsidP="009D4A4B">
            <w:pPr>
              <w:rPr>
                <w:rFonts w:ascii="宋体" w:hAnsi="宋体"/>
                <w:color w:val="000000"/>
              </w:rPr>
            </w:pPr>
            <w:r w:rsidRPr="005523AE">
              <w:rPr>
                <w:rFonts w:ascii="宋体" w:hAnsi="宋体" w:hint="eastAsia"/>
                <w:color w:val="000000"/>
              </w:rPr>
              <w:t>十一</w:t>
            </w:r>
          </w:p>
        </w:tc>
        <w:tc>
          <w:tcPr>
            <w:tcW w:w="7460" w:type="dxa"/>
            <w:gridSpan w:val="4"/>
            <w:tcBorders>
              <w:top w:val="single" w:sz="4" w:space="0" w:color="auto"/>
              <w:left w:val="nil"/>
              <w:bottom w:val="single" w:sz="4" w:space="0" w:color="auto"/>
              <w:right w:val="single" w:sz="4" w:space="0" w:color="000000"/>
            </w:tcBorders>
            <w:shd w:val="clear" w:color="000000" w:fill="B7DEE8"/>
            <w:noWrap/>
            <w:vAlign w:val="center"/>
            <w:hideMark/>
          </w:tcPr>
          <w:p w14:paraId="7C23A410" w14:textId="77777777" w:rsidR="009D4A4B" w:rsidRPr="005523AE" w:rsidRDefault="009D4A4B" w:rsidP="009D4A4B">
            <w:pPr>
              <w:rPr>
                <w:rFonts w:ascii="宋体" w:hAnsi="宋体"/>
                <w:color w:val="000000"/>
              </w:rPr>
            </w:pPr>
            <w:r w:rsidRPr="005523AE">
              <w:rPr>
                <w:rFonts w:ascii="宋体" w:hAnsi="宋体" w:hint="eastAsia"/>
                <w:color w:val="000000"/>
              </w:rPr>
              <w:t>白沙军供站信息化建设</w:t>
            </w:r>
          </w:p>
        </w:tc>
      </w:tr>
      <w:tr w:rsidR="009D4A4B" w:rsidRPr="005523AE" w14:paraId="28E9827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5BC82969" w14:textId="77777777" w:rsidR="009D4A4B" w:rsidRPr="005523AE" w:rsidRDefault="009D4A4B" w:rsidP="009D4A4B">
            <w:pPr>
              <w:rPr>
                <w:rFonts w:ascii="宋体" w:hAnsi="宋体"/>
                <w:b/>
                <w:bCs/>
              </w:rPr>
            </w:pPr>
            <w:r w:rsidRPr="005523AE">
              <w:rPr>
                <w:rFonts w:ascii="宋体" w:hAnsi="宋体" w:hint="eastAsia"/>
                <w:b/>
                <w:bCs/>
              </w:rPr>
              <w:t>一、白沙军供站</w:t>
            </w:r>
          </w:p>
        </w:tc>
      </w:tr>
      <w:tr w:rsidR="009D4A4B" w:rsidRPr="005523AE" w14:paraId="167785C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13F5A4A" w14:textId="77777777" w:rsidR="009D4A4B" w:rsidRPr="005523AE" w:rsidRDefault="009D4A4B" w:rsidP="009D4A4B">
            <w:pPr>
              <w:rPr>
                <w:rFonts w:ascii="宋体" w:hAnsi="宋体"/>
                <w:b/>
                <w:bCs/>
              </w:rPr>
            </w:pPr>
            <w:r w:rsidRPr="005523AE">
              <w:rPr>
                <w:rFonts w:ascii="宋体" w:hAnsi="宋体" w:hint="eastAsia"/>
                <w:b/>
                <w:bCs/>
              </w:rPr>
              <w:t>1、网络及安全设备</w:t>
            </w:r>
          </w:p>
        </w:tc>
      </w:tr>
      <w:tr w:rsidR="009D4A4B" w:rsidRPr="005523AE" w14:paraId="23340BE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254D6CE"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0BC13B56"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0F0E02F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93F14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19CB0B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7D7231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EB852D7"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204EBA01"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07427F2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15876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DF8AB7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F95B76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6AE76E" w14:textId="77777777" w:rsidR="009D4A4B" w:rsidRPr="005523AE" w:rsidRDefault="009D4A4B" w:rsidP="009D4A4B">
            <w:pPr>
              <w:rPr>
                <w:rFonts w:ascii="宋体" w:hAnsi="宋体"/>
              </w:rPr>
            </w:pPr>
            <w:r w:rsidRPr="005523AE">
              <w:rPr>
                <w:rFonts w:ascii="宋体" w:hAnsi="宋体" w:hint="eastAsia"/>
              </w:rPr>
              <w:lastRenderedPageBreak/>
              <w:t>1.3</w:t>
            </w:r>
          </w:p>
        </w:tc>
        <w:tc>
          <w:tcPr>
            <w:tcW w:w="4040" w:type="dxa"/>
            <w:tcBorders>
              <w:top w:val="nil"/>
              <w:left w:val="nil"/>
              <w:bottom w:val="single" w:sz="4" w:space="0" w:color="auto"/>
              <w:right w:val="single" w:sz="4" w:space="0" w:color="auto"/>
            </w:tcBorders>
            <w:shd w:val="clear" w:color="auto" w:fill="auto"/>
            <w:vAlign w:val="center"/>
            <w:hideMark/>
          </w:tcPr>
          <w:p w14:paraId="373D1CE9" w14:textId="77777777" w:rsidR="009D4A4B" w:rsidRPr="005523AE" w:rsidRDefault="009D4A4B" w:rsidP="009D4A4B">
            <w:pPr>
              <w:rPr>
                <w:rFonts w:ascii="宋体" w:hAnsi="宋体"/>
              </w:rPr>
            </w:pPr>
            <w:r w:rsidRPr="005523AE">
              <w:rPr>
                <w:rFonts w:ascii="宋体" w:hAnsi="宋体" w:hint="eastAsia"/>
              </w:rPr>
              <w:t>军供</w:t>
            </w:r>
            <w:proofErr w:type="gramStart"/>
            <w:r w:rsidRPr="005523AE">
              <w:rPr>
                <w:rFonts w:ascii="宋体" w:hAnsi="宋体" w:hint="eastAsia"/>
              </w:rPr>
              <w:t>站数据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3E8AE81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1F6A53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E2C967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C8B7FE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DA92E7A"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7E68CC2B"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156D834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5515BB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D381BB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D480A4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EB6FE55" w14:textId="77777777" w:rsidR="009D4A4B" w:rsidRPr="005523AE" w:rsidRDefault="009D4A4B" w:rsidP="009D4A4B">
            <w:pPr>
              <w:rPr>
                <w:rFonts w:ascii="宋体" w:hAnsi="宋体"/>
                <w:b/>
                <w:bCs/>
              </w:rPr>
            </w:pPr>
            <w:r w:rsidRPr="005523AE">
              <w:rPr>
                <w:rFonts w:ascii="宋体" w:hAnsi="宋体" w:hint="eastAsia"/>
                <w:b/>
                <w:bCs/>
              </w:rPr>
              <w:t>2、业务管理系统配套硬件</w:t>
            </w:r>
          </w:p>
        </w:tc>
      </w:tr>
      <w:tr w:rsidR="009D4A4B" w:rsidRPr="005523AE" w14:paraId="0073B70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FBF01F5"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3DBB0EBD"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4C31305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19597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58A29D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348C15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24181E6"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56214625"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558CECE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A69569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62C0F0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1B040C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92E7CAD"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1771D0BE"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0461BEF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E827E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94FB3C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298BAD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1B27660"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2674176B"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4EB335D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256E5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307F04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0604D7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8459489" w14:textId="77777777" w:rsidR="009D4A4B" w:rsidRPr="005523AE" w:rsidRDefault="009D4A4B" w:rsidP="009D4A4B">
            <w:pPr>
              <w:rPr>
                <w:rFonts w:ascii="宋体" w:hAnsi="宋体"/>
                <w:b/>
                <w:bCs/>
              </w:rPr>
            </w:pPr>
            <w:r w:rsidRPr="005523AE">
              <w:rPr>
                <w:rFonts w:ascii="宋体" w:hAnsi="宋体" w:hint="eastAsia"/>
                <w:b/>
                <w:bCs/>
              </w:rPr>
              <w:t>3、出入库物流管理系统配套硬件</w:t>
            </w:r>
          </w:p>
        </w:tc>
      </w:tr>
      <w:tr w:rsidR="009D4A4B" w:rsidRPr="005523AE" w14:paraId="44F0C6A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988DE8C"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32CE4E31"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2F9A838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5B4575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28860A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ED147E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401C24B"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3287AEFC"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1A50B71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58BBF8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D3F41E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107994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DBFB631"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7EBD50D6"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3FD3162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006C70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F0EACC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BC6C07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B8FEEBF" w14:textId="77777777" w:rsidR="009D4A4B" w:rsidRPr="005523AE" w:rsidRDefault="009D4A4B" w:rsidP="009D4A4B">
            <w:pPr>
              <w:rPr>
                <w:rFonts w:ascii="宋体" w:hAnsi="宋体"/>
                <w:b/>
                <w:bCs/>
              </w:rPr>
            </w:pPr>
            <w:r w:rsidRPr="005523AE">
              <w:rPr>
                <w:rFonts w:ascii="宋体" w:hAnsi="宋体" w:hint="eastAsia"/>
                <w:b/>
                <w:bCs/>
              </w:rPr>
              <w:t>4、军供站库房环境监测</w:t>
            </w:r>
          </w:p>
        </w:tc>
      </w:tr>
      <w:tr w:rsidR="009D4A4B" w:rsidRPr="005523AE" w14:paraId="51A3E0B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2D2A672"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664817A3"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76BFB93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3113CD"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9D1688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6D7823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6F0352E"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1834ECBF"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416B165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45790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840BE76"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052AE2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4AA7D06"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0B8B2640"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74471B4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6EE24D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908593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F57540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EEEEF18" w14:textId="77777777" w:rsidR="009D4A4B" w:rsidRPr="005523AE" w:rsidRDefault="009D4A4B" w:rsidP="009D4A4B">
            <w:pPr>
              <w:rPr>
                <w:rFonts w:ascii="宋体" w:hAnsi="宋体"/>
                <w:b/>
                <w:bCs/>
              </w:rPr>
            </w:pPr>
            <w:r w:rsidRPr="005523AE">
              <w:rPr>
                <w:rFonts w:ascii="宋体" w:hAnsi="宋体" w:hint="eastAsia"/>
                <w:b/>
                <w:bCs/>
              </w:rPr>
              <w:t>5、军供站库房视频监控系统</w:t>
            </w:r>
          </w:p>
        </w:tc>
      </w:tr>
      <w:tr w:rsidR="009D4A4B" w:rsidRPr="005523AE" w14:paraId="34134AE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43F17AA"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737B920C"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669EC68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432FFB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389AF34"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BE2910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2DB17F"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6AFF41B5" w14:textId="77777777" w:rsidR="009D4A4B" w:rsidRPr="005523AE" w:rsidRDefault="009D4A4B" w:rsidP="009D4A4B">
            <w:pPr>
              <w:rPr>
                <w:rFonts w:ascii="宋体" w:hAnsi="宋体"/>
              </w:rPr>
            </w:pPr>
            <w:r w:rsidRPr="005523AE">
              <w:rPr>
                <w:rFonts w:ascii="宋体" w:hAnsi="宋体" w:hint="eastAsia"/>
              </w:rPr>
              <w:t>16路硬盘录像机</w:t>
            </w:r>
          </w:p>
        </w:tc>
        <w:tc>
          <w:tcPr>
            <w:tcW w:w="1660" w:type="dxa"/>
            <w:tcBorders>
              <w:top w:val="nil"/>
              <w:left w:val="nil"/>
              <w:bottom w:val="single" w:sz="4" w:space="0" w:color="auto"/>
              <w:right w:val="single" w:sz="4" w:space="0" w:color="auto"/>
            </w:tcBorders>
            <w:shd w:val="clear" w:color="auto" w:fill="auto"/>
            <w:vAlign w:val="center"/>
            <w:hideMark/>
          </w:tcPr>
          <w:p w14:paraId="5D889E2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D2869D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270C92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DCD336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E36122"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47124538"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22F6568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F624312"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57B3F50F"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AD5ECF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4394F3B"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15A1645A"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6B9382F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145FB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9A9315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8D3B7F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BF0487E"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4C1A13B7"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1F733CC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2EE99D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68FE1B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76F198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D459AA7" w14:textId="77777777" w:rsidR="009D4A4B" w:rsidRPr="005523AE" w:rsidRDefault="009D4A4B" w:rsidP="009D4A4B">
            <w:pPr>
              <w:rPr>
                <w:rFonts w:ascii="宋体" w:hAnsi="宋体"/>
              </w:rPr>
            </w:pPr>
            <w:r w:rsidRPr="005523AE">
              <w:rPr>
                <w:rFonts w:ascii="宋体" w:hAnsi="宋体" w:hint="eastAsia"/>
              </w:rPr>
              <w:t>5.6</w:t>
            </w:r>
          </w:p>
        </w:tc>
        <w:tc>
          <w:tcPr>
            <w:tcW w:w="4040" w:type="dxa"/>
            <w:tcBorders>
              <w:top w:val="nil"/>
              <w:left w:val="nil"/>
              <w:bottom w:val="single" w:sz="4" w:space="0" w:color="auto"/>
              <w:right w:val="single" w:sz="4" w:space="0" w:color="auto"/>
            </w:tcBorders>
            <w:shd w:val="clear" w:color="auto" w:fill="auto"/>
            <w:vAlign w:val="center"/>
            <w:hideMark/>
          </w:tcPr>
          <w:p w14:paraId="724AF8A5"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4131B51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FC595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DFD3F3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7C9E61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C33A6F0" w14:textId="77777777" w:rsidR="009D4A4B" w:rsidRPr="005523AE" w:rsidRDefault="009D4A4B" w:rsidP="009D4A4B">
            <w:pPr>
              <w:rPr>
                <w:rFonts w:ascii="宋体" w:hAnsi="宋体"/>
              </w:rPr>
            </w:pPr>
            <w:r w:rsidRPr="005523AE">
              <w:rPr>
                <w:rFonts w:ascii="宋体" w:hAnsi="宋体" w:hint="eastAsia"/>
              </w:rPr>
              <w:t>5.7</w:t>
            </w:r>
          </w:p>
        </w:tc>
        <w:tc>
          <w:tcPr>
            <w:tcW w:w="4040" w:type="dxa"/>
            <w:tcBorders>
              <w:top w:val="nil"/>
              <w:left w:val="nil"/>
              <w:bottom w:val="single" w:sz="4" w:space="0" w:color="auto"/>
              <w:right w:val="single" w:sz="4" w:space="0" w:color="auto"/>
            </w:tcBorders>
            <w:shd w:val="clear" w:color="auto" w:fill="auto"/>
            <w:vAlign w:val="center"/>
            <w:hideMark/>
          </w:tcPr>
          <w:p w14:paraId="54981CED"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6A9AA4D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9B27F6E"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FCF890F" w14:textId="77777777" w:rsidR="009D4A4B" w:rsidRPr="005523AE" w:rsidRDefault="009D4A4B" w:rsidP="009D4A4B">
            <w:pPr>
              <w:jc w:val="center"/>
              <w:rPr>
                <w:rFonts w:ascii="宋体" w:hAnsi="宋体"/>
              </w:rPr>
            </w:pPr>
            <w:r w:rsidRPr="005523AE">
              <w:rPr>
                <w:rFonts w:ascii="宋体" w:hAnsi="宋体" w:hint="eastAsia"/>
              </w:rPr>
              <w:t>100</w:t>
            </w:r>
          </w:p>
        </w:tc>
      </w:tr>
      <w:tr w:rsidR="009D4A4B" w:rsidRPr="005523AE" w14:paraId="1805EDB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78C811B" w14:textId="77777777" w:rsidR="009D4A4B" w:rsidRPr="005523AE" w:rsidRDefault="009D4A4B" w:rsidP="009D4A4B">
            <w:pPr>
              <w:rPr>
                <w:rFonts w:ascii="宋体" w:hAnsi="宋体"/>
              </w:rPr>
            </w:pPr>
            <w:r w:rsidRPr="005523AE">
              <w:rPr>
                <w:rFonts w:ascii="宋体" w:hAnsi="宋体" w:hint="eastAsia"/>
              </w:rPr>
              <w:t>5.8</w:t>
            </w:r>
          </w:p>
        </w:tc>
        <w:tc>
          <w:tcPr>
            <w:tcW w:w="4040" w:type="dxa"/>
            <w:tcBorders>
              <w:top w:val="nil"/>
              <w:left w:val="nil"/>
              <w:bottom w:val="single" w:sz="4" w:space="0" w:color="auto"/>
              <w:right w:val="single" w:sz="4" w:space="0" w:color="auto"/>
            </w:tcBorders>
            <w:shd w:val="clear" w:color="auto" w:fill="auto"/>
            <w:vAlign w:val="center"/>
            <w:hideMark/>
          </w:tcPr>
          <w:p w14:paraId="4441BB9B"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28C6F82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42A0D7C"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C5445C9"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153E84A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67C3F39" w14:textId="77777777" w:rsidR="009D4A4B" w:rsidRPr="005523AE" w:rsidRDefault="009D4A4B" w:rsidP="009D4A4B">
            <w:pPr>
              <w:rPr>
                <w:rFonts w:ascii="宋体" w:hAnsi="宋体"/>
              </w:rPr>
            </w:pPr>
            <w:r w:rsidRPr="005523AE">
              <w:rPr>
                <w:rFonts w:ascii="宋体" w:hAnsi="宋体" w:hint="eastAsia"/>
              </w:rPr>
              <w:t>5.9</w:t>
            </w:r>
          </w:p>
        </w:tc>
        <w:tc>
          <w:tcPr>
            <w:tcW w:w="4040" w:type="dxa"/>
            <w:tcBorders>
              <w:top w:val="nil"/>
              <w:left w:val="nil"/>
              <w:bottom w:val="single" w:sz="4" w:space="0" w:color="auto"/>
              <w:right w:val="single" w:sz="4" w:space="0" w:color="auto"/>
            </w:tcBorders>
            <w:shd w:val="clear" w:color="auto" w:fill="auto"/>
            <w:vAlign w:val="center"/>
            <w:hideMark/>
          </w:tcPr>
          <w:p w14:paraId="57922FB8"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1E3D80A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87D8C91"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38660DB"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5B70CB3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A73E55E" w14:textId="77777777" w:rsidR="009D4A4B" w:rsidRPr="005523AE" w:rsidRDefault="009D4A4B" w:rsidP="009D4A4B">
            <w:pPr>
              <w:rPr>
                <w:rFonts w:ascii="宋体" w:hAnsi="宋体"/>
              </w:rPr>
            </w:pPr>
            <w:r w:rsidRPr="005523AE">
              <w:rPr>
                <w:rFonts w:ascii="宋体" w:hAnsi="宋体" w:hint="eastAsia"/>
              </w:rPr>
              <w:t>5.10</w:t>
            </w:r>
          </w:p>
        </w:tc>
        <w:tc>
          <w:tcPr>
            <w:tcW w:w="4040" w:type="dxa"/>
            <w:tcBorders>
              <w:top w:val="nil"/>
              <w:left w:val="nil"/>
              <w:bottom w:val="single" w:sz="4" w:space="0" w:color="auto"/>
              <w:right w:val="single" w:sz="4" w:space="0" w:color="auto"/>
            </w:tcBorders>
            <w:shd w:val="clear" w:color="auto" w:fill="auto"/>
            <w:vAlign w:val="center"/>
            <w:hideMark/>
          </w:tcPr>
          <w:p w14:paraId="6B3313CC"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218B725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DAE6FE8"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8082499" w14:textId="77777777" w:rsidR="009D4A4B" w:rsidRPr="005523AE" w:rsidRDefault="009D4A4B" w:rsidP="009D4A4B">
            <w:pPr>
              <w:jc w:val="center"/>
              <w:rPr>
                <w:rFonts w:ascii="宋体" w:hAnsi="宋体"/>
              </w:rPr>
            </w:pPr>
            <w:r w:rsidRPr="005523AE">
              <w:rPr>
                <w:rFonts w:ascii="宋体" w:hAnsi="宋体" w:hint="eastAsia"/>
              </w:rPr>
              <w:t>100</w:t>
            </w:r>
          </w:p>
        </w:tc>
      </w:tr>
      <w:tr w:rsidR="009D4A4B" w:rsidRPr="005523AE" w14:paraId="01BCF44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131ABD8" w14:textId="77777777" w:rsidR="009D4A4B" w:rsidRPr="005523AE" w:rsidRDefault="009D4A4B" w:rsidP="009D4A4B">
            <w:pPr>
              <w:rPr>
                <w:rFonts w:ascii="宋体" w:hAnsi="宋体"/>
              </w:rPr>
            </w:pPr>
            <w:r w:rsidRPr="005523AE">
              <w:rPr>
                <w:rFonts w:ascii="宋体" w:hAnsi="宋体" w:hint="eastAsia"/>
              </w:rPr>
              <w:t>5.11</w:t>
            </w:r>
          </w:p>
        </w:tc>
        <w:tc>
          <w:tcPr>
            <w:tcW w:w="4040" w:type="dxa"/>
            <w:tcBorders>
              <w:top w:val="nil"/>
              <w:left w:val="nil"/>
              <w:bottom w:val="single" w:sz="4" w:space="0" w:color="auto"/>
              <w:right w:val="single" w:sz="4" w:space="0" w:color="auto"/>
            </w:tcBorders>
            <w:shd w:val="clear" w:color="auto" w:fill="auto"/>
            <w:vAlign w:val="center"/>
            <w:hideMark/>
          </w:tcPr>
          <w:p w14:paraId="399A384A" w14:textId="77777777" w:rsidR="009D4A4B" w:rsidRPr="005523AE" w:rsidRDefault="009D4A4B" w:rsidP="009D4A4B">
            <w:pPr>
              <w:rPr>
                <w:rFonts w:ascii="宋体" w:hAnsi="宋体"/>
              </w:rPr>
            </w:pPr>
            <w:r w:rsidRPr="005523AE">
              <w:rPr>
                <w:rFonts w:ascii="宋体" w:hAnsi="宋体" w:hint="eastAsia"/>
              </w:rPr>
              <w:t>军供站监控工程辅材</w:t>
            </w:r>
          </w:p>
        </w:tc>
        <w:tc>
          <w:tcPr>
            <w:tcW w:w="1660" w:type="dxa"/>
            <w:tcBorders>
              <w:top w:val="nil"/>
              <w:left w:val="nil"/>
              <w:bottom w:val="single" w:sz="4" w:space="0" w:color="auto"/>
              <w:right w:val="single" w:sz="4" w:space="0" w:color="auto"/>
            </w:tcBorders>
            <w:shd w:val="clear" w:color="auto" w:fill="auto"/>
            <w:vAlign w:val="center"/>
            <w:hideMark/>
          </w:tcPr>
          <w:p w14:paraId="6C6E38E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B8A2E2A"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5F19F44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A9E4F3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8F503C4" w14:textId="77777777" w:rsidR="009D4A4B" w:rsidRPr="005523AE" w:rsidRDefault="009D4A4B" w:rsidP="009D4A4B">
            <w:pPr>
              <w:rPr>
                <w:rFonts w:ascii="宋体" w:hAnsi="宋体"/>
                <w:b/>
                <w:bCs/>
              </w:rPr>
            </w:pPr>
            <w:r w:rsidRPr="005523AE">
              <w:rPr>
                <w:rFonts w:ascii="宋体" w:hAnsi="宋体" w:hint="eastAsia"/>
                <w:b/>
                <w:bCs/>
              </w:rPr>
              <w:t>6、军供站视频会议接入</w:t>
            </w:r>
          </w:p>
        </w:tc>
      </w:tr>
      <w:tr w:rsidR="009D4A4B" w:rsidRPr="005523AE" w14:paraId="36087E2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6520018"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32DA7029"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010DADC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4CFD5A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44429E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ED8F78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EDBB886"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4E42F0DA" w14:textId="77777777" w:rsidR="009D4A4B" w:rsidRPr="005523AE" w:rsidRDefault="009D4A4B" w:rsidP="009D4A4B">
            <w:pPr>
              <w:rPr>
                <w:rFonts w:ascii="宋体" w:hAnsi="宋体"/>
              </w:rPr>
            </w:pPr>
            <w:r w:rsidRPr="005523AE">
              <w:rPr>
                <w:rFonts w:ascii="宋体" w:hAnsi="宋体" w:hint="eastAsia"/>
              </w:rPr>
              <w:t>交互屏移动支架</w:t>
            </w:r>
          </w:p>
        </w:tc>
        <w:tc>
          <w:tcPr>
            <w:tcW w:w="1660" w:type="dxa"/>
            <w:tcBorders>
              <w:top w:val="nil"/>
              <w:left w:val="nil"/>
              <w:bottom w:val="single" w:sz="4" w:space="0" w:color="auto"/>
              <w:right w:val="single" w:sz="4" w:space="0" w:color="auto"/>
            </w:tcBorders>
            <w:shd w:val="clear" w:color="auto" w:fill="auto"/>
            <w:vAlign w:val="center"/>
            <w:hideMark/>
          </w:tcPr>
          <w:p w14:paraId="791EC4E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C755087"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B9F06E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C2232E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349BE80E" w14:textId="77777777" w:rsidR="009D4A4B" w:rsidRPr="005523AE" w:rsidRDefault="009D4A4B" w:rsidP="009D4A4B">
            <w:pPr>
              <w:rPr>
                <w:rFonts w:ascii="宋体" w:hAnsi="宋体"/>
                <w:b/>
                <w:bCs/>
              </w:rPr>
            </w:pPr>
            <w:r w:rsidRPr="005523AE">
              <w:rPr>
                <w:rFonts w:ascii="宋体" w:hAnsi="宋体" w:hint="eastAsia"/>
                <w:b/>
                <w:bCs/>
              </w:rPr>
              <w:t>二、白沙门店</w:t>
            </w:r>
          </w:p>
        </w:tc>
      </w:tr>
      <w:tr w:rsidR="009D4A4B" w:rsidRPr="005523AE" w14:paraId="729A87A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707D59C" w14:textId="77777777" w:rsidR="009D4A4B" w:rsidRPr="005523AE" w:rsidRDefault="009D4A4B" w:rsidP="009D4A4B">
            <w:pPr>
              <w:rPr>
                <w:rFonts w:ascii="宋体" w:hAnsi="宋体"/>
                <w:b/>
                <w:bCs/>
              </w:rPr>
            </w:pPr>
            <w:r w:rsidRPr="005523AE">
              <w:rPr>
                <w:rFonts w:ascii="宋体" w:hAnsi="宋体" w:hint="eastAsia"/>
                <w:b/>
                <w:bCs/>
              </w:rPr>
              <w:t>1、门店信息化基础设施</w:t>
            </w:r>
          </w:p>
        </w:tc>
      </w:tr>
      <w:tr w:rsidR="009D4A4B" w:rsidRPr="005523AE" w14:paraId="487B96A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530489"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64E1C0C7" w14:textId="77777777" w:rsidR="009D4A4B" w:rsidRPr="005523AE" w:rsidRDefault="009D4A4B" w:rsidP="009D4A4B">
            <w:pPr>
              <w:rPr>
                <w:rFonts w:ascii="宋体" w:hAnsi="宋体"/>
              </w:rPr>
            </w:pPr>
            <w:r w:rsidRPr="005523AE">
              <w:rPr>
                <w:rFonts w:ascii="宋体" w:hAnsi="宋体" w:hint="eastAsia"/>
              </w:rPr>
              <w:t>门店LOGO标识牌</w:t>
            </w:r>
          </w:p>
        </w:tc>
        <w:tc>
          <w:tcPr>
            <w:tcW w:w="1660" w:type="dxa"/>
            <w:tcBorders>
              <w:top w:val="nil"/>
              <w:left w:val="nil"/>
              <w:bottom w:val="single" w:sz="4" w:space="0" w:color="auto"/>
              <w:right w:val="single" w:sz="4" w:space="0" w:color="auto"/>
            </w:tcBorders>
            <w:shd w:val="clear" w:color="auto" w:fill="auto"/>
            <w:vAlign w:val="center"/>
            <w:hideMark/>
          </w:tcPr>
          <w:p w14:paraId="43AD774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0C672C0"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82D2F48"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59C7109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4E5E2D"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017FCD54"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1EF4AEF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BE9DE7A"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4608C6FF"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4CAD691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4D390CC"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0366C133"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180E61E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ACE7A03"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5E2BAD8A"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41A9E13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3A4742A"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47093192" w14:textId="77777777" w:rsidR="009D4A4B" w:rsidRPr="005523AE" w:rsidRDefault="009D4A4B" w:rsidP="009D4A4B">
            <w:pPr>
              <w:rPr>
                <w:rFonts w:ascii="宋体" w:hAnsi="宋体"/>
              </w:rPr>
            </w:pPr>
            <w:r w:rsidRPr="005523AE">
              <w:rPr>
                <w:rFonts w:ascii="宋体" w:hAnsi="宋体" w:hint="eastAsia"/>
              </w:rPr>
              <w:t>地砖敷设</w:t>
            </w:r>
          </w:p>
        </w:tc>
        <w:tc>
          <w:tcPr>
            <w:tcW w:w="1660" w:type="dxa"/>
            <w:tcBorders>
              <w:top w:val="nil"/>
              <w:left w:val="nil"/>
              <w:bottom w:val="single" w:sz="4" w:space="0" w:color="auto"/>
              <w:right w:val="single" w:sz="4" w:space="0" w:color="auto"/>
            </w:tcBorders>
            <w:shd w:val="clear" w:color="auto" w:fill="auto"/>
            <w:vAlign w:val="center"/>
            <w:hideMark/>
          </w:tcPr>
          <w:p w14:paraId="46BF7E5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B5F84D6"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5A77D16B"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00B1D52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32EC87"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15A8CB31"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0787C99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F4DF8A0"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6D48109A"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2F1B5A0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14B716B"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064AE274"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01DE2D2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376B657"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3C3DEF8A"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6EB878A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75875CF"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27AC6ECD" w14:textId="77777777" w:rsidR="009D4A4B" w:rsidRPr="005523AE" w:rsidRDefault="009D4A4B" w:rsidP="009D4A4B">
            <w:pPr>
              <w:rPr>
                <w:rFonts w:ascii="宋体" w:hAnsi="宋体"/>
              </w:rPr>
            </w:pPr>
            <w:r w:rsidRPr="005523AE">
              <w:rPr>
                <w:rFonts w:ascii="宋体" w:hAnsi="宋体" w:hint="eastAsia"/>
              </w:rPr>
              <w:t>超市货架</w:t>
            </w:r>
          </w:p>
        </w:tc>
        <w:tc>
          <w:tcPr>
            <w:tcW w:w="1660" w:type="dxa"/>
            <w:tcBorders>
              <w:top w:val="nil"/>
              <w:left w:val="nil"/>
              <w:bottom w:val="single" w:sz="4" w:space="0" w:color="auto"/>
              <w:right w:val="single" w:sz="4" w:space="0" w:color="auto"/>
            </w:tcBorders>
            <w:shd w:val="clear" w:color="auto" w:fill="auto"/>
            <w:vAlign w:val="center"/>
            <w:hideMark/>
          </w:tcPr>
          <w:p w14:paraId="1D2377D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4B8D32F" w14:textId="77777777" w:rsidR="009D4A4B" w:rsidRPr="005523AE" w:rsidRDefault="009D4A4B" w:rsidP="009D4A4B">
            <w:pPr>
              <w:jc w:val="center"/>
              <w:rPr>
                <w:rFonts w:ascii="宋体" w:hAnsi="宋体"/>
              </w:rPr>
            </w:pPr>
            <w:r w:rsidRPr="005523AE">
              <w:rPr>
                <w:rFonts w:ascii="宋体" w:hAnsi="宋体" w:hint="eastAsia"/>
              </w:rPr>
              <w:t>组</w:t>
            </w:r>
          </w:p>
        </w:tc>
        <w:tc>
          <w:tcPr>
            <w:tcW w:w="980" w:type="dxa"/>
            <w:tcBorders>
              <w:top w:val="nil"/>
              <w:left w:val="nil"/>
              <w:bottom w:val="single" w:sz="4" w:space="0" w:color="auto"/>
              <w:right w:val="single" w:sz="4" w:space="0" w:color="auto"/>
            </w:tcBorders>
            <w:shd w:val="clear" w:color="auto" w:fill="auto"/>
            <w:vAlign w:val="center"/>
            <w:hideMark/>
          </w:tcPr>
          <w:p w14:paraId="718AA3BD"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620F859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5F892C7" w14:textId="77777777" w:rsidR="009D4A4B" w:rsidRPr="005523AE" w:rsidRDefault="009D4A4B" w:rsidP="009D4A4B">
            <w:pP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1C23B17D" w14:textId="77777777" w:rsidR="009D4A4B" w:rsidRPr="005523AE" w:rsidRDefault="009D4A4B" w:rsidP="009D4A4B">
            <w:pPr>
              <w:rPr>
                <w:rFonts w:ascii="宋体" w:hAnsi="宋体"/>
              </w:rPr>
            </w:pPr>
            <w:r w:rsidRPr="005523AE">
              <w:rPr>
                <w:rFonts w:ascii="宋体" w:hAnsi="宋体" w:hint="eastAsia"/>
              </w:rPr>
              <w:t>门店装修辅材</w:t>
            </w:r>
          </w:p>
        </w:tc>
        <w:tc>
          <w:tcPr>
            <w:tcW w:w="1660" w:type="dxa"/>
            <w:tcBorders>
              <w:top w:val="nil"/>
              <w:left w:val="nil"/>
              <w:bottom w:val="single" w:sz="4" w:space="0" w:color="auto"/>
              <w:right w:val="single" w:sz="4" w:space="0" w:color="auto"/>
            </w:tcBorders>
            <w:shd w:val="clear" w:color="auto" w:fill="auto"/>
            <w:vAlign w:val="center"/>
            <w:hideMark/>
          </w:tcPr>
          <w:p w14:paraId="205CD00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3A6025A"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32B4EDB2"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57EEE7F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8845649" w14:textId="77777777" w:rsidR="009D4A4B" w:rsidRPr="005523AE" w:rsidRDefault="009D4A4B" w:rsidP="009D4A4B">
            <w:pPr>
              <w:rPr>
                <w:rFonts w:ascii="宋体" w:hAnsi="宋体"/>
                <w:b/>
                <w:bCs/>
              </w:rPr>
            </w:pPr>
            <w:r w:rsidRPr="005523AE">
              <w:rPr>
                <w:rFonts w:ascii="宋体" w:hAnsi="宋体" w:hint="eastAsia"/>
                <w:b/>
                <w:bCs/>
              </w:rPr>
              <w:t>2、门</w:t>
            </w:r>
            <w:proofErr w:type="gramStart"/>
            <w:r w:rsidRPr="005523AE">
              <w:rPr>
                <w:rFonts w:ascii="宋体" w:hAnsi="宋体" w:hint="eastAsia"/>
                <w:b/>
                <w:bCs/>
              </w:rPr>
              <w:t>店网络</w:t>
            </w:r>
            <w:proofErr w:type="gramEnd"/>
            <w:r w:rsidRPr="005523AE">
              <w:rPr>
                <w:rFonts w:ascii="宋体" w:hAnsi="宋体" w:hint="eastAsia"/>
                <w:b/>
                <w:bCs/>
              </w:rPr>
              <w:t>及安全设备</w:t>
            </w:r>
          </w:p>
        </w:tc>
      </w:tr>
      <w:tr w:rsidR="009D4A4B" w:rsidRPr="005523AE" w14:paraId="2C3412A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46BAF7" w14:textId="77777777" w:rsidR="009D4A4B" w:rsidRPr="005523AE" w:rsidRDefault="009D4A4B" w:rsidP="009D4A4B">
            <w:pPr>
              <w:rPr>
                <w:rFonts w:ascii="宋体" w:hAnsi="宋体"/>
              </w:rPr>
            </w:pPr>
            <w:r w:rsidRPr="005523AE">
              <w:rPr>
                <w:rFonts w:ascii="宋体" w:hAnsi="宋体" w:hint="eastAsia"/>
              </w:rPr>
              <w:lastRenderedPageBreak/>
              <w:t>2.1</w:t>
            </w:r>
          </w:p>
        </w:tc>
        <w:tc>
          <w:tcPr>
            <w:tcW w:w="4040" w:type="dxa"/>
            <w:tcBorders>
              <w:top w:val="nil"/>
              <w:left w:val="nil"/>
              <w:bottom w:val="single" w:sz="4" w:space="0" w:color="auto"/>
              <w:right w:val="single" w:sz="4" w:space="0" w:color="auto"/>
            </w:tcBorders>
            <w:shd w:val="clear" w:color="auto" w:fill="auto"/>
            <w:vAlign w:val="center"/>
            <w:hideMark/>
          </w:tcPr>
          <w:p w14:paraId="4B7F5857"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6F6CEDC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0EBCD6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133D30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CD8C99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4BD7433"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531FC44F"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04BAE73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145CF2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E28C34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3689D2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BAB2A5"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0C644966" w14:textId="77777777" w:rsidR="009D4A4B" w:rsidRPr="005523AE" w:rsidRDefault="009D4A4B" w:rsidP="009D4A4B">
            <w:pPr>
              <w:rPr>
                <w:rFonts w:ascii="宋体" w:hAnsi="宋体"/>
              </w:rPr>
            </w:pPr>
            <w:r w:rsidRPr="005523AE">
              <w:rPr>
                <w:rFonts w:ascii="宋体" w:hAnsi="宋体" w:hint="eastAsia"/>
              </w:rPr>
              <w:t>门</w:t>
            </w:r>
            <w:proofErr w:type="gramStart"/>
            <w:r w:rsidRPr="005523AE">
              <w:rPr>
                <w:rFonts w:ascii="宋体" w:hAnsi="宋体" w:hint="eastAsia"/>
              </w:rPr>
              <w:t>店数据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7E607F4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6FFD3F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F733FF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1DD353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F6289AA"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5247E8CB"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2BBA89C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E43EBC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EB85D3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EA2BC8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E4E586B" w14:textId="77777777" w:rsidR="009D4A4B" w:rsidRPr="005523AE" w:rsidRDefault="009D4A4B" w:rsidP="009D4A4B">
            <w:pPr>
              <w:rPr>
                <w:rFonts w:ascii="宋体" w:hAnsi="宋体"/>
                <w:b/>
                <w:bCs/>
              </w:rPr>
            </w:pPr>
            <w:r w:rsidRPr="005523AE">
              <w:rPr>
                <w:rFonts w:ascii="宋体" w:hAnsi="宋体" w:hint="eastAsia"/>
                <w:b/>
                <w:bCs/>
              </w:rPr>
              <w:t>3、门店业务管理系统配套硬件</w:t>
            </w:r>
          </w:p>
        </w:tc>
      </w:tr>
      <w:tr w:rsidR="009D4A4B" w:rsidRPr="005523AE" w14:paraId="54F4020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426F4EA"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658E6A21" w14:textId="77777777" w:rsidR="009D4A4B" w:rsidRPr="005523AE" w:rsidRDefault="009D4A4B" w:rsidP="009D4A4B">
            <w:pPr>
              <w:rPr>
                <w:rFonts w:ascii="宋体" w:hAnsi="宋体"/>
              </w:rPr>
            </w:pPr>
            <w:r w:rsidRPr="005523AE">
              <w:rPr>
                <w:rFonts w:ascii="宋体" w:hAnsi="宋体" w:hint="eastAsia"/>
              </w:rPr>
              <w:t>收银设备</w:t>
            </w:r>
          </w:p>
        </w:tc>
        <w:tc>
          <w:tcPr>
            <w:tcW w:w="1660" w:type="dxa"/>
            <w:tcBorders>
              <w:top w:val="nil"/>
              <w:left w:val="nil"/>
              <w:bottom w:val="single" w:sz="4" w:space="0" w:color="auto"/>
              <w:right w:val="single" w:sz="4" w:space="0" w:color="auto"/>
            </w:tcBorders>
            <w:shd w:val="clear" w:color="auto" w:fill="auto"/>
            <w:vAlign w:val="center"/>
            <w:hideMark/>
          </w:tcPr>
          <w:p w14:paraId="238A6BE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0593BD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A590A7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9D0539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FF7FBF"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77D47FC0" w14:textId="77777777" w:rsidR="009D4A4B" w:rsidRPr="005523AE" w:rsidRDefault="009D4A4B" w:rsidP="009D4A4B">
            <w:pPr>
              <w:rPr>
                <w:rFonts w:ascii="宋体" w:hAnsi="宋体"/>
              </w:rPr>
            </w:pPr>
            <w:r w:rsidRPr="005523AE">
              <w:rPr>
                <w:rFonts w:ascii="宋体" w:hAnsi="宋体" w:hint="eastAsia"/>
              </w:rPr>
              <w:t>信息展示屏</w:t>
            </w:r>
          </w:p>
        </w:tc>
        <w:tc>
          <w:tcPr>
            <w:tcW w:w="1660" w:type="dxa"/>
            <w:tcBorders>
              <w:top w:val="nil"/>
              <w:left w:val="nil"/>
              <w:bottom w:val="single" w:sz="4" w:space="0" w:color="auto"/>
              <w:right w:val="single" w:sz="4" w:space="0" w:color="auto"/>
            </w:tcBorders>
            <w:shd w:val="clear" w:color="auto" w:fill="auto"/>
            <w:vAlign w:val="center"/>
            <w:hideMark/>
          </w:tcPr>
          <w:p w14:paraId="2E35DFE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3DADA1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DEE4B6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C1419E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8247EA8"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5B1BDDF4"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571EBB3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1005A0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58AE23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8F194E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31FA1E" w14:textId="77777777" w:rsidR="009D4A4B" w:rsidRPr="005523AE" w:rsidRDefault="009D4A4B" w:rsidP="009D4A4B">
            <w:pPr>
              <w:rPr>
                <w:rFonts w:ascii="宋体" w:hAnsi="宋体"/>
              </w:rPr>
            </w:pPr>
            <w:r w:rsidRPr="005523AE">
              <w:rPr>
                <w:rFonts w:ascii="宋体" w:hAnsi="宋体" w:hint="eastAsia"/>
              </w:rPr>
              <w:t>3.4</w:t>
            </w:r>
          </w:p>
        </w:tc>
        <w:tc>
          <w:tcPr>
            <w:tcW w:w="4040" w:type="dxa"/>
            <w:tcBorders>
              <w:top w:val="nil"/>
              <w:left w:val="nil"/>
              <w:bottom w:val="single" w:sz="4" w:space="0" w:color="auto"/>
              <w:right w:val="single" w:sz="4" w:space="0" w:color="auto"/>
            </w:tcBorders>
            <w:shd w:val="clear" w:color="auto" w:fill="auto"/>
            <w:vAlign w:val="center"/>
            <w:hideMark/>
          </w:tcPr>
          <w:p w14:paraId="6A555D3D" w14:textId="77777777" w:rsidR="009D4A4B" w:rsidRPr="005523AE" w:rsidRDefault="009D4A4B" w:rsidP="009D4A4B">
            <w:pPr>
              <w:rPr>
                <w:rFonts w:ascii="宋体" w:hAnsi="宋体"/>
              </w:rPr>
            </w:pPr>
            <w:r w:rsidRPr="005523AE">
              <w:rPr>
                <w:rFonts w:ascii="宋体" w:hAnsi="宋体" w:hint="eastAsia"/>
              </w:rPr>
              <w:t>软终端</w:t>
            </w:r>
          </w:p>
        </w:tc>
        <w:tc>
          <w:tcPr>
            <w:tcW w:w="1660" w:type="dxa"/>
            <w:tcBorders>
              <w:top w:val="nil"/>
              <w:left w:val="nil"/>
              <w:bottom w:val="single" w:sz="4" w:space="0" w:color="auto"/>
              <w:right w:val="single" w:sz="4" w:space="0" w:color="auto"/>
            </w:tcBorders>
            <w:shd w:val="clear" w:color="auto" w:fill="auto"/>
            <w:vAlign w:val="center"/>
            <w:hideMark/>
          </w:tcPr>
          <w:p w14:paraId="67E6CF3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CA94E7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6334BD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616EFB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6EA504B" w14:textId="77777777" w:rsidR="009D4A4B" w:rsidRPr="005523AE" w:rsidRDefault="009D4A4B" w:rsidP="009D4A4B">
            <w:pPr>
              <w:rPr>
                <w:rFonts w:ascii="宋体" w:hAnsi="宋体"/>
                <w:b/>
                <w:bCs/>
              </w:rPr>
            </w:pPr>
            <w:r w:rsidRPr="005523AE">
              <w:rPr>
                <w:rFonts w:ascii="宋体" w:hAnsi="宋体" w:hint="eastAsia"/>
                <w:b/>
                <w:bCs/>
              </w:rPr>
              <w:t>4、门店监控系统</w:t>
            </w:r>
          </w:p>
        </w:tc>
      </w:tr>
      <w:tr w:rsidR="009D4A4B" w:rsidRPr="005523AE" w14:paraId="7D5F073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8F7083D"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5803CDF2"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2500A93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5675BF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9402884" w14:textId="77777777" w:rsidR="009D4A4B" w:rsidRPr="005523AE" w:rsidRDefault="009D4A4B" w:rsidP="009D4A4B">
            <w:pPr>
              <w:jc w:val="center"/>
              <w:rPr>
                <w:rFonts w:ascii="宋体" w:hAnsi="宋体"/>
              </w:rPr>
            </w:pPr>
            <w:r w:rsidRPr="005523AE">
              <w:rPr>
                <w:rFonts w:ascii="宋体" w:hAnsi="宋体" w:hint="eastAsia"/>
              </w:rPr>
              <w:t>6</w:t>
            </w:r>
          </w:p>
        </w:tc>
      </w:tr>
      <w:tr w:rsidR="009D4A4B" w:rsidRPr="005523AE" w14:paraId="18CCDD3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1A5FE0A"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180F8CBE" w14:textId="77777777" w:rsidR="009D4A4B" w:rsidRPr="005523AE" w:rsidRDefault="009D4A4B" w:rsidP="009D4A4B">
            <w:pPr>
              <w:rPr>
                <w:rFonts w:ascii="宋体" w:hAnsi="宋体"/>
              </w:rPr>
            </w:pPr>
            <w:r w:rsidRPr="005523AE">
              <w:rPr>
                <w:rFonts w:ascii="宋体" w:hAnsi="宋体" w:hint="eastAsia"/>
              </w:rPr>
              <w:t>客流统计摄像机</w:t>
            </w:r>
          </w:p>
        </w:tc>
        <w:tc>
          <w:tcPr>
            <w:tcW w:w="1660" w:type="dxa"/>
            <w:tcBorders>
              <w:top w:val="nil"/>
              <w:left w:val="nil"/>
              <w:bottom w:val="single" w:sz="4" w:space="0" w:color="auto"/>
              <w:right w:val="single" w:sz="4" w:space="0" w:color="auto"/>
            </w:tcBorders>
            <w:shd w:val="clear" w:color="auto" w:fill="auto"/>
            <w:vAlign w:val="center"/>
            <w:hideMark/>
          </w:tcPr>
          <w:p w14:paraId="279716F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A58AF3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7468E4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62182C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501D6B"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4A854473" w14:textId="77777777" w:rsidR="009D4A4B" w:rsidRPr="005523AE" w:rsidRDefault="009D4A4B" w:rsidP="009D4A4B">
            <w:pPr>
              <w:rPr>
                <w:rFonts w:ascii="宋体" w:hAnsi="宋体"/>
              </w:rPr>
            </w:pPr>
            <w:r w:rsidRPr="005523AE">
              <w:rPr>
                <w:rFonts w:ascii="宋体" w:hAnsi="宋体" w:hint="eastAsia"/>
              </w:rPr>
              <w:t>热成像人体测温摄像机</w:t>
            </w:r>
          </w:p>
        </w:tc>
        <w:tc>
          <w:tcPr>
            <w:tcW w:w="1660" w:type="dxa"/>
            <w:tcBorders>
              <w:top w:val="nil"/>
              <w:left w:val="nil"/>
              <w:bottom w:val="single" w:sz="4" w:space="0" w:color="auto"/>
              <w:right w:val="single" w:sz="4" w:space="0" w:color="auto"/>
            </w:tcBorders>
            <w:shd w:val="clear" w:color="auto" w:fill="auto"/>
            <w:vAlign w:val="center"/>
            <w:hideMark/>
          </w:tcPr>
          <w:p w14:paraId="759FBA8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BC4BE1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5BC5BF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6D349A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EA3CB69"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6CBF6C5C" w14:textId="77777777" w:rsidR="009D4A4B" w:rsidRPr="005523AE" w:rsidRDefault="009D4A4B" w:rsidP="009D4A4B">
            <w:pPr>
              <w:rPr>
                <w:rFonts w:ascii="宋体" w:hAnsi="宋体"/>
              </w:rPr>
            </w:pPr>
            <w:r w:rsidRPr="005523AE">
              <w:rPr>
                <w:rFonts w:ascii="宋体" w:hAnsi="宋体" w:hint="eastAsia"/>
              </w:rPr>
              <w:t>疫情防控NVR</w:t>
            </w:r>
          </w:p>
        </w:tc>
        <w:tc>
          <w:tcPr>
            <w:tcW w:w="1660" w:type="dxa"/>
            <w:tcBorders>
              <w:top w:val="nil"/>
              <w:left w:val="nil"/>
              <w:bottom w:val="single" w:sz="4" w:space="0" w:color="auto"/>
              <w:right w:val="single" w:sz="4" w:space="0" w:color="auto"/>
            </w:tcBorders>
            <w:shd w:val="clear" w:color="auto" w:fill="auto"/>
            <w:vAlign w:val="center"/>
            <w:hideMark/>
          </w:tcPr>
          <w:p w14:paraId="06ACF0F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3A4409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F4DCD8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135866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2BD64B0" w14:textId="77777777" w:rsidR="009D4A4B" w:rsidRPr="005523AE" w:rsidRDefault="009D4A4B" w:rsidP="009D4A4B">
            <w:pPr>
              <w:rPr>
                <w:rFonts w:ascii="宋体" w:hAnsi="宋体"/>
              </w:rPr>
            </w:pPr>
            <w:r w:rsidRPr="005523AE">
              <w:rPr>
                <w:rFonts w:ascii="宋体" w:hAnsi="宋体" w:hint="eastAsia"/>
              </w:rPr>
              <w:t>4.5</w:t>
            </w:r>
          </w:p>
        </w:tc>
        <w:tc>
          <w:tcPr>
            <w:tcW w:w="4040" w:type="dxa"/>
            <w:tcBorders>
              <w:top w:val="nil"/>
              <w:left w:val="nil"/>
              <w:bottom w:val="single" w:sz="4" w:space="0" w:color="auto"/>
              <w:right w:val="single" w:sz="4" w:space="0" w:color="auto"/>
            </w:tcBorders>
            <w:shd w:val="clear" w:color="auto" w:fill="auto"/>
            <w:vAlign w:val="center"/>
            <w:hideMark/>
          </w:tcPr>
          <w:p w14:paraId="06CC5F53"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6971AD2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90C54E9"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79223AC5"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1EEE69B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715050" w14:textId="77777777" w:rsidR="009D4A4B" w:rsidRPr="005523AE" w:rsidRDefault="009D4A4B" w:rsidP="009D4A4B">
            <w:pPr>
              <w:rPr>
                <w:rFonts w:ascii="宋体" w:hAnsi="宋体"/>
              </w:rPr>
            </w:pPr>
            <w:r w:rsidRPr="005523AE">
              <w:rPr>
                <w:rFonts w:ascii="宋体" w:hAnsi="宋体" w:hint="eastAsia"/>
              </w:rPr>
              <w:t>4.6</w:t>
            </w:r>
          </w:p>
        </w:tc>
        <w:tc>
          <w:tcPr>
            <w:tcW w:w="4040" w:type="dxa"/>
            <w:tcBorders>
              <w:top w:val="nil"/>
              <w:left w:val="nil"/>
              <w:bottom w:val="single" w:sz="4" w:space="0" w:color="auto"/>
              <w:right w:val="single" w:sz="4" w:space="0" w:color="auto"/>
            </w:tcBorders>
            <w:shd w:val="clear" w:color="auto" w:fill="auto"/>
            <w:vAlign w:val="center"/>
            <w:hideMark/>
          </w:tcPr>
          <w:p w14:paraId="2F2310CA"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6F47D57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1D45BD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AD52B6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43F91D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59F815" w14:textId="77777777" w:rsidR="009D4A4B" w:rsidRPr="005523AE" w:rsidRDefault="009D4A4B" w:rsidP="009D4A4B">
            <w:pPr>
              <w:rPr>
                <w:rFonts w:ascii="宋体" w:hAnsi="宋体"/>
              </w:rPr>
            </w:pPr>
            <w:r w:rsidRPr="005523AE">
              <w:rPr>
                <w:rFonts w:ascii="宋体" w:hAnsi="宋体" w:hint="eastAsia"/>
              </w:rPr>
              <w:t>4.7</w:t>
            </w:r>
          </w:p>
        </w:tc>
        <w:tc>
          <w:tcPr>
            <w:tcW w:w="4040" w:type="dxa"/>
            <w:tcBorders>
              <w:top w:val="nil"/>
              <w:left w:val="nil"/>
              <w:bottom w:val="single" w:sz="4" w:space="0" w:color="auto"/>
              <w:right w:val="single" w:sz="4" w:space="0" w:color="auto"/>
            </w:tcBorders>
            <w:shd w:val="clear" w:color="auto" w:fill="auto"/>
            <w:vAlign w:val="center"/>
            <w:hideMark/>
          </w:tcPr>
          <w:p w14:paraId="058F015E"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5A342E6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EE58C5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746052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0F88C0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C9B5B4" w14:textId="77777777" w:rsidR="009D4A4B" w:rsidRPr="005523AE" w:rsidRDefault="009D4A4B" w:rsidP="009D4A4B">
            <w:pPr>
              <w:rPr>
                <w:rFonts w:ascii="宋体" w:hAnsi="宋体"/>
              </w:rPr>
            </w:pPr>
            <w:r w:rsidRPr="005523AE">
              <w:rPr>
                <w:rFonts w:ascii="宋体" w:hAnsi="宋体" w:hint="eastAsia"/>
              </w:rPr>
              <w:t>4.8</w:t>
            </w:r>
          </w:p>
        </w:tc>
        <w:tc>
          <w:tcPr>
            <w:tcW w:w="4040" w:type="dxa"/>
            <w:tcBorders>
              <w:top w:val="nil"/>
              <w:left w:val="nil"/>
              <w:bottom w:val="single" w:sz="4" w:space="0" w:color="auto"/>
              <w:right w:val="single" w:sz="4" w:space="0" w:color="auto"/>
            </w:tcBorders>
            <w:shd w:val="clear" w:color="auto" w:fill="auto"/>
            <w:vAlign w:val="center"/>
            <w:hideMark/>
          </w:tcPr>
          <w:p w14:paraId="764C6565"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6BDADDE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680F89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CCE49F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879354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1FE533" w14:textId="77777777" w:rsidR="009D4A4B" w:rsidRPr="005523AE" w:rsidRDefault="009D4A4B" w:rsidP="009D4A4B">
            <w:pPr>
              <w:rPr>
                <w:rFonts w:ascii="宋体" w:hAnsi="宋体"/>
              </w:rPr>
            </w:pPr>
            <w:r w:rsidRPr="005523AE">
              <w:rPr>
                <w:rFonts w:ascii="宋体" w:hAnsi="宋体" w:hint="eastAsia"/>
              </w:rPr>
              <w:t>4.9</w:t>
            </w:r>
          </w:p>
        </w:tc>
        <w:tc>
          <w:tcPr>
            <w:tcW w:w="4040" w:type="dxa"/>
            <w:tcBorders>
              <w:top w:val="nil"/>
              <w:left w:val="nil"/>
              <w:bottom w:val="single" w:sz="4" w:space="0" w:color="auto"/>
              <w:right w:val="single" w:sz="4" w:space="0" w:color="auto"/>
            </w:tcBorders>
            <w:shd w:val="clear" w:color="auto" w:fill="auto"/>
            <w:vAlign w:val="center"/>
            <w:hideMark/>
          </w:tcPr>
          <w:p w14:paraId="04A8791F"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4E3B587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5BD2AD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52145A2" w14:textId="77777777" w:rsidR="009D4A4B" w:rsidRPr="005523AE" w:rsidRDefault="009D4A4B" w:rsidP="009D4A4B">
            <w:pPr>
              <w:jc w:val="center"/>
              <w:rPr>
                <w:rFonts w:ascii="宋体" w:hAnsi="宋体"/>
              </w:rPr>
            </w:pPr>
            <w:r w:rsidRPr="005523AE">
              <w:rPr>
                <w:rFonts w:ascii="宋体" w:hAnsi="宋体" w:hint="eastAsia"/>
              </w:rPr>
              <w:t>400</w:t>
            </w:r>
          </w:p>
        </w:tc>
      </w:tr>
      <w:tr w:rsidR="009D4A4B" w:rsidRPr="005523AE" w14:paraId="662368A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CFE1EC3" w14:textId="77777777" w:rsidR="009D4A4B" w:rsidRPr="005523AE" w:rsidRDefault="009D4A4B" w:rsidP="009D4A4B">
            <w:pPr>
              <w:rPr>
                <w:rFonts w:ascii="宋体" w:hAnsi="宋体"/>
              </w:rPr>
            </w:pPr>
            <w:r w:rsidRPr="005523AE">
              <w:rPr>
                <w:rFonts w:ascii="宋体" w:hAnsi="宋体" w:hint="eastAsia"/>
              </w:rPr>
              <w:t>4.10</w:t>
            </w:r>
          </w:p>
        </w:tc>
        <w:tc>
          <w:tcPr>
            <w:tcW w:w="4040" w:type="dxa"/>
            <w:tcBorders>
              <w:top w:val="nil"/>
              <w:left w:val="nil"/>
              <w:bottom w:val="single" w:sz="4" w:space="0" w:color="auto"/>
              <w:right w:val="single" w:sz="4" w:space="0" w:color="auto"/>
            </w:tcBorders>
            <w:shd w:val="clear" w:color="auto" w:fill="auto"/>
            <w:vAlign w:val="center"/>
            <w:hideMark/>
          </w:tcPr>
          <w:p w14:paraId="1BEF18C0"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3E95458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F994CB1"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7201DC9" w14:textId="77777777" w:rsidR="009D4A4B" w:rsidRPr="005523AE" w:rsidRDefault="009D4A4B" w:rsidP="009D4A4B">
            <w:pPr>
              <w:jc w:val="center"/>
              <w:rPr>
                <w:rFonts w:ascii="宋体" w:hAnsi="宋体"/>
              </w:rPr>
            </w:pPr>
            <w:r w:rsidRPr="005523AE">
              <w:rPr>
                <w:rFonts w:ascii="宋体" w:hAnsi="宋体" w:hint="eastAsia"/>
              </w:rPr>
              <w:t>150</w:t>
            </w:r>
          </w:p>
        </w:tc>
      </w:tr>
      <w:tr w:rsidR="009D4A4B" w:rsidRPr="005523AE" w14:paraId="3E29930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773D20B" w14:textId="77777777" w:rsidR="009D4A4B" w:rsidRPr="005523AE" w:rsidRDefault="009D4A4B" w:rsidP="009D4A4B">
            <w:pPr>
              <w:rPr>
                <w:rFonts w:ascii="宋体" w:hAnsi="宋体"/>
              </w:rPr>
            </w:pPr>
            <w:r w:rsidRPr="005523AE">
              <w:rPr>
                <w:rFonts w:ascii="宋体" w:hAnsi="宋体" w:hint="eastAsia"/>
              </w:rPr>
              <w:t>4.11</w:t>
            </w:r>
          </w:p>
        </w:tc>
        <w:tc>
          <w:tcPr>
            <w:tcW w:w="4040" w:type="dxa"/>
            <w:tcBorders>
              <w:top w:val="nil"/>
              <w:left w:val="nil"/>
              <w:bottom w:val="single" w:sz="4" w:space="0" w:color="auto"/>
              <w:right w:val="single" w:sz="4" w:space="0" w:color="auto"/>
            </w:tcBorders>
            <w:shd w:val="clear" w:color="auto" w:fill="auto"/>
            <w:vAlign w:val="center"/>
            <w:hideMark/>
          </w:tcPr>
          <w:p w14:paraId="314DF359"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167D60D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2F90B32"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72F5702"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362BB67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BFA99A8" w14:textId="77777777" w:rsidR="009D4A4B" w:rsidRPr="005523AE" w:rsidRDefault="009D4A4B" w:rsidP="009D4A4B">
            <w:pPr>
              <w:rPr>
                <w:rFonts w:ascii="宋体" w:hAnsi="宋体"/>
              </w:rPr>
            </w:pPr>
            <w:r w:rsidRPr="005523AE">
              <w:rPr>
                <w:rFonts w:ascii="宋体" w:hAnsi="宋体" w:hint="eastAsia"/>
              </w:rPr>
              <w:t>4.12</w:t>
            </w:r>
          </w:p>
        </w:tc>
        <w:tc>
          <w:tcPr>
            <w:tcW w:w="4040" w:type="dxa"/>
            <w:tcBorders>
              <w:top w:val="nil"/>
              <w:left w:val="nil"/>
              <w:bottom w:val="single" w:sz="4" w:space="0" w:color="auto"/>
              <w:right w:val="single" w:sz="4" w:space="0" w:color="auto"/>
            </w:tcBorders>
            <w:shd w:val="clear" w:color="auto" w:fill="auto"/>
            <w:vAlign w:val="center"/>
            <w:hideMark/>
          </w:tcPr>
          <w:p w14:paraId="37E5B69F"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029BBD8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BC23CEF"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5A85758" w14:textId="77777777" w:rsidR="009D4A4B" w:rsidRPr="005523AE" w:rsidRDefault="009D4A4B" w:rsidP="009D4A4B">
            <w:pPr>
              <w:jc w:val="center"/>
              <w:rPr>
                <w:rFonts w:ascii="宋体" w:hAnsi="宋体"/>
              </w:rPr>
            </w:pPr>
            <w:r w:rsidRPr="005523AE">
              <w:rPr>
                <w:rFonts w:ascii="宋体" w:hAnsi="宋体" w:hint="eastAsia"/>
              </w:rPr>
              <w:t>400</w:t>
            </w:r>
          </w:p>
        </w:tc>
      </w:tr>
      <w:tr w:rsidR="009D4A4B" w:rsidRPr="005523AE" w14:paraId="76AA750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04CC5A" w14:textId="77777777" w:rsidR="009D4A4B" w:rsidRPr="005523AE" w:rsidRDefault="009D4A4B" w:rsidP="009D4A4B">
            <w:pPr>
              <w:rPr>
                <w:rFonts w:ascii="宋体" w:hAnsi="宋体"/>
              </w:rPr>
            </w:pPr>
            <w:r w:rsidRPr="005523AE">
              <w:rPr>
                <w:rFonts w:ascii="宋体" w:hAnsi="宋体" w:hint="eastAsia"/>
              </w:rPr>
              <w:t>4.13</w:t>
            </w:r>
          </w:p>
        </w:tc>
        <w:tc>
          <w:tcPr>
            <w:tcW w:w="4040" w:type="dxa"/>
            <w:tcBorders>
              <w:top w:val="nil"/>
              <w:left w:val="nil"/>
              <w:bottom w:val="single" w:sz="4" w:space="0" w:color="auto"/>
              <w:right w:val="single" w:sz="4" w:space="0" w:color="auto"/>
            </w:tcBorders>
            <w:shd w:val="clear" w:color="auto" w:fill="auto"/>
            <w:vAlign w:val="center"/>
            <w:hideMark/>
          </w:tcPr>
          <w:p w14:paraId="41206499" w14:textId="77777777" w:rsidR="009D4A4B" w:rsidRPr="005523AE" w:rsidRDefault="009D4A4B" w:rsidP="009D4A4B">
            <w:pPr>
              <w:rPr>
                <w:rFonts w:ascii="宋体" w:hAnsi="宋体"/>
              </w:rPr>
            </w:pPr>
            <w:r w:rsidRPr="005523AE">
              <w:rPr>
                <w:rFonts w:ascii="宋体" w:hAnsi="宋体" w:hint="eastAsia"/>
              </w:rPr>
              <w:t>门店监控工程辅材</w:t>
            </w:r>
          </w:p>
        </w:tc>
        <w:tc>
          <w:tcPr>
            <w:tcW w:w="1660" w:type="dxa"/>
            <w:tcBorders>
              <w:top w:val="nil"/>
              <w:left w:val="nil"/>
              <w:bottom w:val="single" w:sz="4" w:space="0" w:color="auto"/>
              <w:right w:val="single" w:sz="4" w:space="0" w:color="auto"/>
            </w:tcBorders>
            <w:shd w:val="clear" w:color="auto" w:fill="auto"/>
            <w:vAlign w:val="center"/>
            <w:hideMark/>
          </w:tcPr>
          <w:p w14:paraId="12C01B8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EBAFC6"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2C33A8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1B3BED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459BCFC" w14:textId="77777777" w:rsidR="009D4A4B" w:rsidRPr="005523AE" w:rsidRDefault="009D4A4B" w:rsidP="009D4A4B">
            <w:pPr>
              <w:rPr>
                <w:rFonts w:ascii="宋体" w:hAnsi="宋体"/>
                <w:b/>
                <w:bCs/>
              </w:rPr>
            </w:pPr>
            <w:r w:rsidRPr="005523AE">
              <w:rPr>
                <w:rFonts w:ascii="宋体" w:hAnsi="宋体" w:hint="eastAsia"/>
                <w:b/>
                <w:bCs/>
              </w:rPr>
              <w:t>5、门店门禁系统</w:t>
            </w:r>
          </w:p>
        </w:tc>
      </w:tr>
      <w:tr w:rsidR="009D4A4B" w:rsidRPr="005523AE" w14:paraId="06EE196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7AC9617"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6306F0B5"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1C4D465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B914C3A"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026433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456FA9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752797C"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320B72CC"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7C3FD38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7A3A117"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B67B35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449B65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7D8A70F"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5D8DBE71"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21CFE6A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D0098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B09713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9F2C07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AE4A2D0"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7046C76C"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665D6D7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93DA2E2"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3C9E8F78"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26763AB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0CF69B4"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1017069E" w14:textId="77777777" w:rsidR="009D4A4B" w:rsidRPr="005523AE" w:rsidRDefault="009D4A4B" w:rsidP="009D4A4B">
            <w:pPr>
              <w:rPr>
                <w:rFonts w:ascii="宋体" w:hAnsi="宋体"/>
              </w:rPr>
            </w:pPr>
            <w:r w:rsidRPr="005523AE">
              <w:rPr>
                <w:rFonts w:ascii="宋体" w:hAnsi="宋体" w:hint="eastAsia"/>
              </w:rPr>
              <w:t>门禁系统配套辅材</w:t>
            </w:r>
          </w:p>
        </w:tc>
        <w:tc>
          <w:tcPr>
            <w:tcW w:w="1660" w:type="dxa"/>
            <w:tcBorders>
              <w:top w:val="nil"/>
              <w:left w:val="nil"/>
              <w:bottom w:val="single" w:sz="4" w:space="0" w:color="auto"/>
              <w:right w:val="single" w:sz="4" w:space="0" w:color="auto"/>
            </w:tcBorders>
            <w:shd w:val="clear" w:color="auto" w:fill="auto"/>
            <w:vAlign w:val="center"/>
            <w:hideMark/>
          </w:tcPr>
          <w:p w14:paraId="5E65A84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CF56D34"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E6B53A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CF4DA60" w14:textId="77777777" w:rsidTr="009D4A4B">
        <w:trPr>
          <w:trHeight w:val="300"/>
        </w:trPr>
        <w:tc>
          <w:tcPr>
            <w:tcW w:w="860" w:type="dxa"/>
            <w:tcBorders>
              <w:top w:val="nil"/>
              <w:left w:val="single" w:sz="4" w:space="0" w:color="auto"/>
              <w:bottom w:val="single" w:sz="4" w:space="0" w:color="auto"/>
              <w:right w:val="single" w:sz="4" w:space="0" w:color="auto"/>
            </w:tcBorders>
            <w:shd w:val="clear" w:color="000000" w:fill="B7DEE8"/>
            <w:noWrap/>
            <w:vAlign w:val="center"/>
            <w:hideMark/>
          </w:tcPr>
          <w:p w14:paraId="20B745BD" w14:textId="77777777" w:rsidR="009D4A4B" w:rsidRPr="005523AE" w:rsidRDefault="009D4A4B" w:rsidP="009D4A4B">
            <w:pPr>
              <w:rPr>
                <w:rFonts w:ascii="宋体" w:hAnsi="宋体"/>
                <w:color w:val="000000"/>
              </w:rPr>
            </w:pPr>
            <w:r w:rsidRPr="005523AE">
              <w:rPr>
                <w:rFonts w:ascii="宋体" w:hAnsi="宋体" w:hint="eastAsia"/>
                <w:color w:val="000000"/>
              </w:rPr>
              <w:t>十二</w:t>
            </w:r>
          </w:p>
        </w:tc>
        <w:tc>
          <w:tcPr>
            <w:tcW w:w="7460" w:type="dxa"/>
            <w:gridSpan w:val="4"/>
            <w:tcBorders>
              <w:top w:val="single" w:sz="4" w:space="0" w:color="auto"/>
              <w:left w:val="nil"/>
              <w:bottom w:val="single" w:sz="4" w:space="0" w:color="auto"/>
              <w:right w:val="single" w:sz="4" w:space="0" w:color="000000"/>
            </w:tcBorders>
            <w:shd w:val="clear" w:color="000000" w:fill="B7DEE8"/>
            <w:noWrap/>
            <w:vAlign w:val="center"/>
            <w:hideMark/>
          </w:tcPr>
          <w:p w14:paraId="31FB3389" w14:textId="77777777" w:rsidR="009D4A4B" w:rsidRPr="005523AE" w:rsidRDefault="009D4A4B" w:rsidP="009D4A4B">
            <w:pPr>
              <w:rPr>
                <w:rFonts w:ascii="宋体" w:hAnsi="宋体"/>
                <w:color w:val="000000"/>
              </w:rPr>
            </w:pPr>
            <w:r w:rsidRPr="005523AE">
              <w:rPr>
                <w:rFonts w:ascii="宋体" w:hAnsi="宋体" w:hint="eastAsia"/>
                <w:color w:val="000000"/>
              </w:rPr>
              <w:t>临高军供站信息化建设</w:t>
            </w:r>
          </w:p>
        </w:tc>
      </w:tr>
      <w:tr w:rsidR="009D4A4B" w:rsidRPr="005523AE" w14:paraId="11FBC42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286A52EB" w14:textId="77777777" w:rsidR="009D4A4B" w:rsidRPr="005523AE" w:rsidRDefault="009D4A4B" w:rsidP="009D4A4B">
            <w:pPr>
              <w:rPr>
                <w:rFonts w:ascii="宋体" w:hAnsi="宋体"/>
                <w:b/>
                <w:bCs/>
              </w:rPr>
            </w:pPr>
            <w:r w:rsidRPr="005523AE">
              <w:rPr>
                <w:rFonts w:ascii="宋体" w:hAnsi="宋体" w:hint="eastAsia"/>
                <w:b/>
                <w:bCs/>
              </w:rPr>
              <w:t>一、临高军供站1</w:t>
            </w:r>
          </w:p>
        </w:tc>
      </w:tr>
      <w:tr w:rsidR="009D4A4B" w:rsidRPr="005523AE" w14:paraId="53FD21F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2A02020" w14:textId="77777777" w:rsidR="009D4A4B" w:rsidRPr="005523AE" w:rsidRDefault="009D4A4B" w:rsidP="009D4A4B">
            <w:pPr>
              <w:rPr>
                <w:rFonts w:ascii="宋体" w:hAnsi="宋体"/>
                <w:b/>
                <w:bCs/>
              </w:rPr>
            </w:pPr>
            <w:r w:rsidRPr="005523AE">
              <w:rPr>
                <w:rFonts w:ascii="宋体" w:hAnsi="宋体" w:hint="eastAsia"/>
                <w:b/>
                <w:bCs/>
              </w:rPr>
              <w:t>1、网络及安全设备</w:t>
            </w:r>
          </w:p>
        </w:tc>
      </w:tr>
      <w:tr w:rsidR="009D4A4B" w:rsidRPr="005523AE" w14:paraId="2148FDF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10C3535"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3C61F923"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159F871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40F1D6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2E6F4C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DCA7F1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42A80C"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00358F42"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21C5819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10A251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D3D253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901C64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C7B2904"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5BE1621B" w14:textId="77777777" w:rsidR="009D4A4B" w:rsidRPr="005523AE" w:rsidRDefault="009D4A4B" w:rsidP="009D4A4B">
            <w:pPr>
              <w:rPr>
                <w:rFonts w:ascii="宋体" w:hAnsi="宋体"/>
              </w:rPr>
            </w:pPr>
            <w:r w:rsidRPr="005523AE">
              <w:rPr>
                <w:rFonts w:ascii="宋体" w:hAnsi="宋体" w:hint="eastAsia"/>
              </w:rPr>
              <w:t>军供</w:t>
            </w:r>
            <w:proofErr w:type="gramStart"/>
            <w:r w:rsidRPr="005523AE">
              <w:rPr>
                <w:rFonts w:ascii="宋体" w:hAnsi="宋体" w:hint="eastAsia"/>
              </w:rPr>
              <w:t>站数据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707D95F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CEF6E7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86C97A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BB3FE2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4200330"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5B26EBCD"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7F310D7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DF2B1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7859BB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00D014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329A789" w14:textId="77777777" w:rsidR="009D4A4B" w:rsidRPr="005523AE" w:rsidRDefault="009D4A4B" w:rsidP="009D4A4B">
            <w:pPr>
              <w:rPr>
                <w:rFonts w:ascii="宋体" w:hAnsi="宋体"/>
                <w:b/>
                <w:bCs/>
              </w:rPr>
            </w:pPr>
            <w:r w:rsidRPr="005523AE">
              <w:rPr>
                <w:rFonts w:ascii="宋体" w:hAnsi="宋体" w:hint="eastAsia"/>
                <w:b/>
                <w:bCs/>
              </w:rPr>
              <w:t>2、业务管理系统配套硬件</w:t>
            </w:r>
          </w:p>
        </w:tc>
      </w:tr>
      <w:tr w:rsidR="009D4A4B" w:rsidRPr="005523AE" w14:paraId="4B26AC2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DF781DF"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2B3E29DF"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0AD90C0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3AF555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869BA8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5274EE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5A75AD1"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2053C710"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4908810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64C0AE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E4AC2F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D23F35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00B02CF"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31778196"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50B32EC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5169FF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002F95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31DBB0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73C2D8D"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2AAC29E1"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29CF644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4477CF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592FDC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8A1A6D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69C637D" w14:textId="77777777" w:rsidR="009D4A4B" w:rsidRPr="005523AE" w:rsidRDefault="009D4A4B" w:rsidP="009D4A4B">
            <w:pPr>
              <w:rPr>
                <w:rFonts w:ascii="宋体" w:hAnsi="宋体"/>
                <w:b/>
                <w:bCs/>
              </w:rPr>
            </w:pPr>
            <w:r w:rsidRPr="005523AE">
              <w:rPr>
                <w:rFonts w:ascii="宋体" w:hAnsi="宋体" w:hint="eastAsia"/>
                <w:b/>
                <w:bCs/>
              </w:rPr>
              <w:lastRenderedPageBreak/>
              <w:t>3、出入库物流管理系统配套硬件</w:t>
            </w:r>
          </w:p>
        </w:tc>
      </w:tr>
      <w:tr w:rsidR="009D4A4B" w:rsidRPr="005523AE" w14:paraId="6094315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8AB704"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409BC24F"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327A30D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4B036F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738940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69421F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0353A5C"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050CA2E8"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50D25CB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13AFE4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F395C3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F8C0DC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E8EFF4"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424A45F2"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366A3AB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45C5F1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6B8EDE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7C5645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AFABC4E" w14:textId="77777777" w:rsidR="009D4A4B" w:rsidRPr="005523AE" w:rsidRDefault="009D4A4B" w:rsidP="009D4A4B">
            <w:pPr>
              <w:rPr>
                <w:rFonts w:ascii="宋体" w:hAnsi="宋体"/>
              </w:rPr>
            </w:pPr>
            <w:r w:rsidRPr="005523AE">
              <w:rPr>
                <w:rFonts w:ascii="宋体" w:hAnsi="宋体" w:hint="eastAsia"/>
              </w:rPr>
              <w:t>3.4</w:t>
            </w:r>
          </w:p>
        </w:tc>
        <w:tc>
          <w:tcPr>
            <w:tcW w:w="4040" w:type="dxa"/>
            <w:tcBorders>
              <w:top w:val="nil"/>
              <w:left w:val="nil"/>
              <w:bottom w:val="single" w:sz="4" w:space="0" w:color="auto"/>
              <w:right w:val="single" w:sz="4" w:space="0" w:color="auto"/>
            </w:tcBorders>
            <w:shd w:val="clear" w:color="auto" w:fill="auto"/>
            <w:vAlign w:val="center"/>
            <w:hideMark/>
          </w:tcPr>
          <w:p w14:paraId="4016CAC9" w14:textId="77777777" w:rsidR="009D4A4B" w:rsidRPr="005523AE" w:rsidRDefault="009D4A4B" w:rsidP="009D4A4B">
            <w:pPr>
              <w:rPr>
                <w:rFonts w:ascii="宋体" w:hAnsi="宋体"/>
              </w:rPr>
            </w:pPr>
            <w:r w:rsidRPr="005523AE">
              <w:rPr>
                <w:rFonts w:ascii="宋体" w:hAnsi="宋体" w:hint="eastAsia"/>
              </w:rPr>
              <w:t>道闸</w:t>
            </w:r>
          </w:p>
        </w:tc>
        <w:tc>
          <w:tcPr>
            <w:tcW w:w="1660" w:type="dxa"/>
            <w:tcBorders>
              <w:top w:val="nil"/>
              <w:left w:val="nil"/>
              <w:bottom w:val="single" w:sz="4" w:space="0" w:color="auto"/>
              <w:right w:val="single" w:sz="4" w:space="0" w:color="auto"/>
            </w:tcBorders>
            <w:shd w:val="clear" w:color="auto" w:fill="auto"/>
            <w:vAlign w:val="center"/>
            <w:hideMark/>
          </w:tcPr>
          <w:p w14:paraId="456E61A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6A60FD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BB9F3A9"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5D551A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A78EE2" w14:textId="77777777" w:rsidR="009D4A4B" w:rsidRPr="005523AE" w:rsidRDefault="009D4A4B" w:rsidP="009D4A4B">
            <w:pPr>
              <w:rPr>
                <w:rFonts w:ascii="宋体" w:hAnsi="宋体"/>
              </w:rPr>
            </w:pPr>
            <w:r w:rsidRPr="005523AE">
              <w:rPr>
                <w:rFonts w:ascii="宋体" w:hAnsi="宋体" w:hint="eastAsia"/>
              </w:rPr>
              <w:t>3.5</w:t>
            </w:r>
          </w:p>
        </w:tc>
        <w:tc>
          <w:tcPr>
            <w:tcW w:w="4040" w:type="dxa"/>
            <w:tcBorders>
              <w:top w:val="nil"/>
              <w:left w:val="nil"/>
              <w:bottom w:val="single" w:sz="4" w:space="0" w:color="auto"/>
              <w:right w:val="single" w:sz="4" w:space="0" w:color="auto"/>
            </w:tcBorders>
            <w:shd w:val="clear" w:color="auto" w:fill="auto"/>
            <w:vAlign w:val="center"/>
            <w:hideMark/>
          </w:tcPr>
          <w:p w14:paraId="09216B2B" w14:textId="77777777" w:rsidR="009D4A4B" w:rsidRPr="005523AE" w:rsidRDefault="009D4A4B" w:rsidP="009D4A4B">
            <w:pPr>
              <w:rPr>
                <w:rFonts w:ascii="宋体" w:hAnsi="宋体"/>
              </w:rPr>
            </w:pPr>
            <w:r w:rsidRPr="005523AE">
              <w:rPr>
                <w:rFonts w:ascii="宋体" w:hAnsi="宋体" w:hint="eastAsia"/>
              </w:rPr>
              <w:t>车牌识别摄像机</w:t>
            </w:r>
          </w:p>
        </w:tc>
        <w:tc>
          <w:tcPr>
            <w:tcW w:w="1660" w:type="dxa"/>
            <w:tcBorders>
              <w:top w:val="nil"/>
              <w:left w:val="nil"/>
              <w:bottom w:val="single" w:sz="4" w:space="0" w:color="auto"/>
              <w:right w:val="single" w:sz="4" w:space="0" w:color="auto"/>
            </w:tcBorders>
            <w:shd w:val="clear" w:color="auto" w:fill="auto"/>
            <w:vAlign w:val="center"/>
            <w:hideMark/>
          </w:tcPr>
          <w:p w14:paraId="6218F5D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29CDD5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6E3A248"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D8A2AD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3A9BDDF" w14:textId="77777777" w:rsidR="009D4A4B" w:rsidRPr="005523AE" w:rsidRDefault="009D4A4B" w:rsidP="009D4A4B">
            <w:pPr>
              <w:rPr>
                <w:rFonts w:ascii="宋体" w:hAnsi="宋体"/>
              </w:rPr>
            </w:pPr>
            <w:r w:rsidRPr="005523AE">
              <w:rPr>
                <w:rFonts w:ascii="宋体" w:hAnsi="宋体" w:hint="eastAsia"/>
              </w:rPr>
              <w:t>3.6</w:t>
            </w:r>
          </w:p>
        </w:tc>
        <w:tc>
          <w:tcPr>
            <w:tcW w:w="4040" w:type="dxa"/>
            <w:tcBorders>
              <w:top w:val="nil"/>
              <w:left w:val="nil"/>
              <w:bottom w:val="single" w:sz="4" w:space="0" w:color="auto"/>
              <w:right w:val="single" w:sz="4" w:space="0" w:color="auto"/>
            </w:tcBorders>
            <w:shd w:val="clear" w:color="auto" w:fill="auto"/>
            <w:vAlign w:val="center"/>
            <w:hideMark/>
          </w:tcPr>
          <w:p w14:paraId="61E5DDD0" w14:textId="77777777" w:rsidR="009D4A4B" w:rsidRPr="005523AE" w:rsidRDefault="009D4A4B" w:rsidP="009D4A4B">
            <w:pPr>
              <w:rPr>
                <w:rFonts w:ascii="宋体" w:hAnsi="宋体"/>
              </w:rPr>
            </w:pPr>
            <w:r w:rsidRPr="005523AE">
              <w:rPr>
                <w:rFonts w:ascii="宋体" w:hAnsi="宋体" w:hint="eastAsia"/>
              </w:rPr>
              <w:t>出入口LED显示屏</w:t>
            </w:r>
          </w:p>
        </w:tc>
        <w:tc>
          <w:tcPr>
            <w:tcW w:w="1660" w:type="dxa"/>
            <w:tcBorders>
              <w:top w:val="nil"/>
              <w:left w:val="nil"/>
              <w:bottom w:val="single" w:sz="4" w:space="0" w:color="auto"/>
              <w:right w:val="single" w:sz="4" w:space="0" w:color="auto"/>
            </w:tcBorders>
            <w:shd w:val="clear" w:color="auto" w:fill="auto"/>
            <w:vAlign w:val="center"/>
            <w:hideMark/>
          </w:tcPr>
          <w:p w14:paraId="4A7B718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CBFBA6F"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62602577"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567C01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89B1196" w14:textId="77777777" w:rsidR="009D4A4B" w:rsidRPr="005523AE" w:rsidRDefault="009D4A4B" w:rsidP="009D4A4B">
            <w:pPr>
              <w:rPr>
                <w:rFonts w:ascii="宋体" w:hAnsi="宋体"/>
              </w:rPr>
            </w:pPr>
            <w:r w:rsidRPr="005523AE">
              <w:rPr>
                <w:rFonts w:ascii="宋体" w:hAnsi="宋体" w:hint="eastAsia"/>
              </w:rPr>
              <w:t>3.7</w:t>
            </w:r>
          </w:p>
        </w:tc>
        <w:tc>
          <w:tcPr>
            <w:tcW w:w="4040" w:type="dxa"/>
            <w:tcBorders>
              <w:top w:val="nil"/>
              <w:left w:val="nil"/>
              <w:bottom w:val="single" w:sz="4" w:space="0" w:color="auto"/>
              <w:right w:val="single" w:sz="4" w:space="0" w:color="auto"/>
            </w:tcBorders>
            <w:shd w:val="clear" w:color="auto" w:fill="auto"/>
            <w:vAlign w:val="center"/>
            <w:hideMark/>
          </w:tcPr>
          <w:p w14:paraId="4FFE9543" w14:textId="77777777" w:rsidR="009D4A4B" w:rsidRPr="005523AE" w:rsidRDefault="009D4A4B" w:rsidP="009D4A4B">
            <w:pPr>
              <w:rPr>
                <w:rFonts w:ascii="宋体" w:hAnsi="宋体"/>
              </w:rPr>
            </w:pPr>
            <w:r w:rsidRPr="005523AE">
              <w:rPr>
                <w:rFonts w:ascii="宋体" w:hAnsi="宋体" w:hint="eastAsia"/>
              </w:rPr>
              <w:t>立柱</w:t>
            </w:r>
          </w:p>
        </w:tc>
        <w:tc>
          <w:tcPr>
            <w:tcW w:w="1660" w:type="dxa"/>
            <w:tcBorders>
              <w:top w:val="nil"/>
              <w:left w:val="nil"/>
              <w:bottom w:val="single" w:sz="4" w:space="0" w:color="auto"/>
              <w:right w:val="single" w:sz="4" w:space="0" w:color="auto"/>
            </w:tcBorders>
            <w:shd w:val="clear" w:color="auto" w:fill="auto"/>
            <w:vAlign w:val="center"/>
            <w:hideMark/>
          </w:tcPr>
          <w:p w14:paraId="74B1092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6B8E087" w14:textId="77777777" w:rsidR="009D4A4B" w:rsidRPr="005523AE" w:rsidRDefault="009D4A4B" w:rsidP="009D4A4B">
            <w:pPr>
              <w:jc w:val="center"/>
              <w:rPr>
                <w:rFonts w:ascii="宋体" w:hAnsi="宋体"/>
              </w:rPr>
            </w:pPr>
            <w:r w:rsidRPr="005523AE">
              <w:rPr>
                <w:rFonts w:ascii="宋体" w:hAnsi="宋体" w:hint="eastAsia"/>
              </w:rPr>
              <w:t>根</w:t>
            </w:r>
          </w:p>
        </w:tc>
        <w:tc>
          <w:tcPr>
            <w:tcW w:w="980" w:type="dxa"/>
            <w:tcBorders>
              <w:top w:val="nil"/>
              <w:left w:val="nil"/>
              <w:bottom w:val="single" w:sz="4" w:space="0" w:color="auto"/>
              <w:right w:val="single" w:sz="4" w:space="0" w:color="auto"/>
            </w:tcBorders>
            <w:shd w:val="clear" w:color="auto" w:fill="auto"/>
            <w:vAlign w:val="center"/>
            <w:hideMark/>
          </w:tcPr>
          <w:p w14:paraId="3D8A8046"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4AC2E4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8420BB2" w14:textId="77777777" w:rsidR="009D4A4B" w:rsidRPr="005523AE" w:rsidRDefault="009D4A4B" w:rsidP="009D4A4B">
            <w:pPr>
              <w:rPr>
                <w:rFonts w:ascii="宋体" w:hAnsi="宋体"/>
              </w:rPr>
            </w:pPr>
            <w:r w:rsidRPr="005523AE">
              <w:rPr>
                <w:rFonts w:ascii="宋体" w:hAnsi="宋体" w:hint="eastAsia"/>
              </w:rPr>
              <w:t>3.8</w:t>
            </w:r>
          </w:p>
        </w:tc>
        <w:tc>
          <w:tcPr>
            <w:tcW w:w="4040" w:type="dxa"/>
            <w:tcBorders>
              <w:top w:val="nil"/>
              <w:left w:val="nil"/>
              <w:bottom w:val="single" w:sz="4" w:space="0" w:color="auto"/>
              <w:right w:val="single" w:sz="4" w:space="0" w:color="auto"/>
            </w:tcBorders>
            <w:shd w:val="clear" w:color="auto" w:fill="auto"/>
            <w:vAlign w:val="center"/>
            <w:hideMark/>
          </w:tcPr>
          <w:p w14:paraId="18C7B2D6" w14:textId="77777777" w:rsidR="009D4A4B" w:rsidRPr="005523AE" w:rsidRDefault="009D4A4B" w:rsidP="009D4A4B">
            <w:pPr>
              <w:rPr>
                <w:rFonts w:ascii="宋体" w:hAnsi="宋体"/>
              </w:rPr>
            </w:pPr>
            <w:r w:rsidRPr="005523AE">
              <w:rPr>
                <w:rFonts w:ascii="宋体" w:hAnsi="宋体" w:hint="eastAsia"/>
              </w:rPr>
              <w:t>出入口雷达</w:t>
            </w:r>
          </w:p>
        </w:tc>
        <w:tc>
          <w:tcPr>
            <w:tcW w:w="1660" w:type="dxa"/>
            <w:tcBorders>
              <w:top w:val="nil"/>
              <w:left w:val="nil"/>
              <w:bottom w:val="single" w:sz="4" w:space="0" w:color="auto"/>
              <w:right w:val="single" w:sz="4" w:space="0" w:color="auto"/>
            </w:tcBorders>
            <w:shd w:val="clear" w:color="auto" w:fill="auto"/>
            <w:vAlign w:val="center"/>
            <w:hideMark/>
          </w:tcPr>
          <w:p w14:paraId="4024894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B3DC0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30C29CC"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0BC78F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C7767D3" w14:textId="77777777" w:rsidR="009D4A4B" w:rsidRPr="005523AE" w:rsidRDefault="009D4A4B" w:rsidP="009D4A4B">
            <w:pPr>
              <w:rPr>
                <w:rFonts w:ascii="宋体" w:hAnsi="宋体"/>
              </w:rPr>
            </w:pPr>
            <w:r w:rsidRPr="005523AE">
              <w:rPr>
                <w:rFonts w:ascii="宋体" w:hAnsi="宋体" w:hint="eastAsia"/>
              </w:rPr>
              <w:t>3.9</w:t>
            </w:r>
          </w:p>
        </w:tc>
        <w:tc>
          <w:tcPr>
            <w:tcW w:w="4040" w:type="dxa"/>
            <w:tcBorders>
              <w:top w:val="nil"/>
              <w:left w:val="nil"/>
              <w:bottom w:val="single" w:sz="4" w:space="0" w:color="auto"/>
              <w:right w:val="single" w:sz="4" w:space="0" w:color="auto"/>
            </w:tcBorders>
            <w:shd w:val="clear" w:color="auto" w:fill="auto"/>
            <w:vAlign w:val="center"/>
            <w:hideMark/>
          </w:tcPr>
          <w:p w14:paraId="3BD6FF4A"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420C9A9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89465F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0192C1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123CCC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9789DA1" w14:textId="77777777" w:rsidR="009D4A4B" w:rsidRPr="005523AE" w:rsidRDefault="009D4A4B" w:rsidP="009D4A4B">
            <w:pPr>
              <w:rPr>
                <w:rFonts w:ascii="宋体" w:hAnsi="宋体"/>
              </w:rPr>
            </w:pPr>
            <w:r w:rsidRPr="005523AE">
              <w:rPr>
                <w:rFonts w:ascii="宋体" w:hAnsi="宋体" w:hint="eastAsia"/>
              </w:rPr>
              <w:t>3.10</w:t>
            </w:r>
          </w:p>
        </w:tc>
        <w:tc>
          <w:tcPr>
            <w:tcW w:w="4040" w:type="dxa"/>
            <w:tcBorders>
              <w:top w:val="nil"/>
              <w:left w:val="nil"/>
              <w:bottom w:val="single" w:sz="4" w:space="0" w:color="auto"/>
              <w:right w:val="single" w:sz="4" w:space="0" w:color="auto"/>
            </w:tcBorders>
            <w:shd w:val="clear" w:color="auto" w:fill="auto"/>
            <w:vAlign w:val="center"/>
            <w:hideMark/>
          </w:tcPr>
          <w:p w14:paraId="1343E86E" w14:textId="77777777" w:rsidR="009D4A4B" w:rsidRPr="005523AE" w:rsidRDefault="009D4A4B" w:rsidP="009D4A4B">
            <w:pPr>
              <w:rPr>
                <w:rFonts w:ascii="宋体" w:hAnsi="宋体"/>
              </w:rPr>
            </w:pPr>
            <w:r w:rsidRPr="005523AE">
              <w:rPr>
                <w:rFonts w:ascii="宋体" w:hAnsi="宋体" w:hint="eastAsia"/>
              </w:rPr>
              <w:t>出入口管理终端</w:t>
            </w:r>
          </w:p>
        </w:tc>
        <w:tc>
          <w:tcPr>
            <w:tcW w:w="1660" w:type="dxa"/>
            <w:tcBorders>
              <w:top w:val="nil"/>
              <w:left w:val="nil"/>
              <w:bottom w:val="single" w:sz="4" w:space="0" w:color="auto"/>
              <w:right w:val="single" w:sz="4" w:space="0" w:color="auto"/>
            </w:tcBorders>
            <w:shd w:val="clear" w:color="auto" w:fill="auto"/>
            <w:vAlign w:val="center"/>
            <w:hideMark/>
          </w:tcPr>
          <w:p w14:paraId="2F388D9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9DAF1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752737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F8F931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574E65C" w14:textId="77777777" w:rsidR="009D4A4B" w:rsidRPr="005523AE" w:rsidRDefault="009D4A4B" w:rsidP="009D4A4B">
            <w:pPr>
              <w:rPr>
                <w:rFonts w:ascii="宋体" w:hAnsi="宋体"/>
              </w:rPr>
            </w:pPr>
            <w:r w:rsidRPr="005523AE">
              <w:rPr>
                <w:rFonts w:ascii="宋体" w:hAnsi="宋体" w:hint="eastAsia"/>
              </w:rPr>
              <w:t>3.11</w:t>
            </w:r>
          </w:p>
        </w:tc>
        <w:tc>
          <w:tcPr>
            <w:tcW w:w="4040" w:type="dxa"/>
            <w:tcBorders>
              <w:top w:val="nil"/>
              <w:left w:val="nil"/>
              <w:bottom w:val="single" w:sz="4" w:space="0" w:color="auto"/>
              <w:right w:val="single" w:sz="4" w:space="0" w:color="auto"/>
            </w:tcBorders>
            <w:shd w:val="clear" w:color="auto" w:fill="auto"/>
            <w:vAlign w:val="center"/>
            <w:hideMark/>
          </w:tcPr>
          <w:p w14:paraId="60B623FF" w14:textId="77777777" w:rsidR="009D4A4B" w:rsidRPr="005523AE" w:rsidRDefault="009D4A4B" w:rsidP="009D4A4B">
            <w:pPr>
              <w:rPr>
                <w:rFonts w:ascii="宋体" w:hAnsi="宋体"/>
              </w:rPr>
            </w:pPr>
            <w:r w:rsidRPr="005523AE">
              <w:rPr>
                <w:rFonts w:ascii="宋体" w:hAnsi="宋体" w:hint="eastAsia"/>
              </w:rPr>
              <w:t>车辆出入管</w:t>
            </w:r>
            <w:proofErr w:type="gramStart"/>
            <w:r w:rsidRPr="005523AE">
              <w:rPr>
                <w:rFonts w:ascii="宋体" w:hAnsi="宋体" w:hint="eastAsia"/>
              </w:rPr>
              <w:t>控配套</w:t>
            </w:r>
            <w:proofErr w:type="gramEnd"/>
            <w:r w:rsidRPr="005523AE">
              <w:rPr>
                <w:rFonts w:ascii="宋体" w:hAnsi="宋体" w:hint="eastAsia"/>
              </w:rPr>
              <w:t>辅材</w:t>
            </w:r>
          </w:p>
        </w:tc>
        <w:tc>
          <w:tcPr>
            <w:tcW w:w="1660" w:type="dxa"/>
            <w:tcBorders>
              <w:top w:val="nil"/>
              <w:left w:val="nil"/>
              <w:bottom w:val="single" w:sz="4" w:space="0" w:color="auto"/>
              <w:right w:val="single" w:sz="4" w:space="0" w:color="auto"/>
            </w:tcBorders>
            <w:shd w:val="clear" w:color="auto" w:fill="auto"/>
            <w:vAlign w:val="center"/>
            <w:hideMark/>
          </w:tcPr>
          <w:p w14:paraId="468FDFE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88D7AD6"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06AE160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81A6C7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20A8198" w14:textId="77777777" w:rsidR="009D4A4B" w:rsidRPr="005523AE" w:rsidRDefault="009D4A4B" w:rsidP="009D4A4B">
            <w:pPr>
              <w:rPr>
                <w:rFonts w:ascii="宋体" w:hAnsi="宋体"/>
                <w:b/>
                <w:bCs/>
              </w:rPr>
            </w:pPr>
            <w:r w:rsidRPr="005523AE">
              <w:rPr>
                <w:rFonts w:ascii="宋体" w:hAnsi="宋体" w:hint="eastAsia"/>
                <w:b/>
                <w:bCs/>
              </w:rPr>
              <w:t>4、军供站库房环境监测</w:t>
            </w:r>
          </w:p>
        </w:tc>
      </w:tr>
      <w:tr w:rsidR="009D4A4B" w:rsidRPr="005523AE" w14:paraId="792CC3D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8BF5582"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5F406558"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447CCA6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26D4DFA"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65515A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992618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612E73"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3C3FBFA1"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74A752C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21EE36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6078552"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3DCD49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B41724"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2AE8822B"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34D6670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03BC60C"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02984E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BFE0F3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9D42E3A" w14:textId="77777777" w:rsidR="009D4A4B" w:rsidRPr="005523AE" w:rsidRDefault="009D4A4B" w:rsidP="009D4A4B">
            <w:pPr>
              <w:rPr>
                <w:rFonts w:ascii="宋体" w:hAnsi="宋体"/>
                <w:b/>
                <w:bCs/>
              </w:rPr>
            </w:pPr>
            <w:r w:rsidRPr="005523AE">
              <w:rPr>
                <w:rFonts w:ascii="宋体" w:hAnsi="宋体" w:hint="eastAsia"/>
                <w:b/>
                <w:bCs/>
              </w:rPr>
              <w:t>5、军供站库房视频监控系统</w:t>
            </w:r>
          </w:p>
        </w:tc>
      </w:tr>
      <w:tr w:rsidR="009D4A4B" w:rsidRPr="005523AE" w14:paraId="1CFA727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9B320F"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78DC4B4D"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3641D1B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17465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5F2C19D"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579D3BA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F06DFB4"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55C0E25E" w14:textId="77777777" w:rsidR="009D4A4B" w:rsidRPr="005523AE" w:rsidRDefault="009D4A4B" w:rsidP="009D4A4B">
            <w:pPr>
              <w:rPr>
                <w:rFonts w:ascii="宋体" w:hAnsi="宋体"/>
              </w:rPr>
            </w:pPr>
            <w:r w:rsidRPr="005523AE">
              <w:rPr>
                <w:rFonts w:ascii="宋体" w:hAnsi="宋体" w:hint="eastAsia"/>
              </w:rPr>
              <w:t>16路硬盘录像机</w:t>
            </w:r>
          </w:p>
        </w:tc>
        <w:tc>
          <w:tcPr>
            <w:tcW w:w="1660" w:type="dxa"/>
            <w:tcBorders>
              <w:top w:val="nil"/>
              <w:left w:val="nil"/>
              <w:bottom w:val="single" w:sz="4" w:space="0" w:color="auto"/>
              <w:right w:val="single" w:sz="4" w:space="0" w:color="auto"/>
            </w:tcBorders>
            <w:shd w:val="clear" w:color="auto" w:fill="auto"/>
            <w:vAlign w:val="center"/>
            <w:hideMark/>
          </w:tcPr>
          <w:p w14:paraId="63B9122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DFA527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73B439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F2B30A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05F478"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6D807D07"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754962C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5FB2EE"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41601C51"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032091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6F77A92"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6F261A70"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23D12E0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DEA4D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A65D89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A47CDD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92BB93"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7A32CD8A"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0A0430D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DD2EFA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040354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764ACB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FAF7E2D" w14:textId="77777777" w:rsidR="009D4A4B" w:rsidRPr="005523AE" w:rsidRDefault="009D4A4B" w:rsidP="009D4A4B">
            <w:pPr>
              <w:rPr>
                <w:rFonts w:ascii="宋体" w:hAnsi="宋体"/>
              </w:rPr>
            </w:pPr>
            <w:r w:rsidRPr="005523AE">
              <w:rPr>
                <w:rFonts w:ascii="宋体" w:hAnsi="宋体" w:hint="eastAsia"/>
              </w:rPr>
              <w:t>5.6</w:t>
            </w:r>
          </w:p>
        </w:tc>
        <w:tc>
          <w:tcPr>
            <w:tcW w:w="4040" w:type="dxa"/>
            <w:tcBorders>
              <w:top w:val="nil"/>
              <w:left w:val="nil"/>
              <w:bottom w:val="single" w:sz="4" w:space="0" w:color="auto"/>
              <w:right w:val="single" w:sz="4" w:space="0" w:color="auto"/>
            </w:tcBorders>
            <w:shd w:val="clear" w:color="auto" w:fill="auto"/>
            <w:vAlign w:val="center"/>
            <w:hideMark/>
          </w:tcPr>
          <w:p w14:paraId="3A8875DD"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201E805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D2D85E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675FC8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3B726F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41D53F" w14:textId="77777777" w:rsidR="009D4A4B" w:rsidRPr="005523AE" w:rsidRDefault="009D4A4B" w:rsidP="009D4A4B">
            <w:pPr>
              <w:rPr>
                <w:rFonts w:ascii="宋体" w:hAnsi="宋体"/>
              </w:rPr>
            </w:pPr>
            <w:r w:rsidRPr="005523AE">
              <w:rPr>
                <w:rFonts w:ascii="宋体" w:hAnsi="宋体" w:hint="eastAsia"/>
              </w:rPr>
              <w:t>5.7</w:t>
            </w:r>
          </w:p>
        </w:tc>
        <w:tc>
          <w:tcPr>
            <w:tcW w:w="4040" w:type="dxa"/>
            <w:tcBorders>
              <w:top w:val="nil"/>
              <w:left w:val="nil"/>
              <w:bottom w:val="single" w:sz="4" w:space="0" w:color="auto"/>
              <w:right w:val="single" w:sz="4" w:space="0" w:color="auto"/>
            </w:tcBorders>
            <w:shd w:val="clear" w:color="auto" w:fill="auto"/>
            <w:vAlign w:val="center"/>
            <w:hideMark/>
          </w:tcPr>
          <w:p w14:paraId="149EAEA7"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269EEB3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B1D5A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65E1E23" w14:textId="77777777" w:rsidR="009D4A4B" w:rsidRPr="005523AE" w:rsidRDefault="009D4A4B" w:rsidP="009D4A4B">
            <w:pPr>
              <w:jc w:val="center"/>
              <w:rPr>
                <w:rFonts w:ascii="宋体" w:hAnsi="宋体"/>
              </w:rPr>
            </w:pPr>
            <w:r w:rsidRPr="005523AE">
              <w:rPr>
                <w:rFonts w:ascii="宋体" w:hAnsi="宋体" w:hint="eastAsia"/>
              </w:rPr>
              <w:t>250</w:t>
            </w:r>
          </w:p>
        </w:tc>
      </w:tr>
      <w:tr w:rsidR="009D4A4B" w:rsidRPr="005523AE" w14:paraId="6B66BD5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45DB9B3" w14:textId="77777777" w:rsidR="009D4A4B" w:rsidRPr="005523AE" w:rsidRDefault="009D4A4B" w:rsidP="009D4A4B">
            <w:pPr>
              <w:rPr>
                <w:rFonts w:ascii="宋体" w:hAnsi="宋体"/>
              </w:rPr>
            </w:pPr>
            <w:r w:rsidRPr="005523AE">
              <w:rPr>
                <w:rFonts w:ascii="宋体" w:hAnsi="宋体" w:hint="eastAsia"/>
              </w:rPr>
              <w:t>5.8</w:t>
            </w:r>
          </w:p>
        </w:tc>
        <w:tc>
          <w:tcPr>
            <w:tcW w:w="4040" w:type="dxa"/>
            <w:tcBorders>
              <w:top w:val="nil"/>
              <w:left w:val="nil"/>
              <w:bottom w:val="single" w:sz="4" w:space="0" w:color="auto"/>
              <w:right w:val="single" w:sz="4" w:space="0" w:color="auto"/>
            </w:tcBorders>
            <w:shd w:val="clear" w:color="auto" w:fill="auto"/>
            <w:vAlign w:val="center"/>
            <w:hideMark/>
          </w:tcPr>
          <w:p w14:paraId="4AA9F32D"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74E2D59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2916AA"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C5747B4" w14:textId="77777777" w:rsidR="009D4A4B" w:rsidRPr="005523AE" w:rsidRDefault="009D4A4B" w:rsidP="009D4A4B">
            <w:pPr>
              <w:jc w:val="center"/>
              <w:rPr>
                <w:rFonts w:ascii="宋体" w:hAnsi="宋体"/>
              </w:rPr>
            </w:pPr>
            <w:r w:rsidRPr="005523AE">
              <w:rPr>
                <w:rFonts w:ascii="宋体" w:hAnsi="宋体" w:hint="eastAsia"/>
              </w:rPr>
              <w:t>40</w:t>
            </w:r>
          </w:p>
        </w:tc>
      </w:tr>
      <w:tr w:rsidR="009D4A4B" w:rsidRPr="005523AE" w14:paraId="6023292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F79F995" w14:textId="77777777" w:rsidR="009D4A4B" w:rsidRPr="005523AE" w:rsidRDefault="009D4A4B" w:rsidP="009D4A4B">
            <w:pPr>
              <w:rPr>
                <w:rFonts w:ascii="宋体" w:hAnsi="宋体"/>
              </w:rPr>
            </w:pPr>
            <w:r w:rsidRPr="005523AE">
              <w:rPr>
                <w:rFonts w:ascii="宋体" w:hAnsi="宋体" w:hint="eastAsia"/>
              </w:rPr>
              <w:t>5.9</w:t>
            </w:r>
          </w:p>
        </w:tc>
        <w:tc>
          <w:tcPr>
            <w:tcW w:w="4040" w:type="dxa"/>
            <w:tcBorders>
              <w:top w:val="nil"/>
              <w:left w:val="nil"/>
              <w:bottom w:val="single" w:sz="4" w:space="0" w:color="auto"/>
              <w:right w:val="single" w:sz="4" w:space="0" w:color="auto"/>
            </w:tcBorders>
            <w:shd w:val="clear" w:color="auto" w:fill="auto"/>
            <w:vAlign w:val="center"/>
            <w:hideMark/>
          </w:tcPr>
          <w:p w14:paraId="6568C0A3"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7EB3228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41664C"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CFE3AD1"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40FCE5E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FEEDD71" w14:textId="77777777" w:rsidR="009D4A4B" w:rsidRPr="005523AE" w:rsidRDefault="009D4A4B" w:rsidP="009D4A4B">
            <w:pPr>
              <w:rPr>
                <w:rFonts w:ascii="宋体" w:hAnsi="宋体"/>
              </w:rPr>
            </w:pPr>
            <w:r w:rsidRPr="005523AE">
              <w:rPr>
                <w:rFonts w:ascii="宋体" w:hAnsi="宋体" w:hint="eastAsia"/>
              </w:rPr>
              <w:t>5.10</w:t>
            </w:r>
          </w:p>
        </w:tc>
        <w:tc>
          <w:tcPr>
            <w:tcW w:w="4040" w:type="dxa"/>
            <w:tcBorders>
              <w:top w:val="nil"/>
              <w:left w:val="nil"/>
              <w:bottom w:val="single" w:sz="4" w:space="0" w:color="auto"/>
              <w:right w:val="single" w:sz="4" w:space="0" w:color="auto"/>
            </w:tcBorders>
            <w:shd w:val="clear" w:color="auto" w:fill="auto"/>
            <w:vAlign w:val="center"/>
            <w:hideMark/>
          </w:tcPr>
          <w:p w14:paraId="49B1FFD5"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4CB068A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6AC3D3E"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8B63430" w14:textId="77777777" w:rsidR="009D4A4B" w:rsidRPr="005523AE" w:rsidRDefault="009D4A4B" w:rsidP="009D4A4B">
            <w:pPr>
              <w:jc w:val="center"/>
              <w:rPr>
                <w:rFonts w:ascii="宋体" w:hAnsi="宋体"/>
              </w:rPr>
            </w:pPr>
            <w:r w:rsidRPr="005523AE">
              <w:rPr>
                <w:rFonts w:ascii="宋体" w:hAnsi="宋体" w:hint="eastAsia"/>
              </w:rPr>
              <w:t>250</w:t>
            </w:r>
          </w:p>
        </w:tc>
      </w:tr>
      <w:tr w:rsidR="009D4A4B" w:rsidRPr="005523AE" w14:paraId="51B142F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10CF8A1" w14:textId="77777777" w:rsidR="009D4A4B" w:rsidRPr="005523AE" w:rsidRDefault="009D4A4B" w:rsidP="009D4A4B">
            <w:pPr>
              <w:rPr>
                <w:rFonts w:ascii="宋体" w:hAnsi="宋体"/>
              </w:rPr>
            </w:pPr>
            <w:r w:rsidRPr="005523AE">
              <w:rPr>
                <w:rFonts w:ascii="宋体" w:hAnsi="宋体" w:hint="eastAsia"/>
              </w:rPr>
              <w:t>5.11</w:t>
            </w:r>
          </w:p>
        </w:tc>
        <w:tc>
          <w:tcPr>
            <w:tcW w:w="4040" w:type="dxa"/>
            <w:tcBorders>
              <w:top w:val="nil"/>
              <w:left w:val="nil"/>
              <w:bottom w:val="single" w:sz="4" w:space="0" w:color="auto"/>
              <w:right w:val="single" w:sz="4" w:space="0" w:color="auto"/>
            </w:tcBorders>
            <w:shd w:val="clear" w:color="auto" w:fill="auto"/>
            <w:vAlign w:val="center"/>
            <w:hideMark/>
          </w:tcPr>
          <w:p w14:paraId="29AB224A" w14:textId="77777777" w:rsidR="009D4A4B" w:rsidRPr="005523AE" w:rsidRDefault="009D4A4B" w:rsidP="009D4A4B">
            <w:pPr>
              <w:rPr>
                <w:rFonts w:ascii="宋体" w:hAnsi="宋体"/>
              </w:rPr>
            </w:pPr>
            <w:r w:rsidRPr="005523AE">
              <w:rPr>
                <w:rFonts w:ascii="宋体" w:hAnsi="宋体" w:hint="eastAsia"/>
              </w:rPr>
              <w:t>军供站监控工程辅材</w:t>
            </w:r>
          </w:p>
        </w:tc>
        <w:tc>
          <w:tcPr>
            <w:tcW w:w="1660" w:type="dxa"/>
            <w:tcBorders>
              <w:top w:val="nil"/>
              <w:left w:val="nil"/>
              <w:bottom w:val="single" w:sz="4" w:space="0" w:color="auto"/>
              <w:right w:val="single" w:sz="4" w:space="0" w:color="auto"/>
            </w:tcBorders>
            <w:shd w:val="clear" w:color="auto" w:fill="auto"/>
            <w:vAlign w:val="center"/>
            <w:hideMark/>
          </w:tcPr>
          <w:p w14:paraId="254F36A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AF00F89"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690F26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89A5D3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86227B7" w14:textId="77777777" w:rsidR="009D4A4B" w:rsidRPr="005523AE" w:rsidRDefault="009D4A4B" w:rsidP="009D4A4B">
            <w:pPr>
              <w:rPr>
                <w:rFonts w:ascii="宋体" w:hAnsi="宋体"/>
                <w:b/>
                <w:bCs/>
              </w:rPr>
            </w:pPr>
            <w:r w:rsidRPr="005523AE">
              <w:rPr>
                <w:rFonts w:ascii="宋体" w:hAnsi="宋体" w:hint="eastAsia"/>
                <w:b/>
                <w:bCs/>
              </w:rPr>
              <w:t>6、军供站视频会议接入</w:t>
            </w:r>
          </w:p>
        </w:tc>
      </w:tr>
      <w:tr w:rsidR="009D4A4B" w:rsidRPr="005523AE" w14:paraId="5CDE6FB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4F7CB1F"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5138358F"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746B8BD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E159C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C3D0B1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98FE59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C7129A1"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7C56F760" w14:textId="77777777" w:rsidR="009D4A4B" w:rsidRPr="005523AE" w:rsidRDefault="009D4A4B" w:rsidP="009D4A4B">
            <w:pPr>
              <w:rPr>
                <w:rFonts w:ascii="宋体" w:hAnsi="宋体"/>
              </w:rPr>
            </w:pPr>
            <w:r w:rsidRPr="005523AE">
              <w:rPr>
                <w:rFonts w:ascii="宋体" w:hAnsi="宋体" w:hint="eastAsia"/>
              </w:rPr>
              <w:t>交互屏移动支架</w:t>
            </w:r>
          </w:p>
        </w:tc>
        <w:tc>
          <w:tcPr>
            <w:tcW w:w="1660" w:type="dxa"/>
            <w:tcBorders>
              <w:top w:val="nil"/>
              <w:left w:val="nil"/>
              <w:bottom w:val="single" w:sz="4" w:space="0" w:color="auto"/>
              <w:right w:val="single" w:sz="4" w:space="0" w:color="auto"/>
            </w:tcBorders>
            <w:shd w:val="clear" w:color="auto" w:fill="auto"/>
            <w:vAlign w:val="center"/>
            <w:hideMark/>
          </w:tcPr>
          <w:p w14:paraId="2F5D21A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2E1B0CF"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748A93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7E1210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0689AF1" w14:textId="77777777" w:rsidR="009D4A4B" w:rsidRPr="005523AE" w:rsidRDefault="009D4A4B" w:rsidP="009D4A4B">
            <w:pPr>
              <w:rPr>
                <w:rFonts w:ascii="宋体" w:hAnsi="宋体"/>
              </w:rPr>
            </w:pPr>
            <w:r w:rsidRPr="005523AE">
              <w:rPr>
                <w:rFonts w:ascii="宋体" w:hAnsi="宋体" w:hint="eastAsia"/>
              </w:rPr>
              <w:t>6.3</w:t>
            </w:r>
          </w:p>
        </w:tc>
        <w:tc>
          <w:tcPr>
            <w:tcW w:w="4040" w:type="dxa"/>
            <w:tcBorders>
              <w:top w:val="nil"/>
              <w:left w:val="nil"/>
              <w:bottom w:val="single" w:sz="4" w:space="0" w:color="auto"/>
              <w:right w:val="single" w:sz="4" w:space="0" w:color="auto"/>
            </w:tcBorders>
            <w:shd w:val="clear" w:color="auto" w:fill="auto"/>
            <w:vAlign w:val="center"/>
            <w:hideMark/>
          </w:tcPr>
          <w:p w14:paraId="380CE066" w14:textId="77777777" w:rsidR="009D4A4B" w:rsidRPr="005523AE" w:rsidRDefault="009D4A4B" w:rsidP="009D4A4B">
            <w:pPr>
              <w:rPr>
                <w:rFonts w:ascii="宋体" w:hAnsi="宋体"/>
              </w:rPr>
            </w:pPr>
            <w:r w:rsidRPr="005523AE">
              <w:rPr>
                <w:rFonts w:ascii="宋体" w:hAnsi="宋体" w:hint="eastAsia"/>
              </w:rPr>
              <w:t>软终端</w:t>
            </w:r>
          </w:p>
        </w:tc>
        <w:tc>
          <w:tcPr>
            <w:tcW w:w="1660" w:type="dxa"/>
            <w:tcBorders>
              <w:top w:val="nil"/>
              <w:left w:val="nil"/>
              <w:bottom w:val="single" w:sz="4" w:space="0" w:color="auto"/>
              <w:right w:val="single" w:sz="4" w:space="0" w:color="auto"/>
            </w:tcBorders>
            <w:shd w:val="clear" w:color="auto" w:fill="auto"/>
            <w:vAlign w:val="center"/>
            <w:hideMark/>
          </w:tcPr>
          <w:p w14:paraId="6109828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E0FD8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66A523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1F1007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52BE19CF" w14:textId="77777777" w:rsidR="009D4A4B" w:rsidRPr="005523AE" w:rsidRDefault="009D4A4B" w:rsidP="009D4A4B">
            <w:pPr>
              <w:rPr>
                <w:rFonts w:ascii="宋体" w:hAnsi="宋体"/>
                <w:b/>
                <w:bCs/>
              </w:rPr>
            </w:pPr>
            <w:r w:rsidRPr="005523AE">
              <w:rPr>
                <w:rFonts w:ascii="宋体" w:hAnsi="宋体" w:hint="eastAsia"/>
                <w:b/>
                <w:bCs/>
              </w:rPr>
              <w:t>二、临高军供站2及门店</w:t>
            </w:r>
          </w:p>
        </w:tc>
      </w:tr>
      <w:tr w:rsidR="009D4A4B" w:rsidRPr="005523AE" w14:paraId="674E349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5AC1FD5" w14:textId="77777777" w:rsidR="009D4A4B" w:rsidRPr="005523AE" w:rsidRDefault="009D4A4B" w:rsidP="009D4A4B">
            <w:pPr>
              <w:rPr>
                <w:rFonts w:ascii="宋体" w:hAnsi="宋体"/>
                <w:b/>
                <w:bCs/>
              </w:rPr>
            </w:pPr>
            <w:r w:rsidRPr="005523AE">
              <w:rPr>
                <w:rFonts w:ascii="宋体" w:hAnsi="宋体" w:hint="eastAsia"/>
                <w:b/>
                <w:bCs/>
              </w:rPr>
              <w:t>（一）临高军供站</w:t>
            </w:r>
          </w:p>
        </w:tc>
      </w:tr>
      <w:tr w:rsidR="009D4A4B" w:rsidRPr="005523AE" w14:paraId="4ACA17F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3E43D188" w14:textId="77777777" w:rsidR="009D4A4B" w:rsidRPr="005523AE" w:rsidRDefault="009D4A4B" w:rsidP="009D4A4B">
            <w:pPr>
              <w:rPr>
                <w:rFonts w:ascii="宋体" w:hAnsi="宋体"/>
                <w:b/>
                <w:bCs/>
              </w:rPr>
            </w:pPr>
            <w:r w:rsidRPr="005523AE">
              <w:rPr>
                <w:rFonts w:ascii="宋体" w:hAnsi="宋体" w:hint="eastAsia"/>
                <w:b/>
                <w:bCs/>
              </w:rPr>
              <w:t>1、网络及安全设备</w:t>
            </w:r>
          </w:p>
        </w:tc>
      </w:tr>
      <w:tr w:rsidR="009D4A4B" w:rsidRPr="005523AE" w14:paraId="026844F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07069F"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1695E711"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0FCE40D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699F40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B34C4A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48D153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52A3721"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6F91DBCF"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49AA777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BB6771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20352D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225894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3747B8F"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36B4F1D8" w14:textId="77777777" w:rsidR="009D4A4B" w:rsidRPr="005523AE" w:rsidRDefault="009D4A4B" w:rsidP="009D4A4B">
            <w:pPr>
              <w:rPr>
                <w:rFonts w:ascii="宋体" w:hAnsi="宋体"/>
              </w:rPr>
            </w:pPr>
            <w:r w:rsidRPr="005523AE">
              <w:rPr>
                <w:rFonts w:ascii="宋体" w:hAnsi="宋体" w:hint="eastAsia"/>
              </w:rPr>
              <w:t>军供</w:t>
            </w:r>
            <w:proofErr w:type="gramStart"/>
            <w:r w:rsidRPr="005523AE">
              <w:rPr>
                <w:rFonts w:ascii="宋体" w:hAnsi="宋体" w:hint="eastAsia"/>
              </w:rPr>
              <w:t>站数据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56AEBD9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8AC26B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F55302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25E231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0F8630"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7F9BB7C6"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13E62D0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05B2AF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48BCDA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03F62F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30741466" w14:textId="77777777" w:rsidR="009D4A4B" w:rsidRPr="005523AE" w:rsidRDefault="009D4A4B" w:rsidP="009D4A4B">
            <w:pPr>
              <w:rPr>
                <w:rFonts w:ascii="宋体" w:hAnsi="宋体"/>
                <w:b/>
                <w:bCs/>
              </w:rPr>
            </w:pPr>
            <w:r w:rsidRPr="005523AE">
              <w:rPr>
                <w:rFonts w:ascii="宋体" w:hAnsi="宋体" w:hint="eastAsia"/>
                <w:b/>
                <w:bCs/>
              </w:rPr>
              <w:t>2、业务管理系统配套硬件</w:t>
            </w:r>
          </w:p>
        </w:tc>
      </w:tr>
      <w:tr w:rsidR="009D4A4B" w:rsidRPr="005523AE" w14:paraId="23A4AB3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C5B796"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1E20E583"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6F119B4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17E874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E176C5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F653AD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F4818E4" w14:textId="77777777" w:rsidR="009D4A4B" w:rsidRPr="005523AE" w:rsidRDefault="009D4A4B" w:rsidP="009D4A4B">
            <w:pPr>
              <w:rPr>
                <w:rFonts w:ascii="宋体" w:hAnsi="宋体"/>
              </w:rPr>
            </w:pPr>
            <w:r w:rsidRPr="005523AE">
              <w:rPr>
                <w:rFonts w:ascii="宋体" w:hAnsi="宋体" w:hint="eastAsia"/>
              </w:rPr>
              <w:lastRenderedPageBreak/>
              <w:t>2.2</w:t>
            </w:r>
          </w:p>
        </w:tc>
        <w:tc>
          <w:tcPr>
            <w:tcW w:w="4040" w:type="dxa"/>
            <w:tcBorders>
              <w:top w:val="nil"/>
              <w:left w:val="nil"/>
              <w:bottom w:val="single" w:sz="4" w:space="0" w:color="auto"/>
              <w:right w:val="single" w:sz="4" w:space="0" w:color="auto"/>
            </w:tcBorders>
            <w:shd w:val="clear" w:color="auto" w:fill="auto"/>
            <w:vAlign w:val="center"/>
            <w:hideMark/>
          </w:tcPr>
          <w:p w14:paraId="0BEFD579"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0ADD332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2FF97A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26B09D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E93F23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98F6416"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1CFF74E3"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0F33FA9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821295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B3B576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04C7FC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C0EB60"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601273DA"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3EF351F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9BDCB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16F924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F1C9AF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1CF7732" w14:textId="77777777" w:rsidR="009D4A4B" w:rsidRPr="005523AE" w:rsidRDefault="009D4A4B" w:rsidP="009D4A4B">
            <w:pPr>
              <w:rPr>
                <w:rFonts w:ascii="宋体" w:hAnsi="宋体"/>
                <w:b/>
                <w:bCs/>
              </w:rPr>
            </w:pPr>
            <w:r w:rsidRPr="005523AE">
              <w:rPr>
                <w:rFonts w:ascii="宋体" w:hAnsi="宋体" w:hint="eastAsia"/>
                <w:b/>
                <w:bCs/>
              </w:rPr>
              <w:t>3、出入库物流管理系统配套硬件</w:t>
            </w:r>
          </w:p>
        </w:tc>
      </w:tr>
      <w:tr w:rsidR="009D4A4B" w:rsidRPr="005523AE" w14:paraId="0F2AC3B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711154"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37B28E12"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5801181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06E6A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CCA7D0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FF5E2F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6A32555"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6BDC369F"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7A285EA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C343D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30E8AF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062E28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710471D"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5684FE46"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471B9BF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93C53F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A6CF0E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486C8A0"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C9829C2" w14:textId="77777777" w:rsidR="009D4A4B" w:rsidRPr="005523AE" w:rsidRDefault="009D4A4B" w:rsidP="009D4A4B">
            <w:pPr>
              <w:rPr>
                <w:rFonts w:ascii="宋体" w:hAnsi="宋体"/>
                <w:b/>
                <w:bCs/>
              </w:rPr>
            </w:pPr>
            <w:r w:rsidRPr="005523AE">
              <w:rPr>
                <w:rFonts w:ascii="宋体" w:hAnsi="宋体" w:hint="eastAsia"/>
                <w:b/>
                <w:bCs/>
              </w:rPr>
              <w:t>4、军供站库房环境监测</w:t>
            </w:r>
          </w:p>
        </w:tc>
      </w:tr>
      <w:tr w:rsidR="009D4A4B" w:rsidRPr="005523AE" w14:paraId="3CBD373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1CB711A"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44BEB728"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638542A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A5B3207"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79AE7D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696540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1FCFCF8"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21819FD2"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04DCFA1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C72B35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7572E41"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DE8DFC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0232170"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5EC6677B"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7C7CB07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68A210A"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C2260D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F45AFF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09DDDBCB" w14:textId="77777777" w:rsidR="009D4A4B" w:rsidRPr="005523AE" w:rsidRDefault="009D4A4B" w:rsidP="009D4A4B">
            <w:pPr>
              <w:rPr>
                <w:rFonts w:ascii="宋体" w:hAnsi="宋体"/>
                <w:b/>
                <w:bCs/>
              </w:rPr>
            </w:pPr>
            <w:r w:rsidRPr="005523AE">
              <w:rPr>
                <w:rFonts w:ascii="宋体" w:hAnsi="宋体" w:hint="eastAsia"/>
                <w:b/>
                <w:bCs/>
              </w:rPr>
              <w:t>5、军供站库房视频监控系统</w:t>
            </w:r>
          </w:p>
        </w:tc>
      </w:tr>
      <w:tr w:rsidR="009D4A4B" w:rsidRPr="005523AE" w14:paraId="55AF5F1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F7BAF67"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5704F01D"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737C5F6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563D3B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1BE1EC5"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4A30841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3E06C18"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139FB408"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70CA4C2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D9602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D4B3B5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E4BE19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2497B7E"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18136FA3"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3CAE720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B59E1D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238F64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8E7CFF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01A7716"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02574BEE"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6A08A12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1A6D9E"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8EC3631" w14:textId="77777777" w:rsidR="009D4A4B" w:rsidRPr="005523AE" w:rsidRDefault="009D4A4B" w:rsidP="009D4A4B">
            <w:pPr>
              <w:jc w:val="center"/>
              <w:rPr>
                <w:rFonts w:ascii="宋体" w:hAnsi="宋体"/>
              </w:rPr>
            </w:pPr>
            <w:r w:rsidRPr="005523AE">
              <w:rPr>
                <w:rFonts w:ascii="宋体" w:hAnsi="宋体" w:hint="eastAsia"/>
              </w:rPr>
              <w:t>150</w:t>
            </w:r>
          </w:p>
        </w:tc>
      </w:tr>
      <w:tr w:rsidR="009D4A4B" w:rsidRPr="005523AE" w14:paraId="60408ED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02117BB"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4098505A"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2E4F6A6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7B2E0B8"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463B5C1" w14:textId="77777777" w:rsidR="009D4A4B" w:rsidRPr="005523AE" w:rsidRDefault="009D4A4B" w:rsidP="009D4A4B">
            <w:pPr>
              <w:jc w:val="center"/>
              <w:rPr>
                <w:rFonts w:ascii="宋体" w:hAnsi="宋体"/>
              </w:rPr>
            </w:pPr>
            <w:r w:rsidRPr="005523AE">
              <w:rPr>
                <w:rFonts w:ascii="宋体" w:hAnsi="宋体" w:hint="eastAsia"/>
              </w:rPr>
              <w:t>60</w:t>
            </w:r>
          </w:p>
        </w:tc>
      </w:tr>
      <w:tr w:rsidR="009D4A4B" w:rsidRPr="005523AE" w14:paraId="080D464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B3E2BC" w14:textId="77777777" w:rsidR="009D4A4B" w:rsidRPr="005523AE" w:rsidRDefault="009D4A4B" w:rsidP="009D4A4B">
            <w:pPr>
              <w:rPr>
                <w:rFonts w:ascii="宋体" w:hAnsi="宋体"/>
              </w:rPr>
            </w:pPr>
            <w:r w:rsidRPr="005523AE">
              <w:rPr>
                <w:rFonts w:ascii="宋体" w:hAnsi="宋体" w:hint="eastAsia"/>
              </w:rPr>
              <w:t>5.6</w:t>
            </w:r>
          </w:p>
        </w:tc>
        <w:tc>
          <w:tcPr>
            <w:tcW w:w="4040" w:type="dxa"/>
            <w:tcBorders>
              <w:top w:val="nil"/>
              <w:left w:val="nil"/>
              <w:bottom w:val="single" w:sz="4" w:space="0" w:color="auto"/>
              <w:right w:val="single" w:sz="4" w:space="0" w:color="auto"/>
            </w:tcBorders>
            <w:shd w:val="clear" w:color="auto" w:fill="auto"/>
            <w:vAlign w:val="center"/>
            <w:hideMark/>
          </w:tcPr>
          <w:p w14:paraId="3B0E14F9"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264763A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C6FDA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BFD8612"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7BA44F4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04E785A" w14:textId="77777777" w:rsidR="009D4A4B" w:rsidRPr="005523AE" w:rsidRDefault="009D4A4B" w:rsidP="009D4A4B">
            <w:pPr>
              <w:rPr>
                <w:rFonts w:ascii="宋体" w:hAnsi="宋体"/>
              </w:rPr>
            </w:pPr>
            <w:r w:rsidRPr="005523AE">
              <w:rPr>
                <w:rFonts w:ascii="宋体" w:hAnsi="宋体" w:hint="eastAsia"/>
              </w:rPr>
              <w:t>5.7</w:t>
            </w:r>
          </w:p>
        </w:tc>
        <w:tc>
          <w:tcPr>
            <w:tcW w:w="4040" w:type="dxa"/>
            <w:tcBorders>
              <w:top w:val="nil"/>
              <w:left w:val="nil"/>
              <w:bottom w:val="single" w:sz="4" w:space="0" w:color="auto"/>
              <w:right w:val="single" w:sz="4" w:space="0" w:color="auto"/>
            </w:tcBorders>
            <w:shd w:val="clear" w:color="auto" w:fill="auto"/>
            <w:vAlign w:val="center"/>
            <w:hideMark/>
          </w:tcPr>
          <w:p w14:paraId="5D6BC4A6"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0A63F7B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823D0F2"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113B219" w14:textId="77777777" w:rsidR="009D4A4B" w:rsidRPr="005523AE" w:rsidRDefault="009D4A4B" w:rsidP="009D4A4B">
            <w:pPr>
              <w:jc w:val="center"/>
              <w:rPr>
                <w:rFonts w:ascii="宋体" w:hAnsi="宋体"/>
              </w:rPr>
            </w:pPr>
            <w:r w:rsidRPr="005523AE">
              <w:rPr>
                <w:rFonts w:ascii="宋体" w:hAnsi="宋体" w:hint="eastAsia"/>
              </w:rPr>
              <w:t>150</w:t>
            </w:r>
          </w:p>
        </w:tc>
      </w:tr>
      <w:tr w:rsidR="009D4A4B" w:rsidRPr="005523AE" w14:paraId="64DCE20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827411" w14:textId="77777777" w:rsidR="009D4A4B" w:rsidRPr="005523AE" w:rsidRDefault="009D4A4B" w:rsidP="009D4A4B">
            <w:pPr>
              <w:rPr>
                <w:rFonts w:ascii="宋体" w:hAnsi="宋体"/>
              </w:rPr>
            </w:pPr>
            <w:r w:rsidRPr="005523AE">
              <w:rPr>
                <w:rFonts w:ascii="宋体" w:hAnsi="宋体" w:hint="eastAsia"/>
              </w:rPr>
              <w:t>5.8</w:t>
            </w:r>
          </w:p>
        </w:tc>
        <w:tc>
          <w:tcPr>
            <w:tcW w:w="4040" w:type="dxa"/>
            <w:tcBorders>
              <w:top w:val="nil"/>
              <w:left w:val="nil"/>
              <w:bottom w:val="single" w:sz="4" w:space="0" w:color="auto"/>
              <w:right w:val="single" w:sz="4" w:space="0" w:color="auto"/>
            </w:tcBorders>
            <w:shd w:val="clear" w:color="auto" w:fill="auto"/>
            <w:vAlign w:val="center"/>
            <w:hideMark/>
          </w:tcPr>
          <w:p w14:paraId="4CAB9434" w14:textId="77777777" w:rsidR="009D4A4B" w:rsidRPr="005523AE" w:rsidRDefault="009D4A4B" w:rsidP="009D4A4B">
            <w:pPr>
              <w:rPr>
                <w:rFonts w:ascii="宋体" w:hAnsi="宋体"/>
              </w:rPr>
            </w:pPr>
            <w:r w:rsidRPr="005523AE">
              <w:rPr>
                <w:rFonts w:ascii="宋体" w:hAnsi="宋体" w:hint="eastAsia"/>
              </w:rPr>
              <w:t>军供站监控工程辅材</w:t>
            </w:r>
          </w:p>
        </w:tc>
        <w:tc>
          <w:tcPr>
            <w:tcW w:w="1660" w:type="dxa"/>
            <w:tcBorders>
              <w:top w:val="nil"/>
              <w:left w:val="nil"/>
              <w:bottom w:val="single" w:sz="4" w:space="0" w:color="auto"/>
              <w:right w:val="single" w:sz="4" w:space="0" w:color="auto"/>
            </w:tcBorders>
            <w:shd w:val="clear" w:color="auto" w:fill="auto"/>
            <w:vAlign w:val="center"/>
            <w:hideMark/>
          </w:tcPr>
          <w:p w14:paraId="6D617B8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CD1F25"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0B30A95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31D27D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08D79FE1" w14:textId="77777777" w:rsidR="009D4A4B" w:rsidRPr="005523AE" w:rsidRDefault="009D4A4B" w:rsidP="009D4A4B">
            <w:pPr>
              <w:rPr>
                <w:rFonts w:ascii="宋体" w:hAnsi="宋体"/>
                <w:b/>
                <w:bCs/>
              </w:rPr>
            </w:pPr>
            <w:r w:rsidRPr="005523AE">
              <w:rPr>
                <w:rFonts w:ascii="宋体" w:hAnsi="宋体" w:hint="eastAsia"/>
                <w:b/>
                <w:bCs/>
              </w:rPr>
              <w:t>6、军供站视频会议接入</w:t>
            </w:r>
          </w:p>
        </w:tc>
      </w:tr>
      <w:tr w:rsidR="009D4A4B" w:rsidRPr="005523AE" w14:paraId="77E86E7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08E70A6"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1384485B"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54D8797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B7A83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3BDEAE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B63D06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AE38675"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75A9F045" w14:textId="77777777" w:rsidR="009D4A4B" w:rsidRPr="005523AE" w:rsidRDefault="009D4A4B" w:rsidP="009D4A4B">
            <w:pPr>
              <w:rPr>
                <w:rFonts w:ascii="宋体" w:hAnsi="宋体"/>
              </w:rPr>
            </w:pPr>
            <w:r w:rsidRPr="005523AE">
              <w:rPr>
                <w:rFonts w:ascii="宋体" w:hAnsi="宋体" w:hint="eastAsia"/>
              </w:rPr>
              <w:t>交互屏移动支架</w:t>
            </w:r>
          </w:p>
        </w:tc>
        <w:tc>
          <w:tcPr>
            <w:tcW w:w="1660" w:type="dxa"/>
            <w:tcBorders>
              <w:top w:val="nil"/>
              <w:left w:val="nil"/>
              <w:bottom w:val="single" w:sz="4" w:space="0" w:color="auto"/>
              <w:right w:val="single" w:sz="4" w:space="0" w:color="auto"/>
            </w:tcBorders>
            <w:shd w:val="clear" w:color="auto" w:fill="auto"/>
            <w:vAlign w:val="center"/>
            <w:hideMark/>
          </w:tcPr>
          <w:p w14:paraId="137388F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25B50EA"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43BF64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AFE8D7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F3E7AED" w14:textId="77777777" w:rsidR="009D4A4B" w:rsidRPr="005523AE" w:rsidRDefault="009D4A4B" w:rsidP="009D4A4B">
            <w:pPr>
              <w:rPr>
                <w:rFonts w:ascii="宋体" w:hAnsi="宋体"/>
                <w:b/>
                <w:bCs/>
              </w:rPr>
            </w:pPr>
            <w:r w:rsidRPr="005523AE">
              <w:rPr>
                <w:rFonts w:ascii="宋体" w:hAnsi="宋体" w:hint="eastAsia"/>
                <w:b/>
                <w:bCs/>
              </w:rPr>
              <w:t>（二）</w:t>
            </w:r>
            <w:proofErr w:type="gramStart"/>
            <w:r w:rsidRPr="005523AE">
              <w:rPr>
                <w:rFonts w:ascii="宋体" w:hAnsi="宋体" w:hint="eastAsia"/>
                <w:b/>
                <w:bCs/>
              </w:rPr>
              <w:t>临高门</w:t>
            </w:r>
            <w:proofErr w:type="gramEnd"/>
            <w:r w:rsidRPr="005523AE">
              <w:rPr>
                <w:rFonts w:ascii="宋体" w:hAnsi="宋体" w:hint="eastAsia"/>
                <w:b/>
                <w:bCs/>
              </w:rPr>
              <w:t>店</w:t>
            </w:r>
          </w:p>
        </w:tc>
      </w:tr>
      <w:tr w:rsidR="009D4A4B" w:rsidRPr="005523AE" w14:paraId="7D3A9A9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2861759" w14:textId="77777777" w:rsidR="009D4A4B" w:rsidRPr="005523AE" w:rsidRDefault="009D4A4B" w:rsidP="009D4A4B">
            <w:pPr>
              <w:rPr>
                <w:rFonts w:ascii="宋体" w:hAnsi="宋体"/>
                <w:b/>
                <w:bCs/>
              </w:rPr>
            </w:pPr>
            <w:r w:rsidRPr="005523AE">
              <w:rPr>
                <w:rFonts w:ascii="宋体" w:hAnsi="宋体" w:hint="eastAsia"/>
                <w:b/>
                <w:bCs/>
              </w:rPr>
              <w:t>1、门店信息化基础设施</w:t>
            </w:r>
          </w:p>
        </w:tc>
      </w:tr>
      <w:tr w:rsidR="009D4A4B" w:rsidRPr="005523AE" w14:paraId="602FDF3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4A0E04"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500883E6" w14:textId="77777777" w:rsidR="009D4A4B" w:rsidRPr="005523AE" w:rsidRDefault="009D4A4B" w:rsidP="009D4A4B">
            <w:pPr>
              <w:rPr>
                <w:rFonts w:ascii="宋体" w:hAnsi="宋体"/>
              </w:rPr>
            </w:pPr>
            <w:r w:rsidRPr="005523AE">
              <w:rPr>
                <w:rFonts w:ascii="宋体" w:hAnsi="宋体" w:hint="eastAsia"/>
              </w:rPr>
              <w:t>门店LOGO标识牌</w:t>
            </w:r>
          </w:p>
        </w:tc>
        <w:tc>
          <w:tcPr>
            <w:tcW w:w="1660" w:type="dxa"/>
            <w:tcBorders>
              <w:top w:val="nil"/>
              <w:left w:val="nil"/>
              <w:bottom w:val="single" w:sz="4" w:space="0" w:color="auto"/>
              <w:right w:val="single" w:sz="4" w:space="0" w:color="auto"/>
            </w:tcBorders>
            <w:shd w:val="clear" w:color="auto" w:fill="auto"/>
            <w:vAlign w:val="center"/>
            <w:hideMark/>
          </w:tcPr>
          <w:p w14:paraId="71B8DD3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0BEFA2"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0F4F38A"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309C701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93BC11"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69A2A5A6"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1FB9CA7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599060E"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4A8A2439"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69A57C3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849324"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050DD128"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7E1D8F6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13FC4C"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4CC2D656"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551D5F9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9AC45D"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286BE5B9" w14:textId="77777777" w:rsidR="009D4A4B" w:rsidRPr="005523AE" w:rsidRDefault="009D4A4B" w:rsidP="009D4A4B">
            <w:pPr>
              <w:rPr>
                <w:rFonts w:ascii="宋体" w:hAnsi="宋体"/>
              </w:rPr>
            </w:pPr>
            <w:r w:rsidRPr="005523AE">
              <w:rPr>
                <w:rFonts w:ascii="宋体" w:hAnsi="宋体" w:hint="eastAsia"/>
              </w:rPr>
              <w:t>地砖敷设</w:t>
            </w:r>
          </w:p>
        </w:tc>
        <w:tc>
          <w:tcPr>
            <w:tcW w:w="1660" w:type="dxa"/>
            <w:tcBorders>
              <w:top w:val="nil"/>
              <w:left w:val="nil"/>
              <w:bottom w:val="single" w:sz="4" w:space="0" w:color="auto"/>
              <w:right w:val="single" w:sz="4" w:space="0" w:color="auto"/>
            </w:tcBorders>
            <w:shd w:val="clear" w:color="auto" w:fill="auto"/>
            <w:vAlign w:val="center"/>
            <w:hideMark/>
          </w:tcPr>
          <w:p w14:paraId="4E58BE0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7FDC61"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6D363F0A"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10B1488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2E9E2F9"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41B55B99"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6587E10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8D1EC8B"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186C6026"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4E97FCC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374744"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6FB5E3B3"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2FED4EB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F2036C"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087A1583"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5545419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CA7036"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6C3F8761" w14:textId="77777777" w:rsidR="009D4A4B" w:rsidRPr="005523AE" w:rsidRDefault="009D4A4B" w:rsidP="009D4A4B">
            <w:pPr>
              <w:rPr>
                <w:rFonts w:ascii="宋体" w:hAnsi="宋体"/>
              </w:rPr>
            </w:pPr>
            <w:r w:rsidRPr="005523AE">
              <w:rPr>
                <w:rFonts w:ascii="宋体" w:hAnsi="宋体" w:hint="eastAsia"/>
              </w:rPr>
              <w:t>超市货架</w:t>
            </w:r>
          </w:p>
        </w:tc>
        <w:tc>
          <w:tcPr>
            <w:tcW w:w="1660" w:type="dxa"/>
            <w:tcBorders>
              <w:top w:val="nil"/>
              <w:left w:val="nil"/>
              <w:bottom w:val="single" w:sz="4" w:space="0" w:color="auto"/>
              <w:right w:val="single" w:sz="4" w:space="0" w:color="auto"/>
            </w:tcBorders>
            <w:shd w:val="clear" w:color="auto" w:fill="auto"/>
            <w:vAlign w:val="center"/>
            <w:hideMark/>
          </w:tcPr>
          <w:p w14:paraId="5C39842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590C0F0" w14:textId="77777777" w:rsidR="009D4A4B" w:rsidRPr="005523AE" w:rsidRDefault="009D4A4B" w:rsidP="009D4A4B">
            <w:pPr>
              <w:jc w:val="center"/>
              <w:rPr>
                <w:rFonts w:ascii="宋体" w:hAnsi="宋体"/>
              </w:rPr>
            </w:pPr>
            <w:r w:rsidRPr="005523AE">
              <w:rPr>
                <w:rFonts w:ascii="宋体" w:hAnsi="宋体" w:hint="eastAsia"/>
              </w:rPr>
              <w:t>组</w:t>
            </w:r>
          </w:p>
        </w:tc>
        <w:tc>
          <w:tcPr>
            <w:tcW w:w="980" w:type="dxa"/>
            <w:tcBorders>
              <w:top w:val="nil"/>
              <w:left w:val="nil"/>
              <w:bottom w:val="single" w:sz="4" w:space="0" w:color="auto"/>
              <w:right w:val="single" w:sz="4" w:space="0" w:color="auto"/>
            </w:tcBorders>
            <w:shd w:val="clear" w:color="auto" w:fill="auto"/>
            <w:vAlign w:val="center"/>
            <w:hideMark/>
          </w:tcPr>
          <w:p w14:paraId="3D468410"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1063604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CF20749" w14:textId="77777777" w:rsidR="009D4A4B" w:rsidRPr="005523AE" w:rsidRDefault="009D4A4B" w:rsidP="009D4A4B">
            <w:pP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4C0E55A8" w14:textId="77777777" w:rsidR="009D4A4B" w:rsidRPr="005523AE" w:rsidRDefault="009D4A4B" w:rsidP="009D4A4B">
            <w:pPr>
              <w:rPr>
                <w:rFonts w:ascii="宋体" w:hAnsi="宋体"/>
              </w:rPr>
            </w:pPr>
            <w:r w:rsidRPr="005523AE">
              <w:rPr>
                <w:rFonts w:ascii="宋体" w:hAnsi="宋体" w:hint="eastAsia"/>
              </w:rPr>
              <w:t>门店装修辅材</w:t>
            </w:r>
          </w:p>
        </w:tc>
        <w:tc>
          <w:tcPr>
            <w:tcW w:w="1660" w:type="dxa"/>
            <w:tcBorders>
              <w:top w:val="nil"/>
              <w:left w:val="nil"/>
              <w:bottom w:val="single" w:sz="4" w:space="0" w:color="auto"/>
              <w:right w:val="single" w:sz="4" w:space="0" w:color="auto"/>
            </w:tcBorders>
            <w:shd w:val="clear" w:color="auto" w:fill="auto"/>
            <w:vAlign w:val="center"/>
            <w:hideMark/>
          </w:tcPr>
          <w:p w14:paraId="5CF8FB9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6D825AB"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3D2A0735"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53B31ED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4F7196CD" w14:textId="77777777" w:rsidR="009D4A4B" w:rsidRPr="005523AE" w:rsidRDefault="009D4A4B" w:rsidP="009D4A4B">
            <w:pPr>
              <w:rPr>
                <w:rFonts w:ascii="宋体" w:hAnsi="宋体"/>
                <w:b/>
                <w:bCs/>
              </w:rPr>
            </w:pPr>
            <w:r w:rsidRPr="005523AE">
              <w:rPr>
                <w:rFonts w:ascii="宋体" w:hAnsi="宋体" w:hint="eastAsia"/>
                <w:b/>
                <w:bCs/>
              </w:rPr>
              <w:t>2、门</w:t>
            </w:r>
            <w:proofErr w:type="gramStart"/>
            <w:r w:rsidRPr="005523AE">
              <w:rPr>
                <w:rFonts w:ascii="宋体" w:hAnsi="宋体" w:hint="eastAsia"/>
                <w:b/>
                <w:bCs/>
              </w:rPr>
              <w:t>店网络</w:t>
            </w:r>
            <w:proofErr w:type="gramEnd"/>
            <w:r w:rsidRPr="005523AE">
              <w:rPr>
                <w:rFonts w:ascii="宋体" w:hAnsi="宋体" w:hint="eastAsia"/>
                <w:b/>
                <w:bCs/>
              </w:rPr>
              <w:t>及安全设备</w:t>
            </w:r>
          </w:p>
        </w:tc>
      </w:tr>
      <w:tr w:rsidR="009D4A4B" w:rsidRPr="005523AE" w14:paraId="54DA3E0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9B345A6"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0D83AA7A"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0F2FD48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8F8059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DFB82E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F0A255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38A3F0D"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79A1AB83"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4A3DBFF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FA5ED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9153E7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245369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347205E"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6AB1A4F7" w14:textId="77777777" w:rsidR="009D4A4B" w:rsidRPr="005523AE" w:rsidRDefault="009D4A4B" w:rsidP="009D4A4B">
            <w:pPr>
              <w:rPr>
                <w:rFonts w:ascii="宋体" w:hAnsi="宋体"/>
              </w:rPr>
            </w:pPr>
            <w:r w:rsidRPr="005523AE">
              <w:rPr>
                <w:rFonts w:ascii="宋体" w:hAnsi="宋体" w:hint="eastAsia"/>
              </w:rPr>
              <w:t>门</w:t>
            </w:r>
            <w:proofErr w:type="gramStart"/>
            <w:r w:rsidRPr="005523AE">
              <w:rPr>
                <w:rFonts w:ascii="宋体" w:hAnsi="宋体" w:hint="eastAsia"/>
              </w:rPr>
              <w:t>店数据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3C128A5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E5334E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9216C5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485F15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44B3C08"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654AD333"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029532A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0C421E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F56805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9E9D3E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0188030E" w14:textId="77777777" w:rsidR="009D4A4B" w:rsidRPr="005523AE" w:rsidRDefault="009D4A4B" w:rsidP="009D4A4B">
            <w:pPr>
              <w:rPr>
                <w:rFonts w:ascii="宋体" w:hAnsi="宋体"/>
                <w:b/>
                <w:bCs/>
              </w:rPr>
            </w:pPr>
            <w:r w:rsidRPr="005523AE">
              <w:rPr>
                <w:rFonts w:ascii="宋体" w:hAnsi="宋体" w:hint="eastAsia"/>
                <w:b/>
                <w:bCs/>
              </w:rPr>
              <w:t>3、门店业务管理系统配套硬件</w:t>
            </w:r>
          </w:p>
        </w:tc>
      </w:tr>
      <w:tr w:rsidR="009D4A4B" w:rsidRPr="005523AE" w14:paraId="73DB68A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731803"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2C6D2141" w14:textId="77777777" w:rsidR="009D4A4B" w:rsidRPr="005523AE" w:rsidRDefault="009D4A4B" w:rsidP="009D4A4B">
            <w:pPr>
              <w:rPr>
                <w:rFonts w:ascii="宋体" w:hAnsi="宋体"/>
              </w:rPr>
            </w:pPr>
            <w:r w:rsidRPr="005523AE">
              <w:rPr>
                <w:rFonts w:ascii="宋体" w:hAnsi="宋体" w:hint="eastAsia"/>
              </w:rPr>
              <w:t>收银设备</w:t>
            </w:r>
          </w:p>
        </w:tc>
        <w:tc>
          <w:tcPr>
            <w:tcW w:w="1660" w:type="dxa"/>
            <w:tcBorders>
              <w:top w:val="nil"/>
              <w:left w:val="nil"/>
              <w:bottom w:val="single" w:sz="4" w:space="0" w:color="auto"/>
              <w:right w:val="single" w:sz="4" w:space="0" w:color="auto"/>
            </w:tcBorders>
            <w:shd w:val="clear" w:color="auto" w:fill="auto"/>
            <w:vAlign w:val="center"/>
            <w:hideMark/>
          </w:tcPr>
          <w:p w14:paraId="71A17F5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B9E5C4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5471AC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CA64A9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34BEF58"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5329E0DA" w14:textId="77777777" w:rsidR="009D4A4B" w:rsidRPr="005523AE" w:rsidRDefault="009D4A4B" w:rsidP="009D4A4B">
            <w:pPr>
              <w:rPr>
                <w:rFonts w:ascii="宋体" w:hAnsi="宋体"/>
              </w:rPr>
            </w:pPr>
            <w:r w:rsidRPr="005523AE">
              <w:rPr>
                <w:rFonts w:ascii="宋体" w:hAnsi="宋体" w:hint="eastAsia"/>
              </w:rPr>
              <w:t>信息展示屏</w:t>
            </w:r>
          </w:p>
        </w:tc>
        <w:tc>
          <w:tcPr>
            <w:tcW w:w="1660" w:type="dxa"/>
            <w:tcBorders>
              <w:top w:val="nil"/>
              <w:left w:val="nil"/>
              <w:bottom w:val="single" w:sz="4" w:space="0" w:color="auto"/>
              <w:right w:val="single" w:sz="4" w:space="0" w:color="auto"/>
            </w:tcBorders>
            <w:shd w:val="clear" w:color="auto" w:fill="auto"/>
            <w:vAlign w:val="center"/>
            <w:hideMark/>
          </w:tcPr>
          <w:p w14:paraId="08A3FBE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03148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F362E9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ADE654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2898198" w14:textId="77777777" w:rsidR="009D4A4B" w:rsidRPr="005523AE" w:rsidRDefault="009D4A4B" w:rsidP="009D4A4B">
            <w:pPr>
              <w:rPr>
                <w:rFonts w:ascii="宋体" w:hAnsi="宋体"/>
              </w:rPr>
            </w:pPr>
            <w:r w:rsidRPr="005523AE">
              <w:rPr>
                <w:rFonts w:ascii="宋体" w:hAnsi="宋体" w:hint="eastAsia"/>
              </w:rPr>
              <w:lastRenderedPageBreak/>
              <w:t>3.3</w:t>
            </w:r>
          </w:p>
        </w:tc>
        <w:tc>
          <w:tcPr>
            <w:tcW w:w="4040" w:type="dxa"/>
            <w:tcBorders>
              <w:top w:val="nil"/>
              <w:left w:val="nil"/>
              <w:bottom w:val="single" w:sz="4" w:space="0" w:color="auto"/>
              <w:right w:val="single" w:sz="4" w:space="0" w:color="auto"/>
            </w:tcBorders>
            <w:shd w:val="clear" w:color="auto" w:fill="auto"/>
            <w:vAlign w:val="center"/>
            <w:hideMark/>
          </w:tcPr>
          <w:p w14:paraId="703D50CC"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7B51A53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63CDAC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7A187A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352EEE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0DFB9C0" w14:textId="77777777" w:rsidR="009D4A4B" w:rsidRPr="005523AE" w:rsidRDefault="009D4A4B" w:rsidP="009D4A4B">
            <w:pPr>
              <w:rPr>
                <w:rFonts w:ascii="宋体" w:hAnsi="宋体"/>
              </w:rPr>
            </w:pPr>
            <w:r w:rsidRPr="005523AE">
              <w:rPr>
                <w:rFonts w:ascii="宋体" w:hAnsi="宋体" w:hint="eastAsia"/>
              </w:rPr>
              <w:t>3.4</w:t>
            </w:r>
          </w:p>
        </w:tc>
        <w:tc>
          <w:tcPr>
            <w:tcW w:w="4040" w:type="dxa"/>
            <w:tcBorders>
              <w:top w:val="nil"/>
              <w:left w:val="nil"/>
              <w:bottom w:val="single" w:sz="4" w:space="0" w:color="auto"/>
              <w:right w:val="single" w:sz="4" w:space="0" w:color="auto"/>
            </w:tcBorders>
            <w:shd w:val="clear" w:color="auto" w:fill="auto"/>
            <w:vAlign w:val="center"/>
            <w:hideMark/>
          </w:tcPr>
          <w:p w14:paraId="21E59846" w14:textId="77777777" w:rsidR="009D4A4B" w:rsidRPr="005523AE" w:rsidRDefault="009D4A4B" w:rsidP="009D4A4B">
            <w:pPr>
              <w:rPr>
                <w:rFonts w:ascii="宋体" w:hAnsi="宋体"/>
              </w:rPr>
            </w:pPr>
            <w:r w:rsidRPr="005523AE">
              <w:rPr>
                <w:rFonts w:ascii="宋体" w:hAnsi="宋体" w:hint="eastAsia"/>
              </w:rPr>
              <w:t>软终端</w:t>
            </w:r>
          </w:p>
        </w:tc>
        <w:tc>
          <w:tcPr>
            <w:tcW w:w="1660" w:type="dxa"/>
            <w:tcBorders>
              <w:top w:val="nil"/>
              <w:left w:val="nil"/>
              <w:bottom w:val="single" w:sz="4" w:space="0" w:color="auto"/>
              <w:right w:val="single" w:sz="4" w:space="0" w:color="auto"/>
            </w:tcBorders>
            <w:shd w:val="clear" w:color="auto" w:fill="auto"/>
            <w:vAlign w:val="center"/>
            <w:hideMark/>
          </w:tcPr>
          <w:p w14:paraId="000F7EA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D7A03F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CF6637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B1F289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6FA3D494" w14:textId="77777777" w:rsidR="009D4A4B" w:rsidRPr="005523AE" w:rsidRDefault="009D4A4B" w:rsidP="009D4A4B">
            <w:pPr>
              <w:rPr>
                <w:rFonts w:ascii="宋体" w:hAnsi="宋体"/>
                <w:b/>
                <w:bCs/>
              </w:rPr>
            </w:pPr>
            <w:r w:rsidRPr="005523AE">
              <w:rPr>
                <w:rFonts w:ascii="宋体" w:hAnsi="宋体" w:hint="eastAsia"/>
                <w:b/>
                <w:bCs/>
              </w:rPr>
              <w:t>4、门店监控系统</w:t>
            </w:r>
          </w:p>
        </w:tc>
      </w:tr>
      <w:tr w:rsidR="009D4A4B" w:rsidRPr="005523AE" w14:paraId="21E8438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5657914"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50E2EC13"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2C877FD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53FA33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5651520"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646C53E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673F9F2"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0A489993" w14:textId="77777777" w:rsidR="009D4A4B" w:rsidRPr="005523AE" w:rsidRDefault="009D4A4B" w:rsidP="009D4A4B">
            <w:pPr>
              <w:rPr>
                <w:rFonts w:ascii="宋体" w:hAnsi="宋体"/>
              </w:rPr>
            </w:pPr>
            <w:r w:rsidRPr="005523AE">
              <w:rPr>
                <w:rFonts w:ascii="宋体" w:hAnsi="宋体" w:hint="eastAsia"/>
              </w:rPr>
              <w:t>客流统计摄像机</w:t>
            </w:r>
          </w:p>
        </w:tc>
        <w:tc>
          <w:tcPr>
            <w:tcW w:w="1660" w:type="dxa"/>
            <w:tcBorders>
              <w:top w:val="nil"/>
              <w:left w:val="nil"/>
              <w:bottom w:val="single" w:sz="4" w:space="0" w:color="auto"/>
              <w:right w:val="single" w:sz="4" w:space="0" w:color="auto"/>
            </w:tcBorders>
            <w:shd w:val="clear" w:color="auto" w:fill="auto"/>
            <w:vAlign w:val="center"/>
            <w:hideMark/>
          </w:tcPr>
          <w:p w14:paraId="1E385C0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32EE77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97263D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BA212B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ADC360A"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5D11E50A" w14:textId="77777777" w:rsidR="009D4A4B" w:rsidRPr="005523AE" w:rsidRDefault="009D4A4B" w:rsidP="009D4A4B">
            <w:pPr>
              <w:rPr>
                <w:rFonts w:ascii="宋体" w:hAnsi="宋体"/>
              </w:rPr>
            </w:pPr>
            <w:r w:rsidRPr="005523AE">
              <w:rPr>
                <w:rFonts w:ascii="宋体" w:hAnsi="宋体" w:hint="eastAsia"/>
              </w:rPr>
              <w:t>热成像人体测温摄像机</w:t>
            </w:r>
          </w:p>
        </w:tc>
        <w:tc>
          <w:tcPr>
            <w:tcW w:w="1660" w:type="dxa"/>
            <w:tcBorders>
              <w:top w:val="nil"/>
              <w:left w:val="nil"/>
              <w:bottom w:val="single" w:sz="4" w:space="0" w:color="auto"/>
              <w:right w:val="single" w:sz="4" w:space="0" w:color="auto"/>
            </w:tcBorders>
            <w:shd w:val="clear" w:color="auto" w:fill="auto"/>
            <w:vAlign w:val="center"/>
            <w:hideMark/>
          </w:tcPr>
          <w:p w14:paraId="128C8E7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5416EC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A43871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A6A1EF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3B4A10B"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1392DD12" w14:textId="77777777" w:rsidR="009D4A4B" w:rsidRPr="005523AE" w:rsidRDefault="009D4A4B" w:rsidP="009D4A4B">
            <w:pPr>
              <w:rPr>
                <w:rFonts w:ascii="宋体" w:hAnsi="宋体"/>
              </w:rPr>
            </w:pPr>
            <w:r w:rsidRPr="005523AE">
              <w:rPr>
                <w:rFonts w:ascii="宋体" w:hAnsi="宋体" w:hint="eastAsia"/>
              </w:rPr>
              <w:t>疫情防控NVR</w:t>
            </w:r>
          </w:p>
        </w:tc>
        <w:tc>
          <w:tcPr>
            <w:tcW w:w="1660" w:type="dxa"/>
            <w:tcBorders>
              <w:top w:val="nil"/>
              <w:left w:val="nil"/>
              <w:bottom w:val="single" w:sz="4" w:space="0" w:color="auto"/>
              <w:right w:val="single" w:sz="4" w:space="0" w:color="auto"/>
            </w:tcBorders>
            <w:shd w:val="clear" w:color="auto" w:fill="auto"/>
            <w:vAlign w:val="center"/>
            <w:hideMark/>
          </w:tcPr>
          <w:p w14:paraId="0437A64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5F1AD4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39085D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5F0B60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4325ECB" w14:textId="77777777" w:rsidR="009D4A4B" w:rsidRPr="005523AE" w:rsidRDefault="009D4A4B" w:rsidP="009D4A4B">
            <w:pPr>
              <w:rPr>
                <w:rFonts w:ascii="宋体" w:hAnsi="宋体"/>
              </w:rPr>
            </w:pPr>
            <w:r w:rsidRPr="005523AE">
              <w:rPr>
                <w:rFonts w:ascii="宋体" w:hAnsi="宋体" w:hint="eastAsia"/>
              </w:rPr>
              <w:t>4.5</w:t>
            </w:r>
          </w:p>
        </w:tc>
        <w:tc>
          <w:tcPr>
            <w:tcW w:w="4040" w:type="dxa"/>
            <w:tcBorders>
              <w:top w:val="nil"/>
              <w:left w:val="nil"/>
              <w:bottom w:val="single" w:sz="4" w:space="0" w:color="auto"/>
              <w:right w:val="single" w:sz="4" w:space="0" w:color="auto"/>
            </w:tcBorders>
            <w:shd w:val="clear" w:color="auto" w:fill="auto"/>
            <w:vAlign w:val="center"/>
            <w:hideMark/>
          </w:tcPr>
          <w:p w14:paraId="0B6B57A8"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300E8D9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59BCBB"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42AA2F98"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628751B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E8331C2" w14:textId="77777777" w:rsidR="009D4A4B" w:rsidRPr="005523AE" w:rsidRDefault="009D4A4B" w:rsidP="009D4A4B">
            <w:pPr>
              <w:rPr>
                <w:rFonts w:ascii="宋体" w:hAnsi="宋体"/>
              </w:rPr>
            </w:pPr>
            <w:r w:rsidRPr="005523AE">
              <w:rPr>
                <w:rFonts w:ascii="宋体" w:hAnsi="宋体" w:hint="eastAsia"/>
              </w:rPr>
              <w:t>4.6</w:t>
            </w:r>
          </w:p>
        </w:tc>
        <w:tc>
          <w:tcPr>
            <w:tcW w:w="4040" w:type="dxa"/>
            <w:tcBorders>
              <w:top w:val="nil"/>
              <w:left w:val="nil"/>
              <w:bottom w:val="single" w:sz="4" w:space="0" w:color="auto"/>
              <w:right w:val="single" w:sz="4" w:space="0" w:color="auto"/>
            </w:tcBorders>
            <w:shd w:val="clear" w:color="auto" w:fill="auto"/>
            <w:vAlign w:val="center"/>
            <w:hideMark/>
          </w:tcPr>
          <w:p w14:paraId="1A18C0D0"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42A99D2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FFF378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D02767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6D4E39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5723B5" w14:textId="77777777" w:rsidR="009D4A4B" w:rsidRPr="005523AE" w:rsidRDefault="009D4A4B" w:rsidP="009D4A4B">
            <w:pPr>
              <w:rPr>
                <w:rFonts w:ascii="宋体" w:hAnsi="宋体"/>
              </w:rPr>
            </w:pPr>
            <w:r w:rsidRPr="005523AE">
              <w:rPr>
                <w:rFonts w:ascii="宋体" w:hAnsi="宋体" w:hint="eastAsia"/>
              </w:rPr>
              <w:t>4.7</w:t>
            </w:r>
          </w:p>
        </w:tc>
        <w:tc>
          <w:tcPr>
            <w:tcW w:w="4040" w:type="dxa"/>
            <w:tcBorders>
              <w:top w:val="nil"/>
              <w:left w:val="nil"/>
              <w:bottom w:val="single" w:sz="4" w:space="0" w:color="auto"/>
              <w:right w:val="single" w:sz="4" w:space="0" w:color="auto"/>
            </w:tcBorders>
            <w:shd w:val="clear" w:color="auto" w:fill="auto"/>
            <w:vAlign w:val="center"/>
            <w:hideMark/>
          </w:tcPr>
          <w:p w14:paraId="3601E079"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010D566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7B87C1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B7D73E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3DDCAE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02C4DB6" w14:textId="77777777" w:rsidR="009D4A4B" w:rsidRPr="005523AE" w:rsidRDefault="009D4A4B" w:rsidP="009D4A4B">
            <w:pPr>
              <w:rPr>
                <w:rFonts w:ascii="宋体" w:hAnsi="宋体"/>
              </w:rPr>
            </w:pPr>
            <w:r w:rsidRPr="005523AE">
              <w:rPr>
                <w:rFonts w:ascii="宋体" w:hAnsi="宋体" w:hint="eastAsia"/>
              </w:rPr>
              <w:t>4.8</w:t>
            </w:r>
          </w:p>
        </w:tc>
        <w:tc>
          <w:tcPr>
            <w:tcW w:w="4040" w:type="dxa"/>
            <w:tcBorders>
              <w:top w:val="nil"/>
              <w:left w:val="nil"/>
              <w:bottom w:val="single" w:sz="4" w:space="0" w:color="auto"/>
              <w:right w:val="single" w:sz="4" w:space="0" w:color="auto"/>
            </w:tcBorders>
            <w:shd w:val="clear" w:color="auto" w:fill="auto"/>
            <w:vAlign w:val="center"/>
            <w:hideMark/>
          </w:tcPr>
          <w:p w14:paraId="3EADEC86"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3157AD5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BA2CB7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F643F5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0BBC8C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BE2762" w14:textId="77777777" w:rsidR="009D4A4B" w:rsidRPr="005523AE" w:rsidRDefault="009D4A4B" w:rsidP="009D4A4B">
            <w:pPr>
              <w:rPr>
                <w:rFonts w:ascii="宋体" w:hAnsi="宋体"/>
              </w:rPr>
            </w:pPr>
            <w:r w:rsidRPr="005523AE">
              <w:rPr>
                <w:rFonts w:ascii="宋体" w:hAnsi="宋体" w:hint="eastAsia"/>
              </w:rPr>
              <w:t>4.9</w:t>
            </w:r>
          </w:p>
        </w:tc>
        <w:tc>
          <w:tcPr>
            <w:tcW w:w="4040" w:type="dxa"/>
            <w:tcBorders>
              <w:top w:val="nil"/>
              <w:left w:val="nil"/>
              <w:bottom w:val="single" w:sz="4" w:space="0" w:color="auto"/>
              <w:right w:val="single" w:sz="4" w:space="0" w:color="auto"/>
            </w:tcBorders>
            <w:shd w:val="clear" w:color="auto" w:fill="auto"/>
            <w:vAlign w:val="center"/>
            <w:hideMark/>
          </w:tcPr>
          <w:p w14:paraId="4FF9B32B"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395B46E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DBC9E74"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817B65C" w14:textId="77777777" w:rsidR="009D4A4B" w:rsidRPr="005523AE" w:rsidRDefault="009D4A4B" w:rsidP="009D4A4B">
            <w:pPr>
              <w:jc w:val="center"/>
              <w:rPr>
                <w:rFonts w:ascii="宋体" w:hAnsi="宋体"/>
              </w:rPr>
            </w:pPr>
            <w:r w:rsidRPr="005523AE">
              <w:rPr>
                <w:rFonts w:ascii="宋体" w:hAnsi="宋体" w:hint="eastAsia"/>
              </w:rPr>
              <w:t>250</w:t>
            </w:r>
          </w:p>
        </w:tc>
      </w:tr>
      <w:tr w:rsidR="009D4A4B" w:rsidRPr="005523AE" w14:paraId="7B19673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F116C14" w14:textId="77777777" w:rsidR="009D4A4B" w:rsidRPr="005523AE" w:rsidRDefault="009D4A4B" w:rsidP="009D4A4B">
            <w:pPr>
              <w:rPr>
                <w:rFonts w:ascii="宋体" w:hAnsi="宋体"/>
              </w:rPr>
            </w:pPr>
            <w:r w:rsidRPr="005523AE">
              <w:rPr>
                <w:rFonts w:ascii="宋体" w:hAnsi="宋体" w:hint="eastAsia"/>
              </w:rPr>
              <w:t>4.10</w:t>
            </w:r>
          </w:p>
        </w:tc>
        <w:tc>
          <w:tcPr>
            <w:tcW w:w="4040" w:type="dxa"/>
            <w:tcBorders>
              <w:top w:val="nil"/>
              <w:left w:val="nil"/>
              <w:bottom w:val="single" w:sz="4" w:space="0" w:color="auto"/>
              <w:right w:val="single" w:sz="4" w:space="0" w:color="auto"/>
            </w:tcBorders>
            <w:shd w:val="clear" w:color="auto" w:fill="auto"/>
            <w:vAlign w:val="center"/>
            <w:hideMark/>
          </w:tcPr>
          <w:p w14:paraId="6A6C1E8B"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50DCAE2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132C4C"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39736AE" w14:textId="77777777" w:rsidR="009D4A4B" w:rsidRPr="005523AE" w:rsidRDefault="009D4A4B" w:rsidP="009D4A4B">
            <w:pPr>
              <w:jc w:val="center"/>
              <w:rPr>
                <w:rFonts w:ascii="宋体" w:hAnsi="宋体"/>
              </w:rPr>
            </w:pPr>
            <w:r w:rsidRPr="005523AE">
              <w:rPr>
                <w:rFonts w:ascii="宋体" w:hAnsi="宋体" w:hint="eastAsia"/>
              </w:rPr>
              <w:t>90</w:t>
            </w:r>
          </w:p>
        </w:tc>
      </w:tr>
      <w:tr w:rsidR="009D4A4B" w:rsidRPr="005523AE" w14:paraId="17DB367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89A4137" w14:textId="77777777" w:rsidR="009D4A4B" w:rsidRPr="005523AE" w:rsidRDefault="009D4A4B" w:rsidP="009D4A4B">
            <w:pPr>
              <w:rPr>
                <w:rFonts w:ascii="宋体" w:hAnsi="宋体"/>
              </w:rPr>
            </w:pPr>
            <w:r w:rsidRPr="005523AE">
              <w:rPr>
                <w:rFonts w:ascii="宋体" w:hAnsi="宋体" w:hint="eastAsia"/>
              </w:rPr>
              <w:t>4.11</w:t>
            </w:r>
          </w:p>
        </w:tc>
        <w:tc>
          <w:tcPr>
            <w:tcW w:w="4040" w:type="dxa"/>
            <w:tcBorders>
              <w:top w:val="nil"/>
              <w:left w:val="nil"/>
              <w:bottom w:val="single" w:sz="4" w:space="0" w:color="auto"/>
              <w:right w:val="single" w:sz="4" w:space="0" w:color="auto"/>
            </w:tcBorders>
            <w:shd w:val="clear" w:color="auto" w:fill="auto"/>
            <w:vAlign w:val="center"/>
            <w:hideMark/>
          </w:tcPr>
          <w:p w14:paraId="70C49B57"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418859E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6EEED15"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70A0E81"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702C607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FC557A2" w14:textId="77777777" w:rsidR="009D4A4B" w:rsidRPr="005523AE" w:rsidRDefault="009D4A4B" w:rsidP="009D4A4B">
            <w:pPr>
              <w:rPr>
                <w:rFonts w:ascii="宋体" w:hAnsi="宋体"/>
              </w:rPr>
            </w:pPr>
            <w:r w:rsidRPr="005523AE">
              <w:rPr>
                <w:rFonts w:ascii="宋体" w:hAnsi="宋体" w:hint="eastAsia"/>
              </w:rPr>
              <w:t>4.12</w:t>
            </w:r>
          </w:p>
        </w:tc>
        <w:tc>
          <w:tcPr>
            <w:tcW w:w="4040" w:type="dxa"/>
            <w:tcBorders>
              <w:top w:val="nil"/>
              <w:left w:val="nil"/>
              <w:bottom w:val="single" w:sz="4" w:space="0" w:color="auto"/>
              <w:right w:val="single" w:sz="4" w:space="0" w:color="auto"/>
            </w:tcBorders>
            <w:shd w:val="clear" w:color="auto" w:fill="auto"/>
            <w:vAlign w:val="center"/>
            <w:hideMark/>
          </w:tcPr>
          <w:p w14:paraId="60BFCAF9"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38DAAC9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81BF98B"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441176C" w14:textId="77777777" w:rsidR="009D4A4B" w:rsidRPr="005523AE" w:rsidRDefault="009D4A4B" w:rsidP="009D4A4B">
            <w:pPr>
              <w:jc w:val="center"/>
              <w:rPr>
                <w:rFonts w:ascii="宋体" w:hAnsi="宋体"/>
              </w:rPr>
            </w:pPr>
            <w:r w:rsidRPr="005523AE">
              <w:rPr>
                <w:rFonts w:ascii="宋体" w:hAnsi="宋体" w:hint="eastAsia"/>
              </w:rPr>
              <w:t>250</w:t>
            </w:r>
          </w:p>
        </w:tc>
      </w:tr>
      <w:tr w:rsidR="009D4A4B" w:rsidRPr="005523AE" w14:paraId="5006F55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7E04C7" w14:textId="77777777" w:rsidR="009D4A4B" w:rsidRPr="005523AE" w:rsidRDefault="009D4A4B" w:rsidP="009D4A4B">
            <w:pPr>
              <w:rPr>
                <w:rFonts w:ascii="宋体" w:hAnsi="宋体"/>
              </w:rPr>
            </w:pPr>
            <w:r w:rsidRPr="005523AE">
              <w:rPr>
                <w:rFonts w:ascii="宋体" w:hAnsi="宋体" w:hint="eastAsia"/>
              </w:rPr>
              <w:t>4.13</w:t>
            </w:r>
          </w:p>
        </w:tc>
        <w:tc>
          <w:tcPr>
            <w:tcW w:w="4040" w:type="dxa"/>
            <w:tcBorders>
              <w:top w:val="nil"/>
              <w:left w:val="nil"/>
              <w:bottom w:val="single" w:sz="4" w:space="0" w:color="auto"/>
              <w:right w:val="single" w:sz="4" w:space="0" w:color="auto"/>
            </w:tcBorders>
            <w:shd w:val="clear" w:color="auto" w:fill="auto"/>
            <w:vAlign w:val="center"/>
            <w:hideMark/>
          </w:tcPr>
          <w:p w14:paraId="0A8A4C32" w14:textId="77777777" w:rsidR="009D4A4B" w:rsidRPr="005523AE" w:rsidRDefault="009D4A4B" w:rsidP="009D4A4B">
            <w:pPr>
              <w:rPr>
                <w:rFonts w:ascii="宋体" w:hAnsi="宋体"/>
              </w:rPr>
            </w:pPr>
            <w:r w:rsidRPr="005523AE">
              <w:rPr>
                <w:rFonts w:ascii="宋体" w:hAnsi="宋体" w:hint="eastAsia"/>
              </w:rPr>
              <w:t>门店监控工程辅材</w:t>
            </w:r>
          </w:p>
        </w:tc>
        <w:tc>
          <w:tcPr>
            <w:tcW w:w="1660" w:type="dxa"/>
            <w:tcBorders>
              <w:top w:val="nil"/>
              <w:left w:val="nil"/>
              <w:bottom w:val="single" w:sz="4" w:space="0" w:color="auto"/>
              <w:right w:val="single" w:sz="4" w:space="0" w:color="auto"/>
            </w:tcBorders>
            <w:shd w:val="clear" w:color="auto" w:fill="auto"/>
            <w:vAlign w:val="center"/>
            <w:hideMark/>
          </w:tcPr>
          <w:p w14:paraId="7699BE0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31CF927"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098F0D8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D3025F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36001B9D" w14:textId="77777777" w:rsidR="009D4A4B" w:rsidRPr="005523AE" w:rsidRDefault="009D4A4B" w:rsidP="009D4A4B">
            <w:pPr>
              <w:rPr>
                <w:rFonts w:ascii="宋体" w:hAnsi="宋体"/>
                <w:b/>
                <w:bCs/>
              </w:rPr>
            </w:pPr>
            <w:r w:rsidRPr="005523AE">
              <w:rPr>
                <w:rFonts w:ascii="宋体" w:hAnsi="宋体" w:hint="eastAsia"/>
                <w:b/>
                <w:bCs/>
              </w:rPr>
              <w:t>5、门店门禁系统</w:t>
            </w:r>
          </w:p>
        </w:tc>
      </w:tr>
      <w:tr w:rsidR="009D4A4B" w:rsidRPr="005523AE" w14:paraId="3866F10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B2E071D"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2FD3EA2F"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6FCBD04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0257BC"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9ECB19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920A48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038C82B"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7D640FC8"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02BE56A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B0F2D31"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045998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E7F040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454442E"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1FC86597"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65EE134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66077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A3A6D4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6B297A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9CB3699"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43FA572F"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75EF8A7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A05373"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7EAE1041"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1FD51CD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C6FF732"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2E6B0ECF" w14:textId="77777777" w:rsidR="009D4A4B" w:rsidRPr="005523AE" w:rsidRDefault="009D4A4B" w:rsidP="009D4A4B">
            <w:pPr>
              <w:rPr>
                <w:rFonts w:ascii="宋体" w:hAnsi="宋体"/>
              </w:rPr>
            </w:pPr>
            <w:r w:rsidRPr="005523AE">
              <w:rPr>
                <w:rFonts w:ascii="宋体" w:hAnsi="宋体" w:hint="eastAsia"/>
              </w:rPr>
              <w:t>门禁系统配套辅材</w:t>
            </w:r>
          </w:p>
        </w:tc>
        <w:tc>
          <w:tcPr>
            <w:tcW w:w="1660" w:type="dxa"/>
            <w:tcBorders>
              <w:top w:val="nil"/>
              <w:left w:val="nil"/>
              <w:bottom w:val="single" w:sz="4" w:space="0" w:color="auto"/>
              <w:right w:val="single" w:sz="4" w:space="0" w:color="auto"/>
            </w:tcBorders>
            <w:shd w:val="clear" w:color="auto" w:fill="auto"/>
            <w:vAlign w:val="center"/>
            <w:hideMark/>
          </w:tcPr>
          <w:p w14:paraId="5C23E64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460BC8"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23ED74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1A837CB" w14:textId="77777777" w:rsidTr="009D4A4B">
        <w:trPr>
          <w:trHeight w:val="300"/>
        </w:trPr>
        <w:tc>
          <w:tcPr>
            <w:tcW w:w="860" w:type="dxa"/>
            <w:tcBorders>
              <w:top w:val="nil"/>
              <w:left w:val="single" w:sz="4" w:space="0" w:color="auto"/>
              <w:bottom w:val="single" w:sz="4" w:space="0" w:color="auto"/>
              <w:right w:val="single" w:sz="4" w:space="0" w:color="auto"/>
            </w:tcBorders>
            <w:shd w:val="clear" w:color="000000" w:fill="B7DEE8"/>
            <w:noWrap/>
            <w:vAlign w:val="center"/>
            <w:hideMark/>
          </w:tcPr>
          <w:p w14:paraId="4DC0A62B" w14:textId="77777777" w:rsidR="009D4A4B" w:rsidRPr="005523AE" w:rsidRDefault="009D4A4B" w:rsidP="009D4A4B">
            <w:pPr>
              <w:rPr>
                <w:rFonts w:ascii="宋体" w:hAnsi="宋体"/>
                <w:color w:val="000000"/>
              </w:rPr>
            </w:pPr>
            <w:r w:rsidRPr="005523AE">
              <w:rPr>
                <w:rFonts w:ascii="宋体" w:hAnsi="宋体" w:hint="eastAsia"/>
                <w:color w:val="000000"/>
              </w:rPr>
              <w:t>十三</w:t>
            </w:r>
          </w:p>
        </w:tc>
        <w:tc>
          <w:tcPr>
            <w:tcW w:w="7460" w:type="dxa"/>
            <w:gridSpan w:val="4"/>
            <w:tcBorders>
              <w:top w:val="single" w:sz="4" w:space="0" w:color="auto"/>
              <w:left w:val="nil"/>
              <w:bottom w:val="single" w:sz="4" w:space="0" w:color="auto"/>
              <w:right w:val="single" w:sz="4" w:space="0" w:color="000000"/>
            </w:tcBorders>
            <w:shd w:val="clear" w:color="000000" w:fill="B7DEE8"/>
            <w:noWrap/>
            <w:vAlign w:val="center"/>
            <w:hideMark/>
          </w:tcPr>
          <w:p w14:paraId="72B3AAB1" w14:textId="77777777" w:rsidR="009D4A4B" w:rsidRPr="005523AE" w:rsidRDefault="009D4A4B" w:rsidP="009D4A4B">
            <w:pPr>
              <w:rPr>
                <w:rFonts w:ascii="宋体" w:hAnsi="宋体"/>
                <w:color w:val="000000"/>
              </w:rPr>
            </w:pPr>
            <w:r w:rsidRPr="005523AE">
              <w:rPr>
                <w:rFonts w:ascii="宋体" w:hAnsi="宋体" w:hint="eastAsia"/>
                <w:color w:val="000000"/>
              </w:rPr>
              <w:t>澄迈军供站信息化建设</w:t>
            </w:r>
          </w:p>
        </w:tc>
      </w:tr>
      <w:tr w:rsidR="009D4A4B" w:rsidRPr="005523AE" w14:paraId="5E65799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5D714B60" w14:textId="77777777" w:rsidR="009D4A4B" w:rsidRPr="005523AE" w:rsidRDefault="009D4A4B" w:rsidP="009D4A4B">
            <w:pPr>
              <w:rPr>
                <w:rFonts w:ascii="宋体" w:hAnsi="宋体"/>
                <w:b/>
                <w:bCs/>
              </w:rPr>
            </w:pPr>
            <w:r w:rsidRPr="005523AE">
              <w:rPr>
                <w:rFonts w:ascii="宋体" w:hAnsi="宋体" w:hint="eastAsia"/>
                <w:b/>
                <w:bCs/>
              </w:rPr>
              <w:t>一、澄迈军供站</w:t>
            </w:r>
          </w:p>
        </w:tc>
      </w:tr>
      <w:tr w:rsidR="009D4A4B" w:rsidRPr="005523AE" w14:paraId="30AE359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5F770C5" w14:textId="77777777" w:rsidR="009D4A4B" w:rsidRPr="005523AE" w:rsidRDefault="009D4A4B" w:rsidP="009D4A4B">
            <w:pPr>
              <w:rPr>
                <w:rFonts w:ascii="宋体" w:hAnsi="宋体"/>
                <w:b/>
                <w:bCs/>
              </w:rPr>
            </w:pPr>
            <w:r w:rsidRPr="005523AE">
              <w:rPr>
                <w:rFonts w:ascii="宋体" w:hAnsi="宋体" w:hint="eastAsia"/>
                <w:b/>
                <w:bCs/>
              </w:rPr>
              <w:t>1、网络及安全设备</w:t>
            </w:r>
          </w:p>
        </w:tc>
      </w:tr>
      <w:tr w:rsidR="009D4A4B" w:rsidRPr="005523AE" w14:paraId="361C1B2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64BD893"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46C041A4"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58A2F9E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F5B18F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4DAB9F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7404AB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F4AA7BE"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1E12188A"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37442AF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D32295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868CAF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378C42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7E28AA"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2AEADCB9" w14:textId="77777777" w:rsidR="009D4A4B" w:rsidRPr="005523AE" w:rsidRDefault="009D4A4B" w:rsidP="009D4A4B">
            <w:pPr>
              <w:rPr>
                <w:rFonts w:ascii="宋体" w:hAnsi="宋体"/>
              </w:rPr>
            </w:pPr>
            <w:r w:rsidRPr="005523AE">
              <w:rPr>
                <w:rFonts w:ascii="宋体" w:hAnsi="宋体" w:hint="eastAsia"/>
              </w:rPr>
              <w:t>军供</w:t>
            </w:r>
            <w:proofErr w:type="gramStart"/>
            <w:r w:rsidRPr="005523AE">
              <w:rPr>
                <w:rFonts w:ascii="宋体" w:hAnsi="宋体" w:hint="eastAsia"/>
              </w:rPr>
              <w:t>站数据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0F226C5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6A2215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4E6C0A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343CEA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09893E"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67E30C80"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0C6389C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1AA6E9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262618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4EC6AD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B5CDF3A" w14:textId="77777777" w:rsidR="009D4A4B" w:rsidRPr="005523AE" w:rsidRDefault="009D4A4B" w:rsidP="009D4A4B">
            <w:pPr>
              <w:rPr>
                <w:rFonts w:ascii="宋体" w:hAnsi="宋体"/>
                <w:b/>
                <w:bCs/>
              </w:rPr>
            </w:pPr>
            <w:r w:rsidRPr="005523AE">
              <w:rPr>
                <w:rFonts w:ascii="宋体" w:hAnsi="宋体" w:hint="eastAsia"/>
                <w:b/>
                <w:bCs/>
              </w:rPr>
              <w:t>2、业务管理系统配套硬件</w:t>
            </w:r>
          </w:p>
        </w:tc>
      </w:tr>
      <w:tr w:rsidR="009D4A4B" w:rsidRPr="005523AE" w14:paraId="41A43BE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CBB1D6"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2D7268FD"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19326A5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E26101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5448B6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718556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49B6FE0"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6A1FC57B"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5FE7E91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EE6A07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0A64E5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1533E1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B90CBDA"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1CE91A9A"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35AE467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D1DF6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37457A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566394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180E5F3"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1902519A"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09014EE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23B974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326751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8630EF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DB0881F" w14:textId="77777777" w:rsidR="009D4A4B" w:rsidRPr="005523AE" w:rsidRDefault="009D4A4B" w:rsidP="009D4A4B">
            <w:pPr>
              <w:rPr>
                <w:rFonts w:ascii="宋体" w:hAnsi="宋体"/>
                <w:b/>
                <w:bCs/>
              </w:rPr>
            </w:pPr>
            <w:r w:rsidRPr="005523AE">
              <w:rPr>
                <w:rFonts w:ascii="宋体" w:hAnsi="宋体" w:hint="eastAsia"/>
                <w:b/>
                <w:bCs/>
              </w:rPr>
              <w:t>3、出入库物流管理系统配套硬件</w:t>
            </w:r>
          </w:p>
        </w:tc>
      </w:tr>
      <w:tr w:rsidR="009D4A4B" w:rsidRPr="005523AE" w14:paraId="0478D9E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B41DD65"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78D72010"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6FF604B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20BB7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EC4F1B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02E891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B4B90FD"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0D06043E"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3ADD793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D7F2F4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344C46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05BAC5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44D2420"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1E6F9606"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39DB391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29600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055A30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0E8CBC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7EE6D6E" w14:textId="77777777" w:rsidR="009D4A4B" w:rsidRPr="005523AE" w:rsidRDefault="009D4A4B" w:rsidP="009D4A4B">
            <w:pPr>
              <w:rPr>
                <w:rFonts w:ascii="宋体" w:hAnsi="宋体"/>
                <w:b/>
                <w:bCs/>
              </w:rPr>
            </w:pPr>
            <w:r w:rsidRPr="005523AE">
              <w:rPr>
                <w:rFonts w:ascii="宋体" w:hAnsi="宋体" w:hint="eastAsia"/>
                <w:b/>
                <w:bCs/>
              </w:rPr>
              <w:t>4、军供站库房环境监测</w:t>
            </w:r>
          </w:p>
        </w:tc>
      </w:tr>
      <w:tr w:rsidR="009D4A4B" w:rsidRPr="005523AE" w14:paraId="20D8028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DF9C8A"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368539E4"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300ABF1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509D7C"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AB65B4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503077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9E642E0"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31A03D94"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6B67251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F05CFE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D057269"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B21D74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042AB49" w14:textId="77777777" w:rsidR="009D4A4B" w:rsidRPr="005523AE" w:rsidRDefault="009D4A4B" w:rsidP="009D4A4B">
            <w:pPr>
              <w:rPr>
                <w:rFonts w:ascii="宋体" w:hAnsi="宋体"/>
              </w:rPr>
            </w:pPr>
            <w:r w:rsidRPr="005523AE">
              <w:rPr>
                <w:rFonts w:ascii="宋体" w:hAnsi="宋体" w:hint="eastAsia"/>
              </w:rPr>
              <w:lastRenderedPageBreak/>
              <w:t>4.3</w:t>
            </w:r>
          </w:p>
        </w:tc>
        <w:tc>
          <w:tcPr>
            <w:tcW w:w="4040" w:type="dxa"/>
            <w:tcBorders>
              <w:top w:val="nil"/>
              <w:left w:val="nil"/>
              <w:bottom w:val="single" w:sz="4" w:space="0" w:color="auto"/>
              <w:right w:val="single" w:sz="4" w:space="0" w:color="auto"/>
            </w:tcBorders>
            <w:shd w:val="clear" w:color="auto" w:fill="auto"/>
            <w:vAlign w:val="center"/>
            <w:hideMark/>
          </w:tcPr>
          <w:p w14:paraId="58B1F2CC"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3DBC6FC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19D056"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65A23F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587F1E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C4D88DA" w14:textId="77777777" w:rsidR="009D4A4B" w:rsidRPr="005523AE" w:rsidRDefault="009D4A4B" w:rsidP="009D4A4B">
            <w:pPr>
              <w:rPr>
                <w:rFonts w:ascii="宋体" w:hAnsi="宋体"/>
                <w:b/>
                <w:bCs/>
              </w:rPr>
            </w:pPr>
            <w:r w:rsidRPr="005523AE">
              <w:rPr>
                <w:rFonts w:ascii="宋体" w:hAnsi="宋体" w:hint="eastAsia"/>
                <w:b/>
                <w:bCs/>
              </w:rPr>
              <w:t>5、军供站库房视频监控系统</w:t>
            </w:r>
          </w:p>
        </w:tc>
      </w:tr>
      <w:tr w:rsidR="009D4A4B" w:rsidRPr="005523AE" w14:paraId="38A2482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581B89"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0E2530D6"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43CF41F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22210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559FF42"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39E3E3A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4B759A6"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48F70421" w14:textId="77777777" w:rsidR="009D4A4B" w:rsidRPr="005523AE" w:rsidRDefault="009D4A4B" w:rsidP="009D4A4B">
            <w:pPr>
              <w:rPr>
                <w:rFonts w:ascii="宋体" w:hAnsi="宋体"/>
              </w:rPr>
            </w:pPr>
            <w:r w:rsidRPr="005523AE">
              <w:rPr>
                <w:rFonts w:ascii="宋体" w:hAnsi="宋体" w:hint="eastAsia"/>
              </w:rPr>
              <w:t>16路硬盘录像机</w:t>
            </w:r>
          </w:p>
        </w:tc>
        <w:tc>
          <w:tcPr>
            <w:tcW w:w="1660" w:type="dxa"/>
            <w:tcBorders>
              <w:top w:val="nil"/>
              <w:left w:val="nil"/>
              <w:bottom w:val="single" w:sz="4" w:space="0" w:color="auto"/>
              <w:right w:val="single" w:sz="4" w:space="0" w:color="auto"/>
            </w:tcBorders>
            <w:shd w:val="clear" w:color="auto" w:fill="auto"/>
            <w:vAlign w:val="center"/>
            <w:hideMark/>
          </w:tcPr>
          <w:p w14:paraId="4766432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29F3F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982618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272E44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6A1BB02"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35903C28"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79608AE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7BD4E28"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046C1BC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6B6312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AB8394"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6AE3A92B"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3ADDBFB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11D63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F54791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C39651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88C884"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48812288"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1D16863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4269D8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8771A5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1FB599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0E766F6" w14:textId="77777777" w:rsidR="009D4A4B" w:rsidRPr="005523AE" w:rsidRDefault="009D4A4B" w:rsidP="009D4A4B">
            <w:pPr>
              <w:rPr>
                <w:rFonts w:ascii="宋体" w:hAnsi="宋体"/>
              </w:rPr>
            </w:pPr>
            <w:r w:rsidRPr="005523AE">
              <w:rPr>
                <w:rFonts w:ascii="宋体" w:hAnsi="宋体" w:hint="eastAsia"/>
              </w:rPr>
              <w:t>5.6</w:t>
            </w:r>
          </w:p>
        </w:tc>
        <w:tc>
          <w:tcPr>
            <w:tcW w:w="4040" w:type="dxa"/>
            <w:tcBorders>
              <w:top w:val="nil"/>
              <w:left w:val="nil"/>
              <w:bottom w:val="single" w:sz="4" w:space="0" w:color="auto"/>
              <w:right w:val="single" w:sz="4" w:space="0" w:color="auto"/>
            </w:tcBorders>
            <w:shd w:val="clear" w:color="auto" w:fill="auto"/>
            <w:vAlign w:val="center"/>
            <w:hideMark/>
          </w:tcPr>
          <w:p w14:paraId="7865DC48"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76C0AC2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899CAC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F0445E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89E1FE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2A883B8" w14:textId="77777777" w:rsidR="009D4A4B" w:rsidRPr="005523AE" w:rsidRDefault="009D4A4B" w:rsidP="009D4A4B">
            <w:pPr>
              <w:rPr>
                <w:rFonts w:ascii="宋体" w:hAnsi="宋体"/>
              </w:rPr>
            </w:pPr>
            <w:r w:rsidRPr="005523AE">
              <w:rPr>
                <w:rFonts w:ascii="宋体" w:hAnsi="宋体" w:hint="eastAsia"/>
              </w:rPr>
              <w:t>5.7</w:t>
            </w:r>
          </w:p>
        </w:tc>
        <w:tc>
          <w:tcPr>
            <w:tcW w:w="4040" w:type="dxa"/>
            <w:tcBorders>
              <w:top w:val="nil"/>
              <w:left w:val="nil"/>
              <w:bottom w:val="single" w:sz="4" w:space="0" w:color="auto"/>
              <w:right w:val="single" w:sz="4" w:space="0" w:color="auto"/>
            </w:tcBorders>
            <w:shd w:val="clear" w:color="auto" w:fill="auto"/>
            <w:vAlign w:val="center"/>
            <w:hideMark/>
          </w:tcPr>
          <w:p w14:paraId="35D1F47A"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529CB38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9F24C4"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452694A" w14:textId="77777777" w:rsidR="009D4A4B" w:rsidRPr="005523AE" w:rsidRDefault="009D4A4B" w:rsidP="009D4A4B">
            <w:pPr>
              <w:jc w:val="center"/>
              <w:rPr>
                <w:rFonts w:ascii="宋体" w:hAnsi="宋体"/>
              </w:rPr>
            </w:pPr>
            <w:r w:rsidRPr="005523AE">
              <w:rPr>
                <w:rFonts w:ascii="宋体" w:hAnsi="宋体" w:hint="eastAsia"/>
              </w:rPr>
              <w:t>200</w:t>
            </w:r>
          </w:p>
        </w:tc>
      </w:tr>
      <w:tr w:rsidR="009D4A4B" w:rsidRPr="005523AE" w14:paraId="0A4E3B1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53B1A4A" w14:textId="77777777" w:rsidR="009D4A4B" w:rsidRPr="005523AE" w:rsidRDefault="009D4A4B" w:rsidP="009D4A4B">
            <w:pPr>
              <w:rPr>
                <w:rFonts w:ascii="宋体" w:hAnsi="宋体"/>
              </w:rPr>
            </w:pPr>
            <w:r w:rsidRPr="005523AE">
              <w:rPr>
                <w:rFonts w:ascii="宋体" w:hAnsi="宋体" w:hint="eastAsia"/>
              </w:rPr>
              <w:t>5.8</w:t>
            </w:r>
          </w:p>
        </w:tc>
        <w:tc>
          <w:tcPr>
            <w:tcW w:w="4040" w:type="dxa"/>
            <w:tcBorders>
              <w:top w:val="nil"/>
              <w:left w:val="nil"/>
              <w:bottom w:val="single" w:sz="4" w:space="0" w:color="auto"/>
              <w:right w:val="single" w:sz="4" w:space="0" w:color="auto"/>
            </w:tcBorders>
            <w:shd w:val="clear" w:color="auto" w:fill="auto"/>
            <w:vAlign w:val="center"/>
            <w:hideMark/>
          </w:tcPr>
          <w:p w14:paraId="276C7169"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06478B8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C0B7B4"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95418F4" w14:textId="77777777" w:rsidR="009D4A4B" w:rsidRPr="005523AE" w:rsidRDefault="009D4A4B" w:rsidP="009D4A4B">
            <w:pPr>
              <w:jc w:val="center"/>
              <w:rPr>
                <w:rFonts w:ascii="宋体" w:hAnsi="宋体"/>
              </w:rPr>
            </w:pPr>
            <w:r w:rsidRPr="005523AE">
              <w:rPr>
                <w:rFonts w:ascii="宋体" w:hAnsi="宋体" w:hint="eastAsia"/>
              </w:rPr>
              <w:t>70</w:t>
            </w:r>
          </w:p>
        </w:tc>
      </w:tr>
      <w:tr w:rsidR="009D4A4B" w:rsidRPr="005523AE" w14:paraId="1C97C53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63C86F0" w14:textId="77777777" w:rsidR="009D4A4B" w:rsidRPr="005523AE" w:rsidRDefault="009D4A4B" w:rsidP="009D4A4B">
            <w:pPr>
              <w:rPr>
                <w:rFonts w:ascii="宋体" w:hAnsi="宋体"/>
              </w:rPr>
            </w:pPr>
            <w:r w:rsidRPr="005523AE">
              <w:rPr>
                <w:rFonts w:ascii="宋体" w:hAnsi="宋体" w:hint="eastAsia"/>
              </w:rPr>
              <w:t>5.9</w:t>
            </w:r>
          </w:p>
        </w:tc>
        <w:tc>
          <w:tcPr>
            <w:tcW w:w="4040" w:type="dxa"/>
            <w:tcBorders>
              <w:top w:val="nil"/>
              <w:left w:val="nil"/>
              <w:bottom w:val="single" w:sz="4" w:space="0" w:color="auto"/>
              <w:right w:val="single" w:sz="4" w:space="0" w:color="auto"/>
            </w:tcBorders>
            <w:shd w:val="clear" w:color="auto" w:fill="auto"/>
            <w:vAlign w:val="center"/>
            <w:hideMark/>
          </w:tcPr>
          <w:p w14:paraId="0B1192E3"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3C3CBEF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76116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9863479"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126DE95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5750033" w14:textId="77777777" w:rsidR="009D4A4B" w:rsidRPr="005523AE" w:rsidRDefault="009D4A4B" w:rsidP="009D4A4B">
            <w:pPr>
              <w:rPr>
                <w:rFonts w:ascii="宋体" w:hAnsi="宋体"/>
              </w:rPr>
            </w:pPr>
            <w:r w:rsidRPr="005523AE">
              <w:rPr>
                <w:rFonts w:ascii="宋体" w:hAnsi="宋体" w:hint="eastAsia"/>
              </w:rPr>
              <w:t>5.10</w:t>
            </w:r>
          </w:p>
        </w:tc>
        <w:tc>
          <w:tcPr>
            <w:tcW w:w="4040" w:type="dxa"/>
            <w:tcBorders>
              <w:top w:val="nil"/>
              <w:left w:val="nil"/>
              <w:bottom w:val="single" w:sz="4" w:space="0" w:color="auto"/>
              <w:right w:val="single" w:sz="4" w:space="0" w:color="auto"/>
            </w:tcBorders>
            <w:shd w:val="clear" w:color="auto" w:fill="auto"/>
            <w:vAlign w:val="center"/>
            <w:hideMark/>
          </w:tcPr>
          <w:p w14:paraId="74954502"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1D8540D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C14877E"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A9EA006" w14:textId="77777777" w:rsidR="009D4A4B" w:rsidRPr="005523AE" w:rsidRDefault="009D4A4B" w:rsidP="009D4A4B">
            <w:pPr>
              <w:jc w:val="center"/>
              <w:rPr>
                <w:rFonts w:ascii="宋体" w:hAnsi="宋体"/>
              </w:rPr>
            </w:pPr>
            <w:r w:rsidRPr="005523AE">
              <w:rPr>
                <w:rFonts w:ascii="宋体" w:hAnsi="宋体" w:hint="eastAsia"/>
              </w:rPr>
              <w:t>200</w:t>
            </w:r>
          </w:p>
        </w:tc>
      </w:tr>
      <w:tr w:rsidR="009D4A4B" w:rsidRPr="005523AE" w14:paraId="3B3822E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D9C6174" w14:textId="77777777" w:rsidR="009D4A4B" w:rsidRPr="005523AE" w:rsidRDefault="009D4A4B" w:rsidP="009D4A4B">
            <w:pPr>
              <w:rPr>
                <w:rFonts w:ascii="宋体" w:hAnsi="宋体"/>
              </w:rPr>
            </w:pPr>
            <w:r w:rsidRPr="005523AE">
              <w:rPr>
                <w:rFonts w:ascii="宋体" w:hAnsi="宋体" w:hint="eastAsia"/>
              </w:rPr>
              <w:t>5.11</w:t>
            </w:r>
          </w:p>
        </w:tc>
        <w:tc>
          <w:tcPr>
            <w:tcW w:w="4040" w:type="dxa"/>
            <w:tcBorders>
              <w:top w:val="nil"/>
              <w:left w:val="nil"/>
              <w:bottom w:val="single" w:sz="4" w:space="0" w:color="auto"/>
              <w:right w:val="single" w:sz="4" w:space="0" w:color="auto"/>
            </w:tcBorders>
            <w:shd w:val="clear" w:color="auto" w:fill="auto"/>
            <w:vAlign w:val="center"/>
            <w:hideMark/>
          </w:tcPr>
          <w:p w14:paraId="13536C3F" w14:textId="77777777" w:rsidR="009D4A4B" w:rsidRPr="005523AE" w:rsidRDefault="009D4A4B" w:rsidP="009D4A4B">
            <w:pPr>
              <w:rPr>
                <w:rFonts w:ascii="宋体" w:hAnsi="宋体"/>
              </w:rPr>
            </w:pPr>
            <w:r w:rsidRPr="005523AE">
              <w:rPr>
                <w:rFonts w:ascii="宋体" w:hAnsi="宋体" w:hint="eastAsia"/>
              </w:rPr>
              <w:t>军供站监控工程辅材</w:t>
            </w:r>
          </w:p>
        </w:tc>
        <w:tc>
          <w:tcPr>
            <w:tcW w:w="1660" w:type="dxa"/>
            <w:tcBorders>
              <w:top w:val="nil"/>
              <w:left w:val="nil"/>
              <w:bottom w:val="single" w:sz="4" w:space="0" w:color="auto"/>
              <w:right w:val="single" w:sz="4" w:space="0" w:color="auto"/>
            </w:tcBorders>
            <w:shd w:val="clear" w:color="auto" w:fill="auto"/>
            <w:vAlign w:val="center"/>
            <w:hideMark/>
          </w:tcPr>
          <w:p w14:paraId="026C5CD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232878A"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37866E0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2562AE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39F5393" w14:textId="77777777" w:rsidR="009D4A4B" w:rsidRPr="005523AE" w:rsidRDefault="009D4A4B" w:rsidP="009D4A4B">
            <w:pPr>
              <w:rPr>
                <w:rFonts w:ascii="宋体" w:hAnsi="宋体"/>
                <w:b/>
                <w:bCs/>
              </w:rPr>
            </w:pPr>
            <w:r w:rsidRPr="005523AE">
              <w:rPr>
                <w:rFonts w:ascii="宋体" w:hAnsi="宋体" w:hint="eastAsia"/>
                <w:b/>
                <w:bCs/>
              </w:rPr>
              <w:t>6、军供站视频会议接入</w:t>
            </w:r>
          </w:p>
        </w:tc>
      </w:tr>
      <w:tr w:rsidR="009D4A4B" w:rsidRPr="005523AE" w14:paraId="6F0EE40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EB9E877"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3D180EAC"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5EF7B69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25DF4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7F4A29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6378C5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94EEAF0"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5397BF8B" w14:textId="77777777" w:rsidR="009D4A4B" w:rsidRPr="005523AE" w:rsidRDefault="009D4A4B" w:rsidP="009D4A4B">
            <w:pPr>
              <w:rPr>
                <w:rFonts w:ascii="宋体" w:hAnsi="宋体"/>
              </w:rPr>
            </w:pPr>
            <w:r w:rsidRPr="005523AE">
              <w:rPr>
                <w:rFonts w:ascii="宋体" w:hAnsi="宋体" w:hint="eastAsia"/>
              </w:rPr>
              <w:t>交互屏移动支架</w:t>
            </w:r>
          </w:p>
        </w:tc>
        <w:tc>
          <w:tcPr>
            <w:tcW w:w="1660" w:type="dxa"/>
            <w:tcBorders>
              <w:top w:val="nil"/>
              <w:left w:val="nil"/>
              <w:bottom w:val="single" w:sz="4" w:space="0" w:color="auto"/>
              <w:right w:val="single" w:sz="4" w:space="0" w:color="auto"/>
            </w:tcBorders>
            <w:shd w:val="clear" w:color="auto" w:fill="auto"/>
            <w:vAlign w:val="center"/>
            <w:hideMark/>
          </w:tcPr>
          <w:p w14:paraId="7F9C26D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48ADCCD"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E455E1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9F87BF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5C0FECB3" w14:textId="77777777" w:rsidR="009D4A4B" w:rsidRPr="005523AE" w:rsidRDefault="009D4A4B" w:rsidP="009D4A4B">
            <w:pPr>
              <w:rPr>
                <w:rFonts w:ascii="宋体" w:hAnsi="宋体"/>
                <w:b/>
                <w:bCs/>
              </w:rPr>
            </w:pPr>
            <w:r w:rsidRPr="005523AE">
              <w:rPr>
                <w:rFonts w:ascii="宋体" w:hAnsi="宋体" w:hint="eastAsia"/>
                <w:b/>
                <w:bCs/>
              </w:rPr>
              <w:t>二、澄迈门店</w:t>
            </w:r>
          </w:p>
        </w:tc>
      </w:tr>
      <w:tr w:rsidR="009D4A4B" w:rsidRPr="005523AE" w14:paraId="5B10434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CB8DD57" w14:textId="77777777" w:rsidR="009D4A4B" w:rsidRPr="005523AE" w:rsidRDefault="009D4A4B" w:rsidP="009D4A4B">
            <w:pPr>
              <w:rPr>
                <w:rFonts w:ascii="宋体" w:hAnsi="宋体"/>
                <w:b/>
                <w:bCs/>
              </w:rPr>
            </w:pPr>
            <w:r w:rsidRPr="005523AE">
              <w:rPr>
                <w:rFonts w:ascii="宋体" w:hAnsi="宋体" w:hint="eastAsia"/>
                <w:b/>
                <w:bCs/>
              </w:rPr>
              <w:t>1、门店信息化基础设施</w:t>
            </w:r>
          </w:p>
        </w:tc>
      </w:tr>
      <w:tr w:rsidR="009D4A4B" w:rsidRPr="005523AE" w14:paraId="4776EE7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9F29BA5"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0B49C50A" w14:textId="77777777" w:rsidR="009D4A4B" w:rsidRPr="005523AE" w:rsidRDefault="009D4A4B" w:rsidP="009D4A4B">
            <w:pPr>
              <w:rPr>
                <w:rFonts w:ascii="宋体" w:hAnsi="宋体"/>
              </w:rPr>
            </w:pPr>
            <w:r w:rsidRPr="005523AE">
              <w:rPr>
                <w:rFonts w:ascii="宋体" w:hAnsi="宋体" w:hint="eastAsia"/>
              </w:rPr>
              <w:t>门店LOGO标识牌</w:t>
            </w:r>
          </w:p>
        </w:tc>
        <w:tc>
          <w:tcPr>
            <w:tcW w:w="1660" w:type="dxa"/>
            <w:tcBorders>
              <w:top w:val="nil"/>
              <w:left w:val="nil"/>
              <w:bottom w:val="single" w:sz="4" w:space="0" w:color="auto"/>
              <w:right w:val="single" w:sz="4" w:space="0" w:color="auto"/>
            </w:tcBorders>
            <w:shd w:val="clear" w:color="auto" w:fill="auto"/>
            <w:vAlign w:val="center"/>
            <w:hideMark/>
          </w:tcPr>
          <w:p w14:paraId="2818B7A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4B0D50"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54A8901"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0520A53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8A80674"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210C7033"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7539291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CEB66E0"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5DD66655"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314B290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070179C"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77469E93"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6B3E649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3A6B493"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3D6A47A4"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0C44E4C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B72ED0E"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72FD0C4C" w14:textId="77777777" w:rsidR="009D4A4B" w:rsidRPr="005523AE" w:rsidRDefault="009D4A4B" w:rsidP="009D4A4B">
            <w:pPr>
              <w:rPr>
                <w:rFonts w:ascii="宋体" w:hAnsi="宋体"/>
              </w:rPr>
            </w:pPr>
            <w:r w:rsidRPr="005523AE">
              <w:rPr>
                <w:rFonts w:ascii="宋体" w:hAnsi="宋体" w:hint="eastAsia"/>
              </w:rPr>
              <w:t>地砖敷设</w:t>
            </w:r>
          </w:p>
        </w:tc>
        <w:tc>
          <w:tcPr>
            <w:tcW w:w="1660" w:type="dxa"/>
            <w:tcBorders>
              <w:top w:val="nil"/>
              <w:left w:val="nil"/>
              <w:bottom w:val="single" w:sz="4" w:space="0" w:color="auto"/>
              <w:right w:val="single" w:sz="4" w:space="0" w:color="auto"/>
            </w:tcBorders>
            <w:shd w:val="clear" w:color="auto" w:fill="auto"/>
            <w:vAlign w:val="center"/>
            <w:hideMark/>
          </w:tcPr>
          <w:p w14:paraId="70CDB41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E83F47D"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47471030"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4E2ADFA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0A140A"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7FAFAABB"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1135C5B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6EFBC99"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46232AB9"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1FDA2C5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DD42CAA"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2FC26BC5"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50AD41A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1BB87E5"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32591DD4"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1A26E5E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FE44679"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43705843" w14:textId="77777777" w:rsidR="009D4A4B" w:rsidRPr="005523AE" w:rsidRDefault="009D4A4B" w:rsidP="009D4A4B">
            <w:pPr>
              <w:rPr>
                <w:rFonts w:ascii="宋体" w:hAnsi="宋体"/>
              </w:rPr>
            </w:pPr>
            <w:r w:rsidRPr="005523AE">
              <w:rPr>
                <w:rFonts w:ascii="宋体" w:hAnsi="宋体" w:hint="eastAsia"/>
              </w:rPr>
              <w:t>超市货架</w:t>
            </w:r>
          </w:p>
        </w:tc>
        <w:tc>
          <w:tcPr>
            <w:tcW w:w="1660" w:type="dxa"/>
            <w:tcBorders>
              <w:top w:val="nil"/>
              <w:left w:val="nil"/>
              <w:bottom w:val="single" w:sz="4" w:space="0" w:color="auto"/>
              <w:right w:val="single" w:sz="4" w:space="0" w:color="auto"/>
            </w:tcBorders>
            <w:shd w:val="clear" w:color="auto" w:fill="auto"/>
            <w:vAlign w:val="center"/>
            <w:hideMark/>
          </w:tcPr>
          <w:p w14:paraId="47F6E70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60A6FA1" w14:textId="77777777" w:rsidR="009D4A4B" w:rsidRPr="005523AE" w:rsidRDefault="009D4A4B" w:rsidP="009D4A4B">
            <w:pPr>
              <w:jc w:val="center"/>
              <w:rPr>
                <w:rFonts w:ascii="宋体" w:hAnsi="宋体"/>
              </w:rPr>
            </w:pPr>
            <w:r w:rsidRPr="005523AE">
              <w:rPr>
                <w:rFonts w:ascii="宋体" w:hAnsi="宋体" w:hint="eastAsia"/>
              </w:rPr>
              <w:t>组</w:t>
            </w:r>
          </w:p>
        </w:tc>
        <w:tc>
          <w:tcPr>
            <w:tcW w:w="980" w:type="dxa"/>
            <w:tcBorders>
              <w:top w:val="nil"/>
              <w:left w:val="nil"/>
              <w:bottom w:val="single" w:sz="4" w:space="0" w:color="auto"/>
              <w:right w:val="single" w:sz="4" w:space="0" w:color="auto"/>
            </w:tcBorders>
            <w:shd w:val="clear" w:color="auto" w:fill="auto"/>
            <w:vAlign w:val="center"/>
            <w:hideMark/>
          </w:tcPr>
          <w:p w14:paraId="39695D23"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0A5BF81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14E8EC1" w14:textId="77777777" w:rsidR="009D4A4B" w:rsidRPr="005523AE" w:rsidRDefault="009D4A4B" w:rsidP="009D4A4B">
            <w:pP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1DC77907" w14:textId="77777777" w:rsidR="009D4A4B" w:rsidRPr="005523AE" w:rsidRDefault="009D4A4B" w:rsidP="009D4A4B">
            <w:pPr>
              <w:rPr>
                <w:rFonts w:ascii="宋体" w:hAnsi="宋体"/>
              </w:rPr>
            </w:pPr>
            <w:r w:rsidRPr="005523AE">
              <w:rPr>
                <w:rFonts w:ascii="宋体" w:hAnsi="宋体" w:hint="eastAsia"/>
              </w:rPr>
              <w:t>门店装修辅材</w:t>
            </w:r>
          </w:p>
        </w:tc>
        <w:tc>
          <w:tcPr>
            <w:tcW w:w="1660" w:type="dxa"/>
            <w:tcBorders>
              <w:top w:val="nil"/>
              <w:left w:val="nil"/>
              <w:bottom w:val="single" w:sz="4" w:space="0" w:color="auto"/>
              <w:right w:val="single" w:sz="4" w:space="0" w:color="auto"/>
            </w:tcBorders>
            <w:shd w:val="clear" w:color="auto" w:fill="auto"/>
            <w:vAlign w:val="center"/>
            <w:hideMark/>
          </w:tcPr>
          <w:p w14:paraId="087ABF2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036107"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4AE360A"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50387F0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548AD99" w14:textId="77777777" w:rsidR="009D4A4B" w:rsidRPr="005523AE" w:rsidRDefault="009D4A4B" w:rsidP="009D4A4B">
            <w:pPr>
              <w:rPr>
                <w:rFonts w:ascii="宋体" w:hAnsi="宋体"/>
                <w:b/>
                <w:bCs/>
              </w:rPr>
            </w:pPr>
            <w:r w:rsidRPr="005523AE">
              <w:rPr>
                <w:rFonts w:ascii="宋体" w:hAnsi="宋体" w:hint="eastAsia"/>
                <w:b/>
                <w:bCs/>
              </w:rPr>
              <w:t>2、门</w:t>
            </w:r>
            <w:proofErr w:type="gramStart"/>
            <w:r w:rsidRPr="005523AE">
              <w:rPr>
                <w:rFonts w:ascii="宋体" w:hAnsi="宋体" w:hint="eastAsia"/>
                <w:b/>
                <w:bCs/>
              </w:rPr>
              <w:t>店网络</w:t>
            </w:r>
            <w:proofErr w:type="gramEnd"/>
            <w:r w:rsidRPr="005523AE">
              <w:rPr>
                <w:rFonts w:ascii="宋体" w:hAnsi="宋体" w:hint="eastAsia"/>
                <w:b/>
                <w:bCs/>
              </w:rPr>
              <w:t>及安全设备</w:t>
            </w:r>
          </w:p>
        </w:tc>
      </w:tr>
      <w:tr w:rsidR="009D4A4B" w:rsidRPr="005523AE" w14:paraId="7DA7ADE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26D1A96"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4EA1C26F"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2EAD034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E63844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AD738B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88BED1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4C76690"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10B66EAB"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41C04D1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95B5E2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138BBD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762A6B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147DF4"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1C30BC41" w14:textId="77777777" w:rsidR="009D4A4B" w:rsidRPr="005523AE" w:rsidRDefault="009D4A4B" w:rsidP="009D4A4B">
            <w:pPr>
              <w:rPr>
                <w:rFonts w:ascii="宋体" w:hAnsi="宋体"/>
              </w:rPr>
            </w:pPr>
            <w:r w:rsidRPr="005523AE">
              <w:rPr>
                <w:rFonts w:ascii="宋体" w:hAnsi="宋体" w:hint="eastAsia"/>
              </w:rPr>
              <w:t>门</w:t>
            </w:r>
            <w:proofErr w:type="gramStart"/>
            <w:r w:rsidRPr="005523AE">
              <w:rPr>
                <w:rFonts w:ascii="宋体" w:hAnsi="宋体" w:hint="eastAsia"/>
              </w:rPr>
              <w:t>店数据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14B2CF7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CD2D5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C51562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7CED52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EA30CE2"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7031EF5F"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46B9155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574479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8EBC41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6D32E2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4D47D2E" w14:textId="77777777" w:rsidR="009D4A4B" w:rsidRPr="005523AE" w:rsidRDefault="009D4A4B" w:rsidP="009D4A4B">
            <w:pPr>
              <w:rPr>
                <w:rFonts w:ascii="宋体" w:hAnsi="宋体"/>
                <w:b/>
                <w:bCs/>
              </w:rPr>
            </w:pPr>
            <w:r w:rsidRPr="005523AE">
              <w:rPr>
                <w:rFonts w:ascii="宋体" w:hAnsi="宋体" w:hint="eastAsia"/>
                <w:b/>
                <w:bCs/>
              </w:rPr>
              <w:t>3、门店业务管理系统配套硬件</w:t>
            </w:r>
          </w:p>
        </w:tc>
      </w:tr>
      <w:tr w:rsidR="009D4A4B" w:rsidRPr="005523AE" w14:paraId="3DF782C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E9E1284"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613919F5" w14:textId="77777777" w:rsidR="009D4A4B" w:rsidRPr="005523AE" w:rsidRDefault="009D4A4B" w:rsidP="009D4A4B">
            <w:pPr>
              <w:rPr>
                <w:rFonts w:ascii="宋体" w:hAnsi="宋体"/>
              </w:rPr>
            </w:pPr>
            <w:r w:rsidRPr="005523AE">
              <w:rPr>
                <w:rFonts w:ascii="宋体" w:hAnsi="宋体" w:hint="eastAsia"/>
              </w:rPr>
              <w:t>收银设备</w:t>
            </w:r>
          </w:p>
        </w:tc>
        <w:tc>
          <w:tcPr>
            <w:tcW w:w="1660" w:type="dxa"/>
            <w:tcBorders>
              <w:top w:val="nil"/>
              <w:left w:val="nil"/>
              <w:bottom w:val="single" w:sz="4" w:space="0" w:color="auto"/>
              <w:right w:val="single" w:sz="4" w:space="0" w:color="auto"/>
            </w:tcBorders>
            <w:shd w:val="clear" w:color="auto" w:fill="auto"/>
            <w:vAlign w:val="center"/>
            <w:hideMark/>
          </w:tcPr>
          <w:p w14:paraId="66A5BB3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F0B5C47"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1E01E4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C02F5D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B602005"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11B94DF7" w14:textId="77777777" w:rsidR="009D4A4B" w:rsidRPr="005523AE" w:rsidRDefault="009D4A4B" w:rsidP="009D4A4B">
            <w:pPr>
              <w:rPr>
                <w:rFonts w:ascii="宋体" w:hAnsi="宋体"/>
              </w:rPr>
            </w:pPr>
            <w:r w:rsidRPr="005523AE">
              <w:rPr>
                <w:rFonts w:ascii="宋体" w:hAnsi="宋体" w:hint="eastAsia"/>
              </w:rPr>
              <w:t>信息展示屏</w:t>
            </w:r>
          </w:p>
        </w:tc>
        <w:tc>
          <w:tcPr>
            <w:tcW w:w="1660" w:type="dxa"/>
            <w:tcBorders>
              <w:top w:val="nil"/>
              <w:left w:val="nil"/>
              <w:bottom w:val="single" w:sz="4" w:space="0" w:color="auto"/>
              <w:right w:val="single" w:sz="4" w:space="0" w:color="auto"/>
            </w:tcBorders>
            <w:shd w:val="clear" w:color="auto" w:fill="auto"/>
            <w:vAlign w:val="center"/>
            <w:hideMark/>
          </w:tcPr>
          <w:p w14:paraId="0CF0B0A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8B5F22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71782D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D1278E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9E892E"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05019397" w14:textId="77777777" w:rsidR="009D4A4B" w:rsidRPr="005523AE" w:rsidRDefault="009D4A4B" w:rsidP="009D4A4B">
            <w:pPr>
              <w:rPr>
                <w:rFonts w:ascii="宋体" w:hAnsi="宋体"/>
              </w:rPr>
            </w:pPr>
            <w:r w:rsidRPr="005523AE">
              <w:rPr>
                <w:rFonts w:ascii="宋体" w:hAnsi="宋体" w:hint="eastAsia"/>
              </w:rPr>
              <w:t>管理计算机</w:t>
            </w:r>
          </w:p>
        </w:tc>
        <w:tc>
          <w:tcPr>
            <w:tcW w:w="1660" w:type="dxa"/>
            <w:tcBorders>
              <w:top w:val="nil"/>
              <w:left w:val="nil"/>
              <w:bottom w:val="single" w:sz="4" w:space="0" w:color="auto"/>
              <w:right w:val="single" w:sz="4" w:space="0" w:color="auto"/>
            </w:tcBorders>
            <w:shd w:val="clear" w:color="auto" w:fill="auto"/>
            <w:vAlign w:val="center"/>
            <w:hideMark/>
          </w:tcPr>
          <w:p w14:paraId="2887AE3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833742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8FD00B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BEEFE4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8B5F842" w14:textId="77777777" w:rsidR="009D4A4B" w:rsidRPr="005523AE" w:rsidRDefault="009D4A4B" w:rsidP="009D4A4B">
            <w:pPr>
              <w:rPr>
                <w:rFonts w:ascii="宋体" w:hAnsi="宋体"/>
              </w:rPr>
            </w:pPr>
            <w:r w:rsidRPr="005523AE">
              <w:rPr>
                <w:rFonts w:ascii="宋体" w:hAnsi="宋体" w:hint="eastAsia"/>
              </w:rPr>
              <w:t>3.4</w:t>
            </w:r>
          </w:p>
        </w:tc>
        <w:tc>
          <w:tcPr>
            <w:tcW w:w="4040" w:type="dxa"/>
            <w:tcBorders>
              <w:top w:val="nil"/>
              <w:left w:val="nil"/>
              <w:bottom w:val="single" w:sz="4" w:space="0" w:color="auto"/>
              <w:right w:val="single" w:sz="4" w:space="0" w:color="auto"/>
            </w:tcBorders>
            <w:shd w:val="clear" w:color="auto" w:fill="auto"/>
            <w:vAlign w:val="center"/>
            <w:hideMark/>
          </w:tcPr>
          <w:p w14:paraId="5801E5D9" w14:textId="77777777" w:rsidR="009D4A4B" w:rsidRPr="005523AE" w:rsidRDefault="009D4A4B" w:rsidP="009D4A4B">
            <w:pPr>
              <w:rPr>
                <w:rFonts w:ascii="宋体" w:hAnsi="宋体"/>
              </w:rPr>
            </w:pPr>
            <w:r w:rsidRPr="005523AE">
              <w:rPr>
                <w:rFonts w:ascii="宋体" w:hAnsi="宋体" w:hint="eastAsia"/>
              </w:rPr>
              <w:t>软终端</w:t>
            </w:r>
          </w:p>
        </w:tc>
        <w:tc>
          <w:tcPr>
            <w:tcW w:w="1660" w:type="dxa"/>
            <w:tcBorders>
              <w:top w:val="nil"/>
              <w:left w:val="nil"/>
              <w:bottom w:val="single" w:sz="4" w:space="0" w:color="auto"/>
              <w:right w:val="single" w:sz="4" w:space="0" w:color="auto"/>
            </w:tcBorders>
            <w:shd w:val="clear" w:color="auto" w:fill="auto"/>
            <w:vAlign w:val="center"/>
            <w:hideMark/>
          </w:tcPr>
          <w:p w14:paraId="5BDBA8E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4EC3F9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64FBC1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6A85AB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A9E5179" w14:textId="77777777" w:rsidR="009D4A4B" w:rsidRPr="005523AE" w:rsidRDefault="009D4A4B" w:rsidP="009D4A4B">
            <w:pPr>
              <w:rPr>
                <w:rFonts w:ascii="宋体" w:hAnsi="宋体"/>
                <w:b/>
                <w:bCs/>
              </w:rPr>
            </w:pPr>
            <w:r w:rsidRPr="005523AE">
              <w:rPr>
                <w:rFonts w:ascii="宋体" w:hAnsi="宋体" w:hint="eastAsia"/>
                <w:b/>
                <w:bCs/>
              </w:rPr>
              <w:t>4、门店监控系统</w:t>
            </w:r>
          </w:p>
        </w:tc>
      </w:tr>
      <w:tr w:rsidR="009D4A4B" w:rsidRPr="005523AE" w14:paraId="0629E72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3ACC418"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55EBAD9A"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4D6FC17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35DC7D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FC9A774"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4C27071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094BC9A"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35140ABB" w14:textId="77777777" w:rsidR="009D4A4B" w:rsidRPr="005523AE" w:rsidRDefault="009D4A4B" w:rsidP="009D4A4B">
            <w:pPr>
              <w:rPr>
                <w:rFonts w:ascii="宋体" w:hAnsi="宋体"/>
              </w:rPr>
            </w:pPr>
            <w:r w:rsidRPr="005523AE">
              <w:rPr>
                <w:rFonts w:ascii="宋体" w:hAnsi="宋体" w:hint="eastAsia"/>
              </w:rPr>
              <w:t>客流统计摄像机</w:t>
            </w:r>
          </w:p>
        </w:tc>
        <w:tc>
          <w:tcPr>
            <w:tcW w:w="1660" w:type="dxa"/>
            <w:tcBorders>
              <w:top w:val="nil"/>
              <w:left w:val="nil"/>
              <w:bottom w:val="single" w:sz="4" w:space="0" w:color="auto"/>
              <w:right w:val="single" w:sz="4" w:space="0" w:color="auto"/>
            </w:tcBorders>
            <w:shd w:val="clear" w:color="auto" w:fill="auto"/>
            <w:vAlign w:val="center"/>
            <w:hideMark/>
          </w:tcPr>
          <w:p w14:paraId="5CEC76E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69A8D5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22DA53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92A716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046EED8"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0C459BE1" w14:textId="77777777" w:rsidR="009D4A4B" w:rsidRPr="005523AE" w:rsidRDefault="009D4A4B" w:rsidP="009D4A4B">
            <w:pPr>
              <w:rPr>
                <w:rFonts w:ascii="宋体" w:hAnsi="宋体"/>
              </w:rPr>
            </w:pPr>
            <w:r w:rsidRPr="005523AE">
              <w:rPr>
                <w:rFonts w:ascii="宋体" w:hAnsi="宋体" w:hint="eastAsia"/>
              </w:rPr>
              <w:t>热成像人体测温摄像机</w:t>
            </w:r>
          </w:p>
        </w:tc>
        <w:tc>
          <w:tcPr>
            <w:tcW w:w="1660" w:type="dxa"/>
            <w:tcBorders>
              <w:top w:val="nil"/>
              <w:left w:val="nil"/>
              <w:bottom w:val="single" w:sz="4" w:space="0" w:color="auto"/>
              <w:right w:val="single" w:sz="4" w:space="0" w:color="auto"/>
            </w:tcBorders>
            <w:shd w:val="clear" w:color="auto" w:fill="auto"/>
            <w:vAlign w:val="center"/>
            <w:hideMark/>
          </w:tcPr>
          <w:p w14:paraId="6579BE2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A81FAC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77F494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63D3EB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C4E0D28"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395B97F7" w14:textId="77777777" w:rsidR="009D4A4B" w:rsidRPr="005523AE" w:rsidRDefault="009D4A4B" w:rsidP="009D4A4B">
            <w:pPr>
              <w:rPr>
                <w:rFonts w:ascii="宋体" w:hAnsi="宋体"/>
              </w:rPr>
            </w:pPr>
            <w:r w:rsidRPr="005523AE">
              <w:rPr>
                <w:rFonts w:ascii="宋体" w:hAnsi="宋体" w:hint="eastAsia"/>
              </w:rPr>
              <w:t>疫情防控NVR</w:t>
            </w:r>
          </w:p>
        </w:tc>
        <w:tc>
          <w:tcPr>
            <w:tcW w:w="1660" w:type="dxa"/>
            <w:tcBorders>
              <w:top w:val="nil"/>
              <w:left w:val="nil"/>
              <w:bottom w:val="single" w:sz="4" w:space="0" w:color="auto"/>
              <w:right w:val="single" w:sz="4" w:space="0" w:color="auto"/>
            </w:tcBorders>
            <w:shd w:val="clear" w:color="auto" w:fill="auto"/>
            <w:vAlign w:val="center"/>
            <w:hideMark/>
          </w:tcPr>
          <w:p w14:paraId="09E1AFC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22239D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611DC4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13DB05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9C4DB9" w14:textId="77777777" w:rsidR="009D4A4B" w:rsidRPr="005523AE" w:rsidRDefault="009D4A4B" w:rsidP="009D4A4B">
            <w:pPr>
              <w:rPr>
                <w:rFonts w:ascii="宋体" w:hAnsi="宋体"/>
              </w:rPr>
            </w:pPr>
            <w:r w:rsidRPr="005523AE">
              <w:rPr>
                <w:rFonts w:ascii="宋体" w:hAnsi="宋体" w:hint="eastAsia"/>
              </w:rPr>
              <w:lastRenderedPageBreak/>
              <w:t>4.5</w:t>
            </w:r>
          </w:p>
        </w:tc>
        <w:tc>
          <w:tcPr>
            <w:tcW w:w="4040" w:type="dxa"/>
            <w:tcBorders>
              <w:top w:val="nil"/>
              <w:left w:val="nil"/>
              <w:bottom w:val="single" w:sz="4" w:space="0" w:color="auto"/>
              <w:right w:val="single" w:sz="4" w:space="0" w:color="auto"/>
            </w:tcBorders>
            <w:shd w:val="clear" w:color="auto" w:fill="auto"/>
            <w:vAlign w:val="center"/>
            <w:hideMark/>
          </w:tcPr>
          <w:p w14:paraId="355E781E"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0432DC7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E3F5761"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4F0801E6"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77BB932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6A2E700" w14:textId="77777777" w:rsidR="009D4A4B" w:rsidRPr="005523AE" w:rsidRDefault="009D4A4B" w:rsidP="009D4A4B">
            <w:pPr>
              <w:rPr>
                <w:rFonts w:ascii="宋体" w:hAnsi="宋体"/>
              </w:rPr>
            </w:pPr>
            <w:r w:rsidRPr="005523AE">
              <w:rPr>
                <w:rFonts w:ascii="宋体" w:hAnsi="宋体" w:hint="eastAsia"/>
              </w:rPr>
              <w:t>4.6</w:t>
            </w:r>
          </w:p>
        </w:tc>
        <w:tc>
          <w:tcPr>
            <w:tcW w:w="4040" w:type="dxa"/>
            <w:tcBorders>
              <w:top w:val="nil"/>
              <w:left w:val="nil"/>
              <w:bottom w:val="single" w:sz="4" w:space="0" w:color="auto"/>
              <w:right w:val="single" w:sz="4" w:space="0" w:color="auto"/>
            </w:tcBorders>
            <w:shd w:val="clear" w:color="auto" w:fill="auto"/>
            <w:vAlign w:val="center"/>
            <w:hideMark/>
          </w:tcPr>
          <w:p w14:paraId="2284CC56"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5B9FBC4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A07FDF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FA6A95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4F13D0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208EE25" w14:textId="77777777" w:rsidR="009D4A4B" w:rsidRPr="005523AE" w:rsidRDefault="009D4A4B" w:rsidP="009D4A4B">
            <w:pPr>
              <w:rPr>
                <w:rFonts w:ascii="宋体" w:hAnsi="宋体"/>
              </w:rPr>
            </w:pPr>
            <w:r w:rsidRPr="005523AE">
              <w:rPr>
                <w:rFonts w:ascii="宋体" w:hAnsi="宋体" w:hint="eastAsia"/>
              </w:rPr>
              <w:t>4.7</w:t>
            </w:r>
          </w:p>
        </w:tc>
        <w:tc>
          <w:tcPr>
            <w:tcW w:w="4040" w:type="dxa"/>
            <w:tcBorders>
              <w:top w:val="nil"/>
              <w:left w:val="nil"/>
              <w:bottom w:val="single" w:sz="4" w:space="0" w:color="auto"/>
              <w:right w:val="single" w:sz="4" w:space="0" w:color="auto"/>
            </w:tcBorders>
            <w:shd w:val="clear" w:color="auto" w:fill="auto"/>
            <w:vAlign w:val="center"/>
            <w:hideMark/>
          </w:tcPr>
          <w:p w14:paraId="5BA4FD72"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639BEFE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0505E6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6430A5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C8DAAC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BEBB3E" w14:textId="77777777" w:rsidR="009D4A4B" w:rsidRPr="005523AE" w:rsidRDefault="009D4A4B" w:rsidP="009D4A4B">
            <w:pPr>
              <w:rPr>
                <w:rFonts w:ascii="宋体" w:hAnsi="宋体"/>
              </w:rPr>
            </w:pPr>
            <w:r w:rsidRPr="005523AE">
              <w:rPr>
                <w:rFonts w:ascii="宋体" w:hAnsi="宋体" w:hint="eastAsia"/>
              </w:rPr>
              <w:t>4.8</w:t>
            </w:r>
          </w:p>
        </w:tc>
        <w:tc>
          <w:tcPr>
            <w:tcW w:w="4040" w:type="dxa"/>
            <w:tcBorders>
              <w:top w:val="nil"/>
              <w:left w:val="nil"/>
              <w:bottom w:val="single" w:sz="4" w:space="0" w:color="auto"/>
              <w:right w:val="single" w:sz="4" w:space="0" w:color="auto"/>
            </w:tcBorders>
            <w:shd w:val="clear" w:color="auto" w:fill="auto"/>
            <w:vAlign w:val="center"/>
            <w:hideMark/>
          </w:tcPr>
          <w:p w14:paraId="5121E581"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1C6E779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EF44C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A2F885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7DBFE3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1DE3B70" w14:textId="77777777" w:rsidR="009D4A4B" w:rsidRPr="005523AE" w:rsidRDefault="009D4A4B" w:rsidP="009D4A4B">
            <w:pPr>
              <w:rPr>
                <w:rFonts w:ascii="宋体" w:hAnsi="宋体"/>
              </w:rPr>
            </w:pPr>
            <w:r w:rsidRPr="005523AE">
              <w:rPr>
                <w:rFonts w:ascii="宋体" w:hAnsi="宋体" w:hint="eastAsia"/>
              </w:rPr>
              <w:t>4.9</w:t>
            </w:r>
          </w:p>
        </w:tc>
        <w:tc>
          <w:tcPr>
            <w:tcW w:w="4040" w:type="dxa"/>
            <w:tcBorders>
              <w:top w:val="nil"/>
              <w:left w:val="nil"/>
              <w:bottom w:val="single" w:sz="4" w:space="0" w:color="auto"/>
              <w:right w:val="single" w:sz="4" w:space="0" w:color="auto"/>
            </w:tcBorders>
            <w:shd w:val="clear" w:color="auto" w:fill="auto"/>
            <w:vAlign w:val="center"/>
            <w:hideMark/>
          </w:tcPr>
          <w:p w14:paraId="359AFDAC"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16027BF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85B5DD7"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42C0580" w14:textId="77777777" w:rsidR="009D4A4B" w:rsidRPr="005523AE" w:rsidRDefault="009D4A4B" w:rsidP="009D4A4B">
            <w:pPr>
              <w:jc w:val="center"/>
              <w:rPr>
                <w:rFonts w:ascii="宋体" w:hAnsi="宋体"/>
              </w:rPr>
            </w:pPr>
            <w:r w:rsidRPr="005523AE">
              <w:rPr>
                <w:rFonts w:ascii="宋体" w:hAnsi="宋体" w:hint="eastAsia"/>
              </w:rPr>
              <w:t>250</w:t>
            </w:r>
          </w:p>
        </w:tc>
      </w:tr>
      <w:tr w:rsidR="009D4A4B" w:rsidRPr="005523AE" w14:paraId="5AF63DB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DB3F0A7" w14:textId="77777777" w:rsidR="009D4A4B" w:rsidRPr="005523AE" w:rsidRDefault="009D4A4B" w:rsidP="009D4A4B">
            <w:pPr>
              <w:rPr>
                <w:rFonts w:ascii="宋体" w:hAnsi="宋体"/>
              </w:rPr>
            </w:pPr>
            <w:r w:rsidRPr="005523AE">
              <w:rPr>
                <w:rFonts w:ascii="宋体" w:hAnsi="宋体" w:hint="eastAsia"/>
              </w:rPr>
              <w:t>4.10</w:t>
            </w:r>
          </w:p>
        </w:tc>
        <w:tc>
          <w:tcPr>
            <w:tcW w:w="4040" w:type="dxa"/>
            <w:tcBorders>
              <w:top w:val="nil"/>
              <w:left w:val="nil"/>
              <w:bottom w:val="single" w:sz="4" w:space="0" w:color="auto"/>
              <w:right w:val="single" w:sz="4" w:space="0" w:color="auto"/>
            </w:tcBorders>
            <w:shd w:val="clear" w:color="auto" w:fill="auto"/>
            <w:vAlign w:val="center"/>
            <w:hideMark/>
          </w:tcPr>
          <w:p w14:paraId="1B23EF64"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4CA3960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AC0A94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C2AA485" w14:textId="77777777" w:rsidR="009D4A4B" w:rsidRPr="005523AE" w:rsidRDefault="009D4A4B" w:rsidP="009D4A4B">
            <w:pPr>
              <w:jc w:val="center"/>
              <w:rPr>
                <w:rFonts w:ascii="宋体" w:hAnsi="宋体"/>
              </w:rPr>
            </w:pPr>
            <w:r w:rsidRPr="005523AE">
              <w:rPr>
                <w:rFonts w:ascii="宋体" w:hAnsi="宋体" w:hint="eastAsia"/>
              </w:rPr>
              <w:t>100</w:t>
            </w:r>
          </w:p>
        </w:tc>
      </w:tr>
      <w:tr w:rsidR="009D4A4B" w:rsidRPr="005523AE" w14:paraId="46A1C97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3AB30B6" w14:textId="77777777" w:rsidR="009D4A4B" w:rsidRPr="005523AE" w:rsidRDefault="009D4A4B" w:rsidP="009D4A4B">
            <w:pPr>
              <w:rPr>
                <w:rFonts w:ascii="宋体" w:hAnsi="宋体"/>
              </w:rPr>
            </w:pPr>
            <w:r w:rsidRPr="005523AE">
              <w:rPr>
                <w:rFonts w:ascii="宋体" w:hAnsi="宋体" w:hint="eastAsia"/>
              </w:rPr>
              <w:t>4.11</w:t>
            </w:r>
          </w:p>
        </w:tc>
        <w:tc>
          <w:tcPr>
            <w:tcW w:w="4040" w:type="dxa"/>
            <w:tcBorders>
              <w:top w:val="nil"/>
              <w:left w:val="nil"/>
              <w:bottom w:val="single" w:sz="4" w:space="0" w:color="auto"/>
              <w:right w:val="single" w:sz="4" w:space="0" w:color="auto"/>
            </w:tcBorders>
            <w:shd w:val="clear" w:color="auto" w:fill="auto"/>
            <w:vAlign w:val="center"/>
            <w:hideMark/>
          </w:tcPr>
          <w:p w14:paraId="497880AC"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2EED160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874138A"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81E8A05"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17AF3AF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7B9D5FB" w14:textId="77777777" w:rsidR="009D4A4B" w:rsidRPr="005523AE" w:rsidRDefault="009D4A4B" w:rsidP="009D4A4B">
            <w:pPr>
              <w:rPr>
                <w:rFonts w:ascii="宋体" w:hAnsi="宋体"/>
              </w:rPr>
            </w:pPr>
            <w:r w:rsidRPr="005523AE">
              <w:rPr>
                <w:rFonts w:ascii="宋体" w:hAnsi="宋体" w:hint="eastAsia"/>
              </w:rPr>
              <w:t>4.12</w:t>
            </w:r>
          </w:p>
        </w:tc>
        <w:tc>
          <w:tcPr>
            <w:tcW w:w="4040" w:type="dxa"/>
            <w:tcBorders>
              <w:top w:val="nil"/>
              <w:left w:val="nil"/>
              <w:bottom w:val="single" w:sz="4" w:space="0" w:color="auto"/>
              <w:right w:val="single" w:sz="4" w:space="0" w:color="auto"/>
            </w:tcBorders>
            <w:shd w:val="clear" w:color="auto" w:fill="auto"/>
            <w:vAlign w:val="center"/>
            <w:hideMark/>
          </w:tcPr>
          <w:p w14:paraId="3F52E788"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6A89351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CC636F4"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B36FDB1" w14:textId="77777777" w:rsidR="009D4A4B" w:rsidRPr="005523AE" w:rsidRDefault="009D4A4B" w:rsidP="009D4A4B">
            <w:pPr>
              <w:jc w:val="center"/>
              <w:rPr>
                <w:rFonts w:ascii="宋体" w:hAnsi="宋体"/>
              </w:rPr>
            </w:pPr>
            <w:r w:rsidRPr="005523AE">
              <w:rPr>
                <w:rFonts w:ascii="宋体" w:hAnsi="宋体" w:hint="eastAsia"/>
              </w:rPr>
              <w:t>250</w:t>
            </w:r>
          </w:p>
        </w:tc>
      </w:tr>
      <w:tr w:rsidR="009D4A4B" w:rsidRPr="005523AE" w14:paraId="38C08F9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8767431" w14:textId="77777777" w:rsidR="009D4A4B" w:rsidRPr="005523AE" w:rsidRDefault="009D4A4B" w:rsidP="009D4A4B">
            <w:pPr>
              <w:rPr>
                <w:rFonts w:ascii="宋体" w:hAnsi="宋体"/>
              </w:rPr>
            </w:pPr>
            <w:r w:rsidRPr="005523AE">
              <w:rPr>
                <w:rFonts w:ascii="宋体" w:hAnsi="宋体" w:hint="eastAsia"/>
              </w:rPr>
              <w:t>4.13</w:t>
            </w:r>
          </w:p>
        </w:tc>
        <w:tc>
          <w:tcPr>
            <w:tcW w:w="4040" w:type="dxa"/>
            <w:tcBorders>
              <w:top w:val="nil"/>
              <w:left w:val="nil"/>
              <w:bottom w:val="single" w:sz="4" w:space="0" w:color="auto"/>
              <w:right w:val="single" w:sz="4" w:space="0" w:color="auto"/>
            </w:tcBorders>
            <w:shd w:val="clear" w:color="auto" w:fill="auto"/>
            <w:vAlign w:val="center"/>
            <w:hideMark/>
          </w:tcPr>
          <w:p w14:paraId="335460CE" w14:textId="77777777" w:rsidR="009D4A4B" w:rsidRPr="005523AE" w:rsidRDefault="009D4A4B" w:rsidP="009D4A4B">
            <w:pPr>
              <w:rPr>
                <w:rFonts w:ascii="宋体" w:hAnsi="宋体"/>
              </w:rPr>
            </w:pPr>
            <w:r w:rsidRPr="005523AE">
              <w:rPr>
                <w:rFonts w:ascii="宋体" w:hAnsi="宋体" w:hint="eastAsia"/>
              </w:rPr>
              <w:t>门店监控工程辅材</w:t>
            </w:r>
          </w:p>
        </w:tc>
        <w:tc>
          <w:tcPr>
            <w:tcW w:w="1660" w:type="dxa"/>
            <w:tcBorders>
              <w:top w:val="nil"/>
              <w:left w:val="nil"/>
              <w:bottom w:val="single" w:sz="4" w:space="0" w:color="auto"/>
              <w:right w:val="single" w:sz="4" w:space="0" w:color="auto"/>
            </w:tcBorders>
            <w:shd w:val="clear" w:color="auto" w:fill="auto"/>
            <w:vAlign w:val="center"/>
            <w:hideMark/>
          </w:tcPr>
          <w:p w14:paraId="471292F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E9D805A"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B51B60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5EC7C4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E509EE4" w14:textId="77777777" w:rsidR="009D4A4B" w:rsidRPr="005523AE" w:rsidRDefault="009D4A4B" w:rsidP="009D4A4B">
            <w:pPr>
              <w:rPr>
                <w:rFonts w:ascii="宋体" w:hAnsi="宋体"/>
                <w:b/>
                <w:bCs/>
              </w:rPr>
            </w:pPr>
            <w:r w:rsidRPr="005523AE">
              <w:rPr>
                <w:rFonts w:ascii="宋体" w:hAnsi="宋体" w:hint="eastAsia"/>
                <w:b/>
                <w:bCs/>
              </w:rPr>
              <w:t>5、门店门禁系统</w:t>
            </w:r>
          </w:p>
        </w:tc>
      </w:tr>
      <w:tr w:rsidR="009D4A4B" w:rsidRPr="005523AE" w14:paraId="0177C73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C687566"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2E6CC071"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1D1F889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DC7E504"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8A9B45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D10995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236F5C"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49741475"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0541B17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40BC80"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28C57C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7AD4A6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0D70727"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343A59A1"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3D8D55F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228EFA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77FAA1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FB3D78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E0D7DDB"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66A22C39"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768775A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5BA4810"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166B5BF7"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18F540F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15FB30E"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6F64DA3A" w14:textId="77777777" w:rsidR="009D4A4B" w:rsidRPr="005523AE" w:rsidRDefault="009D4A4B" w:rsidP="009D4A4B">
            <w:pPr>
              <w:rPr>
                <w:rFonts w:ascii="宋体" w:hAnsi="宋体"/>
              </w:rPr>
            </w:pPr>
            <w:r w:rsidRPr="005523AE">
              <w:rPr>
                <w:rFonts w:ascii="宋体" w:hAnsi="宋体" w:hint="eastAsia"/>
              </w:rPr>
              <w:t>门禁系统配套辅材</w:t>
            </w:r>
          </w:p>
        </w:tc>
        <w:tc>
          <w:tcPr>
            <w:tcW w:w="1660" w:type="dxa"/>
            <w:tcBorders>
              <w:top w:val="nil"/>
              <w:left w:val="nil"/>
              <w:bottom w:val="single" w:sz="4" w:space="0" w:color="auto"/>
              <w:right w:val="single" w:sz="4" w:space="0" w:color="auto"/>
            </w:tcBorders>
            <w:shd w:val="clear" w:color="auto" w:fill="auto"/>
            <w:vAlign w:val="center"/>
            <w:hideMark/>
          </w:tcPr>
          <w:p w14:paraId="0B14E17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B1AC948"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0DA89F5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3585948" w14:textId="77777777" w:rsidTr="009D4A4B">
        <w:trPr>
          <w:trHeight w:val="300"/>
        </w:trPr>
        <w:tc>
          <w:tcPr>
            <w:tcW w:w="860" w:type="dxa"/>
            <w:tcBorders>
              <w:top w:val="nil"/>
              <w:left w:val="single" w:sz="4" w:space="0" w:color="auto"/>
              <w:bottom w:val="single" w:sz="4" w:space="0" w:color="auto"/>
              <w:right w:val="single" w:sz="4" w:space="0" w:color="auto"/>
            </w:tcBorders>
            <w:shd w:val="clear" w:color="000000" w:fill="B7DEE8"/>
            <w:noWrap/>
            <w:vAlign w:val="center"/>
            <w:hideMark/>
          </w:tcPr>
          <w:p w14:paraId="13CB2432" w14:textId="77777777" w:rsidR="009D4A4B" w:rsidRPr="005523AE" w:rsidRDefault="009D4A4B" w:rsidP="009D4A4B">
            <w:pPr>
              <w:rPr>
                <w:rFonts w:ascii="宋体" w:hAnsi="宋体"/>
                <w:color w:val="000000"/>
              </w:rPr>
            </w:pPr>
            <w:r w:rsidRPr="005523AE">
              <w:rPr>
                <w:rFonts w:ascii="宋体" w:hAnsi="宋体" w:hint="eastAsia"/>
                <w:color w:val="000000"/>
              </w:rPr>
              <w:t>十四</w:t>
            </w:r>
          </w:p>
        </w:tc>
        <w:tc>
          <w:tcPr>
            <w:tcW w:w="7460" w:type="dxa"/>
            <w:gridSpan w:val="4"/>
            <w:tcBorders>
              <w:top w:val="single" w:sz="4" w:space="0" w:color="auto"/>
              <w:left w:val="nil"/>
              <w:bottom w:val="single" w:sz="4" w:space="0" w:color="auto"/>
              <w:right w:val="single" w:sz="4" w:space="0" w:color="000000"/>
            </w:tcBorders>
            <w:shd w:val="clear" w:color="000000" w:fill="B7DEE8"/>
            <w:noWrap/>
            <w:vAlign w:val="center"/>
            <w:hideMark/>
          </w:tcPr>
          <w:p w14:paraId="7338566C" w14:textId="77777777" w:rsidR="009D4A4B" w:rsidRPr="005523AE" w:rsidRDefault="009D4A4B" w:rsidP="009D4A4B">
            <w:pPr>
              <w:rPr>
                <w:rFonts w:ascii="宋体" w:hAnsi="宋体"/>
                <w:color w:val="000000"/>
              </w:rPr>
            </w:pPr>
            <w:r w:rsidRPr="005523AE">
              <w:rPr>
                <w:rFonts w:ascii="宋体" w:hAnsi="宋体" w:hint="eastAsia"/>
                <w:color w:val="000000"/>
              </w:rPr>
              <w:t>定安军供站信息化建设</w:t>
            </w:r>
          </w:p>
        </w:tc>
      </w:tr>
      <w:tr w:rsidR="009D4A4B" w:rsidRPr="005523AE" w14:paraId="05A6A4F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7F65F64B" w14:textId="77777777" w:rsidR="009D4A4B" w:rsidRPr="005523AE" w:rsidRDefault="009D4A4B" w:rsidP="009D4A4B">
            <w:pPr>
              <w:rPr>
                <w:rFonts w:ascii="宋体" w:hAnsi="宋体"/>
                <w:b/>
                <w:bCs/>
              </w:rPr>
            </w:pPr>
            <w:r w:rsidRPr="005523AE">
              <w:rPr>
                <w:rFonts w:ascii="宋体" w:hAnsi="宋体" w:hint="eastAsia"/>
                <w:b/>
                <w:bCs/>
              </w:rPr>
              <w:t>一、定安军供站</w:t>
            </w:r>
          </w:p>
        </w:tc>
      </w:tr>
      <w:tr w:rsidR="009D4A4B" w:rsidRPr="005523AE" w14:paraId="3529C90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5136C2C" w14:textId="77777777" w:rsidR="009D4A4B" w:rsidRPr="005523AE" w:rsidRDefault="009D4A4B" w:rsidP="009D4A4B">
            <w:pPr>
              <w:rPr>
                <w:rFonts w:ascii="宋体" w:hAnsi="宋体"/>
                <w:b/>
                <w:bCs/>
              </w:rPr>
            </w:pPr>
            <w:r w:rsidRPr="005523AE">
              <w:rPr>
                <w:rFonts w:ascii="宋体" w:hAnsi="宋体" w:hint="eastAsia"/>
                <w:b/>
                <w:bCs/>
              </w:rPr>
              <w:t>1、网络及安全设备</w:t>
            </w:r>
          </w:p>
        </w:tc>
      </w:tr>
      <w:tr w:rsidR="009D4A4B" w:rsidRPr="005523AE" w14:paraId="332BE9E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F11BA62"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0627F4DB"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45E9325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E3C7FE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203B46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AEEC10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6B9BFCD"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0EFFF6BD"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0CA96D4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AD2149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86D7A0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80FDDA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46FC74B"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6F3D3FFD" w14:textId="77777777" w:rsidR="009D4A4B" w:rsidRPr="005523AE" w:rsidRDefault="009D4A4B" w:rsidP="009D4A4B">
            <w:pPr>
              <w:rPr>
                <w:rFonts w:ascii="宋体" w:hAnsi="宋体"/>
              </w:rPr>
            </w:pPr>
            <w:r w:rsidRPr="005523AE">
              <w:rPr>
                <w:rFonts w:ascii="宋体" w:hAnsi="宋体" w:hint="eastAsia"/>
              </w:rPr>
              <w:t>军供</w:t>
            </w:r>
            <w:proofErr w:type="gramStart"/>
            <w:r w:rsidRPr="005523AE">
              <w:rPr>
                <w:rFonts w:ascii="宋体" w:hAnsi="宋体" w:hint="eastAsia"/>
              </w:rPr>
              <w:t>站数据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1BCCD28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B499F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A83A9A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C7B5EC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B75139"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2AB3AD5B"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4A0E57F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352A69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4CE616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739B46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3EF87CD" w14:textId="77777777" w:rsidR="009D4A4B" w:rsidRPr="005523AE" w:rsidRDefault="009D4A4B" w:rsidP="009D4A4B">
            <w:pPr>
              <w:rPr>
                <w:rFonts w:ascii="宋体" w:hAnsi="宋体"/>
                <w:b/>
                <w:bCs/>
              </w:rPr>
            </w:pPr>
            <w:r w:rsidRPr="005523AE">
              <w:rPr>
                <w:rFonts w:ascii="宋体" w:hAnsi="宋体" w:hint="eastAsia"/>
                <w:b/>
                <w:bCs/>
              </w:rPr>
              <w:t>2、业务管理系统配套硬件</w:t>
            </w:r>
          </w:p>
        </w:tc>
      </w:tr>
      <w:tr w:rsidR="009D4A4B" w:rsidRPr="005523AE" w14:paraId="6317E4D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CA2FE6"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469C8703"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7DF44CB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02EEA8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2E8412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792C49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6B2A8A8"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2EFCF060"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389E675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FEE837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C363B6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8F2672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48C1E88"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1E7C2D3C"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1CE02AD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ED958D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3323A4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79B5BA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66CD15D" w14:textId="77777777" w:rsidR="009D4A4B" w:rsidRPr="005523AE" w:rsidRDefault="009D4A4B" w:rsidP="009D4A4B">
            <w:pPr>
              <w:rPr>
                <w:rFonts w:ascii="宋体" w:hAnsi="宋体"/>
              </w:rPr>
            </w:pPr>
            <w:r w:rsidRPr="005523AE">
              <w:rPr>
                <w:rFonts w:ascii="宋体" w:hAnsi="宋体" w:hint="eastAsia"/>
              </w:rPr>
              <w:t>2.5</w:t>
            </w:r>
          </w:p>
        </w:tc>
        <w:tc>
          <w:tcPr>
            <w:tcW w:w="4040" w:type="dxa"/>
            <w:tcBorders>
              <w:top w:val="nil"/>
              <w:left w:val="nil"/>
              <w:bottom w:val="single" w:sz="4" w:space="0" w:color="auto"/>
              <w:right w:val="single" w:sz="4" w:space="0" w:color="auto"/>
            </w:tcBorders>
            <w:shd w:val="clear" w:color="auto" w:fill="auto"/>
            <w:vAlign w:val="center"/>
            <w:hideMark/>
          </w:tcPr>
          <w:p w14:paraId="67A8901C"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48AD6C4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01F74B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1CCC48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1250E7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E183139" w14:textId="77777777" w:rsidR="009D4A4B" w:rsidRPr="005523AE" w:rsidRDefault="009D4A4B" w:rsidP="009D4A4B">
            <w:pPr>
              <w:rPr>
                <w:rFonts w:ascii="宋体" w:hAnsi="宋体"/>
                <w:b/>
                <w:bCs/>
              </w:rPr>
            </w:pPr>
            <w:r w:rsidRPr="005523AE">
              <w:rPr>
                <w:rFonts w:ascii="宋体" w:hAnsi="宋体" w:hint="eastAsia"/>
                <w:b/>
                <w:bCs/>
              </w:rPr>
              <w:t>3、出入库物流管理系统配套硬件</w:t>
            </w:r>
          </w:p>
        </w:tc>
      </w:tr>
      <w:tr w:rsidR="009D4A4B" w:rsidRPr="005523AE" w14:paraId="6C8356A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5A9560F"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6C573AF7"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697DF47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0175D4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B63536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C6FE9D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59F51E2"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4C14F416"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5AE4D78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82DCA6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FB9F81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2B184A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C6BBD1E"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0C430F14"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03A62A5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8B213C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2AEB06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766763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F3BE253" w14:textId="77777777" w:rsidR="009D4A4B" w:rsidRPr="005523AE" w:rsidRDefault="009D4A4B" w:rsidP="009D4A4B">
            <w:pPr>
              <w:rPr>
                <w:rFonts w:ascii="宋体" w:hAnsi="宋体"/>
                <w:b/>
                <w:bCs/>
              </w:rPr>
            </w:pPr>
            <w:r w:rsidRPr="005523AE">
              <w:rPr>
                <w:rFonts w:ascii="宋体" w:hAnsi="宋体" w:hint="eastAsia"/>
                <w:b/>
                <w:bCs/>
              </w:rPr>
              <w:t>4、军供站库房环境监测</w:t>
            </w:r>
          </w:p>
        </w:tc>
      </w:tr>
      <w:tr w:rsidR="009D4A4B" w:rsidRPr="005523AE" w14:paraId="11419EE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0D12BA9"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5384E7E2"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2CC09BC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423D5A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DC7B39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C3CE2A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D7A68E7"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7C171CFD"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1DC0032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A45E91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70B6C0D"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08A102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6CFCF6D"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5D554942"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2BE85FD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CB08B8D"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BE663A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21B512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B9A8634" w14:textId="77777777" w:rsidR="009D4A4B" w:rsidRPr="005523AE" w:rsidRDefault="009D4A4B" w:rsidP="009D4A4B">
            <w:pPr>
              <w:rPr>
                <w:rFonts w:ascii="宋体" w:hAnsi="宋体"/>
                <w:b/>
                <w:bCs/>
              </w:rPr>
            </w:pPr>
            <w:r w:rsidRPr="005523AE">
              <w:rPr>
                <w:rFonts w:ascii="宋体" w:hAnsi="宋体" w:hint="eastAsia"/>
                <w:b/>
                <w:bCs/>
              </w:rPr>
              <w:t>5、军供站库房视频监控系统</w:t>
            </w:r>
          </w:p>
        </w:tc>
      </w:tr>
      <w:tr w:rsidR="009D4A4B" w:rsidRPr="005523AE" w14:paraId="2211DE1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054FC8"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7FD2AD35"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504BBD4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4A8D30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BB3F6DA"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48E9CDB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281EA7B"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6D0D2727" w14:textId="77777777" w:rsidR="009D4A4B" w:rsidRPr="005523AE" w:rsidRDefault="009D4A4B" w:rsidP="009D4A4B">
            <w:pPr>
              <w:rPr>
                <w:rFonts w:ascii="宋体" w:hAnsi="宋体"/>
              </w:rPr>
            </w:pPr>
            <w:r w:rsidRPr="005523AE">
              <w:rPr>
                <w:rFonts w:ascii="宋体" w:hAnsi="宋体" w:hint="eastAsia"/>
              </w:rPr>
              <w:t>16路硬盘录像机</w:t>
            </w:r>
          </w:p>
        </w:tc>
        <w:tc>
          <w:tcPr>
            <w:tcW w:w="1660" w:type="dxa"/>
            <w:tcBorders>
              <w:top w:val="nil"/>
              <w:left w:val="nil"/>
              <w:bottom w:val="single" w:sz="4" w:space="0" w:color="auto"/>
              <w:right w:val="single" w:sz="4" w:space="0" w:color="auto"/>
            </w:tcBorders>
            <w:shd w:val="clear" w:color="auto" w:fill="auto"/>
            <w:vAlign w:val="center"/>
            <w:hideMark/>
          </w:tcPr>
          <w:p w14:paraId="2CA4056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B6FC1D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96C404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0D8017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859FB3"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3D4C7509"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3932C06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B0BD2A2"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3F9C78ED"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8E8A47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9BD75F2"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64628979"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3340C88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59367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48B23C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268DD4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FFA7040"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55B12D3A"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0920EC1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0D853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4BC99E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D25558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FCD223" w14:textId="77777777" w:rsidR="009D4A4B" w:rsidRPr="005523AE" w:rsidRDefault="009D4A4B" w:rsidP="009D4A4B">
            <w:pPr>
              <w:rPr>
                <w:rFonts w:ascii="宋体" w:hAnsi="宋体"/>
              </w:rPr>
            </w:pPr>
            <w:r w:rsidRPr="005523AE">
              <w:rPr>
                <w:rFonts w:ascii="宋体" w:hAnsi="宋体" w:hint="eastAsia"/>
              </w:rPr>
              <w:lastRenderedPageBreak/>
              <w:t>5.6</w:t>
            </w:r>
          </w:p>
        </w:tc>
        <w:tc>
          <w:tcPr>
            <w:tcW w:w="4040" w:type="dxa"/>
            <w:tcBorders>
              <w:top w:val="nil"/>
              <w:left w:val="nil"/>
              <w:bottom w:val="single" w:sz="4" w:space="0" w:color="auto"/>
              <w:right w:val="single" w:sz="4" w:space="0" w:color="auto"/>
            </w:tcBorders>
            <w:shd w:val="clear" w:color="auto" w:fill="auto"/>
            <w:vAlign w:val="center"/>
            <w:hideMark/>
          </w:tcPr>
          <w:p w14:paraId="5D168C83"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45196AE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B27470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CDBF3D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33E116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C4F8D4F" w14:textId="77777777" w:rsidR="009D4A4B" w:rsidRPr="005523AE" w:rsidRDefault="009D4A4B" w:rsidP="009D4A4B">
            <w:pPr>
              <w:rPr>
                <w:rFonts w:ascii="宋体" w:hAnsi="宋体"/>
              </w:rPr>
            </w:pPr>
            <w:r w:rsidRPr="005523AE">
              <w:rPr>
                <w:rFonts w:ascii="宋体" w:hAnsi="宋体" w:hint="eastAsia"/>
              </w:rPr>
              <w:t>5.7</w:t>
            </w:r>
          </w:p>
        </w:tc>
        <w:tc>
          <w:tcPr>
            <w:tcW w:w="4040" w:type="dxa"/>
            <w:tcBorders>
              <w:top w:val="nil"/>
              <w:left w:val="nil"/>
              <w:bottom w:val="single" w:sz="4" w:space="0" w:color="auto"/>
              <w:right w:val="single" w:sz="4" w:space="0" w:color="auto"/>
            </w:tcBorders>
            <w:shd w:val="clear" w:color="auto" w:fill="auto"/>
            <w:vAlign w:val="center"/>
            <w:hideMark/>
          </w:tcPr>
          <w:p w14:paraId="42ED0B68"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1ADB6A6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8EA2AC"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103A0D5" w14:textId="77777777" w:rsidR="009D4A4B" w:rsidRPr="005523AE" w:rsidRDefault="009D4A4B" w:rsidP="009D4A4B">
            <w:pPr>
              <w:jc w:val="center"/>
              <w:rPr>
                <w:rFonts w:ascii="宋体" w:hAnsi="宋体"/>
              </w:rPr>
            </w:pPr>
            <w:r w:rsidRPr="005523AE">
              <w:rPr>
                <w:rFonts w:ascii="宋体" w:hAnsi="宋体" w:hint="eastAsia"/>
              </w:rPr>
              <w:t>200</w:t>
            </w:r>
          </w:p>
        </w:tc>
      </w:tr>
      <w:tr w:rsidR="009D4A4B" w:rsidRPr="005523AE" w14:paraId="1F6D08C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F2F5AC9" w14:textId="77777777" w:rsidR="009D4A4B" w:rsidRPr="005523AE" w:rsidRDefault="009D4A4B" w:rsidP="009D4A4B">
            <w:pPr>
              <w:rPr>
                <w:rFonts w:ascii="宋体" w:hAnsi="宋体"/>
              </w:rPr>
            </w:pPr>
            <w:r w:rsidRPr="005523AE">
              <w:rPr>
                <w:rFonts w:ascii="宋体" w:hAnsi="宋体" w:hint="eastAsia"/>
              </w:rPr>
              <w:t>5.8</w:t>
            </w:r>
          </w:p>
        </w:tc>
        <w:tc>
          <w:tcPr>
            <w:tcW w:w="4040" w:type="dxa"/>
            <w:tcBorders>
              <w:top w:val="nil"/>
              <w:left w:val="nil"/>
              <w:bottom w:val="single" w:sz="4" w:space="0" w:color="auto"/>
              <w:right w:val="single" w:sz="4" w:space="0" w:color="auto"/>
            </w:tcBorders>
            <w:shd w:val="clear" w:color="auto" w:fill="auto"/>
            <w:vAlign w:val="center"/>
            <w:hideMark/>
          </w:tcPr>
          <w:p w14:paraId="06BAC935"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46C5B73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12A554"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85D5405" w14:textId="77777777" w:rsidR="009D4A4B" w:rsidRPr="005523AE" w:rsidRDefault="009D4A4B" w:rsidP="009D4A4B">
            <w:pPr>
              <w:jc w:val="center"/>
              <w:rPr>
                <w:rFonts w:ascii="宋体" w:hAnsi="宋体"/>
              </w:rPr>
            </w:pPr>
            <w:r w:rsidRPr="005523AE">
              <w:rPr>
                <w:rFonts w:ascii="宋体" w:hAnsi="宋体" w:hint="eastAsia"/>
              </w:rPr>
              <w:t>70</w:t>
            </w:r>
          </w:p>
        </w:tc>
      </w:tr>
      <w:tr w:rsidR="009D4A4B" w:rsidRPr="005523AE" w14:paraId="0A3E029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4F58BC9" w14:textId="77777777" w:rsidR="009D4A4B" w:rsidRPr="005523AE" w:rsidRDefault="009D4A4B" w:rsidP="009D4A4B">
            <w:pPr>
              <w:rPr>
                <w:rFonts w:ascii="宋体" w:hAnsi="宋体"/>
              </w:rPr>
            </w:pPr>
            <w:r w:rsidRPr="005523AE">
              <w:rPr>
                <w:rFonts w:ascii="宋体" w:hAnsi="宋体" w:hint="eastAsia"/>
              </w:rPr>
              <w:t>5.9</w:t>
            </w:r>
          </w:p>
        </w:tc>
        <w:tc>
          <w:tcPr>
            <w:tcW w:w="4040" w:type="dxa"/>
            <w:tcBorders>
              <w:top w:val="nil"/>
              <w:left w:val="nil"/>
              <w:bottom w:val="single" w:sz="4" w:space="0" w:color="auto"/>
              <w:right w:val="single" w:sz="4" w:space="0" w:color="auto"/>
            </w:tcBorders>
            <w:shd w:val="clear" w:color="auto" w:fill="auto"/>
            <w:vAlign w:val="center"/>
            <w:hideMark/>
          </w:tcPr>
          <w:p w14:paraId="4B007649"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6BC6A74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0D64E8"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FE4DEA3"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59D080C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7F4FECB" w14:textId="77777777" w:rsidR="009D4A4B" w:rsidRPr="005523AE" w:rsidRDefault="009D4A4B" w:rsidP="009D4A4B">
            <w:pPr>
              <w:rPr>
                <w:rFonts w:ascii="宋体" w:hAnsi="宋体"/>
              </w:rPr>
            </w:pPr>
            <w:r w:rsidRPr="005523AE">
              <w:rPr>
                <w:rFonts w:ascii="宋体" w:hAnsi="宋体" w:hint="eastAsia"/>
              </w:rPr>
              <w:t>5.10</w:t>
            </w:r>
          </w:p>
        </w:tc>
        <w:tc>
          <w:tcPr>
            <w:tcW w:w="4040" w:type="dxa"/>
            <w:tcBorders>
              <w:top w:val="nil"/>
              <w:left w:val="nil"/>
              <w:bottom w:val="single" w:sz="4" w:space="0" w:color="auto"/>
              <w:right w:val="single" w:sz="4" w:space="0" w:color="auto"/>
            </w:tcBorders>
            <w:shd w:val="clear" w:color="auto" w:fill="auto"/>
            <w:vAlign w:val="center"/>
            <w:hideMark/>
          </w:tcPr>
          <w:p w14:paraId="5CDF793A"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043A8AD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ED8C6F"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83163DA" w14:textId="77777777" w:rsidR="009D4A4B" w:rsidRPr="005523AE" w:rsidRDefault="009D4A4B" w:rsidP="009D4A4B">
            <w:pPr>
              <w:jc w:val="center"/>
              <w:rPr>
                <w:rFonts w:ascii="宋体" w:hAnsi="宋体"/>
              </w:rPr>
            </w:pPr>
            <w:r w:rsidRPr="005523AE">
              <w:rPr>
                <w:rFonts w:ascii="宋体" w:hAnsi="宋体" w:hint="eastAsia"/>
              </w:rPr>
              <w:t>200</w:t>
            </w:r>
          </w:p>
        </w:tc>
      </w:tr>
      <w:tr w:rsidR="009D4A4B" w:rsidRPr="005523AE" w14:paraId="3CC47E9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E84ECC" w14:textId="77777777" w:rsidR="009D4A4B" w:rsidRPr="005523AE" w:rsidRDefault="009D4A4B" w:rsidP="009D4A4B">
            <w:pPr>
              <w:rPr>
                <w:rFonts w:ascii="宋体" w:hAnsi="宋体"/>
              </w:rPr>
            </w:pPr>
            <w:r w:rsidRPr="005523AE">
              <w:rPr>
                <w:rFonts w:ascii="宋体" w:hAnsi="宋体" w:hint="eastAsia"/>
              </w:rPr>
              <w:t>5.11</w:t>
            </w:r>
          </w:p>
        </w:tc>
        <w:tc>
          <w:tcPr>
            <w:tcW w:w="4040" w:type="dxa"/>
            <w:tcBorders>
              <w:top w:val="nil"/>
              <w:left w:val="nil"/>
              <w:bottom w:val="single" w:sz="4" w:space="0" w:color="auto"/>
              <w:right w:val="single" w:sz="4" w:space="0" w:color="auto"/>
            </w:tcBorders>
            <w:shd w:val="clear" w:color="auto" w:fill="auto"/>
            <w:vAlign w:val="center"/>
            <w:hideMark/>
          </w:tcPr>
          <w:p w14:paraId="2123A40E" w14:textId="77777777" w:rsidR="009D4A4B" w:rsidRPr="005523AE" w:rsidRDefault="009D4A4B" w:rsidP="009D4A4B">
            <w:pPr>
              <w:rPr>
                <w:rFonts w:ascii="宋体" w:hAnsi="宋体"/>
              </w:rPr>
            </w:pPr>
            <w:r w:rsidRPr="005523AE">
              <w:rPr>
                <w:rFonts w:ascii="宋体" w:hAnsi="宋体" w:hint="eastAsia"/>
              </w:rPr>
              <w:t>军供站监控工程辅材</w:t>
            </w:r>
          </w:p>
        </w:tc>
        <w:tc>
          <w:tcPr>
            <w:tcW w:w="1660" w:type="dxa"/>
            <w:tcBorders>
              <w:top w:val="nil"/>
              <w:left w:val="nil"/>
              <w:bottom w:val="single" w:sz="4" w:space="0" w:color="auto"/>
              <w:right w:val="single" w:sz="4" w:space="0" w:color="auto"/>
            </w:tcBorders>
            <w:shd w:val="clear" w:color="auto" w:fill="auto"/>
            <w:vAlign w:val="center"/>
            <w:hideMark/>
          </w:tcPr>
          <w:p w14:paraId="6F596C8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A6314B"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06BDDC9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E668BC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9398314" w14:textId="77777777" w:rsidR="009D4A4B" w:rsidRPr="005523AE" w:rsidRDefault="009D4A4B" w:rsidP="009D4A4B">
            <w:pPr>
              <w:rPr>
                <w:rFonts w:ascii="宋体" w:hAnsi="宋体"/>
                <w:b/>
                <w:bCs/>
              </w:rPr>
            </w:pPr>
            <w:r w:rsidRPr="005523AE">
              <w:rPr>
                <w:rFonts w:ascii="宋体" w:hAnsi="宋体" w:hint="eastAsia"/>
                <w:b/>
                <w:bCs/>
              </w:rPr>
              <w:t>6、军供站视频会议接入</w:t>
            </w:r>
          </w:p>
        </w:tc>
      </w:tr>
      <w:tr w:rsidR="009D4A4B" w:rsidRPr="005523AE" w14:paraId="79D9E3E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F0C3DC3"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63AA22BA"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11031EF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C720E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546027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E41FF8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07F53F"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475848E1" w14:textId="77777777" w:rsidR="009D4A4B" w:rsidRPr="005523AE" w:rsidRDefault="009D4A4B" w:rsidP="009D4A4B">
            <w:pPr>
              <w:rPr>
                <w:rFonts w:ascii="宋体" w:hAnsi="宋体"/>
              </w:rPr>
            </w:pPr>
            <w:r w:rsidRPr="005523AE">
              <w:rPr>
                <w:rFonts w:ascii="宋体" w:hAnsi="宋体" w:hint="eastAsia"/>
              </w:rPr>
              <w:t>交互屏移动支架</w:t>
            </w:r>
          </w:p>
        </w:tc>
        <w:tc>
          <w:tcPr>
            <w:tcW w:w="1660" w:type="dxa"/>
            <w:tcBorders>
              <w:top w:val="nil"/>
              <w:left w:val="nil"/>
              <w:bottom w:val="single" w:sz="4" w:space="0" w:color="auto"/>
              <w:right w:val="single" w:sz="4" w:space="0" w:color="auto"/>
            </w:tcBorders>
            <w:shd w:val="clear" w:color="auto" w:fill="auto"/>
            <w:vAlign w:val="center"/>
            <w:hideMark/>
          </w:tcPr>
          <w:p w14:paraId="20F0B52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D629C11"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B0A1E8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B87078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4F4B9C2" w14:textId="77777777" w:rsidR="009D4A4B" w:rsidRPr="005523AE" w:rsidRDefault="009D4A4B" w:rsidP="009D4A4B">
            <w:pPr>
              <w:rPr>
                <w:rFonts w:ascii="宋体" w:hAnsi="宋体"/>
                <w:b/>
                <w:bCs/>
              </w:rPr>
            </w:pPr>
            <w:r w:rsidRPr="005523AE">
              <w:rPr>
                <w:rFonts w:ascii="宋体" w:hAnsi="宋体" w:hint="eastAsia"/>
                <w:b/>
                <w:bCs/>
              </w:rPr>
              <w:t>7、业务PC操作系统</w:t>
            </w:r>
          </w:p>
        </w:tc>
      </w:tr>
      <w:tr w:rsidR="009D4A4B" w:rsidRPr="005523AE" w14:paraId="3196343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6391E95" w14:textId="77777777" w:rsidR="009D4A4B" w:rsidRPr="005523AE" w:rsidRDefault="009D4A4B" w:rsidP="009D4A4B">
            <w:pPr>
              <w:rPr>
                <w:rFonts w:ascii="宋体" w:hAnsi="宋体"/>
              </w:rPr>
            </w:pPr>
            <w:r w:rsidRPr="005523AE">
              <w:rPr>
                <w:rFonts w:ascii="宋体" w:hAnsi="宋体" w:hint="eastAsia"/>
              </w:rPr>
              <w:t>7.1</w:t>
            </w:r>
          </w:p>
        </w:tc>
        <w:tc>
          <w:tcPr>
            <w:tcW w:w="4040" w:type="dxa"/>
            <w:tcBorders>
              <w:top w:val="nil"/>
              <w:left w:val="nil"/>
              <w:bottom w:val="single" w:sz="4" w:space="0" w:color="auto"/>
              <w:right w:val="single" w:sz="4" w:space="0" w:color="auto"/>
            </w:tcBorders>
            <w:shd w:val="clear" w:color="auto" w:fill="auto"/>
            <w:vAlign w:val="center"/>
            <w:hideMark/>
          </w:tcPr>
          <w:p w14:paraId="08573816" w14:textId="77777777" w:rsidR="009D4A4B" w:rsidRPr="005523AE" w:rsidRDefault="009D4A4B" w:rsidP="009D4A4B">
            <w:pPr>
              <w:rPr>
                <w:rFonts w:ascii="宋体" w:hAnsi="宋体"/>
              </w:rPr>
            </w:pPr>
            <w:r w:rsidRPr="005523AE">
              <w:rPr>
                <w:rFonts w:ascii="宋体" w:hAnsi="宋体" w:hint="eastAsia"/>
              </w:rPr>
              <w:t>操作系统（终端PC）</w:t>
            </w:r>
          </w:p>
        </w:tc>
        <w:tc>
          <w:tcPr>
            <w:tcW w:w="1660" w:type="dxa"/>
            <w:tcBorders>
              <w:top w:val="nil"/>
              <w:left w:val="nil"/>
              <w:bottom w:val="single" w:sz="4" w:space="0" w:color="auto"/>
              <w:right w:val="single" w:sz="4" w:space="0" w:color="auto"/>
            </w:tcBorders>
            <w:shd w:val="clear" w:color="auto" w:fill="auto"/>
            <w:vAlign w:val="center"/>
            <w:hideMark/>
          </w:tcPr>
          <w:p w14:paraId="150F648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A8F91C4"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0D7CB11" w14:textId="77777777" w:rsidR="009D4A4B" w:rsidRPr="005523AE" w:rsidRDefault="009D4A4B" w:rsidP="009D4A4B">
            <w:pPr>
              <w:jc w:val="center"/>
              <w:rPr>
                <w:rFonts w:ascii="宋体" w:hAnsi="宋体"/>
              </w:rPr>
            </w:pPr>
            <w:r w:rsidRPr="005523AE">
              <w:rPr>
                <w:rFonts w:ascii="宋体" w:hAnsi="宋体" w:hint="eastAsia"/>
              </w:rPr>
              <w:t>2</w:t>
            </w:r>
          </w:p>
        </w:tc>
      </w:tr>
    </w:tbl>
    <w:p w14:paraId="32E744A2" w14:textId="77777777" w:rsidR="004831FD" w:rsidRPr="005523AE" w:rsidRDefault="004831FD" w:rsidP="004831FD">
      <w:pPr>
        <w:rPr>
          <w:rFonts w:ascii="宋体" w:hAnsi="宋体"/>
        </w:rPr>
      </w:pPr>
    </w:p>
    <w:p w14:paraId="5627A4F5" w14:textId="77777777" w:rsidR="004831FD" w:rsidRPr="005523AE" w:rsidRDefault="004831FD" w:rsidP="00117550">
      <w:pPr>
        <w:pStyle w:val="3"/>
        <w:rPr>
          <w:rFonts w:ascii="宋体" w:eastAsia="宋体" w:hAnsi="宋体"/>
        </w:rPr>
      </w:pPr>
      <w:bookmarkStart w:id="34" w:name="_Toc117497860"/>
      <w:r w:rsidRPr="005523AE">
        <w:rPr>
          <w:rFonts w:ascii="宋体" w:eastAsia="宋体" w:hAnsi="宋体" w:hint="eastAsia"/>
        </w:rPr>
        <w:t>海南省军民融合军粮综合保障基地采购清单</w:t>
      </w:r>
      <w:bookmarkEnd w:id="34"/>
    </w:p>
    <w:tbl>
      <w:tblPr>
        <w:tblW w:w="8320" w:type="dxa"/>
        <w:tblLook w:val="04A0" w:firstRow="1" w:lastRow="0" w:firstColumn="1" w:lastColumn="0" w:noHBand="0" w:noVBand="1"/>
      </w:tblPr>
      <w:tblGrid>
        <w:gridCol w:w="936"/>
        <w:gridCol w:w="4040"/>
        <w:gridCol w:w="1584"/>
        <w:gridCol w:w="780"/>
        <w:gridCol w:w="980"/>
      </w:tblGrid>
      <w:tr w:rsidR="009D4A4B" w:rsidRPr="005523AE" w14:paraId="6FB573BD" w14:textId="77777777" w:rsidTr="009D4A4B">
        <w:trPr>
          <w:trHeight w:val="300"/>
          <w:tblHeader/>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51A98739"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海南省军民融合军粮综合保障基地采购清单</w:t>
            </w:r>
          </w:p>
        </w:tc>
      </w:tr>
      <w:tr w:rsidR="009D4A4B" w:rsidRPr="005523AE" w14:paraId="7CB7443F" w14:textId="77777777" w:rsidTr="009D4A4B">
        <w:trPr>
          <w:trHeight w:val="300"/>
          <w:tblHeader/>
        </w:trPr>
        <w:tc>
          <w:tcPr>
            <w:tcW w:w="860" w:type="dxa"/>
            <w:tcBorders>
              <w:top w:val="nil"/>
              <w:left w:val="single" w:sz="4" w:space="0" w:color="auto"/>
              <w:bottom w:val="single" w:sz="4" w:space="0" w:color="auto"/>
              <w:right w:val="single" w:sz="4" w:space="0" w:color="auto"/>
            </w:tcBorders>
            <w:shd w:val="clear" w:color="000000" w:fill="E4DFEC"/>
            <w:vAlign w:val="center"/>
            <w:hideMark/>
          </w:tcPr>
          <w:p w14:paraId="1F26184B"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序号</w:t>
            </w:r>
          </w:p>
        </w:tc>
        <w:tc>
          <w:tcPr>
            <w:tcW w:w="4040" w:type="dxa"/>
            <w:tcBorders>
              <w:top w:val="nil"/>
              <w:left w:val="nil"/>
              <w:bottom w:val="single" w:sz="4" w:space="0" w:color="auto"/>
              <w:right w:val="single" w:sz="4" w:space="0" w:color="auto"/>
            </w:tcBorders>
            <w:shd w:val="clear" w:color="000000" w:fill="E4DFEC"/>
            <w:vAlign w:val="center"/>
            <w:hideMark/>
          </w:tcPr>
          <w:p w14:paraId="137EA7D3"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名  称</w:t>
            </w:r>
          </w:p>
        </w:tc>
        <w:tc>
          <w:tcPr>
            <w:tcW w:w="1660" w:type="dxa"/>
            <w:tcBorders>
              <w:top w:val="nil"/>
              <w:left w:val="nil"/>
              <w:bottom w:val="single" w:sz="4" w:space="0" w:color="auto"/>
              <w:right w:val="single" w:sz="4" w:space="0" w:color="auto"/>
            </w:tcBorders>
            <w:shd w:val="clear" w:color="000000" w:fill="E4DFEC"/>
            <w:vAlign w:val="center"/>
            <w:hideMark/>
          </w:tcPr>
          <w:p w14:paraId="7CF9146D"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参数见总表</w:t>
            </w:r>
          </w:p>
        </w:tc>
        <w:tc>
          <w:tcPr>
            <w:tcW w:w="780" w:type="dxa"/>
            <w:tcBorders>
              <w:top w:val="nil"/>
              <w:left w:val="nil"/>
              <w:bottom w:val="single" w:sz="4" w:space="0" w:color="auto"/>
              <w:right w:val="single" w:sz="4" w:space="0" w:color="auto"/>
            </w:tcBorders>
            <w:shd w:val="clear" w:color="000000" w:fill="E4DFEC"/>
            <w:vAlign w:val="center"/>
            <w:hideMark/>
          </w:tcPr>
          <w:p w14:paraId="7A91A470"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单位</w:t>
            </w:r>
          </w:p>
        </w:tc>
        <w:tc>
          <w:tcPr>
            <w:tcW w:w="980" w:type="dxa"/>
            <w:tcBorders>
              <w:top w:val="nil"/>
              <w:left w:val="nil"/>
              <w:bottom w:val="single" w:sz="4" w:space="0" w:color="auto"/>
              <w:right w:val="single" w:sz="4" w:space="0" w:color="auto"/>
            </w:tcBorders>
            <w:shd w:val="clear" w:color="000000" w:fill="E4DFEC"/>
            <w:vAlign w:val="center"/>
            <w:hideMark/>
          </w:tcPr>
          <w:p w14:paraId="405E4CDB"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数量</w:t>
            </w:r>
          </w:p>
        </w:tc>
      </w:tr>
      <w:tr w:rsidR="009D4A4B" w:rsidRPr="005523AE" w14:paraId="3CFE8A8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1DC22B29" w14:textId="77777777" w:rsidR="009D4A4B" w:rsidRPr="005523AE" w:rsidRDefault="009D4A4B" w:rsidP="009D4A4B">
            <w:pPr>
              <w:rPr>
                <w:rFonts w:ascii="宋体" w:hAnsi="宋体"/>
                <w:b/>
                <w:bCs/>
              </w:rPr>
            </w:pPr>
            <w:r w:rsidRPr="005523AE">
              <w:rPr>
                <w:rFonts w:ascii="宋体" w:hAnsi="宋体" w:hint="eastAsia"/>
                <w:b/>
                <w:bCs/>
              </w:rPr>
              <w:t>一、海南军粮保障基地</w:t>
            </w:r>
          </w:p>
        </w:tc>
      </w:tr>
      <w:tr w:rsidR="009D4A4B" w:rsidRPr="005523AE" w14:paraId="490C4D7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C162814" w14:textId="77777777" w:rsidR="009D4A4B" w:rsidRPr="005523AE" w:rsidRDefault="009D4A4B" w:rsidP="009D4A4B">
            <w:pPr>
              <w:rPr>
                <w:rFonts w:ascii="宋体" w:hAnsi="宋体"/>
                <w:b/>
                <w:bCs/>
              </w:rPr>
            </w:pPr>
            <w:r w:rsidRPr="005523AE">
              <w:rPr>
                <w:rFonts w:ascii="宋体" w:hAnsi="宋体" w:hint="eastAsia"/>
                <w:b/>
                <w:bCs/>
              </w:rPr>
              <w:t>（一）一体化基础设施-机房建设（保障基地4层）</w:t>
            </w:r>
          </w:p>
        </w:tc>
      </w:tr>
      <w:tr w:rsidR="009D4A4B" w:rsidRPr="005523AE" w14:paraId="72525AB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804FC5C" w14:textId="77777777" w:rsidR="009D4A4B" w:rsidRPr="005523AE" w:rsidRDefault="009D4A4B" w:rsidP="009D4A4B">
            <w:pPr>
              <w:rPr>
                <w:rFonts w:ascii="宋体" w:hAnsi="宋体"/>
                <w:b/>
                <w:bCs/>
              </w:rPr>
            </w:pPr>
            <w:r w:rsidRPr="005523AE">
              <w:rPr>
                <w:rFonts w:ascii="宋体" w:hAnsi="宋体" w:hint="eastAsia"/>
                <w:b/>
                <w:bCs/>
              </w:rPr>
              <w:t>1、信息化机房基础设施</w:t>
            </w:r>
          </w:p>
        </w:tc>
      </w:tr>
      <w:tr w:rsidR="009D4A4B" w:rsidRPr="005523AE" w14:paraId="381989A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C6F2414" w14:textId="77777777" w:rsidR="009D4A4B" w:rsidRPr="005523AE" w:rsidRDefault="009D4A4B" w:rsidP="009D4A4B">
            <w:pPr>
              <w:jc w:val="cente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2EC7E803" w14:textId="77777777" w:rsidR="009D4A4B" w:rsidRPr="005523AE" w:rsidRDefault="009D4A4B" w:rsidP="009D4A4B">
            <w:pPr>
              <w:rPr>
                <w:rFonts w:ascii="宋体" w:hAnsi="宋体"/>
              </w:rPr>
            </w:pPr>
            <w:r w:rsidRPr="005523AE">
              <w:rPr>
                <w:rFonts w:ascii="宋体" w:hAnsi="宋体" w:hint="eastAsia"/>
              </w:rPr>
              <w:t>抗静电地板</w:t>
            </w:r>
          </w:p>
        </w:tc>
        <w:tc>
          <w:tcPr>
            <w:tcW w:w="1660" w:type="dxa"/>
            <w:tcBorders>
              <w:top w:val="nil"/>
              <w:left w:val="nil"/>
              <w:bottom w:val="single" w:sz="4" w:space="0" w:color="auto"/>
              <w:right w:val="single" w:sz="4" w:space="0" w:color="auto"/>
            </w:tcBorders>
            <w:shd w:val="clear" w:color="auto" w:fill="auto"/>
            <w:vAlign w:val="center"/>
            <w:hideMark/>
          </w:tcPr>
          <w:p w14:paraId="461C7F4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E4B8582"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424DA757" w14:textId="77777777" w:rsidR="009D4A4B" w:rsidRPr="005523AE" w:rsidRDefault="009D4A4B" w:rsidP="009D4A4B">
            <w:pPr>
              <w:jc w:val="center"/>
              <w:rPr>
                <w:rFonts w:ascii="宋体" w:hAnsi="宋体"/>
              </w:rPr>
            </w:pPr>
            <w:r w:rsidRPr="005523AE">
              <w:rPr>
                <w:rFonts w:ascii="宋体" w:hAnsi="宋体" w:hint="eastAsia"/>
              </w:rPr>
              <w:t>102</w:t>
            </w:r>
          </w:p>
        </w:tc>
      </w:tr>
      <w:tr w:rsidR="009D4A4B" w:rsidRPr="005523AE" w14:paraId="7E18877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6C2855D" w14:textId="77777777" w:rsidR="009D4A4B" w:rsidRPr="005523AE" w:rsidRDefault="009D4A4B" w:rsidP="009D4A4B">
            <w:pPr>
              <w:jc w:val="cente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2F831561"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52D806D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8BA027"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3B8BD288" w14:textId="77777777" w:rsidR="009D4A4B" w:rsidRPr="005523AE" w:rsidRDefault="009D4A4B" w:rsidP="009D4A4B">
            <w:pPr>
              <w:jc w:val="center"/>
              <w:rPr>
                <w:rFonts w:ascii="宋体" w:hAnsi="宋体"/>
              </w:rPr>
            </w:pPr>
            <w:r w:rsidRPr="005523AE">
              <w:rPr>
                <w:rFonts w:ascii="宋体" w:hAnsi="宋体" w:hint="eastAsia"/>
              </w:rPr>
              <w:t>152</w:t>
            </w:r>
          </w:p>
        </w:tc>
      </w:tr>
      <w:tr w:rsidR="009D4A4B" w:rsidRPr="005523AE" w14:paraId="4617385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E12CFAF" w14:textId="77777777" w:rsidR="009D4A4B" w:rsidRPr="005523AE" w:rsidRDefault="009D4A4B" w:rsidP="009D4A4B">
            <w:pPr>
              <w:jc w:val="cente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02B61710" w14:textId="77777777" w:rsidR="009D4A4B" w:rsidRPr="005523AE" w:rsidRDefault="009D4A4B" w:rsidP="009D4A4B">
            <w:pPr>
              <w:rPr>
                <w:rFonts w:ascii="宋体" w:hAnsi="宋体"/>
              </w:rPr>
            </w:pPr>
            <w:r w:rsidRPr="005523AE">
              <w:rPr>
                <w:rFonts w:ascii="宋体" w:hAnsi="宋体" w:hint="eastAsia"/>
              </w:rPr>
              <w:t>机房吊顶</w:t>
            </w:r>
          </w:p>
        </w:tc>
        <w:tc>
          <w:tcPr>
            <w:tcW w:w="1660" w:type="dxa"/>
            <w:tcBorders>
              <w:top w:val="nil"/>
              <w:left w:val="nil"/>
              <w:bottom w:val="single" w:sz="4" w:space="0" w:color="auto"/>
              <w:right w:val="single" w:sz="4" w:space="0" w:color="auto"/>
            </w:tcBorders>
            <w:shd w:val="clear" w:color="auto" w:fill="auto"/>
            <w:vAlign w:val="center"/>
            <w:hideMark/>
          </w:tcPr>
          <w:p w14:paraId="1E9F73E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62EAD34"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27B78287" w14:textId="77777777" w:rsidR="009D4A4B" w:rsidRPr="005523AE" w:rsidRDefault="009D4A4B" w:rsidP="009D4A4B">
            <w:pPr>
              <w:jc w:val="center"/>
              <w:rPr>
                <w:rFonts w:ascii="宋体" w:hAnsi="宋体"/>
              </w:rPr>
            </w:pPr>
            <w:r w:rsidRPr="005523AE">
              <w:rPr>
                <w:rFonts w:ascii="宋体" w:hAnsi="宋体" w:hint="eastAsia"/>
              </w:rPr>
              <w:t>102</w:t>
            </w:r>
          </w:p>
        </w:tc>
      </w:tr>
      <w:tr w:rsidR="009D4A4B" w:rsidRPr="005523AE" w14:paraId="50356DE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3D8CCB4" w14:textId="77777777" w:rsidR="009D4A4B" w:rsidRPr="005523AE" w:rsidRDefault="009D4A4B" w:rsidP="009D4A4B">
            <w:pPr>
              <w:jc w:val="cente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2F31D53B" w14:textId="77777777" w:rsidR="009D4A4B" w:rsidRPr="005523AE" w:rsidRDefault="009D4A4B" w:rsidP="009D4A4B">
            <w:pPr>
              <w:rPr>
                <w:rFonts w:ascii="宋体" w:hAnsi="宋体"/>
              </w:rPr>
            </w:pPr>
            <w:r w:rsidRPr="005523AE">
              <w:rPr>
                <w:rFonts w:ascii="宋体" w:hAnsi="宋体" w:hint="eastAsia"/>
              </w:rPr>
              <w:t>机房隔断</w:t>
            </w:r>
          </w:p>
        </w:tc>
        <w:tc>
          <w:tcPr>
            <w:tcW w:w="1660" w:type="dxa"/>
            <w:tcBorders>
              <w:top w:val="nil"/>
              <w:left w:val="nil"/>
              <w:bottom w:val="single" w:sz="4" w:space="0" w:color="auto"/>
              <w:right w:val="single" w:sz="4" w:space="0" w:color="auto"/>
            </w:tcBorders>
            <w:shd w:val="clear" w:color="auto" w:fill="auto"/>
            <w:vAlign w:val="center"/>
            <w:hideMark/>
          </w:tcPr>
          <w:p w14:paraId="25CE08F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3B6923"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3E3D4965" w14:textId="77777777" w:rsidR="009D4A4B" w:rsidRPr="005523AE" w:rsidRDefault="009D4A4B" w:rsidP="009D4A4B">
            <w:pPr>
              <w:jc w:val="center"/>
              <w:rPr>
                <w:rFonts w:ascii="宋体" w:hAnsi="宋体"/>
              </w:rPr>
            </w:pPr>
            <w:r w:rsidRPr="005523AE">
              <w:rPr>
                <w:rFonts w:ascii="宋体" w:hAnsi="宋体" w:hint="eastAsia"/>
              </w:rPr>
              <w:t>53</w:t>
            </w:r>
          </w:p>
        </w:tc>
      </w:tr>
      <w:tr w:rsidR="009D4A4B" w:rsidRPr="005523AE" w14:paraId="2EB965E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CC5F1F7" w14:textId="77777777" w:rsidR="009D4A4B" w:rsidRPr="005523AE" w:rsidRDefault="009D4A4B" w:rsidP="009D4A4B">
            <w:pPr>
              <w:jc w:val="cente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40E0494D" w14:textId="77777777" w:rsidR="009D4A4B" w:rsidRPr="005523AE" w:rsidRDefault="009D4A4B" w:rsidP="009D4A4B">
            <w:pPr>
              <w:rPr>
                <w:rFonts w:ascii="宋体" w:hAnsi="宋体"/>
              </w:rPr>
            </w:pPr>
            <w:r w:rsidRPr="005523AE">
              <w:rPr>
                <w:rFonts w:ascii="宋体" w:hAnsi="宋体" w:hint="eastAsia"/>
              </w:rPr>
              <w:t>机房照明</w:t>
            </w:r>
          </w:p>
        </w:tc>
        <w:tc>
          <w:tcPr>
            <w:tcW w:w="1660" w:type="dxa"/>
            <w:tcBorders>
              <w:top w:val="nil"/>
              <w:left w:val="nil"/>
              <w:bottom w:val="single" w:sz="4" w:space="0" w:color="auto"/>
              <w:right w:val="single" w:sz="4" w:space="0" w:color="auto"/>
            </w:tcBorders>
            <w:shd w:val="clear" w:color="auto" w:fill="auto"/>
            <w:vAlign w:val="center"/>
            <w:hideMark/>
          </w:tcPr>
          <w:p w14:paraId="7768EE2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845C0E"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3CC467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088E4E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988359A" w14:textId="77777777" w:rsidR="009D4A4B" w:rsidRPr="005523AE" w:rsidRDefault="009D4A4B" w:rsidP="009D4A4B">
            <w:pPr>
              <w:jc w:val="cente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197D1C21" w14:textId="77777777" w:rsidR="009D4A4B" w:rsidRPr="005523AE" w:rsidRDefault="009D4A4B" w:rsidP="009D4A4B">
            <w:pPr>
              <w:rPr>
                <w:rFonts w:ascii="宋体" w:hAnsi="宋体"/>
              </w:rPr>
            </w:pPr>
            <w:r w:rsidRPr="005523AE">
              <w:rPr>
                <w:rFonts w:ascii="宋体" w:hAnsi="宋体" w:hint="eastAsia"/>
              </w:rPr>
              <w:t>机房配电</w:t>
            </w:r>
          </w:p>
        </w:tc>
        <w:tc>
          <w:tcPr>
            <w:tcW w:w="1660" w:type="dxa"/>
            <w:tcBorders>
              <w:top w:val="nil"/>
              <w:left w:val="nil"/>
              <w:bottom w:val="single" w:sz="4" w:space="0" w:color="auto"/>
              <w:right w:val="single" w:sz="4" w:space="0" w:color="auto"/>
            </w:tcBorders>
            <w:shd w:val="clear" w:color="auto" w:fill="auto"/>
            <w:vAlign w:val="center"/>
            <w:hideMark/>
          </w:tcPr>
          <w:p w14:paraId="6FACE6E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22AEEA"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689D2B0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06B8B4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EC2CD62" w14:textId="77777777" w:rsidR="009D4A4B" w:rsidRPr="005523AE" w:rsidRDefault="009D4A4B" w:rsidP="009D4A4B">
            <w:pPr>
              <w:jc w:val="cente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224E037E" w14:textId="77777777" w:rsidR="009D4A4B" w:rsidRPr="005523AE" w:rsidRDefault="009D4A4B" w:rsidP="009D4A4B">
            <w:pPr>
              <w:rPr>
                <w:rFonts w:ascii="宋体" w:hAnsi="宋体"/>
              </w:rPr>
            </w:pPr>
            <w:r w:rsidRPr="005523AE">
              <w:rPr>
                <w:rFonts w:ascii="宋体" w:hAnsi="宋体" w:hint="eastAsia"/>
              </w:rPr>
              <w:t>机房接地</w:t>
            </w:r>
          </w:p>
        </w:tc>
        <w:tc>
          <w:tcPr>
            <w:tcW w:w="1660" w:type="dxa"/>
            <w:tcBorders>
              <w:top w:val="nil"/>
              <w:left w:val="nil"/>
              <w:bottom w:val="single" w:sz="4" w:space="0" w:color="auto"/>
              <w:right w:val="single" w:sz="4" w:space="0" w:color="auto"/>
            </w:tcBorders>
            <w:shd w:val="clear" w:color="auto" w:fill="auto"/>
            <w:vAlign w:val="center"/>
            <w:hideMark/>
          </w:tcPr>
          <w:p w14:paraId="25E8B8E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0AAF10"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70EAF2A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1061E8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8CA9C20" w14:textId="77777777" w:rsidR="009D4A4B" w:rsidRPr="005523AE" w:rsidRDefault="009D4A4B" w:rsidP="009D4A4B">
            <w:pPr>
              <w:jc w:val="cente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4FD44B18" w14:textId="77777777" w:rsidR="009D4A4B" w:rsidRPr="005523AE" w:rsidRDefault="009D4A4B" w:rsidP="009D4A4B">
            <w:pPr>
              <w:rPr>
                <w:rFonts w:ascii="宋体" w:hAnsi="宋体"/>
              </w:rPr>
            </w:pPr>
            <w:proofErr w:type="gramStart"/>
            <w:r w:rsidRPr="005523AE">
              <w:rPr>
                <w:rFonts w:ascii="宋体" w:hAnsi="宋体" w:hint="eastAsia"/>
              </w:rPr>
              <w:t>单掩防火门</w:t>
            </w:r>
            <w:proofErr w:type="gramEnd"/>
          </w:p>
        </w:tc>
        <w:tc>
          <w:tcPr>
            <w:tcW w:w="1660" w:type="dxa"/>
            <w:tcBorders>
              <w:top w:val="nil"/>
              <w:left w:val="nil"/>
              <w:bottom w:val="single" w:sz="4" w:space="0" w:color="auto"/>
              <w:right w:val="single" w:sz="4" w:space="0" w:color="auto"/>
            </w:tcBorders>
            <w:shd w:val="clear" w:color="auto" w:fill="auto"/>
            <w:vAlign w:val="center"/>
            <w:hideMark/>
          </w:tcPr>
          <w:p w14:paraId="1E51CA5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2CD01D0"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DCB72F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E0550D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2CD4495" w14:textId="77777777" w:rsidR="009D4A4B" w:rsidRPr="005523AE" w:rsidRDefault="009D4A4B" w:rsidP="009D4A4B">
            <w:pPr>
              <w:jc w:val="center"/>
              <w:rPr>
                <w:rFonts w:ascii="宋体" w:hAnsi="宋体"/>
              </w:rPr>
            </w:pPr>
            <w:r w:rsidRPr="005523AE">
              <w:rPr>
                <w:rFonts w:ascii="宋体" w:hAnsi="宋体" w:hint="eastAsia"/>
              </w:rPr>
              <w:t>1.9</w:t>
            </w:r>
          </w:p>
        </w:tc>
        <w:tc>
          <w:tcPr>
            <w:tcW w:w="4040" w:type="dxa"/>
            <w:tcBorders>
              <w:top w:val="nil"/>
              <w:left w:val="nil"/>
              <w:bottom w:val="single" w:sz="4" w:space="0" w:color="auto"/>
              <w:right w:val="single" w:sz="4" w:space="0" w:color="auto"/>
            </w:tcBorders>
            <w:shd w:val="clear" w:color="auto" w:fill="auto"/>
            <w:vAlign w:val="center"/>
            <w:hideMark/>
          </w:tcPr>
          <w:p w14:paraId="07CCDC6D" w14:textId="77777777" w:rsidR="009D4A4B" w:rsidRPr="005523AE" w:rsidRDefault="009D4A4B" w:rsidP="009D4A4B">
            <w:pPr>
              <w:rPr>
                <w:rFonts w:ascii="宋体" w:hAnsi="宋体"/>
              </w:rPr>
            </w:pPr>
            <w:r w:rsidRPr="005523AE">
              <w:rPr>
                <w:rFonts w:ascii="宋体" w:hAnsi="宋体" w:hint="eastAsia"/>
              </w:rPr>
              <w:t>灭火器</w:t>
            </w:r>
          </w:p>
        </w:tc>
        <w:tc>
          <w:tcPr>
            <w:tcW w:w="1660" w:type="dxa"/>
            <w:tcBorders>
              <w:top w:val="nil"/>
              <w:left w:val="nil"/>
              <w:bottom w:val="single" w:sz="4" w:space="0" w:color="auto"/>
              <w:right w:val="single" w:sz="4" w:space="0" w:color="auto"/>
            </w:tcBorders>
            <w:shd w:val="clear" w:color="auto" w:fill="auto"/>
            <w:vAlign w:val="center"/>
            <w:hideMark/>
          </w:tcPr>
          <w:p w14:paraId="5931025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83374AF"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79103670"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7799C16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CFBF099" w14:textId="77777777" w:rsidR="009D4A4B" w:rsidRPr="005523AE" w:rsidRDefault="009D4A4B" w:rsidP="009D4A4B">
            <w:pPr>
              <w:jc w:val="center"/>
              <w:rPr>
                <w:rFonts w:ascii="宋体" w:hAnsi="宋体"/>
              </w:rPr>
            </w:pPr>
            <w:r w:rsidRPr="005523AE">
              <w:rPr>
                <w:rFonts w:ascii="宋体" w:hAnsi="宋体" w:hint="eastAsia"/>
              </w:rPr>
              <w:t>1.10</w:t>
            </w:r>
          </w:p>
        </w:tc>
        <w:tc>
          <w:tcPr>
            <w:tcW w:w="4040" w:type="dxa"/>
            <w:tcBorders>
              <w:top w:val="nil"/>
              <w:left w:val="nil"/>
              <w:bottom w:val="single" w:sz="4" w:space="0" w:color="auto"/>
              <w:right w:val="single" w:sz="4" w:space="0" w:color="auto"/>
            </w:tcBorders>
            <w:shd w:val="clear" w:color="auto" w:fill="auto"/>
            <w:vAlign w:val="center"/>
            <w:hideMark/>
          </w:tcPr>
          <w:p w14:paraId="5849EDFB" w14:textId="77777777" w:rsidR="009D4A4B" w:rsidRPr="005523AE" w:rsidRDefault="009D4A4B" w:rsidP="009D4A4B">
            <w:pPr>
              <w:rPr>
                <w:rFonts w:ascii="宋体" w:hAnsi="宋体"/>
              </w:rPr>
            </w:pPr>
            <w:r w:rsidRPr="005523AE">
              <w:rPr>
                <w:rFonts w:ascii="宋体" w:hAnsi="宋体" w:hint="eastAsia"/>
              </w:rPr>
              <w:t>机房装修工程辅材</w:t>
            </w:r>
          </w:p>
        </w:tc>
        <w:tc>
          <w:tcPr>
            <w:tcW w:w="1660" w:type="dxa"/>
            <w:tcBorders>
              <w:top w:val="nil"/>
              <w:left w:val="nil"/>
              <w:bottom w:val="single" w:sz="4" w:space="0" w:color="auto"/>
              <w:right w:val="single" w:sz="4" w:space="0" w:color="auto"/>
            </w:tcBorders>
            <w:shd w:val="clear" w:color="auto" w:fill="auto"/>
            <w:vAlign w:val="center"/>
            <w:hideMark/>
          </w:tcPr>
          <w:p w14:paraId="273B8C3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27E6E73"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375FF72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AF95E5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609C65C7" w14:textId="77777777" w:rsidR="009D4A4B" w:rsidRPr="005523AE" w:rsidRDefault="009D4A4B" w:rsidP="009D4A4B">
            <w:pPr>
              <w:rPr>
                <w:rFonts w:ascii="宋体" w:hAnsi="宋体"/>
                <w:b/>
                <w:bCs/>
              </w:rPr>
            </w:pPr>
            <w:r w:rsidRPr="005523AE">
              <w:rPr>
                <w:rFonts w:ascii="宋体" w:hAnsi="宋体" w:hint="eastAsia"/>
                <w:b/>
                <w:bCs/>
              </w:rPr>
              <w:t>2、信息化机房机柜</w:t>
            </w:r>
          </w:p>
        </w:tc>
      </w:tr>
      <w:tr w:rsidR="009D4A4B" w:rsidRPr="005523AE" w14:paraId="782564F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7BA4B0F3" w14:textId="77777777" w:rsidR="009D4A4B" w:rsidRPr="005523AE" w:rsidRDefault="009D4A4B" w:rsidP="009D4A4B">
            <w:pPr>
              <w:rPr>
                <w:rFonts w:ascii="宋体" w:hAnsi="宋体"/>
                <w:b/>
                <w:bCs/>
              </w:rPr>
            </w:pPr>
            <w:r w:rsidRPr="005523AE">
              <w:rPr>
                <w:rFonts w:ascii="宋体" w:hAnsi="宋体" w:hint="eastAsia"/>
                <w:b/>
                <w:bCs/>
              </w:rPr>
              <w:t>2.1 机房机柜</w:t>
            </w:r>
          </w:p>
        </w:tc>
      </w:tr>
      <w:tr w:rsidR="009D4A4B" w:rsidRPr="005523AE" w14:paraId="41D3B1C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D9F6053" w14:textId="77777777" w:rsidR="009D4A4B" w:rsidRPr="005523AE" w:rsidRDefault="009D4A4B" w:rsidP="009D4A4B">
            <w:pPr>
              <w:jc w:val="center"/>
              <w:rPr>
                <w:rFonts w:ascii="宋体" w:hAnsi="宋体"/>
              </w:rPr>
            </w:pPr>
            <w:r w:rsidRPr="005523AE">
              <w:rPr>
                <w:rFonts w:ascii="宋体" w:hAnsi="宋体" w:hint="eastAsia"/>
              </w:rPr>
              <w:t>2.1.1</w:t>
            </w:r>
          </w:p>
        </w:tc>
        <w:tc>
          <w:tcPr>
            <w:tcW w:w="4040" w:type="dxa"/>
            <w:tcBorders>
              <w:top w:val="nil"/>
              <w:left w:val="nil"/>
              <w:bottom w:val="single" w:sz="4" w:space="0" w:color="auto"/>
              <w:right w:val="single" w:sz="4" w:space="0" w:color="auto"/>
            </w:tcBorders>
            <w:shd w:val="clear" w:color="auto" w:fill="auto"/>
            <w:vAlign w:val="center"/>
            <w:hideMark/>
          </w:tcPr>
          <w:p w14:paraId="763F2F15" w14:textId="77777777" w:rsidR="009D4A4B" w:rsidRPr="005523AE" w:rsidRDefault="009D4A4B" w:rsidP="009D4A4B">
            <w:pPr>
              <w:rPr>
                <w:rFonts w:ascii="宋体" w:hAnsi="宋体"/>
              </w:rPr>
            </w:pPr>
            <w:r w:rsidRPr="005523AE">
              <w:rPr>
                <w:rFonts w:ascii="宋体" w:hAnsi="宋体" w:hint="eastAsia"/>
              </w:rPr>
              <w:t>IT机柜</w:t>
            </w:r>
          </w:p>
        </w:tc>
        <w:tc>
          <w:tcPr>
            <w:tcW w:w="1660" w:type="dxa"/>
            <w:tcBorders>
              <w:top w:val="nil"/>
              <w:left w:val="nil"/>
              <w:bottom w:val="single" w:sz="4" w:space="0" w:color="auto"/>
              <w:right w:val="single" w:sz="4" w:space="0" w:color="auto"/>
            </w:tcBorders>
            <w:shd w:val="clear" w:color="auto" w:fill="auto"/>
            <w:vAlign w:val="center"/>
            <w:hideMark/>
          </w:tcPr>
          <w:p w14:paraId="70FE3E2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A32C0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2DC8B2A"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37A4BAF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1592D16" w14:textId="77777777" w:rsidR="009D4A4B" w:rsidRPr="005523AE" w:rsidRDefault="009D4A4B" w:rsidP="009D4A4B">
            <w:pPr>
              <w:jc w:val="center"/>
              <w:rPr>
                <w:rFonts w:ascii="宋体" w:hAnsi="宋体"/>
              </w:rPr>
            </w:pPr>
            <w:r w:rsidRPr="005523AE">
              <w:rPr>
                <w:rFonts w:ascii="宋体" w:hAnsi="宋体" w:hint="eastAsia"/>
              </w:rPr>
              <w:t>2.1.2</w:t>
            </w:r>
          </w:p>
        </w:tc>
        <w:tc>
          <w:tcPr>
            <w:tcW w:w="4040" w:type="dxa"/>
            <w:tcBorders>
              <w:top w:val="nil"/>
              <w:left w:val="nil"/>
              <w:bottom w:val="single" w:sz="4" w:space="0" w:color="auto"/>
              <w:right w:val="single" w:sz="4" w:space="0" w:color="auto"/>
            </w:tcBorders>
            <w:shd w:val="clear" w:color="auto" w:fill="auto"/>
            <w:vAlign w:val="center"/>
            <w:hideMark/>
          </w:tcPr>
          <w:p w14:paraId="05238B7F" w14:textId="77777777" w:rsidR="009D4A4B" w:rsidRPr="005523AE" w:rsidRDefault="009D4A4B" w:rsidP="009D4A4B">
            <w:pPr>
              <w:rPr>
                <w:rFonts w:ascii="宋体" w:hAnsi="宋体"/>
              </w:rPr>
            </w:pPr>
            <w:r w:rsidRPr="005523AE">
              <w:rPr>
                <w:rFonts w:ascii="宋体" w:hAnsi="宋体" w:hint="eastAsia"/>
              </w:rPr>
              <w:t>电池机柜</w:t>
            </w:r>
          </w:p>
        </w:tc>
        <w:tc>
          <w:tcPr>
            <w:tcW w:w="1660" w:type="dxa"/>
            <w:tcBorders>
              <w:top w:val="nil"/>
              <w:left w:val="nil"/>
              <w:bottom w:val="single" w:sz="4" w:space="0" w:color="auto"/>
              <w:right w:val="single" w:sz="4" w:space="0" w:color="auto"/>
            </w:tcBorders>
            <w:shd w:val="clear" w:color="auto" w:fill="auto"/>
            <w:vAlign w:val="center"/>
            <w:hideMark/>
          </w:tcPr>
          <w:p w14:paraId="3FAB4D3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9BD4AA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DE5100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BF4413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5A4F762" w14:textId="77777777" w:rsidR="009D4A4B" w:rsidRPr="005523AE" w:rsidRDefault="009D4A4B" w:rsidP="009D4A4B">
            <w:pPr>
              <w:jc w:val="center"/>
              <w:rPr>
                <w:rFonts w:ascii="宋体" w:hAnsi="宋体"/>
              </w:rPr>
            </w:pPr>
            <w:r w:rsidRPr="005523AE">
              <w:rPr>
                <w:rFonts w:ascii="宋体" w:hAnsi="宋体" w:hint="eastAsia"/>
              </w:rPr>
              <w:t>2.1.3</w:t>
            </w:r>
          </w:p>
        </w:tc>
        <w:tc>
          <w:tcPr>
            <w:tcW w:w="4040" w:type="dxa"/>
            <w:tcBorders>
              <w:top w:val="nil"/>
              <w:left w:val="nil"/>
              <w:bottom w:val="single" w:sz="4" w:space="0" w:color="auto"/>
              <w:right w:val="single" w:sz="4" w:space="0" w:color="auto"/>
            </w:tcBorders>
            <w:shd w:val="clear" w:color="auto" w:fill="auto"/>
            <w:vAlign w:val="center"/>
            <w:hideMark/>
          </w:tcPr>
          <w:p w14:paraId="64B35526" w14:textId="77777777" w:rsidR="009D4A4B" w:rsidRPr="005523AE" w:rsidRDefault="009D4A4B" w:rsidP="009D4A4B">
            <w:pPr>
              <w:rPr>
                <w:rFonts w:ascii="宋体" w:hAnsi="宋体"/>
              </w:rPr>
            </w:pPr>
            <w:r w:rsidRPr="005523AE">
              <w:rPr>
                <w:rFonts w:ascii="宋体" w:hAnsi="宋体" w:hint="eastAsia"/>
              </w:rPr>
              <w:t>动力柜</w:t>
            </w:r>
          </w:p>
        </w:tc>
        <w:tc>
          <w:tcPr>
            <w:tcW w:w="1660" w:type="dxa"/>
            <w:tcBorders>
              <w:top w:val="nil"/>
              <w:left w:val="nil"/>
              <w:bottom w:val="single" w:sz="4" w:space="0" w:color="auto"/>
              <w:right w:val="single" w:sz="4" w:space="0" w:color="auto"/>
            </w:tcBorders>
            <w:shd w:val="clear" w:color="auto" w:fill="auto"/>
            <w:vAlign w:val="center"/>
            <w:hideMark/>
          </w:tcPr>
          <w:p w14:paraId="4ED677E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4C1F43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FC2B70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309F82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47795E8" w14:textId="77777777" w:rsidR="009D4A4B" w:rsidRPr="005523AE" w:rsidRDefault="009D4A4B" w:rsidP="009D4A4B">
            <w:pPr>
              <w:jc w:val="center"/>
              <w:rPr>
                <w:rFonts w:ascii="宋体" w:hAnsi="宋体"/>
              </w:rPr>
            </w:pPr>
            <w:r w:rsidRPr="005523AE">
              <w:rPr>
                <w:rFonts w:ascii="宋体" w:hAnsi="宋体" w:hint="eastAsia"/>
              </w:rPr>
              <w:t>2.1.4</w:t>
            </w:r>
          </w:p>
        </w:tc>
        <w:tc>
          <w:tcPr>
            <w:tcW w:w="4040" w:type="dxa"/>
            <w:tcBorders>
              <w:top w:val="nil"/>
              <w:left w:val="nil"/>
              <w:bottom w:val="single" w:sz="4" w:space="0" w:color="auto"/>
              <w:right w:val="single" w:sz="4" w:space="0" w:color="auto"/>
            </w:tcBorders>
            <w:shd w:val="clear" w:color="auto" w:fill="auto"/>
            <w:vAlign w:val="center"/>
            <w:hideMark/>
          </w:tcPr>
          <w:p w14:paraId="7ABEA976" w14:textId="77777777" w:rsidR="009D4A4B" w:rsidRPr="005523AE" w:rsidRDefault="009D4A4B" w:rsidP="009D4A4B">
            <w:pPr>
              <w:rPr>
                <w:rFonts w:ascii="宋体" w:hAnsi="宋体"/>
              </w:rPr>
            </w:pPr>
            <w:r w:rsidRPr="005523AE">
              <w:rPr>
                <w:rFonts w:ascii="宋体" w:hAnsi="宋体" w:hint="eastAsia"/>
              </w:rPr>
              <w:t>机柜配件</w:t>
            </w:r>
          </w:p>
        </w:tc>
        <w:tc>
          <w:tcPr>
            <w:tcW w:w="1660" w:type="dxa"/>
            <w:tcBorders>
              <w:top w:val="nil"/>
              <w:left w:val="nil"/>
              <w:bottom w:val="single" w:sz="4" w:space="0" w:color="auto"/>
              <w:right w:val="single" w:sz="4" w:space="0" w:color="auto"/>
            </w:tcBorders>
            <w:shd w:val="clear" w:color="auto" w:fill="auto"/>
            <w:vAlign w:val="center"/>
            <w:hideMark/>
          </w:tcPr>
          <w:p w14:paraId="7F781F4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E55F4E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2A0848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A58343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1080DAD7" w14:textId="77777777" w:rsidR="009D4A4B" w:rsidRPr="005523AE" w:rsidRDefault="009D4A4B" w:rsidP="009D4A4B">
            <w:pPr>
              <w:rPr>
                <w:rFonts w:ascii="宋体" w:hAnsi="宋体"/>
                <w:b/>
                <w:bCs/>
              </w:rPr>
            </w:pPr>
            <w:r w:rsidRPr="005523AE">
              <w:rPr>
                <w:rFonts w:ascii="宋体" w:hAnsi="宋体" w:hint="eastAsia"/>
                <w:b/>
                <w:bCs/>
              </w:rPr>
              <w:t>2.2、空调制冷</w:t>
            </w:r>
          </w:p>
        </w:tc>
      </w:tr>
      <w:tr w:rsidR="009D4A4B" w:rsidRPr="005523AE" w14:paraId="435AAA7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4D7C7BE" w14:textId="77777777" w:rsidR="009D4A4B" w:rsidRPr="005523AE" w:rsidRDefault="009D4A4B" w:rsidP="009D4A4B">
            <w:pPr>
              <w:jc w:val="center"/>
              <w:rPr>
                <w:rFonts w:ascii="宋体" w:hAnsi="宋体"/>
              </w:rPr>
            </w:pPr>
            <w:r w:rsidRPr="005523AE">
              <w:rPr>
                <w:rFonts w:ascii="宋体" w:hAnsi="宋体" w:hint="eastAsia"/>
              </w:rPr>
              <w:t>2.2.1.</w:t>
            </w:r>
          </w:p>
        </w:tc>
        <w:tc>
          <w:tcPr>
            <w:tcW w:w="4040" w:type="dxa"/>
            <w:tcBorders>
              <w:top w:val="nil"/>
              <w:left w:val="nil"/>
              <w:bottom w:val="single" w:sz="4" w:space="0" w:color="auto"/>
              <w:right w:val="single" w:sz="4" w:space="0" w:color="auto"/>
            </w:tcBorders>
            <w:shd w:val="clear" w:color="auto" w:fill="auto"/>
            <w:vAlign w:val="center"/>
            <w:hideMark/>
          </w:tcPr>
          <w:p w14:paraId="4516B2D8" w14:textId="77777777" w:rsidR="009D4A4B" w:rsidRPr="005523AE" w:rsidRDefault="009D4A4B" w:rsidP="009D4A4B">
            <w:pPr>
              <w:rPr>
                <w:rFonts w:ascii="宋体" w:hAnsi="宋体"/>
              </w:rPr>
            </w:pPr>
            <w:r w:rsidRPr="005523AE">
              <w:rPr>
                <w:rFonts w:ascii="宋体" w:hAnsi="宋体" w:hint="eastAsia"/>
              </w:rPr>
              <w:t>行级空调（恒温恒湿）变频</w:t>
            </w:r>
          </w:p>
        </w:tc>
        <w:tc>
          <w:tcPr>
            <w:tcW w:w="1660" w:type="dxa"/>
            <w:tcBorders>
              <w:top w:val="nil"/>
              <w:left w:val="nil"/>
              <w:bottom w:val="single" w:sz="4" w:space="0" w:color="auto"/>
              <w:right w:val="single" w:sz="4" w:space="0" w:color="auto"/>
            </w:tcBorders>
            <w:shd w:val="clear" w:color="auto" w:fill="auto"/>
            <w:vAlign w:val="center"/>
            <w:hideMark/>
          </w:tcPr>
          <w:p w14:paraId="12D7D4C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D0979C7"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F91B1B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9D20DF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0849947C" w14:textId="77777777" w:rsidR="009D4A4B" w:rsidRPr="005523AE" w:rsidRDefault="009D4A4B" w:rsidP="009D4A4B">
            <w:pPr>
              <w:rPr>
                <w:rFonts w:ascii="宋体" w:hAnsi="宋体"/>
                <w:b/>
                <w:bCs/>
              </w:rPr>
            </w:pPr>
            <w:r w:rsidRPr="005523AE">
              <w:rPr>
                <w:rFonts w:ascii="宋体" w:hAnsi="宋体" w:hint="eastAsia"/>
                <w:b/>
                <w:bCs/>
              </w:rPr>
              <w:t>2.3、配套模块系统</w:t>
            </w:r>
          </w:p>
        </w:tc>
      </w:tr>
      <w:tr w:rsidR="009D4A4B" w:rsidRPr="005523AE" w14:paraId="37B1240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A6DDFE5" w14:textId="77777777" w:rsidR="009D4A4B" w:rsidRPr="005523AE" w:rsidRDefault="009D4A4B" w:rsidP="009D4A4B">
            <w:pPr>
              <w:jc w:val="center"/>
              <w:rPr>
                <w:rFonts w:ascii="宋体" w:hAnsi="宋体"/>
              </w:rPr>
            </w:pPr>
            <w:r w:rsidRPr="005523AE">
              <w:rPr>
                <w:rFonts w:ascii="宋体" w:hAnsi="宋体" w:hint="eastAsia"/>
              </w:rPr>
              <w:t>2.3.1.</w:t>
            </w:r>
          </w:p>
        </w:tc>
        <w:tc>
          <w:tcPr>
            <w:tcW w:w="4040" w:type="dxa"/>
            <w:tcBorders>
              <w:top w:val="nil"/>
              <w:left w:val="nil"/>
              <w:bottom w:val="single" w:sz="4" w:space="0" w:color="auto"/>
              <w:right w:val="single" w:sz="4" w:space="0" w:color="auto"/>
            </w:tcBorders>
            <w:shd w:val="clear" w:color="auto" w:fill="auto"/>
            <w:vAlign w:val="center"/>
            <w:hideMark/>
          </w:tcPr>
          <w:p w14:paraId="44332C02" w14:textId="77777777" w:rsidR="009D4A4B" w:rsidRPr="005523AE" w:rsidRDefault="009D4A4B" w:rsidP="009D4A4B">
            <w:pPr>
              <w:rPr>
                <w:rFonts w:ascii="宋体" w:hAnsi="宋体"/>
              </w:rPr>
            </w:pPr>
            <w:r w:rsidRPr="005523AE">
              <w:rPr>
                <w:rFonts w:ascii="宋体" w:hAnsi="宋体" w:hint="eastAsia"/>
              </w:rPr>
              <w:t>配电模组</w:t>
            </w:r>
          </w:p>
        </w:tc>
        <w:tc>
          <w:tcPr>
            <w:tcW w:w="1660" w:type="dxa"/>
            <w:tcBorders>
              <w:top w:val="nil"/>
              <w:left w:val="nil"/>
              <w:bottom w:val="single" w:sz="4" w:space="0" w:color="auto"/>
              <w:right w:val="single" w:sz="4" w:space="0" w:color="auto"/>
            </w:tcBorders>
            <w:shd w:val="clear" w:color="auto" w:fill="auto"/>
            <w:vAlign w:val="center"/>
            <w:hideMark/>
          </w:tcPr>
          <w:p w14:paraId="7A2C1E1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98A6E1C"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EAEEC6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AC7BAD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1BF37B8" w14:textId="77777777" w:rsidR="009D4A4B" w:rsidRPr="005523AE" w:rsidRDefault="009D4A4B" w:rsidP="009D4A4B">
            <w:pPr>
              <w:jc w:val="center"/>
              <w:rPr>
                <w:rFonts w:ascii="宋体" w:hAnsi="宋体"/>
              </w:rPr>
            </w:pPr>
            <w:r w:rsidRPr="005523AE">
              <w:rPr>
                <w:rFonts w:ascii="宋体" w:hAnsi="宋体" w:hint="eastAsia"/>
              </w:rPr>
              <w:t>2.3.2.</w:t>
            </w:r>
          </w:p>
        </w:tc>
        <w:tc>
          <w:tcPr>
            <w:tcW w:w="4040" w:type="dxa"/>
            <w:tcBorders>
              <w:top w:val="nil"/>
              <w:left w:val="nil"/>
              <w:bottom w:val="single" w:sz="4" w:space="0" w:color="auto"/>
              <w:right w:val="single" w:sz="4" w:space="0" w:color="auto"/>
            </w:tcBorders>
            <w:shd w:val="clear" w:color="auto" w:fill="auto"/>
            <w:vAlign w:val="center"/>
            <w:hideMark/>
          </w:tcPr>
          <w:p w14:paraId="3FC96343" w14:textId="77777777" w:rsidR="009D4A4B" w:rsidRPr="005523AE" w:rsidRDefault="009D4A4B" w:rsidP="009D4A4B">
            <w:pPr>
              <w:rPr>
                <w:rFonts w:ascii="宋体" w:hAnsi="宋体"/>
              </w:rPr>
            </w:pPr>
            <w:proofErr w:type="gramStart"/>
            <w:r w:rsidRPr="005523AE">
              <w:rPr>
                <w:rFonts w:ascii="宋体" w:hAnsi="宋体" w:hint="eastAsia"/>
              </w:rPr>
              <w:t>动环监测</w:t>
            </w:r>
            <w:proofErr w:type="gramEnd"/>
            <w:r w:rsidRPr="005523AE">
              <w:rPr>
                <w:rFonts w:ascii="宋体" w:hAnsi="宋体" w:hint="eastAsia"/>
              </w:rPr>
              <w:t>模组</w:t>
            </w:r>
          </w:p>
        </w:tc>
        <w:tc>
          <w:tcPr>
            <w:tcW w:w="1660" w:type="dxa"/>
            <w:tcBorders>
              <w:top w:val="nil"/>
              <w:left w:val="nil"/>
              <w:bottom w:val="single" w:sz="4" w:space="0" w:color="auto"/>
              <w:right w:val="single" w:sz="4" w:space="0" w:color="auto"/>
            </w:tcBorders>
            <w:shd w:val="clear" w:color="auto" w:fill="auto"/>
            <w:vAlign w:val="center"/>
            <w:hideMark/>
          </w:tcPr>
          <w:p w14:paraId="2BF1DDE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8D9C0B9"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4C37E0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B5DFF3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B58EA69" w14:textId="77777777" w:rsidR="009D4A4B" w:rsidRPr="005523AE" w:rsidRDefault="009D4A4B" w:rsidP="009D4A4B">
            <w:pPr>
              <w:jc w:val="center"/>
              <w:rPr>
                <w:rFonts w:ascii="宋体" w:hAnsi="宋体"/>
              </w:rPr>
            </w:pPr>
            <w:r w:rsidRPr="005523AE">
              <w:rPr>
                <w:rFonts w:ascii="宋体" w:hAnsi="宋体" w:hint="eastAsia"/>
              </w:rPr>
              <w:t>2.3.3.</w:t>
            </w:r>
          </w:p>
        </w:tc>
        <w:tc>
          <w:tcPr>
            <w:tcW w:w="4040" w:type="dxa"/>
            <w:tcBorders>
              <w:top w:val="nil"/>
              <w:left w:val="nil"/>
              <w:bottom w:val="single" w:sz="4" w:space="0" w:color="auto"/>
              <w:right w:val="single" w:sz="4" w:space="0" w:color="auto"/>
            </w:tcBorders>
            <w:shd w:val="clear" w:color="auto" w:fill="auto"/>
            <w:vAlign w:val="center"/>
            <w:hideMark/>
          </w:tcPr>
          <w:p w14:paraId="6D25791C" w14:textId="77777777" w:rsidR="009D4A4B" w:rsidRPr="005523AE" w:rsidRDefault="009D4A4B" w:rsidP="009D4A4B">
            <w:pPr>
              <w:rPr>
                <w:rFonts w:ascii="宋体" w:hAnsi="宋体"/>
              </w:rPr>
            </w:pPr>
            <w:proofErr w:type="gramStart"/>
            <w:r w:rsidRPr="005523AE">
              <w:rPr>
                <w:rFonts w:ascii="宋体" w:hAnsi="宋体" w:hint="eastAsia"/>
              </w:rPr>
              <w:t>七氟丙烷</w:t>
            </w:r>
            <w:proofErr w:type="gramEnd"/>
            <w:r w:rsidRPr="005523AE">
              <w:rPr>
                <w:rFonts w:ascii="宋体" w:hAnsi="宋体" w:hint="eastAsia"/>
              </w:rPr>
              <w:t>灭火器</w:t>
            </w:r>
          </w:p>
        </w:tc>
        <w:tc>
          <w:tcPr>
            <w:tcW w:w="1660" w:type="dxa"/>
            <w:tcBorders>
              <w:top w:val="nil"/>
              <w:left w:val="nil"/>
              <w:bottom w:val="single" w:sz="4" w:space="0" w:color="auto"/>
              <w:right w:val="single" w:sz="4" w:space="0" w:color="auto"/>
            </w:tcBorders>
            <w:shd w:val="clear" w:color="auto" w:fill="auto"/>
            <w:vAlign w:val="center"/>
            <w:hideMark/>
          </w:tcPr>
          <w:p w14:paraId="51A4258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13F82EF" w14:textId="77777777" w:rsidR="009D4A4B" w:rsidRPr="005523AE" w:rsidRDefault="009D4A4B" w:rsidP="009D4A4B">
            <w:pPr>
              <w:jc w:val="center"/>
              <w:rPr>
                <w:rFonts w:ascii="宋体" w:hAnsi="宋体"/>
              </w:rPr>
            </w:pPr>
            <w:r w:rsidRPr="005523AE">
              <w:rPr>
                <w:rFonts w:ascii="宋体" w:hAnsi="宋体" w:hint="eastAsia"/>
              </w:rPr>
              <w:t>件</w:t>
            </w:r>
          </w:p>
        </w:tc>
        <w:tc>
          <w:tcPr>
            <w:tcW w:w="980" w:type="dxa"/>
            <w:tcBorders>
              <w:top w:val="nil"/>
              <w:left w:val="nil"/>
              <w:bottom w:val="single" w:sz="4" w:space="0" w:color="auto"/>
              <w:right w:val="single" w:sz="4" w:space="0" w:color="auto"/>
            </w:tcBorders>
            <w:shd w:val="clear" w:color="auto" w:fill="auto"/>
            <w:vAlign w:val="center"/>
            <w:hideMark/>
          </w:tcPr>
          <w:p w14:paraId="1C8EBFB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DC40EF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013AC41" w14:textId="77777777" w:rsidR="009D4A4B" w:rsidRPr="005523AE" w:rsidRDefault="009D4A4B" w:rsidP="009D4A4B">
            <w:pPr>
              <w:rPr>
                <w:rFonts w:ascii="宋体" w:hAnsi="宋体"/>
                <w:b/>
                <w:bCs/>
              </w:rPr>
            </w:pPr>
            <w:r w:rsidRPr="005523AE">
              <w:rPr>
                <w:rFonts w:ascii="宋体" w:hAnsi="宋体" w:hint="eastAsia"/>
                <w:b/>
                <w:bCs/>
              </w:rPr>
              <w:lastRenderedPageBreak/>
              <w:t>3、网络设备</w:t>
            </w:r>
          </w:p>
        </w:tc>
      </w:tr>
      <w:tr w:rsidR="009D4A4B" w:rsidRPr="005523AE" w14:paraId="662FA58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057EA293" w14:textId="77777777" w:rsidR="009D4A4B" w:rsidRPr="005523AE" w:rsidRDefault="009D4A4B" w:rsidP="009D4A4B">
            <w:pPr>
              <w:rPr>
                <w:rFonts w:ascii="宋体" w:hAnsi="宋体"/>
                <w:b/>
                <w:bCs/>
              </w:rPr>
            </w:pPr>
            <w:r w:rsidRPr="005523AE">
              <w:rPr>
                <w:rFonts w:ascii="宋体" w:hAnsi="宋体" w:hint="eastAsia"/>
                <w:b/>
                <w:bCs/>
              </w:rPr>
              <w:t>3.1 安全设备</w:t>
            </w:r>
          </w:p>
        </w:tc>
      </w:tr>
      <w:tr w:rsidR="009D4A4B" w:rsidRPr="005523AE" w14:paraId="3053048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CED70B3" w14:textId="77777777" w:rsidR="009D4A4B" w:rsidRPr="005523AE" w:rsidRDefault="009D4A4B" w:rsidP="009D4A4B">
            <w:pPr>
              <w:jc w:val="center"/>
              <w:rPr>
                <w:rFonts w:ascii="宋体" w:hAnsi="宋体"/>
              </w:rPr>
            </w:pPr>
            <w:r w:rsidRPr="005523AE">
              <w:rPr>
                <w:rFonts w:ascii="宋体" w:hAnsi="宋体" w:hint="eastAsia"/>
              </w:rPr>
              <w:t>3.1.1.</w:t>
            </w:r>
          </w:p>
        </w:tc>
        <w:tc>
          <w:tcPr>
            <w:tcW w:w="4040" w:type="dxa"/>
            <w:tcBorders>
              <w:top w:val="nil"/>
              <w:left w:val="nil"/>
              <w:bottom w:val="single" w:sz="4" w:space="0" w:color="auto"/>
              <w:right w:val="single" w:sz="4" w:space="0" w:color="auto"/>
            </w:tcBorders>
            <w:shd w:val="clear" w:color="auto" w:fill="auto"/>
            <w:vAlign w:val="center"/>
            <w:hideMark/>
          </w:tcPr>
          <w:p w14:paraId="4C096243" w14:textId="77777777" w:rsidR="009D4A4B" w:rsidRPr="005523AE" w:rsidRDefault="009D4A4B" w:rsidP="009D4A4B">
            <w:pPr>
              <w:rPr>
                <w:rFonts w:ascii="宋体" w:hAnsi="宋体"/>
              </w:rPr>
            </w:pPr>
            <w:r w:rsidRPr="005523AE">
              <w:rPr>
                <w:rFonts w:ascii="宋体" w:hAnsi="宋体" w:hint="eastAsia"/>
              </w:rPr>
              <w:t>智能数据联网网关</w:t>
            </w:r>
          </w:p>
        </w:tc>
        <w:tc>
          <w:tcPr>
            <w:tcW w:w="1660" w:type="dxa"/>
            <w:tcBorders>
              <w:top w:val="nil"/>
              <w:left w:val="nil"/>
              <w:bottom w:val="single" w:sz="4" w:space="0" w:color="auto"/>
              <w:right w:val="single" w:sz="4" w:space="0" w:color="auto"/>
            </w:tcBorders>
            <w:shd w:val="clear" w:color="auto" w:fill="auto"/>
            <w:vAlign w:val="center"/>
            <w:hideMark/>
          </w:tcPr>
          <w:p w14:paraId="1F0B790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2E254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35A0A8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D74DE6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BE0C7CA" w14:textId="77777777" w:rsidR="009D4A4B" w:rsidRPr="005523AE" w:rsidRDefault="009D4A4B" w:rsidP="009D4A4B">
            <w:pPr>
              <w:jc w:val="center"/>
              <w:rPr>
                <w:rFonts w:ascii="宋体" w:hAnsi="宋体"/>
              </w:rPr>
            </w:pPr>
            <w:r w:rsidRPr="005523AE">
              <w:rPr>
                <w:rFonts w:ascii="宋体" w:hAnsi="宋体" w:hint="eastAsia"/>
              </w:rPr>
              <w:t>3.1.2.</w:t>
            </w:r>
          </w:p>
        </w:tc>
        <w:tc>
          <w:tcPr>
            <w:tcW w:w="4040" w:type="dxa"/>
            <w:tcBorders>
              <w:top w:val="nil"/>
              <w:left w:val="nil"/>
              <w:bottom w:val="single" w:sz="4" w:space="0" w:color="auto"/>
              <w:right w:val="single" w:sz="4" w:space="0" w:color="auto"/>
            </w:tcBorders>
            <w:shd w:val="clear" w:color="auto" w:fill="auto"/>
            <w:vAlign w:val="center"/>
            <w:hideMark/>
          </w:tcPr>
          <w:p w14:paraId="795D850B" w14:textId="77777777" w:rsidR="009D4A4B" w:rsidRPr="005523AE" w:rsidRDefault="009D4A4B" w:rsidP="009D4A4B">
            <w:pPr>
              <w:rPr>
                <w:rFonts w:ascii="宋体" w:hAnsi="宋体"/>
              </w:rPr>
            </w:pPr>
            <w:r w:rsidRPr="005523AE">
              <w:rPr>
                <w:rFonts w:ascii="宋体" w:hAnsi="宋体" w:hint="eastAsia"/>
              </w:rPr>
              <w:t>防火墙</w:t>
            </w:r>
          </w:p>
        </w:tc>
        <w:tc>
          <w:tcPr>
            <w:tcW w:w="1660" w:type="dxa"/>
            <w:tcBorders>
              <w:top w:val="nil"/>
              <w:left w:val="nil"/>
              <w:bottom w:val="single" w:sz="4" w:space="0" w:color="auto"/>
              <w:right w:val="single" w:sz="4" w:space="0" w:color="auto"/>
            </w:tcBorders>
            <w:shd w:val="clear" w:color="auto" w:fill="auto"/>
            <w:vAlign w:val="center"/>
            <w:hideMark/>
          </w:tcPr>
          <w:p w14:paraId="13C5F02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B9AFD6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3F9491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553CE7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785DFED" w14:textId="77777777" w:rsidR="009D4A4B" w:rsidRPr="005523AE" w:rsidRDefault="009D4A4B" w:rsidP="009D4A4B">
            <w:pPr>
              <w:jc w:val="center"/>
              <w:rPr>
                <w:rFonts w:ascii="宋体" w:hAnsi="宋体"/>
              </w:rPr>
            </w:pPr>
            <w:r w:rsidRPr="005523AE">
              <w:rPr>
                <w:rFonts w:ascii="宋体" w:hAnsi="宋体" w:hint="eastAsia"/>
              </w:rPr>
              <w:t>3.1.3.</w:t>
            </w:r>
          </w:p>
        </w:tc>
        <w:tc>
          <w:tcPr>
            <w:tcW w:w="4040" w:type="dxa"/>
            <w:tcBorders>
              <w:top w:val="nil"/>
              <w:left w:val="nil"/>
              <w:bottom w:val="single" w:sz="4" w:space="0" w:color="auto"/>
              <w:right w:val="single" w:sz="4" w:space="0" w:color="auto"/>
            </w:tcBorders>
            <w:shd w:val="clear" w:color="auto" w:fill="auto"/>
            <w:vAlign w:val="center"/>
            <w:hideMark/>
          </w:tcPr>
          <w:p w14:paraId="75EC6940" w14:textId="77777777" w:rsidR="009D4A4B" w:rsidRPr="005523AE" w:rsidRDefault="009D4A4B" w:rsidP="009D4A4B">
            <w:pPr>
              <w:rPr>
                <w:rFonts w:ascii="宋体" w:hAnsi="宋体"/>
              </w:rPr>
            </w:pPr>
            <w:r w:rsidRPr="005523AE">
              <w:rPr>
                <w:rFonts w:ascii="宋体" w:hAnsi="宋体" w:hint="eastAsia"/>
              </w:rPr>
              <w:t>终端安全管理软件</w:t>
            </w:r>
          </w:p>
        </w:tc>
        <w:tc>
          <w:tcPr>
            <w:tcW w:w="1660" w:type="dxa"/>
            <w:tcBorders>
              <w:top w:val="nil"/>
              <w:left w:val="nil"/>
              <w:bottom w:val="single" w:sz="4" w:space="0" w:color="auto"/>
              <w:right w:val="single" w:sz="4" w:space="0" w:color="auto"/>
            </w:tcBorders>
            <w:shd w:val="clear" w:color="auto" w:fill="auto"/>
            <w:vAlign w:val="center"/>
            <w:hideMark/>
          </w:tcPr>
          <w:p w14:paraId="098EBA8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395C340"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noWrap/>
            <w:vAlign w:val="center"/>
            <w:hideMark/>
          </w:tcPr>
          <w:p w14:paraId="637046A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0BB5AC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B254602" w14:textId="77777777" w:rsidR="009D4A4B" w:rsidRPr="005523AE" w:rsidRDefault="009D4A4B" w:rsidP="009D4A4B">
            <w:pPr>
              <w:jc w:val="center"/>
              <w:rPr>
                <w:rFonts w:ascii="宋体" w:hAnsi="宋体"/>
              </w:rPr>
            </w:pPr>
            <w:r w:rsidRPr="005523AE">
              <w:rPr>
                <w:rFonts w:ascii="宋体" w:hAnsi="宋体" w:hint="eastAsia"/>
              </w:rPr>
              <w:t>3.1.4.</w:t>
            </w:r>
          </w:p>
        </w:tc>
        <w:tc>
          <w:tcPr>
            <w:tcW w:w="4040" w:type="dxa"/>
            <w:tcBorders>
              <w:top w:val="nil"/>
              <w:left w:val="nil"/>
              <w:bottom w:val="single" w:sz="4" w:space="0" w:color="auto"/>
              <w:right w:val="single" w:sz="4" w:space="0" w:color="auto"/>
            </w:tcBorders>
            <w:shd w:val="clear" w:color="auto" w:fill="auto"/>
            <w:vAlign w:val="center"/>
            <w:hideMark/>
          </w:tcPr>
          <w:p w14:paraId="3FFBA832" w14:textId="77777777" w:rsidR="009D4A4B" w:rsidRPr="005523AE" w:rsidRDefault="009D4A4B" w:rsidP="009D4A4B">
            <w:pPr>
              <w:rPr>
                <w:rFonts w:ascii="宋体" w:hAnsi="宋体"/>
              </w:rPr>
            </w:pPr>
            <w:r w:rsidRPr="005523AE">
              <w:rPr>
                <w:rFonts w:ascii="宋体" w:hAnsi="宋体" w:hint="eastAsia"/>
              </w:rPr>
              <w:t>日志审计系统</w:t>
            </w:r>
          </w:p>
        </w:tc>
        <w:tc>
          <w:tcPr>
            <w:tcW w:w="1660" w:type="dxa"/>
            <w:tcBorders>
              <w:top w:val="nil"/>
              <w:left w:val="nil"/>
              <w:bottom w:val="single" w:sz="4" w:space="0" w:color="auto"/>
              <w:right w:val="single" w:sz="4" w:space="0" w:color="auto"/>
            </w:tcBorders>
            <w:shd w:val="clear" w:color="auto" w:fill="auto"/>
            <w:vAlign w:val="center"/>
            <w:hideMark/>
          </w:tcPr>
          <w:p w14:paraId="34706E7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84A9F1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noWrap/>
            <w:vAlign w:val="center"/>
            <w:hideMark/>
          </w:tcPr>
          <w:p w14:paraId="41C57F8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47DF4E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E9574BB" w14:textId="77777777" w:rsidR="009D4A4B" w:rsidRPr="005523AE" w:rsidRDefault="009D4A4B" w:rsidP="009D4A4B">
            <w:pPr>
              <w:jc w:val="center"/>
              <w:rPr>
                <w:rFonts w:ascii="宋体" w:hAnsi="宋体"/>
              </w:rPr>
            </w:pPr>
            <w:r w:rsidRPr="005523AE">
              <w:rPr>
                <w:rFonts w:ascii="宋体" w:hAnsi="宋体" w:hint="eastAsia"/>
              </w:rPr>
              <w:t>3.1.5.</w:t>
            </w:r>
          </w:p>
        </w:tc>
        <w:tc>
          <w:tcPr>
            <w:tcW w:w="4040" w:type="dxa"/>
            <w:tcBorders>
              <w:top w:val="nil"/>
              <w:left w:val="nil"/>
              <w:bottom w:val="single" w:sz="4" w:space="0" w:color="auto"/>
              <w:right w:val="single" w:sz="4" w:space="0" w:color="auto"/>
            </w:tcBorders>
            <w:shd w:val="clear" w:color="auto" w:fill="auto"/>
            <w:vAlign w:val="center"/>
            <w:hideMark/>
          </w:tcPr>
          <w:p w14:paraId="06AC02E1" w14:textId="77777777" w:rsidR="009D4A4B" w:rsidRPr="005523AE" w:rsidRDefault="009D4A4B" w:rsidP="009D4A4B">
            <w:pPr>
              <w:rPr>
                <w:rFonts w:ascii="宋体" w:hAnsi="宋体"/>
              </w:rPr>
            </w:pPr>
            <w:r w:rsidRPr="005523AE">
              <w:rPr>
                <w:rFonts w:ascii="宋体" w:hAnsi="宋体" w:hint="eastAsia"/>
              </w:rPr>
              <w:t>入侵防御系统</w:t>
            </w:r>
          </w:p>
        </w:tc>
        <w:tc>
          <w:tcPr>
            <w:tcW w:w="1660" w:type="dxa"/>
            <w:tcBorders>
              <w:top w:val="nil"/>
              <w:left w:val="nil"/>
              <w:bottom w:val="single" w:sz="4" w:space="0" w:color="auto"/>
              <w:right w:val="single" w:sz="4" w:space="0" w:color="auto"/>
            </w:tcBorders>
            <w:shd w:val="clear" w:color="auto" w:fill="auto"/>
            <w:vAlign w:val="center"/>
            <w:hideMark/>
          </w:tcPr>
          <w:p w14:paraId="0FF7162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19BAA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noWrap/>
            <w:vAlign w:val="center"/>
            <w:hideMark/>
          </w:tcPr>
          <w:p w14:paraId="171A3C0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1ED9CF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F29B86E" w14:textId="77777777" w:rsidR="009D4A4B" w:rsidRPr="005523AE" w:rsidRDefault="009D4A4B" w:rsidP="009D4A4B">
            <w:pPr>
              <w:jc w:val="center"/>
              <w:rPr>
                <w:rFonts w:ascii="宋体" w:hAnsi="宋体"/>
              </w:rPr>
            </w:pPr>
            <w:r w:rsidRPr="005523AE">
              <w:rPr>
                <w:rFonts w:ascii="宋体" w:hAnsi="宋体" w:hint="eastAsia"/>
              </w:rPr>
              <w:t>3.1.6.</w:t>
            </w:r>
          </w:p>
        </w:tc>
        <w:tc>
          <w:tcPr>
            <w:tcW w:w="4040" w:type="dxa"/>
            <w:tcBorders>
              <w:top w:val="nil"/>
              <w:left w:val="nil"/>
              <w:bottom w:val="single" w:sz="4" w:space="0" w:color="auto"/>
              <w:right w:val="single" w:sz="4" w:space="0" w:color="auto"/>
            </w:tcBorders>
            <w:shd w:val="clear" w:color="auto" w:fill="auto"/>
            <w:vAlign w:val="center"/>
            <w:hideMark/>
          </w:tcPr>
          <w:p w14:paraId="0E9544BB" w14:textId="77777777" w:rsidR="009D4A4B" w:rsidRPr="005523AE" w:rsidRDefault="009D4A4B" w:rsidP="009D4A4B">
            <w:pPr>
              <w:rPr>
                <w:rFonts w:ascii="宋体" w:hAnsi="宋体"/>
              </w:rPr>
            </w:pPr>
            <w:r w:rsidRPr="005523AE">
              <w:rPr>
                <w:rFonts w:ascii="宋体" w:hAnsi="宋体" w:hint="eastAsia"/>
              </w:rPr>
              <w:t>上网行为管理</w:t>
            </w:r>
          </w:p>
        </w:tc>
        <w:tc>
          <w:tcPr>
            <w:tcW w:w="1660" w:type="dxa"/>
            <w:tcBorders>
              <w:top w:val="nil"/>
              <w:left w:val="nil"/>
              <w:bottom w:val="single" w:sz="4" w:space="0" w:color="auto"/>
              <w:right w:val="single" w:sz="4" w:space="0" w:color="auto"/>
            </w:tcBorders>
            <w:shd w:val="clear" w:color="auto" w:fill="auto"/>
            <w:vAlign w:val="center"/>
            <w:hideMark/>
          </w:tcPr>
          <w:p w14:paraId="0F7A7B9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E36E5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80E26A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3ECA06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23ABE13D" w14:textId="77777777" w:rsidR="009D4A4B" w:rsidRPr="005523AE" w:rsidRDefault="009D4A4B" w:rsidP="009D4A4B">
            <w:pPr>
              <w:rPr>
                <w:rFonts w:ascii="宋体" w:hAnsi="宋体"/>
                <w:b/>
                <w:bCs/>
              </w:rPr>
            </w:pPr>
            <w:r w:rsidRPr="005523AE">
              <w:rPr>
                <w:rFonts w:ascii="宋体" w:hAnsi="宋体" w:hint="eastAsia"/>
                <w:b/>
                <w:bCs/>
              </w:rPr>
              <w:t>3.2 网络交换设备</w:t>
            </w:r>
          </w:p>
        </w:tc>
      </w:tr>
      <w:tr w:rsidR="009D4A4B" w:rsidRPr="005523AE" w14:paraId="75B374D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7D24E94" w14:textId="77777777" w:rsidR="009D4A4B" w:rsidRPr="005523AE" w:rsidRDefault="009D4A4B" w:rsidP="009D4A4B">
            <w:pPr>
              <w:jc w:val="center"/>
              <w:rPr>
                <w:rFonts w:ascii="宋体" w:hAnsi="宋体"/>
              </w:rPr>
            </w:pPr>
            <w:r w:rsidRPr="005523AE">
              <w:rPr>
                <w:rFonts w:ascii="宋体" w:hAnsi="宋体" w:hint="eastAsia"/>
              </w:rPr>
              <w:t>3.2.1</w:t>
            </w:r>
          </w:p>
        </w:tc>
        <w:tc>
          <w:tcPr>
            <w:tcW w:w="4040" w:type="dxa"/>
            <w:tcBorders>
              <w:top w:val="nil"/>
              <w:left w:val="nil"/>
              <w:bottom w:val="single" w:sz="4" w:space="0" w:color="auto"/>
              <w:right w:val="single" w:sz="4" w:space="0" w:color="auto"/>
            </w:tcBorders>
            <w:shd w:val="clear" w:color="auto" w:fill="auto"/>
            <w:vAlign w:val="center"/>
            <w:hideMark/>
          </w:tcPr>
          <w:p w14:paraId="5A1D88B0" w14:textId="77777777" w:rsidR="009D4A4B" w:rsidRPr="005523AE" w:rsidRDefault="009D4A4B" w:rsidP="009D4A4B">
            <w:pPr>
              <w:rPr>
                <w:rFonts w:ascii="宋体" w:hAnsi="宋体"/>
              </w:rPr>
            </w:pPr>
            <w:r w:rsidRPr="005523AE">
              <w:rPr>
                <w:rFonts w:ascii="宋体" w:hAnsi="宋体" w:hint="eastAsia"/>
              </w:rPr>
              <w:t>核心交换机（1）</w:t>
            </w:r>
          </w:p>
        </w:tc>
        <w:tc>
          <w:tcPr>
            <w:tcW w:w="1660" w:type="dxa"/>
            <w:tcBorders>
              <w:top w:val="nil"/>
              <w:left w:val="nil"/>
              <w:bottom w:val="single" w:sz="4" w:space="0" w:color="auto"/>
              <w:right w:val="single" w:sz="4" w:space="0" w:color="auto"/>
            </w:tcBorders>
            <w:shd w:val="clear" w:color="auto" w:fill="auto"/>
            <w:vAlign w:val="center"/>
            <w:hideMark/>
          </w:tcPr>
          <w:p w14:paraId="3A11AAC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2D1117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9972000"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49CBE5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0956772" w14:textId="77777777" w:rsidR="009D4A4B" w:rsidRPr="005523AE" w:rsidRDefault="009D4A4B" w:rsidP="009D4A4B">
            <w:pPr>
              <w:jc w:val="center"/>
              <w:rPr>
                <w:rFonts w:ascii="宋体" w:hAnsi="宋体"/>
              </w:rPr>
            </w:pPr>
            <w:r w:rsidRPr="005523AE">
              <w:rPr>
                <w:rFonts w:ascii="宋体" w:hAnsi="宋体" w:hint="eastAsia"/>
              </w:rPr>
              <w:t>3.2.2</w:t>
            </w:r>
          </w:p>
        </w:tc>
        <w:tc>
          <w:tcPr>
            <w:tcW w:w="4040" w:type="dxa"/>
            <w:tcBorders>
              <w:top w:val="nil"/>
              <w:left w:val="nil"/>
              <w:bottom w:val="single" w:sz="4" w:space="0" w:color="auto"/>
              <w:right w:val="single" w:sz="4" w:space="0" w:color="auto"/>
            </w:tcBorders>
            <w:shd w:val="clear" w:color="auto" w:fill="auto"/>
            <w:vAlign w:val="center"/>
            <w:hideMark/>
          </w:tcPr>
          <w:p w14:paraId="7EAE3B14" w14:textId="77777777" w:rsidR="009D4A4B" w:rsidRPr="005523AE" w:rsidRDefault="009D4A4B" w:rsidP="009D4A4B">
            <w:pPr>
              <w:rPr>
                <w:rFonts w:ascii="宋体" w:hAnsi="宋体"/>
              </w:rPr>
            </w:pPr>
            <w:r w:rsidRPr="005523AE">
              <w:rPr>
                <w:rFonts w:ascii="宋体" w:hAnsi="宋体" w:hint="eastAsia"/>
              </w:rPr>
              <w:t>万兆光模块</w:t>
            </w:r>
          </w:p>
        </w:tc>
        <w:tc>
          <w:tcPr>
            <w:tcW w:w="1660" w:type="dxa"/>
            <w:tcBorders>
              <w:top w:val="nil"/>
              <w:left w:val="nil"/>
              <w:bottom w:val="single" w:sz="4" w:space="0" w:color="auto"/>
              <w:right w:val="single" w:sz="4" w:space="0" w:color="auto"/>
            </w:tcBorders>
            <w:shd w:val="clear" w:color="auto" w:fill="auto"/>
            <w:vAlign w:val="center"/>
            <w:hideMark/>
          </w:tcPr>
          <w:p w14:paraId="7D1D771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6E5FEE"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1B631EAE" w14:textId="77777777" w:rsidR="009D4A4B" w:rsidRPr="005523AE" w:rsidRDefault="009D4A4B" w:rsidP="009D4A4B">
            <w:pPr>
              <w:jc w:val="center"/>
              <w:rPr>
                <w:rFonts w:ascii="宋体" w:hAnsi="宋体"/>
              </w:rPr>
            </w:pPr>
            <w:r w:rsidRPr="005523AE">
              <w:rPr>
                <w:rFonts w:ascii="宋体" w:hAnsi="宋体" w:hint="eastAsia"/>
              </w:rPr>
              <w:t>38</w:t>
            </w:r>
          </w:p>
        </w:tc>
      </w:tr>
      <w:tr w:rsidR="009D4A4B" w:rsidRPr="005523AE" w14:paraId="508FB14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4C400F17" w14:textId="77777777" w:rsidR="009D4A4B" w:rsidRPr="005523AE" w:rsidRDefault="009D4A4B" w:rsidP="009D4A4B">
            <w:pPr>
              <w:rPr>
                <w:rFonts w:ascii="宋体" w:hAnsi="宋体"/>
                <w:b/>
                <w:bCs/>
              </w:rPr>
            </w:pPr>
            <w:r w:rsidRPr="005523AE">
              <w:rPr>
                <w:rFonts w:ascii="宋体" w:hAnsi="宋体" w:hint="eastAsia"/>
                <w:b/>
                <w:bCs/>
              </w:rPr>
              <w:t>4、计算和存储设备</w:t>
            </w:r>
          </w:p>
        </w:tc>
      </w:tr>
      <w:tr w:rsidR="009D4A4B" w:rsidRPr="005523AE" w14:paraId="151BB76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3900AE4" w14:textId="77777777" w:rsidR="009D4A4B" w:rsidRPr="005523AE" w:rsidRDefault="009D4A4B" w:rsidP="009D4A4B">
            <w:pPr>
              <w:jc w:val="cente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37FEA578" w14:textId="77777777" w:rsidR="009D4A4B" w:rsidRPr="005523AE" w:rsidRDefault="009D4A4B" w:rsidP="009D4A4B">
            <w:pPr>
              <w:rPr>
                <w:rFonts w:ascii="宋体" w:hAnsi="宋体"/>
              </w:rPr>
            </w:pPr>
            <w:r w:rsidRPr="005523AE">
              <w:rPr>
                <w:rFonts w:ascii="宋体" w:hAnsi="宋体" w:hint="eastAsia"/>
              </w:rPr>
              <w:t>KVM</w:t>
            </w:r>
          </w:p>
        </w:tc>
        <w:tc>
          <w:tcPr>
            <w:tcW w:w="1660" w:type="dxa"/>
            <w:tcBorders>
              <w:top w:val="nil"/>
              <w:left w:val="nil"/>
              <w:bottom w:val="single" w:sz="4" w:space="0" w:color="auto"/>
              <w:right w:val="single" w:sz="4" w:space="0" w:color="auto"/>
            </w:tcBorders>
            <w:shd w:val="clear" w:color="auto" w:fill="auto"/>
            <w:vAlign w:val="center"/>
            <w:hideMark/>
          </w:tcPr>
          <w:p w14:paraId="3F1EC1D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A0009E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E8811B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B9C67E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357A6CF" w14:textId="77777777" w:rsidR="009D4A4B" w:rsidRPr="005523AE" w:rsidRDefault="009D4A4B" w:rsidP="009D4A4B">
            <w:pPr>
              <w:jc w:val="cente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34A73C79" w14:textId="77777777" w:rsidR="009D4A4B" w:rsidRPr="005523AE" w:rsidRDefault="009D4A4B" w:rsidP="009D4A4B">
            <w:pPr>
              <w:rPr>
                <w:rFonts w:ascii="宋体" w:hAnsi="宋体"/>
              </w:rPr>
            </w:pPr>
            <w:r w:rsidRPr="005523AE">
              <w:rPr>
                <w:rFonts w:ascii="宋体" w:hAnsi="宋体" w:hint="eastAsia"/>
              </w:rPr>
              <w:t>计算服务器</w:t>
            </w:r>
          </w:p>
        </w:tc>
        <w:tc>
          <w:tcPr>
            <w:tcW w:w="1660" w:type="dxa"/>
            <w:tcBorders>
              <w:top w:val="nil"/>
              <w:left w:val="nil"/>
              <w:bottom w:val="single" w:sz="4" w:space="0" w:color="auto"/>
              <w:right w:val="single" w:sz="4" w:space="0" w:color="auto"/>
            </w:tcBorders>
            <w:shd w:val="clear" w:color="auto" w:fill="auto"/>
            <w:vAlign w:val="center"/>
            <w:hideMark/>
          </w:tcPr>
          <w:p w14:paraId="0EC7CFA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276813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747769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436E13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A49D5FD" w14:textId="77777777" w:rsidR="009D4A4B" w:rsidRPr="005523AE" w:rsidRDefault="009D4A4B" w:rsidP="009D4A4B">
            <w:pPr>
              <w:jc w:val="cente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0DA32E0B" w14:textId="77777777" w:rsidR="009D4A4B" w:rsidRPr="005523AE" w:rsidRDefault="009D4A4B" w:rsidP="009D4A4B">
            <w:pPr>
              <w:rPr>
                <w:rFonts w:ascii="宋体" w:hAnsi="宋体"/>
              </w:rPr>
            </w:pPr>
            <w:r w:rsidRPr="005523AE">
              <w:rPr>
                <w:rFonts w:ascii="宋体" w:hAnsi="宋体" w:hint="eastAsia"/>
              </w:rPr>
              <w:t>存储节点</w:t>
            </w:r>
          </w:p>
        </w:tc>
        <w:tc>
          <w:tcPr>
            <w:tcW w:w="1660" w:type="dxa"/>
            <w:tcBorders>
              <w:top w:val="nil"/>
              <w:left w:val="nil"/>
              <w:bottom w:val="single" w:sz="4" w:space="0" w:color="auto"/>
              <w:right w:val="single" w:sz="4" w:space="0" w:color="auto"/>
            </w:tcBorders>
            <w:shd w:val="clear" w:color="auto" w:fill="auto"/>
            <w:vAlign w:val="center"/>
            <w:hideMark/>
          </w:tcPr>
          <w:p w14:paraId="482A1B6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269721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249CC7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46D920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86A633B" w14:textId="77777777" w:rsidR="009D4A4B" w:rsidRPr="005523AE" w:rsidRDefault="009D4A4B" w:rsidP="009D4A4B">
            <w:pPr>
              <w:rPr>
                <w:rFonts w:ascii="宋体" w:hAnsi="宋体"/>
                <w:b/>
                <w:bCs/>
              </w:rPr>
            </w:pPr>
            <w:r w:rsidRPr="005523AE">
              <w:rPr>
                <w:rFonts w:ascii="宋体" w:hAnsi="宋体" w:hint="eastAsia"/>
                <w:b/>
                <w:bCs/>
              </w:rPr>
              <w:t>5、软件及网络</w:t>
            </w:r>
          </w:p>
        </w:tc>
      </w:tr>
      <w:tr w:rsidR="009D4A4B" w:rsidRPr="005523AE" w14:paraId="7FB2804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3A879D83" w14:textId="77777777" w:rsidR="009D4A4B" w:rsidRPr="005523AE" w:rsidRDefault="009D4A4B" w:rsidP="009D4A4B">
            <w:pPr>
              <w:rPr>
                <w:rFonts w:ascii="宋体" w:hAnsi="宋体"/>
                <w:b/>
                <w:bCs/>
              </w:rPr>
            </w:pPr>
            <w:r w:rsidRPr="005523AE">
              <w:rPr>
                <w:rFonts w:ascii="宋体" w:hAnsi="宋体" w:hint="eastAsia"/>
                <w:b/>
                <w:bCs/>
              </w:rPr>
              <w:t>5.1 软件采购</w:t>
            </w:r>
          </w:p>
        </w:tc>
      </w:tr>
      <w:tr w:rsidR="009D4A4B" w:rsidRPr="005523AE" w14:paraId="3D79361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DF128BE" w14:textId="77777777" w:rsidR="009D4A4B" w:rsidRPr="005523AE" w:rsidRDefault="009D4A4B" w:rsidP="009D4A4B">
            <w:pPr>
              <w:jc w:val="cente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27B4FD55" w14:textId="77777777" w:rsidR="009D4A4B" w:rsidRPr="005523AE" w:rsidRDefault="009D4A4B" w:rsidP="009D4A4B">
            <w:pPr>
              <w:rPr>
                <w:rFonts w:ascii="宋体" w:hAnsi="宋体"/>
              </w:rPr>
            </w:pPr>
            <w:r w:rsidRPr="005523AE">
              <w:rPr>
                <w:rFonts w:ascii="宋体" w:hAnsi="宋体" w:hint="eastAsia"/>
              </w:rPr>
              <w:t>视频管理平台</w:t>
            </w:r>
          </w:p>
        </w:tc>
        <w:tc>
          <w:tcPr>
            <w:tcW w:w="1660" w:type="dxa"/>
            <w:tcBorders>
              <w:top w:val="nil"/>
              <w:left w:val="nil"/>
              <w:bottom w:val="single" w:sz="4" w:space="0" w:color="auto"/>
              <w:right w:val="single" w:sz="4" w:space="0" w:color="auto"/>
            </w:tcBorders>
            <w:shd w:val="clear" w:color="auto" w:fill="auto"/>
            <w:vAlign w:val="center"/>
            <w:hideMark/>
          </w:tcPr>
          <w:p w14:paraId="6567668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AD5B2F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33FB11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0D098C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6E1BEFEF" w14:textId="77777777" w:rsidR="009D4A4B" w:rsidRPr="005523AE" w:rsidRDefault="009D4A4B" w:rsidP="009D4A4B">
            <w:pPr>
              <w:rPr>
                <w:rFonts w:ascii="宋体" w:hAnsi="宋体"/>
                <w:b/>
                <w:bCs/>
              </w:rPr>
            </w:pPr>
            <w:r w:rsidRPr="005523AE">
              <w:rPr>
                <w:rFonts w:ascii="宋体" w:hAnsi="宋体" w:hint="eastAsia"/>
                <w:b/>
                <w:bCs/>
              </w:rPr>
              <w:t>5.2 网络专线</w:t>
            </w:r>
          </w:p>
        </w:tc>
      </w:tr>
      <w:tr w:rsidR="009D4A4B" w:rsidRPr="005523AE" w14:paraId="29B855A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D8245B1" w14:textId="77777777" w:rsidR="009D4A4B" w:rsidRPr="005523AE" w:rsidRDefault="009D4A4B" w:rsidP="009D4A4B">
            <w:pPr>
              <w:rPr>
                <w:rFonts w:ascii="宋体" w:hAnsi="宋体"/>
                <w:b/>
                <w:bCs/>
              </w:rPr>
            </w:pPr>
            <w:r w:rsidRPr="005523AE">
              <w:rPr>
                <w:rFonts w:ascii="宋体" w:hAnsi="宋体" w:hint="eastAsia"/>
                <w:b/>
                <w:bCs/>
              </w:rPr>
              <w:t>（二）业务运行中心配套硬件</w:t>
            </w:r>
          </w:p>
        </w:tc>
      </w:tr>
      <w:tr w:rsidR="009D4A4B" w:rsidRPr="005523AE" w14:paraId="4A17284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FBA5337" w14:textId="77777777" w:rsidR="009D4A4B" w:rsidRPr="005523AE" w:rsidRDefault="009D4A4B" w:rsidP="009D4A4B">
            <w:pPr>
              <w:rPr>
                <w:rFonts w:ascii="宋体" w:hAnsi="宋体"/>
                <w:b/>
                <w:bCs/>
              </w:rPr>
            </w:pPr>
            <w:r w:rsidRPr="005523AE">
              <w:rPr>
                <w:rFonts w:ascii="宋体" w:hAnsi="宋体" w:hint="eastAsia"/>
                <w:b/>
                <w:bCs/>
              </w:rPr>
              <w:t>1、业务管理配套设备</w:t>
            </w:r>
          </w:p>
        </w:tc>
      </w:tr>
      <w:tr w:rsidR="009D4A4B" w:rsidRPr="005523AE" w14:paraId="7D1D462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57096E3"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7B5968AA"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301138A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FB7DC2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B858A73"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02B48EE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719210E"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4A15FCAA"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488AD2C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0C5385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91055B2"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3A90A0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DB8D95"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78D38085"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64F654A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91B02C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C458FC2"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271C21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6F26E75"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2D845606"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48E4DDA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180F5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911FF09"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3BBE40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130445F" w14:textId="77777777" w:rsidR="009D4A4B" w:rsidRPr="005523AE" w:rsidRDefault="009D4A4B" w:rsidP="009D4A4B">
            <w:pPr>
              <w:rPr>
                <w:rFonts w:ascii="宋体" w:hAnsi="宋体"/>
                <w:b/>
                <w:bCs/>
              </w:rPr>
            </w:pPr>
            <w:r w:rsidRPr="005523AE">
              <w:rPr>
                <w:rFonts w:ascii="宋体" w:hAnsi="宋体" w:hint="eastAsia"/>
                <w:b/>
                <w:bCs/>
              </w:rPr>
              <w:t>2、出入库配套设备</w:t>
            </w:r>
          </w:p>
        </w:tc>
      </w:tr>
      <w:tr w:rsidR="009D4A4B" w:rsidRPr="005523AE" w14:paraId="2428C00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1A28A403" w14:textId="77777777" w:rsidR="009D4A4B" w:rsidRPr="005523AE" w:rsidRDefault="009D4A4B" w:rsidP="009D4A4B">
            <w:pPr>
              <w:rPr>
                <w:rFonts w:ascii="宋体" w:hAnsi="宋体"/>
                <w:b/>
                <w:bCs/>
              </w:rPr>
            </w:pPr>
            <w:r w:rsidRPr="005523AE">
              <w:rPr>
                <w:rFonts w:ascii="宋体" w:hAnsi="宋体" w:hint="eastAsia"/>
                <w:b/>
                <w:bCs/>
              </w:rPr>
              <w:t>2.1 人员出入管</w:t>
            </w:r>
            <w:proofErr w:type="gramStart"/>
            <w:r w:rsidRPr="005523AE">
              <w:rPr>
                <w:rFonts w:ascii="宋体" w:hAnsi="宋体" w:hint="eastAsia"/>
                <w:b/>
                <w:bCs/>
              </w:rPr>
              <w:t>控配套</w:t>
            </w:r>
            <w:proofErr w:type="gramEnd"/>
            <w:r w:rsidRPr="005523AE">
              <w:rPr>
                <w:rFonts w:ascii="宋体" w:hAnsi="宋体" w:hint="eastAsia"/>
                <w:b/>
                <w:bCs/>
              </w:rPr>
              <w:t>硬件</w:t>
            </w:r>
          </w:p>
        </w:tc>
      </w:tr>
      <w:tr w:rsidR="009D4A4B" w:rsidRPr="005523AE" w14:paraId="5DA2DBA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5BF4E8" w14:textId="77777777" w:rsidR="009D4A4B" w:rsidRPr="005523AE" w:rsidRDefault="009D4A4B" w:rsidP="009D4A4B">
            <w:pPr>
              <w:rPr>
                <w:rFonts w:ascii="宋体" w:hAnsi="宋体"/>
              </w:rPr>
            </w:pPr>
            <w:r w:rsidRPr="005523AE">
              <w:rPr>
                <w:rFonts w:ascii="宋体" w:hAnsi="宋体" w:hint="eastAsia"/>
              </w:rPr>
              <w:t>2.1.1</w:t>
            </w:r>
          </w:p>
        </w:tc>
        <w:tc>
          <w:tcPr>
            <w:tcW w:w="4040" w:type="dxa"/>
            <w:tcBorders>
              <w:top w:val="nil"/>
              <w:left w:val="nil"/>
              <w:bottom w:val="single" w:sz="4" w:space="0" w:color="auto"/>
              <w:right w:val="single" w:sz="4" w:space="0" w:color="auto"/>
            </w:tcBorders>
            <w:shd w:val="clear" w:color="auto" w:fill="auto"/>
            <w:vAlign w:val="center"/>
            <w:hideMark/>
          </w:tcPr>
          <w:p w14:paraId="44CF47BD" w14:textId="77777777" w:rsidR="009D4A4B" w:rsidRPr="005523AE" w:rsidRDefault="009D4A4B" w:rsidP="009D4A4B">
            <w:pPr>
              <w:rPr>
                <w:rFonts w:ascii="宋体" w:hAnsi="宋体"/>
              </w:rPr>
            </w:pPr>
            <w:r w:rsidRPr="005523AE">
              <w:rPr>
                <w:rFonts w:ascii="宋体" w:hAnsi="宋体" w:hint="eastAsia"/>
              </w:rPr>
              <w:t>通用摆闸（左通道）</w:t>
            </w:r>
          </w:p>
        </w:tc>
        <w:tc>
          <w:tcPr>
            <w:tcW w:w="1660" w:type="dxa"/>
            <w:tcBorders>
              <w:top w:val="nil"/>
              <w:left w:val="nil"/>
              <w:bottom w:val="single" w:sz="4" w:space="0" w:color="auto"/>
              <w:right w:val="single" w:sz="4" w:space="0" w:color="auto"/>
            </w:tcBorders>
            <w:shd w:val="clear" w:color="auto" w:fill="auto"/>
            <w:vAlign w:val="center"/>
            <w:hideMark/>
          </w:tcPr>
          <w:p w14:paraId="5F00073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F22600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4CA3D6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8E1A9D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D289B0" w14:textId="77777777" w:rsidR="009D4A4B" w:rsidRPr="005523AE" w:rsidRDefault="009D4A4B" w:rsidP="009D4A4B">
            <w:pPr>
              <w:rPr>
                <w:rFonts w:ascii="宋体" w:hAnsi="宋体"/>
              </w:rPr>
            </w:pPr>
            <w:r w:rsidRPr="005523AE">
              <w:rPr>
                <w:rFonts w:ascii="宋体" w:hAnsi="宋体" w:hint="eastAsia"/>
              </w:rPr>
              <w:t>2.1.2</w:t>
            </w:r>
          </w:p>
        </w:tc>
        <w:tc>
          <w:tcPr>
            <w:tcW w:w="4040" w:type="dxa"/>
            <w:tcBorders>
              <w:top w:val="nil"/>
              <w:left w:val="nil"/>
              <w:bottom w:val="single" w:sz="4" w:space="0" w:color="auto"/>
              <w:right w:val="single" w:sz="4" w:space="0" w:color="auto"/>
            </w:tcBorders>
            <w:shd w:val="clear" w:color="auto" w:fill="auto"/>
            <w:vAlign w:val="center"/>
            <w:hideMark/>
          </w:tcPr>
          <w:p w14:paraId="66F8F8DB" w14:textId="77777777" w:rsidR="009D4A4B" w:rsidRPr="005523AE" w:rsidRDefault="009D4A4B" w:rsidP="009D4A4B">
            <w:pPr>
              <w:rPr>
                <w:rFonts w:ascii="宋体" w:hAnsi="宋体"/>
              </w:rPr>
            </w:pPr>
            <w:r w:rsidRPr="005523AE">
              <w:rPr>
                <w:rFonts w:ascii="宋体" w:hAnsi="宋体" w:hint="eastAsia"/>
              </w:rPr>
              <w:t>通用摆闸（右通道）</w:t>
            </w:r>
          </w:p>
        </w:tc>
        <w:tc>
          <w:tcPr>
            <w:tcW w:w="1660" w:type="dxa"/>
            <w:tcBorders>
              <w:top w:val="nil"/>
              <w:left w:val="nil"/>
              <w:bottom w:val="single" w:sz="4" w:space="0" w:color="auto"/>
              <w:right w:val="single" w:sz="4" w:space="0" w:color="auto"/>
            </w:tcBorders>
            <w:shd w:val="clear" w:color="auto" w:fill="auto"/>
            <w:vAlign w:val="center"/>
            <w:hideMark/>
          </w:tcPr>
          <w:p w14:paraId="786FD42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52BD4C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D8DED9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21E51F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43D0547" w14:textId="77777777" w:rsidR="009D4A4B" w:rsidRPr="005523AE" w:rsidRDefault="009D4A4B" w:rsidP="009D4A4B">
            <w:pPr>
              <w:rPr>
                <w:rFonts w:ascii="宋体" w:hAnsi="宋体"/>
              </w:rPr>
            </w:pPr>
            <w:r w:rsidRPr="005523AE">
              <w:rPr>
                <w:rFonts w:ascii="宋体" w:hAnsi="宋体" w:hint="eastAsia"/>
              </w:rPr>
              <w:t>2.1.3</w:t>
            </w:r>
          </w:p>
        </w:tc>
        <w:tc>
          <w:tcPr>
            <w:tcW w:w="4040" w:type="dxa"/>
            <w:tcBorders>
              <w:top w:val="nil"/>
              <w:left w:val="nil"/>
              <w:bottom w:val="single" w:sz="4" w:space="0" w:color="auto"/>
              <w:right w:val="single" w:sz="4" w:space="0" w:color="auto"/>
            </w:tcBorders>
            <w:shd w:val="clear" w:color="auto" w:fill="auto"/>
            <w:vAlign w:val="center"/>
            <w:hideMark/>
          </w:tcPr>
          <w:p w14:paraId="740057C5" w14:textId="77777777" w:rsidR="009D4A4B" w:rsidRPr="005523AE" w:rsidRDefault="009D4A4B" w:rsidP="009D4A4B">
            <w:pPr>
              <w:rPr>
                <w:rFonts w:ascii="宋体" w:hAnsi="宋体"/>
              </w:rPr>
            </w:pPr>
            <w:r w:rsidRPr="005523AE">
              <w:rPr>
                <w:rFonts w:ascii="宋体" w:hAnsi="宋体" w:hint="eastAsia"/>
              </w:rPr>
              <w:t>读卡器套件</w:t>
            </w:r>
          </w:p>
        </w:tc>
        <w:tc>
          <w:tcPr>
            <w:tcW w:w="1660" w:type="dxa"/>
            <w:tcBorders>
              <w:top w:val="nil"/>
              <w:left w:val="nil"/>
              <w:bottom w:val="single" w:sz="4" w:space="0" w:color="auto"/>
              <w:right w:val="single" w:sz="4" w:space="0" w:color="auto"/>
            </w:tcBorders>
            <w:shd w:val="clear" w:color="auto" w:fill="auto"/>
            <w:vAlign w:val="center"/>
            <w:hideMark/>
          </w:tcPr>
          <w:p w14:paraId="4C341EB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68C5ABC"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1818D80"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8129BE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03B9B92" w14:textId="77777777" w:rsidR="009D4A4B" w:rsidRPr="005523AE" w:rsidRDefault="009D4A4B" w:rsidP="009D4A4B">
            <w:pPr>
              <w:rPr>
                <w:rFonts w:ascii="宋体" w:hAnsi="宋体"/>
              </w:rPr>
            </w:pPr>
            <w:r w:rsidRPr="005523AE">
              <w:rPr>
                <w:rFonts w:ascii="宋体" w:hAnsi="宋体" w:hint="eastAsia"/>
              </w:rPr>
              <w:t>2.1.4</w:t>
            </w:r>
          </w:p>
        </w:tc>
        <w:tc>
          <w:tcPr>
            <w:tcW w:w="4040" w:type="dxa"/>
            <w:tcBorders>
              <w:top w:val="nil"/>
              <w:left w:val="nil"/>
              <w:bottom w:val="single" w:sz="4" w:space="0" w:color="auto"/>
              <w:right w:val="single" w:sz="4" w:space="0" w:color="auto"/>
            </w:tcBorders>
            <w:shd w:val="clear" w:color="auto" w:fill="auto"/>
            <w:vAlign w:val="center"/>
            <w:hideMark/>
          </w:tcPr>
          <w:p w14:paraId="59CBE8E9"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7EB3074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52C6BA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42A5BD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E1A9D5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CF3C15D" w14:textId="77777777" w:rsidR="009D4A4B" w:rsidRPr="005523AE" w:rsidRDefault="009D4A4B" w:rsidP="009D4A4B">
            <w:pPr>
              <w:rPr>
                <w:rFonts w:ascii="宋体" w:hAnsi="宋体"/>
              </w:rPr>
            </w:pPr>
            <w:r w:rsidRPr="005523AE">
              <w:rPr>
                <w:rFonts w:ascii="宋体" w:hAnsi="宋体" w:hint="eastAsia"/>
              </w:rPr>
              <w:t>2.1.5</w:t>
            </w:r>
          </w:p>
        </w:tc>
        <w:tc>
          <w:tcPr>
            <w:tcW w:w="4040" w:type="dxa"/>
            <w:tcBorders>
              <w:top w:val="nil"/>
              <w:left w:val="nil"/>
              <w:bottom w:val="single" w:sz="4" w:space="0" w:color="auto"/>
              <w:right w:val="single" w:sz="4" w:space="0" w:color="auto"/>
            </w:tcBorders>
            <w:shd w:val="clear" w:color="auto" w:fill="auto"/>
            <w:vAlign w:val="center"/>
            <w:hideMark/>
          </w:tcPr>
          <w:p w14:paraId="1E4DDB76" w14:textId="77777777" w:rsidR="009D4A4B" w:rsidRPr="005523AE" w:rsidRDefault="009D4A4B" w:rsidP="009D4A4B">
            <w:pPr>
              <w:rPr>
                <w:rFonts w:ascii="宋体" w:hAnsi="宋体"/>
              </w:rPr>
            </w:pPr>
            <w:r w:rsidRPr="005523AE">
              <w:rPr>
                <w:rFonts w:ascii="宋体" w:hAnsi="宋体" w:hint="eastAsia"/>
              </w:rPr>
              <w:t>卡片发卡器</w:t>
            </w:r>
          </w:p>
        </w:tc>
        <w:tc>
          <w:tcPr>
            <w:tcW w:w="1660" w:type="dxa"/>
            <w:tcBorders>
              <w:top w:val="nil"/>
              <w:left w:val="nil"/>
              <w:bottom w:val="single" w:sz="4" w:space="0" w:color="auto"/>
              <w:right w:val="single" w:sz="4" w:space="0" w:color="auto"/>
            </w:tcBorders>
            <w:shd w:val="clear" w:color="auto" w:fill="auto"/>
            <w:vAlign w:val="center"/>
            <w:hideMark/>
          </w:tcPr>
          <w:p w14:paraId="2BE90D1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6A71ECB"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74550E8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20E319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E130638" w14:textId="77777777" w:rsidR="009D4A4B" w:rsidRPr="005523AE" w:rsidRDefault="009D4A4B" w:rsidP="009D4A4B">
            <w:pPr>
              <w:rPr>
                <w:rFonts w:ascii="宋体" w:hAnsi="宋体"/>
              </w:rPr>
            </w:pPr>
            <w:r w:rsidRPr="005523AE">
              <w:rPr>
                <w:rFonts w:ascii="宋体" w:hAnsi="宋体" w:hint="eastAsia"/>
              </w:rPr>
              <w:t>2.1.6</w:t>
            </w:r>
          </w:p>
        </w:tc>
        <w:tc>
          <w:tcPr>
            <w:tcW w:w="4040" w:type="dxa"/>
            <w:tcBorders>
              <w:top w:val="nil"/>
              <w:left w:val="nil"/>
              <w:bottom w:val="single" w:sz="4" w:space="0" w:color="auto"/>
              <w:right w:val="single" w:sz="4" w:space="0" w:color="auto"/>
            </w:tcBorders>
            <w:shd w:val="clear" w:color="auto" w:fill="auto"/>
            <w:vAlign w:val="center"/>
            <w:hideMark/>
          </w:tcPr>
          <w:p w14:paraId="1AE276AD"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7CEF86A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C0D1979"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6D96ECFA" w14:textId="77777777" w:rsidR="009D4A4B" w:rsidRPr="005523AE" w:rsidRDefault="009D4A4B" w:rsidP="009D4A4B">
            <w:pPr>
              <w:jc w:val="center"/>
              <w:rPr>
                <w:rFonts w:ascii="宋体" w:hAnsi="宋体"/>
              </w:rPr>
            </w:pPr>
            <w:r w:rsidRPr="005523AE">
              <w:rPr>
                <w:rFonts w:ascii="宋体" w:hAnsi="宋体" w:hint="eastAsia"/>
              </w:rPr>
              <w:t>100</w:t>
            </w:r>
          </w:p>
        </w:tc>
      </w:tr>
      <w:tr w:rsidR="009D4A4B" w:rsidRPr="005523AE" w14:paraId="603EA0E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591A150" w14:textId="77777777" w:rsidR="009D4A4B" w:rsidRPr="005523AE" w:rsidRDefault="009D4A4B" w:rsidP="009D4A4B">
            <w:pPr>
              <w:rPr>
                <w:rFonts w:ascii="宋体" w:hAnsi="宋体"/>
              </w:rPr>
            </w:pPr>
            <w:r w:rsidRPr="005523AE">
              <w:rPr>
                <w:rFonts w:ascii="宋体" w:hAnsi="宋体" w:hint="eastAsia"/>
              </w:rPr>
              <w:t>2.1.7</w:t>
            </w:r>
          </w:p>
        </w:tc>
        <w:tc>
          <w:tcPr>
            <w:tcW w:w="4040" w:type="dxa"/>
            <w:tcBorders>
              <w:top w:val="nil"/>
              <w:left w:val="nil"/>
              <w:bottom w:val="single" w:sz="4" w:space="0" w:color="auto"/>
              <w:right w:val="single" w:sz="4" w:space="0" w:color="auto"/>
            </w:tcBorders>
            <w:shd w:val="clear" w:color="auto" w:fill="auto"/>
            <w:vAlign w:val="center"/>
            <w:hideMark/>
          </w:tcPr>
          <w:p w14:paraId="3EE62EAA" w14:textId="77777777" w:rsidR="009D4A4B" w:rsidRPr="005523AE" w:rsidRDefault="009D4A4B" w:rsidP="009D4A4B">
            <w:pPr>
              <w:rPr>
                <w:rFonts w:ascii="宋体" w:hAnsi="宋体"/>
              </w:rPr>
            </w:pPr>
            <w:r w:rsidRPr="005523AE">
              <w:rPr>
                <w:rFonts w:ascii="宋体" w:hAnsi="宋体" w:hint="eastAsia"/>
              </w:rPr>
              <w:t>生物信息采集仪</w:t>
            </w:r>
          </w:p>
        </w:tc>
        <w:tc>
          <w:tcPr>
            <w:tcW w:w="1660" w:type="dxa"/>
            <w:tcBorders>
              <w:top w:val="nil"/>
              <w:left w:val="nil"/>
              <w:bottom w:val="single" w:sz="4" w:space="0" w:color="auto"/>
              <w:right w:val="single" w:sz="4" w:space="0" w:color="auto"/>
            </w:tcBorders>
            <w:shd w:val="clear" w:color="auto" w:fill="auto"/>
            <w:vAlign w:val="center"/>
            <w:hideMark/>
          </w:tcPr>
          <w:p w14:paraId="1F98F6D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A43649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676A25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2382D8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DAF615C" w14:textId="77777777" w:rsidR="009D4A4B" w:rsidRPr="005523AE" w:rsidRDefault="009D4A4B" w:rsidP="009D4A4B">
            <w:pPr>
              <w:rPr>
                <w:rFonts w:ascii="宋体" w:hAnsi="宋体"/>
              </w:rPr>
            </w:pPr>
            <w:r w:rsidRPr="005523AE">
              <w:rPr>
                <w:rFonts w:ascii="宋体" w:hAnsi="宋体" w:hint="eastAsia"/>
              </w:rPr>
              <w:t>2.1.8</w:t>
            </w:r>
          </w:p>
        </w:tc>
        <w:tc>
          <w:tcPr>
            <w:tcW w:w="4040" w:type="dxa"/>
            <w:tcBorders>
              <w:top w:val="nil"/>
              <w:left w:val="nil"/>
              <w:bottom w:val="single" w:sz="4" w:space="0" w:color="auto"/>
              <w:right w:val="single" w:sz="4" w:space="0" w:color="auto"/>
            </w:tcBorders>
            <w:shd w:val="clear" w:color="auto" w:fill="auto"/>
            <w:vAlign w:val="center"/>
            <w:hideMark/>
          </w:tcPr>
          <w:p w14:paraId="2C36DD0A" w14:textId="77777777" w:rsidR="009D4A4B" w:rsidRPr="005523AE" w:rsidRDefault="009D4A4B" w:rsidP="009D4A4B">
            <w:pPr>
              <w:rPr>
                <w:rFonts w:ascii="宋体" w:hAnsi="宋体"/>
              </w:rPr>
            </w:pPr>
            <w:r w:rsidRPr="005523AE">
              <w:rPr>
                <w:rFonts w:ascii="宋体" w:hAnsi="宋体" w:hint="eastAsia"/>
              </w:rPr>
              <w:t>人证比对访客一体机</w:t>
            </w:r>
          </w:p>
        </w:tc>
        <w:tc>
          <w:tcPr>
            <w:tcW w:w="1660" w:type="dxa"/>
            <w:tcBorders>
              <w:top w:val="nil"/>
              <w:left w:val="nil"/>
              <w:bottom w:val="single" w:sz="4" w:space="0" w:color="auto"/>
              <w:right w:val="single" w:sz="4" w:space="0" w:color="auto"/>
            </w:tcBorders>
            <w:shd w:val="clear" w:color="auto" w:fill="auto"/>
            <w:vAlign w:val="center"/>
            <w:hideMark/>
          </w:tcPr>
          <w:p w14:paraId="4FCAA19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BA54F2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FDB7C3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D2CEC0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0378A0E" w14:textId="77777777" w:rsidR="009D4A4B" w:rsidRPr="005523AE" w:rsidRDefault="009D4A4B" w:rsidP="009D4A4B">
            <w:pPr>
              <w:rPr>
                <w:rFonts w:ascii="宋体" w:hAnsi="宋体"/>
              </w:rPr>
            </w:pPr>
            <w:r w:rsidRPr="005523AE">
              <w:rPr>
                <w:rFonts w:ascii="宋体" w:hAnsi="宋体" w:hint="eastAsia"/>
              </w:rPr>
              <w:t>2.1.9</w:t>
            </w:r>
          </w:p>
        </w:tc>
        <w:tc>
          <w:tcPr>
            <w:tcW w:w="4040" w:type="dxa"/>
            <w:tcBorders>
              <w:top w:val="nil"/>
              <w:left w:val="nil"/>
              <w:bottom w:val="single" w:sz="4" w:space="0" w:color="auto"/>
              <w:right w:val="single" w:sz="4" w:space="0" w:color="auto"/>
            </w:tcBorders>
            <w:shd w:val="clear" w:color="auto" w:fill="auto"/>
            <w:vAlign w:val="center"/>
            <w:hideMark/>
          </w:tcPr>
          <w:p w14:paraId="4DB81825" w14:textId="77777777" w:rsidR="009D4A4B" w:rsidRPr="005523AE" w:rsidRDefault="009D4A4B" w:rsidP="009D4A4B">
            <w:pPr>
              <w:rPr>
                <w:rFonts w:ascii="宋体" w:hAnsi="宋体"/>
              </w:rPr>
            </w:pPr>
            <w:r w:rsidRPr="005523AE">
              <w:rPr>
                <w:rFonts w:ascii="宋体" w:hAnsi="宋体" w:hint="eastAsia"/>
              </w:rPr>
              <w:t>人员出入管</w:t>
            </w:r>
            <w:proofErr w:type="gramStart"/>
            <w:r w:rsidRPr="005523AE">
              <w:rPr>
                <w:rFonts w:ascii="宋体" w:hAnsi="宋体" w:hint="eastAsia"/>
              </w:rPr>
              <w:t>控配套</w:t>
            </w:r>
            <w:proofErr w:type="gramEnd"/>
            <w:r w:rsidRPr="005523AE">
              <w:rPr>
                <w:rFonts w:ascii="宋体" w:hAnsi="宋体" w:hint="eastAsia"/>
              </w:rPr>
              <w:t>辅材</w:t>
            </w:r>
          </w:p>
        </w:tc>
        <w:tc>
          <w:tcPr>
            <w:tcW w:w="1660" w:type="dxa"/>
            <w:tcBorders>
              <w:top w:val="nil"/>
              <w:left w:val="nil"/>
              <w:bottom w:val="single" w:sz="4" w:space="0" w:color="auto"/>
              <w:right w:val="single" w:sz="4" w:space="0" w:color="auto"/>
            </w:tcBorders>
            <w:shd w:val="clear" w:color="auto" w:fill="auto"/>
            <w:vAlign w:val="center"/>
            <w:hideMark/>
          </w:tcPr>
          <w:p w14:paraId="2A83343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676BD42"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44744F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B6AEA0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0F689D65" w14:textId="77777777" w:rsidR="009D4A4B" w:rsidRPr="005523AE" w:rsidRDefault="009D4A4B" w:rsidP="009D4A4B">
            <w:pPr>
              <w:rPr>
                <w:rFonts w:ascii="宋体" w:hAnsi="宋体"/>
                <w:b/>
                <w:bCs/>
              </w:rPr>
            </w:pPr>
            <w:r w:rsidRPr="005523AE">
              <w:rPr>
                <w:rFonts w:ascii="宋体" w:hAnsi="宋体" w:hint="eastAsia"/>
                <w:b/>
                <w:bCs/>
              </w:rPr>
              <w:t>2.2 车辆出入管</w:t>
            </w:r>
            <w:proofErr w:type="gramStart"/>
            <w:r w:rsidRPr="005523AE">
              <w:rPr>
                <w:rFonts w:ascii="宋体" w:hAnsi="宋体" w:hint="eastAsia"/>
                <w:b/>
                <w:bCs/>
              </w:rPr>
              <w:t>控配套</w:t>
            </w:r>
            <w:proofErr w:type="gramEnd"/>
            <w:r w:rsidRPr="005523AE">
              <w:rPr>
                <w:rFonts w:ascii="宋体" w:hAnsi="宋体" w:hint="eastAsia"/>
                <w:b/>
                <w:bCs/>
              </w:rPr>
              <w:t>硬件</w:t>
            </w:r>
          </w:p>
        </w:tc>
      </w:tr>
      <w:tr w:rsidR="009D4A4B" w:rsidRPr="005523AE" w14:paraId="3AAD99D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FA1138B" w14:textId="77777777" w:rsidR="009D4A4B" w:rsidRPr="005523AE" w:rsidRDefault="009D4A4B" w:rsidP="009D4A4B">
            <w:pPr>
              <w:rPr>
                <w:rFonts w:ascii="宋体" w:hAnsi="宋体"/>
              </w:rPr>
            </w:pPr>
            <w:r w:rsidRPr="005523AE">
              <w:rPr>
                <w:rFonts w:ascii="宋体" w:hAnsi="宋体" w:hint="eastAsia"/>
              </w:rPr>
              <w:t>2.2.1</w:t>
            </w:r>
          </w:p>
        </w:tc>
        <w:tc>
          <w:tcPr>
            <w:tcW w:w="4040" w:type="dxa"/>
            <w:tcBorders>
              <w:top w:val="nil"/>
              <w:left w:val="nil"/>
              <w:bottom w:val="single" w:sz="4" w:space="0" w:color="auto"/>
              <w:right w:val="single" w:sz="4" w:space="0" w:color="auto"/>
            </w:tcBorders>
            <w:shd w:val="clear" w:color="auto" w:fill="auto"/>
            <w:vAlign w:val="center"/>
            <w:hideMark/>
          </w:tcPr>
          <w:p w14:paraId="31777EC8" w14:textId="77777777" w:rsidR="009D4A4B" w:rsidRPr="005523AE" w:rsidRDefault="009D4A4B" w:rsidP="009D4A4B">
            <w:pPr>
              <w:rPr>
                <w:rFonts w:ascii="宋体" w:hAnsi="宋体"/>
              </w:rPr>
            </w:pPr>
            <w:r w:rsidRPr="005523AE">
              <w:rPr>
                <w:rFonts w:ascii="宋体" w:hAnsi="宋体" w:hint="eastAsia"/>
              </w:rPr>
              <w:t>道闸</w:t>
            </w:r>
          </w:p>
        </w:tc>
        <w:tc>
          <w:tcPr>
            <w:tcW w:w="1660" w:type="dxa"/>
            <w:tcBorders>
              <w:top w:val="nil"/>
              <w:left w:val="nil"/>
              <w:bottom w:val="single" w:sz="4" w:space="0" w:color="auto"/>
              <w:right w:val="single" w:sz="4" w:space="0" w:color="auto"/>
            </w:tcBorders>
            <w:shd w:val="clear" w:color="auto" w:fill="auto"/>
            <w:vAlign w:val="center"/>
            <w:hideMark/>
          </w:tcPr>
          <w:p w14:paraId="50479CD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658CA4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756093E"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7ED0C1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0F3B2EF" w14:textId="77777777" w:rsidR="009D4A4B" w:rsidRPr="005523AE" w:rsidRDefault="009D4A4B" w:rsidP="009D4A4B">
            <w:pPr>
              <w:rPr>
                <w:rFonts w:ascii="宋体" w:hAnsi="宋体"/>
              </w:rPr>
            </w:pPr>
            <w:r w:rsidRPr="005523AE">
              <w:rPr>
                <w:rFonts w:ascii="宋体" w:hAnsi="宋体" w:hint="eastAsia"/>
              </w:rPr>
              <w:t>2.2.2</w:t>
            </w:r>
          </w:p>
        </w:tc>
        <w:tc>
          <w:tcPr>
            <w:tcW w:w="4040" w:type="dxa"/>
            <w:tcBorders>
              <w:top w:val="nil"/>
              <w:left w:val="nil"/>
              <w:bottom w:val="single" w:sz="4" w:space="0" w:color="auto"/>
              <w:right w:val="single" w:sz="4" w:space="0" w:color="auto"/>
            </w:tcBorders>
            <w:shd w:val="clear" w:color="auto" w:fill="auto"/>
            <w:vAlign w:val="center"/>
            <w:hideMark/>
          </w:tcPr>
          <w:p w14:paraId="10244EE6" w14:textId="77777777" w:rsidR="009D4A4B" w:rsidRPr="005523AE" w:rsidRDefault="009D4A4B" w:rsidP="009D4A4B">
            <w:pPr>
              <w:rPr>
                <w:rFonts w:ascii="宋体" w:hAnsi="宋体"/>
              </w:rPr>
            </w:pPr>
            <w:r w:rsidRPr="005523AE">
              <w:rPr>
                <w:rFonts w:ascii="宋体" w:hAnsi="宋体" w:hint="eastAsia"/>
              </w:rPr>
              <w:t>车牌识别摄像机</w:t>
            </w:r>
          </w:p>
        </w:tc>
        <w:tc>
          <w:tcPr>
            <w:tcW w:w="1660" w:type="dxa"/>
            <w:tcBorders>
              <w:top w:val="nil"/>
              <w:left w:val="nil"/>
              <w:bottom w:val="single" w:sz="4" w:space="0" w:color="auto"/>
              <w:right w:val="single" w:sz="4" w:space="0" w:color="auto"/>
            </w:tcBorders>
            <w:shd w:val="clear" w:color="auto" w:fill="auto"/>
            <w:vAlign w:val="center"/>
            <w:hideMark/>
          </w:tcPr>
          <w:p w14:paraId="5BF3796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684AEC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B31934F"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8659D2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F50E97" w14:textId="77777777" w:rsidR="009D4A4B" w:rsidRPr="005523AE" w:rsidRDefault="009D4A4B" w:rsidP="009D4A4B">
            <w:pPr>
              <w:rPr>
                <w:rFonts w:ascii="宋体" w:hAnsi="宋体"/>
              </w:rPr>
            </w:pPr>
            <w:r w:rsidRPr="005523AE">
              <w:rPr>
                <w:rFonts w:ascii="宋体" w:hAnsi="宋体" w:hint="eastAsia"/>
              </w:rPr>
              <w:t>2.2.3</w:t>
            </w:r>
          </w:p>
        </w:tc>
        <w:tc>
          <w:tcPr>
            <w:tcW w:w="4040" w:type="dxa"/>
            <w:tcBorders>
              <w:top w:val="nil"/>
              <w:left w:val="nil"/>
              <w:bottom w:val="single" w:sz="4" w:space="0" w:color="auto"/>
              <w:right w:val="single" w:sz="4" w:space="0" w:color="auto"/>
            </w:tcBorders>
            <w:shd w:val="clear" w:color="auto" w:fill="auto"/>
            <w:vAlign w:val="center"/>
            <w:hideMark/>
          </w:tcPr>
          <w:p w14:paraId="333DA0F4" w14:textId="77777777" w:rsidR="009D4A4B" w:rsidRPr="005523AE" w:rsidRDefault="009D4A4B" w:rsidP="009D4A4B">
            <w:pPr>
              <w:rPr>
                <w:rFonts w:ascii="宋体" w:hAnsi="宋体"/>
              </w:rPr>
            </w:pPr>
            <w:r w:rsidRPr="005523AE">
              <w:rPr>
                <w:rFonts w:ascii="宋体" w:hAnsi="宋体" w:hint="eastAsia"/>
              </w:rPr>
              <w:t>出入口LED显示屏</w:t>
            </w:r>
          </w:p>
        </w:tc>
        <w:tc>
          <w:tcPr>
            <w:tcW w:w="1660" w:type="dxa"/>
            <w:tcBorders>
              <w:top w:val="nil"/>
              <w:left w:val="nil"/>
              <w:bottom w:val="single" w:sz="4" w:space="0" w:color="auto"/>
              <w:right w:val="single" w:sz="4" w:space="0" w:color="auto"/>
            </w:tcBorders>
            <w:shd w:val="clear" w:color="auto" w:fill="auto"/>
            <w:vAlign w:val="center"/>
            <w:hideMark/>
          </w:tcPr>
          <w:p w14:paraId="5E54924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D7C54E7"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55D21B13"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01A866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4B385C" w14:textId="77777777" w:rsidR="009D4A4B" w:rsidRPr="005523AE" w:rsidRDefault="009D4A4B" w:rsidP="009D4A4B">
            <w:pPr>
              <w:rPr>
                <w:rFonts w:ascii="宋体" w:hAnsi="宋体"/>
              </w:rPr>
            </w:pPr>
            <w:r w:rsidRPr="005523AE">
              <w:rPr>
                <w:rFonts w:ascii="宋体" w:hAnsi="宋体" w:hint="eastAsia"/>
              </w:rPr>
              <w:t>2.2.4</w:t>
            </w:r>
          </w:p>
        </w:tc>
        <w:tc>
          <w:tcPr>
            <w:tcW w:w="4040" w:type="dxa"/>
            <w:tcBorders>
              <w:top w:val="nil"/>
              <w:left w:val="nil"/>
              <w:bottom w:val="single" w:sz="4" w:space="0" w:color="auto"/>
              <w:right w:val="single" w:sz="4" w:space="0" w:color="auto"/>
            </w:tcBorders>
            <w:shd w:val="clear" w:color="auto" w:fill="auto"/>
            <w:vAlign w:val="center"/>
            <w:hideMark/>
          </w:tcPr>
          <w:p w14:paraId="79BE1508" w14:textId="77777777" w:rsidR="009D4A4B" w:rsidRPr="005523AE" w:rsidRDefault="009D4A4B" w:rsidP="009D4A4B">
            <w:pPr>
              <w:rPr>
                <w:rFonts w:ascii="宋体" w:hAnsi="宋体"/>
              </w:rPr>
            </w:pPr>
            <w:r w:rsidRPr="005523AE">
              <w:rPr>
                <w:rFonts w:ascii="宋体" w:hAnsi="宋体" w:hint="eastAsia"/>
              </w:rPr>
              <w:t>出入口雷达</w:t>
            </w:r>
          </w:p>
        </w:tc>
        <w:tc>
          <w:tcPr>
            <w:tcW w:w="1660" w:type="dxa"/>
            <w:tcBorders>
              <w:top w:val="nil"/>
              <w:left w:val="nil"/>
              <w:bottom w:val="single" w:sz="4" w:space="0" w:color="auto"/>
              <w:right w:val="single" w:sz="4" w:space="0" w:color="auto"/>
            </w:tcBorders>
            <w:shd w:val="clear" w:color="auto" w:fill="auto"/>
            <w:vAlign w:val="center"/>
            <w:hideMark/>
          </w:tcPr>
          <w:p w14:paraId="0C39DE9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31D75D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C3D8B6C"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F131E9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4A3D56C" w14:textId="77777777" w:rsidR="009D4A4B" w:rsidRPr="005523AE" w:rsidRDefault="009D4A4B" w:rsidP="009D4A4B">
            <w:pPr>
              <w:rPr>
                <w:rFonts w:ascii="宋体" w:hAnsi="宋体"/>
              </w:rPr>
            </w:pPr>
            <w:r w:rsidRPr="005523AE">
              <w:rPr>
                <w:rFonts w:ascii="宋体" w:hAnsi="宋体" w:hint="eastAsia"/>
              </w:rPr>
              <w:lastRenderedPageBreak/>
              <w:t>2.2.5</w:t>
            </w:r>
          </w:p>
        </w:tc>
        <w:tc>
          <w:tcPr>
            <w:tcW w:w="4040" w:type="dxa"/>
            <w:tcBorders>
              <w:top w:val="nil"/>
              <w:left w:val="nil"/>
              <w:bottom w:val="single" w:sz="4" w:space="0" w:color="auto"/>
              <w:right w:val="single" w:sz="4" w:space="0" w:color="auto"/>
            </w:tcBorders>
            <w:shd w:val="clear" w:color="auto" w:fill="auto"/>
            <w:vAlign w:val="center"/>
            <w:hideMark/>
          </w:tcPr>
          <w:p w14:paraId="0C3F5133"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741AD78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CA891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8FA22BB"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1916148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88C18C" w14:textId="77777777" w:rsidR="009D4A4B" w:rsidRPr="005523AE" w:rsidRDefault="009D4A4B" w:rsidP="009D4A4B">
            <w:pPr>
              <w:rPr>
                <w:rFonts w:ascii="宋体" w:hAnsi="宋体"/>
              </w:rPr>
            </w:pPr>
            <w:r w:rsidRPr="005523AE">
              <w:rPr>
                <w:rFonts w:ascii="宋体" w:hAnsi="宋体" w:hint="eastAsia"/>
              </w:rPr>
              <w:t>2.2.6</w:t>
            </w:r>
          </w:p>
        </w:tc>
        <w:tc>
          <w:tcPr>
            <w:tcW w:w="4040" w:type="dxa"/>
            <w:tcBorders>
              <w:top w:val="nil"/>
              <w:left w:val="nil"/>
              <w:bottom w:val="single" w:sz="4" w:space="0" w:color="auto"/>
              <w:right w:val="single" w:sz="4" w:space="0" w:color="auto"/>
            </w:tcBorders>
            <w:shd w:val="clear" w:color="auto" w:fill="auto"/>
            <w:vAlign w:val="center"/>
            <w:hideMark/>
          </w:tcPr>
          <w:p w14:paraId="0875F107" w14:textId="77777777" w:rsidR="009D4A4B" w:rsidRPr="005523AE" w:rsidRDefault="009D4A4B" w:rsidP="009D4A4B">
            <w:pPr>
              <w:rPr>
                <w:rFonts w:ascii="宋体" w:hAnsi="宋体"/>
              </w:rPr>
            </w:pPr>
            <w:r w:rsidRPr="005523AE">
              <w:rPr>
                <w:rFonts w:ascii="宋体" w:hAnsi="宋体" w:hint="eastAsia"/>
              </w:rPr>
              <w:t>出入口管理终端</w:t>
            </w:r>
          </w:p>
        </w:tc>
        <w:tc>
          <w:tcPr>
            <w:tcW w:w="1660" w:type="dxa"/>
            <w:tcBorders>
              <w:top w:val="nil"/>
              <w:left w:val="nil"/>
              <w:bottom w:val="single" w:sz="4" w:space="0" w:color="auto"/>
              <w:right w:val="single" w:sz="4" w:space="0" w:color="auto"/>
            </w:tcBorders>
            <w:shd w:val="clear" w:color="auto" w:fill="auto"/>
            <w:vAlign w:val="center"/>
            <w:hideMark/>
          </w:tcPr>
          <w:p w14:paraId="2FAC52D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0F3C06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228FA4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AE17B7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F1DDD0F" w14:textId="77777777" w:rsidR="009D4A4B" w:rsidRPr="005523AE" w:rsidRDefault="009D4A4B" w:rsidP="009D4A4B">
            <w:pPr>
              <w:rPr>
                <w:rFonts w:ascii="宋体" w:hAnsi="宋体"/>
              </w:rPr>
            </w:pPr>
            <w:r w:rsidRPr="005523AE">
              <w:rPr>
                <w:rFonts w:ascii="宋体" w:hAnsi="宋体" w:hint="eastAsia"/>
              </w:rPr>
              <w:t>2.2.7</w:t>
            </w:r>
          </w:p>
        </w:tc>
        <w:tc>
          <w:tcPr>
            <w:tcW w:w="4040" w:type="dxa"/>
            <w:tcBorders>
              <w:top w:val="nil"/>
              <w:left w:val="nil"/>
              <w:bottom w:val="single" w:sz="4" w:space="0" w:color="auto"/>
              <w:right w:val="single" w:sz="4" w:space="0" w:color="auto"/>
            </w:tcBorders>
            <w:shd w:val="clear" w:color="auto" w:fill="auto"/>
            <w:vAlign w:val="center"/>
            <w:hideMark/>
          </w:tcPr>
          <w:p w14:paraId="37B68D7C"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715EA80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6140E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902C8E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0BDAF7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74962C4" w14:textId="77777777" w:rsidR="009D4A4B" w:rsidRPr="005523AE" w:rsidRDefault="009D4A4B" w:rsidP="009D4A4B">
            <w:pPr>
              <w:rPr>
                <w:rFonts w:ascii="宋体" w:hAnsi="宋体"/>
              </w:rPr>
            </w:pPr>
            <w:r w:rsidRPr="005523AE">
              <w:rPr>
                <w:rFonts w:ascii="宋体" w:hAnsi="宋体" w:hint="eastAsia"/>
              </w:rPr>
              <w:t>2.2.8</w:t>
            </w:r>
          </w:p>
        </w:tc>
        <w:tc>
          <w:tcPr>
            <w:tcW w:w="4040" w:type="dxa"/>
            <w:tcBorders>
              <w:top w:val="nil"/>
              <w:left w:val="nil"/>
              <w:bottom w:val="single" w:sz="4" w:space="0" w:color="auto"/>
              <w:right w:val="single" w:sz="4" w:space="0" w:color="auto"/>
            </w:tcBorders>
            <w:shd w:val="clear" w:color="auto" w:fill="auto"/>
            <w:vAlign w:val="center"/>
            <w:hideMark/>
          </w:tcPr>
          <w:p w14:paraId="255E9BF9" w14:textId="77777777" w:rsidR="009D4A4B" w:rsidRPr="005523AE" w:rsidRDefault="009D4A4B" w:rsidP="009D4A4B">
            <w:pPr>
              <w:rPr>
                <w:rFonts w:ascii="宋体" w:hAnsi="宋体"/>
              </w:rPr>
            </w:pPr>
            <w:r w:rsidRPr="005523AE">
              <w:rPr>
                <w:rFonts w:ascii="宋体" w:hAnsi="宋体" w:hint="eastAsia"/>
              </w:rPr>
              <w:t>车辆出入管</w:t>
            </w:r>
            <w:proofErr w:type="gramStart"/>
            <w:r w:rsidRPr="005523AE">
              <w:rPr>
                <w:rFonts w:ascii="宋体" w:hAnsi="宋体" w:hint="eastAsia"/>
              </w:rPr>
              <w:t>控配套</w:t>
            </w:r>
            <w:proofErr w:type="gramEnd"/>
            <w:r w:rsidRPr="005523AE">
              <w:rPr>
                <w:rFonts w:ascii="宋体" w:hAnsi="宋体" w:hint="eastAsia"/>
              </w:rPr>
              <w:t>辅材</w:t>
            </w:r>
          </w:p>
        </w:tc>
        <w:tc>
          <w:tcPr>
            <w:tcW w:w="1660" w:type="dxa"/>
            <w:tcBorders>
              <w:top w:val="nil"/>
              <w:left w:val="nil"/>
              <w:bottom w:val="single" w:sz="4" w:space="0" w:color="auto"/>
              <w:right w:val="single" w:sz="4" w:space="0" w:color="auto"/>
            </w:tcBorders>
            <w:shd w:val="clear" w:color="auto" w:fill="auto"/>
            <w:vAlign w:val="center"/>
            <w:hideMark/>
          </w:tcPr>
          <w:p w14:paraId="39925DB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2259E0"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23DEADC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5B1E2C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780151F4" w14:textId="77777777" w:rsidR="009D4A4B" w:rsidRPr="005523AE" w:rsidRDefault="009D4A4B" w:rsidP="009D4A4B">
            <w:pPr>
              <w:rPr>
                <w:rFonts w:ascii="宋体" w:hAnsi="宋体"/>
                <w:b/>
                <w:bCs/>
              </w:rPr>
            </w:pPr>
            <w:r w:rsidRPr="005523AE">
              <w:rPr>
                <w:rFonts w:ascii="宋体" w:hAnsi="宋体" w:hint="eastAsia"/>
                <w:b/>
                <w:bCs/>
              </w:rPr>
              <w:t>2.3 成品粮出入库管理配套硬件</w:t>
            </w:r>
          </w:p>
        </w:tc>
      </w:tr>
      <w:tr w:rsidR="009D4A4B" w:rsidRPr="005523AE" w14:paraId="40D4408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45667F9" w14:textId="77777777" w:rsidR="009D4A4B" w:rsidRPr="005523AE" w:rsidRDefault="009D4A4B" w:rsidP="009D4A4B">
            <w:pPr>
              <w:rPr>
                <w:rFonts w:ascii="宋体" w:hAnsi="宋体"/>
              </w:rPr>
            </w:pPr>
            <w:r w:rsidRPr="005523AE">
              <w:rPr>
                <w:rFonts w:ascii="宋体" w:hAnsi="宋体" w:hint="eastAsia"/>
              </w:rPr>
              <w:t>2.3.1</w:t>
            </w:r>
          </w:p>
        </w:tc>
        <w:tc>
          <w:tcPr>
            <w:tcW w:w="4040" w:type="dxa"/>
            <w:tcBorders>
              <w:top w:val="nil"/>
              <w:left w:val="nil"/>
              <w:bottom w:val="single" w:sz="4" w:space="0" w:color="auto"/>
              <w:right w:val="single" w:sz="4" w:space="0" w:color="auto"/>
            </w:tcBorders>
            <w:shd w:val="clear" w:color="auto" w:fill="auto"/>
            <w:vAlign w:val="center"/>
            <w:hideMark/>
          </w:tcPr>
          <w:p w14:paraId="31DFC0AE"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6FEFAB8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8951FF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BF8BF6A"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CF4722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9BCD1DD" w14:textId="77777777" w:rsidR="009D4A4B" w:rsidRPr="005523AE" w:rsidRDefault="009D4A4B" w:rsidP="009D4A4B">
            <w:pPr>
              <w:rPr>
                <w:rFonts w:ascii="宋体" w:hAnsi="宋体"/>
              </w:rPr>
            </w:pPr>
            <w:r w:rsidRPr="005523AE">
              <w:rPr>
                <w:rFonts w:ascii="宋体" w:hAnsi="宋体" w:hint="eastAsia"/>
              </w:rPr>
              <w:t>2.3.2</w:t>
            </w:r>
          </w:p>
        </w:tc>
        <w:tc>
          <w:tcPr>
            <w:tcW w:w="4040" w:type="dxa"/>
            <w:tcBorders>
              <w:top w:val="nil"/>
              <w:left w:val="nil"/>
              <w:bottom w:val="single" w:sz="4" w:space="0" w:color="auto"/>
              <w:right w:val="single" w:sz="4" w:space="0" w:color="auto"/>
            </w:tcBorders>
            <w:shd w:val="clear" w:color="auto" w:fill="auto"/>
            <w:vAlign w:val="center"/>
            <w:hideMark/>
          </w:tcPr>
          <w:p w14:paraId="4BCBDC0F"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66C5FDF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AC063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677CCB0"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17C933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8CCF3F3" w14:textId="77777777" w:rsidR="009D4A4B" w:rsidRPr="005523AE" w:rsidRDefault="009D4A4B" w:rsidP="009D4A4B">
            <w:pPr>
              <w:rPr>
                <w:rFonts w:ascii="宋体" w:hAnsi="宋体"/>
              </w:rPr>
            </w:pPr>
            <w:r w:rsidRPr="005523AE">
              <w:rPr>
                <w:rFonts w:ascii="宋体" w:hAnsi="宋体" w:hint="eastAsia"/>
              </w:rPr>
              <w:t>2.3.3</w:t>
            </w:r>
          </w:p>
        </w:tc>
        <w:tc>
          <w:tcPr>
            <w:tcW w:w="4040" w:type="dxa"/>
            <w:tcBorders>
              <w:top w:val="nil"/>
              <w:left w:val="nil"/>
              <w:bottom w:val="single" w:sz="4" w:space="0" w:color="auto"/>
              <w:right w:val="single" w:sz="4" w:space="0" w:color="auto"/>
            </w:tcBorders>
            <w:shd w:val="clear" w:color="auto" w:fill="auto"/>
            <w:vAlign w:val="center"/>
            <w:hideMark/>
          </w:tcPr>
          <w:p w14:paraId="19B795AF"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32F61D5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6D0400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E348FC7"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8CBD3F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0328A197" w14:textId="77777777" w:rsidR="009D4A4B" w:rsidRPr="005523AE" w:rsidRDefault="009D4A4B" w:rsidP="009D4A4B">
            <w:pPr>
              <w:rPr>
                <w:rFonts w:ascii="宋体" w:hAnsi="宋体"/>
                <w:b/>
                <w:bCs/>
              </w:rPr>
            </w:pPr>
            <w:r w:rsidRPr="005523AE">
              <w:rPr>
                <w:rFonts w:ascii="宋体" w:hAnsi="宋体" w:hint="eastAsia"/>
                <w:b/>
                <w:bCs/>
              </w:rPr>
              <w:t>3、智能环境控制系统配套硬件</w:t>
            </w:r>
          </w:p>
        </w:tc>
      </w:tr>
      <w:tr w:rsidR="009D4A4B" w:rsidRPr="005523AE" w14:paraId="25B3F51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E8F1707"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62733AC9"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79A329A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381D672"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70C80BF"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5692366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CEDEDC"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32484D6D"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1ACF2E9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93AD7C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173E7DA" w14:textId="77777777" w:rsidR="009D4A4B" w:rsidRPr="005523AE" w:rsidRDefault="009D4A4B" w:rsidP="009D4A4B">
            <w:pPr>
              <w:jc w:val="center"/>
              <w:rPr>
                <w:rFonts w:ascii="宋体" w:hAnsi="宋体"/>
              </w:rPr>
            </w:pPr>
            <w:r w:rsidRPr="005523AE">
              <w:rPr>
                <w:rFonts w:ascii="宋体" w:hAnsi="宋体" w:hint="eastAsia"/>
              </w:rPr>
              <w:t>13</w:t>
            </w:r>
          </w:p>
        </w:tc>
      </w:tr>
      <w:tr w:rsidR="009D4A4B" w:rsidRPr="005523AE" w14:paraId="389FC9C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23E5E65"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6DB81E7B"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4B76541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83BB90"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9BF3D4E"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59273F0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650DB009" w14:textId="77777777" w:rsidR="009D4A4B" w:rsidRPr="005523AE" w:rsidRDefault="009D4A4B" w:rsidP="009D4A4B">
            <w:pPr>
              <w:rPr>
                <w:rFonts w:ascii="宋体" w:hAnsi="宋体"/>
                <w:b/>
                <w:bCs/>
              </w:rPr>
            </w:pPr>
            <w:r w:rsidRPr="005523AE">
              <w:rPr>
                <w:rFonts w:ascii="宋体" w:hAnsi="宋体" w:hint="eastAsia"/>
                <w:b/>
                <w:bCs/>
              </w:rPr>
              <w:t>4、现场管控系统配套硬件</w:t>
            </w:r>
          </w:p>
        </w:tc>
      </w:tr>
      <w:tr w:rsidR="009D4A4B" w:rsidRPr="005523AE" w14:paraId="0FF42F9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1AAEA9B"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24F71314"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35A3A6C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242093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A678208"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958312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5D2A706"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1D5E4BA0"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458806A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E74F49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7D8F5BD"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CE0415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76332D5"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63A20B04" w14:textId="77777777" w:rsidR="009D4A4B" w:rsidRPr="005523AE" w:rsidRDefault="009D4A4B" w:rsidP="009D4A4B">
            <w:pPr>
              <w:rPr>
                <w:rFonts w:ascii="宋体" w:hAnsi="宋体"/>
              </w:rPr>
            </w:pPr>
            <w:r w:rsidRPr="005523AE">
              <w:rPr>
                <w:rFonts w:ascii="宋体" w:hAnsi="宋体" w:hint="eastAsia"/>
              </w:rPr>
              <w:t>手持终端</w:t>
            </w:r>
          </w:p>
        </w:tc>
        <w:tc>
          <w:tcPr>
            <w:tcW w:w="1660" w:type="dxa"/>
            <w:tcBorders>
              <w:top w:val="nil"/>
              <w:left w:val="nil"/>
              <w:bottom w:val="single" w:sz="4" w:space="0" w:color="auto"/>
              <w:right w:val="single" w:sz="4" w:space="0" w:color="auto"/>
            </w:tcBorders>
            <w:shd w:val="clear" w:color="auto" w:fill="auto"/>
            <w:vAlign w:val="center"/>
            <w:hideMark/>
          </w:tcPr>
          <w:p w14:paraId="5A8D790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0692D4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DFAE2E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253454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42369086" w14:textId="77777777" w:rsidR="009D4A4B" w:rsidRPr="005523AE" w:rsidRDefault="009D4A4B" w:rsidP="009D4A4B">
            <w:pPr>
              <w:rPr>
                <w:rFonts w:ascii="宋体" w:hAnsi="宋体"/>
                <w:b/>
                <w:bCs/>
              </w:rPr>
            </w:pPr>
            <w:r w:rsidRPr="005523AE">
              <w:rPr>
                <w:rFonts w:ascii="宋体" w:hAnsi="宋体" w:hint="eastAsia"/>
                <w:b/>
                <w:bCs/>
              </w:rPr>
              <w:t>5、智能安防系统配套硬件</w:t>
            </w:r>
          </w:p>
        </w:tc>
      </w:tr>
      <w:tr w:rsidR="009D4A4B" w:rsidRPr="005523AE" w14:paraId="61550E7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0F94FA5A" w14:textId="77777777" w:rsidR="009D4A4B" w:rsidRPr="005523AE" w:rsidRDefault="009D4A4B" w:rsidP="009D4A4B">
            <w:pPr>
              <w:rPr>
                <w:rFonts w:ascii="宋体" w:hAnsi="宋体"/>
                <w:b/>
                <w:bCs/>
              </w:rPr>
            </w:pPr>
            <w:r w:rsidRPr="005523AE">
              <w:rPr>
                <w:rFonts w:ascii="宋体" w:hAnsi="宋体" w:hint="eastAsia"/>
                <w:b/>
                <w:bCs/>
              </w:rPr>
              <w:t>5.1 综合楼智能安防</w:t>
            </w:r>
          </w:p>
        </w:tc>
      </w:tr>
      <w:tr w:rsidR="009D4A4B" w:rsidRPr="005523AE" w14:paraId="490B17E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7188E73" w14:textId="77777777" w:rsidR="009D4A4B" w:rsidRPr="005523AE" w:rsidRDefault="009D4A4B" w:rsidP="009D4A4B">
            <w:pPr>
              <w:rPr>
                <w:rFonts w:ascii="宋体" w:hAnsi="宋体"/>
              </w:rPr>
            </w:pPr>
            <w:r w:rsidRPr="005523AE">
              <w:rPr>
                <w:rFonts w:ascii="宋体" w:hAnsi="宋体" w:hint="eastAsia"/>
              </w:rPr>
              <w:t>5.1.1</w:t>
            </w:r>
          </w:p>
        </w:tc>
        <w:tc>
          <w:tcPr>
            <w:tcW w:w="4040" w:type="dxa"/>
            <w:tcBorders>
              <w:top w:val="nil"/>
              <w:left w:val="nil"/>
              <w:bottom w:val="single" w:sz="4" w:space="0" w:color="auto"/>
              <w:right w:val="single" w:sz="4" w:space="0" w:color="auto"/>
            </w:tcBorders>
            <w:shd w:val="clear" w:color="auto" w:fill="auto"/>
            <w:vAlign w:val="center"/>
            <w:hideMark/>
          </w:tcPr>
          <w:p w14:paraId="241D937E" w14:textId="77777777" w:rsidR="009D4A4B" w:rsidRPr="005523AE" w:rsidRDefault="009D4A4B" w:rsidP="009D4A4B">
            <w:pPr>
              <w:rPr>
                <w:rFonts w:ascii="宋体" w:hAnsi="宋体"/>
              </w:rPr>
            </w:pPr>
            <w:r w:rsidRPr="005523AE">
              <w:rPr>
                <w:rFonts w:ascii="宋体" w:hAnsi="宋体" w:hint="eastAsia"/>
              </w:rPr>
              <w:t>室内全彩半球摄像机</w:t>
            </w:r>
          </w:p>
        </w:tc>
        <w:tc>
          <w:tcPr>
            <w:tcW w:w="1660" w:type="dxa"/>
            <w:tcBorders>
              <w:top w:val="nil"/>
              <w:left w:val="nil"/>
              <w:bottom w:val="single" w:sz="4" w:space="0" w:color="auto"/>
              <w:right w:val="single" w:sz="4" w:space="0" w:color="auto"/>
            </w:tcBorders>
            <w:shd w:val="clear" w:color="auto" w:fill="auto"/>
            <w:vAlign w:val="center"/>
            <w:hideMark/>
          </w:tcPr>
          <w:p w14:paraId="1DB007B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524C12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E122465" w14:textId="77777777" w:rsidR="009D4A4B" w:rsidRPr="005523AE" w:rsidRDefault="009D4A4B" w:rsidP="009D4A4B">
            <w:pPr>
              <w:jc w:val="center"/>
              <w:rPr>
                <w:rFonts w:ascii="宋体" w:hAnsi="宋体"/>
              </w:rPr>
            </w:pPr>
            <w:r w:rsidRPr="005523AE">
              <w:rPr>
                <w:rFonts w:ascii="宋体" w:hAnsi="宋体" w:hint="eastAsia"/>
              </w:rPr>
              <w:t>60</w:t>
            </w:r>
          </w:p>
        </w:tc>
      </w:tr>
      <w:tr w:rsidR="009D4A4B" w:rsidRPr="005523AE" w14:paraId="2855F79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99FB67B" w14:textId="77777777" w:rsidR="009D4A4B" w:rsidRPr="005523AE" w:rsidRDefault="009D4A4B" w:rsidP="009D4A4B">
            <w:pPr>
              <w:rPr>
                <w:rFonts w:ascii="宋体" w:hAnsi="宋体"/>
              </w:rPr>
            </w:pPr>
            <w:r w:rsidRPr="005523AE">
              <w:rPr>
                <w:rFonts w:ascii="宋体" w:hAnsi="宋体" w:hint="eastAsia"/>
              </w:rPr>
              <w:t>5.1.2</w:t>
            </w:r>
          </w:p>
        </w:tc>
        <w:tc>
          <w:tcPr>
            <w:tcW w:w="4040" w:type="dxa"/>
            <w:tcBorders>
              <w:top w:val="nil"/>
              <w:left w:val="nil"/>
              <w:bottom w:val="single" w:sz="4" w:space="0" w:color="auto"/>
              <w:right w:val="single" w:sz="4" w:space="0" w:color="auto"/>
            </w:tcBorders>
            <w:shd w:val="clear" w:color="auto" w:fill="auto"/>
            <w:vAlign w:val="center"/>
            <w:hideMark/>
          </w:tcPr>
          <w:p w14:paraId="0F2858D0" w14:textId="77777777" w:rsidR="009D4A4B" w:rsidRPr="005523AE" w:rsidRDefault="009D4A4B" w:rsidP="009D4A4B">
            <w:pPr>
              <w:rPr>
                <w:rFonts w:ascii="宋体" w:hAnsi="宋体"/>
              </w:rPr>
            </w:pPr>
            <w:r w:rsidRPr="005523AE">
              <w:rPr>
                <w:rFonts w:ascii="宋体" w:hAnsi="宋体" w:hint="eastAsia"/>
              </w:rPr>
              <w:t>综合安防管理平台（软硬）</w:t>
            </w:r>
          </w:p>
        </w:tc>
        <w:tc>
          <w:tcPr>
            <w:tcW w:w="1660" w:type="dxa"/>
            <w:tcBorders>
              <w:top w:val="nil"/>
              <w:left w:val="nil"/>
              <w:bottom w:val="single" w:sz="4" w:space="0" w:color="auto"/>
              <w:right w:val="single" w:sz="4" w:space="0" w:color="auto"/>
            </w:tcBorders>
            <w:shd w:val="clear" w:color="auto" w:fill="auto"/>
            <w:vAlign w:val="center"/>
            <w:hideMark/>
          </w:tcPr>
          <w:p w14:paraId="19E3EC0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E2481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EF4971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161E9A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507732F" w14:textId="77777777" w:rsidR="009D4A4B" w:rsidRPr="005523AE" w:rsidRDefault="009D4A4B" w:rsidP="009D4A4B">
            <w:pPr>
              <w:rPr>
                <w:rFonts w:ascii="宋体" w:hAnsi="宋体"/>
              </w:rPr>
            </w:pPr>
            <w:r w:rsidRPr="005523AE">
              <w:rPr>
                <w:rFonts w:ascii="宋体" w:hAnsi="宋体" w:hint="eastAsia"/>
              </w:rPr>
              <w:t>5.1.3</w:t>
            </w:r>
          </w:p>
        </w:tc>
        <w:tc>
          <w:tcPr>
            <w:tcW w:w="4040" w:type="dxa"/>
            <w:tcBorders>
              <w:top w:val="nil"/>
              <w:left w:val="nil"/>
              <w:bottom w:val="single" w:sz="4" w:space="0" w:color="auto"/>
              <w:right w:val="single" w:sz="4" w:space="0" w:color="auto"/>
            </w:tcBorders>
            <w:shd w:val="clear" w:color="auto" w:fill="auto"/>
            <w:vAlign w:val="center"/>
            <w:hideMark/>
          </w:tcPr>
          <w:p w14:paraId="09DA8F12"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20AF537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2209B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1DAC91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677C09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44E6128" w14:textId="77777777" w:rsidR="009D4A4B" w:rsidRPr="005523AE" w:rsidRDefault="009D4A4B" w:rsidP="009D4A4B">
            <w:pPr>
              <w:rPr>
                <w:rFonts w:ascii="宋体" w:hAnsi="宋体"/>
              </w:rPr>
            </w:pPr>
            <w:r w:rsidRPr="005523AE">
              <w:rPr>
                <w:rFonts w:ascii="宋体" w:hAnsi="宋体" w:hint="eastAsia"/>
              </w:rPr>
              <w:t>5.1.4</w:t>
            </w:r>
          </w:p>
        </w:tc>
        <w:tc>
          <w:tcPr>
            <w:tcW w:w="4040" w:type="dxa"/>
            <w:tcBorders>
              <w:top w:val="nil"/>
              <w:left w:val="nil"/>
              <w:bottom w:val="single" w:sz="4" w:space="0" w:color="auto"/>
              <w:right w:val="single" w:sz="4" w:space="0" w:color="auto"/>
            </w:tcBorders>
            <w:shd w:val="clear" w:color="auto" w:fill="auto"/>
            <w:vAlign w:val="center"/>
            <w:hideMark/>
          </w:tcPr>
          <w:p w14:paraId="7DF232C7" w14:textId="77777777" w:rsidR="009D4A4B" w:rsidRPr="005523AE" w:rsidRDefault="009D4A4B" w:rsidP="009D4A4B">
            <w:pPr>
              <w:rPr>
                <w:rFonts w:ascii="宋体" w:hAnsi="宋体"/>
              </w:rPr>
            </w:pPr>
            <w:r w:rsidRPr="005523AE">
              <w:rPr>
                <w:rFonts w:ascii="宋体" w:hAnsi="宋体" w:hint="eastAsia"/>
              </w:rPr>
              <w:t>解码器</w:t>
            </w:r>
          </w:p>
        </w:tc>
        <w:tc>
          <w:tcPr>
            <w:tcW w:w="1660" w:type="dxa"/>
            <w:tcBorders>
              <w:top w:val="nil"/>
              <w:left w:val="nil"/>
              <w:bottom w:val="single" w:sz="4" w:space="0" w:color="auto"/>
              <w:right w:val="single" w:sz="4" w:space="0" w:color="auto"/>
            </w:tcBorders>
            <w:shd w:val="clear" w:color="auto" w:fill="auto"/>
            <w:vAlign w:val="center"/>
            <w:hideMark/>
          </w:tcPr>
          <w:p w14:paraId="4F92EC7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286418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38DEAD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DB1FDC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23D29E" w14:textId="77777777" w:rsidR="009D4A4B" w:rsidRPr="005523AE" w:rsidRDefault="009D4A4B" w:rsidP="009D4A4B">
            <w:pPr>
              <w:rPr>
                <w:rFonts w:ascii="宋体" w:hAnsi="宋体"/>
              </w:rPr>
            </w:pPr>
            <w:r w:rsidRPr="005523AE">
              <w:rPr>
                <w:rFonts w:ascii="宋体" w:hAnsi="宋体" w:hint="eastAsia"/>
              </w:rPr>
              <w:t>5.1.5</w:t>
            </w:r>
          </w:p>
        </w:tc>
        <w:tc>
          <w:tcPr>
            <w:tcW w:w="4040" w:type="dxa"/>
            <w:tcBorders>
              <w:top w:val="nil"/>
              <w:left w:val="nil"/>
              <w:bottom w:val="single" w:sz="4" w:space="0" w:color="auto"/>
              <w:right w:val="single" w:sz="4" w:space="0" w:color="auto"/>
            </w:tcBorders>
            <w:shd w:val="clear" w:color="auto" w:fill="auto"/>
            <w:vAlign w:val="center"/>
            <w:hideMark/>
          </w:tcPr>
          <w:p w14:paraId="5853E41E" w14:textId="77777777" w:rsidR="009D4A4B" w:rsidRPr="005523AE" w:rsidRDefault="009D4A4B" w:rsidP="009D4A4B">
            <w:pPr>
              <w:rPr>
                <w:rFonts w:ascii="宋体" w:hAnsi="宋体"/>
              </w:rPr>
            </w:pPr>
            <w:r w:rsidRPr="005523AE">
              <w:rPr>
                <w:rFonts w:ascii="宋体" w:hAnsi="宋体" w:hint="eastAsia"/>
              </w:rPr>
              <w:t>弱电箱</w:t>
            </w:r>
          </w:p>
        </w:tc>
        <w:tc>
          <w:tcPr>
            <w:tcW w:w="1660" w:type="dxa"/>
            <w:tcBorders>
              <w:top w:val="nil"/>
              <w:left w:val="nil"/>
              <w:bottom w:val="single" w:sz="4" w:space="0" w:color="auto"/>
              <w:right w:val="single" w:sz="4" w:space="0" w:color="auto"/>
            </w:tcBorders>
            <w:shd w:val="clear" w:color="auto" w:fill="auto"/>
            <w:vAlign w:val="center"/>
            <w:hideMark/>
          </w:tcPr>
          <w:p w14:paraId="2563425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BF3FB1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9F456C8"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3552E0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0610A24" w14:textId="77777777" w:rsidR="009D4A4B" w:rsidRPr="005523AE" w:rsidRDefault="009D4A4B" w:rsidP="009D4A4B">
            <w:pPr>
              <w:rPr>
                <w:rFonts w:ascii="宋体" w:hAnsi="宋体"/>
              </w:rPr>
            </w:pPr>
            <w:r w:rsidRPr="005523AE">
              <w:rPr>
                <w:rFonts w:ascii="宋体" w:hAnsi="宋体" w:hint="eastAsia"/>
              </w:rPr>
              <w:t>5.1.6</w:t>
            </w:r>
          </w:p>
        </w:tc>
        <w:tc>
          <w:tcPr>
            <w:tcW w:w="4040" w:type="dxa"/>
            <w:tcBorders>
              <w:top w:val="nil"/>
              <w:left w:val="nil"/>
              <w:bottom w:val="single" w:sz="4" w:space="0" w:color="auto"/>
              <w:right w:val="single" w:sz="4" w:space="0" w:color="auto"/>
            </w:tcBorders>
            <w:shd w:val="clear" w:color="auto" w:fill="auto"/>
            <w:vAlign w:val="center"/>
            <w:hideMark/>
          </w:tcPr>
          <w:p w14:paraId="15CEDAED" w14:textId="77777777" w:rsidR="009D4A4B" w:rsidRPr="005523AE" w:rsidRDefault="009D4A4B" w:rsidP="009D4A4B">
            <w:pPr>
              <w:rPr>
                <w:rFonts w:ascii="宋体" w:hAnsi="宋体"/>
              </w:rPr>
            </w:pPr>
            <w:r w:rsidRPr="005523AE">
              <w:rPr>
                <w:rFonts w:ascii="宋体" w:hAnsi="宋体" w:hint="eastAsia"/>
              </w:rPr>
              <w:t>监控中心LCD拼接屏</w:t>
            </w:r>
          </w:p>
        </w:tc>
        <w:tc>
          <w:tcPr>
            <w:tcW w:w="1660" w:type="dxa"/>
            <w:tcBorders>
              <w:top w:val="nil"/>
              <w:left w:val="nil"/>
              <w:bottom w:val="single" w:sz="4" w:space="0" w:color="auto"/>
              <w:right w:val="single" w:sz="4" w:space="0" w:color="auto"/>
            </w:tcBorders>
            <w:shd w:val="clear" w:color="auto" w:fill="auto"/>
            <w:vAlign w:val="center"/>
            <w:hideMark/>
          </w:tcPr>
          <w:p w14:paraId="3BB1736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1A48D22"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40C727F8"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7678CBB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5D3DA0C" w14:textId="77777777" w:rsidR="009D4A4B" w:rsidRPr="005523AE" w:rsidRDefault="009D4A4B" w:rsidP="009D4A4B">
            <w:pPr>
              <w:rPr>
                <w:rFonts w:ascii="宋体" w:hAnsi="宋体"/>
              </w:rPr>
            </w:pPr>
            <w:r w:rsidRPr="005523AE">
              <w:rPr>
                <w:rFonts w:ascii="宋体" w:hAnsi="宋体" w:hint="eastAsia"/>
              </w:rPr>
              <w:t>5.1.7</w:t>
            </w:r>
          </w:p>
        </w:tc>
        <w:tc>
          <w:tcPr>
            <w:tcW w:w="4040" w:type="dxa"/>
            <w:tcBorders>
              <w:top w:val="nil"/>
              <w:left w:val="nil"/>
              <w:bottom w:val="single" w:sz="4" w:space="0" w:color="auto"/>
              <w:right w:val="single" w:sz="4" w:space="0" w:color="auto"/>
            </w:tcBorders>
            <w:shd w:val="clear" w:color="auto" w:fill="auto"/>
            <w:vAlign w:val="center"/>
            <w:hideMark/>
          </w:tcPr>
          <w:p w14:paraId="0B60E2D7" w14:textId="77777777" w:rsidR="009D4A4B" w:rsidRPr="005523AE" w:rsidRDefault="009D4A4B" w:rsidP="009D4A4B">
            <w:pPr>
              <w:rPr>
                <w:rFonts w:ascii="宋体" w:hAnsi="宋体"/>
              </w:rPr>
            </w:pPr>
            <w:r w:rsidRPr="005523AE">
              <w:rPr>
                <w:rFonts w:ascii="宋体" w:hAnsi="宋体" w:hint="eastAsia"/>
              </w:rPr>
              <w:t>LCD拼接屏支架</w:t>
            </w:r>
          </w:p>
        </w:tc>
        <w:tc>
          <w:tcPr>
            <w:tcW w:w="1660" w:type="dxa"/>
            <w:tcBorders>
              <w:top w:val="nil"/>
              <w:left w:val="nil"/>
              <w:bottom w:val="single" w:sz="4" w:space="0" w:color="auto"/>
              <w:right w:val="single" w:sz="4" w:space="0" w:color="auto"/>
            </w:tcBorders>
            <w:shd w:val="clear" w:color="auto" w:fill="auto"/>
            <w:vAlign w:val="center"/>
            <w:hideMark/>
          </w:tcPr>
          <w:p w14:paraId="1EEB1BD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C97B064"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2256C964"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0657BFA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32CACF0" w14:textId="77777777" w:rsidR="009D4A4B" w:rsidRPr="005523AE" w:rsidRDefault="009D4A4B" w:rsidP="009D4A4B">
            <w:pPr>
              <w:rPr>
                <w:rFonts w:ascii="宋体" w:hAnsi="宋体"/>
              </w:rPr>
            </w:pPr>
            <w:r w:rsidRPr="005523AE">
              <w:rPr>
                <w:rFonts w:ascii="宋体" w:hAnsi="宋体" w:hint="eastAsia"/>
              </w:rPr>
              <w:t>5.1.8</w:t>
            </w:r>
          </w:p>
        </w:tc>
        <w:tc>
          <w:tcPr>
            <w:tcW w:w="4040" w:type="dxa"/>
            <w:tcBorders>
              <w:top w:val="nil"/>
              <w:left w:val="nil"/>
              <w:bottom w:val="single" w:sz="4" w:space="0" w:color="auto"/>
              <w:right w:val="single" w:sz="4" w:space="0" w:color="auto"/>
            </w:tcBorders>
            <w:shd w:val="clear" w:color="auto" w:fill="auto"/>
            <w:vAlign w:val="center"/>
            <w:hideMark/>
          </w:tcPr>
          <w:p w14:paraId="33F32B29" w14:textId="77777777" w:rsidR="009D4A4B" w:rsidRPr="005523AE" w:rsidRDefault="009D4A4B" w:rsidP="009D4A4B">
            <w:pPr>
              <w:rPr>
                <w:rFonts w:ascii="宋体" w:hAnsi="宋体"/>
              </w:rPr>
            </w:pPr>
            <w:r w:rsidRPr="005523AE">
              <w:rPr>
                <w:rFonts w:ascii="宋体" w:hAnsi="宋体" w:hint="eastAsia"/>
              </w:rPr>
              <w:t>HDMI线缆</w:t>
            </w:r>
          </w:p>
        </w:tc>
        <w:tc>
          <w:tcPr>
            <w:tcW w:w="1660" w:type="dxa"/>
            <w:tcBorders>
              <w:top w:val="nil"/>
              <w:left w:val="nil"/>
              <w:bottom w:val="single" w:sz="4" w:space="0" w:color="auto"/>
              <w:right w:val="single" w:sz="4" w:space="0" w:color="auto"/>
            </w:tcBorders>
            <w:shd w:val="clear" w:color="auto" w:fill="auto"/>
            <w:vAlign w:val="center"/>
            <w:hideMark/>
          </w:tcPr>
          <w:p w14:paraId="12CB91A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6A03BCB"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6C229916"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7309443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F5F46D9" w14:textId="77777777" w:rsidR="009D4A4B" w:rsidRPr="005523AE" w:rsidRDefault="009D4A4B" w:rsidP="009D4A4B">
            <w:pPr>
              <w:rPr>
                <w:rFonts w:ascii="宋体" w:hAnsi="宋体"/>
              </w:rPr>
            </w:pPr>
            <w:r w:rsidRPr="005523AE">
              <w:rPr>
                <w:rFonts w:ascii="宋体" w:hAnsi="宋体" w:hint="eastAsia"/>
              </w:rPr>
              <w:t>5.1.9</w:t>
            </w:r>
          </w:p>
        </w:tc>
        <w:tc>
          <w:tcPr>
            <w:tcW w:w="4040" w:type="dxa"/>
            <w:tcBorders>
              <w:top w:val="nil"/>
              <w:left w:val="nil"/>
              <w:bottom w:val="single" w:sz="4" w:space="0" w:color="auto"/>
              <w:right w:val="single" w:sz="4" w:space="0" w:color="auto"/>
            </w:tcBorders>
            <w:shd w:val="clear" w:color="auto" w:fill="auto"/>
            <w:vAlign w:val="center"/>
            <w:hideMark/>
          </w:tcPr>
          <w:p w14:paraId="352DD7FC" w14:textId="77777777" w:rsidR="009D4A4B" w:rsidRPr="005523AE" w:rsidRDefault="009D4A4B" w:rsidP="009D4A4B">
            <w:pPr>
              <w:rPr>
                <w:rFonts w:ascii="宋体" w:hAnsi="宋体"/>
              </w:rPr>
            </w:pPr>
            <w:r w:rsidRPr="005523AE">
              <w:rPr>
                <w:rFonts w:ascii="宋体" w:hAnsi="宋体" w:hint="eastAsia"/>
              </w:rPr>
              <w:t>大屏拼接控制器</w:t>
            </w:r>
          </w:p>
        </w:tc>
        <w:tc>
          <w:tcPr>
            <w:tcW w:w="1660" w:type="dxa"/>
            <w:tcBorders>
              <w:top w:val="nil"/>
              <w:left w:val="nil"/>
              <w:bottom w:val="single" w:sz="4" w:space="0" w:color="auto"/>
              <w:right w:val="single" w:sz="4" w:space="0" w:color="auto"/>
            </w:tcBorders>
            <w:shd w:val="clear" w:color="auto" w:fill="auto"/>
            <w:vAlign w:val="center"/>
            <w:hideMark/>
          </w:tcPr>
          <w:p w14:paraId="3AC3C0C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2C7712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84CBD5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6B8854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8BFCDA" w14:textId="77777777" w:rsidR="009D4A4B" w:rsidRPr="005523AE" w:rsidRDefault="009D4A4B" w:rsidP="009D4A4B">
            <w:pPr>
              <w:rPr>
                <w:rFonts w:ascii="宋体" w:hAnsi="宋体"/>
              </w:rPr>
            </w:pPr>
            <w:r w:rsidRPr="005523AE">
              <w:rPr>
                <w:rFonts w:ascii="宋体" w:hAnsi="宋体" w:hint="eastAsia"/>
              </w:rPr>
              <w:t>5.1.10</w:t>
            </w:r>
          </w:p>
        </w:tc>
        <w:tc>
          <w:tcPr>
            <w:tcW w:w="4040" w:type="dxa"/>
            <w:tcBorders>
              <w:top w:val="nil"/>
              <w:left w:val="nil"/>
              <w:bottom w:val="single" w:sz="4" w:space="0" w:color="auto"/>
              <w:right w:val="single" w:sz="4" w:space="0" w:color="auto"/>
            </w:tcBorders>
            <w:shd w:val="clear" w:color="auto" w:fill="auto"/>
            <w:vAlign w:val="center"/>
            <w:hideMark/>
          </w:tcPr>
          <w:p w14:paraId="26701AA1" w14:textId="77777777" w:rsidR="009D4A4B" w:rsidRPr="005523AE" w:rsidRDefault="009D4A4B" w:rsidP="009D4A4B">
            <w:pPr>
              <w:rPr>
                <w:rFonts w:ascii="宋体" w:hAnsi="宋体"/>
              </w:rPr>
            </w:pPr>
            <w:r w:rsidRPr="005523AE">
              <w:rPr>
                <w:rFonts w:ascii="宋体" w:hAnsi="宋体" w:hint="eastAsia"/>
              </w:rPr>
              <w:t>大屏控制软件</w:t>
            </w:r>
          </w:p>
        </w:tc>
        <w:tc>
          <w:tcPr>
            <w:tcW w:w="1660" w:type="dxa"/>
            <w:tcBorders>
              <w:top w:val="nil"/>
              <w:left w:val="nil"/>
              <w:bottom w:val="single" w:sz="4" w:space="0" w:color="auto"/>
              <w:right w:val="single" w:sz="4" w:space="0" w:color="auto"/>
            </w:tcBorders>
            <w:shd w:val="clear" w:color="auto" w:fill="auto"/>
            <w:vAlign w:val="center"/>
            <w:hideMark/>
          </w:tcPr>
          <w:p w14:paraId="35BA476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65183F2"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03FB2B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6CA535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FDDCA5C" w14:textId="77777777" w:rsidR="009D4A4B" w:rsidRPr="005523AE" w:rsidRDefault="009D4A4B" w:rsidP="009D4A4B">
            <w:pPr>
              <w:rPr>
                <w:rFonts w:ascii="宋体" w:hAnsi="宋体"/>
              </w:rPr>
            </w:pPr>
            <w:r w:rsidRPr="005523AE">
              <w:rPr>
                <w:rFonts w:ascii="宋体" w:hAnsi="宋体" w:hint="eastAsia"/>
              </w:rPr>
              <w:t>5.1.11</w:t>
            </w:r>
          </w:p>
        </w:tc>
        <w:tc>
          <w:tcPr>
            <w:tcW w:w="4040" w:type="dxa"/>
            <w:tcBorders>
              <w:top w:val="nil"/>
              <w:left w:val="nil"/>
              <w:bottom w:val="single" w:sz="4" w:space="0" w:color="auto"/>
              <w:right w:val="single" w:sz="4" w:space="0" w:color="auto"/>
            </w:tcBorders>
            <w:shd w:val="clear" w:color="auto" w:fill="auto"/>
            <w:vAlign w:val="center"/>
            <w:hideMark/>
          </w:tcPr>
          <w:p w14:paraId="0AA915E6"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13B9D04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A78F93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DFD3AE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7AA7E9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AEB0D56" w14:textId="77777777" w:rsidR="009D4A4B" w:rsidRPr="005523AE" w:rsidRDefault="009D4A4B" w:rsidP="009D4A4B">
            <w:pPr>
              <w:rPr>
                <w:rFonts w:ascii="宋体" w:hAnsi="宋体"/>
              </w:rPr>
            </w:pPr>
            <w:r w:rsidRPr="005523AE">
              <w:rPr>
                <w:rFonts w:ascii="宋体" w:hAnsi="宋体" w:hint="eastAsia"/>
              </w:rPr>
              <w:t>5.1.12</w:t>
            </w:r>
          </w:p>
        </w:tc>
        <w:tc>
          <w:tcPr>
            <w:tcW w:w="4040" w:type="dxa"/>
            <w:tcBorders>
              <w:top w:val="nil"/>
              <w:left w:val="nil"/>
              <w:bottom w:val="single" w:sz="4" w:space="0" w:color="auto"/>
              <w:right w:val="single" w:sz="4" w:space="0" w:color="auto"/>
            </w:tcBorders>
            <w:shd w:val="clear" w:color="auto" w:fill="auto"/>
            <w:vAlign w:val="center"/>
            <w:hideMark/>
          </w:tcPr>
          <w:p w14:paraId="666B7DF2"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44CBA7B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3EE32E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422D74C" w14:textId="77777777" w:rsidR="009D4A4B" w:rsidRPr="005523AE" w:rsidRDefault="009D4A4B" w:rsidP="009D4A4B">
            <w:pPr>
              <w:jc w:val="center"/>
              <w:rPr>
                <w:rFonts w:ascii="宋体" w:hAnsi="宋体"/>
              </w:rPr>
            </w:pPr>
            <w:r w:rsidRPr="005523AE">
              <w:rPr>
                <w:rFonts w:ascii="宋体" w:hAnsi="宋体" w:hint="eastAsia"/>
              </w:rPr>
              <w:t>10</w:t>
            </w:r>
          </w:p>
        </w:tc>
      </w:tr>
      <w:tr w:rsidR="009D4A4B" w:rsidRPr="005523AE" w14:paraId="19F5017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2C7239F" w14:textId="77777777" w:rsidR="009D4A4B" w:rsidRPr="005523AE" w:rsidRDefault="009D4A4B" w:rsidP="009D4A4B">
            <w:pPr>
              <w:rPr>
                <w:rFonts w:ascii="宋体" w:hAnsi="宋体"/>
              </w:rPr>
            </w:pPr>
            <w:r w:rsidRPr="005523AE">
              <w:rPr>
                <w:rFonts w:ascii="宋体" w:hAnsi="宋体" w:hint="eastAsia"/>
              </w:rPr>
              <w:t>5.1.13</w:t>
            </w:r>
          </w:p>
        </w:tc>
        <w:tc>
          <w:tcPr>
            <w:tcW w:w="4040" w:type="dxa"/>
            <w:tcBorders>
              <w:top w:val="nil"/>
              <w:left w:val="nil"/>
              <w:bottom w:val="single" w:sz="4" w:space="0" w:color="auto"/>
              <w:right w:val="single" w:sz="4" w:space="0" w:color="auto"/>
            </w:tcBorders>
            <w:shd w:val="clear" w:color="auto" w:fill="auto"/>
            <w:vAlign w:val="center"/>
            <w:hideMark/>
          </w:tcPr>
          <w:p w14:paraId="0CAE7098" w14:textId="77777777" w:rsidR="009D4A4B" w:rsidRPr="005523AE" w:rsidRDefault="009D4A4B" w:rsidP="009D4A4B">
            <w:pPr>
              <w:rPr>
                <w:rFonts w:ascii="宋体" w:hAnsi="宋体"/>
              </w:rPr>
            </w:pPr>
            <w:r w:rsidRPr="005523AE">
              <w:rPr>
                <w:rFonts w:ascii="宋体" w:hAnsi="宋体" w:hint="eastAsia"/>
              </w:rPr>
              <w:t>监控管理电脑</w:t>
            </w:r>
          </w:p>
        </w:tc>
        <w:tc>
          <w:tcPr>
            <w:tcW w:w="1660" w:type="dxa"/>
            <w:tcBorders>
              <w:top w:val="nil"/>
              <w:left w:val="nil"/>
              <w:bottom w:val="single" w:sz="4" w:space="0" w:color="auto"/>
              <w:right w:val="single" w:sz="4" w:space="0" w:color="auto"/>
            </w:tcBorders>
            <w:shd w:val="clear" w:color="auto" w:fill="auto"/>
            <w:vAlign w:val="center"/>
            <w:hideMark/>
          </w:tcPr>
          <w:p w14:paraId="1B2224E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7EF6A4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6CDA30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B305CF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746009A" w14:textId="77777777" w:rsidR="009D4A4B" w:rsidRPr="005523AE" w:rsidRDefault="009D4A4B" w:rsidP="009D4A4B">
            <w:pPr>
              <w:rPr>
                <w:rFonts w:ascii="宋体" w:hAnsi="宋体"/>
              </w:rPr>
            </w:pPr>
            <w:r w:rsidRPr="005523AE">
              <w:rPr>
                <w:rFonts w:ascii="宋体" w:hAnsi="宋体" w:hint="eastAsia"/>
              </w:rPr>
              <w:t>5.1.14</w:t>
            </w:r>
          </w:p>
        </w:tc>
        <w:tc>
          <w:tcPr>
            <w:tcW w:w="4040" w:type="dxa"/>
            <w:tcBorders>
              <w:top w:val="nil"/>
              <w:left w:val="nil"/>
              <w:bottom w:val="single" w:sz="4" w:space="0" w:color="auto"/>
              <w:right w:val="single" w:sz="4" w:space="0" w:color="auto"/>
            </w:tcBorders>
            <w:shd w:val="clear" w:color="auto" w:fill="auto"/>
            <w:vAlign w:val="center"/>
            <w:hideMark/>
          </w:tcPr>
          <w:p w14:paraId="03921400" w14:textId="77777777" w:rsidR="009D4A4B" w:rsidRPr="005523AE" w:rsidRDefault="009D4A4B" w:rsidP="009D4A4B">
            <w:pPr>
              <w:rPr>
                <w:rFonts w:ascii="宋体" w:hAnsi="宋体"/>
              </w:rPr>
            </w:pPr>
            <w:r w:rsidRPr="005523AE">
              <w:rPr>
                <w:rFonts w:ascii="宋体" w:hAnsi="宋体" w:hint="eastAsia"/>
              </w:rPr>
              <w:t>室内AP</w:t>
            </w:r>
          </w:p>
        </w:tc>
        <w:tc>
          <w:tcPr>
            <w:tcW w:w="1660" w:type="dxa"/>
            <w:tcBorders>
              <w:top w:val="nil"/>
              <w:left w:val="nil"/>
              <w:bottom w:val="single" w:sz="4" w:space="0" w:color="auto"/>
              <w:right w:val="single" w:sz="4" w:space="0" w:color="auto"/>
            </w:tcBorders>
            <w:shd w:val="clear" w:color="auto" w:fill="auto"/>
            <w:vAlign w:val="center"/>
            <w:hideMark/>
          </w:tcPr>
          <w:p w14:paraId="161607B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63398E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47EAFEF" w14:textId="77777777" w:rsidR="009D4A4B" w:rsidRPr="005523AE" w:rsidRDefault="009D4A4B" w:rsidP="009D4A4B">
            <w:pPr>
              <w:jc w:val="center"/>
              <w:rPr>
                <w:rFonts w:ascii="宋体" w:hAnsi="宋体"/>
              </w:rPr>
            </w:pPr>
            <w:r w:rsidRPr="005523AE">
              <w:rPr>
                <w:rFonts w:ascii="宋体" w:hAnsi="宋体" w:hint="eastAsia"/>
              </w:rPr>
              <w:t>28</w:t>
            </w:r>
          </w:p>
        </w:tc>
      </w:tr>
      <w:tr w:rsidR="009D4A4B" w:rsidRPr="005523AE" w14:paraId="2B63C23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96BFE5F" w14:textId="77777777" w:rsidR="009D4A4B" w:rsidRPr="005523AE" w:rsidRDefault="009D4A4B" w:rsidP="009D4A4B">
            <w:pPr>
              <w:rPr>
                <w:rFonts w:ascii="宋体" w:hAnsi="宋体"/>
              </w:rPr>
            </w:pPr>
            <w:r w:rsidRPr="005523AE">
              <w:rPr>
                <w:rFonts w:ascii="宋体" w:hAnsi="宋体" w:hint="eastAsia"/>
              </w:rPr>
              <w:t>5.1.15</w:t>
            </w:r>
          </w:p>
        </w:tc>
        <w:tc>
          <w:tcPr>
            <w:tcW w:w="4040" w:type="dxa"/>
            <w:tcBorders>
              <w:top w:val="nil"/>
              <w:left w:val="nil"/>
              <w:bottom w:val="single" w:sz="4" w:space="0" w:color="auto"/>
              <w:right w:val="single" w:sz="4" w:space="0" w:color="auto"/>
            </w:tcBorders>
            <w:shd w:val="clear" w:color="auto" w:fill="auto"/>
            <w:vAlign w:val="center"/>
            <w:hideMark/>
          </w:tcPr>
          <w:p w14:paraId="7F0A5FA5" w14:textId="77777777" w:rsidR="009D4A4B" w:rsidRPr="005523AE" w:rsidRDefault="009D4A4B" w:rsidP="009D4A4B">
            <w:pPr>
              <w:rPr>
                <w:rFonts w:ascii="宋体" w:hAnsi="宋体"/>
              </w:rPr>
            </w:pPr>
            <w:r w:rsidRPr="005523AE">
              <w:rPr>
                <w:rFonts w:ascii="宋体" w:hAnsi="宋体" w:hint="eastAsia"/>
              </w:rPr>
              <w:t>无线AC</w:t>
            </w:r>
          </w:p>
        </w:tc>
        <w:tc>
          <w:tcPr>
            <w:tcW w:w="1660" w:type="dxa"/>
            <w:tcBorders>
              <w:top w:val="nil"/>
              <w:left w:val="nil"/>
              <w:bottom w:val="single" w:sz="4" w:space="0" w:color="auto"/>
              <w:right w:val="single" w:sz="4" w:space="0" w:color="auto"/>
            </w:tcBorders>
            <w:shd w:val="clear" w:color="auto" w:fill="auto"/>
            <w:vAlign w:val="center"/>
            <w:hideMark/>
          </w:tcPr>
          <w:p w14:paraId="4C0434A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865B4E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0D8E20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689B19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1DAC9E" w14:textId="77777777" w:rsidR="009D4A4B" w:rsidRPr="005523AE" w:rsidRDefault="009D4A4B" w:rsidP="009D4A4B">
            <w:pPr>
              <w:rPr>
                <w:rFonts w:ascii="宋体" w:hAnsi="宋体"/>
              </w:rPr>
            </w:pPr>
            <w:r w:rsidRPr="005523AE">
              <w:rPr>
                <w:rFonts w:ascii="宋体" w:hAnsi="宋体" w:hint="eastAsia"/>
              </w:rPr>
              <w:t>5.1.16</w:t>
            </w:r>
          </w:p>
        </w:tc>
        <w:tc>
          <w:tcPr>
            <w:tcW w:w="4040" w:type="dxa"/>
            <w:tcBorders>
              <w:top w:val="nil"/>
              <w:left w:val="nil"/>
              <w:bottom w:val="single" w:sz="4" w:space="0" w:color="auto"/>
              <w:right w:val="single" w:sz="4" w:space="0" w:color="auto"/>
            </w:tcBorders>
            <w:shd w:val="clear" w:color="auto" w:fill="auto"/>
            <w:vAlign w:val="center"/>
            <w:hideMark/>
          </w:tcPr>
          <w:p w14:paraId="6673E291" w14:textId="77777777" w:rsidR="009D4A4B" w:rsidRPr="005523AE" w:rsidRDefault="009D4A4B" w:rsidP="009D4A4B">
            <w:pPr>
              <w:rPr>
                <w:rFonts w:ascii="宋体" w:hAnsi="宋体"/>
              </w:rPr>
            </w:pPr>
            <w:r w:rsidRPr="005523AE">
              <w:rPr>
                <w:rFonts w:ascii="宋体" w:hAnsi="宋体" w:hint="eastAsia"/>
              </w:rPr>
              <w:t>无线AC授权</w:t>
            </w:r>
          </w:p>
        </w:tc>
        <w:tc>
          <w:tcPr>
            <w:tcW w:w="1660" w:type="dxa"/>
            <w:tcBorders>
              <w:top w:val="nil"/>
              <w:left w:val="nil"/>
              <w:bottom w:val="single" w:sz="4" w:space="0" w:color="auto"/>
              <w:right w:val="single" w:sz="4" w:space="0" w:color="auto"/>
            </w:tcBorders>
            <w:shd w:val="clear" w:color="auto" w:fill="auto"/>
            <w:vAlign w:val="center"/>
            <w:hideMark/>
          </w:tcPr>
          <w:p w14:paraId="06C7C53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8E5C871"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62475B62" w14:textId="77777777" w:rsidR="009D4A4B" w:rsidRPr="005523AE" w:rsidRDefault="009D4A4B" w:rsidP="009D4A4B">
            <w:pPr>
              <w:jc w:val="center"/>
              <w:rPr>
                <w:rFonts w:ascii="宋体" w:hAnsi="宋体"/>
              </w:rPr>
            </w:pPr>
            <w:r w:rsidRPr="005523AE">
              <w:rPr>
                <w:rFonts w:ascii="宋体" w:hAnsi="宋体" w:hint="eastAsia"/>
              </w:rPr>
              <w:t>42</w:t>
            </w:r>
          </w:p>
        </w:tc>
      </w:tr>
      <w:tr w:rsidR="009D4A4B" w:rsidRPr="005523AE" w14:paraId="450FEF2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6FCD45" w14:textId="77777777" w:rsidR="009D4A4B" w:rsidRPr="005523AE" w:rsidRDefault="009D4A4B" w:rsidP="009D4A4B">
            <w:pPr>
              <w:rPr>
                <w:rFonts w:ascii="宋体" w:hAnsi="宋体"/>
              </w:rPr>
            </w:pPr>
            <w:r w:rsidRPr="005523AE">
              <w:rPr>
                <w:rFonts w:ascii="宋体" w:hAnsi="宋体" w:hint="eastAsia"/>
              </w:rPr>
              <w:t>5.1.17</w:t>
            </w:r>
          </w:p>
        </w:tc>
        <w:tc>
          <w:tcPr>
            <w:tcW w:w="4040" w:type="dxa"/>
            <w:tcBorders>
              <w:top w:val="nil"/>
              <w:left w:val="nil"/>
              <w:bottom w:val="single" w:sz="4" w:space="0" w:color="auto"/>
              <w:right w:val="single" w:sz="4" w:space="0" w:color="auto"/>
            </w:tcBorders>
            <w:shd w:val="clear" w:color="auto" w:fill="auto"/>
            <w:vAlign w:val="center"/>
            <w:hideMark/>
          </w:tcPr>
          <w:p w14:paraId="1B22A5DD"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1B41C1F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B9E5EF"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AB6E22F"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5A0D6CA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F5783D7" w14:textId="77777777" w:rsidR="009D4A4B" w:rsidRPr="005523AE" w:rsidRDefault="009D4A4B" w:rsidP="009D4A4B">
            <w:pPr>
              <w:rPr>
                <w:rFonts w:ascii="宋体" w:hAnsi="宋体"/>
              </w:rPr>
            </w:pPr>
            <w:r w:rsidRPr="005523AE">
              <w:rPr>
                <w:rFonts w:ascii="宋体" w:hAnsi="宋体" w:hint="eastAsia"/>
              </w:rPr>
              <w:t>5.1.18</w:t>
            </w:r>
          </w:p>
        </w:tc>
        <w:tc>
          <w:tcPr>
            <w:tcW w:w="4040" w:type="dxa"/>
            <w:tcBorders>
              <w:top w:val="nil"/>
              <w:left w:val="nil"/>
              <w:bottom w:val="single" w:sz="4" w:space="0" w:color="auto"/>
              <w:right w:val="single" w:sz="4" w:space="0" w:color="auto"/>
            </w:tcBorders>
            <w:shd w:val="clear" w:color="auto" w:fill="auto"/>
            <w:vAlign w:val="center"/>
            <w:hideMark/>
          </w:tcPr>
          <w:p w14:paraId="2B699790"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0CE83B9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42E63F"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587E949"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3D7EA2A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00E72C0" w14:textId="77777777" w:rsidR="009D4A4B" w:rsidRPr="005523AE" w:rsidRDefault="009D4A4B" w:rsidP="009D4A4B">
            <w:pPr>
              <w:rPr>
                <w:rFonts w:ascii="宋体" w:hAnsi="宋体"/>
              </w:rPr>
            </w:pPr>
            <w:r w:rsidRPr="005523AE">
              <w:rPr>
                <w:rFonts w:ascii="宋体" w:hAnsi="宋体" w:hint="eastAsia"/>
              </w:rPr>
              <w:t>5.1.19</w:t>
            </w:r>
          </w:p>
        </w:tc>
        <w:tc>
          <w:tcPr>
            <w:tcW w:w="4040" w:type="dxa"/>
            <w:tcBorders>
              <w:top w:val="nil"/>
              <w:left w:val="nil"/>
              <w:bottom w:val="single" w:sz="4" w:space="0" w:color="auto"/>
              <w:right w:val="single" w:sz="4" w:space="0" w:color="auto"/>
            </w:tcBorders>
            <w:shd w:val="clear" w:color="auto" w:fill="auto"/>
            <w:vAlign w:val="center"/>
            <w:hideMark/>
          </w:tcPr>
          <w:p w14:paraId="5555040B" w14:textId="77777777" w:rsidR="009D4A4B" w:rsidRPr="005523AE" w:rsidRDefault="009D4A4B" w:rsidP="009D4A4B">
            <w:pPr>
              <w:rPr>
                <w:rFonts w:ascii="宋体" w:hAnsi="宋体"/>
              </w:rPr>
            </w:pPr>
            <w:r w:rsidRPr="005523AE">
              <w:rPr>
                <w:rFonts w:ascii="宋体" w:hAnsi="宋体" w:hint="eastAsia"/>
              </w:rPr>
              <w:t>闭门器</w:t>
            </w:r>
          </w:p>
        </w:tc>
        <w:tc>
          <w:tcPr>
            <w:tcW w:w="1660" w:type="dxa"/>
            <w:tcBorders>
              <w:top w:val="nil"/>
              <w:left w:val="nil"/>
              <w:bottom w:val="single" w:sz="4" w:space="0" w:color="auto"/>
              <w:right w:val="single" w:sz="4" w:space="0" w:color="auto"/>
            </w:tcBorders>
            <w:shd w:val="clear" w:color="auto" w:fill="auto"/>
            <w:vAlign w:val="center"/>
            <w:hideMark/>
          </w:tcPr>
          <w:p w14:paraId="3989011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FBF386" w14:textId="77777777" w:rsidR="009D4A4B" w:rsidRPr="005523AE" w:rsidRDefault="009D4A4B" w:rsidP="009D4A4B">
            <w:pPr>
              <w:jc w:val="center"/>
              <w:rPr>
                <w:rFonts w:ascii="宋体" w:hAnsi="宋体"/>
              </w:rPr>
            </w:pPr>
            <w:r w:rsidRPr="005523AE">
              <w:rPr>
                <w:rFonts w:ascii="宋体" w:hAnsi="宋体" w:hint="eastAsia"/>
              </w:rPr>
              <w:t>只</w:t>
            </w:r>
          </w:p>
        </w:tc>
        <w:tc>
          <w:tcPr>
            <w:tcW w:w="980" w:type="dxa"/>
            <w:tcBorders>
              <w:top w:val="nil"/>
              <w:left w:val="nil"/>
              <w:bottom w:val="single" w:sz="4" w:space="0" w:color="auto"/>
              <w:right w:val="single" w:sz="4" w:space="0" w:color="auto"/>
            </w:tcBorders>
            <w:shd w:val="clear" w:color="auto" w:fill="auto"/>
            <w:vAlign w:val="center"/>
            <w:hideMark/>
          </w:tcPr>
          <w:p w14:paraId="77BA348B"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2AD5174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E3362CC" w14:textId="77777777" w:rsidR="009D4A4B" w:rsidRPr="005523AE" w:rsidRDefault="009D4A4B" w:rsidP="009D4A4B">
            <w:pPr>
              <w:rPr>
                <w:rFonts w:ascii="宋体" w:hAnsi="宋体"/>
              </w:rPr>
            </w:pPr>
            <w:r w:rsidRPr="005523AE">
              <w:rPr>
                <w:rFonts w:ascii="宋体" w:hAnsi="宋体" w:hint="eastAsia"/>
              </w:rPr>
              <w:t>5.1.20</w:t>
            </w:r>
          </w:p>
        </w:tc>
        <w:tc>
          <w:tcPr>
            <w:tcW w:w="4040" w:type="dxa"/>
            <w:tcBorders>
              <w:top w:val="nil"/>
              <w:left w:val="nil"/>
              <w:bottom w:val="single" w:sz="4" w:space="0" w:color="auto"/>
              <w:right w:val="single" w:sz="4" w:space="0" w:color="auto"/>
            </w:tcBorders>
            <w:shd w:val="clear" w:color="auto" w:fill="auto"/>
            <w:vAlign w:val="center"/>
            <w:hideMark/>
          </w:tcPr>
          <w:p w14:paraId="5461FC6E"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4E1DFD5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F8E178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92A6798"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4A60FCE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EB99B9" w14:textId="77777777" w:rsidR="009D4A4B" w:rsidRPr="005523AE" w:rsidRDefault="009D4A4B" w:rsidP="009D4A4B">
            <w:pPr>
              <w:rPr>
                <w:rFonts w:ascii="宋体" w:hAnsi="宋体"/>
              </w:rPr>
            </w:pPr>
            <w:r w:rsidRPr="005523AE">
              <w:rPr>
                <w:rFonts w:ascii="宋体" w:hAnsi="宋体" w:hint="eastAsia"/>
              </w:rPr>
              <w:t>5.1.21</w:t>
            </w:r>
          </w:p>
        </w:tc>
        <w:tc>
          <w:tcPr>
            <w:tcW w:w="4040" w:type="dxa"/>
            <w:tcBorders>
              <w:top w:val="nil"/>
              <w:left w:val="nil"/>
              <w:bottom w:val="single" w:sz="4" w:space="0" w:color="auto"/>
              <w:right w:val="single" w:sz="4" w:space="0" w:color="auto"/>
            </w:tcBorders>
            <w:shd w:val="clear" w:color="auto" w:fill="auto"/>
            <w:vAlign w:val="center"/>
            <w:hideMark/>
          </w:tcPr>
          <w:p w14:paraId="28752341" w14:textId="77777777" w:rsidR="009D4A4B" w:rsidRPr="005523AE" w:rsidRDefault="009D4A4B" w:rsidP="009D4A4B">
            <w:pPr>
              <w:rPr>
                <w:rFonts w:ascii="宋体" w:hAnsi="宋体"/>
              </w:rPr>
            </w:pPr>
            <w:r w:rsidRPr="005523AE">
              <w:rPr>
                <w:rFonts w:ascii="宋体" w:hAnsi="宋体" w:hint="eastAsia"/>
              </w:rPr>
              <w:t>读卡器套件</w:t>
            </w:r>
          </w:p>
        </w:tc>
        <w:tc>
          <w:tcPr>
            <w:tcW w:w="1660" w:type="dxa"/>
            <w:tcBorders>
              <w:top w:val="nil"/>
              <w:left w:val="nil"/>
              <w:bottom w:val="single" w:sz="4" w:space="0" w:color="auto"/>
              <w:right w:val="single" w:sz="4" w:space="0" w:color="auto"/>
            </w:tcBorders>
            <w:shd w:val="clear" w:color="auto" w:fill="auto"/>
            <w:vAlign w:val="center"/>
            <w:hideMark/>
          </w:tcPr>
          <w:p w14:paraId="30D62E4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3BB614C"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69056DB"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37FDE6D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5D21E1B" w14:textId="77777777" w:rsidR="009D4A4B" w:rsidRPr="005523AE" w:rsidRDefault="009D4A4B" w:rsidP="009D4A4B">
            <w:pPr>
              <w:rPr>
                <w:rFonts w:ascii="宋体" w:hAnsi="宋体"/>
              </w:rPr>
            </w:pPr>
            <w:r w:rsidRPr="005523AE">
              <w:rPr>
                <w:rFonts w:ascii="宋体" w:hAnsi="宋体" w:hint="eastAsia"/>
              </w:rPr>
              <w:t>5.1.22</w:t>
            </w:r>
          </w:p>
        </w:tc>
        <w:tc>
          <w:tcPr>
            <w:tcW w:w="4040" w:type="dxa"/>
            <w:tcBorders>
              <w:top w:val="nil"/>
              <w:left w:val="nil"/>
              <w:bottom w:val="single" w:sz="4" w:space="0" w:color="auto"/>
              <w:right w:val="single" w:sz="4" w:space="0" w:color="auto"/>
            </w:tcBorders>
            <w:shd w:val="clear" w:color="auto" w:fill="auto"/>
            <w:vAlign w:val="center"/>
            <w:hideMark/>
          </w:tcPr>
          <w:p w14:paraId="68D9A788" w14:textId="77777777" w:rsidR="009D4A4B" w:rsidRPr="005523AE" w:rsidRDefault="009D4A4B" w:rsidP="009D4A4B">
            <w:pPr>
              <w:rPr>
                <w:rFonts w:ascii="宋体" w:hAnsi="宋体"/>
              </w:rPr>
            </w:pPr>
            <w:r w:rsidRPr="005523AE">
              <w:rPr>
                <w:rFonts w:ascii="宋体" w:hAnsi="宋体" w:hint="eastAsia"/>
              </w:rPr>
              <w:t>24口POE交换机</w:t>
            </w:r>
          </w:p>
        </w:tc>
        <w:tc>
          <w:tcPr>
            <w:tcW w:w="1660" w:type="dxa"/>
            <w:tcBorders>
              <w:top w:val="nil"/>
              <w:left w:val="nil"/>
              <w:bottom w:val="single" w:sz="4" w:space="0" w:color="auto"/>
              <w:right w:val="single" w:sz="4" w:space="0" w:color="auto"/>
            </w:tcBorders>
            <w:shd w:val="clear" w:color="auto" w:fill="auto"/>
            <w:vAlign w:val="center"/>
            <w:hideMark/>
          </w:tcPr>
          <w:p w14:paraId="00FCEF5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275A0E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5AAE41B" w14:textId="77777777" w:rsidR="009D4A4B" w:rsidRPr="005523AE" w:rsidRDefault="009D4A4B" w:rsidP="009D4A4B">
            <w:pPr>
              <w:jc w:val="center"/>
              <w:rPr>
                <w:rFonts w:ascii="宋体" w:hAnsi="宋体"/>
              </w:rPr>
            </w:pPr>
            <w:r w:rsidRPr="005523AE">
              <w:rPr>
                <w:rFonts w:ascii="宋体" w:hAnsi="宋体" w:hint="eastAsia"/>
              </w:rPr>
              <w:t>10</w:t>
            </w:r>
          </w:p>
        </w:tc>
      </w:tr>
      <w:tr w:rsidR="009D4A4B" w:rsidRPr="005523AE" w14:paraId="7EB0ABA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28E91F7" w14:textId="77777777" w:rsidR="009D4A4B" w:rsidRPr="005523AE" w:rsidRDefault="009D4A4B" w:rsidP="009D4A4B">
            <w:pPr>
              <w:rPr>
                <w:rFonts w:ascii="宋体" w:hAnsi="宋体"/>
              </w:rPr>
            </w:pPr>
            <w:r w:rsidRPr="005523AE">
              <w:rPr>
                <w:rFonts w:ascii="宋体" w:hAnsi="宋体" w:hint="eastAsia"/>
              </w:rPr>
              <w:t>5.1.23</w:t>
            </w:r>
          </w:p>
        </w:tc>
        <w:tc>
          <w:tcPr>
            <w:tcW w:w="4040" w:type="dxa"/>
            <w:tcBorders>
              <w:top w:val="nil"/>
              <w:left w:val="nil"/>
              <w:bottom w:val="single" w:sz="4" w:space="0" w:color="auto"/>
              <w:right w:val="single" w:sz="4" w:space="0" w:color="auto"/>
            </w:tcBorders>
            <w:shd w:val="clear" w:color="auto" w:fill="auto"/>
            <w:vAlign w:val="center"/>
            <w:hideMark/>
          </w:tcPr>
          <w:p w14:paraId="528276DD" w14:textId="77777777" w:rsidR="009D4A4B" w:rsidRPr="005523AE" w:rsidRDefault="009D4A4B" w:rsidP="009D4A4B">
            <w:pPr>
              <w:rPr>
                <w:rFonts w:ascii="宋体" w:hAnsi="宋体"/>
              </w:rPr>
            </w:pPr>
            <w:r w:rsidRPr="005523AE">
              <w:rPr>
                <w:rFonts w:ascii="宋体" w:hAnsi="宋体" w:hint="eastAsia"/>
              </w:rPr>
              <w:t>千兆网络交换机48口</w:t>
            </w:r>
          </w:p>
        </w:tc>
        <w:tc>
          <w:tcPr>
            <w:tcW w:w="1660" w:type="dxa"/>
            <w:tcBorders>
              <w:top w:val="nil"/>
              <w:left w:val="nil"/>
              <w:bottom w:val="single" w:sz="4" w:space="0" w:color="auto"/>
              <w:right w:val="single" w:sz="4" w:space="0" w:color="auto"/>
            </w:tcBorders>
            <w:shd w:val="clear" w:color="auto" w:fill="auto"/>
            <w:vAlign w:val="center"/>
            <w:hideMark/>
          </w:tcPr>
          <w:p w14:paraId="7216D6B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1385A4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9EB9B47" w14:textId="77777777" w:rsidR="009D4A4B" w:rsidRPr="005523AE" w:rsidRDefault="009D4A4B" w:rsidP="009D4A4B">
            <w:pPr>
              <w:jc w:val="center"/>
              <w:rPr>
                <w:rFonts w:ascii="宋体" w:hAnsi="宋体"/>
              </w:rPr>
            </w:pPr>
            <w:r w:rsidRPr="005523AE">
              <w:rPr>
                <w:rFonts w:ascii="宋体" w:hAnsi="宋体" w:hint="eastAsia"/>
              </w:rPr>
              <w:t>10</w:t>
            </w:r>
          </w:p>
        </w:tc>
      </w:tr>
      <w:tr w:rsidR="009D4A4B" w:rsidRPr="005523AE" w14:paraId="1B1C0ED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AB66D6D" w14:textId="77777777" w:rsidR="009D4A4B" w:rsidRPr="005523AE" w:rsidRDefault="009D4A4B" w:rsidP="009D4A4B">
            <w:pPr>
              <w:rPr>
                <w:rFonts w:ascii="宋体" w:hAnsi="宋体"/>
              </w:rPr>
            </w:pPr>
            <w:r w:rsidRPr="005523AE">
              <w:rPr>
                <w:rFonts w:ascii="宋体" w:hAnsi="宋体" w:hint="eastAsia"/>
              </w:rPr>
              <w:lastRenderedPageBreak/>
              <w:t>5.1.24</w:t>
            </w:r>
          </w:p>
        </w:tc>
        <w:tc>
          <w:tcPr>
            <w:tcW w:w="4040" w:type="dxa"/>
            <w:tcBorders>
              <w:top w:val="nil"/>
              <w:left w:val="nil"/>
              <w:bottom w:val="single" w:sz="4" w:space="0" w:color="auto"/>
              <w:right w:val="single" w:sz="4" w:space="0" w:color="auto"/>
            </w:tcBorders>
            <w:shd w:val="clear" w:color="auto" w:fill="auto"/>
            <w:vAlign w:val="center"/>
            <w:hideMark/>
          </w:tcPr>
          <w:p w14:paraId="2390D254" w14:textId="77777777" w:rsidR="009D4A4B" w:rsidRPr="005523AE" w:rsidRDefault="009D4A4B" w:rsidP="009D4A4B">
            <w:pPr>
              <w:rPr>
                <w:rFonts w:ascii="宋体" w:hAnsi="宋体"/>
              </w:rPr>
            </w:pPr>
            <w:r w:rsidRPr="005523AE">
              <w:rPr>
                <w:rFonts w:ascii="宋体" w:hAnsi="宋体" w:hint="eastAsia"/>
              </w:rPr>
              <w:t>弱电箱</w:t>
            </w:r>
          </w:p>
        </w:tc>
        <w:tc>
          <w:tcPr>
            <w:tcW w:w="1660" w:type="dxa"/>
            <w:tcBorders>
              <w:top w:val="nil"/>
              <w:left w:val="nil"/>
              <w:bottom w:val="single" w:sz="4" w:space="0" w:color="auto"/>
              <w:right w:val="single" w:sz="4" w:space="0" w:color="auto"/>
            </w:tcBorders>
            <w:shd w:val="clear" w:color="auto" w:fill="auto"/>
            <w:vAlign w:val="center"/>
            <w:hideMark/>
          </w:tcPr>
          <w:p w14:paraId="05E1B14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E5B366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C42008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A41B59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E724458" w14:textId="77777777" w:rsidR="009D4A4B" w:rsidRPr="005523AE" w:rsidRDefault="009D4A4B" w:rsidP="009D4A4B">
            <w:pPr>
              <w:rPr>
                <w:rFonts w:ascii="宋体" w:hAnsi="宋体"/>
              </w:rPr>
            </w:pPr>
            <w:r w:rsidRPr="005523AE">
              <w:rPr>
                <w:rFonts w:ascii="宋体" w:hAnsi="宋体" w:hint="eastAsia"/>
              </w:rPr>
              <w:t>5.1.25</w:t>
            </w:r>
          </w:p>
        </w:tc>
        <w:tc>
          <w:tcPr>
            <w:tcW w:w="4040" w:type="dxa"/>
            <w:tcBorders>
              <w:top w:val="nil"/>
              <w:left w:val="nil"/>
              <w:bottom w:val="single" w:sz="4" w:space="0" w:color="auto"/>
              <w:right w:val="single" w:sz="4" w:space="0" w:color="auto"/>
            </w:tcBorders>
            <w:shd w:val="clear" w:color="auto" w:fill="auto"/>
            <w:vAlign w:val="center"/>
            <w:hideMark/>
          </w:tcPr>
          <w:p w14:paraId="20B4AF93" w14:textId="77777777" w:rsidR="009D4A4B" w:rsidRPr="005523AE" w:rsidRDefault="009D4A4B" w:rsidP="009D4A4B">
            <w:pPr>
              <w:rPr>
                <w:rFonts w:ascii="宋体" w:hAnsi="宋体"/>
              </w:rPr>
            </w:pPr>
            <w:r w:rsidRPr="005523AE">
              <w:rPr>
                <w:rFonts w:ascii="宋体" w:hAnsi="宋体" w:hint="eastAsia"/>
              </w:rPr>
              <w:t>综合楼安防安装附件</w:t>
            </w:r>
          </w:p>
        </w:tc>
        <w:tc>
          <w:tcPr>
            <w:tcW w:w="1660" w:type="dxa"/>
            <w:tcBorders>
              <w:top w:val="nil"/>
              <w:left w:val="nil"/>
              <w:bottom w:val="single" w:sz="4" w:space="0" w:color="auto"/>
              <w:right w:val="single" w:sz="4" w:space="0" w:color="auto"/>
            </w:tcBorders>
            <w:shd w:val="clear" w:color="auto" w:fill="auto"/>
            <w:vAlign w:val="center"/>
            <w:hideMark/>
          </w:tcPr>
          <w:p w14:paraId="4EC0587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0DD02D"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0F8221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749668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5E0096B" w14:textId="77777777" w:rsidR="009D4A4B" w:rsidRPr="005523AE" w:rsidRDefault="009D4A4B" w:rsidP="009D4A4B">
            <w:pPr>
              <w:rPr>
                <w:rFonts w:ascii="宋体" w:hAnsi="宋体"/>
              </w:rPr>
            </w:pPr>
            <w:r w:rsidRPr="005523AE">
              <w:rPr>
                <w:rFonts w:ascii="宋体" w:hAnsi="宋体" w:hint="eastAsia"/>
              </w:rPr>
              <w:t>5.1.26</w:t>
            </w:r>
          </w:p>
        </w:tc>
        <w:tc>
          <w:tcPr>
            <w:tcW w:w="4040" w:type="dxa"/>
            <w:tcBorders>
              <w:top w:val="nil"/>
              <w:left w:val="nil"/>
              <w:bottom w:val="single" w:sz="4" w:space="0" w:color="auto"/>
              <w:right w:val="single" w:sz="4" w:space="0" w:color="auto"/>
            </w:tcBorders>
            <w:shd w:val="clear" w:color="auto" w:fill="auto"/>
            <w:vAlign w:val="center"/>
            <w:hideMark/>
          </w:tcPr>
          <w:p w14:paraId="6ED6241C" w14:textId="77777777" w:rsidR="009D4A4B" w:rsidRPr="005523AE" w:rsidRDefault="009D4A4B" w:rsidP="009D4A4B">
            <w:pPr>
              <w:rPr>
                <w:rFonts w:ascii="宋体" w:hAnsi="宋体"/>
              </w:rPr>
            </w:pPr>
            <w:r w:rsidRPr="005523AE">
              <w:rPr>
                <w:rFonts w:ascii="宋体" w:hAnsi="宋体" w:hint="eastAsia"/>
              </w:rPr>
              <w:t>视频监控组件</w:t>
            </w:r>
          </w:p>
        </w:tc>
        <w:tc>
          <w:tcPr>
            <w:tcW w:w="1660" w:type="dxa"/>
            <w:tcBorders>
              <w:top w:val="nil"/>
              <w:left w:val="nil"/>
              <w:bottom w:val="single" w:sz="4" w:space="0" w:color="auto"/>
              <w:right w:val="single" w:sz="4" w:space="0" w:color="auto"/>
            </w:tcBorders>
            <w:shd w:val="clear" w:color="auto" w:fill="auto"/>
            <w:vAlign w:val="center"/>
            <w:hideMark/>
          </w:tcPr>
          <w:p w14:paraId="2834490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8E13E2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41AE82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E7C23F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65EE3535" w14:textId="77777777" w:rsidR="009D4A4B" w:rsidRPr="005523AE" w:rsidRDefault="009D4A4B" w:rsidP="009D4A4B">
            <w:pPr>
              <w:rPr>
                <w:rFonts w:ascii="宋体" w:hAnsi="宋体"/>
                <w:b/>
                <w:bCs/>
              </w:rPr>
            </w:pPr>
            <w:r w:rsidRPr="005523AE">
              <w:rPr>
                <w:rFonts w:ascii="宋体" w:hAnsi="宋体" w:hint="eastAsia"/>
                <w:b/>
                <w:bCs/>
              </w:rPr>
              <w:t>5.2 楼房仓智能安防</w:t>
            </w:r>
          </w:p>
        </w:tc>
      </w:tr>
      <w:tr w:rsidR="009D4A4B" w:rsidRPr="005523AE" w14:paraId="21044F6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B7DBD22" w14:textId="77777777" w:rsidR="009D4A4B" w:rsidRPr="005523AE" w:rsidRDefault="009D4A4B" w:rsidP="009D4A4B">
            <w:pPr>
              <w:rPr>
                <w:rFonts w:ascii="宋体" w:hAnsi="宋体"/>
              </w:rPr>
            </w:pPr>
            <w:r w:rsidRPr="005523AE">
              <w:rPr>
                <w:rFonts w:ascii="宋体" w:hAnsi="宋体" w:hint="eastAsia"/>
              </w:rPr>
              <w:t>5.2.1</w:t>
            </w:r>
          </w:p>
        </w:tc>
        <w:tc>
          <w:tcPr>
            <w:tcW w:w="4040" w:type="dxa"/>
            <w:tcBorders>
              <w:top w:val="nil"/>
              <w:left w:val="nil"/>
              <w:bottom w:val="single" w:sz="4" w:space="0" w:color="auto"/>
              <w:right w:val="single" w:sz="4" w:space="0" w:color="auto"/>
            </w:tcBorders>
            <w:shd w:val="clear" w:color="auto" w:fill="auto"/>
            <w:vAlign w:val="center"/>
            <w:hideMark/>
          </w:tcPr>
          <w:p w14:paraId="21CDB6EB"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6BEF08B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2D7EC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864E07A" w14:textId="77777777" w:rsidR="009D4A4B" w:rsidRPr="005523AE" w:rsidRDefault="009D4A4B" w:rsidP="009D4A4B">
            <w:pPr>
              <w:jc w:val="center"/>
              <w:rPr>
                <w:rFonts w:ascii="宋体" w:hAnsi="宋体"/>
              </w:rPr>
            </w:pPr>
            <w:r w:rsidRPr="005523AE">
              <w:rPr>
                <w:rFonts w:ascii="宋体" w:hAnsi="宋体" w:hint="eastAsia"/>
              </w:rPr>
              <w:t>16</w:t>
            </w:r>
          </w:p>
        </w:tc>
      </w:tr>
      <w:tr w:rsidR="009D4A4B" w:rsidRPr="005523AE" w14:paraId="5C77A56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D68281F" w14:textId="77777777" w:rsidR="009D4A4B" w:rsidRPr="005523AE" w:rsidRDefault="009D4A4B" w:rsidP="009D4A4B">
            <w:pPr>
              <w:rPr>
                <w:rFonts w:ascii="宋体" w:hAnsi="宋体"/>
              </w:rPr>
            </w:pPr>
            <w:r w:rsidRPr="005523AE">
              <w:rPr>
                <w:rFonts w:ascii="宋体" w:hAnsi="宋体" w:hint="eastAsia"/>
              </w:rPr>
              <w:t>5.2.2</w:t>
            </w:r>
          </w:p>
        </w:tc>
        <w:tc>
          <w:tcPr>
            <w:tcW w:w="4040" w:type="dxa"/>
            <w:tcBorders>
              <w:top w:val="nil"/>
              <w:left w:val="nil"/>
              <w:bottom w:val="single" w:sz="4" w:space="0" w:color="auto"/>
              <w:right w:val="single" w:sz="4" w:space="0" w:color="auto"/>
            </w:tcBorders>
            <w:shd w:val="clear" w:color="auto" w:fill="auto"/>
            <w:vAlign w:val="center"/>
            <w:hideMark/>
          </w:tcPr>
          <w:p w14:paraId="5FD7FC16" w14:textId="77777777" w:rsidR="009D4A4B" w:rsidRPr="005523AE" w:rsidRDefault="009D4A4B" w:rsidP="009D4A4B">
            <w:pPr>
              <w:rPr>
                <w:rFonts w:ascii="宋体" w:hAnsi="宋体"/>
              </w:rPr>
            </w:pPr>
            <w:r w:rsidRPr="005523AE">
              <w:rPr>
                <w:rFonts w:ascii="宋体" w:hAnsi="宋体" w:hint="eastAsia"/>
              </w:rPr>
              <w:t>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7BEEB52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A7845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88DA174"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1C0F207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512089B" w14:textId="77777777" w:rsidR="009D4A4B" w:rsidRPr="005523AE" w:rsidRDefault="009D4A4B" w:rsidP="009D4A4B">
            <w:pPr>
              <w:rPr>
                <w:rFonts w:ascii="宋体" w:hAnsi="宋体"/>
              </w:rPr>
            </w:pPr>
            <w:r w:rsidRPr="005523AE">
              <w:rPr>
                <w:rFonts w:ascii="宋体" w:hAnsi="宋体" w:hint="eastAsia"/>
              </w:rPr>
              <w:t>5.2.3</w:t>
            </w:r>
          </w:p>
        </w:tc>
        <w:tc>
          <w:tcPr>
            <w:tcW w:w="4040" w:type="dxa"/>
            <w:tcBorders>
              <w:top w:val="nil"/>
              <w:left w:val="nil"/>
              <w:bottom w:val="single" w:sz="4" w:space="0" w:color="auto"/>
              <w:right w:val="single" w:sz="4" w:space="0" w:color="auto"/>
            </w:tcBorders>
            <w:shd w:val="clear" w:color="auto" w:fill="auto"/>
            <w:vAlign w:val="center"/>
            <w:hideMark/>
          </w:tcPr>
          <w:p w14:paraId="4FE1237C"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0B1B2B9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C63BD4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96252CC"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62699A6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B5C8212" w14:textId="77777777" w:rsidR="009D4A4B" w:rsidRPr="005523AE" w:rsidRDefault="009D4A4B" w:rsidP="009D4A4B">
            <w:pPr>
              <w:rPr>
                <w:rFonts w:ascii="宋体" w:hAnsi="宋体"/>
              </w:rPr>
            </w:pPr>
            <w:r w:rsidRPr="005523AE">
              <w:rPr>
                <w:rFonts w:ascii="宋体" w:hAnsi="宋体" w:hint="eastAsia"/>
              </w:rPr>
              <w:t>5.2.4</w:t>
            </w:r>
          </w:p>
        </w:tc>
        <w:tc>
          <w:tcPr>
            <w:tcW w:w="4040" w:type="dxa"/>
            <w:tcBorders>
              <w:top w:val="nil"/>
              <w:left w:val="nil"/>
              <w:bottom w:val="single" w:sz="4" w:space="0" w:color="auto"/>
              <w:right w:val="single" w:sz="4" w:space="0" w:color="auto"/>
            </w:tcBorders>
            <w:shd w:val="clear" w:color="auto" w:fill="auto"/>
            <w:vAlign w:val="center"/>
            <w:hideMark/>
          </w:tcPr>
          <w:p w14:paraId="76F6990B"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6D5A372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02AC4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69738C4"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45D3F5A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557482" w14:textId="77777777" w:rsidR="009D4A4B" w:rsidRPr="005523AE" w:rsidRDefault="009D4A4B" w:rsidP="009D4A4B">
            <w:pPr>
              <w:rPr>
                <w:rFonts w:ascii="宋体" w:hAnsi="宋体"/>
              </w:rPr>
            </w:pPr>
            <w:r w:rsidRPr="005523AE">
              <w:rPr>
                <w:rFonts w:ascii="宋体" w:hAnsi="宋体" w:hint="eastAsia"/>
              </w:rPr>
              <w:t>5.2.5</w:t>
            </w:r>
          </w:p>
        </w:tc>
        <w:tc>
          <w:tcPr>
            <w:tcW w:w="4040" w:type="dxa"/>
            <w:tcBorders>
              <w:top w:val="nil"/>
              <w:left w:val="nil"/>
              <w:bottom w:val="single" w:sz="4" w:space="0" w:color="auto"/>
              <w:right w:val="single" w:sz="4" w:space="0" w:color="auto"/>
            </w:tcBorders>
            <w:shd w:val="clear" w:color="auto" w:fill="auto"/>
            <w:vAlign w:val="center"/>
            <w:hideMark/>
          </w:tcPr>
          <w:p w14:paraId="516341D8" w14:textId="77777777" w:rsidR="009D4A4B" w:rsidRPr="005523AE" w:rsidRDefault="009D4A4B" w:rsidP="009D4A4B">
            <w:pPr>
              <w:rPr>
                <w:rFonts w:ascii="宋体" w:hAnsi="宋体"/>
              </w:rPr>
            </w:pPr>
            <w:r w:rsidRPr="005523AE">
              <w:rPr>
                <w:rFonts w:ascii="宋体" w:hAnsi="宋体" w:hint="eastAsia"/>
              </w:rPr>
              <w:t>室内AP</w:t>
            </w:r>
          </w:p>
        </w:tc>
        <w:tc>
          <w:tcPr>
            <w:tcW w:w="1660" w:type="dxa"/>
            <w:tcBorders>
              <w:top w:val="nil"/>
              <w:left w:val="nil"/>
              <w:bottom w:val="single" w:sz="4" w:space="0" w:color="auto"/>
              <w:right w:val="single" w:sz="4" w:space="0" w:color="auto"/>
            </w:tcBorders>
            <w:shd w:val="clear" w:color="auto" w:fill="auto"/>
            <w:vAlign w:val="center"/>
            <w:hideMark/>
          </w:tcPr>
          <w:p w14:paraId="67E1D22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D484EC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A03FB7E" w14:textId="77777777" w:rsidR="009D4A4B" w:rsidRPr="005523AE" w:rsidRDefault="009D4A4B" w:rsidP="009D4A4B">
            <w:pPr>
              <w:jc w:val="center"/>
              <w:rPr>
                <w:rFonts w:ascii="宋体" w:hAnsi="宋体"/>
              </w:rPr>
            </w:pPr>
            <w:r w:rsidRPr="005523AE">
              <w:rPr>
                <w:rFonts w:ascii="宋体" w:hAnsi="宋体" w:hint="eastAsia"/>
              </w:rPr>
              <w:t>6</w:t>
            </w:r>
          </w:p>
        </w:tc>
      </w:tr>
      <w:tr w:rsidR="009D4A4B" w:rsidRPr="005523AE" w14:paraId="589FD84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F82E7B2" w14:textId="77777777" w:rsidR="009D4A4B" w:rsidRPr="005523AE" w:rsidRDefault="009D4A4B" w:rsidP="009D4A4B">
            <w:pPr>
              <w:rPr>
                <w:rFonts w:ascii="宋体" w:hAnsi="宋体"/>
              </w:rPr>
            </w:pPr>
            <w:r w:rsidRPr="005523AE">
              <w:rPr>
                <w:rFonts w:ascii="宋体" w:hAnsi="宋体" w:hint="eastAsia"/>
              </w:rPr>
              <w:t>5.2.6</w:t>
            </w:r>
          </w:p>
        </w:tc>
        <w:tc>
          <w:tcPr>
            <w:tcW w:w="4040" w:type="dxa"/>
            <w:tcBorders>
              <w:top w:val="nil"/>
              <w:left w:val="nil"/>
              <w:bottom w:val="single" w:sz="4" w:space="0" w:color="auto"/>
              <w:right w:val="single" w:sz="4" w:space="0" w:color="auto"/>
            </w:tcBorders>
            <w:shd w:val="clear" w:color="auto" w:fill="auto"/>
            <w:vAlign w:val="center"/>
            <w:hideMark/>
          </w:tcPr>
          <w:p w14:paraId="0BFF7913"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62D4867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E37AF1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945DF9A"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5400695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7392AFC" w14:textId="77777777" w:rsidR="009D4A4B" w:rsidRPr="005523AE" w:rsidRDefault="009D4A4B" w:rsidP="009D4A4B">
            <w:pPr>
              <w:rPr>
                <w:rFonts w:ascii="宋体" w:hAnsi="宋体"/>
              </w:rPr>
            </w:pPr>
            <w:r w:rsidRPr="005523AE">
              <w:rPr>
                <w:rFonts w:ascii="宋体" w:hAnsi="宋体" w:hint="eastAsia"/>
              </w:rPr>
              <w:t>5.2.7</w:t>
            </w:r>
          </w:p>
        </w:tc>
        <w:tc>
          <w:tcPr>
            <w:tcW w:w="4040" w:type="dxa"/>
            <w:tcBorders>
              <w:top w:val="nil"/>
              <w:left w:val="nil"/>
              <w:bottom w:val="single" w:sz="4" w:space="0" w:color="auto"/>
              <w:right w:val="single" w:sz="4" w:space="0" w:color="auto"/>
            </w:tcBorders>
            <w:shd w:val="clear" w:color="auto" w:fill="auto"/>
            <w:vAlign w:val="center"/>
            <w:hideMark/>
          </w:tcPr>
          <w:p w14:paraId="3732BD72"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309A853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2F5A82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54004AF"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547763A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D7130A" w14:textId="77777777" w:rsidR="009D4A4B" w:rsidRPr="005523AE" w:rsidRDefault="009D4A4B" w:rsidP="009D4A4B">
            <w:pPr>
              <w:rPr>
                <w:rFonts w:ascii="宋体" w:hAnsi="宋体"/>
              </w:rPr>
            </w:pPr>
            <w:r w:rsidRPr="005523AE">
              <w:rPr>
                <w:rFonts w:ascii="宋体" w:hAnsi="宋体" w:hint="eastAsia"/>
              </w:rPr>
              <w:t>5.2.8</w:t>
            </w:r>
          </w:p>
        </w:tc>
        <w:tc>
          <w:tcPr>
            <w:tcW w:w="4040" w:type="dxa"/>
            <w:tcBorders>
              <w:top w:val="nil"/>
              <w:left w:val="nil"/>
              <w:bottom w:val="single" w:sz="4" w:space="0" w:color="auto"/>
              <w:right w:val="single" w:sz="4" w:space="0" w:color="auto"/>
            </w:tcBorders>
            <w:shd w:val="clear" w:color="auto" w:fill="auto"/>
            <w:vAlign w:val="center"/>
            <w:hideMark/>
          </w:tcPr>
          <w:p w14:paraId="0C0242F3"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4DCF0F5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8D2746"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1285CA8"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7FAA0D1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3720F1" w14:textId="77777777" w:rsidR="009D4A4B" w:rsidRPr="005523AE" w:rsidRDefault="009D4A4B" w:rsidP="009D4A4B">
            <w:pPr>
              <w:rPr>
                <w:rFonts w:ascii="宋体" w:hAnsi="宋体"/>
              </w:rPr>
            </w:pPr>
            <w:r w:rsidRPr="005523AE">
              <w:rPr>
                <w:rFonts w:ascii="宋体" w:hAnsi="宋体" w:hint="eastAsia"/>
              </w:rPr>
              <w:t>5.2.9</w:t>
            </w:r>
          </w:p>
        </w:tc>
        <w:tc>
          <w:tcPr>
            <w:tcW w:w="4040" w:type="dxa"/>
            <w:tcBorders>
              <w:top w:val="nil"/>
              <w:left w:val="nil"/>
              <w:bottom w:val="single" w:sz="4" w:space="0" w:color="auto"/>
              <w:right w:val="single" w:sz="4" w:space="0" w:color="auto"/>
            </w:tcBorders>
            <w:shd w:val="clear" w:color="auto" w:fill="auto"/>
            <w:vAlign w:val="center"/>
            <w:hideMark/>
          </w:tcPr>
          <w:p w14:paraId="74F76928" w14:textId="77777777" w:rsidR="009D4A4B" w:rsidRPr="005523AE" w:rsidRDefault="009D4A4B" w:rsidP="009D4A4B">
            <w:pPr>
              <w:rPr>
                <w:rFonts w:ascii="宋体" w:hAnsi="宋体"/>
              </w:rPr>
            </w:pPr>
            <w:r w:rsidRPr="005523AE">
              <w:rPr>
                <w:rFonts w:ascii="宋体" w:hAnsi="宋体" w:hint="eastAsia"/>
              </w:rPr>
              <w:t>闭门器</w:t>
            </w:r>
          </w:p>
        </w:tc>
        <w:tc>
          <w:tcPr>
            <w:tcW w:w="1660" w:type="dxa"/>
            <w:tcBorders>
              <w:top w:val="nil"/>
              <w:left w:val="nil"/>
              <w:bottom w:val="single" w:sz="4" w:space="0" w:color="auto"/>
              <w:right w:val="single" w:sz="4" w:space="0" w:color="auto"/>
            </w:tcBorders>
            <w:shd w:val="clear" w:color="auto" w:fill="auto"/>
            <w:vAlign w:val="center"/>
            <w:hideMark/>
          </w:tcPr>
          <w:p w14:paraId="528A18C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E61EDB" w14:textId="77777777" w:rsidR="009D4A4B" w:rsidRPr="005523AE" w:rsidRDefault="009D4A4B" w:rsidP="009D4A4B">
            <w:pPr>
              <w:jc w:val="center"/>
              <w:rPr>
                <w:rFonts w:ascii="宋体" w:hAnsi="宋体"/>
              </w:rPr>
            </w:pPr>
            <w:r w:rsidRPr="005523AE">
              <w:rPr>
                <w:rFonts w:ascii="宋体" w:hAnsi="宋体" w:hint="eastAsia"/>
              </w:rPr>
              <w:t>只</w:t>
            </w:r>
          </w:p>
        </w:tc>
        <w:tc>
          <w:tcPr>
            <w:tcW w:w="980" w:type="dxa"/>
            <w:tcBorders>
              <w:top w:val="nil"/>
              <w:left w:val="nil"/>
              <w:bottom w:val="single" w:sz="4" w:space="0" w:color="auto"/>
              <w:right w:val="single" w:sz="4" w:space="0" w:color="auto"/>
            </w:tcBorders>
            <w:shd w:val="clear" w:color="auto" w:fill="auto"/>
            <w:vAlign w:val="center"/>
            <w:hideMark/>
          </w:tcPr>
          <w:p w14:paraId="153A7BBF"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76ED3DD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9C5798F" w14:textId="77777777" w:rsidR="009D4A4B" w:rsidRPr="005523AE" w:rsidRDefault="009D4A4B" w:rsidP="009D4A4B">
            <w:pPr>
              <w:rPr>
                <w:rFonts w:ascii="宋体" w:hAnsi="宋体"/>
              </w:rPr>
            </w:pPr>
            <w:r w:rsidRPr="005523AE">
              <w:rPr>
                <w:rFonts w:ascii="宋体" w:hAnsi="宋体" w:hint="eastAsia"/>
              </w:rPr>
              <w:t>5.2.10</w:t>
            </w:r>
          </w:p>
        </w:tc>
        <w:tc>
          <w:tcPr>
            <w:tcW w:w="4040" w:type="dxa"/>
            <w:tcBorders>
              <w:top w:val="nil"/>
              <w:left w:val="nil"/>
              <w:bottom w:val="single" w:sz="4" w:space="0" w:color="auto"/>
              <w:right w:val="single" w:sz="4" w:space="0" w:color="auto"/>
            </w:tcBorders>
            <w:shd w:val="clear" w:color="auto" w:fill="auto"/>
            <w:vAlign w:val="center"/>
            <w:hideMark/>
          </w:tcPr>
          <w:p w14:paraId="67D537FE"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79D1EB5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53DF07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43F2EA5"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5E973B9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6B43E5" w14:textId="77777777" w:rsidR="009D4A4B" w:rsidRPr="005523AE" w:rsidRDefault="009D4A4B" w:rsidP="009D4A4B">
            <w:pPr>
              <w:rPr>
                <w:rFonts w:ascii="宋体" w:hAnsi="宋体"/>
              </w:rPr>
            </w:pPr>
            <w:r w:rsidRPr="005523AE">
              <w:rPr>
                <w:rFonts w:ascii="宋体" w:hAnsi="宋体" w:hint="eastAsia"/>
              </w:rPr>
              <w:t>5.2.11</w:t>
            </w:r>
          </w:p>
        </w:tc>
        <w:tc>
          <w:tcPr>
            <w:tcW w:w="4040" w:type="dxa"/>
            <w:tcBorders>
              <w:top w:val="nil"/>
              <w:left w:val="nil"/>
              <w:bottom w:val="single" w:sz="4" w:space="0" w:color="auto"/>
              <w:right w:val="single" w:sz="4" w:space="0" w:color="auto"/>
            </w:tcBorders>
            <w:shd w:val="clear" w:color="auto" w:fill="auto"/>
            <w:vAlign w:val="center"/>
            <w:hideMark/>
          </w:tcPr>
          <w:p w14:paraId="5C185E5D" w14:textId="77777777" w:rsidR="009D4A4B" w:rsidRPr="005523AE" w:rsidRDefault="009D4A4B" w:rsidP="009D4A4B">
            <w:pPr>
              <w:rPr>
                <w:rFonts w:ascii="宋体" w:hAnsi="宋体"/>
              </w:rPr>
            </w:pPr>
            <w:r w:rsidRPr="005523AE">
              <w:rPr>
                <w:rFonts w:ascii="宋体" w:hAnsi="宋体" w:hint="eastAsia"/>
              </w:rPr>
              <w:t>读卡器套件</w:t>
            </w:r>
          </w:p>
        </w:tc>
        <w:tc>
          <w:tcPr>
            <w:tcW w:w="1660" w:type="dxa"/>
            <w:tcBorders>
              <w:top w:val="nil"/>
              <w:left w:val="nil"/>
              <w:bottom w:val="single" w:sz="4" w:space="0" w:color="auto"/>
              <w:right w:val="single" w:sz="4" w:space="0" w:color="auto"/>
            </w:tcBorders>
            <w:shd w:val="clear" w:color="auto" w:fill="auto"/>
            <w:vAlign w:val="center"/>
            <w:hideMark/>
          </w:tcPr>
          <w:p w14:paraId="2DE8FC2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E1DA93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2F0E53E"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72B1096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D5CEF1" w14:textId="77777777" w:rsidR="009D4A4B" w:rsidRPr="005523AE" w:rsidRDefault="009D4A4B" w:rsidP="009D4A4B">
            <w:pPr>
              <w:rPr>
                <w:rFonts w:ascii="宋体" w:hAnsi="宋体"/>
              </w:rPr>
            </w:pPr>
            <w:r w:rsidRPr="005523AE">
              <w:rPr>
                <w:rFonts w:ascii="宋体" w:hAnsi="宋体" w:hint="eastAsia"/>
              </w:rPr>
              <w:t>5.2.12</w:t>
            </w:r>
          </w:p>
        </w:tc>
        <w:tc>
          <w:tcPr>
            <w:tcW w:w="4040" w:type="dxa"/>
            <w:tcBorders>
              <w:top w:val="nil"/>
              <w:left w:val="nil"/>
              <w:bottom w:val="single" w:sz="4" w:space="0" w:color="auto"/>
              <w:right w:val="single" w:sz="4" w:space="0" w:color="auto"/>
            </w:tcBorders>
            <w:shd w:val="clear" w:color="auto" w:fill="auto"/>
            <w:vAlign w:val="center"/>
            <w:hideMark/>
          </w:tcPr>
          <w:p w14:paraId="2770F182" w14:textId="77777777" w:rsidR="009D4A4B" w:rsidRPr="005523AE" w:rsidRDefault="009D4A4B" w:rsidP="009D4A4B">
            <w:pPr>
              <w:rPr>
                <w:rFonts w:ascii="宋体" w:hAnsi="宋体"/>
              </w:rPr>
            </w:pPr>
            <w:r w:rsidRPr="005523AE">
              <w:rPr>
                <w:rFonts w:ascii="宋体" w:hAnsi="宋体" w:hint="eastAsia"/>
              </w:rPr>
              <w:t>楼房仓安防安装附件</w:t>
            </w:r>
          </w:p>
        </w:tc>
        <w:tc>
          <w:tcPr>
            <w:tcW w:w="1660" w:type="dxa"/>
            <w:tcBorders>
              <w:top w:val="nil"/>
              <w:left w:val="nil"/>
              <w:bottom w:val="single" w:sz="4" w:space="0" w:color="auto"/>
              <w:right w:val="single" w:sz="4" w:space="0" w:color="auto"/>
            </w:tcBorders>
            <w:shd w:val="clear" w:color="auto" w:fill="auto"/>
            <w:vAlign w:val="center"/>
            <w:hideMark/>
          </w:tcPr>
          <w:p w14:paraId="32EDC8B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73AE38F"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5938CA2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724647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0CC25ADC" w14:textId="77777777" w:rsidR="009D4A4B" w:rsidRPr="005523AE" w:rsidRDefault="009D4A4B" w:rsidP="009D4A4B">
            <w:pPr>
              <w:rPr>
                <w:rFonts w:ascii="宋体" w:hAnsi="宋体"/>
                <w:b/>
                <w:bCs/>
              </w:rPr>
            </w:pPr>
            <w:r w:rsidRPr="005523AE">
              <w:rPr>
                <w:rFonts w:ascii="宋体" w:hAnsi="宋体" w:hint="eastAsia"/>
                <w:b/>
                <w:bCs/>
              </w:rPr>
              <w:t>5.3 大米加工车间安全生产监控</w:t>
            </w:r>
          </w:p>
        </w:tc>
      </w:tr>
      <w:tr w:rsidR="009D4A4B" w:rsidRPr="005523AE" w14:paraId="79DF95B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2E1791" w14:textId="77777777" w:rsidR="009D4A4B" w:rsidRPr="005523AE" w:rsidRDefault="009D4A4B" w:rsidP="009D4A4B">
            <w:pPr>
              <w:rPr>
                <w:rFonts w:ascii="宋体" w:hAnsi="宋体"/>
              </w:rPr>
            </w:pPr>
            <w:r w:rsidRPr="005523AE">
              <w:rPr>
                <w:rFonts w:ascii="宋体" w:hAnsi="宋体" w:hint="eastAsia"/>
              </w:rPr>
              <w:t>5.3.1</w:t>
            </w:r>
          </w:p>
        </w:tc>
        <w:tc>
          <w:tcPr>
            <w:tcW w:w="4040" w:type="dxa"/>
            <w:tcBorders>
              <w:top w:val="nil"/>
              <w:left w:val="nil"/>
              <w:bottom w:val="single" w:sz="4" w:space="0" w:color="auto"/>
              <w:right w:val="single" w:sz="4" w:space="0" w:color="auto"/>
            </w:tcBorders>
            <w:shd w:val="clear" w:color="auto" w:fill="auto"/>
            <w:vAlign w:val="center"/>
            <w:hideMark/>
          </w:tcPr>
          <w:p w14:paraId="054B11B0" w14:textId="77777777" w:rsidR="009D4A4B" w:rsidRPr="005523AE" w:rsidRDefault="009D4A4B" w:rsidP="009D4A4B">
            <w:pPr>
              <w:rPr>
                <w:rFonts w:ascii="宋体" w:hAnsi="宋体"/>
              </w:rPr>
            </w:pPr>
            <w:r w:rsidRPr="005523AE">
              <w:rPr>
                <w:rFonts w:ascii="宋体" w:hAnsi="宋体" w:hint="eastAsia"/>
              </w:rPr>
              <w:t>防爆网络筒型摄像机</w:t>
            </w:r>
          </w:p>
        </w:tc>
        <w:tc>
          <w:tcPr>
            <w:tcW w:w="1660" w:type="dxa"/>
            <w:tcBorders>
              <w:top w:val="nil"/>
              <w:left w:val="nil"/>
              <w:bottom w:val="single" w:sz="4" w:space="0" w:color="auto"/>
              <w:right w:val="single" w:sz="4" w:space="0" w:color="auto"/>
            </w:tcBorders>
            <w:shd w:val="clear" w:color="auto" w:fill="auto"/>
            <w:vAlign w:val="center"/>
            <w:hideMark/>
          </w:tcPr>
          <w:p w14:paraId="2BF231A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567ADA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57DE5A3" w14:textId="77777777" w:rsidR="009D4A4B" w:rsidRPr="005523AE" w:rsidRDefault="009D4A4B" w:rsidP="009D4A4B">
            <w:pPr>
              <w:jc w:val="center"/>
              <w:rPr>
                <w:rFonts w:ascii="宋体" w:hAnsi="宋体"/>
              </w:rPr>
            </w:pPr>
            <w:r w:rsidRPr="005523AE">
              <w:rPr>
                <w:rFonts w:ascii="宋体" w:hAnsi="宋体" w:hint="eastAsia"/>
              </w:rPr>
              <w:t>15</w:t>
            </w:r>
          </w:p>
        </w:tc>
      </w:tr>
      <w:tr w:rsidR="009D4A4B" w:rsidRPr="005523AE" w14:paraId="3B272CB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17FCF9F" w14:textId="77777777" w:rsidR="009D4A4B" w:rsidRPr="005523AE" w:rsidRDefault="009D4A4B" w:rsidP="009D4A4B">
            <w:pPr>
              <w:rPr>
                <w:rFonts w:ascii="宋体" w:hAnsi="宋体"/>
              </w:rPr>
            </w:pPr>
            <w:r w:rsidRPr="005523AE">
              <w:rPr>
                <w:rFonts w:ascii="宋体" w:hAnsi="宋体" w:hint="eastAsia"/>
              </w:rPr>
              <w:t>5.3.2</w:t>
            </w:r>
          </w:p>
        </w:tc>
        <w:tc>
          <w:tcPr>
            <w:tcW w:w="4040" w:type="dxa"/>
            <w:tcBorders>
              <w:top w:val="nil"/>
              <w:left w:val="nil"/>
              <w:bottom w:val="single" w:sz="4" w:space="0" w:color="auto"/>
              <w:right w:val="single" w:sz="4" w:space="0" w:color="auto"/>
            </w:tcBorders>
            <w:shd w:val="clear" w:color="auto" w:fill="auto"/>
            <w:vAlign w:val="center"/>
            <w:hideMark/>
          </w:tcPr>
          <w:p w14:paraId="6F4CD283" w14:textId="77777777" w:rsidR="009D4A4B" w:rsidRPr="005523AE" w:rsidRDefault="009D4A4B" w:rsidP="009D4A4B">
            <w:pPr>
              <w:rPr>
                <w:rFonts w:ascii="宋体" w:hAnsi="宋体"/>
              </w:rPr>
            </w:pPr>
            <w:r w:rsidRPr="005523AE">
              <w:rPr>
                <w:rFonts w:ascii="宋体" w:hAnsi="宋体" w:hint="eastAsia"/>
              </w:rPr>
              <w:t>防爆网络球型摄像机</w:t>
            </w:r>
          </w:p>
        </w:tc>
        <w:tc>
          <w:tcPr>
            <w:tcW w:w="1660" w:type="dxa"/>
            <w:tcBorders>
              <w:top w:val="nil"/>
              <w:left w:val="nil"/>
              <w:bottom w:val="single" w:sz="4" w:space="0" w:color="auto"/>
              <w:right w:val="single" w:sz="4" w:space="0" w:color="auto"/>
            </w:tcBorders>
            <w:shd w:val="clear" w:color="auto" w:fill="auto"/>
            <w:vAlign w:val="center"/>
            <w:hideMark/>
          </w:tcPr>
          <w:p w14:paraId="7134DDE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432D47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D0EC84D"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0AE470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8EAE39C" w14:textId="77777777" w:rsidR="009D4A4B" w:rsidRPr="005523AE" w:rsidRDefault="009D4A4B" w:rsidP="009D4A4B">
            <w:pPr>
              <w:rPr>
                <w:rFonts w:ascii="宋体" w:hAnsi="宋体"/>
              </w:rPr>
            </w:pPr>
            <w:r w:rsidRPr="005523AE">
              <w:rPr>
                <w:rFonts w:ascii="宋体" w:hAnsi="宋体" w:hint="eastAsia"/>
              </w:rPr>
              <w:t>5.3.3</w:t>
            </w:r>
          </w:p>
        </w:tc>
        <w:tc>
          <w:tcPr>
            <w:tcW w:w="4040" w:type="dxa"/>
            <w:tcBorders>
              <w:top w:val="nil"/>
              <w:left w:val="nil"/>
              <w:bottom w:val="single" w:sz="4" w:space="0" w:color="auto"/>
              <w:right w:val="single" w:sz="4" w:space="0" w:color="auto"/>
            </w:tcBorders>
            <w:shd w:val="clear" w:color="auto" w:fill="auto"/>
            <w:vAlign w:val="center"/>
            <w:hideMark/>
          </w:tcPr>
          <w:p w14:paraId="162AB8EF"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0005537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75F96E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92D0F3C"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204A9A9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8E82719" w14:textId="77777777" w:rsidR="009D4A4B" w:rsidRPr="005523AE" w:rsidRDefault="009D4A4B" w:rsidP="009D4A4B">
            <w:pPr>
              <w:rPr>
                <w:rFonts w:ascii="宋体" w:hAnsi="宋体"/>
              </w:rPr>
            </w:pPr>
            <w:r w:rsidRPr="005523AE">
              <w:rPr>
                <w:rFonts w:ascii="宋体" w:hAnsi="宋体" w:hint="eastAsia"/>
              </w:rPr>
              <w:t>5.3.4</w:t>
            </w:r>
          </w:p>
        </w:tc>
        <w:tc>
          <w:tcPr>
            <w:tcW w:w="4040" w:type="dxa"/>
            <w:tcBorders>
              <w:top w:val="nil"/>
              <w:left w:val="nil"/>
              <w:bottom w:val="single" w:sz="4" w:space="0" w:color="auto"/>
              <w:right w:val="single" w:sz="4" w:space="0" w:color="auto"/>
            </w:tcBorders>
            <w:shd w:val="clear" w:color="auto" w:fill="auto"/>
            <w:vAlign w:val="center"/>
            <w:hideMark/>
          </w:tcPr>
          <w:p w14:paraId="6D30A31A" w14:textId="77777777" w:rsidR="009D4A4B" w:rsidRPr="005523AE" w:rsidRDefault="009D4A4B" w:rsidP="009D4A4B">
            <w:pPr>
              <w:rPr>
                <w:rFonts w:ascii="宋体" w:hAnsi="宋体"/>
              </w:rPr>
            </w:pPr>
            <w:r w:rsidRPr="005523AE">
              <w:rPr>
                <w:rFonts w:ascii="宋体" w:hAnsi="宋体" w:hint="eastAsia"/>
              </w:rPr>
              <w:t>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7DEDFF0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E5E711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8243678"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1BE94A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1A9782" w14:textId="77777777" w:rsidR="009D4A4B" w:rsidRPr="005523AE" w:rsidRDefault="009D4A4B" w:rsidP="009D4A4B">
            <w:pPr>
              <w:rPr>
                <w:rFonts w:ascii="宋体" w:hAnsi="宋体"/>
              </w:rPr>
            </w:pPr>
            <w:r w:rsidRPr="005523AE">
              <w:rPr>
                <w:rFonts w:ascii="宋体" w:hAnsi="宋体" w:hint="eastAsia"/>
              </w:rPr>
              <w:t>5.3.5</w:t>
            </w:r>
          </w:p>
        </w:tc>
        <w:tc>
          <w:tcPr>
            <w:tcW w:w="4040" w:type="dxa"/>
            <w:tcBorders>
              <w:top w:val="nil"/>
              <w:left w:val="nil"/>
              <w:bottom w:val="single" w:sz="4" w:space="0" w:color="auto"/>
              <w:right w:val="single" w:sz="4" w:space="0" w:color="auto"/>
            </w:tcBorders>
            <w:shd w:val="clear" w:color="auto" w:fill="auto"/>
            <w:vAlign w:val="center"/>
            <w:hideMark/>
          </w:tcPr>
          <w:p w14:paraId="3C333696"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13C1E29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01ED3B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9ACB594"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613CE3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75AAD9A" w14:textId="77777777" w:rsidR="009D4A4B" w:rsidRPr="005523AE" w:rsidRDefault="009D4A4B" w:rsidP="009D4A4B">
            <w:pPr>
              <w:rPr>
                <w:rFonts w:ascii="宋体" w:hAnsi="宋体"/>
              </w:rPr>
            </w:pPr>
            <w:r w:rsidRPr="005523AE">
              <w:rPr>
                <w:rFonts w:ascii="宋体" w:hAnsi="宋体" w:hint="eastAsia"/>
              </w:rPr>
              <w:t>5.3.6</w:t>
            </w:r>
          </w:p>
        </w:tc>
        <w:tc>
          <w:tcPr>
            <w:tcW w:w="4040" w:type="dxa"/>
            <w:tcBorders>
              <w:top w:val="nil"/>
              <w:left w:val="nil"/>
              <w:bottom w:val="single" w:sz="4" w:space="0" w:color="auto"/>
              <w:right w:val="single" w:sz="4" w:space="0" w:color="auto"/>
            </w:tcBorders>
            <w:shd w:val="clear" w:color="auto" w:fill="auto"/>
            <w:vAlign w:val="center"/>
            <w:hideMark/>
          </w:tcPr>
          <w:p w14:paraId="7CC2D757"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59CC221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7456F9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DD7423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1405A7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0DBAB9E" w14:textId="77777777" w:rsidR="009D4A4B" w:rsidRPr="005523AE" w:rsidRDefault="009D4A4B" w:rsidP="009D4A4B">
            <w:pPr>
              <w:rPr>
                <w:rFonts w:ascii="宋体" w:hAnsi="宋体"/>
              </w:rPr>
            </w:pPr>
            <w:r w:rsidRPr="005523AE">
              <w:rPr>
                <w:rFonts w:ascii="宋体" w:hAnsi="宋体" w:hint="eastAsia"/>
              </w:rPr>
              <w:t>5.3.7</w:t>
            </w:r>
          </w:p>
        </w:tc>
        <w:tc>
          <w:tcPr>
            <w:tcW w:w="4040" w:type="dxa"/>
            <w:tcBorders>
              <w:top w:val="nil"/>
              <w:left w:val="nil"/>
              <w:bottom w:val="single" w:sz="4" w:space="0" w:color="auto"/>
              <w:right w:val="single" w:sz="4" w:space="0" w:color="auto"/>
            </w:tcBorders>
            <w:shd w:val="clear" w:color="auto" w:fill="auto"/>
            <w:vAlign w:val="center"/>
            <w:hideMark/>
          </w:tcPr>
          <w:p w14:paraId="56537B61"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5BB10DC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26B824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172EECF"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6787D18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CDA28FE" w14:textId="77777777" w:rsidR="009D4A4B" w:rsidRPr="005523AE" w:rsidRDefault="009D4A4B" w:rsidP="009D4A4B">
            <w:pPr>
              <w:rPr>
                <w:rFonts w:ascii="宋体" w:hAnsi="宋体"/>
              </w:rPr>
            </w:pPr>
            <w:r w:rsidRPr="005523AE">
              <w:rPr>
                <w:rFonts w:ascii="宋体" w:hAnsi="宋体" w:hint="eastAsia"/>
              </w:rPr>
              <w:t>5.3.8</w:t>
            </w:r>
          </w:p>
        </w:tc>
        <w:tc>
          <w:tcPr>
            <w:tcW w:w="4040" w:type="dxa"/>
            <w:tcBorders>
              <w:top w:val="nil"/>
              <w:left w:val="nil"/>
              <w:bottom w:val="single" w:sz="4" w:space="0" w:color="auto"/>
              <w:right w:val="single" w:sz="4" w:space="0" w:color="auto"/>
            </w:tcBorders>
            <w:shd w:val="clear" w:color="auto" w:fill="auto"/>
            <w:vAlign w:val="center"/>
            <w:hideMark/>
          </w:tcPr>
          <w:p w14:paraId="08637BDB" w14:textId="77777777" w:rsidR="009D4A4B" w:rsidRPr="005523AE" w:rsidRDefault="009D4A4B" w:rsidP="009D4A4B">
            <w:pPr>
              <w:rPr>
                <w:rFonts w:ascii="宋体" w:hAnsi="宋体"/>
              </w:rPr>
            </w:pPr>
            <w:r w:rsidRPr="005523AE">
              <w:rPr>
                <w:rFonts w:ascii="宋体" w:hAnsi="宋体" w:hint="eastAsia"/>
              </w:rPr>
              <w:t>24口POE交换机</w:t>
            </w:r>
          </w:p>
        </w:tc>
        <w:tc>
          <w:tcPr>
            <w:tcW w:w="1660" w:type="dxa"/>
            <w:tcBorders>
              <w:top w:val="nil"/>
              <w:left w:val="nil"/>
              <w:bottom w:val="single" w:sz="4" w:space="0" w:color="auto"/>
              <w:right w:val="single" w:sz="4" w:space="0" w:color="auto"/>
            </w:tcBorders>
            <w:shd w:val="clear" w:color="auto" w:fill="auto"/>
            <w:vAlign w:val="center"/>
            <w:hideMark/>
          </w:tcPr>
          <w:p w14:paraId="6B93437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B90344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633426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92C090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07EB70F" w14:textId="77777777" w:rsidR="009D4A4B" w:rsidRPr="005523AE" w:rsidRDefault="009D4A4B" w:rsidP="009D4A4B">
            <w:pPr>
              <w:rPr>
                <w:rFonts w:ascii="宋体" w:hAnsi="宋体"/>
              </w:rPr>
            </w:pPr>
            <w:r w:rsidRPr="005523AE">
              <w:rPr>
                <w:rFonts w:ascii="宋体" w:hAnsi="宋体" w:hint="eastAsia"/>
              </w:rPr>
              <w:t>5.3.9</w:t>
            </w:r>
          </w:p>
        </w:tc>
        <w:tc>
          <w:tcPr>
            <w:tcW w:w="4040" w:type="dxa"/>
            <w:tcBorders>
              <w:top w:val="nil"/>
              <w:left w:val="nil"/>
              <w:bottom w:val="single" w:sz="4" w:space="0" w:color="auto"/>
              <w:right w:val="single" w:sz="4" w:space="0" w:color="auto"/>
            </w:tcBorders>
            <w:shd w:val="clear" w:color="auto" w:fill="auto"/>
            <w:vAlign w:val="center"/>
            <w:hideMark/>
          </w:tcPr>
          <w:p w14:paraId="7841940F" w14:textId="77777777" w:rsidR="009D4A4B" w:rsidRPr="005523AE" w:rsidRDefault="009D4A4B" w:rsidP="009D4A4B">
            <w:pPr>
              <w:rPr>
                <w:rFonts w:ascii="宋体" w:hAnsi="宋体"/>
              </w:rPr>
            </w:pPr>
            <w:r w:rsidRPr="005523AE">
              <w:rPr>
                <w:rFonts w:ascii="宋体" w:hAnsi="宋体" w:hint="eastAsia"/>
              </w:rPr>
              <w:t>大米加工车间安防安装附件</w:t>
            </w:r>
          </w:p>
        </w:tc>
        <w:tc>
          <w:tcPr>
            <w:tcW w:w="1660" w:type="dxa"/>
            <w:tcBorders>
              <w:top w:val="nil"/>
              <w:left w:val="nil"/>
              <w:bottom w:val="single" w:sz="4" w:space="0" w:color="auto"/>
              <w:right w:val="single" w:sz="4" w:space="0" w:color="auto"/>
            </w:tcBorders>
            <w:shd w:val="clear" w:color="auto" w:fill="auto"/>
            <w:vAlign w:val="center"/>
            <w:hideMark/>
          </w:tcPr>
          <w:p w14:paraId="06DA0CF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62F5F60"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26AE05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7180E2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1963DCBD" w14:textId="77777777" w:rsidR="009D4A4B" w:rsidRPr="005523AE" w:rsidRDefault="009D4A4B" w:rsidP="009D4A4B">
            <w:pPr>
              <w:rPr>
                <w:rFonts w:ascii="宋体" w:hAnsi="宋体"/>
                <w:b/>
                <w:bCs/>
              </w:rPr>
            </w:pPr>
            <w:r w:rsidRPr="005523AE">
              <w:rPr>
                <w:rFonts w:ascii="宋体" w:hAnsi="宋体" w:hint="eastAsia"/>
                <w:b/>
                <w:bCs/>
              </w:rPr>
              <w:t>5.4 库区智能安防</w:t>
            </w:r>
          </w:p>
        </w:tc>
      </w:tr>
      <w:tr w:rsidR="009D4A4B" w:rsidRPr="005523AE" w14:paraId="7265D76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0E40A04" w14:textId="77777777" w:rsidR="009D4A4B" w:rsidRPr="005523AE" w:rsidRDefault="009D4A4B" w:rsidP="009D4A4B">
            <w:pPr>
              <w:rPr>
                <w:rFonts w:ascii="宋体" w:hAnsi="宋体"/>
              </w:rPr>
            </w:pPr>
            <w:r w:rsidRPr="005523AE">
              <w:rPr>
                <w:rFonts w:ascii="宋体" w:hAnsi="宋体" w:hint="eastAsia"/>
              </w:rPr>
              <w:t>5.4.1</w:t>
            </w:r>
          </w:p>
        </w:tc>
        <w:tc>
          <w:tcPr>
            <w:tcW w:w="4040" w:type="dxa"/>
            <w:tcBorders>
              <w:top w:val="nil"/>
              <w:left w:val="nil"/>
              <w:bottom w:val="single" w:sz="4" w:space="0" w:color="auto"/>
              <w:right w:val="single" w:sz="4" w:space="0" w:color="auto"/>
            </w:tcBorders>
            <w:shd w:val="clear" w:color="auto" w:fill="auto"/>
            <w:vAlign w:val="center"/>
            <w:hideMark/>
          </w:tcPr>
          <w:p w14:paraId="27613477" w14:textId="77777777" w:rsidR="009D4A4B" w:rsidRPr="005523AE" w:rsidRDefault="009D4A4B" w:rsidP="009D4A4B">
            <w:pPr>
              <w:rPr>
                <w:rFonts w:ascii="宋体" w:hAnsi="宋体"/>
              </w:rPr>
            </w:pPr>
            <w:r w:rsidRPr="005523AE">
              <w:rPr>
                <w:rFonts w:ascii="宋体" w:hAnsi="宋体" w:hint="eastAsia"/>
              </w:rPr>
              <w:t>360全景球机</w:t>
            </w:r>
          </w:p>
        </w:tc>
        <w:tc>
          <w:tcPr>
            <w:tcW w:w="1660" w:type="dxa"/>
            <w:tcBorders>
              <w:top w:val="nil"/>
              <w:left w:val="nil"/>
              <w:bottom w:val="single" w:sz="4" w:space="0" w:color="auto"/>
              <w:right w:val="single" w:sz="4" w:space="0" w:color="auto"/>
            </w:tcBorders>
            <w:shd w:val="clear" w:color="auto" w:fill="auto"/>
            <w:vAlign w:val="center"/>
            <w:hideMark/>
          </w:tcPr>
          <w:p w14:paraId="57267A1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A27B64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088926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CE588E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067884" w14:textId="77777777" w:rsidR="009D4A4B" w:rsidRPr="005523AE" w:rsidRDefault="009D4A4B" w:rsidP="009D4A4B">
            <w:pPr>
              <w:rPr>
                <w:rFonts w:ascii="宋体" w:hAnsi="宋体"/>
              </w:rPr>
            </w:pPr>
            <w:r w:rsidRPr="005523AE">
              <w:rPr>
                <w:rFonts w:ascii="宋体" w:hAnsi="宋体" w:hint="eastAsia"/>
              </w:rPr>
              <w:t>5.4.2</w:t>
            </w:r>
          </w:p>
        </w:tc>
        <w:tc>
          <w:tcPr>
            <w:tcW w:w="4040" w:type="dxa"/>
            <w:tcBorders>
              <w:top w:val="nil"/>
              <w:left w:val="nil"/>
              <w:bottom w:val="single" w:sz="4" w:space="0" w:color="auto"/>
              <w:right w:val="single" w:sz="4" w:space="0" w:color="auto"/>
            </w:tcBorders>
            <w:shd w:val="clear" w:color="auto" w:fill="auto"/>
            <w:vAlign w:val="center"/>
            <w:hideMark/>
          </w:tcPr>
          <w:p w14:paraId="3B4A4CF9"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2C77D15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BA5B04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E682878" w14:textId="77777777" w:rsidR="009D4A4B" w:rsidRPr="005523AE" w:rsidRDefault="009D4A4B" w:rsidP="009D4A4B">
            <w:pPr>
              <w:jc w:val="center"/>
              <w:rPr>
                <w:rFonts w:ascii="宋体" w:hAnsi="宋体"/>
              </w:rPr>
            </w:pPr>
            <w:r w:rsidRPr="005523AE">
              <w:rPr>
                <w:rFonts w:ascii="宋体" w:hAnsi="宋体" w:hint="eastAsia"/>
              </w:rPr>
              <w:t>20</w:t>
            </w:r>
          </w:p>
        </w:tc>
      </w:tr>
      <w:tr w:rsidR="009D4A4B" w:rsidRPr="005523AE" w14:paraId="12D094F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C1720F" w14:textId="77777777" w:rsidR="009D4A4B" w:rsidRPr="005523AE" w:rsidRDefault="009D4A4B" w:rsidP="009D4A4B">
            <w:pPr>
              <w:rPr>
                <w:rFonts w:ascii="宋体" w:hAnsi="宋体"/>
              </w:rPr>
            </w:pPr>
            <w:r w:rsidRPr="005523AE">
              <w:rPr>
                <w:rFonts w:ascii="宋体" w:hAnsi="宋体" w:hint="eastAsia"/>
              </w:rPr>
              <w:t>5.4.3</w:t>
            </w:r>
          </w:p>
        </w:tc>
        <w:tc>
          <w:tcPr>
            <w:tcW w:w="4040" w:type="dxa"/>
            <w:tcBorders>
              <w:top w:val="nil"/>
              <w:left w:val="nil"/>
              <w:bottom w:val="single" w:sz="4" w:space="0" w:color="auto"/>
              <w:right w:val="single" w:sz="4" w:space="0" w:color="auto"/>
            </w:tcBorders>
            <w:shd w:val="clear" w:color="auto" w:fill="auto"/>
            <w:vAlign w:val="center"/>
            <w:hideMark/>
          </w:tcPr>
          <w:p w14:paraId="2441A47C" w14:textId="77777777" w:rsidR="009D4A4B" w:rsidRPr="005523AE" w:rsidRDefault="009D4A4B" w:rsidP="009D4A4B">
            <w:pPr>
              <w:rPr>
                <w:rFonts w:ascii="宋体" w:hAnsi="宋体"/>
              </w:rPr>
            </w:pPr>
            <w:r w:rsidRPr="005523AE">
              <w:rPr>
                <w:rFonts w:ascii="宋体" w:hAnsi="宋体" w:hint="eastAsia"/>
              </w:rPr>
              <w:t>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054FE66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547414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9A039A6"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62A400D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6F04ECD" w14:textId="77777777" w:rsidR="009D4A4B" w:rsidRPr="005523AE" w:rsidRDefault="009D4A4B" w:rsidP="009D4A4B">
            <w:pPr>
              <w:rPr>
                <w:rFonts w:ascii="宋体" w:hAnsi="宋体"/>
              </w:rPr>
            </w:pPr>
            <w:r w:rsidRPr="005523AE">
              <w:rPr>
                <w:rFonts w:ascii="宋体" w:hAnsi="宋体" w:hint="eastAsia"/>
              </w:rPr>
              <w:t>5.4.4</w:t>
            </w:r>
          </w:p>
        </w:tc>
        <w:tc>
          <w:tcPr>
            <w:tcW w:w="4040" w:type="dxa"/>
            <w:tcBorders>
              <w:top w:val="nil"/>
              <w:left w:val="nil"/>
              <w:bottom w:val="single" w:sz="4" w:space="0" w:color="auto"/>
              <w:right w:val="single" w:sz="4" w:space="0" w:color="auto"/>
            </w:tcBorders>
            <w:shd w:val="clear" w:color="auto" w:fill="auto"/>
            <w:vAlign w:val="center"/>
            <w:hideMark/>
          </w:tcPr>
          <w:p w14:paraId="2C0C04B6" w14:textId="77777777" w:rsidR="009D4A4B" w:rsidRPr="005523AE" w:rsidRDefault="009D4A4B" w:rsidP="009D4A4B">
            <w:pPr>
              <w:rPr>
                <w:rFonts w:ascii="宋体" w:hAnsi="宋体"/>
              </w:rPr>
            </w:pPr>
            <w:r w:rsidRPr="005523AE">
              <w:rPr>
                <w:rFonts w:ascii="宋体" w:hAnsi="宋体" w:hint="eastAsia"/>
              </w:rPr>
              <w:t>24口网络交换机</w:t>
            </w:r>
          </w:p>
        </w:tc>
        <w:tc>
          <w:tcPr>
            <w:tcW w:w="1660" w:type="dxa"/>
            <w:tcBorders>
              <w:top w:val="nil"/>
              <w:left w:val="nil"/>
              <w:bottom w:val="single" w:sz="4" w:space="0" w:color="auto"/>
              <w:right w:val="single" w:sz="4" w:space="0" w:color="auto"/>
            </w:tcBorders>
            <w:shd w:val="clear" w:color="auto" w:fill="auto"/>
            <w:vAlign w:val="center"/>
            <w:hideMark/>
          </w:tcPr>
          <w:p w14:paraId="641D85B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B9FC83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BD20203"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38E48F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C1D49C" w14:textId="77777777" w:rsidR="009D4A4B" w:rsidRPr="005523AE" w:rsidRDefault="009D4A4B" w:rsidP="009D4A4B">
            <w:pPr>
              <w:rPr>
                <w:rFonts w:ascii="宋体" w:hAnsi="宋体"/>
              </w:rPr>
            </w:pPr>
            <w:r w:rsidRPr="005523AE">
              <w:rPr>
                <w:rFonts w:ascii="宋体" w:hAnsi="宋体" w:hint="eastAsia"/>
              </w:rPr>
              <w:t>5.4.5</w:t>
            </w:r>
          </w:p>
        </w:tc>
        <w:tc>
          <w:tcPr>
            <w:tcW w:w="4040" w:type="dxa"/>
            <w:tcBorders>
              <w:top w:val="nil"/>
              <w:left w:val="nil"/>
              <w:bottom w:val="single" w:sz="4" w:space="0" w:color="auto"/>
              <w:right w:val="single" w:sz="4" w:space="0" w:color="auto"/>
            </w:tcBorders>
            <w:shd w:val="clear" w:color="auto" w:fill="auto"/>
            <w:vAlign w:val="center"/>
            <w:hideMark/>
          </w:tcPr>
          <w:p w14:paraId="4F063299" w14:textId="77777777" w:rsidR="009D4A4B" w:rsidRPr="005523AE" w:rsidRDefault="009D4A4B" w:rsidP="009D4A4B">
            <w:pPr>
              <w:rPr>
                <w:rFonts w:ascii="宋体" w:hAnsi="宋体"/>
              </w:rPr>
            </w:pPr>
            <w:r w:rsidRPr="005523AE">
              <w:rPr>
                <w:rFonts w:ascii="宋体" w:hAnsi="宋体" w:hint="eastAsia"/>
              </w:rPr>
              <w:t>室外AP</w:t>
            </w:r>
          </w:p>
        </w:tc>
        <w:tc>
          <w:tcPr>
            <w:tcW w:w="1660" w:type="dxa"/>
            <w:tcBorders>
              <w:top w:val="nil"/>
              <w:left w:val="nil"/>
              <w:bottom w:val="single" w:sz="4" w:space="0" w:color="auto"/>
              <w:right w:val="single" w:sz="4" w:space="0" w:color="auto"/>
            </w:tcBorders>
            <w:shd w:val="clear" w:color="auto" w:fill="auto"/>
            <w:vAlign w:val="center"/>
            <w:hideMark/>
          </w:tcPr>
          <w:p w14:paraId="3BCFEDD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2E3941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FB5FBEB"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1D6CFF9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4927A28" w14:textId="77777777" w:rsidR="009D4A4B" w:rsidRPr="005523AE" w:rsidRDefault="009D4A4B" w:rsidP="009D4A4B">
            <w:pPr>
              <w:rPr>
                <w:rFonts w:ascii="宋体" w:hAnsi="宋体"/>
              </w:rPr>
            </w:pPr>
            <w:r w:rsidRPr="005523AE">
              <w:rPr>
                <w:rFonts w:ascii="宋体" w:hAnsi="宋体" w:hint="eastAsia"/>
              </w:rPr>
              <w:t>5.4.6</w:t>
            </w:r>
          </w:p>
        </w:tc>
        <w:tc>
          <w:tcPr>
            <w:tcW w:w="4040" w:type="dxa"/>
            <w:tcBorders>
              <w:top w:val="nil"/>
              <w:left w:val="nil"/>
              <w:bottom w:val="single" w:sz="4" w:space="0" w:color="auto"/>
              <w:right w:val="single" w:sz="4" w:space="0" w:color="auto"/>
            </w:tcBorders>
            <w:shd w:val="clear" w:color="auto" w:fill="auto"/>
            <w:vAlign w:val="center"/>
            <w:hideMark/>
          </w:tcPr>
          <w:p w14:paraId="62653A7A"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6081546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8EE2F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0A5A30C"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544C7F1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99623FC" w14:textId="77777777" w:rsidR="009D4A4B" w:rsidRPr="005523AE" w:rsidRDefault="009D4A4B" w:rsidP="009D4A4B">
            <w:pPr>
              <w:rPr>
                <w:rFonts w:ascii="宋体" w:hAnsi="宋体"/>
              </w:rPr>
            </w:pPr>
            <w:r w:rsidRPr="005523AE">
              <w:rPr>
                <w:rFonts w:ascii="宋体" w:hAnsi="宋体" w:hint="eastAsia"/>
              </w:rPr>
              <w:t>5.4.7</w:t>
            </w:r>
          </w:p>
        </w:tc>
        <w:tc>
          <w:tcPr>
            <w:tcW w:w="4040" w:type="dxa"/>
            <w:tcBorders>
              <w:top w:val="nil"/>
              <w:left w:val="nil"/>
              <w:bottom w:val="single" w:sz="4" w:space="0" w:color="auto"/>
              <w:right w:val="single" w:sz="4" w:space="0" w:color="auto"/>
            </w:tcBorders>
            <w:shd w:val="clear" w:color="auto" w:fill="auto"/>
            <w:vAlign w:val="center"/>
            <w:hideMark/>
          </w:tcPr>
          <w:p w14:paraId="0FEF7C7A" w14:textId="77777777" w:rsidR="009D4A4B" w:rsidRPr="005523AE" w:rsidRDefault="009D4A4B" w:rsidP="009D4A4B">
            <w:pPr>
              <w:rPr>
                <w:rFonts w:ascii="宋体" w:hAnsi="宋体"/>
              </w:rPr>
            </w:pPr>
            <w:r w:rsidRPr="005523AE">
              <w:rPr>
                <w:rFonts w:ascii="宋体" w:hAnsi="宋体" w:hint="eastAsia"/>
              </w:rPr>
              <w:t>库区安防安装附件</w:t>
            </w:r>
          </w:p>
        </w:tc>
        <w:tc>
          <w:tcPr>
            <w:tcW w:w="1660" w:type="dxa"/>
            <w:tcBorders>
              <w:top w:val="nil"/>
              <w:left w:val="nil"/>
              <w:bottom w:val="single" w:sz="4" w:space="0" w:color="auto"/>
              <w:right w:val="single" w:sz="4" w:space="0" w:color="auto"/>
            </w:tcBorders>
            <w:shd w:val="clear" w:color="auto" w:fill="auto"/>
            <w:vAlign w:val="center"/>
            <w:hideMark/>
          </w:tcPr>
          <w:p w14:paraId="7187069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14F0D9"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268A9F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9F46EC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15B41E20" w14:textId="77777777" w:rsidR="009D4A4B" w:rsidRPr="005523AE" w:rsidRDefault="009D4A4B" w:rsidP="009D4A4B">
            <w:pPr>
              <w:rPr>
                <w:rFonts w:ascii="宋体" w:hAnsi="宋体"/>
                <w:b/>
                <w:bCs/>
              </w:rPr>
            </w:pPr>
            <w:r w:rsidRPr="005523AE">
              <w:rPr>
                <w:rFonts w:ascii="宋体" w:hAnsi="宋体" w:hint="eastAsia"/>
                <w:b/>
                <w:bCs/>
              </w:rPr>
              <w:t>5.5 智能安防综合布线</w:t>
            </w:r>
          </w:p>
        </w:tc>
      </w:tr>
      <w:tr w:rsidR="009D4A4B" w:rsidRPr="005523AE" w14:paraId="31657C1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4A376E" w14:textId="77777777" w:rsidR="009D4A4B" w:rsidRPr="005523AE" w:rsidRDefault="009D4A4B" w:rsidP="009D4A4B">
            <w:pPr>
              <w:rPr>
                <w:rFonts w:ascii="宋体" w:hAnsi="宋体"/>
              </w:rPr>
            </w:pPr>
            <w:r w:rsidRPr="005523AE">
              <w:rPr>
                <w:rFonts w:ascii="宋体" w:hAnsi="宋体" w:hint="eastAsia"/>
              </w:rPr>
              <w:t>5.5.1</w:t>
            </w:r>
          </w:p>
        </w:tc>
        <w:tc>
          <w:tcPr>
            <w:tcW w:w="4040" w:type="dxa"/>
            <w:tcBorders>
              <w:top w:val="nil"/>
              <w:left w:val="nil"/>
              <w:bottom w:val="single" w:sz="4" w:space="0" w:color="auto"/>
              <w:right w:val="single" w:sz="4" w:space="0" w:color="auto"/>
            </w:tcBorders>
            <w:shd w:val="clear" w:color="auto" w:fill="auto"/>
            <w:vAlign w:val="center"/>
            <w:hideMark/>
          </w:tcPr>
          <w:p w14:paraId="473D7C2F" w14:textId="77777777" w:rsidR="009D4A4B" w:rsidRPr="005523AE" w:rsidRDefault="009D4A4B" w:rsidP="009D4A4B">
            <w:pPr>
              <w:rPr>
                <w:rFonts w:ascii="宋体" w:hAnsi="宋体"/>
              </w:rPr>
            </w:pPr>
            <w:r w:rsidRPr="005523AE">
              <w:rPr>
                <w:rFonts w:ascii="宋体" w:hAnsi="宋体" w:hint="eastAsia"/>
              </w:rPr>
              <w:t>光缆</w:t>
            </w:r>
          </w:p>
        </w:tc>
        <w:tc>
          <w:tcPr>
            <w:tcW w:w="1660" w:type="dxa"/>
            <w:tcBorders>
              <w:top w:val="nil"/>
              <w:left w:val="nil"/>
              <w:bottom w:val="single" w:sz="4" w:space="0" w:color="auto"/>
              <w:right w:val="single" w:sz="4" w:space="0" w:color="auto"/>
            </w:tcBorders>
            <w:shd w:val="clear" w:color="auto" w:fill="auto"/>
            <w:vAlign w:val="center"/>
            <w:hideMark/>
          </w:tcPr>
          <w:p w14:paraId="1CD1EF6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CDA9544"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89D30CA" w14:textId="77777777" w:rsidR="009D4A4B" w:rsidRPr="005523AE" w:rsidRDefault="009D4A4B" w:rsidP="009D4A4B">
            <w:pPr>
              <w:jc w:val="center"/>
              <w:rPr>
                <w:rFonts w:ascii="宋体" w:hAnsi="宋体"/>
              </w:rPr>
            </w:pPr>
            <w:r w:rsidRPr="005523AE">
              <w:rPr>
                <w:rFonts w:ascii="宋体" w:hAnsi="宋体" w:hint="eastAsia"/>
              </w:rPr>
              <w:t>1500</w:t>
            </w:r>
          </w:p>
        </w:tc>
      </w:tr>
      <w:tr w:rsidR="009D4A4B" w:rsidRPr="005523AE" w14:paraId="3E0DED6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D57505C" w14:textId="77777777" w:rsidR="009D4A4B" w:rsidRPr="005523AE" w:rsidRDefault="009D4A4B" w:rsidP="009D4A4B">
            <w:pPr>
              <w:rPr>
                <w:rFonts w:ascii="宋体" w:hAnsi="宋体"/>
              </w:rPr>
            </w:pPr>
            <w:r w:rsidRPr="005523AE">
              <w:rPr>
                <w:rFonts w:ascii="宋体" w:hAnsi="宋体" w:hint="eastAsia"/>
              </w:rPr>
              <w:t>5.5.2</w:t>
            </w:r>
          </w:p>
        </w:tc>
        <w:tc>
          <w:tcPr>
            <w:tcW w:w="4040" w:type="dxa"/>
            <w:tcBorders>
              <w:top w:val="nil"/>
              <w:left w:val="nil"/>
              <w:bottom w:val="single" w:sz="4" w:space="0" w:color="auto"/>
              <w:right w:val="single" w:sz="4" w:space="0" w:color="auto"/>
            </w:tcBorders>
            <w:shd w:val="clear" w:color="auto" w:fill="auto"/>
            <w:vAlign w:val="center"/>
            <w:hideMark/>
          </w:tcPr>
          <w:p w14:paraId="39B29B82" w14:textId="77777777" w:rsidR="009D4A4B" w:rsidRPr="005523AE" w:rsidRDefault="009D4A4B" w:rsidP="009D4A4B">
            <w:pPr>
              <w:rPr>
                <w:rFonts w:ascii="宋体" w:hAnsi="宋体"/>
              </w:rPr>
            </w:pPr>
            <w:r w:rsidRPr="005523AE">
              <w:rPr>
                <w:rFonts w:ascii="宋体" w:hAnsi="宋体" w:hint="eastAsia"/>
              </w:rPr>
              <w:t>24芯光缆</w:t>
            </w:r>
          </w:p>
        </w:tc>
        <w:tc>
          <w:tcPr>
            <w:tcW w:w="1660" w:type="dxa"/>
            <w:tcBorders>
              <w:top w:val="nil"/>
              <w:left w:val="nil"/>
              <w:bottom w:val="single" w:sz="4" w:space="0" w:color="auto"/>
              <w:right w:val="single" w:sz="4" w:space="0" w:color="auto"/>
            </w:tcBorders>
            <w:shd w:val="clear" w:color="auto" w:fill="auto"/>
            <w:vAlign w:val="center"/>
            <w:hideMark/>
          </w:tcPr>
          <w:p w14:paraId="1404AC0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247A424"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170C3A1" w14:textId="77777777" w:rsidR="009D4A4B" w:rsidRPr="005523AE" w:rsidRDefault="009D4A4B" w:rsidP="009D4A4B">
            <w:pPr>
              <w:jc w:val="center"/>
              <w:rPr>
                <w:rFonts w:ascii="宋体" w:hAnsi="宋体"/>
              </w:rPr>
            </w:pPr>
            <w:r w:rsidRPr="005523AE">
              <w:rPr>
                <w:rFonts w:ascii="宋体" w:hAnsi="宋体" w:hint="eastAsia"/>
              </w:rPr>
              <w:t>300</w:t>
            </w:r>
          </w:p>
        </w:tc>
      </w:tr>
      <w:tr w:rsidR="009D4A4B" w:rsidRPr="005523AE" w14:paraId="714A335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5A44B1" w14:textId="77777777" w:rsidR="009D4A4B" w:rsidRPr="005523AE" w:rsidRDefault="009D4A4B" w:rsidP="009D4A4B">
            <w:pPr>
              <w:rPr>
                <w:rFonts w:ascii="宋体" w:hAnsi="宋体"/>
              </w:rPr>
            </w:pPr>
            <w:r w:rsidRPr="005523AE">
              <w:rPr>
                <w:rFonts w:ascii="宋体" w:hAnsi="宋体" w:hint="eastAsia"/>
              </w:rPr>
              <w:t>5.5.3</w:t>
            </w:r>
          </w:p>
        </w:tc>
        <w:tc>
          <w:tcPr>
            <w:tcW w:w="4040" w:type="dxa"/>
            <w:tcBorders>
              <w:top w:val="nil"/>
              <w:left w:val="nil"/>
              <w:bottom w:val="single" w:sz="4" w:space="0" w:color="auto"/>
              <w:right w:val="single" w:sz="4" w:space="0" w:color="auto"/>
            </w:tcBorders>
            <w:shd w:val="clear" w:color="auto" w:fill="auto"/>
            <w:vAlign w:val="center"/>
            <w:hideMark/>
          </w:tcPr>
          <w:p w14:paraId="1D0A08D4" w14:textId="77777777" w:rsidR="009D4A4B" w:rsidRPr="005523AE" w:rsidRDefault="009D4A4B" w:rsidP="009D4A4B">
            <w:pPr>
              <w:rPr>
                <w:rFonts w:ascii="宋体" w:hAnsi="宋体"/>
              </w:rPr>
            </w:pPr>
            <w:r w:rsidRPr="005523AE">
              <w:rPr>
                <w:rFonts w:ascii="宋体" w:hAnsi="宋体" w:hint="eastAsia"/>
              </w:rPr>
              <w:t>光纤收发器</w:t>
            </w:r>
          </w:p>
        </w:tc>
        <w:tc>
          <w:tcPr>
            <w:tcW w:w="1660" w:type="dxa"/>
            <w:tcBorders>
              <w:top w:val="nil"/>
              <w:left w:val="nil"/>
              <w:bottom w:val="single" w:sz="4" w:space="0" w:color="auto"/>
              <w:right w:val="single" w:sz="4" w:space="0" w:color="auto"/>
            </w:tcBorders>
            <w:shd w:val="clear" w:color="auto" w:fill="auto"/>
            <w:vAlign w:val="center"/>
            <w:hideMark/>
          </w:tcPr>
          <w:p w14:paraId="25016E4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2F07BA6" w14:textId="77777777" w:rsidR="009D4A4B" w:rsidRPr="005523AE" w:rsidRDefault="009D4A4B" w:rsidP="009D4A4B">
            <w:pPr>
              <w:jc w:val="center"/>
              <w:rPr>
                <w:rFonts w:ascii="宋体" w:hAnsi="宋体"/>
              </w:rPr>
            </w:pPr>
            <w:r w:rsidRPr="005523AE">
              <w:rPr>
                <w:rFonts w:ascii="宋体" w:hAnsi="宋体" w:hint="eastAsia"/>
              </w:rPr>
              <w:t>对</w:t>
            </w:r>
          </w:p>
        </w:tc>
        <w:tc>
          <w:tcPr>
            <w:tcW w:w="980" w:type="dxa"/>
            <w:tcBorders>
              <w:top w:val="nil"/>
              <w:left w:val="nil"/>
              <w:bottom w:val="single" w:sz="4" w:space="0" w:color="auto"/>
              <w:right w:val="single" w:sz="4" w:space="0" w:color="auto"/>
            </w:tcBorders>
            <w:shd w:val="clear" w:color="auto" w:fill="auto"/>
            <w:vAlign w:val="center"/>
            <w:hideMark/>
          </w:tcPr>
          <w:p w14:paraId="1EC471B0" w14:textId="77777777" w:rsidR="009D4A4B" w:rsidRPr="005523AE" w:rsidRDefault="009D4A4B" w:rsidP="009D4A4B">
            <w:pPr>
              <w:jc w:val="center"/>
              <w:rPr>
                <w:rFonts w:ascii="宋体" w:hAnsi="宋体"/>
              </w:rPr>
            </w:pPr>
            <w:r w:rsidRPr="005523AE">
              <w:rPr>
                <w:rFonts w:ascii="宋体" w:hAnsi="宋体" w:hint="eastAsia"/>
              </w:rPr>
              <w:t>10</w:t>
            </w:r>
          </w:p>
        </w:tc>
      </w:tr>
      <w:tr w:rsidR="009D4A4B" w:rsidRPr="005523AE" w14:paraId="6F9B110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A19376" w14:textId="77777777" w:rsidR="009D4A4B" w:rsidRPr="005523AE" w:rsidRDefault="009D4A4B" w:rsidP="009D4A4B">
            <w:pPr>
              <w:rPr>
                <w:rFonts w:ascii="宋体" w:hAnsi="宋体"/>
              </w:rPr>
            </w:pPr>
            <w:r w:rsidRPr="005523AE">
              <w:rPr>
                <w:rFonts w:ascii="宋体" w:hAnsi="宋体" w:hint="eastAsia"/>
              </w:rPr>
              <w:t>5.5.4</w:t>
            </w:r>
          </w:p>
        </w:tc>
        <w:tc>
          <w:tcPr>
            <w:tcW w:w="4040" w:type="dxa"/>
            <w:tcBorders>
              <w:top w:val="nil"/>
              <w:left w:val="nil"/>
              <w:bottom w:val="single" w:sz="4" w:space="0" w:color="auto"/>
              <w:right w:val="single" w:sz="4" w:space="0" w:color="auto"/>
            </w:tcBorders>
            <w:shd w:val="clear" w:color="auto" w:fill="auto"/>
            <w:vAlign w:val="center"/>
            <w:hideMark/>
          </w:tcPr>
          <w:p w14:paraId="3FA2E883" w14:textId="77777777" w:rsidR="009D4A4B" w:rsidRPr="005523AE" w:rsidRDefault="009D4A4B" w:rsidP="009D4A4B">
            <w:pPr>
              <w:rPr>
                <w:rFonts w:ascii="宋体" w:hAnsi="宋体"/>
              </w:rPr>
            </w:pPr>
            <w:r w:rsidRPr="005523AE">
              <w:rPr>
                <w:rFonts w:ascii="宋体" w:hAnsi="宋体" w:hint="eastAsia"/>
              </w:rPr>
              <w:t>终端盒</w:t>
            </w:r>
          </w:p>
        </w:tc>
        <w:tc>
          <w:tcPr>
            <w:tcW w:w="1660" w:type="dxa"/>
            <w:tcBorders>
              <w:top w:val="nil"/>
              <w:left w:val="nil"/>
              <w:bottom w:val="single" w:sz="4" w:space="0" w:color="auto"/>
              <w:right w:val="single" w:sz="4" w:space="0" w:color="auto"/>
            </w:tcBorders>
            <w:shd w:val="clear" w:color="auto" w:fill="auto"/>
            <w:vAlign w:val="center"/>
            <w:hideMark/>
          </w:tcPr>
          <w:p w14:paraId="67BED0D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E5EAD7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1323EA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078B93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AE9B48E" w14:textId="77777777" w:rsidR="009D4A4B" w:rsidRPr="005523AE" w:rsidRDefault="009D4A4B" w:rsidP="009D4A4B">
            <w:pPr>
              <w:rPr>
                <w:rFonts w:ascii="宋体" w:hAnsi="宋体"/>
              </w:rPr>
            </w:pPr>
            <w:r w:rsidRPr="005523AE">
              <w:rPr>
                <w:rFonts w:ascii="宋体" w:hAnsi="宋体" w:hint="eastAsia"/>
              </w:rPr>
              <w:t>5.5.5</w:t>
            </w:r>
          </w:p>
        </w:tc>
        <w:tc>
          <w:tcPr>
            <w:tcW w:w="4040" w:type="dxa"/>
            <w:tcBorders>
              <w:top w:val="nil"/>
              <w:left w:val="nil"/>
              <w:bottom w:val="single" w:sz="4" w:space="0" w:color="auto"/>
              <w:right w:val="single" w:sz="4" w:space="0" w:color="auto"/>
            </w:tcBorders>
            <w:shd w:val="clear" w:color="auto" w:fill="auto"/>
            <w:vAlign w:val="center"/>
            <w:hideMark/>
          </w:tcPr>
          <w:p w14:paraId="62C0723E" w14:textId="77777777" w:rsidR="009D4A4B" w:rsidRPr="005523AE" w:rsidRDefault="009D4A4B" w:rsidP="009D4A4B">
            <w:pPr>
              <w:rPr>
                <w:rFonts w:ascii="宋体" w:hAnsi="宋体"/>
              </w:rPr>
            </w:pPr>
            <w:r w:rsidRPr="005523AE">
              <w:rPr>
                <w:rFonts w:ascii="宋体" w:hAnsi="宋体" w:hint="eastAsia"/>
              </w:rPr>
              <w:t>ODF架</w:t>
            </w:r>
          </w:p>
        </w:tc>
        <w:tc>
          <w:tcPr>
            <w:tcW w:w="1660" w:type="dxa"/>
            <w:tcBorders>
              <w:top w:val="nil"/>
              <w:left w:val="nil"/>
              <w:bottom w:val="single" w:sz="4" w:space="0" w:color="auto"/>
              <w:right w:val="single" w:sz="4" w:space="0" w:color="auto"/>
            </w:tcBorders>
            <w:shd w:val="clear" w:color="auto" w:fill="auto"/>
            <w:vAlign w:val="center"/>
            <w:hideMark/>
          </w:tcPr>
          <w:p w14:paraId="0BEB996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67E47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4B3CAD1"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5505BCE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2669EF1" w14:textId="77777777" w:rsidR="009D4A4B" w:rsidRPr="005523AE" w:rsidRDefault="009D4A4B" w:rsidP="009D4A4B">
            <w:pPr>
              <w:rPr>
                <w:rFonts w:ascii="宋体" w:hAnsi="宋体"/>
              </w:rPr>
            </w:pPr>
            <w:r w:rsidRPr="005523AE">
              <w:rPr>
                <w:rFonts w:ascii="宋体" w:hAnsi="宋体" w:hint="eastAsia"/>
              </w:rPr>
              <w:t>5.5.6</w:t>
            </w:r>
          </w:p>
        </w:tc>
        <w:tc>
          <w:tcPr>
            <w:tcW w:w="4040" w:type="dxa"/>
            <w:tcBorders>
              <w:top w:val="nil"/>
              <w:left w:val="nil"/>
              <w:bottom w:val="single" w:sz="4" w:space="0" w:color="auto"/>
              <w:right w:val="single" w:sz="4" w:space="0" w:color="auto"/>
            </w:tcBorders>
            <w:shd w:val="clear" w:color="auto" w:fill="auto"/>
            <w:vAlign w:val="center"/>
            <w:hideMark/>
          </w:tcPr>
          <w:p w14:paraId="55EC5838" w14:textId="77777777" w:rsidR="009D4A4B" w:rsidRPr="005523AE" w:rsidRDefault="009D4A4B" w:rsidP="009D4A4B">
            <w:pPr>
              <w:rPr>
                <w:rFonts w:ascii="宋体" w:hAnsi="宋体"/>
              </w:rPr>
            </w:pPr>
            <w:r w:rsidRPr="005523AE">
              <w:rPr>
                <w:rFonts w:ascii="宋体" w:hAnsi="宋体" w:hint="eastAsia"/>
              </w:rPr>
              <w:t>光纤熔接</w:t>
            </w:r>
          </w:p>
        </w:tc>
        <w:tc>
          <w:tcPr>
            <w:tcW w:w="1660" w:type="dxa"/>
            <w:tcBorders>
              <w:top w:val="nil"/>
              <w:left w:val="nil"/>
              <w:bottom w:val="single" w:sz="4" w:space="0" w:color="auto"/>
              <w:right w:val="single" w:sz="4" w:space="0" w:color="auto"/>
            </w:tcBorders>
            <w:shd w:val="clear" w:color="auto" w:fill="auto"/>
            <w:vAlign w:val="center"/>
            <w:hideMark/>
          </w:tcPr>
          <w:p w14:paraId="67013FE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5FE29EF"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729B908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6910D5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82BD230" w14:textId="77777777" w:rsidR="009D4A4B" w:rsidRPr="005523AE" w:rsidRDefault="009D4A4B" w:rsidP="009D4A4B">
            <w:pPr>
              <w:rPr>
                <w:rFonts w:ascii="宋体" w:hAnsi="宋体"/>
              </w:rPr>
            </w:pPr>
            <w:r w:rsidRPr="005523AE">
              <w:rPr>
                <w:rFonts w:ascii="宋体" w:hAnsi="宋体" w:hint="eastAsia"/>
              </w:rPr>
              <w:lastRenderedPageBreak/>
              <w:t>5.5.7</w:t>
            </w:r>
          </w:p>
        </w:tc>
        <w:tc>
          <w:tcPr>
            <w:tcW w:w="4040" w:type="dxa"/>
            <w:tcBorders>
              <w:top w:val="nil"/>
              <w:left w:val="nil"/>
              <w:bottom w:val="single" w:sz="4" w:space="0" w:color="auto"/>
              <w:right w:val="single" w:sz="4" w:space="0" w:color="auto"/>
            </w:tcBorders>
            <w:shd w:val="clear" w:color="auto" w:fill="auto"/>
            <w:vAlign w:val="center"/>
            <w:hideMark/>
          </w:tcPr>
          <w:p w14:paraId="242B5C19"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2E78EAB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FD090AB"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F4AE071" w14:textId="77777777" w:rsidR="009D4A4B" w:rsidRPr="005523AE" w:rsidRDefault="009D4A4B" w:rsidP="009D4A4B">
            <w:pPr>
              <w:jc w:val="center"/>
              <w:rPr>
                <w:rFonts w:ascii="宋体" w:hAnsi="宋体"/>
              </w:rPr>
            </w:pPr>
            <w:r w:rsidRPr="005523AE">
              <w:rPr>
                <w:rFonts w:ascii="宋体" w:hAnsi="宋体" w:hint="eastAsia"/>
              </w:rPr>
              <w:t>16350</w:t>
            </w:r>
          </w:p>
        </w:tc>
      </w:tr>
      <w:tr w:rsidR="009D4A4B" w:rsidRPr="005523AE" w14:paraId="21D90DA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5B8B417" w14:textId="77777777" w:rsidR="009D4A4B" w:rsidRPr="005523AE" w:rsidRDefault="009D4A4B" w:rsidP="009D4A4B">
            <w:pPr>
              <w:rPr>
                <w:rFonts w:ascii="宋体" w:hAnsi="宋体"/>
              </w:rPr>
            </w:pPr>
            <w:r w:rsidRPr="005523AE">
              <w:rPr>
                <w:rFonts w:ascii="宋体" w:hAnsi="宋体" w:hint="eastAsia"/>
              </w:rPr>
              <w:t>5.5.8</w:t>
            </w:r>
          </w:p>
        </w:tc>
        <w:tc>
          <w:tcPr>
            <w:tcW w:w="4040" w:type="dxa"/>
            <w:tcBorders>
              <w:top w:val="nil"/>
              <w:left w:val="nil"/>
              <w:bottom w:val="single" w:sz="4" w:space="0" w:color="auto"/>
              <w:right w:val="single" w:sz="4" w:space="0" w:color="auto"/>
            </w:tcBorders>
            <w:shd w:val="clear" w:color="auto" w:fill="auto"/>
            <w:vAlign w:val="center"/>
            <w:hideMark/>
          </w:tcPr>
          <w:p w14:paraId="79E1C41F"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652DDD6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B94D50D"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7BE1284" w14:textId="77777777" w:rsidR="009D4A4B" w:rsidRPr="005523AE" w:rsidRDefault="009D4A4B" w:rsidP="009D4A4B">
            <w:pPr>
              <w:jc w:val="center"/>
              <w:rPr>
                <w:rFonts w:ascii="宋体" w:hAnsi="宋体"/>
              </w:rPr>
            </w:pPr>
            <w:r w:rsidRPr="005523AE">
              <w:rPr>
                <w:rFonts w:ascii="宋体" w:hAnsi="宋体" w:hint="eastAsia"/>
              </w:rPr>
              <w:t>4500</w:t>
            </w:r>
          </w:p>
        </w:tc>
      </w:tr>
      <w:tr w:rsidR="009D4A4B" w:rsidRPr="005523AE" w14:paraId="2B7E80F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EEE5069" w14:textId="77777777" w:rsidR="009D4A4B" w:rsidRPr="005523AE" w:rsidRDefault="009D4A4B" w:rsidP="009D4A4B">
            <w:pPr>
              <w:rPr>
                <w:rFonts w:ascii="宋体" w:hAnsi="宋体"/>
              </w:rPr>
            </w:pPr>
            <w:r w:rsidRPr="005523AE">
              <w:rPr>
                <w:rFonts w:ascii="宋体" w:hAnsi="宋体" w:hint="eastAsia"/>
              </w:rPr>
              <w:t>5.5.9</w:t>
            </w:r>
          </w:p>
        </w:tc>
        <w:tc>
          <w:tcPr>
            <w:tcW w:w="4040" w:type="dxa"/>
            <w:tcBorders>
              <w:top w:val="nil"/>
              <w:left w:val="nil"/>
              <w:bottom w:val="single" w:sz="4" w:space="0" w:color="auto"/>
              <w:right w:val="single" w:sz="4" w:space="0" w:color="auto"/>
            </w:tcBorders>
            <w:shd w:val="clear" w:color="auto" w:fill="auto"/>
            <w:vAlign w:val="center"/>
            <w:hideMark/>
          </w:tcPr>
          <w:p w14:paraId="378F8637"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181CBD0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18D8A18"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DF7838C" w14:textId="77777777" w:rsidR="009D4A4B" w:rsidRPr="005523AE" w:rsidRDefault="009D4A4B" w:rsidP="009D4A4B">
            <w:pPr>
              <w:jc w:val="center"/>
              <w:rPr>
                <w:rFonts w:ascii="宋体" w:hAnsi="宋体"/>
              </w:rPr>
            </w:pPr>
            <w:r w:rsidRPr="005523AE">
              <w:rPr>
                <w:rFonts w:ascii="宋体" w:hAnsi="宋体" w:hint="eastAsia"/>
              </w:rPr>
              <w:t>500</w:t>
            </w:r>
          </w:p>
        </w:tc>
      </w:tr>
      <w:tr w:rsidR="009D4A4B" w:rsidRPr="005523AE" w14:paraId="4768F4E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26DEF9" w14:textId="77777777" w:rsidR="009D4A4B" w:rsidRPr="005523AE" w:rsidRDefault="009D4A4B" w:rsidP="009D4A4B">
            <w:pPr>
              <w:rPr>
                <w:rFonts w:ascii="宋体" w:hAnsi="宋体"/>
              </w:rPr>
            </w:pPr>
            <w:r w:rsidRPr="005523AE">
              <w:rPr>
                <w:rFonts w:ascii="宋体" w:hAnsi="宋体" w:hint="eastAsia"/>
              </w:rPr>
              <w:t>5.5.10</w:t>
            </w:r>
          </w:p>
        </w:tc>
        <w:tc>
          <w:tcPr>
            <w:tcW w:w="4040" w:type="dxa"/>
            <w:tcBorders>
              <w:top w:val="nil"/>
              <w:left w:val="nil"/>
              <w:bottom w:val="single" w:sz="4" w:space="0" w:color="auto"/>
              <w:right w:val="single" w:sz="4" w:space="0" w:color="auto"/>
            </w:tcBorders>
            <w:shd w:val="clear" w:color="auto" w:fill="auto"/>
            <w:vAlign w:val="center"/>
            <w:hideMark/>
          </w:tcPr>
          <w:p w14:paraId="0144BC5F" w14:textId="77777777" w:rsidR="009D4A4B" w:rsidRPr="005523AE" w:rsidRDefault="009D4A4B" w:rsidP="009D4A4B">
            <w:pPr>
              <w:rPr>
                <w:rFonts w:ascii="宋体" w:hAnsi="宋体"/>
              </w:rPr>
            </w:pPr>
            <w:r w:rsidRPr="005523AE">
              <w:rPr>
                <w:rFonts w:ascii="宋体" w:hAnsi="宋体" w:hint="eastAsia"/>
              </w:rPr>
              <w:t>室外光纤熔接箱</w:t>
            </w:r>
          </w:p>
        </w:tc>
        <w:tc>
          <w:tcPr>
            <w:tcW w:w="1660" w:type="dxa"/>
            <w:tcBorders>
              <w:top w:val="nil"/>
              <w:left w:val="nil"/>
              <w:bottom w:val="single" w:sz="4" w:space="0" w:color="auto"/>
              <w:right w:val="single" w:sz="4" w:space="0" w:color="auto"/>
            </w:tcBorders>
            <w:shd w:val="clear" w:color="auto" w:fill="auto"/>
            <w:vAlign w:val="center"/>
            <w:hideMark/>
          </w:tcPr>
          <w:p w14:paraId="44FB27A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22E2DA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099629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77D087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0873F78" w14:textId="77777777" w:rsidR="009D4A4B" w:rsidRPr="005523AE" w:rsidRDefault="009D4A4B" w:rsidP="009D4A4B">
            <w:pPr>
              <w:rPr>
                <w:rFonts w:ascii="宋体" w:hAnsi="宋体"/>
              </w:rPr>
            </w:pPr>
            <w:r w:rsidRPr="005523AE">
              <w:rPr>
                <w:rFonts w:ascii="宋体" w:hAnsi="宋体" w:hint="eastAsia"/>
              </w:rPr>
              <w:t>5.5.11</w:t>
            </w:r>
          </w:p>
        </w:tc>
        <w:tc>
          <w:tcPr>
            <w:tcW w:w="4040" w:type="dxa"/>
            <w:tcBorders>
              <w:top w:val="nil"/>
              <w:left w:val="nil"/>
              <w:bottom w:val="single" w:sz="4" w:space="0" w:color="auto"/>
              <w:right w:val="single" w:sz="4" w:space="0" w:color="auto"/>
            </w:tcBorders>
            <w:shd w:val="clear" w:color="auto" w:fill="auto"/>
            <w:vAlign w:val="center"/>
            <w:hideMark/>
          </w:tcPr>
          <w:p w14:paraId="7F9AAF5D" w14:textId="77777777" w:rsidR="009D4A4B" w:rsidRPr="005523AE" w:rsidRDefault="009D4A4B" w:rsidP="009D4A4B">
            <w:pPr>
              <w:rPr>
                <w:rFonts w:ascii="宋体" w:hAnsi="宋体"/>
              </w:rPr>
            </w:pPr>
            <w:r w:rsidRPr="005523AE">
              <w:rPr>
                <w:rFonts w:ascii="宋体" w:hAnsi="宋体" w:hint="eastAsia"/>
              </w:rPr>
              <w:t>硬土破路</w:t>
            </w:r>
          </w:p>
        </w:tc>
        <w:tc>
          <w:tcPr>
            <w:tcW w:w="1660" w:type="dxa"/>
            <w:tcBorders>
              <w:top w:val="nil"/>
              <w:left w:val="nil"/>
              <w:bottom w:val="single" w:sz="4" w:space="0" w:color="auto"/>
              <w:right w:val="single" w:sz="4" w:space="0" w:color="auto"/>
            </w:tcBorders>
            <w:shd w:val="clear" w:color="auto" w:fill="auto"/>
            <w:vAlign w:val="center"/>
            <w:hideMark/>
          </w:tcPr>
          <w:p w14:paraId="6C467BA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7024254"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CB7852D" w14:textId="77777777" w:rsidR="009D4A4B" w:rsidRPr="005523AE" w:rsidRDefault="009D4A4B" w:rsidP="009D4A4B">
            <w:pPr>
              <w:jc w:val="center"/>
              <w:rPr>
                <w:rFonts w:ascii="宋体" w:hAnsi="宋体"/>
              </w:rPr>
            </w:pPr>
            <w:r w:rsidRPr="005523AE">
              <w:rPr>
                <w:rFonts w:ascii="宋体" w:hAnsi="宋体" w:hint="eastAsia"/>
              </w:rPr>
              <w:t>400</w:t>
            </w:r>
          </w:p>
        </w:tc>
      </w:tr>
      <w:tr w:rsidR="009D4A4B" w:rsidRPr="005523AE" w14:paraId="3580383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2B9522E" w14:textId="77777777" w:rsidR="009D4A4B" w:rsidRPr="005523AE" w:rsidRDefault="009D4A4B" w:rsidP="009D4A4B">
            <w:pPr>
              <w:rPr>
                <w:rFonts w:ascii="宋体" w:hAnsi="宋体"/>
              </w:rPr>
            </w:pPr>
            <w:r w:rsidRPr="005523AE">
              <w:rPr>
                <w:rFonts w:ascii="宋体" w:hAnsi="宋体" w:hint="eastAsia"/>
              </w:rPr>
              <w:t>5.5.12</w:t>
            </w:r>
          </w:p>
        </w:tc>
        <w:tc>
          <w:tcPr>
            <w:tcW w:w="4040" w:type="dxa"/>
            <w:tcBorders>
              <w:top w:val="nil"/>
              <w:left w:val="nil"/>
              <w:bottom w:val="single" w:sz="4" w:space="0" w:color="auto"/>
              <w:right w:val="single" w:sz="4" w:space="0" w:color="auto"/>
            </w:tcBorders>
            <w:shd w:val="clear" w:color="auto" w:fill="auto"/>
            <w:vAlign w:val="center"/>
            <w:hideMark/>
          </w:tcPr>
          <w:p w14:paraId="7A928FF7" w14:textId="77777777" w:rsidR="009D4A4B" w:rsidRPr="005523AE" w:rsidRDefault="009D4A4B" w:rsidP="009D4A4B">
            <w:pPr>
              <w:rPr>
                <w:rFonts w:ascii="宋体" w:hAnsi="宋体"/>
              </w:rPr>
            </w:pPr>
            <w:r w:rsidRPr="005523AE">
              <w:rPr>
                <w:rFonts w:ascii="宋体" w:hAnsi="宋体" w:hint="eastAsia"/>
              </w:rPr>
              <w:t>硬土恢复</w:t>
            </w:r>
          </w:p>
        </w:tc>
        <w:tc>
          <w:tcPr>
            <w:tcW w:w="1660" w:type="dxa"/>
            <w:tcBorders>
              <w:top w:val="nil"/>
              <w:left w:val="nil"/>
              <w:bottom w:val="single" w:sz="4" w:space="0" w:color="auto"/>
              <w:right w:val="single" w:sz="4" w:space="0" w:color="auto"/>
            </w:tcBorders>
            <w:shd w:val="clear" w:color="auto" w:fill="auto"/>
            <w:vAlign w:val="center"/>
            <w:hideMark/>
          </w:tcPr>
          <w:p w14:paraId="63A9EE1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91FCFD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474F24D" w14:textId="77777777" w:rsidR="009D4A4B" w:rsidRPr="005523AE" w:rsidRDefault="009D4A4B" w:rsidP="009D4A4B">
            <w:pPr>
              <w:jc w:val="center"/>
              <w:rPr>
                <w:rFonts w:ascii="宋体" w:hAnsi="宋体"/>
              </w:rPr>
            </w:pPr>
            <w:r w:rsidRPr="005523AE">
              <w:rPr>
                <w:rFonts w:ascii="宋体" w:hAnsi="宋体" w:hint="eastAsia"/>
              </w:rPr>
              <w:t>400</w:t>
            </w:r>
          </w:p>
        </w:tc>
      </w:tr>
      <w:tr w:rsidR="009D4A4B" w:rsidRPr="005523AE" w14:paraId="5A4B751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2FA1B7C" w14:textId="77777777" w:rsidR="009D4A4B" w:rsidRPr="005523AE" w:rsidRDefault="009D4A4B" w:rsidP="009D4A4B">
            <w:pPr>
              <w:rPr>
                <w:rFonts w:ascii="宋体" w:hAnsi="宋体"/>
              </w:rPr>
            </w:pPr>
            <w:r w:rsidRPr="005523AE">
              <w:rPr>
                <w:rFonts w:ascii="宋体" w:hAnsi="宋体" w:hint="eastAsia"/>
              </w:rPr>
              <w:t>5.5.13</w:t>
            </w:r>
          </w:p>
        </w:tc>
        <w:tc>
          <w:tcPr>
            <w:tcW w:w="4040" w:type="dxa"/>
            <w:tcBorders>
              <w:top w:val="nil"/>
              <w:left w:val="nil"/>
              <w:bottom w:val="single" w:sz="4" w:space="0" w:color="auto"/>
              <w:right w:val="single" w:sz="4" w:space="0" w:color="auto"/>
            </w:tcBorders>
            <w:shd w:val="clear" w:color="auto" w:fill="auto"/>
            <w:vAlign w:val="center"/>
            <w:hideMark/>
          </w:tcPr>
          <w:p w14:paraId="1FFD14AD" w14:textId="77777777" w:rsidR="009D4A4B" w:rsidRPr="005523AE" w:rsidRDefault="009D4A4B" w:rsidP="009D4A4B">
            <w:pPr>
              <w:rPr>
                <w:rFonts w:ascii="宋体" w:hAnsi="宋体"/>
              </w:rPr>
            </w:pPr>
            <w:r w:rsidRPr="005523AE">
              <w:rPr>
                <w:rFonts w:ascii="宋体" w:hAnsi="宋体" w:hint="eastAsia"/>
              </w:rPr>
              <w:t>PVC75管道</w:t>
            </w:r>
          </w:p>
        </w:tc>
        <w:tc>
          <w:tcPr>
            <w:tcW w:w="1660" w:type="dxa"/>
            <w:tcBorders>
              <w:top w:val="nil"/>
              <w:left w:val="nil"/>
              <w:bottom w:val="single" w:sz="4" w:space="0" w:color="auto"/>
              <w:right w:val="single" w:sz="4" w:space="0" w:color="auto"/>
            </w:tcBorders>
            <w:shd w:val="clear" w:color="auto" w:fill="auto"/>
            <w:vAlign w:val="center"/>
            <w:hideMark/>
          </w:tcPr>
          <w:p w14:paraId="4B0F064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A703B3E"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E9D7983" w14:textId="77777777" w:rsidR="009D4A4B" w:rsidRPr="005523AE" w:rsidRDefault="009D4A4B" w:rsidP="009D4A4B">
            <w:pPr>
              <w:jc w:val="center"/>
              <w:rPr>
                <w:rFonts w:ascii="宋体" w:hAnsi="宋体"/>
              </w:rPr>
            </w:pPr>
            <w:r w:rsidRPr="005523AE">
              <w:rPr>
                <w:rFonts w:ascii="宋体" w:hAnsi="宋体" w:hint="eastAsia"/>
              </w:rPr>
              <w:t>400</w:t>
            </w:r>
          </w:p>
        </w:tc>
      </w:tr>
      <w:tr w:rsidR="009D4A4B" w:rsidRPr="005523AE" w14:paraId="28B6EC9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BD7359E" w14:textId="77777777" w:rsidR="009D4A4B" w:rsidRPr="005523AE" w:rsidRDefault="009D4A4B" w:rsidP="009D4A4B">
            <w:pPr>
              <w:rPr>
                <w:rFonts w:ascii="宋体" w:hAnsi="宋体"/>
              </w:rPr>
            </w:pPr>
            <w:r w:rsidRPr="005523AE">
              <w:rPr>
                <w:rFonts w:ascii="宋体" w:hAnsi="宋体" w:hint="eastAsia"/>
              </w:rPr>
              <w:t>5.5.14</w:t>
            </w:r>
          </w:p>
        </w:tc>
        <w:tc>
          <w:tcPr>
            <w:tcW w:w="4040" w:type="dxa"/>
            <w:tcBorders>
              <w:top w:val="nil"/>
              <w:left w:val="nil"/>
              <w:bottom w:val="single" w:sz="4" w:space="0" w:color="auto"/>
              <w:right w:val="single" w:sz="4" w:space="0" w:color="auto"/>
            </w:tcBorders>
            <w:shd w:val="clear" w:color="auto" w:fill="auto"/>
            <w:vAlign w:val="center"/>
            <w:hideMark/>
          </w:tcPr>
          <w:p w14:paraId="2A30AE77"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28A1CA5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1DB8361"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D4C070A" w14:textId="77777777" w:rsidR="009D4A4B" w:rsidRPr="005523AE" w:rsidRDefault="009D4A4B" w:rsidP="009D4A4B">
            <w:pPr>
              <w:jc w:val="center"/>
              <w:rPr>
                <w:rFonts w:ascii="宋体" w:hAnsi="宋体"/>
              </w:rPr>
            </w:pPr>
            <w:r w:rsidRPr="005523AE">
              <w:rPr>
                <w:rFonts w:ascii="宋体" w:hAnsi="宋体" w:hint="eastAsia"/>
              </w:rPr>
              <w:t>11500</w:t>
            </w:r>
          </w:p>
        </w:tc>
      </w:tr>
      <w:tr w:rsidR="009D4A4B" w:rsidRPr="005523AE" w14:paraId="4AEFB8B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9E39AA" w14:textId="77777777" w:rsidR="009D4A4B" w:rsidRPr="005523AE" w:rsidRDefault="009D4A4B" w:rsidP="009D4A4B">
            <w:pPr>
              <w:rPr>
                <w:rFonts w:ascii="宋体" w:hAnsi="宋体"/>
              </w:rPr>
            </w:pPr>
            <w:r w:rsidRPr="005523AE">
              <w:rPr>
                <w:rFonts w:ascii="宋体" w:hAnsi="宋体" w:hint="eastAsia"/>
              </w:rPr>
              <w:t>5.5.15</w:t>
            </w:r>
          </w:p>
        </w:tc>
        <w:tc>
          <w:tcPr>
            <w:tcW w:w="4040" w:type="dxa"/>
            <w:tcBorders>
              <w:top w:val="nil"/>
              <w:left w:val="nil"/>
              <w:bottom w:val="single" w:sz="4" w:space="0" w:color="auto"/>
              <w:right w:val="single" w:sz="4" w:space="0" w:color="auto"/>
            </w:tcBorders>
            <w:shd w:val="clear" w:color="auto" w:fill="auto"/>
            <w:vAlign w:val="center"/>
            <w:hideMark/>
          </w:tcPr>
          <w:p w14:paraId="2D16F112" w14:textId="77777777" w:rsidR="009D4A4B" w:rsidRPr="005523AE" w:rsidRDefault="009D4A4B" w:rsidP="009D4A4B">
            <w:pPr>
              <w:rPr>
                <w:rFonts w:ascii="宋体" w:hAnsi="宋体"/>
              </w:rPr>
            </w:pPr>
            <w:r w:rsidRPr="005523AE">
              <w:rPr>
                <w:rFonts w:ascii="宋体" w:hAnsi="宋体" w:hint="eastAsia"/>
              </w:rPr>
              <w:t>立杆</w:t>
            </w:r>
          </w:p>
        </w:tc>
        <w:tc>
          <w:tcPr>
            <w:tcW w:w="1660" w:type="dxa"/>
            <w:tcBorders>
              <w:top w:val="nil"/>
              <w:left w:val="nil"/>
              <w:bottom w:val="single" w:sz="4" w:space="0" w:color="auto"/>
              <w:right w:val="single" w:sz="4" w:space="0" w:color="auto"/>
            </w:tcBorders>
            <w:shd w:val="clear" w:color="auto" w:fill="auto"/>
            <w:vAlign w:val="center"/>
            <w:hideMark/>
          </w:tcPr>
          <w:p w14:paraId="642B0FD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30C6055" w14:textId="77777777" w:rsidR="009D4A4B" w:rsidRPr="005523AE" w:rsidRDefault="009D4A4B" w:rsidP="009D4A4B">
            <w:pPr>
              <w:jc w:val="center"/>
              <w:rPr>
                <w:rFonts w:ascii="宋体" w:hAnsi="宋体"/>
              </w:rPr>
            </w:pPr>
            <w:r w:rsidRPr="005523AE">
              <w:rPr>
                <w:rFonts w:ascii="宋体" w:hAnsi="宋体" w:hint="eastAsia"/>
              </w:rPr>
              <w:t>根</w:t>
            </w:r>
          </w:p>
        </w:tc>
        <w:tc>
          <w:tcPr>
            <w:tcW w:w="980" w:type="dxa"/>
            <w:tcBorders>
              <w:top w:val="nil"/>
              <w:left w:val="nil"/>
              <w:bottom w:val="single" w:sz="4" w:space="0" w:color="auto"/>
              <w:right w:val="single" w:sz="4" w:space="0" w:color="auto"/>
            </w:tcBorders>
            <w:shd w:val="clear" w:color="auto" w:fill="auto"/>
            <w:vAlign w:val="center"/>
            <w:hideMark/>
          </w:tcPr>
          <w:p w14:paraId="6CD88EE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582239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8F3619" w14:textId="77777777" w:rsidR="009D4A4B" w:rsidRPr="005523AE" w:rsidRDefault="009D4A4B" w:rsidP="009D4A4B">
            <w:pPr>
              <w:rPr>
                <w:rFonts w:ascii="宋体" w:hAnsi="宋体"/>
              </w:rPr>
            </w:pPr>
            <w:r w:rsidRPr="005523AE">
              <w:rPr>
                <w:rFonts w:ascii="宋体" w:hAnsi="宋体" w:hint="eastAsia"/>
              </w:rPr>
              <w:t>5.5.16</w:t>
            </w:r>
          </w:p>
        </w:tc>
        <w:tc>
          <w:tcPr>
            <w:tcW w:w="4040" w:type="dxa"/>
            <w:tcBorders>
              <w:top w:val="nil"/>
              <w:left w:val="nil"/>
              <w:bottom w:val="single" w:sz="4" w:space="0" w:color="auto"/>
              <w:right w:val="single" w:sz="4" w:space="0" w:color="auto"/>
            </w:tcBorders>
            <w:shd w:val="clear" w:color="auto" w:fill="auto"/>
            <w:vAlign w:val="center"/>
            <w:hideMark/>
          </w:tcPr>
          <w:p w14:paraId="361B5E8F" w14:textId="77777777" w:rsidR="009D4A4B" w:rsidRPr="005523AE" w:rsidRDefault="009D4A4B" w:rsidP="009D4A4B">
            <w:pPr>
              <w:rPr>
                <w:rFonts w:ascii="宋体" w:hAnsi="宋体"/>
              </w:rPr>
            </w:pPr>
            <w:r w:rsidRPr="005523AE">
              <w:rPr>
                <w:rFonts w:ascii="宋体" w:hAnsi="宋体" w:hint="eastAsia"/>
              </w:rPr>
              <w:t>综合布线工程辅材</w:t>
            </w:r>
          </w:p>
        </w:tc>
        <w:tc>
          <w:tcPr>
            <w:tcW w:w="1660" w:type="dxa"/>
            <w:tcBorders>
              <w:top w:val="nil"/>
              <w:left w:val="nil"/>
              <w:bottom w:val="single" w:sz="4" w:space="0" w:color="auto"/>
              <w:right w:val="single" w:sz="4" w:space="0" w:color="auto"/>
            </w:tcBorders>
            <w:shd w:val="clear" w:color="auto" w:fill="auto"/>
            <w:vAlign w:val="center"/>
            <w:hideMark/>
          </w:tcPr>
          <w:p w14:paraId="530768F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E53B854"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4CD3697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F9836F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4C9B5EFF" w14:textId="77777777" w:rsidR="009D4A4B" w:rsidRPr="005523AE" w:rsidRDefault="009D4A4B" w:rsidP="009D4A4B">
            <w:pPr>
              <w:rPr>
                <w:rFonts w:ascii="宋体" w:hAnsi="宋体"/>
                <w:b/>
                <w:bCs/>
              </w:rPr>
            </w:pPr>
            <w:r w:rsidRPr="005523AE">
              <w:rPr>
                <w:rFonts w:ascii="宋体" w:hAnsi="宋体" w:hint="eastAsia"/>
                <w:b/>
                <w:bCs/>
              </w:rPr>
              <w:t>6、配送跟踪系统配套硬件</w:t>
            </w:r>
          </w:p>
        </w:tc>
      </w:tr>
      <w:tr w:rsidR="009D4A4B" w:rsidRPr="005523AE" w14:paraId="378A727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D82D717"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6F8249F8" w14:textId="77777777" w:rsidR="009D4A4B" w:rsidRPr="005523AE" w:rsidRDefault="009D4A4B" w:rsidP="009D4A4B">
            <w:pPr>
              <w:rPr>
                <w:rFonts w:ascii="宋体" w:hAnsi="宋体"/>
              </w:rPr>
            </w:pPr>
            <w:r w:rsidRPr="005523AE">
              <w:rPr>
                <w:rFonts w:ascii="宋体" w:hAnsi="宋体" w:hint="eastAsia"/>
              </w:rPr>
              <w:t>车载定位终端</w:t>
            </w:r>
          </w:p>
        </w:tc>
        <w:tc>
          <w:tcPr>
            <w:tcW w:w="1660" w:type="dxa"/>
            <w:tcBorders>
              <w:top w:val="nil"/>
              <w:left w:val="nil"/>
              <w:bottom w:val="single" w:sz="4" w:space="0" w:color="auto"/>
              <w:right w:val="single" w:sz="4" w:space="0" w:color="auto"/>
            </w:tcBorders>
            <w:shd w:val="clear" w:color="auto" w:fill="auto"/>
            <w:vAlign w:val="center"/>
            <w:hideMark/>
          </w:tcPr>
          <w:p w14:paraId="745CAD4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2702BC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44C2093"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65E092C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556B2AC"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7A115017" w14:textId="77777777" w:rsidR="009D4A4B" w:rsidRPr="005523AE" w:rsidRDefault="009D4A4B" w:rsidP="009D4A4B">
            <w:pPr>
              <w:rPr>
                <w:rFonts w:ascii="宋体" w:hAnsi="宋体"/>
              </w:rPr>
            </w:pPr>
            <w:r w:rsidRPr="005523AE">
              <w:rPr>
                <w:rFonts w:ascii="宋体" w:hAnsi="宋体" w:hint="eastAsia"/>
              </w:rPr>
              <w:t>便携定位终端</w:t>
            </w:r>
          </w:p>
        </w:tc>
        <w:tc>
          <w:tcPr>
            <w:tcW w:w="1660" w:type="dxa"/>
            <w:tcBorders>
              <w:top w:val="nil"/>
              <w:left w:val="nil"/>
              <w:bottom w:val="single" w:sz="4" w:space="0" w:color="auto"/>
              <w:right w:val="single" w:sz="4" w:space="0" w:color="auto"/>
            </w:tcBorders>
            <w:shd w:val="clear" w:color="auto" w:fill="auto"/>
            <w:vAlign w:val="center"/>
            <w:hideMark/>
          </w:tcPr>
          <w:p w14:paraId="053A79D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F6208B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EF486B4"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21F0F56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36B27D7" w14:textId="77777777" w:rsidR="009D4A4B" w:rsidRPr="005523AE" w:rsidRDefault="009D4A4B" w:rsidP="009D4A4B">
            <w:pPr>
              <w:rPr>
                <w:rFonts w:ascii="宋体" w:hAnsi="宋体"/>
              </w:rPr>
            </w:pPr>
            <w:r w:rsidRPr="005523AE">
              <w:rPr>
                <w:rFonts w:ascii="宋体" w:hAnsi="宋体" w:hint="eastAsia"/>
              </w:rPr>
              <w:t>6.4</w:t>
            </w:r>
          </w:p>
        </w:tc>
        <w:tc>
          <w:tcPr>
            <w:tcW w:w="4040" w:type="dxa"/>
            <w:tcBorders>
              <w:top w:val="nil"/>
              <w:left w:val="nil"/>
              <w:bottom w:val="single" w:sz="4" w:space="0" w:color="auto"/>
              <w:right w:val="single" w:sz="4" w:space="0" w:color="auto"/>
            </w:tcBorders>
            <w:shd w:val="clear" w:color="auto" w:fill="auto"/>
            <w:vAlign w:val="center"/>
            <w:hideMark/>
          </w:tcPr>
          <w:p w14:paraId="70E45D9C" w14:textId="77777777" w:rsidR="009D4A4B" w:rsidRPr="005523AE" w:rsidRDefault="009D4A4B" w:rsidP="009D4A4B">
            <w:pPr>
              <w:rPr>
                <w:rFonts w:ascii="宋体" w:hAnsi="宋体"/>
              </w:rPr>
            </w:pPr>
            <w:proofErr w:type="gramStart"/>
            <w:r w:rsidRPr="005523AE">
              <w:rPr>
                <w:rFonts w:ascii="宋体" w:hAnsi="宋体" w:hint="eastAsia"/>
              </w:rPr>
              <w:t>冷链车温湿</w:t>
            </w:r>
            <w:proofErr w:type="gramEnd"/>
            <w:r w:rsidRPr="005523AE">
              <w:rPr>
                <w:rFonts w:ascii="宋体" w:hAnsi="宋体" w:hint="eastAsia"/>
              </w:rPr>
              <w:t>度监测系统改造</w:t>
            </w:r>
          </w:p>
        </w:tc>
        <w:tc>
          <w:tcPr>
            <w:tcW w:w="1660" w:type="dxa"/>
            <w:tcBorders>
              <w:top w:val="nil"/>
              <w:left w:val="nil"/>
              <w:bottom w:val="single" w:sz="4" w:space="0" w:color="auto"/>
              <w:right w:val="single" w:sz="4" w:space="0" w:color="auto"/>
            </w:tcBorders>
            <w:shd w:val="clear" w:color="auto" w:fill="auto"/>
            <w:vAlign w:val="center"/>
            <w:hideMark/>
          </w:tcPr>
          <w:p w14:paraId="03E8294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C844927"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9F75E7E"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049AD2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3402F3A4" w14:textId="77777777" w:rsidR="009D4A4B" w:rsidRPr="005523AE" w:rsidRDefault="009D4A4B" w:rsidP="009D4A4B">
            <w:pPr>
              <w:rPr>
                <w:rFonts w:ascii="宋体" w:hAnsi="宋体"/>
                <w:b/>
                <w:bCs/>
              </w:rPr>
            </w:pPr>
            <w:r w:rsidRPr="005523AE">
              <w:rPr>
                <w:rFonts w:ascii="宋体" w:hAnsi="宋体" w:hint="eastAsia"/>
                <w:b/>
                <w:bCs/>
              </w:rPr>
              <w:t>二、保障基地旗舰店+门店</w:t>
            </w:r>
          </w:p>
        </w:tc>
      </w:tr>
      <w:tr w:rsidR="009D4A4B" w:rsidRPr="005523AE" w14:paraId="540D149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5846B16" w14:textId="77777777" w:rsidR="009D4A4B" w:rsidRPr="005523AE" w:rsidRDefault="009D4A4B" w:rsidP="009D4A4B">
            <w:pPr>
              <w:rPr>
                <w:rFonts w:ascii="宋体" w:hAnsi="宋体"/>
                <w:b/>
                <w:bCs/>
              </w:rPr>
            </w:pPr>
            <w:r w:rsidRPr="005523AE">
              <w:rPr>
                <w:rFonts w:ascii="宋体" w:hAnsi="宋体" w:hint="eastAsia"/>
                <w:b/>
                <w:bCs/>
              </w:rPr>
              <w:t>（一）旗舰店</w:t>
            </w:r>
          </w:p>
        </w:tc>
      </w:tr>
      <w:tr w:rsidR="009D4A4B" w:rsidRPr="005523AE" w14:paraId="2A4C762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4DAD5E5" w14:textId="77777777" w:rsidR="009D4A4B" w:rsidRPr="005523AE" w:rsidRDefault="009D4A4B" w:rsidP="009D4A4B">
            <w:pPr>
              <w:rPr>
                <w:rFonts w:ascii="宋体" w:hAnsi="宋体"/>
                <w:b/>
                <w:bCs/>
              </w:rPr>
            </w:pPr>
            <w:r w:rsidRPr="005523AE">
              <w:rPr>
                <w:rFonts w:ascii="宋体" w:hAnsi="宋体" w:hint="eastAsia"/>
                <w:b/>
                <w:bCs/>
              </w:rPr>
              <w:t>1、旗舰店信息化基础设施</w:t>
            </w:r>
          </w:p>
        </w:tc>
      </w:tr>
      <w:tr w:rsidR="009D4A4B" w:rsidRPr="005523AE" w14:paraId="3B92E7C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25D8657"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68F79F14" w14:textId="77777777" w:rsidR="009D4A4B" w:rsidRPr="005523AE" w:rsidRDefault="009D4A4B" w:rsidP="009D4A4B">
            <w:pPr>
              <w:rPr>
                <w:rFonts w:ascii="宋体" w:hAnsi="宋体"/>
              </w:rPr>
            </w:pPr>
            <w:r w:rsidRPr="005523AE">
              <w:rPr>
                <w:rFonts w:ascii="宋体" w:hAnsi="宋体" w:hint="eastAsia"/>
              </w:rPr>
              <w:t>门店LOGO标识牌</w:t>
            </w:r>
          </w:p>
        </w:tc>
        <w:tc>
          <w:tcPr>
            <w:tcW w:w="1660" w:type="dxa"/>
            <w:tcBorders>
              <w:top w:val="nil"/>
              <w:left w:val="nil"/>
              <w:bottom w:val="single" w:sz="4" w:space="0" w:color="auto"/>
              <w:right w:val="single" w:sz="4" w:space="0" w:color="auto"/>
            </w:tcBorders>
            <w:shd w:val="clear" w:color="auto" w:fill="auto"/>
            <w:vAlign w:val="center"/>
            <w:hideMark/>
          </w:tcPr>
          <w:p w14:paraId="7E9EBC8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B4317C"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DDB27CE"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5AC4868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DD34E69"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7E73C8B0"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3AE7112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D890F4E"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1E1D07E4"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7DB36D1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069B492"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3241227A"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07D4693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AD4C348"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4F54A7BA"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5D22E72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76D52D0"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680EE3C8" w14:textId="77777777" w:rsidR="009D4A4B" w:rsidRPr="005523AE" w:rsidRDefault="009D4A4B" w:rsidP="009D4A4B">
            <w:pPr>
              <w:rPr>
                <w:rFonts w:ascii="宋体" w:hAnsi="宋体"/>
              </w:rPr>
            </w:pPr>
            <w:r w:rsidRPr="005523AE">
              <w:rPr>
                <w:rFonts w:ascii="宋体" w:hAnsi="宋体" w:hint="eastAsia"/>
              </w:rPr>
              <w:t>地砖敷设</w:t>
            </w:r>
          </w:p>
        </w:tc>
        <w:tc>
          <w:tcPr>
            <w:tcW w:w="1660" w:type="dxa"/>
            <w:tcBorders>
              <w:top w:val="nil"/>
              <w:left w:val="nil"/>
              <w:bottom w:val="single" w:sz="4" w:space="0" w:color="auto"/>
              <w:right w:val="single" w:sz="4" w:space="0" w:color="auto"/>
            </w:tcBorders>
            <w:shd w:val="clear" w:color="auto" w:fill="auto"/>
            <w:vAlign w:val="center"/>
            <w:hideMark/>
          </w:tcPr>
          <w:p w14:paraId="1E4550E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3DF201"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3779F7C4"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064BB2C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F0AB1EA"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78582350"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684FB4F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DD4536"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47B50348"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48B7EA2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1156889"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4D58221E"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4921A44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A8074B"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0B2C9760"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2DDCAB3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29EE7C8"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352EC909" w14:textId="77777777" w:rsidR="009D4A4B" w:rsidRPr="005523AE" w:rsidRDefault="009D4A4B" w:rsidP="009D4A4B">
            <w:pPr>
              <w:rPr>
                <w:rFonts w:ascii="宋体" w:hAnsi="宋体"/>
              </w:rPr>
            </w:pPr>
            <w:r w:rsidRPr="005523AE">
              <w:rPr>
                <w:rFonts w:ascii="宋体" w:hAnsi="宋体" w:hint="eastAsia"/>
              </w:rPr>
              <w:t>超市货架</w:t>
            </w:r>
          </w:p>
        </w:tc>
        <w:tc>
          <w:tcPr>
            <w:tcW w:w="1660" w:type="dxa"/>
            <w:tcBorders>
              <w:top w:val="nil"/>
              <w:left w:val="nil"/>
              <w:bottom w:val="single" w:sz="4" w:space="0" w:color="auto"/>
              <w:right w:val="single" w:sz="4" w:space="0" w:color="auto"/>
            </w:tcBorders>
            <w:shd w:val="clear" w:color="auto" w:fill="auto"/>
            <w:vAlign w:val="center"/>
            <w:hideMark/>
          </w:tcPr>
          <w:p w14:paraId="5EE32EE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8ACBC0" w14:textId="77777777" w:rsidR="009D4A4B" w:rsidRPr="005523AE" w:rsidRDefault="009D4A4B" w:rsidP="009D4A4B">
            <w:pPr>
              <w:jc w:val="center"/>
              <w:rPr>
                <w:rFonts w:ascii="宋体" w:hAnsi="宋体"/>
              </w:rPr>
            </w:pPr>
            <w:r w:rsidRPr="005523AE">
              <w:rPr>
                <w:rFonts w:ascii="宋体" w:hAnsi="宋体" w:hint="eastAsia"/>
              </w:rPr>
              <w:t>组</w:t>
            </w:r>
          </w:p>
        </w:tc>
        <w:tc>
          <w:tcPr>
            <w:tcW w:w="980" w:type="dxa"/>
            <w:tcBorders>
              <w:top w:val="nil"/>
              <w:left w:val="nil"/>
              <w:bottom w:val="single" w:sz="4" w:space="0" w:color="auto"/>
              <w:right w:val="single" w:sz="4" w:space="0" w:color="auto"/>
            </w:tcBorders>
            <w:shd w:val="clear" w:color="auto" w:fill="auto"/>
            <w:vAlign w:val="center"/>
            <w:hideMark/>
          </w:tcPr>
          <w:p w14:paraId="03B76650"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6BFA1BD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5A0E72D" w14:textId="77777777" w:rsidR="009D4A4B" w:rsidRPr="005523AE" w:rsidRDefault="009D4A4B" w:rsidP="009D4A4B">
            <w:pP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08D15170" w14:textId="77777777" w:rsidR="009D4A4B" w:rsidRPr="005523AE" w:rsidRDefault="009D4A4B" w:rsidP="009D4A4B">
            <w:pPr>
              <w:rPr>
                <w:rFonts w:ascii="宋体" w:hAnsi="宋体"/>
              </w:rPr>
            </w:pPr>
            <w:r w:rsidRPr="005523AE">
              <w:rPr>
                <w:rFonts w:ascii="宋体" w:hAnsi="宋体" w:hint="eastAsia"/>
              </w:rPr>
              <w:t>门店装修辅材</w:t>
            </w:r>
          </w:p>
        </w:tc>
        <w:tc>
          <w:tcPr>
            <w:tcW w:w="1660" w:type="dxa"/>
            <w:tcBorders>
              <w:top w:val="nil"/>
              <w:left w:val="nil"/>
              <w:bottom w:val="single" w:sz="4" w:space="0" w:color="auto"/>
              <w:right w:val="single" w:sz="4" w:space="0" w:color="auto"/>
            </w:tcBorders>
            <w:shd w:val="clear" w:color="auto" w:fill="auto"/>
            <w:vAlign w:val="center"/>
            <w:hideMark/>
          </w:tcPr>
          <w:p w14:paraId="612DEFF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A5C5629"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036244E8"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6CFD718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50C1E90" w14:textId="77777777" w:rsidR="009D4A4B" w:rsidRPr="005523AE" w:rsidRDefault="009D4A4B" w:rsidP="009D4A4B">
            <w:pPr>
              <w:rPr>
                <w:rFonts w:ascii="宋体" w:hAnsi="宋体"/>
                <w:b/>
                <w:bCs/>
              </w:rPr>
            </w:pPr>
            <w:r w:rsidRPr="005523AE">
              <w:rPr>
                <w:rFonts w:ascii="宋体" w:hAnsi="宋体" w:hint="eastAsia"/>
                <w:b/>
                <w:bCs/>
              </w:rPr>
              <w:t>2、旗舰店业务管理系统配套硬件</w:t>
            </w:r>
          </w:p>
        </w:tc>
      </w:tr>
      <w:tr w:rsidR="009D4A4B" w:rsidRPr="005523AE" w14:paraId="380046E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1F8FB38"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57CA6F94" w14:textId="77777777" w:rsidR="009D4A4B" w:rsidRPr="005523AE" w:rsidRDefault="009D4A4B" w:rsidP="009D4A4B">
            <w:pPr>
              <w:rPr>
                <w:rFonts w:ascii="宋体" w:hAnsi="宋体"/>
              </w:rPr>
            </w:pPr>
            <w:r w:rsidRPr="005523AE">
              <w:rPr>
                <w:rFonts w:ascii="宋体" w:hAnsi="宋体" w:hint="eastAsia"/>
              </w:rPr>
              <w:t>收银设备</w:t>
            </w:r>
          </w:p>
        </w:tc>
        <w:tc>
          <w:tcPr>
            <w:tcW w:w="1660" w:type="dxa"/>
            <w:tcBorders>
              <w:top w:val="nil"/>
              <w:left w:val="nil"/>
              <w:bottom w:val="single" w:sz="4" w:space="0" w:color="auto"/>
              <w:right w:val="single" w:sz="4" w:space="0" w:color="auto"/>
            </w:tcBorders>
            <w:shd w:val="clear" w:color="auto" w:fill="auto"/>
            <w:vAlign w:val="center"/>
            <w:hideMark/>
          </w:tcPr>
          <w:p w14:paraId="0C27719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3E3647"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DB51C0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AED208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DABEA85"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4750E6C7" w14:textId="77777777" w:rsidR="009D4A4B" w:rsidRPr="005523AE" w:rsidRDefault="009D4A4B" w:rsidP="009D4A4B">
            <w:pPr>
              <w:rPr>
                <w:rFonts w:ascii="宋体" w:hAnsi="宋体"/>
              </w:rPr>
            </w:pPr>
            <w:r w:rsidRPr="005523AE">
              <w:rPr>
                <w:rFonts w:ascii="宋体" w:hAnsi="宋体" w:hint="eastAsia"/>
              </w:rPr>
              <w:t>信息展示屏</w:t>
            </w:r>
          </w:p>
        </w:tc>
        <w:tc>
          <w:tcPr>
            <w:tcW w:w="1660" w:type="dxa"/>
            <w:tcBorders>
              <w:top w:val="nil"/>
              <w:left w:val="nil"/>
              <w:bottom w:val="single" w:sz="4" w:space="0" w:color="auto"/>
              <w:right w:val="single" w:sz="4" w:space="0" w:color="auto"/>
            </w:tcBorders>
            <w:shd w:val="clear" w:color="auto" w:fill="auto"/>
            <w:vAlign w:val="center"/>
            <w:hideMark/>
          </w:tcPr>
          <w:p w14:paraId="05B240E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26FB06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1CE85B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EE4CA1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60529AA"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1F1C4410"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1A6BE37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8023B4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8A8CD9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7108EE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28B355"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0674B6D3" w14:textId="77777777" w:rsidR="009D4A4B" w:rsidRPr="005523AE" w:rsidRDefault="009D4A4B" w:rsidP="009D4A4B">
            <w:pPr>
              <w:rPr>
                <w:rFonts w:ascii="宋体" w:hAnsi="宋体"/>
              </w:rPr>
            </w:pPr>
            <w:r w:rsidRPr="005523AE">
              <w:rPr>
                <w:rFonts w:ascii="宋体" w:hAnsi="宋体" w:hint="eastAsia"/>
              </w:rPr>
              <w:t>软终端</w:t>
            </w:r>
          </w:p>
        </w:tc>
        <w:tc>
          <w:tcPr>
            <w:tcW w:w="1660" w:type="dxa"/>
            <w:tcBorders>
              <w:top w:val="nil"/>
              <w:left w:val="nil"/>
              <w:bottom w:val="single" w:sz="4" w:space="0" w:color="auto"/>
              <w:right w:val="single" w:sz="4" w:space="0" w:color="auto"/>
            </w:tcBorders>
            <w:shd w:val="clear" w:color="auto" w:fill="auto"/>
            <w:vAlign w:val="center"/>
            <w:hideMark/>
          </w:tcPr>
          <w:p w14:paraId="4696625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2478B7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DBDD7E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EE7E8C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314854BF" w14:textId="77777777" w:rsidR="009D4A4B" w:rsidRPr="005523AE" w:rsidRDefault="009D4A4B" w:rsidP="009D4A4B">
            <w:pPr>
              <w:rPr>
                <w:rFonts w:ascii="宋体" w:hAnsi="宋体"/>
                <w:b/>
                <w:bCs/>
              </w:rPr>
            </w:pPr>
            <w:r w:rsidRPr="005523AE">
              <w:rPr>
                <w:rFonts w:ascii="宋体" w:hAnsi="宋体" w:hint="eastAsia"/>
                <w:b/>
                <w:bCs/>
              </w:rPr>
              <w:t>3、旗舰店监控系统</w:t>
            </w:r>
          </w:p>
        </w:tc>
      </w:tr>
      <w:tr w:rsidR="009D4A4B" w:rsidRPr="005523AE" w14:paraId="428162C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1D9AF0C"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771D4542"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38F6F66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556B56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A79821D"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1950DA0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8B78119"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32E0923F" w14:textId="77777777" w:rsidR="009D4A4B" w:rsidRPr="005523AE" w:rsidRDefault="009D4A4B" w:rsidP="009D4A4B">
            <w:pPr>
              <w:rPr>
                <w:rFonts w:ascii="宋体" w:hAnsi="宋体"/>
              </w:rPr>
            </w:pPr>
            <w:r w:rsidRPr="005523AE">
              <w:rPr>
                <w:rFonts w:ascii="宋体" w:hAnsi="宋体" w:hint="eastAsia"/>
              </w:rPr>
              <w:t>客流统计摄像机</w:t>
            </w:r>
          </w:p>
        </w:tc>
        <w:tc>
          <w:tcPr>
            <w:tcW w:w="1660" w:type="dxa"/>
            <w:tcBorders>
              <w:top w:val="nil"/>
              <w:left w:val="nil"/>
              <w:bottom w:val="single" w:sz="4" w:space="0" w:color="auto"/>
              <w:right w:val="single" w:sz="4" w:space="0" w:color="auto"/>
            </w:tcBorders>
            <w:shd w:val="clear" w:color="auto" w:fill="auto"/>
            <w:vAlign w:val="center"/>
            <w:hideMark/>
          </w:tcPr>
          <w:p w14:paraId="6C573F9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A2F99B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F28BFB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86FE56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DCA127E"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5C344995" w14:textId="77777777" w:rsidR="009D4A4B" w:rsidRPr="005523AE" w:rsidRDefault="009D4A4B" w:rsidP="009D4A4B">
            <w:pPr>
              <w:rPr>
                <w:rFonts w:ascii="宋体" w:hAnsi="宋体"/>
              </w:rPr>
            </w:pPr>
            <w:r w:rsidRPr="005523AE">
              <w:rPr>
                <w:rFonts w:ascii="宋体" w:hAnsi="宋体" w:hint="eastAsia"/>
              </w:rPr>
              <w:t>热成像人体测温摄像机</w:t>
            </w:r>
          </w:p>
        </w:tc>
        <w:tc>
          <w:tcPr>
            <w:tcW w:w="1660" w:type="dxa"/>
            <w:tcBorders>
              <w:top w:val="nil"/>
              <w:left w:val="nil"/>
              <w:bottom w:val="single" w:sz="4" w:space="0" w:color="auto"/>
              <w:right w:val="single" w:sz="4" w:space="0" w:color="auto"/>
            </w:tcBorders>
            <w:shd w:val="clear" w:color="auto" w:fill="auto"/>
            <w:vAlign w:val="center"/>
            <w:hideMark/>
          </w:tcPr>
          <w:p w14:paraId="5CF7C2D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FB0A5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4C8DA6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A014C8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7C18D65" w14:textId="77777777" w:rsidR="009D4A4B" w:rsidRPr="005523AE" w:rsidRDefault="009D4A4B" w:rsidP="009D4A4B">
            <w:pPr>
              <w:rPr>
                <w:rFonts w:ascii="宋体" w:hAnsi="宋体"/>
              </w:rPr>
            </w:pPr>
            <w:r w:rsidRPr="005523AE">
              <w:rPr>
                <w:rFonts w:ascii="宋体" w:hAnsi="宋体" w:hint="eastAsia"/>
              </w:rPr>
              <w:t>3.4</w:t>
            </w:r>
          </w:p>
        </w:tc>
        <w:tc>
          <w:tcPr>
            <w:tcW w:w="4040" w:type="dxa"/>
            <w:tcBorders>
              <w:top w:val="nil"/>
              <w:left w:val="nil"/>
              <w:bottom w:val="single" w:sz="4" w:space="0" w:color="auto"/>
              <w:right w:val="single" w:sz="4" w:space="0" w:color="auto"/>
            </w:tcBorders>
            <w:shd w:val="clear" w:color="auto" w:fill="auto"/>
            <w:vAlign w:val="center"/>
            <w:hideMark/>
          </w:tcPr>
          <w:p w14:paraId="675A2CC3"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0974233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777977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1F9DF8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E5C816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EE2CFDC" w14:textId="77777777" w:rsidR="009D4A4B" w:rsidRPr="005523AE" w:rsidRDefault="009D4A4B" w:rsidP="009D4A4B">
            <w:pPr>
              <w:rPr>
                <w:rFonts w:ascii="宋体" w:hAnsi="宋体"/>
              </w:rPr>
            </w:pPr>
            <w:r w:rsidRPr="005523AE">
              <w:rPr>
                <w:rFonts w:ascii="宋体" w:hAnsi="宋体" w:hint="eastAsia"/>
              </w:rPr>
              <w:t>3.5</w:t>
            </w:r>
          </w:p>
        </w:tc>
        <w:tc>
          <w:tcPr>
            <w:tcW w:w="4040" w:type="dxa"/>
            <w:tcBorders>
              <w:top w:val="nil"/>
              <w:left w:val="nil"/>
              <w:bottom w:val="single" w:sz="4" w:space="0" w:color="auto"/>
              <w:right w:val="single" w:sz="4" w:space="0" w:color="auto"/>
            </w:tcBorders>
            <w:shd w:val="clear" w:color="auto" w:fill="auto"/>
            <w:vAlign w:val="center"/>
            <w:hideMark/>
          </w:tcPr>
          <w:p w14:paraId="7E4CF087"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68B4616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B0A927F"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FA314AA" w14:textId="77777777" w:rsidR="009D4A4B" w:rsidRPr="005523AE" w:rsidRDefault="009D4A4B" w:rsidP="009D4A4B">
            <w:pPr>
              <w:jc w:val="center"/>
              <w:rPr>
                <w:rFonts w:ascii="宋体" w:hAnsi="宋体"/>
              </w:rPr>
            </w:pPr>
            <w:r w:rsidRPr="005523AE">
              <w:rPr>
                <w:rFonts w:ascii="宋体" w:hAnsi="宋体" w:hint="eastAsia"/>
              </w:rPr>
              <w:t>350</w:t>
            </w:r>
          </w:p>
        </w:tc>
      </w:tr>
      <w:tr w:rsidR="009D4A4B" w:rsidRPr="005523AE" w14:paraId="065A5AD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DDDC089" w14:textId="77777777" w:rsidR="009D4A4B" w:rsidRPr="005523AE" w:rsidRDefault="009D4A4B" w:rsidP="009D4A4B">
            <w:pPr>
              <w:rPr>
                <w:rFonts w:ascii="宋体" w:hAnsi="宋体"/>
              </w:rPr>
            </w:pPr>
            <w:r w:rsidRPr="005523AE">
              <w:rPr>
                <w:rFonts w:ascii="宋体" w:hAnsi="宋体" w:hint="eastAsia"/>
              </w:rPr>
              <w:t>3.6</w:t>
            </w:r>
          </w:p>
        </w:tc>
        <w:tc>
          <w:tcPr>
            <w:tcW w:w="4040" w:type="dxa"/>
            <w:tcBorders>
              <w:top w:val="nil"/>
              <w:left w:val="nil"/>
              <w:bottom w:val="single" w:sz="4" w:space="0" w:color="auto"/>
              <w:right w:val="single" w:sz="4" w:space="0" w:color="auto"/>
            </w:tcBorders>
            <w:shd w:val="clear" w:color="auto" w:fill="auto"/>
            <w:vAlign w:val="center"/>
            <w:hideMark/>
          </w:tcPr>
          <w:p w14:paraId="7F301983"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734FBD4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51E7051"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BC7AD91" w14:textId="77777777" w:rsidR="009D4A4B" w:rsidRPr="005523AE" w:rsidRDefault="009D4A4B" w:rsidP="009D4A4B">
            <w:pPr>
              <w:jc w:val="center"/>
              <w:rPr>
                <w:rFonts w:ascii="宋体" w:hAnsi="宋体"/>
              </w:rPr>
            </w:pPr>
            <w:r w:rsidRPr="005523AE">
              <w:rPr>
                <w:rFonts w:ascii="宋体" w:hAnsi="宋体" w:hint="eastAsia"/>
              </w:rPr>
              <w:t>100</w:t>
            </w:r>
          </w:p>
        </w:tc>
      </w:tr>
      <w:tr w:rsidR="009D4A4B" w:rsidRPr="005523AE" w14:paraId="220813A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35C72D4" w14:textId="77777777" w:rsidR="009D4A4B" w:rsidRPr="005523AE" w:rsidRDefault="009D4A4B" w:rsidP="009D4A4B">
            <w:pPr>
              <w:rPr>
                <w:rFonts w:ascii="宋体" w:hAnsi="宋体"/>
              </w:rPr>
            </w:pPr>
            <w:r w:rsidRPr="005523AE">
              <w:rPr>
                <w:rFonts w:ascii="宋体" w:hAnsi="宋体" w:hint="eastAsia"/>
              </w:rPr>
              <w:t>3.7</w:t>
            </w:r>
          </w:p>
        </w:tc>
        <w:tc>
          <w:tcPr>
            <w:tcW w:w="4040" w:type="dxa"/>
            <w:tcBorders>
              <w:top w:val="nil"/>
              <w:left w:val="nil"/>
              <w:bottom w:val="single" w:sz="4" w:space="0" w:color="auto"/>
              <w:right w:val="single" w:sz="4" w:space="0" w:color="auto"/>
            </w:tcBorders>
            <w:shd w:val="clear" w:color="auto" w:fill="auto"/>
            <w:vAlign w:val="center"/>
            <w:hideMark/>
          </w:tcPr>
          <w:p w14:paraId="1CADFEBE"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5A127CB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246589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FC13481" w14:textId="77777777" w:rsidR="009D4A4B" w:rsidRPr="005523AE" w:rsidRDefault="009D4A4B" w:rsidP="009D4A4B">
            <w:pPr>
              <w:jc w:val="center"/>
              <w:rPr>
                <w:rFonts w:ascii="宋体" w:hAnsi="宋体"/>
              </w:rPr>
            </w:pPr>
            <w:r w:rsidRPr="005523AE">
              <w:rPr>
                <w:rFonts w:ascii="宋体" w:hAnsi="宋体" w:hint="eastAsia"/>
              </w:rPr>
              <w:t>350</w:t>
            </w:r>
          </w:p>
        </w:tc>
      </w:tr>
      <w:tr w:rsidR="009D4A4B" w:rsidRPr="005523AE" w14:paraId="7560DDD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AE7B362" w14:textId="77777777" w:rsidR="009D4A4B" w:rsidRPr="005523AE" w:rsidRDefault="009D4A4B" w:rsidP="009D4A4B">
            <w:pPr>
              <w:rPr>
                <w:rFonts w:ascii="宋体" w:hAnsi="宋体"/>
              </w:rPr>
            </w:pPr>
            <w:r w:rsidRPr="005523AE">
              <w:rPr>
                <w:rFonts w:ascii="宋体" w:hAnsi="宋体" w:hint="eastAsia"/>
              </w:rPr>
              <w:t>3.8</w:t>
            </w:r>
          </w:p>
        </w:tc>
        <w:tc>
          <w:tcPr>
            <w:tcW w:w="4040" w:type="dxa"/>
            <w:tcBorders>
              <w:top w:val="nil"/>
              <w:left w:val="nil"/>
              <w:bottom w:val="single" w:sz="4" w:space="0" w:color="auto"/>
              <w:right w:val="single" w:sz="4" w:space="0" w:color="auto"/>
            </w:tcBorders>
            <w:shd w:val="clear" w:color="auto" w:fill="auto"/>
            <w:vAlign w:val="center"/>
            <w:hideMark/>
          </w:tcPr>
          <w:p w14:paraId="15D980C9" w14:textId="77777777" w:rsidR="009D4A4B" w:rsidRPr="005523AE" w:rsidRDefault="009D4A4B" w:rsidP="009D4A4B">
            <w:pPr>
              <w:rPr>
                <w:rFonts w:ascii="宋体" w:hAnsi="宋体"/>
              </w:rPr>
            </w:pPr>
            <w:r w:rsidRPr="005523AE">
              <w:rPr>
                <w:rFonts w:ascii="宋体" w:hAnsi="宋体" w:hint="eastAsia"/>
              </w:rPr>
              <w:t>门店监控工程辅材</w:t>
            </w:r>
          </w:p>
        </w:tc>
        <w:tc>
          <w:tcPr>
            <w:tcW w:w="1660" w:type="dxa"/>
            <w:tcBorders>
              <w:top w:val="nil"/>
              <w:left w:val="nil"/>
              <w:bottom w:val="single" w:sz="4" w:space="0" w:color="auto"/>
              <w:right w:val="single" w:sz="4" w:space="0" w:color="auto"/>
            </w:tcBorders>
            <w:shd w:val="clear" w:color="auto" w:fill="auto"/>
            <w:vAlign w:val="center"/>
            <w:hideMark/>
          </w:tcPr>
          <w:p w14:paraId="542E4BC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1CEF74"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41ADB6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E32131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202B0A2D" w14:textId="77777777" w:rsidR="009D4A4B" w:rsidRPr="005523AE" w:rsidRDefault="009D4A4B" w:rsidP="009D4A4B">
            <w:pPr>
              <w:rPr>
                <w:rFonts w:ascii="宋体" w:hAnsi="宋体"/>
                <w:b/>
                <w:bCs/>
              </w:rPr>
            </w:pPr>
            <w:r w:rsidRPr="005523AE">
              <w:rPr>
                <w:rFonts w:ascii="宋体" w:hAnsi="宋体" w:hint="eastAsia"/>
                <w:b/>
                <w:bCs/>
              </w:rPr>
              <w:t>4、旗舰店门禁系统</w:t>
            </w:r>
          </w:p>
        </w:tc>
      </w:tr>
      <w:tr w:rsidR="009D4A4B" w:rsidRPr="005523AE" w14:paraId="00A4C62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212989E"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2E75C1A3"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769254B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6C7F944"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0B2A65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0C45E0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539360" w14:textId="77777777" w:rsidR="009D4A4B" w:rsidRPr="005523AE" w:rsidRDefault="009D4A4B" w:rsidP="009D4A4B">
            <w:pPr>
              <w:rPr>
                <w:rFonts w:ascii="宋体" w:hAnsi="宋体"/>
              </w:rPr>
            </w:pPr>
            <w:r w:rsidRPr="005523AE">
              <w:rPr>
                <w:rFonts w:ascii="宋体" w:hAnsi="宋体" w:hint="eastAsia"/>
              </w:rPr>
              <w:lastRenderedPageBreak/>
              <w:t>4.2</w:t>
            </w:r>
          </w:p>
        </w:tc>
        <w:tc>
          <w:tcPr>
            <w:tcW w:w="4040" w:type="dxa"/>
            <w:tcBorders>
              <w:top w:val="nil"/>
              <w:left w:val="nil"/>
              <w:bottom w:val="single" w:sz="4" w:space="0" w:color="auto"/>
              <w:right w:val="single" w:sz="4" w:space="0" w:color="auto"/>
            </w:tcBorders>
            <w:shd w:val="clear" w:color="auto" w:fill="auto"/>
            <w:vAlign w:val="center"/>
            <w:hideMark/>
          </w:tcPr>
          <w:p w14:paraId="3D499A5A"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4BB330C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634A70"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02B861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072FBF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56F594"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0B17DE80"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2DBF882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D7832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1CFEAE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420E88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3A023A"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7A7416C0"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5299BFF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F66E050"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58B85EFD"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43B629B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863E7D" w14:textId="77777777" w:rsidR="009D4A4B" w:rsidRPr="005523AE" w:rsidRDefault="009D4A4B" w:rsidP="009D4A4B">
            <w:pPr>
              <w:rPr>
                <w:rFonts w:ascii="宋体" w:hAnsi="宋体"/>
              </w:rPr>
            </w:pPr>
            <w:r w:rsidRPr="005523AE">
              <w:rPr>
                <w:rFonts w:ascii="宋体" w:hAnsi="宋体" w:hint="eastAsia"/>
              </w:rPr>
              <w:t>4.5</w:t>
            </w:r>
          </w:p>
        </w:tc>
        <w:tc>
          <w:tcPr>
            <w:tcW w:w="4040" w:type="dxa"/>
            <w:tcBorders>
              <w:top w:val="nil"/>
              <w:left w:val="nil"/>
              <w:bottom w:val="single" w:sz="4" w:space="0" w:color="auto"/>
              <w:right w:val="single" w:sz="4" w:space="0" w:color="auto"/>
            </w:tcBorders>
            <w:shd w:val="clear" w:color="auto" w:fill="auto"/>
            <w:vAlign w:val="center"/>
            <w:hideMark/>
          </w:tcPr>
          <w:p w14:paraId="5218365F" w14:textId="77777777" w:rsidR="009D4A4B" w:rsidRPr="005523AE" w:rsidRDefault="009D4A4B" w:rsidP="009D4A4B">
            <w:pPr>
              <w:rPr>
                <w:rFonts w:ascii="宋体" w:hAnsi="宋体"/>
              </w:rPr>
            </w:pPr>
            <w:r w:rsidRPr="005523AE">
              <w:rPr>
                <w:rFonts w:ascii="宋体" w:hAnsi="宋体" w:hint="eastAsia"/>
              </w:rPr>
              <w:t>门禁报警器</w:t>
            </w:r>
          </w:p>
        </w:tc>
        <w:tc>
          <w:tcPr>
            <w:tcW w:w="1660" w:type="dxa"/>
            <w:tcBorders>
              <w:top w:val="nil"/>
              <w:left w:val="nil"/>
              <w:bottom w:val="single" w:sz="4" w:space="0" w:color="auto"/>
              <w:right w:val="single" w:sz="4" w:space="0" w:color="auto"/>
            </w:tcBorders>
            <w:shd w:val="clear" w:color="auto" w:fill="auto"/>
            <w:vAlign w:val="center"/>
            <w:hideMark/>
          </w:tcPr>
          <w:p w14:paraId="05EAC92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34CE6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3DF972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ADBE0C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E6BA2C1" w14:textId="77777777" w:rsidR="009D4A4B" w:rsidRPr="005523AE" w:rsidRDefault="009D4A4B" w:rsidP="009D4A4B">
            <w:pPr>
              <w:rPr>
                <w:rFonts w:ascii="宋体" w:hAnsi="宋体"/>
              </w:rPr>
            </w:pPr>
            <w:r w:rsidRPr="005523AE">
              <w:rPr>
                <w:rFonts w:ascii="宋体" w:hAnsi="宋体" w:hint="eastAsia"/>
              </w:rPr>
              <w:t>4.6</w:t>
            </w:r>
          </w:p>
        </w:tc>
        <w:tc>
          <w:tcPr>
            <w:tcW w:w="4040" w:type="dxa"/>
            <w:tcBorders>
              <w:top w:val="nil"/>
              <w:left w:val="nil"/>
              <w:bottom w:val="single" w:sz="4" w:space="0" w:color="auto"/>
              <w:right w:val="single" w:sz="4" w:space="0" w:color="auto"/>
            </w:tcBorders>
            <w:shd w:val="clear" w:color="auto" w:fill="auto"/>
            <w:vAlign w:val="center"/>
            <w:hideMark/>
          </w:tcPr>
          <w:p w14:paraId="424FAC51" w14:textId="77777777" w:rsidR="009D4A4B" w:rsidRPr="005523AE" w:rsidRDefault="009D4A4B" w:rsidP="009D4A4B">
            <w:pPr>
              <w:rPr>
                <w:rFonts w:ascii="宋体" w:hAnsi="宋体"/>
              </w:rPr>
            </w:pPr>
            <w:r w:rsidRPr="005523AE">
              <w:rPr>
                <w:rFonts w:ascii="宋体" w:hAnsi="宋体" w:hint="eastAsia"/>
              </w:rPr>
              <w:t>门禁系统配套辅材</w:t>
            </w:r>
          </w:p>
        </w:tc>
        <w:tc>
          <w:tcPr>
            <w:tcW w:w="1660" w:type="dxa"/>
            <w:tcBorders>
              <w:top w:val="nil"/>
              <w:left w:val="nil"/>
              <w:bottom w:val="single" w:sz="4" w:space="0" w:color="auto"/>
              <w:right w:val="single" w:sz="4" w:space="0" w:color="auto"/>
            </w:tcBorders>
            <w:shd w:val="clear" w:color="auto" w:fill="auto"/>
            <w:vAlign w:val="center"/>
            <w:hideMark/>
          </w:tcPr>
          <w:p w14:paraId="05926FF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DDE8769"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3CFDACD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5B3C0A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04B5976" w14:textId="77777777" w:rsidR="009D4A4B" w:rsidRPr="005523AE" w:rsidRDefault="009D4A4B" w:rsidP="009D4A4B">
            <w:pPr>
              <w:rPr>
                <w:rFonts w:ascii="宋体" w:hAnsi="宋体"/>
                <w:b/>
                <w:bCs/>
              </w:rPr>
            </w:pPr>
            <w:r w:rsidRPr="005523AE">
              <w:rPr>
                <w:rFonts w:ascii="宋体" w:hAnsi="宋体" w:hint="eastAsia"/>
                <w:b/>
                <w:bCs/>
              </w:rPr>
              <w:t>（二）门店</w:t>
            </w:r>
          </w:p>
        </w:tc>
      </w:tr>
      <w:tr w:rsidR="009D4A4B" w:rsidRPr="005523AE" w14:paraId="1B0EC36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4BF1EC9B" w14:textId="77777777" w:rsidR="009D4A4B" w:rsidRPr="005523AE" w:rsidRDefault="009D4A4B" w:rsidP="009D4A4B">
            <w:pPr>
              <w:rPr>
                <w:rFonts w:ascii="宋体" w:hAnsi="宋体"/>
                <w:b/>
                <w:bCs/>
              </w:rPr>
            </w:pPr>
            <w:r w:rsidRPr="005523AE">
              <w:rPr>
                <w:rFonts w:ascii="宋体" w:hAnsi="宋体" w:hint="eastAsia"/>
                <w:b/>
                <w:bCs/>
              </w:rPr>
              <w:t>1、门店信息化基础设施</w:t>
            </w:r>
          </w:p>
        </w:tc>
      </w:tr>
      <w:tr w:rsidR="009D4A4B" w:rsidRPr="005523AE" w14:paraId="095AA1B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06B6977"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53B9B74C" w14:textId="77777777" w:rsidR="009D4A4B" w:rsidRPr="005523AE" w:rsidRDefault="009D4A4B" w:rsidP="009D4A4B">
            <w:pPr>
              <w:rPr>
                <w:rFonts w:ascii="宋体" w:hAnsi="宋体"/>
              </w:rPr>
            </w:pPr>
            <w:r w:rsidRPr="005523AE">
              <w:rPr>
                <w:rFonts w:ascii="宋体" w:hAnsi="宋体" w:hint="eastAsia"/>
              </w:rPr>
              <w:t>门店LOGO标识牌</w:t>
            </w:r>
          </w:p>
        </w:tc>
        <w:tc>
          <w:tcPr>
            <w:tcW w:w="1660" w:type="dxa"/>
            <w:tcBorders>
              <w:top w:val="nil"/>
              <w:left w:val="nil"/>
              <w:bottom w:val="single" w:sz="4" w:space="0" w:color="auto"/>
              <w:right w:val="single" w:sz="4" w:space="0" w:color="auto"/>
            </w:tcBorders>
            <w:shd w:val="clear" w:color="auto" w:fill="auto"/>
            <w:vAlign w:val="center"/>
            <w:hideMark/>
          </w:tcPr>
          <w:p w14:paraId="16B9B9E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1C82FD"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6DA2217"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171F2A1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4FA2598"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3B8122B1"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641CBE7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C48140"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369F44CC"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5D02EBD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19D8D7E"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3449E0E8"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1145FEB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549BBE6"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38BA4557"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34A1359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41DF9F5"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1D0B12F5" w14:textId="77777777" w:rsidR="009D4A4B" w:rsidRPr="005523AE" w:rsidRDefault="009D4A4B" w:rsidP="009D4A4B">
            <w:pPr>
              <w:rPr>
                <w:rFonts w:ascii="宋体" w:hAnsi="宋体"/>
              </w:rPr>
            </w:pPr>
            <w:r w:rsidRPr="005523AE">
              <w:rPr>
                <w:rFonts w:ascii="宋体" w:hAnsi="宋体" w:hint="eastAsia"/>
              </w:rPr>
              <w:t>地砖敷设</w:t>
            </w:r>
          </w:p>
        </w:tc>
        <w:tc>
          <w:tcPr>
            <w:tcW w:w="1660" w:type="dxa"/>
            <w:tcBorders>
              <w:top w:val="nil"/>
              <w:left w:val="nil"/>
              <w:bottom w:val="single" w:sz="4" w:space="0" w:color="auto"/>
              <w:right w:val="single" w:sz="4" w:space="0" w:color="auto"/>
            </w:tcBorders>
            <w:shd w:val="clear" w:color="auto" w:fill="auto"/>
            <w:vAlign w:val="center"/>
            <w:hideMark/>
          </w:tcPr>
          <w:p w14:paraId="4CE30A8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16FE56"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3627EC4E"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6914503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92BA9A"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430D755F"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765C85A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680C7E3"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2581367E"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7754EF2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575DDF"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71B91DCF"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65B97A5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9679D4"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02CC6BEC"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4545CCC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067DB1B"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7B4D51E1" w14:textId="77777777" w:rsidR="009D4A4B" w:rsidRPr="005523AE" w:rsidRDefault="009D4A4B" w:rsidP="009D4A4B">
            <w:pPr>
              <w:rPr>
                <w:rFonts w:ascii="宋体" w:hAnsi="宋体"/>
              </w:rPr>
            </w:pPr>
            <w:r w:rsidRPr="005523AE">
              <w:rPr>
                <w:rFonts w:ascii="宋体" w:hAnsi="宋体" w:hint="eastAsia"/>
              </w:rPr>
              <w:t>超市货架</w:t>
            </w:r>
          </w:p>
        </w:tc>
        <w:tc>
          <w:tcPr>
            <w:tcW w:w="1660" w:type="dxa"/>
            <w:tcBorders>
              <w:top w:val="nil"/>
              <w:left w:val="nil"/>
              <w:bottom w:val="single" w:sz="4" w:space="0" w:color="auto"/>
              <w:right w:val="single" w:sz="4" w:space="0" w:color="auto"/>
            </w:tcBorders>
            <w:shd w:val="clear" w:color="auto" w:fill="auto"/>
            <w:vAlign w:val="center"/>
            <w:hideMark/>
          </w:tcPr>
          <w:p w14:paraId="604B11F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AFDC418" w14:textId="77777777" w:rsidR="009D4A4B" w:rsidRPr="005523AE" w:rsidRDefault="009D4A4B" w:rsidP="009D4A4B">
            <w:pPr>
              <w:jc w:val="center"/>
              <w:rPr>
                <w:rFonts w:ascii="宋体" w:hAnsi="宋体"/>
              </w:rPr>
            </w:pPr>
            <w:r w:rsidRPr="005523AE">
              <w:rPr>
                <w:rFonts w:ascii="宋体" w:hAnsi="宋体" w:hint="eastAsia"/>
              </w:rPr>
              <w:t>组</w:t>
            </w:r>
          </w:p>
        </w:tc>
        <w:tc>
          <w:tcPr>
            <w:tcW w:w="980" w:type="dxa"/>
            <w:tcBorders>
              <w:top w:val="nil"/>
              <w:left w:val="nil"/>
              <w:bottom w:val="single" w:sz="4" w:space="0" w:color="auto"/>
              <w:right w:val="single" w:sz="4" w:space="0" w:color="auto"/>
            </w:tcBorders>
            <w:shd w:val="clear" w:color="auto" w:fill="auto"/>
            <w:vAlign w:val="center"/>
            <w:hideMark/>
          </w:tcPr>
          <w:p w14:paraId="34589480"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61E7017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1CE3681" w14:textId="77777777" w:rsidR="009D4A4B" w:rsidRPr="005523AE" w:rsidRDefault="009D4A4B" w:rsidP="009D4A4B">
            <w:pP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7F0DB386" w14:textId="77777777" w:rsidR="009D4A4B" w:rsidRPr="005523AE" w:rsidRDefault="009D4A4B" w:rsidP="009D4A4B">
            <w:pPr>
              <w:rPr>
                <w:rFonts w:ascii="宋体" w:hAnsi="宋体"/>
              </w:rPr>
            </w:pPr>
            <w:r w:rsidRPr="005523AE">
              <w:rPr>
                <w:rFonts w:ascii="宋体" w:hAnsi="宋体" w:hint="eastAsia"/>
              </w:rPr>
              <w:t>门店装修辅材</w:t>
            </w:r>
          </w:p>
        </w:tc>
        <w:tc>
          <w:tcPr>
            <w:tcW w:w="1660" w:type="dxa"/>
            <w:tcBorders>
              <w:top w:val="nil"/>
              <w:left w:val="nil"/>
              <w:bottom w:val="single" w:sz="4" w:space="0" w:color="auto"/>
              <w:right w:val="single" w:sz="4" w:space="0" w:color="auto"/>
            </w:tcBorders>
            <w:shd w:val="clear" w:color="auto" w:fill="auto"/>
            <w:vAlign w:val="center"/>
            <w:hideMark/>
          </w:tcPr>
          <w:p w14:paraId="4BAD128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9AC2F17"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D9756BA"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160AA08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62F778F" w14:textId="77777777" w:rsidR="009D4A4B" w:rsidRPr="005523AE" w:rsidRDefault="009D4A4B" w:rsidP="009D4A4B">
            <w:pPr>
              <w:rPr>
                <w:rFonts w:ascii="宋体" w:hAnsi="宋体"/>
                <w:b/>
                <w:bCs/>
              </w:rPr>
            </w:pPr>
            <w:r w:rsidRPr="005523AE">
              <w:rPr>
                <w:rFonts w:ascii="宋体" w:hAnsi="宋体" w:hint="eastAsia"/>
                <w:b/>
                <w:bCs/>
              </w:rPr>
              <w:t>2、门店业务管理系统配套硬件</w:t>
            </w:r>
          </w:p>
        </w:tc>
      </w:tr>
      <w:tr w:rsidR="009D4A4B" w:rsidRPr="005523AE" w14:paraId="1584552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0BD7DB7"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708C9611" w14:textId="77777777" w:rsidR="009D4A4B" w:rsidRPr="005523AE" w:rsidRDefault="009D4A4B" w:rsidP="009D4A4B">
            <w:pPr>
              <w:rPr>
                <w:rFonts w:ascii="宋体" w:hAnsi="宋体"/>
              </w:rPr>
            </w:pPr>
            <w:r w:rsidRPr="005523AE">
              <w:rPr>
                <w:rFonts w:ascii="宋体" w:hAnsi="宋体" w:hint="eastAsia"/>
              </w:rPr>
              <w:t>收银设备</w:t>
            </w:r>
          </w:p>
        </w:tc>
        <w:tc>
          <w:tcPr>
            <w:tcW w:w="1660" w:type="dxa"/>
            <w:tcBorders>
              <w:top w:val="nil"/>
              <w:left w:val="nil"/>
              <w:bottom w:val="single" w:sz="4" w:space="0" w:color="auto"/>
              <w:right w:val="single" w:sz="4" w:space="0" w:color="auto"/>
            </w:tcBorders>
            <w:shd w:val="clear" w:color="auto" w:fill="auto"/>
            <w:vAlign w:val="center"/>
            <w:hideMark/>
          </w:tcPr>
          <w:p w14:paraId="5C65FA0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36592D"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30803B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D9D071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0C4B8BB"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65EF8A70" w14:textId="77777777" w:rsidR="009D4A4B" w:rsidRPr="005523AE" w:rsidRDefault="009D4A4B" w:rsidP="009D4A4B">
            <w:pPr>
              <w:rPr>
                <w:rFonts w:ascii="宋体" w:hAnsi="宋体"/>
              </w:rPr>
            </w:pPr>
            <w:r w:rsidRPr="005523AE">
              <w:rPr>
                <w:rFonts w:ascii="宋体" w:hAnsi="宋体" w:hint="eastAsia"/>
              </w:rPr>
              <w:t>信息展示屏</w:t>
            </w:r>
          </w:p>
        </w:tc>
        <w:tc>
          <w:tcPr>
            <w:tcW w:w="1660" w:type="dxa"/>
            <w:tcBorders>
              <w:top w:val="nil"/>
              <w:left w:val="nil"/>
              <w:bottom w:val="single" w:sz="4" w:space="0" w:color="auto"/>
              <w:right w:val="single" w:sz="4" w:space="0" w:color="auto"/>
            </w:tcBorders>
            <w:shd w:val="clear" w:color="auto" w:fill="auto"/>
            <w:vAlign w:val="center"/>
            <w:hideMark/>
          </w:tcPr>
          <w:p w14:paraId="319EE6D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80AC57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046F7C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A9D445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C2660E9"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4760BD23"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6544B02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27544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AD864B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E05D8B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E534805"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1BFECB2D" w14:textId="77777777" w:rsidR="009D4A4B" w:rsidRPr="005523AE" w:rsidRDefault="009D4A4B" w:rsidP="009D4A4B">
            <w:pPr>
              <w:rPr>
                <w:rFonts w:ascii="宋体" w:hAnsi="宋体"/>
              </w:rPr>
            </w:pPr>
            <w:r w:rsidRPr="005523AE">
              <w:rPr>
                <w:rFonts w:ascii="宋体" w:hAnsi="宋体" w:hint="eastAsia"/>
              </w:rPr>
              <w:t>软终端</w:t>
            </w:r>
          </w:p>
        </w:tc>
        <w:tc>
          <w:tcPr>
            <w:tcW w:w="1660" w:type="dxa"/>
            <w:tcBorders>
              <w:top w:val="nil"/>
              <w:left w:val="nil"/>
              <w:bottom w:val="single" w:sz="4" w:space="0" w:color="auto"/>
              <w:right w:val="single" w:sz="4" w:space="0" w:color="auto"/>
            </w:tcBorders>
            <w:shd w:val="clear" w:color="auto" w:fill="auto"/>
            <w:vAlign w:val="center"/>
            <w:hideMark/>
          </w:tcPr>
          <w:p w14:paraId="18C52B4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F1A29E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9C60DA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09FC54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157CEA8" w14:textId="77777777" w:rsidR="009D4A4B" w:rsidRPr="005523AE" w:rsidRDefault="009D4A4B" w:rsidP="009D4A4B">
            <w:pPr>
              <w:rPr>
                <w:rFonts w:ascii="宋体" w:hAnsi="宋体"/>
                <w:b/>
                <w:bCs/>
              </w:rPr>
            </w:pPr>
            <w:r w:rsidRPr="005523AE">
              <w:rPr>
                <w:rFonts w:ascii="宋体" w:hAnsi="宋体" w:hint="eastAsia"/>
                <w:b/>
                <w:bCs/>
              </w:rPr>
              <w:t>3、门店监控系统</w:t>
            </w:r>
          </w:p>
        </w:tc>
      </w:tr>
      <w:tr w:rsidR="009D4A4B" w:rsidRPr="005523AE" w14:paraId="16D830B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C5FB16C"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3E264F7B"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5EC3F3F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E72C26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3993021"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6644C32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ED298D3"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703DD282" w14:textId="77777777" w:rsidR="009D4A4B" w:rsidRPr="005523AE" w:rsidRDefault="009D4A4B" w:rsidP="009D4A4B">
            <w:pPr>
              <w:rPr>
                <w:rFonts w:ascii="宋体" w:hAnsi="宋体"/>
              </w:rPr>
            </w:pPr>
            <w:r w:rsidRPr="005523AE">
              <w:rPr>
                <w:rFonts w:ascii="宋体" w:hAnsi="宋体" w:hint="eastAsia"/>
              </w:rPr>
              <w:t>客流统计摄像机</w:t>
            </w:r>
          </w:p>
        </w:tc>
        <w:tc>
          <w:tcPr>
            <w:tcW w:w="1660" w:type="dxa"/>
            <w:tcBorders>
              <w:top w:val="nil"/>
              <w:left w:val="nil"/>
              <w:bottom w:val="single" w:sz="4" w:space="0" w:color="auto"/>
              <w:right w:val="single" w:sz="4" w:space="0" w:color="auto"/>
            </w:tcBorders>
            <w:shd w:val="clear" w:color="auto" w:fill="auto"/>
            <w:vAlign w:val="center"/>
            <w:hideMark/>
          </w:tcPr>
          <w:p w14:paraId="0EC1A8C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675D01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0BDA3E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4238DA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700B0BF"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708984F2" w14:textId="77777777" w:rsidR="009D4A4B" w:rsidRPr="005523AE" w:rsidRDefault="009D4A4B" w:rsidP="009D4A4B">
            <w:pPr>
              <w:rPr>
                <w:rFonts w:ascii="宋体" w:hAnsi="宋体"/>
              </w:rPr>
            </w:pPr>
            <w:r w:rsidRPr="005523AE">
              <w:rPr>
                <w:rFonts w:ascii="宋体" w:hAnsi="宋体" w:hint="eastAsia"/>
              </w:rPr>
              <w:t>热成像人体测温摄像机</w:t>
            </w:r>
          </w:p>
        </w:tc>
        <w:tc>
          <w:tcPr>
            <w:tcW w:w="1660" w:type="dxa"/>
            <w:tcBorders>
              <w:top w:val="nil"/>
              <w:left w:val="nil"/>
              <w:bottom w:val="single" w:sz="4" w:space="0" w:color="auto"/>
              <w:right w:val="single" w:sz="4" w:space="0" w:color="auto"/>
            </w:tcBorders>
            <w:shd w:val="clear" w:color="auto" w:fill="auto"/>
            <w:vAlign w:val="center"/>
            <w:hideMark/>
          </w:tcPr>
          <w:p w14:paraId="66BE37F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75E8E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874CE8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8C0D82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2FED2A7" w14:textId="77777777" w:rsidR="009D4A4B" w:rsidRPr="005523AE" w:rsidRDefault="009D4A4B" w:rsidP="009D4A4B">
            <w:pPr>
              <w:rPr>
                <w:rFonts w:ascii="宋体" w:hAnsi="宋体"/>
              </w:rPr>
            </w:pPr>
            <w:r w:rsidRPr="005523AE">
              <w:rPr>
                <w:rFonts w:ascii="宋体" w:hAnsi="宋体" w:hint="eastAsia"/>
              </w:rPr>
              <w:t>3.4</w:t>
            </w:r>
          </w:p>
        </w:tc>
        <w:tc>
          <w:tcPr>
            <w:tcW w:w="4040" w:type="dxa"/>
            <w:tcBorders>
              <w:top w:val="nil"/>
              <w:left w:val="nil"/>
              <w:bottom w:val="single" w:sz="4" w:space="0" w:color="auto"/>
              <w:right w:val="single" w:sz="4" w:space="0" w:color="auto"/>
            </w:tcBorders>
            <w:shd w:val="clear" w:color="auto" w:fill="auto"/>
            <w:vAlign w:val="center"/>
            <w:hideMark/>
          </w:tcPr>
          <w:p w14:paraId="64E44255"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23D1A5C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CD1702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9C9409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C1783E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931E39B" w14:textId="77777777" w:rsidR="009D4A4B" w:rsidRPr="005523AE" w:rsidRDefault="009D4A4B" w:rsidP="009D4A4B">
            <w:pPr>
              <w:rPr>
                <w:rFonts w:ascii="宋体" w:hAnsi="宋体"/>
              </w:rPr>
            </w:pPr>
            <w:r w:rsidRPr="005523AE">
              <w:rPr>
                <w:rFonts w:ascii="宋体" w:hAnsi="宋体" w:hint="eastAsia"/>
              </w:rPr>
              <w:t>3.5</w:t>
            </w:r>
          </w:p>
        </w:tc>
        <w:tc>
          <w:tcPr>
            <w:tcW w:w="4040" w:type="dxa"/>
            <w:tcBorders>
              <w:top w:val="nil"/>
              <w:left w:val="nil"/>
              <w:bottom w:val="single" w:sz="4" w:space="0" w:color="auto"/>
              <w:right w:val="single" w:sz="4" w:space="0" w:color="auto"/>
            </w:tcBorders>
            <w:shd w:val="clear" w:color="auto" w:fill="auto"/>
            <w:vAlign w:val="center"/>
            <w:hideMark/>
          </w:tcPr>
          <w:p w14:paraId="79F5800E"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5A3E959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DFEA40B"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CE80514" w14:textId="77777777" w:rsidR="009D4A4B" w:rsidRPr="005523AE" w:rsidRDefault="009D4A4B" w:rsidP="009D4A4B">
            <w:pPr>
              <w:jc w:val="center"/>
              <w:rPr>
                <w:rFonts w:ascii="宋体" w:hAnsi="宋体"/>
              </w:rPr>
            </w:pPr>
            <w:r w:rsidRPr="005523AE">
              <w:rPr>
                <w:rFonts w:ascii="宋体" w:hAnsi="宋体" w:hint="eastAsia"/>
              </w:rPr>
              <w:t>350</w:t>
            </w:r>
          </w:p>
        </w:tc>
      </w:tr>
      <w:tr w:rsidR="009D4A4B" w:rsidRPr="005523AE" w14:paraId="485AD60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D2BA16F" w14:textId="77777777" w:rsidR="009D4A4B" w:rsidRPr="005523AE" w:rsidRDefault="009D4A4B" w:rsidP="009D4A4B">
            <w:pPr>
              <w:rPr>
                <w:rFonts w:ascii="宋体" w:hAnsi="宋体"/>
              </w:rPr>
            </w:pPr>
            <w:r w:rsidRPr="005523AE">
              <w:rPr>
                <w:rFonts w:ascii="宋体" w:hAnsi="宋体" w:hint="eastAsia"/>
              </w:rPr>
              <w:t>3.6</w:t>
            </w:r>
          </w:p>
        </w:tc>
        <w:tc>
          <w:tcPr>
            <w:tcW w:w="4040" w:type="dxa"/>
            <w:tcBorders>
              <w:top w:val="nil"/>
              <w:left w:val="nil"/>
              <w:bottom w:val="single" w:sz="4" w:space="0" w:color="auto"/>
              <w:right w:val="single" w:sz="4" w:space="0" w:color="auto"/>
            </w:tcBorders>
            <w:shd w:val="clear" w:color="auto" w:fill="auto"/>
            <w:vAlign w:val="center"/>
            <w:hideMark/>
          </w:tcPr>
          <w:p w14:paraId="0DDD16D7"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75C1DEC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98CDD6D"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C1763C2" w14:textId="77777777" w:rsidR="009D4A4B" w:rsidRPr="005523AE" w:rsidRDefault="009D4A4B" w:rsidP="009D4A4B">
            <w:pPr>
              <w:jc w:val="center"/>
              <w:rPr>
                <w:rFonts w:ascii="宋体" w:hAnsi="宋体"/>
              </w:rPr>
            </w:pPr>
            <w:r w:rsidRPr="005523AE">
              <w:rPr>
                <w:rFonts w:ascii="宋体" w:hAnsi="宋体" w:hint="eastAsia"/>
              </w:rPr>
              <w:t>100</w:t>
            </w:r>
          </w:p>
        </w:tc>
      </w:tr>
      <w:tr w:rsidR="009D4A4B" w:rsidRPr="005523AE" w14:paraId="21212FD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FD2A2FD" w14:textId="77777777" w:rsidR="009D4A4B" w:rsidRPr="005523AE" w:rsidRDefault="009D4A4B" w:rsidP="009D4A4B">
            <w:pPr>
              <w:rPr>
                <w:rFonts w:ascii="宋体" w:hAnsi="宋体"/>
              </w:rPr>
            </w:pPr>
            <w:r w:rsidRPr="005523AE">
              <w:rPr>
                <w:rFonts w:ascii="宋体" w:hAnsi="宋体" w:hint="eastAsia"/>
              </w:rPr>
              <w:t>3.7</w:t>
            </w:r>
          </w:p>
        </w:tc>
        <w:tc>
          <w:tcPr>
            <w:tcW w:w="4040" w:type="dxa"/>
            <w:tcBorders>
              <w:top w:val="nil"/>
              <w:left w:val="nil"/>
              <w:bottom w:val="single" w:sz="4" w:space="0" w:color="auto"/>
              <w:right w:val="single" w:sz="4" w:space="0" w:color="auto"/>
            </w:tcBorders>
            <w:shd w:val="clear" w:color="auto" w:fill="auto"/>
            <w:vAlign w:val="center"/>
            <w:hideMark/>
          </w:tcPr>
          <w:p w14:paraId="2EC39DD3"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218A804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9689283"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BC9A08E" w14:textId="77777777" w:rsidR="009D4A4B" w:rsidRPr="005523AE" w:rsidRDefault="009D4A4B" w:rsidP="009D4A4B">
            <w:pPr>
              <w:jc w:val="center"/>
              <w:rPr>
                <w:rFonts w:ascii="宋体" w:hAnsi="宋体"/>
              </w:rPr>
            </w:pPr>
            <w:r w:rsidRPr="005523AE">
              <w:rPr>
                <w:rFonts w:ascii="宋体" w:hAnsi="宋体" w:hint="eastAsia"/>
              </w:rPr>
              <w:t>350</w:t>
            </w:r>
          </w:p>
        </w:tc>
      </w:tr>
      <w:tr w:rsidR="009D4A4B" w:rsidRPr="005523AE" w14:paraId="4ACF979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13442AA" w14:textId="77777777" w:rsidR="009D4A4B" w:rsidRPr="005523AE" w:rsidRDefault="009D4A4B" w:rsidP="009D4A4B">
            <w:pPr>
              <w:rPr>
                <w:rFonts w:ascii="宋体" w:hAnsi="宋体"/>
              </w:rPr>
            </w:pPr>
            <w:r w:rsidRPr="005523AE">
              <w:rPr>
                <w:rFonts w:ascii="宋体" w:hAnsi="宋体" w:hint="eastAsia"/>
              </w:rPr>
              <w:t>3.8</w:t>
            </w:r>
          </w:p>
        </w:tc>
        <w:tc>
          <w:tcPr>
            <w:tcW w:w="4040" w:type="dxa"/>
            <w:tcBorders>
              <w:top w:val="nil"/>
              <w:left w:val="nil"/>
              <w:bottom w:val="single" w:sz="4" w:space="0" w:color="auto"/>
              <w:right w:val="single" w:sz="4" w:space="0" w:color="auto"/>
            </w:tcBorders>
            <w:shd w:val="clear" w:color="auto" w:fill="auto"/>
            <w:vAlign w:val="center"/>
            <w:hideMark/>
          </w:tcPr>
          <w:p w14:paraId="1CEE3027" w14:textId="77777777" w:rsidR="009D4A4B" w:rsidRPr="005523AE" w:rsidRDefault="009D4A4B" w:rsidP="009D4A4B">
            <w:pPr>
              <w:rPr>
                <w:rFonts w:ascii="宋体" w:hAnsi="宋体"/>
              </w:rPr>
            </w:pPr>
            <w:r w:rsidRPr="005523AE">
              <w:rPr>
                <w:rFonts w:ascii="宋体" w:hAnsi="宋体" w:hint="eastAsia"/>
              </w:rPr>
              <w:t>门店监控工程辅材</w:t>
            </w:r>
          </w:p>
        </w:tc>
        <w:tc>
          <w:tcPr>
            <w:tcW w:w="1660" w:type="dxa"/>
            <w:tcBorders>
              <w:top w:val="nil"/>
              <w:left w:val="nil"/>
              <w:bottom w:val="single" w:sz="4" w:space="0" w:color="auto"/>
              <w:right w:val="single" w:sz="4" w:space="0" w:color="auto"/>
            </w:tcBorders>
            <w:shd w:val="clear" w:color="auto" w:fill="auto"/>
            <w:vAlign w:val="center"/>
            <w:hideMark/>
          </w:tcPr>
          <w:p w14:paraId="78BA0B1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447DFFA"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246827E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7C6EF7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8F7716C" w14:textId="77777777" w:rsidR="009D4A4B" w:rsidRPr="005523AE" w:rsidRDefault="009D4A4B" w:rsidP="009D4A4B">
            <w:pPr>
              <w:rPr>
                <w:rFonts w:ascii="宋体" w:hAnsi="宋体"/>
                <w:b/>
                <w:bCs/>
              </w:rPr>
            </w:pPr>
            <w:r w:rsidRPr="005523AE">
              <w:rPr>
                <w:rFonts w:ascii="宋体" w:hAnsi="宋体" w:hint="eastAsia"/>
                <w:b/>
                <w:bCs/>
              </w:rPr>
              <w:t>4、门店门禁系统</w:t>
            </w:r>
          </w:p>
        </w:tc>
      </w:tr>
      <w:tr w:rsidR="009D4A4B" w:rsidRPr="005523AE" w14:paraId="1154108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5DE4B2D"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4BF6E31A"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5973298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20DB62E"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312BFC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088658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10BFA91"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2398647E"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28540B1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B3B537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DFDE6B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5B0A9B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AABEBC"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706406F7"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486C154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57A60F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2E7122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52C135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56B2D25"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7BAF943E"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19D70A6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9B60ED1"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08635121"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0CED87E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6EFAF59" w14:textId="77777777" w:rsidR="009D4A4B" w:rsidRPr="005523AE" w:rsidRDefault="009D4A4B" w:rsidP="009D4A4B">
            <w:pPr>
              <w:rPr>
                <w:rFonts w:ascii="宋体" w:hAnsi="宋体"/>
              </w:rPr>
            </w:pPr>
            <w:r w:rsidRPr="005523AE">
              <w:rPr>
                <w:rFonts w:ascii="宋体" w:hAnsi="宋体" w:hint="eastAsia"/>
              </w:rPr>
              <w:t>4.5</w:t>
            </w:r>
          </w:p>
        </w:tc>
        <w:tc>
          <w:tcPr>
            <w:tcW w:w="4040" w:type="dxa"/>
            <w:tcBorders>
              <w:top w:val="nil"/>
              <w:left w:val="nil"/>
              <w:bottom w:val="single" w:sz="4" w:space="0" w:color="auto"/>
              <w:right w:val="single" w:sz="4" w:space="0" w:color="auto"/>
            </w:tcBorders>
            <w:shd w:val="clear" w:color="auto" w:fill="auto"/>
            <w:vAlign w:val="center"/>
            <w:hideMark/>
          </w:tcPr>
          <w:p w14:paraId="1426DE00" w14:textId="77777777" w:rsidR="009D4A4B" w:rsidRPr="005523AE" w:rsidRDefault="009D4A4B" w:rsidP="009D4A4B">
            <w:pPr>
              <w:rPr>
                <w:rFonts w:ascii="宋体" w:hAnsi="宋体"/>
              </w:rPr>
            </w:pPr>
            <w:r w:rsidRPr="005523AE">
              <w:rPr>
                <w:rFonts w:ascii="宋体" w:hAnsi="宋体" w:hint="eastAsia"/>
              </w:rPr>
              <w:t>门禁报警器</w:t>
            </w:r>
          </w:p>
        </w:tc>
        <w:tc>
          <w:tcPr>
            <w:tcW w:w="1660" w:type="dxa"/>
            <w:tcBorders>
              <w:top w:val="nil"/>
              <w:left w:val="nil"/>
              <w:bottom w:val="single" w:sz="4" w:space="0" w:color="auto"/>
              <w:right w:val="single" w:sz="4" w:space="0" w:color="auto"/>
            </w:tcBorders>
            <w:shd w:val="clear" w:color="auto" w:fill="auto"/>
            <w:vAlign w:val="center"/>
            <w:hideMark/>
          </w:tcPr>
          <w:p w14:paraId="321F525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6A75B46"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D65940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9E4146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F8244FD" w14:textId="77777777" w:rsidR="009D4A4B" w:rsidRPr="005523AE" w:rsidRDefault="009D4A4B" w:rsidP="009D4A4B">
            <w:pPr>
              <w:rPr>
                <w:rFonts w:ascii="宋体" w:hAnsi="宋体"/>
              </w:rPr>
            </w:pPr>
            <w:r w:rsidRPr="005523AE">
              <w:rPr>
                <w:rFonts w:ascii="宋体" w:hAnsi="宋体" w:hint="eastAsia"/>
              </w:rPr>
              <w:t>4.6</w:t>
            </w:r>
          </w:p>
        </w:tc>
        <w:tc>
          <w:tcPr>
            <w:tcW w:w="4040" w:type="dxa"/>
            <w:tcBorders>
              <w:top w:val="nil"/>
              <w:left w:val="nil"/>
              <w:bottom w:val="single" w:sz="4" w:space="0" w:color="auto"/>
              <w:right w:val="single" w:sz="4" w:space="0" w:color="auto"/>
            </w:tcBorders>
            <w:shd w:val="clear" w:color="auto" w:fill="auto"/>
            <w:vAlign w:val="center"/>
            <w:hideMark/>
          </w:tcPr>
          <w:p w14:paraId="139D629F" w14:textId="77777777" w:rsidR="009D4A4B" w:rsidRPr="005523AE" w:rsidRDefault="009D4A4B" w:rsidP="009D4A4B">
            <w:pPr>
              <w:rPr>
                <w:rFonts w:ascii="宋体" w:hAnsi="宋体"/>
              </w:rPr>
            </w:pPr>
            <w:r w:rsidRPr="005523AE">
              <w:rPr>
                <w:rFonts w:ascii="宋体" w:hAnsi="宋体" w:hint="eastAsia"/>
              </w:rPr>
              <w:t>门禁系统配套辅材</w:t>
            </w:r>
          </w:p>
        </w:tc>
        <w:tc>
          <w:tcPr>
            <w:tcW w:w="1660" w:type="dxa"/>
            <w:tcBorders>
              <w:top w:val="nil"/>
              <w:left w:val="nil"/>
              <w:bottom w:val="single" w:sz="4" w:space="0" w:color="auto"/>
              <w:right w:val="single" w:sz="4" w:space="0" w:color="auto"/>
            </w:tcBorders>
            <w:shd w:val="clear" w:color="auto" w:fill="auto"/>
            <w:vAlign w:val="center"/>
            <w:hideMark/>
          </w:tcPr>
          <w:p w14:paraId="17DD36E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C8FAD76"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4EFE392B" w14:textId="77777777" w:rsidR="009D4A4B" w:rsidRPr="005523AE" w:rsidRDefault="009D4A4B" w:rsidP="009D4A4B">
            <w:pPr>
              <w:jc w:val="center"/>
              <w:rPr>
                <w:rFonts w:ascii="宋体" w:hAnsi="宋体"/>
              </w:rPr>
            </w:pPr>
            <w:r w:rsidRPr="005523AE">
              <w:rPr>
                <w:rFonts w:ascii="宋体" w:hAnsi="宋体" w:hint="eastAsia"/>
              </w:rPr>
              <w:t>1</w:t>
            </w:r>
          </w:p>
        </w:tc>
      </w:tr>
    </w:tbl>
    <w:p w14:paraId="7A9AC18B" w14:textId="77777777" w:rsidR="009D4A4B" w:rsidRPr="005523AE" w:rsidRDefault="009D4A4B" w:rsidP="009D4A4B">
      <w:pPr>
        <w:rPr>
          <w:rFonts w:ascii="宋体" w:hAnsi="宋体"/>
        </w:rPr>
      </w:pPr>
    </w:p>
    <w:p w14:paraId="400B8C09" w14:textId="77777777" w:rsidR="004831FD" w:rsidRPr="005523AE" w:rsidRDefault="004831FD" w:rsidP="00117550">
      <w:pPr>
        <w:pStyle w:val="3"/>
        <w:rPr>
          <w:rFonts w:ascii="宋体" w:eastAsia="宋体" w:hAnsi="宋体"/>
        </w:rPr>
      </w:pPr>
      <w:bookmarkStart w:id="35" w:name="_Toc117497861"/>
      <w:r w:rsidRPr="005523AE">
        <w:rPr>
          <w:rFonts w:ascii="宋体" w:eastAsia="宋体" w:hAnsi="宋体" w:hint="eastAsia"/>
        </w:rPr>
        <w:lastRenderedPageBreak/>
        <w:t>海口军粮区域配送中心采购清单</w:t>
      </w:r>
      <w:bookmarkEnd w:id="35"/>
    </w:p>
    <w:tbl>
      <w:tblPr>
        <w:tblW w:w="8320" w:type="dxa"/>
        <w:tblLook w:val="04A0" w:firstRow="1" w:lastRow="0" w:firstColumn="1" w:lastColumn="0" w:noHBand="0" w:noVBand="1"/>
      </w:tblPr>
      <w:tblGrid>
        <w:gridCol w:w="936"/>
        <w:gridCol w:w="4040"/>
        <w:gridCol w:w="1584"/>
        <w:gridCol w:w="780"/>
        <w:gridCol w:w="980"/>
      </w:tblGrid>
      <w:tr w:rsidR="009D4A4B" w:rsidRPr="005523AE" w14:paraId="78ECC990" w14:textId="77777777" w:rsidTr="009D4A4B">
        <w:trPr>
          <w:trHeight w:val="300"/>
          <w:tblHeader/>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4BBBA66F"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海口军粮区域配送中心采购清单</w:t>
            </w:r>
          </w:p>
        </w:tc>
      </w:tr>
      <w:tr w:rsidR="009D4A4B" w:rsidRPr="005523AE" w14:paraId="13A293DA" w14:textId="77777777" w:rsidTr="009D4A4B">
        <w:trPr>
          <w:trHeight w:val="300"/>
          <w:tblHeader/>
        </w:trPr>
        <w:tc>
          <w:tcPr>
            <w:tcW w:w="860" w:type="dxa"/>
            <w:tcBorders>
              <w:top w:val="nil"/>
              <w:left w:val="single" w:sz="4" w:space="0" w:color="auto"/>
              <w:bottom w:val="single" w:sz="4" w:space="0" w:color="auto"/>
              <w:right w:val="single" w:sz="4" w:space="0" w:color="auto"/>
            </w:tcBorders>
            <w:shd w:val="clear" w:color="000000" w:fill="E4DFEC"/>
            <w:vAlign w:val="center"/>
            <w:hideMark/>
          </w:tcPr>
          <w:p w14:paraId="2EFD7FF7"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序号</w:t>
            </w:r>
          </w:p>
        </w:tc>
        <w:tc>
          <w:tcPr>
            <w:tcW w:w="4040" w:type="dxa"/>
            <w:tcBorders>
              <w:top w:val="nil"/>
              <w:left w:val="nil"/>
              <w:bottom w:val="single" w:sz="4" w:space="0" w:color="auto"/>
              <w:right w:val="single" w:sz="4" w:space="0" w:color="auto"/>
            </w:tcBorders>
            <w:shd w:val="clear" w:color="000000" w:fill="E4DFEC"/>
            <w:vAlign w:val="center"/>
            <w:hideMark/>
          </w:tcPr>
          <w:p w14:paraId="4E22FAE0"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名  称</w:t>
            </w:r>
          </w:p>
        </w:tc>
        <w:tc>
          <w:tcPr>
            <w:tcW w:w="1660" w:type="dxa"/>
            <w:tcBorders>
              <w:top w:val="nil"/>
              <w:left w:val="nil"/>
              <w:bottom w:val="single" w:sz="4" w:space="0" w:color="auto"/>
              <w:right w:val="single" w:sz="4" w:space="0" w:color="auto"/>
            </w:tcBorders>
            <w:shd w:val="clear" w:color="000000" w:fill="E4DFEC"/>
            <w:vAlign w:val="center"/>
            <w:hideMark/>
          </w:tcPr>
          <w:p w14:paraId="2EFF3C8B"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参数见总表</w:t>
            </w:r>
          </w:p>
        </w:tc>
        <w:tc>
          <w:tcPr>
            <w:tcW w:w="780" w:type="dxa"/>
            <w:tcBorders>
              <w:top w:val="nil"/>
              <w:left w:val="nil"/>
              <w:bottom w:val="single" w:sz="4" w:space="0" w:color="auto"/>
              <w:right w:val="single" w:sz="4" w:space="0" w:color="auto"/>
            </w:tcBorders>
            <w:shd w:val="clear" w:color="000000" w:fill="E4DFEC"/>
            <w:vAlign w:val="center"/>
            <w:hideMark/>
          </w:tcPr>
          <w:p w14:paraId="10C259D2"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单位</w:t>
            </w:r>
          </w:p>
        </w:tc>
        <w:tc>
          <w:tcPr>
            <w:tcW w:w="980" w:type="dxa"/>
            <w:tcBorders>
              <w:top w:val="nil"/>
              <w:left w:val="nil"/>
              <w:bottom w:val="single" w:sz="4" w:space="0" w:color="auto"/>
              <w:right w:val="single" w:sz="4" w:space="0" w:color="auto"/>
            </w:tcBorders>
            <w:shd w:val="clear" w:color="000000" w:fill="E4DFEC"/>
            <w:vAlign w:val="center"/>
            <w:hideMark/>
          </w:tcPr>
          <w:p w14:paraId="0AFC7F0C"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数量</w:t>
            </w:r>
          </w:p>
        </w:tc>
      </w:tr>
      <w:tr w:rsidR="009D4A4B" w:rsidRPr="005523AE" w14:paraId="5765AAC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5F0ED747" w14:textId="77777777" w:rsidR="009D4A4B" w:rsidRPr="005523AE" w:rsidRDefault="009D4A4B" w:rsidP="009D4A4B">
            <w:pPr>
              <w:rPr>
                <w:rFonts w:ascii="宋体" w:hAnsi="宋体"/>
                <w:b/>
                <w:bCs/>
              </w:rPr>
            </w:pPr>
            <w:r w:rsidRPr="005523AE">
              <w:rPr>
                <w:rFonts w:ascii="宋体" w:hAnsi="宋体" w:hint="eastAsia"/>
                <w:b/>
                <w:bCs/>
              </w:rPr>
              <w:t>（一）一体化基础设施</w:t>
            </w:r>
          </w:p>
        </w:tc>
      </w:tr>
      <w:tr w:rsidR="009D4A4B" w:rsidRPr="005523AE" w14:paraId="3FB7179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254F139" w14:textId="77777777" w:rsidR="009D4A4B" w:rsidRPr="005523AE" w:rsidRDefault="009D4A4B" w:rsidP="009D4A4B">
            <w:pPr>
              <w:rPr>
                <w:rFonts w:ascii="宋体" w:hAnsi="宋体"/>
                <w:b/>
                <w:bCs/>
              </w:rPr>
            </w:pPr>
            <w:r w:rsidRPr="005523AE">
              <w:rPr>
                <w:rFonts w:ascii="宋体" w:hAnsi="宋体" w:hint="eastAsia"/>
                <w:b/>
                <w:bCs/>
              </w:rPr>
              <w:t>1、信息化机房基础设施</w:t>
            </w:r>
          </w:p>
        </w:tc>
      </w:tr>
      <w:tr w:rsidR="009D4A4B" w:rsidRPr="005523AE" w14:paraId="22DA90B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E1197E8"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33FD9020" w14:textId="77777777" w:rsidR="009D4A4B" w:rsidRPr="005523AE" w:rsidRDefault="009D4A4B" w:rsidP="009D4A4B">
            <w:pPr>
              <w:rPr>
                <w:rFonts w:ascii="宋体" w:hAnsi="宋体"/>
              </w:rPr>
            </w:pPr>
            <w:r w:rsidRPr="005523AE">
              <w:rPr>
                <w:rFonts w:ascii="宋体" w:hAnsi="宋体" w:hint="eastAsia"/>
              </w:rPr>
              <w:t>抗静电地板</w:t>
            </w:r>
          </w:p>
        </w:tc>
        <w:tc>
          <w:tcPr>
            <w:tcW w:w="1660" w:type="dxa"/>
            <w:tcBorders>
              <w:top w:val="nil"/>
              <w:left w:val="nil"/>
              <w:bottom w:val="single" w:sz="4" w:space="0" w:color="auto"/>
              <w:right w:val="single" w:sz="4" w:space="0" w:color="auto"/>
            </w:tcBorders>
            <w:shd w:val="clear" w:color="auto" w:fill="auto"/>
            <w:vAlign w:val="center"/>
            <w:hideMark/>
          </w:tcPr>
          <w:p w14:paraId="218EE46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DC4565"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7A5ED33C" w14:textId="77777777" w:rsidR="009D4A4B" w:rsidRPr="005523AE" w:rsidRDefault="009D4A4B" w:rsidP="009D4A4B">
            <w:pPr>
              <w:jc w:val="center"/>
              <w:rPr>
                <w:rFonts w:ascii="宋体" w:hAnsi="宋体"/>
              </w:rPr>
            </w:pPr>
            <w:r w:rsidRPr="005523AE">
              <w:rPr>
                <w:rFonts w:ascii="宋体" w:hAnsi="宋体" w:hint="eastAsia"/>
              </w:rPr>
              <w:t>15</w:t>
            </w:r>
          </w:p>
        </w:tc>
      </w:tr>
      <w:tr w:rsidR="009D4A4B" w:rsidRPr="005523AE" w14:paraId="44075FB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5EDDCCC"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013C59AD" w14:textId="77777777" w:rsidR="009D4A4B" w:rsidRPr="005523AE" w:rsidRDefault="009D4A4B" w:rsidP="009D4A4B">
            <w:pPr>
              <w:rPr>
                <w:rFonts w:ascii="宋体" w:hAnsi="宋体"/>
              </w:rPr>
            </w:pPr>
            <w:r w:rsidRPr="005523AE">
              <w:rPr>
                <w:rFonts w:ascii="宋体" w:hAnsi="宋体" w:hint="eastAsia"/>
              </w:rPr>
              <w:t>机房墙面</w:t>
            </w:r>
          </w:p>
        </w:tc>
        <w:tc>
          <w:tcPr>
            <w:tcW w:w="1660" w:type="dxa"/>
            <w:tcBorders>
              <w:top w:val="nil"/>
              <w:left w:val="nil"/>
              <w:bottom w:val="single" w:sz="4" w:space="0" w:color="auto"/>
              <w:right w:val="single" w:sz="4" w:space="0" w:color="auto"/>
            </w:tcBorders>
            <w:shd w:val="clear" w:color="auto" w:fill="auto"/>
            <w:vAlign w:val="center"/>
            <w:hideMark/>
          </w:tcPr>
          <w:p w14:paraId="0348F3F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0C48528"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2E350B83" w14:textId="77777777" w:rsidR="009D4A4B" w:rsidRPr="005523AE" w:rsidRDefault="009D4A4B" w:rsidP="009D4A4B">
            <w:pPr>
              <w:jc w:val="center"/>
              <w:rPr>
                <w:rFonts w:ascii="宋体" w:hAnsi="宋体"/>
              </w:rPr>
            </w:pPr>
            <w:r w:rsidRPr="005523AE">
              <w:rPr>
                <w:rFonts w:ascii="宋体" w:hAnsi="宋体" w:hint="eastAsia"/>
              </w:rPr>
              <w:t>75</w:t>
            </w:r>
          </w:p>
        </w:tc>
      </w:tr>
      <w:tr w:rsidR="009D4A4B" w:rsidRPr="005523AE" w14:paraId="3D775A3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EFDDBC"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321A6D2F" w14:textId="77777777" w:rsidR="009D4A4B" w:rsidRPr="005523AE" w:rsidRDefault="009D4A4B" w:rsidP="009D4A4B">
            <w:pPr>
              <w:rPr>
                <w:rFonts w:ascii="宋体" w:hAnsi="宋体"/>
              </w:rPr>
            </w:pPr>
            <w:r w:rsidRPr="005523AE">
              <w:rPr>
                <w:rFonts w:ascii="宋体" w:hAnsi="宋体" w:hint="eastAsia"/>
              </w:rPr>
              <w:t>机房吊顶</w:t>
            </w:r>
          </w:p>
        </w:tc>
        <w:tc>
          <w:tcPr>
            <w:tcW w:w="1660" w:type="dxa"/>
            <w:tcBorders>
              <w:top w:val="nil"/>
              <w:left w:val="nil"/>
              <w:bottom w:val="single" w:sz="4" w:space="0" w:color="auto"/>
              <w:right w:val="single" w:sz="4" w:space="0" w:color="auto"/>
            </w:tcBorders>
            <w:shd w:val="clear" w:color="auto" w:fill="auto"/>
            <w:vAlign w:val="center"/>
            <w:hideMark/>
          </w:tcPr>
          <w:p w14:paraId="3ADB6F8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526483"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66E6C097" w14:textId="77777777" w:rsidR="009D4A4B" w:rsidRPr="005523AE" w:rsidRDefault="009D4A4B" w:rsidP="009D4A4B">
            <w:pPr>
              <w:jc w:val="center"/>
              <w:rPr>
                <w:rFonts w:ascii="宋体" w:hAnsi="宋体"/>
              </w:rPr>
            </w:pPr>
            <w:r w:rsidRPr="005523AE">
              <w:rPr>
                <w:rFonts w:ascii="宋体" w:hAnsi="宋体" w:hint="eastAsia"/>
              </w:rPr>
              <w:t>15</w:t>
            </w:r>
          </w:p>
        </w:tc>
      </w:tr>
      <w:tr w:rsidR="009D4A4B" w:rsidRPr="005523AE" w14:paraId="4BC264A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6CDB9E4"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3D61309A" w14:textId="77777777" w:rsidR="009D4A4B" w:rsidRPr="005523AE" w:rsidRDefault="009D4A4B" w:rsidP="009D4A4B">
            <w:pPr>
              <w:rPr>
                <w:rFonts w:ascii="宋体" w:hAnsi="宋体"/>
              </w:rPr>
            </w:pPr>
            <w:r w:rsidRPr="005523AE">
              <w:rPr>
                <w:rFonts w:ascii="宋体" w:hAnsi="宋体" w:hint="eastAsia"/>
              </w:rPr>
              <w:t>机房照明</w:t>
            </w:r>
          </w:p>
        </w:tc>
        <w:tc>
          <w:tcPr>
            <w:tcW w:w="1660" w:type="dxa"/>
            <w:tcBorders>
              <w:top w:val="nil"/>
              <w:left w:val="nil"/>
              <w:bottom w:val="single" w:sz="4" w:space="0" w:color="auto"/>
              <w:right w:val="single" w:sz="4" w:space="0" w:color="auto"/>
            </w:tcBorders>
            <w:shd w:val="clear" w:color="auto" w:fill="auto"/>
            <w:vAlign w:val="center"/>
            <w:hideMark/>
          </w:tcPr>
          <w:p w14:paraId="5492567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D0B065E"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B000B6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DEF173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B9C4CC8"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363A86FF" w14:textId="77777777" w:rsidR="009D4A4B" w:rsidRPr="005523AE" w:rsidRDefault="009D4A4B" w:rsidP="009D4A4B">
            <w:pPr>
              <w:rPr>
                <w:rFonts w:ascii="宋体" w:hAnsi="宋体"/>
              </w:rPr>
            </w:pPr>
            <w:r w:rsidRPr="005523AE">
              <w:rPr>
                <w:rFonts w:ascii="宋体" w:hAnsi="宋体" w:hint="eastAsia"/>
              </w:rPr>
              <w:t>机房配电</w:t>
            </w:r>
          </w:p>
        </w:tc>
        <w:tc>
          <w:tcPr>
            <w:tcW w:w="1660" w:type="dxa"/>
            <w:tcBorders>
              <w:top w:val="nil"/>
              <w:left w:val="nil"/>
              <w:bottom w:val="single" w:sz="4" w:space="0" w:color="auto"/>
              <w:right w:val="single" w:sz="4" w:space="0" w:color="auto"/>
            </w:tcBorders>
            <w:shd w:val="clear" w:color="auto" w:fill="auto"/>
            <w:vAlign w:val="center"/>
            <w:hideMark/>
          </w:tcPr>
          <w:p w14:paraId="7E59C5A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5011393"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2558E25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652CDB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8597D81"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5C309B5F" w14:textId="77777777" w:rsidR="009D4A4B" w:rsidRPr="005523AE" w:rsidRDefault="009D4A4B" w:rsidP="009D4A4B">
            <w:pPr>
              <w:rPr>
                <w:rFonts w:ascii="宋体" w:hAnsi="宋体"/>
              </w:rPr>
            </w:pPr>
            <w:r w:rsidRPr="005523AE">
              <w:rPr>
                <w:rFonts w:ascii="宋体" w:hAnsi="宋体" w:hint="eastAsia"/>
              </w:rPr>
              <w:t>机房接地</w:t>
            </w:r>
          </w:p>
        </w:tc>
        <w:tc>
          <w:tcPr>
            <w:tcW w:w="1660" w:type="dxa"/>
            <w:tcBorders>
              <w:top w:val="nil"/>
              <w:left w:val="nil"/>
              <w:bottom w:val="single" w:sz="4" w:space="0" w:color="auto"/>
              <w:right w:val="single" w:sz="4" w:space="0" w:color="auto"/>
            </w:tcBorders>
            <w:shd w:val="clear" w:color="auto" w:fill="auto"/>
            <w:vAlign w:val="center"/>
            <w:hideMark/>
          </w:tcPr>
          <w:p w14:paraId="4FC57FB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6C1D1D8"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349C2C0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A8EB2B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1AB6510"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7750E064" w14:textId="77777777" w:rsidR="009D4A4B" w:rsidRPr="005523AE" w:rsidRDefault="009D4A4B" w:rsidP="009D4A4B">
            <w:pPr>
              <w:rPr>
                <w:rFonts w:ascii="宋体" w:hAnsi="宋体"/>
              </w:rPr>
            </w:pPr>
            <w:proofErr w:type="gramStart"/>
            <w:r w:rsidRPr="005523AE">
              <w:rPr>
                <w:rFonts w:ascii="宋体" w:hAnsi="宋体" w:hint="eastAsia"/>
              </w:rPr>
              <w:t>单掩防火门</w:t>
            </w:r>
            <w:proofErr w:type="gramEnd"/>
          </w:p>
        </w:tc>
        <w:tc>
          <w:tcPr>
            <w:tcW w:w="1660" w:type="dxa"/>
            <w:tcBorders>
              <w:top w:val="nil"/>
              <w:left w:val="nil"/>
              <w:bottom w:val="single" w:sz="4" w:space="0" w:color="auto"/>
              <w:right w:val="single" w:sz="4" w:space="0" w:color="auto"/>
            </w:tcBorders>
            <w:shd w:val="clear" w:color="auto" w:fill="auto"/>
            <w:vAlign w:val="center"/>
            <w:hideMark/>
          </w:tcPr>
          <w:p w14:paraId="74BD446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F608CC"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8BC4AC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4F37C1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F6B6701" w14:textId="77777777" w:rsidR="009D4A4B" w:rsidRPr="005523AE" w:rsidRDefault="009D4A4B" w:rsidP="009D4A4B">
            <w:pP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665B7EAF" w14:textId="77777777" w:rsidR="009D4A4B" w:rsidRPr="005523AE" w:rsidRDefault="009D4A4B" w:rsidP="009D4A4B">
            <w:pPr>
              <w:rPr>
                <w:rFonts w:ascii="宋体" w:hAnsi="宋体"/>
              </w:rPr>
            </w:pPr>
            <w:r w:rsidRPr="005523AE">
              <w:rPr>
                <w:rFonts w:ascii="宋体" w:hAnsi="宋体" w:hint="eastAsia"/>
              </w:rPr>
              <w:t>灭火器</w:t>
            </w:r>
          </w:p>
        </w:tc>
        <w:tc>
          <w:tcPr>
            <w:tcW w:w="1660" w:type="dxa"/>
            <w:tcBorders>
              <w:top w:val="nil"/>
              <w:left w:val="nil"/>
              <w:bottom w:val="single" w:sz="4" w:space="0" w:color="auto"/>
              <w:right w:val="single" w:sz="4" w:space="0" w:color="auto"/>
            </w:tcBorders>
            <w:shd w:val="clear" w:color="auto" w:fill="auto"/>
            <w:vAlign w:val="center"/>
            <w:hideMark/>
          </w:tcPr>
          <w:p w14:paraId="5F17D9F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110A847"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67146855"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41EB04C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BEC57D2" w14:textId="77777777" w:rsidR="009D4A4B" w:rsidRPr="005523AE" w:rsidRDefault="009D4A4B" w:rsidP="009D4A4B">
            <w:pPr>
              <w:rPr>
                <w:rFonts w:ascii="宋体" w:hAnsi="宋体"/>
              </w:rPr>
            </w:pPr>
            <w:r w:rsidRPr="005523AE">
              <w:rPr>
                <w:rFonts w:ascii="宋体" w:hAnsi="宋体" w:hint="eastAsia"/>
              </w:rPr>
              <w:t>1.9</w:t>
            </w:r>
          </w:p>
        </w:tc>
        <w:tc>
          <w:tcPr>
            <w:tcW w:w="4040" w:type="dxa"/>
            <w:tcBorders>
              <w:top w:val="nil"/>
              <w:left w:val="nil"/>
              <w:bottom w:val="single" w:sz="4" w:space="0" w:color="auto"/>
              <w:right w:val="single" w:sz="4" w:space="0" w:color="auto"/>
            </w:tcBorders>
            <w:shd w:val="clear" w:color="auto" w:fill="auto"/>
            <w:vAlign w:val="center"/>
            <w:hideMark/>
          </w:tcPr>
          <w:p w14:paraId="14F1E87C" w14:textId="77777777" w:rsidR="009D4A4B" w:rsidRPr="005523AE" w:rsidRDefault="009D4A4B" w:rsidP="009D4A4B">
            <w:pPr>
              <w:rPr>
                <w:rFonts w:ascii="宋体" w:hAnsi="宋体"/>
              </w:rPr>
            </w:pPr>
            <w:r w:rsidRPr="005523AE">
              <w:rPr>
                <w:rFonts w:ascii="宋体" w:hAnsi="宋体" w:hint="eastAsia"/>
              </w:rPr>
              <w:t>机房装修工程辅材</w:t>
            </w:r>
          </w:p>
        </w:tc>
        <w:tc>
          <w:tcPr>
            <w:tcW w:w="1660" w:type="dxa"/>
            <w:tcBorders>
              <w:top w:val="nil"/>
              <w:left w:val="nil"/>
              <w:bottom w:val="single" w:sz="4" w:space="0" w:color="auto"/>
              <w:right w:val="single" w:sz="4" w:space="0" w:color="auto"/>
            </w:tcBorders>
            <w:shd w:val="clear" w:color="auto" w:fill="auto"/>
            <w:vAlign w:val="center"/>
            <w:hideMark/>
          </w:tcPr>
          <w:p w14:paraId="1F70A4A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6A7390"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71E038A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73F56C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022846E" w14:textId="77777777" w:rsidR="009D4A4B" w:rsidRPr="005523AE" w:rsidRDefault="009D4A4B" w:rsidP="009D4A4B">
            <w:pPr>
              <w:rPr>
                <w:rFonts w:ascii="宋体" w:hAnsi="宋体"/>
                <w:b/>
                <w:bCs/>
              </w:rPr>
            </w:pPr>
            <w:r w:rsidRPr="005523AE">
              <w:rPr>
                <w:rFonts w:ascii="宋体" w:hAnsi="宋体" w:hint="eastAsia"/>
                <w:b/>
                <w:bCs/>
              </w:rPr>
              <w:t xml:space="preserve">2、站点一体化机柜 </w:t>
            </w:r>
          </w:p>
        </w:tc>
      </w:tr>
      <w:tr w:rsidR="009D4A4B" w:rsidRPr="005523AE" w14:paraId="241F7F5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3F058C5"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468A66FE" w14:textId="77777777" w:rsidR="009D4A4B" w:rsidRPr="005523AE" w:rsidRDefault="009D4A4B" w:rsidP="009D4A4B">
            <w:pPr>
              <w:rPr>
                <w:rFonts w:ascii="宋体" w:hAnsi="宋体"/>
              </w:rPr>
            </w:pPr>
            <w:r w:rsidRPr="005523AE">
              <w:rPr>
                <w:rFonts w:ascii="宋体" w:hAnsi="宋体" w:hint="eastAsia"/>
              </w:rPr>
              <w:t>机柜（含传感器及UPS）</w:t>
            </w:r>
          </w:p>
        </w:tc>
        <w:tc>
          <w:tcPr>
            <w:tcW w:w="1660" w:type="dxa"/>
            <w:tcBorders>
              <w:top w:val="nil"/>
              <w:left w:val="nil"/>
              <w:bottom w:val="single" w:sz="4" w:space="0" w:color="auto"/>
              <w:right w:val="single" w:sz="4" w:space="0" w:color="auto"/>
            </w:tcBorders>
            <w:shd w:val="clear" w:color="auto" w:fill="auto"/>
            <w:vAlign w:val="center"/>
            <w:hideMark/>
          </w:tcPr>
          <w:p w14:paraId="469DE78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2C8FECA"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3E35AC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3D12DC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7659CD3"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403E3187" w14:textId="77777777" w:rsidR="009D4A4B" w:rsidRPr="005523AE" w:rsidRDefault="009D4A4B" w:rsidP="009D4A4B">
            <w:pPr>
              <w:rPr>
                <w:rFonts w:ascii="宋体" w:hAnsi="宋体"/>
              </w:rPr>
            </w:pPr>
            <w:r w:rsidRPr="005523AE">
              <w:rPr>
                <w:rFonts w:ascii="宋体" w:hAnsi="宋体" w:hint="eastAsia"/>
              </w:rPr>
              <w:t>智能数据联网网关</w:t>
            </w:r>
          </w:p>
        </w:tc>
        <w:tc>
          <w:tcPr>
            <w:tcW w:w="1660" w:type="dxa"/>
            <w:tcBorders>
              <w:top w:val="nil"/>
              <w:left w:val="nil"/>
              <w:bottom w:val="single" w:sz="4" w:space="0" w:color="auto"/>
              <w:right w:val="single" w:sz="4" w:space="0" w:color="auto"/>
            </w:tcBorders>
            <w:shd w:val="clear" w:color="auto" w:fill="auto"/>
            <w:vAlign w:val="center"/>
            <w:hideMark/>
          </w:tcPr>
          <w:p w14:paraId="2CFEF0F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B6E32C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D9EE55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60D15A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D5BF5F"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751B936C" w14:textId="77777777" w:rsidR="009D4A4B" w:rsidRPr="005523AE" w:rsidRDefault="009D4A4B" w:rsidP="009D4A4B">
            <w:pPr>
              <w:rPr>
                <w:rFonts w:ascii="宋体" w:hAnsi="宋体"/>
              </w:rPr>
            </w:pPr>
            <w:r w:rsidRPr="005523AE">
              <w:rPr>
                <w:rFonts w:ascii="宋体" w:hAnsi="宋体" w:hint="eastAsia"/>
              </w:rPr>
              <w:t>KVM</w:t>
            </w:r>
          </w:p>
        </w:tc>
        <w:tc>
          <w:tcPr>
            <w:tcW w:w="1660" w:type="dxa"/>
            <w:tcBorders>
              <w:top w:val="nil"/>
              <w:left w:val="nil"/>
              <w:bottom w:val="single" w:sz="4" w:space="0" w:color="auto"/>
              <w:right w:val="single" w:sz="4" w:space="0" w:color="auto"/>
            </w:tcBorders>
            <w:shd w:val="clear" w:color="auto" w:fill="auto"/>
            <w:vAlign w:val="center"/>
            <w:hideMark/>
          </w:tcPr>
          <w:p w14:paraId="3DF3967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DF186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DB93AA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28E2F2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F058057"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5119520F" w14:textId="77777777" w:rsidR="009D4A4B" w:rsidRPr="005523AE" w:rsidRDefault="009D4A4B" w:rsidP="009D4A4B">
            <w:pPr>
              <w:rPr>
                <w:rFonts w:ascii="宋体" w:hAnsi="宋体"/>
              </w:rPr>
            </w:pPr>
            <w:r w:rsidRPr="005523AE">
              <w:rPr>
                <w:rFonts w:ascii="宋体" w:hAnsi="宋体" w:hint="eastAsia"/>
              </w:rPr>
              <w:t>计算服务器</w:t>
            </w:r>
          </w:p>
        </w:tc>
        <w:tc>
          <w:tcPr>
            <w:tcW w:w="1660" w:type="dxa"/>
            <w:tcBorders>
              <w:top w:val="nil"/>
              <w:left w:val="nil"/>
              <w:bottom w:val="single" w:sz="4" w:space="0" w:color="auto"/>
              <w:right w:val="single" w:sz="4" w:space="0" w:color="auto"/>
            </w:tcBorders>
            <w:shd w:val="clear" w:color="auto" w:fill="auto"/>
            <w:vAlign w:val="center"/>
            <w:hideMark/>
          </w:tcPr>
          <w:p w14:paraId="536DFC1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6CD4C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32A8DC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C99A12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B41B41" w14:textId="77777777" w:rsidR="009D4A4B" w:rsidRPr="005523AE" w:rsidRDefault="009D4A4B" w:rsidP="009D4A4B">
            <w:pPr>
              <w:rPr>
                <w:rFonts w:ascii="宋体" w:hAnsi="宋体"/>
              </w:rPr>
            </w:pPr>
            <w:r w:rsidRPr="005523AE">
              <w:rPr>
                <w:rFonts w:ascii="宋体" w:hAnsi="宋体" w:hint="eastAsia"/>
              </w:rPr>
              <w:t>2.5</w:t>
            </w:r>
          </w:p>
        </w:tc>
        <w:tc>
          <w:tcPr>
            <w:tcW w:w="4040" w:type="dxa"/>
            <w:tcBorders>
              <w:top w:val="nil"/>
              <w:left w:val="nil"/>
              <w:bottom w:val="single" w:sz="4" w:space="0" w:color="auto"/>
              <w:right w:val="single" w:sz="4" w:space="0" w:color="auto"/>
            </w:tcBorders>
            <w:shd w:val="clear" w:color="auto" w:fill="auto"/>
            <w:vAlign w:val="center"/>
            <w:hideMark/>
          </w:tcPr>
          <w:p w14:paraId="2F863A8C" w14:textId="77777777" w:rsidR="009D4A4B" w:rsidRPr="005523AE" w:rsidRDefault="009D4A4B" w:rsidP="009D4A4B">
            <w:pPr>
              <w:rPr>
                <w:rFonts w:ascii="宋体" w:hAnsi="宋体"/>
              </w:rPr>
            </w:pPr>
            <w:r w:rsidRPr="005523AE">
              <w:rPr>
                <w:rFonts w:ascii="宋体" w:hAnsi="宋体" w:hint="eastAsia"/>
              </w:rPr>
              <w:t>存储节点</w:t>
            </w:r>
          </w:p>
        </w:tc>
        <w:tc>
          <w:tcPr>
            <w:tcW w:w="1660" w:type="dxa"/>
            <w:tcBorders>
              <w:top w:val="nil"/>
              <w:left w:val="nil"/>
              <w:bottom w:val="single" w:sz="4" w:space="0" w:color="auto"/>
              <w:right w:val="single" w:sz="4" w:space="0" w:color="auto"/>
            </w:tcBorders>
            <w:shd w:val="clear" w:color="auto" w:fill="auto"/>
            <w:vAlign w:val="center"/>
            <w:hideMark/>
          </w:tcPr>
          <w:p w14:paraId="4B80CD9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5C3E0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8C4450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4EC68E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CC8D738" w14:textId="77777777" w:rsidR="009D4A4B" w:rsidRPr="005523AE" w:rsidRDefault="009D4A4B" w:rsidP="009D4A4B">
            <w:pPr>
              <w:rPr>
                <w:rFonts w:ascii="宋体" w:hAnsi="宋体"/>
              </w:rPr>
            </w:pPr>
            <w:r w:rsidRPr="005523AE">
              <w:rPr>
                <w:rFonts w:ascii="宋体" w:hAnsi="宋体" w:hint="eastAsia"/>
              </w:rPr>
              <w:t>2.6</w:t>
            </w:r>
          </w:p>
        </w:tc>
        <w:tc>
          <w:tcPr>
            <w:tcW w:w="4040" w:type="dxa"/>
            <w:tcBorders>
              <w:top w:val="nil"/>
              <w:left w:val="nil"/>
              <w:bottom w:val="single" w:sz="4" w:space="0" w:color="auto"/>
              <w:right w:val="single" w:sz="4" w:space="0" w:color="auto"/>
            </w:tcBorders>
            <w:shd w:val="clear" w:color="auto" w:fill="auto"/>
            <w:vAlign w:val="center"/>
            <w:hideMark/>
          </w:tcPr>
          <w:p w14:paraId="6FF56F0F" w14:textId="77777777" w:rsidR="009D4A4B" w:rsidRPr="005523AE" w:rsidRDefault="009D4A4B" w:rsidP="009D4A4B">
            <w:pPr>
              <w:rPr>
                <w:rFonts w:ascii="宋体" w:hAnsi="宋体"/>
              </w:rPr>
            </w:pPr>
            <w:r w:rsidRPr="005523AE">
              <w:rPr>
                <w:rFonts w:ascii="宋体" w:hAnsi="宋体" w:hint="eastAsia"/>
              </w:rPr>
              <w:t>核心交换机（2）</w:t>
            </w:r>
          </w:p>
        </w:tc>
        <w:tc>
          <w:tcPr>
            <w:tcW w:w="1660" w:type="dxa"/>
            <w:tcBorders>
              <w:top w:val="nil"/>
              <w:left w:val="nil"/>
              <w:bottom w:val="single" w:sz="4" w:space="0" w:color="auto"/>
              <w:right w:val="single" w:sz="4" w:space="0" w:color="auto"/>
            </w:tcBorders>
            <w:shd w:val="clear" w:color="auto" w:fill="auto"/>
            <w:vAlign w:val="center"/>
            <w:hideMark/>
          </w:tcPr>
          <w:p w14:paraId="35B28C0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B3EDC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AB6767D"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82B87F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C8181C4" w14:textId="77777777" w:rsidR="009D4A4B" w:rsidRPr="005523AE" w:rsidRDefault="009D4A4B" w:rsidP="009D4A4B">
            <w:pPr>
              <w:rPr>
                <w:rFonts w:ascii="宋体" w:hAnsi="宋体"/>
              </w:rPr>
            </w:pPr>
            <w:r w:rsidRPr="005523AE">
              <w:rPr>
                <w:rFonts w:ascii="宋体" w:hAnsi="宋体" w:hint="eastAsia"/>
              </w:rPr>
              <w:t>2.7</w:t>
            </w:r>
          </w:p>
        </w:tc>
        <w:tc>
          <w:tcPr>
            <w:tcW w:w="4040" w:type="dxa"/>
            <w:tcBorders>
              <w:top w:val="nil"/>
              <w:left w:val="nil"/>
              <w:bottom w:val="single" w:sz="4" w:space="0" w:color="auto"/>
              <w:right w:val="single" w:sz="4" w:space="0" w:color="auto"/>
            </w:tcBorders>
            <w:shd w:val="clear" w:color="auto" w:fill="auto"/>
            <w:vAlign w:val="center"/>
            <w:hideMark/>
          </w:tcPr>
          <w:p w14:paraId="6F5C3536" w14:textId="77777777" w:rsidR="009D4A4B" w:rsidRPr="005523AE" w:rsidRDefault="009D4A4B" w:rsidP="009D4A4B">
            <w:pPr>
              <w:rPr>
                <w:rFonts w:ascii="宋体" w:hAnsi="宋体"/>
              </w:rPr>
            </w:pPr>
            <w:r w:rsidRPr="005523AE">
              <w:rPr>
                <w:rFonts w:ascii="宋体" w:hAnsi="宋体" w:hint="eastAsia"/>
              </w:rPr>
              <w:t>防火墙</w:t>
            </w:r>
          </w:p>
        </w:tc>
        <w:tc>
          <w:tcPr>
            <w:tcW w:w="1660" w:type="dxa"/>
            <w:tcBorders>
              <w:top w:val="nil"/>
              <w:left w:val="nil"/>
              <w:bottom w:val="single" w:sz="4" w:space="0" w:color="auto"/>
              <w:right w:val="single" w:sz="4" w:space="0" w:color="auto"/>
            </w:tcBorders>
            <w:shd w:val="clear" w:color="auto" w:fill="auto"/>
            <w:vAlign w:val="center"/>
            <w:hideMark/>
          </w:tcPr>
          <w:p w14:paraId="3F723FD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090D2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F4B55E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26D776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90BCAC0" w14:textId="77777777" w:rsidR="009D4A4B" w:rsidRPr="005523AE" w:rsidRDefault="009D4A4B" w:rsidP="009D4A4B">
            <w:pPr>
              <w:rPr>
                <w:rFonts w:ascii="宋体" w:hAnsi="宋体"/>
              </w:rPr>
            </w:pPr>
            <w:r w:rsidRPr="005523AE">
              <w:rPr>
                <w:rFonts w:ascii="宋体" w:hAnsi="宋体" w:hint="eastAsia"/>
              </w:rPr>
              <w:t>2.8</w:t>
            </w:r>
          </w:p>
        </w:tc>
        <w:tc>
          <w:tcPr>
            <w:tcW w:w="4040" w:type="dxa"/>
            <w:tcBorders>
              <w:top w:val="nil"/>
              <w:left w:val="nil"/>
              <w:bottom w:val="single" w:sz="4" w:space="0" w:color="auto"/>
              <w:right w:val="single" w:sz="4" w:space="0" w:color="auto"/>
            </w:tcBorders>
            <w:shd w:val="clear" w:color="auto" w:fill="auto"/>
            <w:vAlign w:val="center"/>
            <w:hideMark/>
          </w:tcPr>
          <w:p w14:paraId="246DEE2F" w14:textId="77777777" w:rsidR="009D4A4B" w:rsidRPr="005523AE" w:rsidRDefault="009D4A4B" w:rsidP="009D4A4B">
            <w:pPr>
              <w:rPr>
                <w:rFonts w:ascii="宋体" w:hAnsi="宋体"/>
              </w:rPr>
            </w:pPr>
            <w:r w:rsidRPr="005523AE">
              <w:rPr>
                <w:rFonts w:ascii="宋体" w:hAnsi="宋体" w:hint="eastAsia"/>
              </w:rPr>
              <w:t>终端安全管理软件</w:t>
            </w:r>
          </w:p>
        </w:tc>
        <w:tc>
          <w:tcPr>
            <w:tcW w:w="1660" w:type="dxa"/>
            <w:tcBorders>
              <w:top w:val="nil"/>
              <w:left w:val="nil"/>
              <w:bottom w:val="single" w:sz="4" w:space="0" w:color="auto"/>
              <w:right w:val="single" w:sz="4" w:space="0" w:color="auto"/>
            </w:tcBorders>
            <w:shd w:val="clear" w:color="auto" w:fill="auto"/>
            <w:vAlign w:val="center"/>
            <w:hideMark/>
          </w:tcPr>
          <w:p w14:paraId="2857510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8CC25C0"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AD1170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2F93A2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8AA108" w14:textId="77777777" w:rsidR="009D4A4B" w:rsidRPr="005523AE" w:rsidRDefault="009D4A4B" w:rsidP="009D4A4B">
            <w:pPr>
              <w:rPr>
                <w:rFonts w:ascii="宋体" w:hAnsi="宋体"/>
              </w:rPr>
            </w:pPr>
            <w:r w:rsidRPr="005523AE">
              <w:rPr>
                <w:rFonts w:ascii="宋体" w:hAnsi="宋体" w:hint="eastAsia"/>
              </w:rPr>
              <w:t>2.9</w:t>
            </w:r>
          </w:p>
        </w:tc>
        <w:tc>
          <w:tcPr>
            <w:tcW w:w="4040" w:type="dxa"/>
            <w:tcBorders>
              <w:top w:val="nil"/>
              <w:left w:val="nil"/>
              <w:bottom w:val="single" w:sz="4" w:space="0" w:color="auto"/>
              <w:right w:val="single" w:sz="4" w:space="0" w:color="auto"/>
            </w:tcBorders>
            <w:shd w:val="clear" w:color="auto" w:fill="auto"/>
            <w:vAlign w:val="center"/>
            <w:hideMark/>
          </w:tcPr>
          <w:p w14:paraId="3D5077FD" w14:textId="77777777" w:rsidR="009D4A4B" w:rsidRPr="005523AE" w:rsidRDefault="009D4A4B" w:rsidP="009D4A4B">
            <w:pPr>
              <w:rPr>
                <w:rFonts w:ascii="宋体" w:hAnsi="宋体"/>
              </w:rPr>
            </w:pPr>
            <w:r w:rsidRPr="005523AE">
              <w:rPr>
                <w:rFonts w:ascii="宋体" w:hAnsi="宋体" w:hint="eastAsia"/>
              </w:rPr>
              <w:t>日志审计系统</w:t>
            </w:r>
          </w:p>
        </w:tc>
        <w:tc>
          <w:tcPr>
            <w:tcW w:w="1660" w:type="dxa"/>
            <w:tcBorders>
              <w:top w:val="nil"/>
              <w:left w:val="nil"/>
              <w:bottom w:val="single" w:sz="4" w:space="0" w:color="auto"/>
              <w:right w:val="single" w:sz="4" w:space="0" w:color="auto"/>
            </w:tcBorders>
            <w:shd w:val="clear" w:color="auto" w:fill="auto"/>
            <w:vAlign w:val="center"/>
            <w:hideMark/>
          </w:tcPr>
          <w:p w14:paraId="5317F4B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913AEC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323E44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3EB881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E39CE00" w14:textId="77777777" w:rsidR="009D4A4B" w:rsidRPr="005523AE" w:rsidRDefault="009D4A4B" w:rsidP="009D4A4B">
            <w:pPr>
              <w:rPr>
                <w:rFonts w:ascii="宋体" w:hAnsi="宋体"/>
              </w:rPr>
            </w:pPr>
            <w:r w:rsidRPr="005523AE">
              <w:rPr>
                <w:rFonts w:ascii="宋体" w:hAnsi="宋体" w:hint="eastAsia"/>
              </w:rPr>
              <w:t>2.10</w:t>
            </w:r>
          </w:p>
        </w:tc>
        <w:tc>
          <w:tcPr>
            <w:tcW w:w="4040" w:type="dxa"/>
            <w:tcBorders>
              <w:top w:val="nil"/>
              <w:left w:val="nil"/>
              <w:bottom w:val="single" w:sz="4" w:space="0" w:color="auto"/>
              <w:right w:val="single" w:sz="4" w:space="0" w:color="auto"/>
            </w:tcBorders>
            <w:shd w:val="clear" w:color="auto" w:fill="auto"/>
            <w:vAlign w:val="center"/>
            <w:hideMark/>
          </w:tcPr>
          <w:p w14:paraId="6AA0C75D" w14:textId="77777777" w:rsidR="009D4A4B" w:rsidRPr="005523AE" w:rsidRDefault="009D4A4B" w:rsidP="009D4A4B">
            <w:pPr>
              <w:rPr>
                <w:rFonts w:ascii="宋体" w:hAnsi="宋体"/>
              </w:rPr>
            </w:pPr>
            <w:r w:rsidRPr="005523AE">
              <w:rPr>
                <w:rFonts w:ascii="宋体" w:hAnsi="宋体" w:hint="eastAsia"/>
              </w:rPr>
              <w:t>入侵防御系统</w:t>
            </w:r>
          </w:p>
        </w:tc>
        <w:tc>
          <w:tcPr>
            <w:tcW w:w="1660" w:type="dxa"/>
            <w:tcBorders>
              <w:top w:val="nil"/>
              <w:left w:val="nil"/>
              <w:bottom w:val="single" w:sz="4" w:space="0" w:color="auto"/>
              <w:right w:val="single" w:sz="4" w:space="0" w:color="auto"/>
            </w:tcBorders>
            <w:shd w:val="clear" w:color="auto" w:fill="auto"/>
            <w:vAlign w:val="center"/>
            <w:hideMark/>
          </w:tcPr>
          <w:p w14:paraId="350D342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697395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280027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481D8A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DD0B3AB" w14:textId="77777777" w:rsidR="009D4A4B" w:rsidRPr="005523AE" w:rsidRDefault="009D4A4B" w:rsidP="009D4A4B">
            <w:pPr>
              <w:rPr>
                <w:rFonts w:ascii="宋体" w:hAnsi="宋体"/>
              </w:rPr>
            </w:pPr>
            <w:r w:rsidRPr="005523AE">
              <w:rPr>
                <w:rFonts w:ascii="宋体" w:hAnsi="宋体" w:hint="eastAsia"/>
              </w:rPr>
              <w:t>2.11</w:t>
            </w:r>
          </w:p>
        </w:tc>
        <w:tc>
          <w:tcPr>
            <w:tcW w:w="4040" w:type="dxa"/>
            <w:tcBorders>
              <w:top w:val="nil"/>
              <w:left w:val="nil"/>
              <w:bottom w:val="single" w:sz="4" w:space="0" w:color="auto"/>
              <w:right w:val="single" w:sz="4" w:space="0" w:color="auto"/>
            </w:tcBorders>
            <w:shd w:val="clear" w:color="auto" w:fill="auto"/>
            <w:vAlign w:val="center"/>
            <w:hideMark/>
          </w:tcPr>
          <w:p w14:paraId="4A89ABBC" w14:textId="77777777" w:rsidR="009D4A4B" w:rsidRPr="005523AE" w:rsidRDefault="009D4A4B" w:rsidP="009D4A4B">
            <w:pPr>
              <w:rPr>
                <w:rFonts w:ascii="宋体" w:hAnsi="宋体"/>
              </w:rPr>
            </w:pPr>
            <w:r w:rsidRPr="005523AE">
              <w:rPr>
                <w:rFonts w:ascii="宋体" w:hAnsi="宋体" w:hint="eastAsia"/>
              </w:rPr>
              <w:t>服务器操作系统</w:t>
            </w:r>
          </w:p>
        </w:tc>
        <w:tc>
          <w:tcPr>
            <w:tcW w:w="1660" w:type="dxa"/>
            <w:tcBorders>
              <w:top w:val="nil"/>
              <w:left w:val="nil"/>
              <w:bottom w:val="single" w:sz="4" w:space="0" w:color="auto"/>
              <w:right w:val="single" w:sz="4" w:space="0" w:color="auto"/>
            </w:tcBorders>
            <w:shd w:val="clear" w:color="auto" w:fill="auto"/>
            <w:vAlign w:val="center"/>
            <w:hideMark/>
          </w:tcPr>
          <w:p w14:paraId="1E8E295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ED47A2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85EB63B"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0162AD3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3460D1F0" w14:textId="77777777" w:rsidR="009D4A4B" w:rsidRPr="005523AE" w:rsidRDefault="009D4A4B" w:rsidP="009D4A4B">
            <w:pPr>
              <w:rPr>
                <w:rFonts w:ascii="宋体" w:hAnsi="宋体"/>
                <w:b/>
                <w:bCs/>
              </w:rPr>
            </w:pPr>
            <w:r w:rsidRPr="005523AE">
              <w:rPr>
                <w:rFonts w:ascii="宋体" w:hAnsi="宋体" w:hint="eastAsia"/>
                <w:b/>
                <w:bCs/>
              </w:rPr>
              <w:t>（二）调度指挥中心</w:t>
            </w:r>
          </w:p>
        </w:tc>
      </w:tr>
      <w:tr w:rsidR="009D4A4B" w:rsidRPr="005523AE" w14:paraId="3F4343D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19D012F" w14:textId="77777777" w:rsidR="009D4A4B" w:rsidRPr="005523AE" w:rsidRDefault="009D4A4B" w:rsidP="009D4A4B">
            <w:pPr>
              <w:rPr>
                <w:rFonts w:ascii="宋体" w:hAnsi="宋体"/>
                <w:b/>
                <w:bCs/>
              </w:rPr>
            </w:pPr>
            <w:r w:rsidRPr="005523AE">
              <w:rPr>
                <w:rFonts w:ascii="宋体" w:hAnsi="宋体" w:hint="eastAsia"/>
                <w:b/>
                <w:bCs/>
              </w:rPr>
              <w:t>1、基础设施</w:t>
            </w:r>
          </w:p>
        </w:tc>
      </w:tr>
      <w:tr w:rsidR="009D4A4B" w:rsidRPr="005523AE" w14:paraId="7ABE18C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28F47C9"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1DC19CF9"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27AFC3B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CF4135B"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5A9755A9" w14:textId="77777777" w:rsidR="009D4A4B" w:rsidRPr="005523AE" w:rsidRDefault="009D4A4B" w:rsidP="009D4A4B">
            <w:pPr>
              <w:jc w:val="center"/>
              <w:rPr>
                <w:rFonts w:ascii="宋体" w:hAnsi="宋体"/>
              </w:rPr>
            </w:pPr>
            <w:r w:rsidRPr="005523AE">
              <w:rPr>
                <w:rFonts w:ascii="宋体" w:hAnsi="宋体" w:hint="eastAsia"/>
              </w:rPr>
              <w:t>130</w:t>
            </w:r>
          </w:p>
        </w:tc>
      </w:tr>
      <w:tr w:rsidR="009D4A4B" w:rsidRPr="005523AE" w14:paraId="1A2DD94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CA333B"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0D1C58A5"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13816F3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7951A99"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5E2A5C90" w14:textId="77777777" w:rsidR="009D4A4B" w:rsidRPr="005523AE" w:rsidRDefault="009D4A4B" w:rsidP="009D4A4B">
            <w:pPr>
              <w:jc w:val="center"/>
              <w:rPr>
                <w:rFonts w:ascii="宋体" w:hAnsi="宋体"/>
              </w:rPr>
            </w:pPr>
            <w:r w:rsidRPr="005523AE">
              <w:rPr>
                <w:rFonts w:ascii="宋体" w:hAnsi="宋体" w:hint="eastAsia"/>
              </w:rPr>
              <w:t>40</w:t>
            </w:r>
          </w:p>
        </w:tc>
      </w:tr>
      <w:tr w:rsidR="009D4A4B" w:rsidRPr="005523AE" w14:paraId="2423546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F45D64"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18AFA9CF"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2612340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361E0FC"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7D00D61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905B60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69D80B"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49921C06"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054A001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2F2AAD5"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3290688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90FB6C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B258FAD"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0B05A4DC" w14:textId="77777777" w:rsidR="009D4A4B" w:rsidRPr="005523AE" w:rsidRDefault="009D4A4B" w:rsidP="009D4A4B">
            <w:pPr>
              <w:rPr>
                <w:rFonts w:ascii="宋体" w:hAnsi="宋体"/>
              </w:rPr>
            </w:pPr>
            <w:r w:rsidRPr="005523AE">
              <w:rPr>
                <w:rFonts w:ascii="宋体" w:hAnsi="宋体" w:hint="eastAsia"/>
              </w:rPr>
              <w:t>指挥中心装修配套辅材</w:t>
            </w:r>
          </w:p>
        </w:tc>
        <w:tc>
          <w:tcPr>
            <w:tcW w:w="1660" w:type="dxa"/>
            <w:tcBorders>
              <w:top w:val="nil"/>
              <w:left w:val="nil"/>
              <w:bottom w:val="single" w:sz="4" w:space="0" w:color="auto"/>
              <w:right w:val="single" w:sz="4" w:space="0" w:color="auto"/>
            </w:tcBorders>
            <w:shd w:val="clear" w:color="auto" w:fill="auto"/>
            <w:vAlign w:val="center"/>
            <w:hideMark/>
          </w:tcPr>
          <w:p w14:paraId="72924A8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1434A74"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3D8C43B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7BB399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AE2BEB6" w14:textId="77777777" w:rsidR="009D4A4B" w:rsidRPr="005523AE" w:rsidRDefault="009D4A4B" w:rsidP="009D4A4B">
            <w:pPr>
              <w:rPr>
                <w:rFonts w:ascii="宋体" w:hAnsi="宋体"/>
                <w:b/>
                <w:bCs/>
              </w:rPr>
            </w:pPr>
            <w:r w:rsidRPr="005523AE">
              <w:rPr>
                <w:rFonts w:ascii="宋体" w:hAnsi="宋体" w:hint="eastAsia"/>
                <w:b/>
                <w:bCs/>
              </w:rPr>
              <w:t>2、大屏展示系统</w:t>
            </w:r>
          </w:p>
        </w:tc>
      </w:tr>
      <w:tr w:rsidR="009D4A4B" w:rsidRPr="005523AE" w14:paraId="0FDCB88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49D17DF"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69A97A76" w14:textId="77777777" w:rsidR="009D4A4B" w:rsidRPr="005523AE" w:rsidRDefault="009D4A4B" w:rsidP="009D4A4B">
            <w:pPr>
              <w:rPr>
                <w:rFonts w:ascii="宋体" w:hAnsi="宋体"/>
              </w:rPr>
            </w:pPr>
            <w:r w:rsidRPr="005523AE">
              <w:rPr>
                <w:rFonts w:ascii="宋体" w:hAnsi="宋体" w:hint="eastAsia"/>
              </w:rPr>
              <w:t>室内全彩LED显示屏</w:t>
            </w:r>
          </w:p>
        </w:tc>
        <w:tc>
          <w:tcPr>
            <w:tcW w:w="1660" w:type="dxa"/>
            <w:tcBorders>
              <w:top w:val="nil"/>
              <w:left w:val="nil"/>
              <w:bottom w:val="single" w:sz="4" w:space="0" w:color="auto"/>
              <w:right w:val="single" w:sz="4" w:space="0" w:color="auto"/>
            </w:tcBorders>
            <w:shd w:val="clear" w:color="auto" w:fill="auto"/>
            <w:vAlign w:val="center"/>
            <w:hideMark/>
          </w:tcPr>
          <w:p w14:paraId="25CBE06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96C999A"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764D55AD"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0C4B4B4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1A09F83"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2A143776" w14:textId="77777777" w:rsidR="009D4A4B" w:rsidRPr="005523AE" w:rsidRDefault="009D4A4B" w:rsidP="009D4A4B">
            <w:pPr>
              <w:rPr>
                <w:rFonts w:ascii="宋体" w:hAnsi="宋体"/>
              </w:rPr>
            </w:pPr>
            <w:r w:rsidRPr="005523AE">
              <w:rPr>
                <w:rFonts w:ascii="宋体" w:hAnsi="宋体" w:hint="eastAsia"/>
              </w:rPr>
              <w:t>大屏配套设备</w:t>
            </w:r>
          </w:p>
        </w:tc>
        <w:tc>
          <w:tcPr>
            <w:tcW w:w="1660" w:type="dxa"/>
            <w:tcBorders>
              <w:top w:val="nil"/>
              <w:left w:val="nil"/>
              <w:bottom w:val="single" w:sz="4" w:space="0" w:color="auto"/>
              <w:right w:val="single" w:sz="4" w:space="0" w:color="auto"/>
            </w:tcBorders>
            <w:shd w:val="clear" w:color="auto" w:fill="auto"/>
            <w:vAlign w:val="center"/>
            <w:hideMark/>
          </w:tcPr>
          <w:p w14:paraId="64A07FA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C4E4F6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34940E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6F0BA8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F931A6A"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09691C84" w14:textId="77777777" w:rsidR="009D4A4B" w:rsidRPr="005523AE" w:rsidRDefault="009D4A4B" w:rsidP="009D4A4B">
            <w:pPr>
              <w:rPr>
                <w:rFonts w:ascii="宋体" w:hAnsi="宋体"/>
              </w:rPr>
            </w:pPr>
            <w:r w:rsidRPr="005523AE">
              <w:rPr>
                <w:rFonts w:ascii="宋体" w:hAnsi="宋体" w:hint="eastAsia"/>
              </w:rPr>
              <w:t>信息显示屏</w:t>
            </w:r>
          </w:p>
        </w:tc>
        <w:tc>
          <w:tcPr>
            <w:tcW w:w="1660" w:type="dxa"/>
            <w:tcBorders>
              <w:top w:val="nil"/>
              <w:left w:val="nil"/>
              <w:bottom w:val="single" w:sz="4" w:space="0" w:color="auto"/>
              <w:right w:val="single" w:sz="4" w:space="0" w:color="auto"/>
            </w:tcBorders>
            <w:shd w:val="clear" w:color="auto" w:fill="auto"/>
            <w:vAlign w:val="center"/>
            <w:hideMark/>
          </w:tcPr>
          <w:p w14:paraId="2077BCC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C9233C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FD91B14"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FB61A0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C3105BE" w14:textId="77777777" w:rsidR="009D4A4B" w:rsidRPr="005523AE" w:rsidRDefault="009D4A4B" w:rsidP="009D4A4B">
            <w:pPr>
              <w:rPr>
                <w:rFonts w:ascii="宋体" w:hAnsi="宋体"/>
                <w:b/>
                <w:bCs/>
              </w:rPr>
            </w:pPr>
            <w:r w:rsidRPr="005523AE">
              <w:rPr>
                <w:rFonts w:ascii="宋体" w:hAnsi="宋体" w:hint="eastAsia"/>
                <w:b/>
                <w:bCs/>
              </w:rPr>
              <w:t>3、视频会议系统</w:t>
            </w:r>
          </w:p>
        </w:tc>
      </w:tr>
      <w:tr w:rsidR="009D4A4B" w:rsidRPr="005523AE" w14:paraId="03F2C49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81217E7"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592BAEB7" w14:textId="77777777" w:rsidR="009D4A4B" w:rsidRPr="005523AE" w:rsidRDefault="009D4A4B" w:rsidP="009D4A4B">
            <w:pPr>
              <w:rPr>
                <w:rFonts w:ascii="宋体" w:hAnsi="宋体"/>
              </w:rPr>
            </w:pPr>
            <w:r w:rsidRPr="005523AE">
              <w:rPr>
                <w:rFonts w:ascii="宋体" w:hAnsi="宋体" w:hint="eastAsia"/>
              </w:rPr>
              <w:t>高清视频会议终端</w:t>
            </w:r>
          </w:p>
        </w:tc>
        <w:tc>
          <w:tcPr>
            <w:tcW w:w="1660" w:type="dxa"/>
            <w:tcBorders>
              <w:top w:val="nil"/>
              <w:left w:val="nil"/>
              <w:bottom w:val="single" w:sz="4" w:space="0" w:color="auto"/>
              <w:right w:val="single" w:sz="4" w:space="0" w:color="auto"/>
            </w:tcBorders>
            <w:shd w:val="clear" w:color="auto" w:fill="auto"/>
            <w:vAlign w:val="center"/>
            <w:hideMark/>
          </w:tcPr>
          <w:p w14:paraId="7BDA8C5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A474BC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C3337D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32D2C5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36CD4C3"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512AF2A3" w14:textId="77777777" w:rsidR="009D4A4B" w:rsidRPr="005523AE" w:rsidRDefault="009D4A4B" w:rsidP="009D4A4B">
            <w:pPr>
              <w:rPr>
                <w:rFonts w:ascii="宋体" w:hAnsi="宋体"/>
              </w:rPr>
            </w:pPr>
            <w:r w:rsidRPr="005523AE">
              <w:rPr>
                <w:rFonts w:ascii="宋体" w:hAnsi="宋体" w:hint="eastAsia"/>
              </w:rPr>
              <w:t>会议高清摄像头</w:t>
            </w:r>
          </w:p>
        </w:tc>
        <w:tc>
          <w:tcPr>
            <w:tcW w:w="1660" w:type="dxa"/>
            <w:tcBorders>
              <w:top w:val="nil"/>
              <w:left w:val="nil"/>
              <w:bottom w:val="single" w:sz="4" w:space="0" w:color="auto"/>
              <w:right w:val="single" w:sz="4" w:space="0" w:color="auto"/>
            </w:tcBorders>
            <w:shd w:val="clear" w:color="auto" w:fill="auto"/>
            <w:vAlign w:val="center"/>
            <w:hideMark/>
          </w:tcPr>
          <w:p w14:paraId="77AB411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FECDC14"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3CC3EB78"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AC4264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0AE5F7"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3824FED6" w14:textId="77777777" w:rsidR="009D4A4B" w:rsidRPr="005523AE" w:rsidRDefault="009D4A4B" w:rsidP="009D4A4B">
            <w:pPr>
              <w:rPr>
                <w:rFonts w:ascii="宋体" w:hAnsi="宋体"/>
              </w:rPr>
            </w:pPr>
            <w:r w:rsidRPr="005523AE">
              <w:rPr>
                <w:rFonts w:ascii="宋体" w:hAnsi="宋体" w:hint="eastAsia"/>
              </w:rPr>
              <w:t>全向麦克风</w:t>
            </w:r>
          </w:p>
        </w:tc>
        <w:tc>
          <w:tcPr>
            <w:tcW w:w="1660" w:type="dxa"/>
            <w:tcBorders>
              <w:top w:val="nil"/>
              <w:left w:val="nil"/>
              <w:bottom w:val="single" w:sz="4" w:space="0" w:color="auto"/>
              <w:right w:val="single" w:sz="4" w:space="0" w:color="auto"/>
            </w:tcBorders>
            <w:shd w:val="clear" w:color="auto" w:fill="auto"/>
            <w:vAlign w:val="center"/>
            <w:hideMark/>
          </w:tcPr>
          <w:p w14:paraId="7E5123D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9D9EA79"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804C9F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968C44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1FD31B6" w14:textId="77777777" w:rsidR="009D4A4B" w:rsidRPr="005523AE" w:rsidRDefault="009D4A4B" w:rsidP="009D4A4B">
            <w:pPr>
              <w:rPr>
                <w:rFonts w:ascii="宋体" w:hAnsi="宋体"/>
                <w:b/>
                <w:bCs/>
              </w:rPr>
            </w:pPr>
            <w:r w:rsidRPr="005523AE">
              <w:rPr>
                <w:rFonts w:ascii="宋体" w:hAnsi="宋体" w:hint="eastAsia"/>
                <w:b/>
                <w:bCs/>
              </w:rPr>
              <w:t>4、会议扩声系统</w:t>
            </w:r>
          </w:p>
        </w:tc>
      </w:tr>
      <w:tr w:rsidR="009D4A4B" w:rsidRPr="005523AE" w14:paraId="7E85C38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3E6AE7" w14:textId="77777777" w:rsidR="009D4A4B" w:rsidRPr="005523AE" w:rsidRDefault="009D4A4B" w:rsidP="009D4A4B">
            <w:pPr>
              <w:rPr>
                <w:rFonts w:ascii="宋体" w:hAnsi="宋体"/>
              </w:rPr>
            </w:pPr>
            <w:r w:rsidRPr="005523AE">
              <w:rPr>
                <w:rFonts w:ascii="宋体" w:hAnsi="宋体" w:hint="eastAsia"/>
              </w:rPr>
              <w:lastRenderedPageBreak/>
              <w:t>4.1</w:t>
            </w:r>
          </w:p>
        </w:tc>
        <w:tc>
          <w:tcPr>
            <w:tcW w:w="4040" w:type="dxa"/>
            <w:tcBorders>
              <w:top w:val="nil"/>
              <w:left w:val="nil"/>
              <w:bottom w:val="single" w:sz="4" w:space="0" w:color="auto"/>
              <w:right w:val="single" w:sz="4" w:space="0" w:color="auto"/>
            </w:tcBorders>
            <w:shd w:val="clear" w:color="auto" w:fill="auto"/>
            <w:vAlign w:val="center"/>
            <w:hideMark/>
          </w:tcPr>
          <w:p w14:paraId="0C97DF9C" w14:textId="77777777" w:rsidR="009D4A4B" w:rsidRPr="005523AE" w:rsidRDefault="009D4A4B" w:rsidP="009D4A4B">
            <w:pPr>
              <w:rPr>
                <w:rFonts w:ascii="宋体" w:hAnsi="宋体"/>
              </w:rPr>
            </w:pPr>
            <w:r w:rsidRPr="005523AE">
              <w:rPr>
                <w:rFonts w:ascii="宋体" w:hAnsi="宋体" w:hint="eastAsia"/>
              </w:rPr>
              <w:t>调音台</w:t>
            </w:r>
          </w:p>
        </w:tc>
        <w:tc>
          <w:tcPr>
            <w:tcW w:w="1660" w:type="dxa"/>
            <w:tcBorders>
              <w:top w:val="nil"/>
              <w:left w:val="nil"/>
              <w:bottom w:val="single" w:sz="4" w:space="0" w:color="auto"/>
              <w:right w:val="single" w:sz="4" w:space="0" w:color="auto"/>
            </w:tcBorders>
            <w:shd w:val="clear" w:color="auto" w:fill="auto"/>
            <w:vAlign w:val="center"/>
            <w:hideMark/>
          </w:tcPr>
          <w:p w14:paraId="396A264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84B9B5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79371E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CC3B0A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CABABC5"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10E9A393" w14:textId="77777777" w:rsidR="009D4A4B" w:rsidRPr="005523AE" w:rsidRDefault="009D4A4B" w:rsidP="009D4A4B">
            <w:pPr>
              <w:rPr>
                <w:rFonts w:ascii="宋体" w:hAnsi="宋体"/>
              </w:rPr>
            </w:pPr>
            <w:r w:rsidRPr="005523AE">
              <w:rPr>
                <w:rFonts w:ascii="宋体" w:hAnsi="宋体" w:hint="eastAsia"/>
              </w:rPr>
              <w:t>专业音箱</w:t>
            </w:r>
          </w:p>
        </w:tc>
        <w:tc>
          <w:tcPr>
            <w:tcW w:w="1660" w:type="dxa"/>
            <w:tcBorders>
              <w:top w:val="nil"/>
              <w:left w:val="nil"/>
              <w:bottom w:val="single" w:sz="4" w:space="0" w:color="auto"/>
              <w:right w:val="single" w:sz="4" w:space="0" w:color="auto"/>
            </w:tcBorders>
            <w:shd w:val="clear" w:color="auto" w:fill="auto"/>
            <w:vAlign w:val="center"/>
            <w:hideMark/>
          </w:tcPr>
          <w:p w14:paraId="6E34ED6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F839E2B" w14:textId="77777777" w:rsidR="009D4A4B" w:rsidRPr="005523AE" w:rsidRDefault="009D4A4B" w:rsidP="009D4A4B">
            <w:pPr>
              <w:jc w:val="center"/>
              <w:rPr>
                <w:rFonts w:ascii="宋体" w:hAnsi="宋体"/>
              </w:rPr>
            </w:pPr>
            <w:r w:rsidRPr="005523AE">
              <w:rPr>
                <w:rFonts w:ascii="宋体" w:hAnsi="宋体" w:hint="eastAsia"/>
              </w:rPr>
              <w:t>只</w:t>
            </w:r>
          </w:p>
        </w:tc>
        <w:tc>
          <w:tcPr>
            <w:tcW w:w="980" w:type="dxa"/>
            <w:tcBorders>
              <w:top w:val="nil"/>
              <w:left w:val="nil"/>
              <w:bottom w:val="single" w:sz="4" w:space="0" w:color="auto"/>
              <w:right w:val="single" w:sz="4" w:space="0" w:color="auto"/>
            </w:tcBorders>
            <w:shd w:val="clear" w:color="auto" w:fill="auto"/>
            <w:vAlign w:val="center"/>
            <w:hideMark/>
          </w:tcPr>
          <w:p w14:paraId="7757C23E"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0049F7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5C87F9"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4AD95A29" w14:textId="77777777" w:rsidR="009D4A4B" w:rsidRPr="005523AE" w:rsidRDefault="009D4A4B" w:rsidP="009D4A4B">
            <w:pPr>
              <w:rPr>
                <w:rFonts w:ascii="宋体" w:hAnsi="宋体"/>
              </w:rPr>
            </w:pPr>
            <w:r w:rsidRPr="005523AE">
              <w:rPr>
                <w:rFonts w:ascii="宋体" w:hAnsi="宋体" w:hint="eastAsia"/>
              </w:rPr>
              <w:t>专业功放</w:t>
            </w:r>
          </w:p>
        </w:tc>
        <w:tc>
          <w:tcPr>
            <w:tcW w:w="1660" w:type="dxa"/>
            <w:tcBorders>
              <w:top w:val="nil"/>
              <w:left w:val="nil"/>
              <w:bottom w:val="single" w:sz="4" w:space="0" w:color="auto"/>
              <w:right w:val="single" w:sz="4" w:space="0" w:color="auto"/>
            </w:tcBorders>
            <w:shd w:val="clear" w:color="auto" w:fill="auto"/>
            <w:vAlign w:val="center"/>
            <w:hideMark/>
          </w:tcPr>
          <w:p w14:paraId="0F64B6B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5C2E3A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0A333B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0FC268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C6789B3"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0B1A8B92" w14:textId="77777777" w:rsidR="009D4A4B" w:rsidRPr="005523AE" w:rsidRDefault="009D4A4B" w:rsidP="009D4A4B">
            <w:pPr>
              <w:rPr>
                <w:rFonts w:ascii="宋体" w:hAnsi="宋体"/>
              </w:rPr>
            </w:pPr>
            <w:r w:rsidRPr="005523AE">
              <w:rPr>
                <w:rFonts w:ascii="宋体" w:hAnsi="宋体" w:hint="eastAsia"/>
              </w:rPr>
              <w:t>均衡器</w:t>
            </w:r>
          </w:p>
        </w:tc>
        <w:tc>
          <w:tcPr>
            <w:tcW w:w="1660" w:type="dxa"/>
            <w:tcBorders>
              <w:top w:val="nil"/>
              <w:left w:val="nil"/>
              <w:bottom w:val="single" w:sz="4" w:space="0" w:color="auto"/>
              <w:right w:val="single" w:sz="4" w:space="0" w:color="auto"/>
            </w:tcBorders>
            <w:shd w:val="clear" w:color="auto" w:fill="auto"/>
            <w:vAlign w:val="center"/>
            <w:hideMark/>
          </w:tcPr>
          <w:p w14:paraId="146916F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EA2BAA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3E05A7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833B9B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45E0C70" w14:textId="77777777" w:rsidR="009D4A4B" w:rsidRPr="005523AE" w:rsidRDefault="009D4A4B" w:rsidP="009D4A4B">
            <w:pPr>
              <w:rPr>
                <w:rFonts w:ascii="宋体" w:hAnsi="宋体"/>
              </w:rPr>
            </w:pPr>
            <w:r w:rsidRPr="005523AE">
              <w:rPr>
                <w:rFonts w:ascii="宋体" w:hAnsi="宋体" w:hint="eastAsia"/>
              </w:rPr>
              <w:t>4.5</w:t>
            </w:r>
          </w:p>
        </w:tc>
        <w:tc>
          <w:tcPr>
            <w:tcW w:w="4040" w:type="dxa"/>
            <w:tcBorders>
              <w:top w:val="nil"/>
              <w:left w:val="nil"/>
              <w:bottom w:val="single" w:sz="4" w:space="0" w:color="auto"/>
              <w:right w:val="single" w:sz="4" w:space="0" w:color="auto"/>
            </w:tcBorders>
            <w:shd w:val="clear" w:color="auto" w:fill="auto"/>
            <w:vAlign w:val="center"/>
            <w:hideMark/>
          </w:tcPr>
          <w:p w14:paraId="370FFBE8" w14:textId="77777777" w:rsidR="009D4A4B" w:rsidRPr="005523AE" w:rsidRDefault="009D4A4B" w:rsidP="009D4A4B">
            <w:pPr>
              <w:rPr>
                <w:rFonts w:ascii="宋体" w:hAnsi="宋体"/>
              </w:rPr>
            </w:pPr>
            <w:r w:rsidRPr="005523AE">
              <w:rPr>
                <w:rFonts w:ascii="宋体" w:hAnsi="宋体" w:hint="eastAsia"/>
              </w:rPr>
              <w:t>无线话筒</w:t>
            </w:r>
          </w:p>
        </w:tc>
        <w:tc>
          <w:tcPr>
            <w:tcW w:w="1660" w:type="dxa"/>
            <w:tcBorders>
              <w:top w:val="nil"/>
              <w:left w:val="nil"/>
              <w:bottom w:val="single" w:sz="4" w:space="0" w:color="auto"/>
              <w:right w:val="single" w:sz="4" w:space="0" w:color="auto"/>
            </w:tcBorders>
            <w:shd w:val="clear" w:color="auto" w:fill="auto"/>
            <w:vAlign w:val="center"/>
            <w:hideMark/>
          </w:tcPr>
          <w:p w14:paraId="7B3FB73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66595B2"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22CB54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C14C39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3696A0A" w14:textId="77777777" w:rsidR="009D4A4B" w:rsidRPr="005523AE" w:rsidRDefault="009D4A4B" w:rsidP="009D4A4B">
            <w:pPr>
              <w:rPr>
                <w:rFonts w:ascii="宋体" w:hAnsi="宋体"/>
              </w:rPr>
            </w:pPr>
            <w:r w:rsidRPr="005523AE">
              <w:rPr>
                <w:rFonts w:ascii="宋体" w:hAnsi="宋体" w:hint="eastAsia"/>
              </w:rPr>
              <w:t>4.6</w:t>
            </w:r>
          </w:p>
        </w:tc>
        <w:tc>
          <w:tcPr>
            <w:tcW w:w="4040" w:type="dxa"/>
            <w:tcBorders>
              <w:top w:val="nil"/>
              <w:left w:val="nil"/>
              <w:bottom w:val="single" w:sz="4" w:space="0" w:color="auto"/>
              <w:right w:val="single" w:sz="4" w:space="0" w:color="auto"/>
            </w:tcBorders>
            <w:shd w:val="clear" w:color="auto" w:fill="auto"/>
            <w:vAlign w:val="center"/>
            <w:hideMark/>
          </w:tcPr>
          <w:p w14:paraId="0E15EE6F" w14:textId="77777777" w:rsidR="009D4A4B" w:rsidRPr="005523AE" w:rsidRDefault="009D4A4B" w:rsidP="009D4A4B">
            <w:pPr>
              <w:rPr>
                <w:rFonts w:ascii="宋体" w:hAnsi="宋体"/>
              </w:rPr>
            </w:pPr>
            <w:r w:rsidRPr="005523AE">
              <w:rPr>
                <w:rFonts w:ascii="宋体" w:hAnsi="宋体" w:hint="eastAsia"/>
              </w:rPr>
              <w:t>数字音频处理器</w:t>
            </w:r>
          </w:p>
        </w:tc>
        <w:tc>
          <w:tcPr>
            <w:tcW w:w="1660" w:type="dxa"/>
            <w:tcBorders>
              <w:top w:val="nil"/>
              <w:left w:val="nil"/>
              <w:bottom w:val="single" w:sz="4" w:space="0" w:color="auto"/>
              <w:right w:val="single" w:sz="4" w:space="0" w:color="auto"/>
            </w:tcBorders>
            <w:shd w:val="clear" w:color="auto" w:fill="auto"/>
            <w:vAlign w:val="center"/>
            <w:hideMark/>
          </w:tcPr>
          <w:p w14:paraId="7A68C1E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FE3DA3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337506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886C12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39FF323" w14:textId="77777777" w:rsidR="009D4A4B" w:rsidRPr="005523AE" w:rsidRDefault="009D4A4B" w:rsidP="009D4A4B">
            <w:pPr>
              <w:rPr>
                <w:rFonts w:ascii="宋体" w:hAnsi="宋体"/>
              </w:rPr>
            </w:pPr>
            <w:r w:rsidRPr="005523AE">
              <w:rPr>
                <w:rFonts w:ascii="宋体" w:hAnsi="宋体" w:hint="eastAsia"/>
              </w:rPr>
              <w:t>4.7</w:t>
            </w:r>
          </w:p>
        </w:tc>
        <w:tc>
          <w:tcPr>
            <w:tcW w:w="4040" w:type="dxa"/>
            <w:tcBorders>
              <w:top w:val="nil"/>
              <w:left w:val="nil"/>
              <w:bottom w:val="single" w:sz="4" w:space="0" w:color="auto"/>
              <w:right w:val="single" w:sz="4" w:space="0" w:color="auto"/>
            </w:tcBorders>
            <w:shd w:val="clear" w:color="auto" w:fill="auto"/>
            <w:vAlign w:val="center"/>
            <w:hideMark/>
          </w:tcPr>
          <w:p w14:paraId="6A3F658C" w14:textId="77777777" w:rsidR="009D4A4B" w:rsidRPr="005523AE" w:rsidRDefault="009D4A4B" w:rsidP="009D4A4B">
            <w:pPr>
              <w:rPr>
                <w:rFonts w:ascii="宋体" w:hAnsi="宋体"/>
              </w:rPr>
            </w:pPr>
            <w:r w:rsidRPr="005523AE">
              <w:rPr>
                <w:rFonts w:ascii="宋体" w:hAnsi="宋体" w:hint="eastAsia"/>
              </w:rPr>
              <w:t>多功能音频处理器控制软件</w:t>
            </w:r>
          </w:p>
        </w:tc>
        <w:tc>
          <w:tcPr>
            <w:tcW w:w="1660" w:type="dxa"/>
            <w:tcBorders>
              <w:top w:val="nil"/>
              <w:left w:val="nil"/>
              <w:bottom w:val="single" w:sz="4" w:space="0" w:color="auto"/>
              <w:right w:val="single" w:sz="4" w:space="0" w:color="auto"/>
            </w:tcBorders>
            <w:shd w:val="clear" w:color="auto" w:fill="auto"/>
            <w:vAlign w:val="center"/>
            <w:hideMark/>
          </w:tcPr>
          <w:p w14:paraId="1D2791E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215809F"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DF4199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CE8C99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4AC9BFB" w14:textId="77777777" w:rsidR="009D4A4B" w:rsidRPr="005523AE" w:rsidRDefault="009D4A4B" w:rsidP="009D4A4B">
            <w:pPr>
              <w:rPr>
                <w:rFonts w:ascii="宋体" w:hAnsi="宋体"/>
                <w:b/>
                <w:bCs/>
              </w:rPr>
            </w:pPr>
            <w:r w:rsidRPr="005523AE">
              <w:rPr>
                <w:rFonts w:ascii="宋体" w:hAnsi="宋体" w:hint="eastAsia"/>
                <w:b/>
                <w:bCs/>
              </w:rPr>
              <w:t>5、中央控制系统</w:t>
            </w:r>
          </w:p>
        </w:tc>
      </w:tr>
      <w:tr w:rsidR="009D4A4B" w:rsidRPr="005523AE" w14:paraId="0C75464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98B9FA6"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1C785057" w14:textId="77777777" w:rsidR="009D4A4B" w:rsidRPr="005523AE" w:rsidRDefault="009D4A4B" w:rsidP="009D4A4B">
            <w:pPr>
              <w:rPr>
                <w:rFonts w:ascii="宋体" w:hAnsi="宋体"/>
              </w:rPr>
            </w:pPr>
            <w:r w:rsidRPr="005523AE">
              <w:rPr>
                <w:rFonts w:ascii="宋体" w:hAnsi="宋体" w:hint="eastAsia"/>
              </w:rPr>
              <w:t>智能环境控制主机</w:t>
            </w:r>
          </w:p>
        </w:tc>
        <w:tc>
          <w:tcPr>
            <w:tcW w:w="1660" w:type="dxa"/>
            <w:tcBorders>
              <w:top w:val="nil"/>
              <w:left w:val="nil"/>
              <w:bottom w:val="single" w:sz="4" w:space="0" w:color="auto"/>
              <w:right w:val="single" w:sz="4" w:space="0" w:color="auto"/>
            </w:tcBorders>
            <w:shd w:val="clear" w:color="auto" w:fill="auto"/>
            <w:vAlign w:val="center"/>
            <w:hideMark/>
          </w:tcPr>
          <w:p w14:paraId="4EAED37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3F2C54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3883C1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7DED45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14B236"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5705747E" w14:textId="77777777" w:rsidR="009D4A4B" w:rsidRPr="005523AE" w:rsidRDefault="009D4A4B" w:rsidP="009D4A4B">
            <w:pPr>
              <w:rPr>
                <w:rFonts w:ascii="宋体" w:hAnsi="宋体"/>
              </w:rPr>
            </w:pPr>
            <w:r w:rsidRPr="005523AE">
              <w:rPr>
                <w:rFonts w:ascii="宋体" w:hAnsi="宋体" w:hint="eastAsia"/>
              </w:rPr>
              <w:t>智能中控嵌入式软件</w:t>
            </w:r>
          </w:p>
        </w:tc>
        <w:tc>
          <w:tcPr>
            <w:tcW w:w="1660" w:type="dxa"/>
            <w:tcBorders>
              <w:top w:val="nil"/>
              <w:left w:val="nil"/>
              <w:bottom w:val="single" w:sz="4" w:space="0" w:color="auto"/>
              <w:right w:val="single" w:sz="4" w:space="0" w:color="auto"/>
            </w:tcBorders>
            <w:shd w:val="clear" w:color="auto" w:fill="auto"/>
            <w:vAlign w:val="center"/>
            <w:hideMark/>
          </w:tcPr>
          <w:p w14:paraId="0752EC6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344E59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528C37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0AB51A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A84E4F8"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3750F65B"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3807C8F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B67A2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C785D9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C81244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677D5B"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1840ED2B" w14:textId="77777777" w:rsidR="009D4A4B" w:rsidRPr="005523AE" w:rsidRDefault="009D4A4B" w:rsidP="009D4A4B">
            <w:pPr>
              <w:rPr>
                <w:rFonts w:ascii="宋体" w:hAnsi="宋体"/>
              </w:rPr>
            </w:pPr>
            <w:r w:rsidRPr="005523AE">
              <w:rPr>
                <w:rFonts w:ascii="宋体" w:hAnsi="宋体" w:hint="eastAsia"/>
              </w:rPr>
              <w:t>无线路由器</w:t>
            </w:r>
          </w:p>
        </w:tc>
        <w:tc>
          <w:tcPr>
            <w:tcW w:w="1660" w:type="dxa"/>
            <w:tcBorders>
              <w:top w:val="nil"/>
              <w:left w:val="nil"/>
              <w:bottom w:val="single" w:sz="4" w:space="0" w:color="auto"/>
              <w:right w:val="single" w:sz="4" w:space="0" w:color="auto"/>
            </w:tcBorders>
            <w:shd w:val="clear" w:color="auto" w:fill="auto"/>
            <w:vAlign w:val="center"/>
            <w:hideMark/>
          </w:tcPr>
          <w:p w14:paraId="0DD74DA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CBFBD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789CCC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E7FA1D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1590CDD"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204F2AB1" w14:textId="77777777" w:rsidR="009D4A4B" w:rsidRPr="005523AE" w:rsidRDefault="009D4A4B" w:rsidP="009D4A4B">
            <w:pPr>
              <w:rPr>
                <w:rFonts w:ascii="宋体" w:hAnsi="宋体"/>
              </w:rPr>
            </w:pPr>
            <w:r w:rsidRPr="005523AE">
              <w:rPr>
                <w:rFonts w:ascii="宋体" w:hAnsi="宋体" w:hint="eastAsia"/>
              </w:rPr>
              <w:t>时序电源</w:t>
            </w:r>
          </w:p>
        </w:tc>
        <w:tc>
          <w:tcPr>
            <w:tcW w:w="1660" w:type="dxa"/>
            <w:tcBorders>
              <w:top w:val="nil"/>
              <w:left w:val="nil"/>
              <w:bottom w:val="single" w:sz="4" w:space="0" w:color="auto"/>
              <w:right w:val="single" w:sz="4" w:space="0" w:color="auto"/>
            </w:tcBorders>
            <w:shd w:val="clear" w:color="auto" w:fill="auto"/>
            <w:vAlign w:val="center"/>
            <w:hideMark/>
          </w:tcPr>
          <w:p w14:paraId="182588D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2FE7C7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7F9A01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D7CF7E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70AF3C" w14:textId="77777777" w:rsidR="009D4A4B" w:rsidRPr="005523AE" w:rsidRDefault="009D4A4B" w:rsidP="009D4A4B">
            <w:pPr>
              <w:rPr>
                <w:rFonts w:ascii="宋体" w:hAnsi="宋体"/>
              </w:rPr>
            </w:pPr>
            <w:r w:rsidRPr="005523AE">
              <w:rPr>
                <w:rFonts w:ascii="宋体" w:hAnsi="宋体" w:hint="eastAsia"/>
              </w:rPr>
              <w:t>5.6</w:t>
            </w:r>
          </w:p>
        </w:tc>
        <w:tc>
          <w:tcPr>
            <w:tcW w:w="4040" w:type="dxa"/>
            <w:tcBorders>
              <w:top w:val="nil"/>
              <w:left w:val="nil"/>
              <w:bottom w:val="single" w:sz="4" w:space="0" w:color="auto"/>
              <w:right w:val="single" w:sz="4" w:space="0" w:color="auto"/>
            </w:tcBorders>
            <w:shd w:val="clear" w:color="auto" w:fill="auto"/>
            <w:vAlign w:val="center"/>
            <w:hideMark/>
          </w:tcPr>
          <w:p w14:paraId="0AFF93DA" w14:textId="77777777" w:rsidR="009D4A4B" w:rsidRPr="005523AE" w:rsidRDefault="009D4A4B" w:rsidP="009D4A4B">
            <w:pPr>
              <w:rPr>
                <w:rFonts w:ascii="宋体" w:hAnsi="宋体"/>
              </w:rPr>
            </w:pPr>
            <w:r w:rsidRPr="005523AE">
              <w:rPr>
                <w:rFonts w:ascii="宋体" w:hAnsi="宋体" w:hint="eastAsia"/>
              </w:rPr>
              <w:t>电源控制器</w:t>
            </w:r>
          </w:p>
        </w:tc>
        <w:tc>
          <w:tcPr>
            <w:tcW w:w="1660" w:type="dxa"/>
            <w:tcBorders>
              <w:top w:val="nil"/>
              <w:left w:val="nil"/>
              <w:bottom w:val="single" w:sz="4" w:space="0" w:color="auto"/>
              <w:right w:val="single" w:sz="4" w:space="0" w:color="auto"/>
            </w:tcBorders>
            <w:shd w:val="clear" w:color="auto" w:fill="auto"/>
            <w:vAlign w:val="center"/>
            <w:hideMark/>
          </w:tcPr>
          <w:p w14:paraId="09D7B9D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00FD9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50D623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393C68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E3FF7D2" w14:textId="77777777" w:rsidR="009D4A4B" w:rsidRPr="005523AE" w:rsidRDefault="009D4A4B" w:rsidP="009D4A4B">
            <w:pPr>
              <w:rPr>
                <w:rFonts w:ascii="宋体" w:hAnsi="宋体"/>
              </w:rPr>
            </w:pPr>
            <w:r w:rsidRPr="005523AE">
              <w:rPr>
                <w:rFonts w:ascii="宋体" w:hAnsi="宋体" w:hint="eastAsia"/>
              </w:rPr>
              <w:t>5.7</w:t>
            </w:r>
          </w:p>
        </w:tc>
        <w:tc>
          <w:tcPr>
            <w:tcW w:w="4040" w:type="dxa"/>
            <w:tcBorders>
              <w:top w:val="nil"/>
              <w:left w:val="nil"/>
              <w:bottom w:val="single" w:sz="4" w:space="0" w:color="auto"/>
              <w:right w:val="single" w:sz="4" w:space="0" w:color="auto"/>
            </w:tcBorders>
            <w:shd w:val="clear" w:color="auto" w:fill="auto"/>
            <w:vAlign w:val="center"/>
            <w:hideMark/>
          </w:tcPr>
          <w:p w14:paraId="4712FA05" w14:textId="77777777" w:rsidR="009D4A4B" w:rsidRPr="005523AE" w:rsidRDefault="009D4A4B" w:rsidP="009D4A4B">
            <w:pPr>
              <w:rPr>
                <w:rFonts w:ascii="宋体" w:hAnsi="宋体"/>
              </w:rPr>
            </w:pPr>
            <w:r w:rsidRPr="005523AE">
              <w:rPr>
                <w:rFonts w:ascii="宋体" w:hAnsi="宋体" w:hint="eastAsia"/>
              </w:rPr>
              <w:t>壁挂式天线放大器</w:t>
            </w:r>
          </w:p>
        </w:tc>
        <w:tc>
          <w:tcPr>
            <w:tcW w:w="1660" w:type="dxa"/>
            <w:tcBorders>
              <w:top w:val="nil"/>
              <w:left w:val="nil"/>
              <w:bottom w:val="single" w:sz="4" w:space="0" w:color="auto"/>
              <w:right w:val="single" w:sz="4" w:space="0" w:color="auto"/>
            </w:tcBorders>
            <w:shd w:val="clear" w:color="auto" w:fill="auto"/>
            <w:vAlign w:val="center"/>
            <w:hideMark/>
          </w:tcPr>
          <w:p w14:paraId="3E0E7DA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F6BEAA"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0FD618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F5C57E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734B369" w14:textId="77777777" w:rsidR="009D4A4B" w:rsidRPr="005523AE" w:rsidRDefault="009D4A4B" w:rsidP="009D4A4B">
            <w:pPr>
              <w:rPr>
                <w:rFonts w:ascii="宋体" w:hAnsi="宋体"/>
              </w:rPr>
            </w:pPr>
            <w:r w:rsidRPr="005523AE">
              <w:rPr>
                <w:rFonts w:ascii="宋体" w:hAnsi="宋体" w:hint="eastAsia"/>
              </w:rPr>
              <w:t>5.8</w:t>
            </w:r>
          </w:p>
        </w:tc>
        <w:tc>
          <w:tcPr>
            <w:tcW w:w="4040" w:type="dxa"/>
            <w:tcBorders>
              <w:top w:val="nil"/>
              <w:left w:val="nil"/>
              <w:bottom w:val="single" w:sz="4" w:space="0" w:color="auto"/>
              <w:right w:val="single" w:sz="4" w:space="0" w:color="auto"/>
            </w:tcBorders>
            <w:shd w:val="clear" w:color="auto" w:fill="auto"/>
            <w:vAlign w:val="center"/>
            <w:hideMark/>
          </w:tcPr>
          <w:p w14:paraId="1BD3B916" w14:textId="77777777" w:rsidR="009D4A4B" w:rsidRPr="005523AE" w:rsidRDefault="009D4A4B" w:rsidP="009D4A4B">
            <w:pPr>
              <w:rPr>
                <w:rFonts w:ascii="宋体" w:hAnsi="宋体"/>
              </w:rPr>
            </w:pPr>
            <w:r w:rsidRPr="005523AE">
              <w:rPr>
                <w:rFonts w:ascii="宋体" w:hAnsi="宋体" w:hint="eastAsia"/>
              </w:rPr>
              <w:t>天线放大器延长线</w:t>
            </w:r>
          </w:p>
        </w:tc>
        <w:tc>
          <w:tcPr>
            <w:tcW w:w="1660" w:type="dxa"/>
            <w:tcBorders>
              <w:top w:val="nil"/>
              <w:left w:val="nil"/>
              <w:bottom w:val="single" w:sz="4" w:space="0" w:color="auto"/>
              <w:right w:val="single" w:sz="4" w:space="0" w:color="auto"/>
            </w:tcBorders>
            <w:shd w:val="clear" w:color="auto" w:fill="auto"/>
            <w:vAlign w:val="center"/>
            <w:hideMark/>
          </w:tcPr>
          <w:p w14:paraId="247030B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F09F7BA"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3C71A88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F2C862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4A43C16" w14:textId="77777777" w:rsidR="009D4A4B" w:rsidRPr="005523AE" w:rsidRDefault="009D4A4B" w:rsidP="009D4A4B">
            <w:pPr>
              <w:rPr>
                <w:rFonts w:ascii="宋体" w:hAnsi="宋体"/>
              </w:rPr>
            </w:pPr>
            <w:r w:rsidRPr="005523AE">
              <w:rPr>
                <w:rFonts w:ascii="宋体" w:hAnsi="宋体" w:hint="eastAsia"/>
              </w:rPr>
              <w:t>5.9</w:t>
            </w:r>
          </w:p>
        </w:tc>
        <w:tc>
          <w:tcPr>
            <w:tcW w:w="4040" w:type="dxa"/>
            <w:tcBorders>
              <w:top w:val="nil"/>
              <w:left w:val="nil"/>
              <w:bottom w:val="single" w:sz="4" w:space="0" w:color="auto"/>
              <w:right w:val="single" w:sz="4" w:space="0" w:color="auto"/>
            </w:tcBorders>
            <w:shd w:val="clear" w:color="auto" w:fill="auto"/>
            <w:vAlign w:val="center"/>
            <w:hideMark/>
          </w:tcPr>
          <w:p w14:paraId="6BA200D1" w14:textId="77777777" w:rsidR="009D4A4B" w:rsidRPr="005523AE" w:rsidRDefault="009D4A4B" w:rsidP="009D4A4B">
            <w:pPr>
              <w:rPr>
                <w:rFonts w:ascii="宋体" w:hAnsi="宋体"/>
              </w:rPr>
            </w:pPr>
            <w:r w:rsidRPr="005523AE">
              <w:rPr>
                <w:rFonts w:ascii="宋体" w:hAnsi="宋体" w:hint="eastAsia"/>
              </w:rPr>
              <w:t>42U机柜</w:t>
            </w:r>
          </w:p>
        </w:tc>
        <w:tc>
          <w:tcPr>
            <w:tcW w:w="1660" w:type="dxa"/>
            <w:tcBorders>
              <w:top w:val="nil"/>
              <w:left w:val="nil"/>
              <w:bottom w:val="single" w:sz="4" w:space="0" w:color="auto"/>
              <w:right w:val="single" w:sz="4" w:space="0" w:color="auto"/>
            </w:tcBorders>
            <w:shd w:val="clear" w:color="auto" w:fill="auto"/>
            <w:vAlign w:val="center"/>
            <w:hideMark/>
          </w:tcPr>
          <w:p w14:paraId="4106303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573686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778C50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84183A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A2428E3" w14:textId="77777777" w:rsidR="009D4A4B" w:rsidRPr="005523AE" w:rsidRDefault="009D4A4B" w:rsidP="009D4A4B">
            <w:pPr>
              <w:rPr>
                <w:rFonts w:ascii="宋体" w:hAnsi="宋体"/>
                <w:b/>
                <w:bCs/>
              </w:rPr>
            </w:pPr>
            <w:r w:rsidRPr="005523AE">
              <w:rPr>
                <w:rFonts w:ascii="宋体" w:hAnsi="宋体" w:hint="eastAsia"/>
                <w:b/>
                <w:bCs/>
              </w:rPr>
              <w:t>6、无纸化办公系统</w:t>
            </w:r>
          </w:p>
        </w:tc>
      </w:tr>
      <w:tr w:rsidR="009D4A4B" w:rsidRPr="005523AE" w14:paraId="7C07E55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4655D63"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1FBC7B21" w14:textId="77777777" w:rsidR="009D4A4B" w:rsidRPr="005523AE" w:rsidRDefault="009D4A4B" w:rsidP="009D4A4B">
            <w:pPr>
              <w:rPr>
                <w:rFonts w:ascii="宋体" w:hAnsi="宋体"/>
              </w:rPr>
            </w:pPr>
            <w:r w:rsidRPr="005523AE">
              <w:rPr>
                <w:rFonts w:ascii="宋体" w:hAnsi="宋体" w:hint="eastAsia"/>
              </w:rPr>
              <w:t>超薄升降一体机</w:t>
            </w:r>
          </w:p>
        </w:tc>
        <w:tc>
          <w:tcPr>
            <w:tcW w:w="1660" w:type="dxa"/>
            <w:tcBorders>
              <w:top w:val="nil"/>
              <w:left w:val="nil"/>
              <w:bottom w:val="single" w:sz="4" w:space="0" w:color="auto"/>
              <w:right w:val="single" w:sz="4" w:space="0" w:color="auto"/>
            </w:tcBorders>
            <w:shd w:val="clear" w:color="auto" w:fill="auto"/>
            <w:vAlign w:val="center"/>
            <w:hideMark/>
          </w:tcPr>
          <w:p w14:paraId="1CCC648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384F3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3443DE9"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09C4FFE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5F52DD0"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39EB793A" w14:textId="77777777" w:rsidR="009D4A4B" w:rsidRPr="005523AE" w:rsidRDefault="009D4A4B" w:rsidP="009D4A4B">
            <w:pPr>
              <w:rPr>
                <w:rFonts w:ascii="宋体" w:hAnsi="宋体"/>
              </w:rPr>
            </w:pPr>
            <w:r w:rsidRPr="005523AE">
              <w:rPr>
                <w:rFonts w:ascii="宋体" w:hAnsi="宋体" w:hint="eastAsia"/>
              </w:rPr>
              <w:t>无纸化会议系统主机</w:t>
            </w:r>
          </w:p>
        </w:tc>
        <w:tc>
          <w:tcPr>
            <w:tcW w:w="1660" w:type="dxa"/>
            <w:tcBorders>
              <w:top w:val="nil"/>
              <w:left w:val="nil"/>
              <w:bottom w:val="single" w:sz="4" w:space="0" w:color="auto"/>
              <w:right w:val="single" w:sz="4" w:space="0" w:color="auto"/>
            </w:tcBorders>
            <w:shd w:val="clear" w:color="auto" w:fill="auto"/>
            <w:vAlign w:val="center"/>
            <w:hideMark/>
          </w:tcPr>
          <w:p w14:paraId="199678C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CA4CB9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923B43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8BF404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5998EDD" w14:textId="77777777" w:rsidR="009D4A4B" w:rsidRPr="005523AE" w:rsidRDefault="009D4A4B" w:rsidP="009D4A4B">
            <w:pPr>
              <w:rPr>
                <w:rFonts w:ascii="宋体" w:hAnsi="宋体"/>
              </w:rPr>
            </w:pPr>
            <w:r w:rsidRPr="005523AE">
              <w:rPr>
                <w:rFonts w:ascii="宋体" w:hAnsi="宋体" w:hint="eastAsia"/>
              </w:rPr>
              <w:t>6.3</w:t>
            </w:r>
          </w:p>
        </w:tc>
        <w:tc>
          <w:tcPr>
            <w:tcW w:w="4040" w:type="dxa"/>
            <w:tcBorders>
              <w:top w:val="nil"/>
              <w:left w:val="nil"/>
              <w:bottom w:val="single" w:sz="4" w:space="0" w:color="auto"/>
              <w:right w:val="single" w:sz="4" w:space="0" w:color="auto"/>
            </w:tcBorders>
            <w:shd w:val="clear" w:color="auto" w:fill="auto"/>
            <w:vAlign w:val="center"/>
            <w:hideMark/>
          </w:tcPr>
          <w:p w14:paraId="4F0AA799" w14:textId="77777777" w:rsidR="009D4A4B" w:rsidRPr="005523AE" w:rsidRDefault="009D4A4B" w:rsidP="009D4A4B">
            <w:pPr>
              <w:rPr>
                <w:rFonts w:ascii="宋体" w:hAnsi="宋体"/>
              </w:rPr>
            </w:pPr>
            <w:r w:rsidRPr="005523AE">
              <w:rPr>
                <w:rFonts w:ascii="宋体" w:hAnsi="宋体" w:hint="eastAsia"/>
              </w:rPr>
              <w:t>流媒体服务器</w:t>
            </w:r>
          </w:p>
        </w:tc>
        <w:tc>
          <w:tcPr>
            <w:tcW w:w="1660" w:type="dxa"/>
            <w:tcBorders>
              <w:top w:val="nil"/>
              <w:left w:val="nil"/>
              <w:bottom w:val="single" w:sz="4" w:space="0" w:color="auto"/>
              <w:right w:val="single" w:sz="4" w:space="0" w:color="auto"/>
            </w:tcBorders>
            <w:shd w:val="clear" w:color="auto" w:fill="auto"/>
            <w:vAlign w:val="center"/>
            <w:hideMark/>
          </w:tcPr>
          <w:p w14:paraId="66CC875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7066D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625872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0150BE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C11E4D2" w14:textId="77777777" w:rsidR="009D4A4B" w:rsidRPr="005523AE" w:rsidRDefault="009D4A4B" w:rsidP="009D4A4B">
            <w:pPr>
              <w:rPr>
                <w:rFonts w:ascii="宋体" w:hAnsi="宋体"/>
              </w:rPr>
            </w:pPr>
            <w:r w:rsidRPr="005523AE">
              <w:rPr>
                <w:rFonts w:ascii="宋体" w:hAnsi="宋体" w:hint="eastAsia"/>
              </w:rPr>
              <w:t>6.4</w:t>
            </w:r>
          </w:p>
        </w:tc>
        <w:tc>
          <w:tcPr>
            <w:tcW w:w="4040" w:type="dxa"/>
            <w:tcBorders>
              <w:top w:val="nil"/>
              <w:left w:val="nil"/>
              <w:bottom w:val="single" w:sz="4" w:space="0" w:color="auto"/>
              <w:right w:val="single" w:sz="4" w:space="0" w:color="auto"/>
            </w:tcBorders>
            <w:shd w:val="clear" w:color="auto" w:fill="auto"/>
            <w:vAlign w:val="center"/>
            <w:hideMark/>
          </w:tcPr>
          <w:p w14:paraId="45841DE3" w14:textId="77777777" w:rsidR="009D4A4B" w:rsidRPr="005523AE" w:rsidRDefault="009D4A4B" w:rsidP="009D4A4B">
            <w:pPr>
              <w:rPr>
                <w:rFonts w:ascii="宋体" w:hAnsi="宋体"/>
              </w:rPr>
            </w:pPr>
            <w:r w:rsidRPr="005523AE">
              <w:rPr>
                <w:rFonts w:ascii="宋体" w:hAnsi="宋体" w:hint="eastAsia"/>
              </w:rPr>
              <w:t>千兆网络交换机24口</w:t>
            </w:r>
          </w:p>
        </w:tc>
        <w:tc>
          <w:tcPr>
            <w:tcW w:w="1660" w:type="dxa"/>
            <w:tcBorders>
              <w:top w:val="nil"/>
              <w:left w:val="nil"/>
              <w:bottom w:val="single" w:sz="4" w:space="0" w:color="auto"/>
              <w:right w:val="single" w:sz="4" w:space="0" w:color="auto"/>
            </w:tcBorders>
            <w:shd w:val="clear" w:color="auto" w:fill="auto"/>
            <w:vAlign w:val="center"/>
            <w:hideMark/>
          </w:tcPr>
          <w:p w14:paraId="787B5FE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01A59D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DF44C0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E6C356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27727E3" w14:textId="77777777" w:rsidR="009D4A4B" w:rsidRPr="005523AE" w:rsidRDefault="009D4A4B" w:rsidP="009D4A4B">
            <w:pPr>
              <w:rPr>
                <w:rFonts w:ascii="宋体" w:hAnsi="宋体"/>
              </w:rPr>
            </w:pPr>
            <w:r w:rsidRPr="005523AE">
              <w:rPr>
                <w:rFonts w:ascii="宋体" w:hAnsi="宋体" w:hint="eastAsia"/>
              </w:rPr>
              <w:t>6.5</w:t>
            </w:r>
          </w:p>
        </w:tc>
        <w:tc>
          <w:tcPr>
            <w:tcW w:w="4040" w:type="dxa"/>
            <w:tcBorders>
              <w:top w:val="nil"/>
              <w:left w:val="nil"/>
              <w:bottom w:val="single" w:sz="4" w:space="0" w:color="auto"/>
              <w:right w:val="single" w:sz="4" w:space="0" w:color="auto"/>
            </w:tcBorders>
            <w:shd w:val="clear" w:color="auto" w:fill="auto"/>
            <w:vAlign w:val="center"/>
            <w:hideMark/>
          </w:tcPr>
          <w:p w14:paraId="1042106D" w14:textId="77777777" w:rsidR="009D4A4B" w:rsidRPr="005523AE" w:rsidRDefault="009D4A4B" w:rsidP="009D4A4B">
            <w:pPr>
              <w:rPr>
                <w:rFonts w:ascii="宋体" w:hAnsi="宋体"/>
              </w:rPr>
            </w:pPr>
            <w:r w:rsidRPr="005523AE">
              <w:rPr>
                <w:rFonts w:ascii="宋体" w:hAnsi="宋体" w:hint="eastAsia"/>
              </w:rPr>
              <w:t>发言双公头延长线缆</w:t>
            </w:r>
          </w:p>
        </w:tc>
        <w:tc>
          <w:tcPr>
            <w:tcW w:w="1660" w:type="dxa"/>
            <w:tcBorders>
              <w:top w:val="nil"/>
              <w:left w:val="nil"/>
              <w:bottom w:val="single" w:sz="4" w:space="0" w:color="auto"/>
              <w:right w:val="single" w:sz="4" w:space="0" w:color="auto"/>
            </w:tcBorders>
            <w:shd w:val="clear" w:color="auto" w:fill="auto"/>
            <w:vAlign w:val="center"/>
            <w:hideMark/>
          </w:tcPr>
          <w:p w14:paraId="517CDAB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DFBCBB"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4B581D63"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AEC2D6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84AAE53" w14:textId="77777777" w:rsidR="009D4A4B" w:rsidRPr="005523AE" w:rsidRDefault="009D4A4B" w:rsidP="009D4A4B">
            <w:pPr>
              <w:rPr>
                <w:rFonts w:ascii="宋体" w:hAnsi="宋体"/>
              </w:rPr>
            </w:pPr>
            <w:r w:rsidRPr="005523AE">
              <w:rPr>
                <w:rFonts w:ascii="宋体" w:hAnsi="宋体" w:hint="eastAsia"/>
              </w:rPr>
              <w:t>6.6</w:t>
            </w:r>
          </w:p>
        </w:tc>
        <w:tc>
          <w:tcPr>
            <w:tcW w:w="4040" w:type="dxa"/>
            <w:tcBorders>
              <w:top w:val="nil"/>
              <w:left w:val="nil"/>
              <w:bottom w:val="single" w:sz="4" w:space="0" w:color="auto"/>
              <w:right w:val="single" w:sz="4" w:space="0" w:color="auto"/>
            </w:tcBorders>
            <w:shd w:val="clear" w:color="auto" w:fill="auto"/>
            <w:vAlign w:val="center"/>
            <w:hideMark/>
          </w:tcPr>
          <w:p w14:paraId="140E9F8A" w14:textId="77777777" w:rsidR="009D4A4B" w:rsidRPr="005523AE" w:rsidRDefault="009D4A4B" w:rsidP="009D4A4B">
            <w:pPr>
              <w:rPr>
                <w:rFonts w:ascii="宋体" w:hAnsi="宋体"/>
              </w:rPr>
            </w:pPr>
            <w:r w:rsidRPr="005523AE">
              <w:rPr>
                <w:rFonts w:ascii="宋体" w:hAnsi="宋体" w:hint="eastAsia"/>
              </w:rPr>
              <w:t>专用线缆</w:t>
            </w:r>
          </w:p>
        </w:tc>
        <w:tc>
          <w:tcPr>
            <w:tcW w:w="1660" w:type="dxa"/>
            <w:tcBorders>
              <w:top w:val="nil"/>
              <w:left w:val="nil"/>
              <w:bottom w:val="single" w:sz="4" w:space="0" w:color="auto"/>
              <w:right w:val="single" w:sz="4" w:space="0" w:color="auto"/>
            </w:tcBorders>
            <w:shd w:val="clear" w:color="auto" w:fill="auto"/>
            <w:vAlign w:val="center"/>
            <w:hideMark/>
          </w:tcPr>
          <w:p w14:paraId="100B2E8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803B547"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614E10ED"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6255439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19702C4" w14:textId="77777777" w:rsidR="009D4A4B" w:rsidRPr="005523AE" w:rsidRDefault="009D4A4B" w:rsidP="009D4A4B">
            <w:pPr>
              <w:rPr>
                <w:rFonts w:ascii="宋体" w:hAnsi="宋体"/>
              </w:rPr>
            </w:pPr>
            <w:r w:rsidRPr="005523AE">
              <w:rPr>
                <w:rFonts w:ascii="宋体" w:hAnsi="宋体" w:hint="eastAsia"/>
              </w:rPr>
              <w:t>6.7</w:t>
            </w:r>
          </w:p>
        </w:tc>
        <w:tc>
          <w:tcPr>
            <w:tcW w:w="4040" w:type="dxa"/>
            <w:tcBorders>
              <w:top w:val="nil"/>
              <w:left w:val="nil"/>
              <w:bottom w:val="single" w:sz="4" w:space="0" w:color="auto"/>
              <w:right w:val="single" w:sz="4" w:space="0" w:color="auto"/>
            </w:tcBorders>
            <w:shd w:val="clear" w:color="auto" w:fill="auto"/>
            <w:vAlign w:val="center"/>
            <w:hideMark/>
          </w:tcPr>
          <w:p w14:paraId="3951E914" w14:textId="77777777" w:rsidR="009D4A4B" w:rsidRPr="005523AE" w:rsidRDefault="009D4A4B" w:rsidP="009D4A4B">
            <w:pPr>
              <w:rPr>
                <w:rFonts w:ascii="宋体" w:hAnsi="宋体"/>
              </w:rPr>
            </w:pPr>
            <w:r w:rsidRPr="005523AE">
              <w:rPr>
                <w:rFonts w:ascii="宋体" w:hAnsi="宋体" w:hint="eastAsia"/>
              </w:rPr>
              <w:t>指挥中心设备安装配套辅材</w:t>
            </w:r>
          </w:p>
        </w:tc>
        <w:tc>
          <w:tcPr>
            <w:tcW w:w="1660" w:type="dxa"/>
            <w:tcBorders>
              <w:top w:val="nil"/>
              <w:left w:val="nil"/>
              <w:bottom w:val="single" w:sz="4" w:space="0" w:color="auto"/>
              <w:right w:val="single" w:sz="4" w:space="0" w:color="auto"/>
            </w:tcBorders>
            <w:shd w:val="clear" w:color="auto" w:fill="auto"/>
            <w:vAlign w:val="center"/>
            <w:hideMark/>
          </w:tcPr>
          <w:p w14:paraId="16676FD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93B7C0E"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A12E7D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13BDFC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C0F47A1" w14:textId="77777777" w:rsidR="009D4A4B" w:rsidRPr="005523AE" w:rsidRDefault="009D4A4B" w:rsidP="009D4A4B">
            <w:pPr>
              <w:rPr>
                <w:rFonts w:ascii="宋体" w:hAnsi="宋体"/>
                <w:b/>
                <w:bCs/>
              </w:rPr>
            </w:pPr>
            <w:r w:rsidRPr="005523AE">
              <w:rPr>
                <w:rFonts w:ascii="宋体" w:hAnsi="宋体" w:hint="eastAsia"/>
                <w:b/>
                <w:bCs/>
              </w:rPr>
              <w:t>7、应急指挥系统</w:t>
            </w:r>
          </w:p>
        </w:tc>
      </w:tr>
      <w:tr w:rsidR="009D4A4B" w:rsidRPr="005523AE" w14:paraId="7DDF5B5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104AB8A" w14:textId="77777777" w:rsidR="009D4A4B" w:rsidRPr="005523AE" w:rsidRDefault="009D4A4B" w:rsidP="009D4A4B">
            <w:pPr>
              <w:rPr>
                <w:rFonts w:ascii="宋体" w:hAnsi="宋体"/>
              </w:rPr>
            </w:pPr>
            <w:r w:rsidRPr="005523AE">
              <w:rPr>
                <w:rFonts w:ascii="宋体" w:hAnsi="宋体" w:hint="eastAsia"/>
              </w:rPr>
              <w:t>7.1</w:t>
            </w:r>
          </w:p>
        </w:tc>
        <w:tc>
          <w:tcPr>
            <w:tcW w:w="4040" w:type="dxa"/>
            <w:tcBorders>
              <w:top w:val="nil"/>
              <w:left w:val="nil"/>
              <w:bottom w:val="single" w:sz="4" w:space="0" w:color="auto"/>
              <w:right w:val="single" w:sz="4" w:space="0" w:color="auto"/>
            </w:tcBorders>
            <w:shd w:val="clear" w:color="auto" w:fill="auto"/>
            <w:vAlign w:val="center"/>
            <w:hideMark/>
          </w:tcPr>
          <w:p w14:paraId="4B35834E" w14:textId="77777777" w:rsidR="009D4A4B" w:rsidRPr="005523AE" w:rsidRDefault="009D4A4B" w:rsidP="009D4A4B">
            <w:pPr>
              <w:rPr>
                <w:rFonts w:ascii="宋体" w:hAnsi="宋体"/>
              </w:rPr>
            </w:pPr>
            <w:r w:rsidRPr="005523AE">
              <w:rPr>
                <w:rFonts w:ascii="宋体" w:hAnsi="宋体" w:hint="eastAsia"/>
              </w:rPr>
              <w:t>手持指挥终端</w:t>
            </w:r>
          </w:p>
        </w:tc>
        <w:tc>
          <w:tcPr>
            <w:tcW w:w="1660" w:type="dxa"/>
            <w:tcBorders>
              <w:top w:val="nil"/>
              <w:left w:val="nil"/>
              <w:bottom w:val="single" w:sz="4" w:space="0" w:color="auto"/>
              <w:right w:val="single" w:sz="4" w:space="0" w:color="auto"/>
            </w:tcBorders>
            <w:shd w:val="clear" w:color="auto" w:fill="auto"/>
            <w:vAlign w:val="center"/>
            <w:hideMark/>
          </w:tcPr>
          <w:p w14:paraId="5EFB2DB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514976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201E5F2"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1560BD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BFFE0E" w14:textId="77777777" w:rsidR="009D4A4B" w:rsidRPr="005523AE" w:rsidRDefault="009D4A4B" w:rsidP="009D4A4B">
            <w:pPr>
              <w:rPr>
                <w:rFonts w:ascii="宋体" w:hAnsi="宋体"/>
              </w:rPr>
            </w:pPr>
            <w:r w:rsidRPr="005523AE">
              <w:rPr>
                <w:rFonts w:ascii="宋体" w:hAnsi="宋体" w:hint="eastAsia"/>
              </w:rPr>
              <w:t>7.2</w:t>
            </w:r>
          </w:p>
        </w:tc>
        <w:tc>
          <w:tcPr>
            <w:tcW w:w="4040" w:type="dxa"/>
            <w:tcBorders>
              <w:top w:val="nil"/>
              <w:left w:val="nil"/>
              <w:bottom w:val="single" w:sz="4" w:space="0" w:color="auto"/>
              <w:right w:val="single" w:sz="4" w:space="0" w:color="auto"/>
            </w:tcBorders>
            <w:shd w:val="clear" w:color="auto" w:fill="auto"/>
            <w:vAlign w:val="center"/>
            <w:hideMark/>
          </w:tcPr>
          <w:p w14:paraId="6C825D30" w14:textId="77777777" w:rsidR="009D4A4B" w:rsidRPr="005523AE" w:rsidRDefault="009D4A4B" w:rsidP="009D4A4B">
            <w:pPr>
              <w:rPr>
                <w:rFonts w:ascii="宋体" w:hAnsi="宋体"/>
              </w:rPr>
            </w:pPr>
            <w:r w:rsidRPr="005523AE">
              <w:rPr>
                <w:rFonts w:ascii="宋体" w:hAnsi="宋体" w:hint="eastAsia"/>
              </w:rPr>
              <w:t>J供站保密手机</w:t>
            </w:r>
          </w:p>
        </w:tc>
        <w:tc>
          <w:tcPr>
            <w:tcW w:w="1660" w:type="dxa"/>
            <w:tcBorders>
              <w:top w:val="nil"/>
              <w:left w:val="nil"/>
              <w:bottom w:val="single" w:sz="4" w:space="0" w:color="auto"/>
              <w:right w:val="single" w:sz="4" w:space="0" w:color="auto"/>
            </w:tcBorders>
            <w:shd w:val="clear" w:color="auto" w:fill="auto"/>
            <w:vAlign w:val="center"/>
            <w:hideMark/>
          </w:tcPr>
          <w:p w14:paraId="603DEF4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3104AF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3196C21"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042E8C6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D125AB4" w14:textId="77777777" w:rsidR="009D4A4B" w:rsidRPr="005523AE" w:rsidRDefault="009D4A4B" w:rsidP="009D4A4B">
            <w:pPr>
              <w:rPr>
                <w:rFonts w:ascii="宋体" w:hAnsi="宋体"/>
                <w:b/>
                <w:bCs/>
              </w:rPr>
            </w:pPr>
            <w:r w:rsidRPr="005523AE">
              <w:rPr>
                <w:rFonts w:ascii="宋体" w:hAnsi="宋体" w:hint="eastAsia"/>
                <w:b/>
                <w:bCs/>
              </w:rPr>
              <w:t>8、配套设施</w:t>
            </w:r>
          </w:p>
        </w:tc>
      </w:tr>
      <w:tr w:rsidR="009D4A4B" w:rsidRPr="005523AE" w14:paraId="440D09D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CDEDB2" w14:textId="77777777" w:rsidR="009D4A4B" w:rsidRPr="005523AE" w:rsidRDefault="009D4A4B" w:rsidP="009D4A4B">
            <w:pPr>
              <w:rPr>
                <w:rFonts w:ascii="宋体" w:hAnsi="宋体"/>
              </w:rPr>
            </w:pPr>
            <w:r w:rsidRPr="005523AE">
              <w:rPr>
                <w:rFonts w:ascii="宋体" w:hAnsi="宋体" w:hint="eastAsia"/>
              </w:rPr>
              <w:t>8.1</w:t>
            </w:r>
          </w:p>
        </w:tc>
        <w:tc>
          <w:tcPr>
            <w:tcW w:w="4040" w:type="dxa"/>
            <w:tcBorders>
              <w:top w:val="nil"/>
              <w:left w:val="nil"/>
              <w:bottom w:val="single" w:sz="4" w:space="0" w:color="auto"/>
              <w:right w:val="single" w:sz="4" w:space="0" w:color="auto"/>
            </w:tcBorders>
            <w:shd w:val="clear" w:color="auto" w:fill="auto"/>
            <w:vAlign w:val="center"/>
            <w:hideMark/>
          </w:tcPr>
          <w:p w14:paraId="5F246CB3" w14:textId="77777777" w:rsidR="009D4A4B" w:rsidRPr="005523AE" w:rsidRDefault="009D4A4B" w:rsidP="009D4A4B">
            <w:pPr>
              <w:rPr>
                <w:rFonts w:ascii="宋体" w:hAnsi="宋体"/>
              </w:rPr>
            </w:pPr>
            <w:r w:rsidRPr="005523AE">
              <w:rPr>
                <w:rFonts w:ascii="宋体" w:hAnsi="宋体" w:hint="eastAsia"/>
              </w:rPr>
              <w:t>操作台及桌椅</w:t>
            </w:r>
          </w:p>
        </w:tc>
        <w:tc>
          <w:tcPr>
            <w:tcW w:w="1660" w:type="dxa"/>
            <w:tcBorders>
              <w:top w:val="nil"/>
              <w:left w:val="nil"/>
              <w:bottom w:val="single" w:sz="4" w:space="0" w:color="auto"/>
              <w:right w:val="single" w:sz="4" w:space="0" w:color="auto"/>
            </w:tcBorders>
            <w:shd w:val="clear" w:color="auto" w:fill="auto"/>
            <w:vAlign w:val="center"/>
            <w:hideMark/>
          </w:tcPr>
          <w:p w14:paraId="136B013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B1A944B"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15B7B7A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FAA6F9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33F28DD" w14:textId="77777777" w:rsidR="009D4A4B" w:rsidRPr="005523AE" w:rsidRDefault="009D4A4B" w:rsidP="009D4A4B">
            <w:pPr>
              <w:rPr>
                <w:rFonts w:ascii="宋体" w:hAnsi="宋体"/>
              </w:rPr>
            </w:pPr>
            <w:r w:rsidRPr="005523AE">
              <w:rPr>
                <w:rFonts w:ascii="宋体" w:hAnsi="宋体" w:hint="eastAsia"/>
              </w:rPr>
              <w:t>8.2</w:t>
            </w:r>
          </w:p>
        </w:tc>
        <w:tc>
          <w:tcPr>
            <w:tcW w:w="4040" w:type="dxa"/>
            <w:tcBorders>
              <w:top w:val="nil"/>
              <w:left w:val="nil"/>
              <w:bottom w:val="single" w:sz="4" w:space="0" w:color="auto"/>
              <w:right w:val="single" w:sz="4" w:space="0" w:color="auto"/>
            </w:tcBorders>
            <w:shd w:val="clear" w:color="auto" w:fill="auto"/>
            <w:vAlign w:val="center"/>
            <w:hideMark/>
          </w:tcPr>
          <w:p w14:paraId="690F831E" w14:textId="77777777" w:rsidR="009D4A4B" w:rsidRPr="005523AE" w:rsidRDefault="009D4A4B" w:rsidP="009D4A4B">
            <w:pPr>
              <w:rPr>
                <w:rFonts w:ascii="宋体" w:hAnsi="宋体"/>
              </w:rPr>
            </w:pPr>
            <w:r w:rsidRPr="005523AE">
              <w:rPr>
                <w:rFonts w:ascii="宋体" w:hAnsi="宋体" w:hint="eastAsia"/>
              </w:rPr>
              <w:t>会议桌</w:t>
            </w:r>
          </w:p>
        </w:tc>
        <w:tc>
          <w:tcPr>
            <w:tcW w:w="1660" w:type="dxa"/>
            <w:tcBorders>
              <w:top w:val="nil"/>
              <w:left w:val="nil"/>
              <w:bottom w:val="single" w:sz="4" w:space="0" w:color="auto"/>
              <w:right w:val="single" w:sz="4" w:space="0" w:color="auto"/>
            </w:tcBorders>
            <w:shd w:val="clear" w:color="auto" w:fill="auto"/>
            <w:vAlign w:val="center"/>
            <w:hideMark/>
          </w:tcPr>
          <w:p w14:paraId="1326182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77851A0"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1DE0445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DA3203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8786E4" w14:textId="77777777" w:rsidR="009D4A4B" w:rsidRPr="005523AE" w:rsidRDefault="009D4A4B" w:rsidP="009D4A4B">
            <w:pPr>
              <w:rPr>
                <w:rFonts w:ascii="宋体" w:hAnsi="宋体"/>
              </w:rPr>
            </w:pPr>
            <w:r w:rsidRPr="005523AE">
              <w:rPr>
                <w:rFonts w:ascii="宋体" w:hAnsi="宋体" w:hint="eastAsia"/>
              </w:rPr>
              <w:t>8.3</w:t>
            </w:r>
          </w:p>
        </w:tc>
        <w:tc>
          <w:tcPr>
            <w:tcW w:w="4040" w:type="dxa"/>
            <w:tcBorders>
              <w:top w:val="nil"/>
              <w:left w:val="nil"/>
              <w:bottom w:val="single" w:sz="4" w:space="0" w:color="auto"/>
              <w:right w:val="single" w:sz="4" w:space="0" w:color="auto"/>
            </w:tcBorders>
            <w:shd w:val="clear" w:color="auto" w:fill="auto"/>
            <w:vAlign w:val="center"/>
            <w:hideMark/>
          </w:tcPr>
          <w:p w14:paraId="524E918C" w14:textId="77777777" w:rsidR="009D4A4B" w:rsidRPr="005523AE" w:rsidRDefault="009D4A4B" w:rsidP="009D4A4B">
            <w:pPr>
              <w:rPr>
                <w:rFonts w:ascii="宋体" w:hAnsi="宋体"/>
              </w:rPr>
            </w:pPr>
            <w:r w:rsidRPr="005523AE">
              <w:rPr>
                <w:rFonts w:ascii="宋体" w:hAnsi="宋体" w:hint="eastAsia"/>
              </w:rPr>
              <w:t>会议椅</w:t>
            </w:r>
          </w:p>
        </w:tc>
        <w:tc>
          <w:tcPr>
            <w:tcW w:w="1660" w:type="dxa"/>
            <w:tcBorders>
              <w:top w:val="nil"/>
              <w:left w:val="nil"/>
              <w:bottom w:val="single" w:sz="4" w:space="0" w:color="auto"/>
              <w:right w:val="single" w:sz="4" w:space="0" w:color="auto"/>
            </w:tcBorders>
            <w:shd w:val="clear" w:color="auto" w:fill="auto"/>
            <w:vAlign w:val="center"/>
            <w:hideMark/>
          </w:tcPr>
          <w:p w14:paraId="2B3294F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E894076"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027AD752"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3BB0BDA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36176CAB" w14:textId="77777777" w:rsidR="009D4A4B" w:rsidRPr="005523AE" w:rsidRDefault="009D4A4B" w:rsidP="009D4A4B">
            <w:pPr>
              <w:rPr>
                <w:rFonts w:ascii="宋体" w:hAnsi="宋体"/>
                <w:b/>
                <w:bCs/>
              </w:rPr>
            </w:pPr>
            <w:r w:rsidRPr="005523AE">
              <w:rPr>
                <w:rFonts w:ascii="宋体" w:hAnsi="宋体" w:hint="eastAsia"/>
                <w:b/>
                <w:bCs/>
              </w:rPr>
              <w:t>（三）业务运行中心配套硬件</w:t>
            </w:r>
          </w:p>
        </w:tc>
      </w:tr>
      <w:tr w:rsidR="009D4A4B" w:rsidRPr="005523AE" w14:paraId="18C8A3C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66982B9" w14:textId="77777777" w:rsidR="009D4A4B" w:rsidRPr="005523AE" w:rsidRDefault="009D4A4B" w:rsidP="009D4A4B">
            <w:pPr>
              <w:rPr>
                <w:rFonts w:ascii="宋体" w:hAnsi="宋体"/>
                <w:b/>
                <w:bCs/>
              </w:rPr>
            </w:pPr>
            <w:r w:rsidRPr="005523AE">
              <w:rPr>
                <w:rFonts w:ascii="宋体" w:hAnsi="宋体" w:hint="eastAsia"/>
                <w:b/>
                <w:bCs/>
              </w:rPr>
              <w:t>1、业务管理系统配套硬件</w:t>
            </w:r>
          </w:p>
        </w:tc>
      </w:tr>
      <w:tr w:rsidR="009D4A4B" w:rsidRPr="005523AE" w14:paraId="6B9B394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43F3E4A"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69457D8A"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29EDFD1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13FD2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BE497A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C8C12A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CF282C3"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3E8F3E71"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185B597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383A04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BA82478"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4CD1BF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4B411F2"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5B2127C3"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21FF3C2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B4907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5172AAE"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4CB294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B5D85F"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3A3A9CF6"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75A46B4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B52BF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4643ED5"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774248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0FB4F99"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7429935F"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7A0787D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DF3255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3EC332D"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55ED7C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DA95CEE" w14:textId="77777777" w:rsidR="009D4A4B" w:rsidRPr="005523AE" w:rsidRDefault="009D4A4B" w:rsidP="009D4A4B">
            <w:pPr>
              <w:rPr>
                <w:rFonts w:ascii="宋体" w:hAnsi="宋体"/>
                <w:b/>
                <w:bCs/>
              </w:rPr>
            </w:pPr>
            <w:r w:rsidRPr="005523AE">
              <w:rPr>
                <w:rFonts w:ascii="宋体" w:hAnsi="宋体" w:hint="eastAsia"/>
                <w:b/>
                <w:bCs/>
              </w:rPr>
              <w:t>2、出入库物流管理系统配套硬件</w:t>
            </w:r>
          </w:p>
        </w:tc>
      </w:tr>
      <w:tr w:rsidR="009D4A4B" w:rsidRPr="005523AE" w14:paraId="1349D01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228995F0" w14:textId="77777777" w:rsidR="009D4A4B" w:rsidRPr="005523AE" w:rsidRDefault="009D4A4B" w:rsidP="009D4A4B">
            <w:pPr>
              <w:rPr>
                <w:rFonts w:ascii="宋体" w:hAnsi="宋体"/>
                <w:b/>
                <w:bCs/>
              </w:rPr>
            </w:pPr>
            <w:r w:rsidRPr="005523AE">
              <w:rPr>
                <w:rFonts w:ascii="宋体" w:hAnsi="宋体" w:hint="eastAsia"/>
                <w:b/>
                <w:bCs/>
              </w:rPr>
              <w:t>2.1 人员出入管</w:t>
            </w:r>
            <w:proofErr w:type="gramStart"/>
            <w:r w:rsidRPr="005523AE">
              <w:rPr>
                <w:rFonts w:ascii="宋体" w:hAnsi="宋体" w:hint="eastAsia"/>
                <w:b/>
                <w:bCs/>
              </w:rPr>
              <w:t>控配套</w:t>
            </w:r>
            <w:proofErr w:type="gramEnd"/>
            <w:r w:rsidRPr="005523AE">
              <w:rPr>
                <w:rFonts w:ascii="宋体" w:hAnsi="宋体" w:hint="eastAsia"/>
                <w:b/>
                <w:bCs/>
              </w:rPr>
              <w:t>硬件</w:t>
            </w:r>
          </w:p>
        </w:tc>
      </w:tr>
      <w:tr w:rsidR="009D4A4B" w:rsidRPr="005523AE" w14:paraId="28A214B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1C0A2CD" w14:textId="77777777" w:rsidR="009D4A4B" w:rsidRPr="005523AE" w:rsidRDefault="009D4A4B" w:rsidP="009D4A4B">
            <w:pPr>
              <w:rPr>
                <w:rFonts w:ascii="宋体" w:hAnsi="宋体"/>
              </w:rPr>
            </w:pPr>
            <w:r w:rsidRPr="005523AE">
              <w:rPr>
                <w:rFonts w:ascii="宋体" w:hAnsi="宋体" w:hint="eastAsia"/>
              </w:rPr>
              <w:lastRenderedPageBreak/>
              <w:t>2.1.1</w:t>
            </w:r>
          </w:p>
        </w:tc>
        <w:tc>
          <w:tcPr>
            <w:tcW w:w="4040" w:type="dxa"/>
            <w:tcBorders>
              <w:top w:val="nil"/>
              <w:left w:val="nil"/>
              <w:bottom w:val="single" w:sz="4" w:space="0" w:color="auto"/>
              <w:right w:val="single" w:sz="4" w:space="0" w:color="auto"/>
            </w:tcBorders>
            <w:shd w:val="clear" w:color="auto" w:fill="auto"/>
            <w:vAlign w:val="center"/>
            <w:hideMark/>
          </w:tcPr>
          <w:p w14:paraId="26325EE7" w14:textId="77777777" w:rsidR="009D4A4B" w:rsidRPr="005523AE" w:rsidRDefault="009D4A4B" w:rsidP="009D4A4B">
            <w:pPr>
              <w:rPr>
                <w:rFonts w:ascii="宋体" w:hAnsi="宋体"/>
              </w:rPr>
            </w:pPr>
            <w:r w:rsidRPr="005523AE">
              <w:rPr>
                <w:rFonts w:ascii="宋体" w:hAnsi="宋体" w:hint="eastAsia"/>
              </w:rPr>
              <w:t>通用摆闸（左通道）</w:t>
            </w:r>
          </w:p>
        </w:tc>
        <w:tc>
          <w:tcPr>
            <w:tcW w:w="1660" w:type="dxa"/>
            <w:tcBorders>
              <w:top w:val="nil"/>
              <w:left w:val="nil"/>
              <w:bottom w:val="single" w:sz="4" w:space="0" w:color="auto"/>
              <w:right w:val="single" w:sz="4" w:space="0" w:color="auto"/>
            </w:tcBorders>
            <w:shd w:val="clear" w:color="auto" w:fill="auto"/>
            <w:vAlign w:val="center"/>
            <w:hideMark/>
          </w:tcPr>
          <w:p w14:paraId="756F81E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1D69D4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15BC50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0D9C56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010698" w14:textId="77777777" w:rsidR="009D4A4B" w:rsidRPr="005523AE" w:rsidRDefault="009D4A4B" w:rsidP="009D4A4B">
            <w:pPr>
              <w:rPr>
                <w:rFonts w:ascii="宋体" w:hAnsi="宋体"/>
              </w:rPr>
            </w:pPr>
            <w:r w:rsidRPr="005523AE">
              <w:rPr>
                <w:rFonts w:ascii="宋体" w:hAnsi="宋体" w:hint="eastAsia"/>
              </w:rPr>
              <w:t>2.1.2</w:t>
            </w:r>
          </w:p>
        </w:tc>
        <w:tc>
          <w:tcPr>
            <w:tcW w:w="4040" w:type="dxa"/>
            <w:tcBorders>
              <w:top w:val="nil"/>
              <w:left w:val="nil"/>
              <w:bottom w:val="single" w:sz="4" w:space="0" w:color="auto"/>
              <w:right w:val="single" w:sz="4" w:space="0" w:color="auto"/>
            </w:tcBorders>
            <w:shd w:val="clear" w:color="auto" w:fill="auto"/>
            <w:vAlign w:val="center"/>
            <w:hideMark/>
          </w:tcPr>
          <w:p w14:paraId="5B66E0D0" w14:textId="77777777" w:rsidR="009D4A4B" w:rsidRPr="005523AE" w:rsidRDefault="009D4A4B" w:rsidP="009D4A4B">
            <w:pPr>
              <w:rPr>
                <w:rFonts w:ascii="宋体" w:hAnsi="宋体"/>
              </w:rPr>
            </w:pPr>
            <w:r w:rsidRPr="005523AE">
              <w:rPr>
                <w:rFonts w:ascii="宋体" w:hAnsi="宋体" w:hint="eastAsia"/>
              </w:rPr>
              <w:t>通用摆闸（右通道）</w:t>
            </w:r>
          </w:p>
        </w:tc>
        <w:tc>
          <w:tcPr>
            <w:tcW w:w="1660" w:type="dxa"/>
            <w:tcBorders>
              <w:top w:val="nil"/>
              <w:left w:val="nil"/>
              <w:bottom w:val="single" w:sz="4" w:space="0" w:color="auto"/>
              <w:right w:val="single" w:sz="4" w:space="0" w:color="auto"/>
            </w:tcBorders>
            <w:shd w:val="clear" w:color="auto" w:fill="auto"/>
            <w:vAlign w:val="center"/>
            <w:hideMark/>
          </w:tcPr>
          <w:p w14:paraId="14CB857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ECC3AB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BF63EF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4CADB7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D769AB9" w14:textId="77777777" w:rsidR="009D4A4B" w:rsidRPr="005523AE" w:rsidRDefault="009D4A4B" w:rsidP="009D4A4B">
            <w:pPr>
              <w:rPr>
                <w:rFonts w:ascii="宋体" w:hAnsi="宋体"/>
              </w:rPr>
            </w:pPr>
            <w:r w:rsidRPr="005523AE">
              <w:rPr>
                <w:rFonts w:ascii="宋体" w:hAnsi="宋体" w:hint="eastAsia"/>
              </w:rPr>
              <w:t>2.1.3</w:t>
            </w:r>
          </w:p>
        </w:tc>
        <w:tc>
          <w:tcPr>
            <w:tcW w:w="4040" w:type="dxa"/>
            <w:tcBorders>
              <w:top w:val="nil"/>
              <w:left w:val="nil"/>
              <w:bottom w:val="single" w:sz="4" w:space="0" w:color="auto"/>
              <w:right w:val="single" w:sz="4" w:space="0" w:color="auto"/>
            </w:tcBorders>
            <w:shd w:val="clear" w:color="auto" w:fill="auto"/>
            <w:vAlign w:val="center"/>
            <w:hideMark/>
          </w:tcPr>
          <w:p w14:paraId="1A1A5552" w14:textId="77777777" w:rsidR="009D4A4B" w:rsidRPr="005523AE" w:rsidRDefault="009D4A4B" w:rsidP="009D4A4B">
            <w:pPr>
              <w:rPr>
                <w:rFonts w:ascii="宋体" w:hAnsi="宋体"/>
              </w:rPr>
            </w:pPr>
            <w:r w:rsidRPr="005523AE">
              <w:rPr>
                <w:rFonts w:ascii="宋体" w:hAnsi="宋体" w:hint="eastAsia"/>
              </w:rPr>
              <w:t>读卡器套件</w:t>
            </w:r>
          </w:p>
        </w:tc>
        <w:tc>
          <w:tcPr>
            <w:tcW w:w="1660" w:type="dxa"/>
            <w:tcBorders>
              <w:top w:val="nil"/>
              <w:left w:val="nil"/>
              <w:bottom w:val="single" w:sz="4" w:space="0" w:color="auto"/>
              <w:right w:val="single" w:sz="4" w:space="0" w:color="auto"/>
            </w:tcBorders>
            <w:shd w:val="clear" w:color="auto" w:fill="auto"/>
            <w:vAlign w:val="center"/>
            <w:hideMark/>
          </w:tcPr>
          <w:p w14:paraId="7F47E16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39F62F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4A3A3AD"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629C7D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55175B6" w14:textId="77777777" w:rsidR="009D4A4B" w:rsidRPr="005523AE" w:rsidRDefault="009D4A4B" w:rsidP="009D4A4B">
            <w:pPr>
              <w:rPr>
                <w:rFonts w:ascii="宋体" w:hAnsi="宋体"/>
              </w:rPr>
            </w:pPr>
            <w:r w:rsidRPr="005523AE">
              <w:rPr>
                <w:rFonts w:ascii="宋体" w:hAnsi="宋体" w:hint="eastAsia"/>
              </w:rPr>
              <w:t>2.1.4</w:t>
            </w:r>
          </w:p>
        </w:tc>
        <w:tc>
          <w:tcPr>
            <w:tcW w:w="4040" w:type="dxa"/>
            <w:tcBorders>
              <w:top w:val="nil"/>
              <w:left w:val="nil"/>
              <w:bottom w:val="single" w:sz="4" w:space="0" w:color="auto"/>
              <w:right w:val="single" w:sz="4" w:space="0" w:color="auto"/>
            </w:tcBorders>
            <w:shd w:val="clear" w:color="auto" w:fill="auto"/>
            <w:vAlign w:val="center"/>
            <w:hideMark/>
          </w:tcPr>
          <w:p w14:paraId="311DA408"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592A835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EFEC3C1"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EA8A0B3"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D441F9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E49AFC" w14:textId="77777777" w:rsidR="009D4A4B" w:rsidRPr="005523AE" w:rsidRDefault="009D4A4B" w:rsidP="009D4A4B">
            <w:pPr>
              <w:rPr>
                <w:rFonts w:ascii="宋体" w:hAnsi="宋体"/>
              </w:rPr>
            </w:pPr>
            <w:r w:rsidRPr="005523AE">
              <w:rPr>
                <w:rFonts w:ascii="宋体" w:hAnsi="宋体" w:hint="eastAsia"/>
              </w:rPr>
              <w:t>2.1.5</w:t>
            </w:r>
          </w:p>
        </w:tc>
        <w:tc>
          <w:tcPr>
            <w:tcW w:w="4040" w:type="dxa"/>
            <w:tcBorders>
              <w:top w:val="nil"/>
              <w:left w:val="nil"/>
              <w:bottom w:val="single" w:sz="4" w:space="0" w:color="auto"/>
              <w:right w:val="single" w:sz="4" w:space="0" w:color="auto"/>
            </w:tcBorders>
            <w:shd w:val="clear" w:color="auto" w:fill="auto"/>
            <w:vAlign w:val="center"/>
            <w:hideMark/>
          </w:tcPr>
          <w:p w14:paraId="1C1A9682" w14:textId="77777777" w:rsidR="009D4A4B" w:rsidRPr="005523AE" w:rsidRDefault="009D4A4B" w:rsidP="009D4A4B">
            <w:pPr>
              <w:rPr>
                <w:rFonts w:ascii="宋体" w:hAnsi="宋体"/>
              </w:rPr>
            </w:pPr>
            <w:r w:rsidRPr="005523AE">
              <w:rPr>
                <w:rFonts w:ascii="宋体" w:hAnsi="宋体" w:hint="eastAsia"/>
              </w:rPr>
              <w:t>卡片发卡器</w:t>
            </w:r>
          </w:p>
        </w:tc>
        <w:tc>
          <w:tcPr>
            <w:tcW w:w="1660" w:type="dxa"/>
            <w:tcBorders>
              <w:top w:val="nil"/>
              <w:left w:val="nil"/>
              <w:bottom w:val="single" w:sz="4" w:space="0" w:color="auto"/>
              <w:right w:val="single" w:sz="4" w:space="0" w:color="auto"/>
            </w:tcBorders>
            <w:shd w:val="clear" w:color="auto" w:fill="auto"/>
            <w:vAlign w:val="center"/>
            <w:hideMark/>
          </w:tcPr>
          <w:p w14:paraId="430CAE5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8898437"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2EA223C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D791B0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97C3BC5" w14:textId="77777777" w:rsidR="009D4A4B" w:rsidRPr="005523AE" w:rsidRDefault="009D4A4B" w:rsidP="009D4A4B">
            <w:pPr>
              <w:rPr>
                <w:rFonts w:ascii="宋体" w:hAnsi="宋体"/>
              </w:rPr>
            </w:pPr>
            <w:r w:rsidRPr="005523AE">
              <w:rPr>
                <w:rFonts w:ascii="宋体" w:hAnsi="宋体" w:hint="eastAsia"/>
              </w:rPr>
              <w:t>2.1.6</w:t>
            </w:r>
          </w:p>
        </w:tc>
        <w:tc>
          <w:tcPr>
            <w:tcW w:w="4040" w:type="dxa"/>
            <w:tcBorders>
              <w:top w:val="nil"/>
              <w:left w:val="nil"/>
              <w:bottom w:val="single" w:sz="4" w:space="0" w:color="auto"/>
              <w:right w:val="single" w:sz="4" w:space="0" w:color="auto"/>
            </w:tcBorders>
            <w:shd w:val="clear" w:color="auto" w:fill="auto"/>
            <w:vAlign w:val="center"/>
            <w:hideMark/>
          </w:tcPr>
          <w:p w14:paraId="0E0DC797"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41AEA93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9EC07A"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394B012E" w14:textId="77777777" w:rsidR="009D4A4B" w:rsidRPr="005523AE" w:rsidRDefault="009D4A4B" w:rsidP="009D4A4B">
            <w:pPr>
              <w:jc w:val="center"/>
              <w:rPr>
                <w:rFonts w:ascii="宋体" w:hAnsi="宋体"/>
              </w:rPr>
            </w:pPr>
            <w:r w:rsidRPr="005523AE">
              <w:rPr>
                <w:rFonts w:ascii="宋体" w:hAnsi="宋体" w:hint="eastAsia"/>
              </w:rPr>
              <w:t>100</w:t>
            </w:r>
          </w:p>
        </w:tc>
      </w:tr>
      <w:tr w:rsidR="009D4A4B" w:rsidRPr="005523AE" w14:paraId="3857681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0EA2CC" w14:textId="77777777" w:rsidR="009D4A4B" w:rsidRPr="005523AE" w:rsidRDefault="009D4A4B" w:rsidP="009D4A4B">
            <w:pPr>
              <w:rPr>
                <w:rFonts w:ascii="宋体" w:hAnsi="宋体"/>
              </w:rPr>
            </w:pPr>
            <w:r w:rsidRPr="005523AE">
              <w:rPr>
                <w:rFonts w:ascii="宋体" w:hAnsi="宋体" w:hint="eastAsia"/>
              </w:rPr>
              <w:t>2.1.7</w:t>
            </w:r>
          </w:p>
        </w:tc>
        <w:tc>
          <w:tcPr>
            <w:tcW w:w="4040" w:type="dxa"/>
            <w:tcBorders>
              <w:top w:val="nil"/>
              <w:left w:val="nil"/>
              <w:bottom w:val="single" w:sz="4" w:space="0" w:color="auto"/>
              <w:right w:val="single" w:sz="4" w:space="0" w:color="auto"/>
            </w:tcBorders>
            <w:shd w:val="clear" w:color="auto" w:fill="auto"/>
            <w:vAlign w:val="center"/>
            <w:hideMark/>
          </w:tcPr>
          <w:p w14:paraId="1E886259" w14:textId="77777777" w:rsidR="009D4A4B" w:rsidRPr="005523AE" w:rsidRDefault="009D4A4B" w:rsidP="009D4A4B">
            <w:pPr>
              <w:rPr>
                <w:rFonts w:ascii="宋体" w:hAnsi="宋体"/>
              </w:rPr>
            </w:pPr>
            <w:r w:rsidRPr="005523AE">
              <w:rPr>
                <w:rFonts w:ascii="宋体" w:hAnsi="宋体" w:hint="eastAsia"/>
              </w:rPr>
              <w:t>生物信息采集仪</w:t>
            </w:r>
          </w:p>
        </w:tc>
        <w:tc>
          <w:tcPr>
            <w:tcW w:w="1660" w:type="dxa"/>
            <w:tcBorders>
              <w:top w:val="nil"/>
              <w:left w:val="nil"/>
              <w:bottom w:val="single" w:sz="4" w:space="0" w:color="auto"/>
              <w:right w:val="single" w:sz="4" w:space="0" w:color="auto"/>
            </w:tcBorders>
            <w:shd w:val="clear" w:color="auto" w:fill="auto"/>
            <w:vAlign w:val="center"/>
            <w:hideMark/>
          </w:tcPr>
          <w:p w14:paraId="7131BC1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C0963F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F4D022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1171C5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40BB09" w14:textId="77777777" w:rsidR="009D4A4B" w:rsidRPr="005523AE" w:rsidRDefault="009D4A4B" w:rsidP="009D4A4B">
            <w:pPr>
              <w:rPr>
                <w:rFonts w:ascii="宋体" w:hAnsi="宋体"/>
              </w:rPr>
            </w:pPr>
            <w:r w:rsidRPr="005523AE">
              <w:rPr>
                <w:rFonts w:ascii="宋体" w:hAnsi="宋体" w:hint="eastAsia"/>
              </w:rPr>
              <w:t>2.1.8</w:t>
            </w:r>
          </w:p>
        </w:tc>
        <w:tc>
          <w:tcPr>
            <w:tcW w:w="4040" w:type="dxa"/>
            <w:tcBorders>
              <w:top w:val="nil"/>
              <w:left w:val="nil"/>
              <w:bottom w:val="single" w:sz="4" w:space="0" w:color="auto"/>
              <w:right w:val="single" w:sz="4" w:space="0" w:color="auto"/>
            </w:tcBorders>
            <w:shd w:val="clear" w:color="auto" w:fill="auto"/>
            <w:vAlign w:val="center"/>
            <w:hideMark/>
          </w:tcPr>
          <w:p w14:paraId="2A53EDBC" w14:textId="77777777" w:rsidR="009D4A4B" w:rsidRPr="005523AE" w:rsidRDefault="009D4A4B" w:rsidP="009D4A4B">
            <w:pPr>
              <w:rPr>
                <w:rFonts w:ascii="宋体" w:hAnsi="宋体"/>
              </w:rPr>
            </w:pPr>
            <w:r w:rsidRPr="005523AE">
              <w:rPr>
                <w:rFonts w:ascii="宋体" w:hAnsi="宋体" w:hint="eastAsia"/>
              </w:rPr>
              <w:t>人证比对访客一体机</w:t>
            </w:r>
          </w:p>
        </w:tc>
        <w:tc>
          <w:tcPr>
            <w:tcW w:w="1660" w:type="dxa"/>
            <w:tcBorders>
              <w:top w:val="nil"/>
              <w:left w:val="nil"/>
              <w:bottom w:val="single" w:sz="4" w:space="0" w:color="auto"/>
              <w:right w:val="single" w:sz="4" w:space="0" w:color="auto"/>
            </w:tcBorders>
            <w:shd w:val="clear" w:color="auto" w:fill="auto"/>
            <w:vAlign w:val="center"/>
            <w:hideMark/>
          </w:tcPr>
          <w:p w14:paraId="70D4183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3B2DF4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02CC89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716EE9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EA83D1B" w14:textId="77777777" w:rsidR="009D4A4B" w:rsidRPr="005523AE" w:rsidRDefault="009D4A4B" w:rsidP="009D4A4B">
            <w:pPr>
              <w:rPr>
                <w:rFonts w:ascii="宋体" w:hAnsi="宋体"/>
              </w:rPr>
            </w:pPr>
            <w:r w:rsidRPr="005523AE">
              <w:rPr>
                <w:rFonts w:ascii="宋体" w:hAnsi="宋体" w:hint="eastAsia"/>
              </w:rPr>
              <w:t>2.1.9</w:t>
            </w:r>
          </w:p>
        </w:tc>
        <w:tc>
          <w:tcPr>
            <w:tcW w:w="4040" w:type="dxa"/>
            <w:tcBorders>
              <w:top w:val="nil"/>
              <w:left w:val="nil"/>
              <w:bottom w:val="single" w:sz="4" w:space="0" w:color="auto"/>
              <w:right w:val="single" w:sz="4" w:space="0" w:color="auto"/>
            </w:tcBorders>
            <w:shd w:val="clear" w:color="auto" w:fill="auto"/>
            <w:vAlign w:val="center"/>
            <w:hideMark/>
          </w:tcPr>
          <w:p w14:paraId="273D116C" w14:textId="77777777" w:rsidR="009D4A4B" w:rsidRPr="005523AE" w:rsidRDefault="009D4A4B" w:rsidP="009D4A4B">
            <w:pPr>
              <w:rPr>
                <w:rFonts w:ascii="宋体" w:hAnsi="宋体"/>
              </w:rPr>
            </w:pPr>
            <w:r w:rsidRPr="005523AE">
              <w:rPr>
                <w:rFonts w:ascii="宋体" w:hAnsi="宋体" w:hint="eastAsia"/>
              </w:rPr>
              <w:t>人员出入管</w:t>
            </w:r>
            <w:proofErr w:type="gramStart"/>
            <w:r w:rsidRPr="005523AE">
              <w:rPr>
                <w:rFonts w:ascii="宋体" w:hAnsi="宋体" w:hint="eastAsia"/>
              </w:rPr>
              <w:t>控配套</w:t>
            </w:r>
            <w:proofErr w:type="gramEnd"/>
            <w:r w:rsidRPr="005523AE">
              <w:rPr>
                <w:rFonts w:ascii="宋体" w:hAnsi="宋体" w:hint="eastAsia"/>
              </w:rPr>
              <w:t>辅材</w:t>
            </w:r>
          </w:p>
        </w:tc>
        <w:tc>
          <w:tcPr>
            <w:tcW w:w="1660" w:type="dxa"/>
            <w:tcBorders>
              <w:top w:val="nil"/>
              <w:left w:val="nil"/>
              <w:bottom w:val="single" w:sz="4" w:space="0" w:color="auto"/>
              <w:right w:val="single" w:sz="4" w:space="0" w:color="auto"/>
            </w:tcBorders>
            <w:shd w:val="clear" w:color="auto" w:fill="auto"/>
            <w:vAlign w:val="center"/>
            <w:hideMark/>
          </w:tcPr>
          <w:p w14:paraId="6CD2233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9CE92A"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22A9CC7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186BC9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5CCEC00" w14:textId="77777777" w:rsidR="009D4A4B" w:rsidRPr="005523AE" w:rsidRDefault="009D4A4B" w:rsidP="009D4A4B">
            <w:pPr>
              <w:rPr>
                <w:rFonts w:ascii="宋体" w:hAnsi="宋体"/>
                <w:b/>
                <w:bCs/>
              </w:rPr>
            </w:pPr>
            <w:r w:rsidRPr="005523AE">
              <w:rPr>
                <w:rFonts w:ascii="宋体" w:hAnsi="宋体" w:hint="eastAsia"/>
                <w:b/>
                <w:bCs/>
              </w:rPr>
              <w:t>2.2 车辆出入管</w:t>
            </w:r>
            <w:proofErr w:type="gramStart"/>
            <w:r w:rsidRPr="005523AE">
              <w:rPr>
                <w:rFonts w:ascii="宋体" w:hAnsi="宋体" w:hint="eastAsia"/>
                <w:b/>
                <w:bCs/>
              </w:rPr>
              <w:t>控配套</w:t>
            </w:r>
            <w:proofErr w:type="gramEnd"/>
            <w:r w:rsidRPr="005523AE">
              <w:rPr>
                <w:rFonts w:ascii="宋体" w:hAnsi="宋体" w:hint="eastAsia"/>
                <w:b/>
                <w:bCs/>
              </w:rPr>
              <w:t>硬件</w:t>
            </w:r>
          </w:p>
        </w:tc>
      </w:tr>
      <w:tr w:rsidR="009D4A4B" w:rsidRPr="005523AE" w14:paraId="39516A1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8FD47EB" w14:textId="77777777" w:rsidR="009D4A4B" w:rsidRPr="005523AE" w:rsidRDefault="009D4A4B" w:rsidP="009D4A4B">
            <w:pPr>
              <w:rPr>
                <w:rFonts w:ascii="宋体" w:hAnsi="宋体"/>
              </w:rPr>
            </w:pPr>
            <w:r w:rsidRPr="005523AE">
              <w:rPr>
                <w:rFonts w:ascii="宋体" w:hAnsi="宋体" w:hint="eastAsia"/>
              </w:rPr>
              <w:t>2.2.1</w:t>
            </w:r>
          </w:p>
        </w:tc>
        <w:tc>
          <w:tcPr>
            <w:tcW w:w="4040" w:type="dxa"/>
            <w:tcBorders>
              <w:top w:val="nil"/>
              <w:left w:val="nil"/>
              <w:bottom w:val="single" w:sz="4" w:space="0" w:color="auto"/>
              <w:right w:val="single" w:sz="4" w:space="0" w:color="auto"/>
            </w:tcBorders>
            <w:shd w:val="clear" w:color="auto" w:fill="auto"/>
            <w:vAlign w:val="center"/>
            <w:hideMark/>
          </w:tcPr>
          <w:p w14:paraId="67BCC727" w14:textId="77777777" w:rsidR="009D4A4B" w:rsidRPr="005523AE" w:rsidRDefault="009D4A4B" w:rsidP="009D4A4B">
            <w:pPr>
              <w:rPr>
                <w:rFonts w:ascii="宋体" w:hAnsi="宋体"/>
              </w:rPr>
            </w:pPr>
            <w:r w:rsidRPr="005523AE">
              <w:rPr>
                <w:rFonts w:ascii="宋体" w:hAnsi="宋体" w:hint="eastAsia"/>
              </w:rPr>
              <w:t>道闸</w:t>
            </w:r>
          </w:p>
        </w:tc>
        <w:tc>
          <w:tcPr>
            <w:tcW w:w="1660" w:type="dxa"/>
            <w:tcBorders>
              <w:top w:val="nil"/>
              <w:left w:val="nil"/>
              <w:bottom w:val="single" w:sz="4" w:space="0" w:color="auto"/>
              <w:right w:val="single" w:sz="4" w:space="0" w:color="auto"/>
            </w:tcBorders>
            <w:shd w:val="clear" w:color="auto" w:fill="auto"/>
            <w:vAlign w:val="center"/>
            <w:hideMark/>
          </w:tcPr>
          <w:p w14:paraId="503119A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6B1160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2A5AFAD"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0D437B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600A4A" w14:textId="77777777" w:rsidR="009D4A4B" w:rsidRPr="005523AE" w:rsidRDefault="009D4A4B" w:rsidP="009D4A4B">
            <w:pPr>
              <w:rPr>
                <w:rFonts w:ascii="宋体" w:hAnsi="宋体"/>
              </w:rPr>
            </w:pPr>
            <w:r w:rsidRPr="005523AE">
              <w:rPr>
                <w:rFonts w:ascii="宋体" w:hAnsi="宋体" w:hint="eastAsia"/>
              </w:rPr>
              <w:t>2.2.2</w:t>
            </w:r>
          </w:p>
        </w:tc>
        <w:tc>
          <w:tcPr>
            <w:tcW w:w="4040" w:type="dxa"/>
            <w:tcBorders>
              <w:top w:val="nil"/>
              <w:left w:val="nil"/>
              <w:bottom w:val="single" w:sz="4" w:space="0" w:color="auto"/>
              <w:right w:val="single" w:sz="4" w:space="0" w:color="auto"/>
            </w:tcBorders>
            <w:shd w:val="clear" w:color="auto" w:fill="auto"/>
            <w:vAlign w:val="center"/>
            <w:hideMark/>
          </w:tcPr>
          <w:p w14:paraId="16777E1F" w14:textId="77777777" w:rsidR="009D4A4B" w:rsidRPr="005523AE" w:rsidRDefault="009D4A4B" w:rsidP="009D4A4B">
            <w:pPr>
              <w:rPr>
                <w:rFonts w:ascii="宋体" w:hAnsi="宋体"/>
              </w:rPr>
            </w:pPr>
            <w:r w:rsidRPr="005523AE">
              <w:rPr>
                <w:rFonts w:ascii="宋体" w:hAnsi="宋体" w:hint="eastAsia"/>
              </w:rPr>
              <w:t>车牌识别摄像机</w:t>
            </w:r>
          </w:p>
        </w:tc>
        <w:tc>
          <w:tcPr>
            <w:tcW w:w="1660" w:type="dxa"/>
            <w:tcBorders>
              <w:top w:val="nil"/>
              <w:left w:val="nil"/>
              <w:bottom w:val="single" w:sz="4" w:space="0" w:color="auto"/>
              <w:right w:val="single" w:sz="4" w:space="0" w:color="auto"/>
            </w:tcBorders>
            <w:shd w:val="clear" w:color="auto" w:fill="auto"/>
            <w:vAlign w:val="center"/>
            <w:hideMark/>
          </w:tcPr>
          <w:p w14:paraId="012E187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6C9532"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0A47974"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CABFD6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86A9337" w14:textId="77777777" w:rsidR="009D4A4B" w:rsidRPr="005523AE" w:rsidRDefault="009D4A4B" w:rsidP="009D4A4B">
            <w:pPr>
              <w:rPr>
                <w:rFonts w:ascii="宋体" w:hAnsi="宋体"/>
              </w:rPr>
            </w:pPr>
            <w:r w:rsidRPr="005523AE">
              <w:rPr>
                <w:rFonts w:ascii="宋体" w:hAnsi="宋体" w:hint="eastAsia"/>
              </w:rPr>
              <w:t>2.2.3</w:t>
            </w:r>
          </w:p>
        </w:tc>
        <w:tc>
          <w:tcPr>
            <w:tcW w:w="4040" w:type="dxa"/>
            <w:tcBorders>
              <w:top w:val="nil"/>
              <w:left w:val="nil"/>
              <w:bottom w:val="single" w:sz="4" w:space="0" w:color="auto"/>
              <w:right w:val="single" w:sz="4" w:space="0" w:color="auto"/>
            </w:tcBorders>
            <w:shd w:val="clear" w:color="auto" w:fill="auto"/>
            <w:vAlign w:val="center"/>
            <w:hideMark/>
          </w:tcPr>
          <w:p w14:paraId="5B9E8B1C" w14:textId="77777777" w:rsidR="009D4A4B" w:rsidRPr="005523AE" w:rsidRDefault="009D4A4B" w:rsidP="009D4A4B">
            <w:pPr>
              <w:rPr>
                <w:rFonts w:ascii="宋体" w:hAnsi="宋体"/>
              </w:rPr>
            </w:pPr>
            <w:r w:rsidRPr="005523AE">
              <w:rPr>
                <w:rFonts w:ascii="宋体" w:hAnsi="宋体" w:hint="eastAsia"/>
              </w:rPr>
              <w:t>出入口LED显示屏</w:t>
            </w:r>
          </w:p>
        </w:tc>
        <w:tc>
          <w:tcPr>
            <w:tcW w:w="1660" w:type="dxa"/>
            <w:tcBorders>
              <w:top w:val="nil"/>
              <w:left w:val="nil"/>
              <w:bottom w:val="single" w:sz="4" w:space="0" w:color="auto"/>
              <w:right w:val="single" w:sz="4" w:space="0" w:color="auto"/>
            </w:tcBorders>
            <w:shd w:val="clear" w:color="auto" w:fill="auto"/>
            <w:vAlign w:val="center"/>
            <w:hideMark/>
          </w:tcPr>
          <w:p w14:paraId="6C4B863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868CC0A"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57687060"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F18388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D25FD50" w14:textId="77777777" w:rsidR="009D4A4B" w:rsidRPr="005523AE" w:rsidRDefault="009D4A4B" w:rsidP="009D4A4B">
            <w:pPr>
              <w:rPr>
                <w:rFonts w:ascii="宋体" w:hAnsi="宋体"/>
              </w:rPr>
            </w:pPr>
            <w:r w:rsidRPr="005523AE">
              <w:rPr>
                <w:rFonts w:ascii="宋体" w:hAnsi="宋体" w:hint="eastAsia"/>
              </w:rPr>
              <w:t>2.2.4</w:t>
            </w:r>
          </w:p>
        </w:tc>
        <w:tc>
          <w:tcPr>
            <w:tcW w:w="4040" w:type="dxa"/>
            <w:tcBorders>
              <w:top w:val="nil"/>
              <w:left w:val="nil"/>
              <w:bottom w:val="single" w:sz="4" w:space="0" w:color="auto"/>
              <w:right w:val="single" w:sz="4" w:space="0" w:color="auto"/>
            </w:tcBorders>
            <w:shd w:val="clear" w:color="auto" w:fill="auto"/>
            <w:vAlign w:val="center"/>
            <w:hideMark/>
          </w:tcPr>
          <w:p w14:paraId="4573C12D" w14:textId="77777777" w:rsidR="009D4A4B" w:rsidRPr="005523AE" w:rsidRDefault="009D4A4B" w:rsidP="009D4A4B">
            <w:pPr>
              <w:rPr>
                <w:rFonts w:ascii="宋体" w:hAnsi="宋体"/>
              </w:rPr>
            </w:pPr>
            <w:r w:rsidRPr="005523AE">
              <w:rPr>
                <w:rFonts w:ascii="宋体" w:hAnsi="宋体" w:hint="eastAsia"/>
              </w:rPr>
              <w:t>立柱</w:t>
            </w:r>
          </w:p>
        </w:tc>
        <w:tc>
          <w:tcPr>
            <w:tcW w:w="1660" w:type="dxa"/>
            <w:tcBorders>
              <w:top w:val="nil"/>
              <w:left w:val="nil"/>
              <w:bottom w:val="single" w:sz="4" w:space="0" w:color="auto"/>
              <w:right w:val="single" w:sz="4" w:space="0" w:color="auto"/>
            </w:tcBorders>
            <w:shd w:val="clear" w:color="auto" w:fill="auto"/>
            <w:vAlign w:val="center"/>
            <w:hideMark/>
          </w:tcPr>
          <w:p w14:paraId="04C6B06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569CC63" w14:textId="77777777" w:rsidR="009D4A4B" w:rsidRPr="005523AE" w:rsidRDefault="009D4A4B" w:rsidP="009D4A4B">
            <w:pPr>
              <w:jc w:val="center"/>
              <w:rPr>
                <w:rFonts w:ascii="宋体" w:hAnsi="宋体"/>
              </w:rPr>
            </w:pPr>
            <w:r w:rsidRPr="005523AE">
              <w:rPr>
                <w:rFonts w:ascii="宋体" w:hAnsi="宋体" w:hint="eastAsia"/>
              </w:rPr>
              <w:t>根</w:t>
            </w:r>
          </w:p>
        </w:tc>
        <w:tc>
          <w:tcPr>
            <w:tcW w:w="980" w:type="dxa"/>
            <w:tcBorders>
              <w:top w:val="nil"/>
              <w:left w:val="nil"/>
              <w:bottom w:val="single" w:sz="4" w:space="0" w:color="auto"/>
              <w:right w:val="single" w:sz="4" w:space="0" w:color="auto"/>
            </w:tcBorders>
            <w:shd w:val="clear" w:color="auto" w:fill="auto"/>
            <w:vAlign w:val="center"/>
            <w:hideMark/>
          </w:tcPr>
          <w:p w14:paraId="56D2C68F"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803D9D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F3EB346" w14:textId="77777777" w:rsidR="009D4A4B" w:rsidRPr="005523AE" w:rsidRDefault="009D4A4B" w:rsidP="009D4A4B">
            <w:pPr>
              <w:rPr>
                <w:rFonts w:ascii="宋体" w:hAnsi="宋体"/>
              </w:rPr>
            </w:pPr>
            <w:r w:rsidRPr="005523AE">
              <w:rPr>
                <w:rFonts w:ascii="宋体" w:hAnsi="宋体" w:hint="eastAsia"/>
              </w:rPr>
              <w:t>2.2.5</w:t>
            </w:r>
          </w:p>
        </w:tc>
        <w:tc>
          <w:tcPr>
            <w:tcW w:w="4040" w:type="dxa"/>
            <w:tcBorders>
              <w:top w:val="nil"/>
              <w:left w:val="nil"/>
              <w:bottom w:val="single" w:sz="4" w:space="0" w:color="auto"/>
              <w:right w:val="single" w:sz="4" w:space="0" w:color="auto"/>
            </w:tcBorders>
            <w:shd w:val="clear" w:color="auto" w:fill="auto"/>
            <w:vAlign w:val="center"/>
            <w:hideMark/>
          </w:tcPr>
          <w:p w14:paraId="73703881" w14:textId="77777777" w:rsidR="009D4A4B" w:rsidRPr="005523AE" w:rsidRDefault="009D4A4B" w:rsidP="009D4A4B">
            <w:pPr>
              <w:rPr>
                <w:rFonts w:ascii="宋体" w:hAnsi="宋体"/>
              </w:rPr>
            </w:pPr>
            <w:r w:rsidRPr="005523AE">
              <w:rPr>
                <w:rFonts w:ascii="宋体" w:hAnsi="宋体" w:hint="eastAsia"/>
              </w:rPr>
              <w:t>出入口雷达</w:t>
            </w:r>
          </w:p>
        </w:tc>
        <w:tc>
          <w:tcPr>
            <w:tcW w:w="1660" w:type="dxa"/>
            <w:tcBorders>
              <w:top w:val="nil"/>
              <w:left w:val="nil"/>
              <w:bottom w:val="single" w:sz="4" w:space="0" w:color="auto"/>
              <w:right w:val="single" w:sz="4" w:space="0" w:color="auto"/>
            </w:tcBorders>
            <w:shd w:val="clear" w:color="auto" w:fill="auto"/>
            <w:vAlign w:val="center"/>
            <w:hideMark/>
          </w:tcPr>
          <w:p w14:paraId="33348FE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282094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1ABD47E"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FB8AAC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6C8E572" w14:textId="77777777" w:rsidR="009D4A4B" w:rsidRPr="005523AE" w:rsidRDefault="009D4A4B" w:rsidP="009D4A4B">
            <w:pPr>
              <w:rPr>
                <w:rFonts w:ascii="宋体" w:hAnsi="宋体"/>
              </w:rPr>
            </w:pPr>
            <w:r w:rsidRPr="005523AE">
              <w:rPr>
                <w:rFonts w:ascii="宋体" w:hAnsi="宋体" w:hint="eastAsia"/>
              </w:rPr>
              <w:t>2.2.6</w:t>
            </w:r>
          </w:p>
        </w:tc>
        <w:tc>
          <w:tcPr>
            <w:tcW w:w="4040" w:type="dxa"/>
            <w:tcBorders>
              <w:top w:val="nil"/>
              <w:left w:val="nil"/>
              <w:bottom w:val="single" w:sz="4" w:space="0" w:color="auto"/>
              <w:right w:val="single" w:sz="4" w:space="0" w:color="auto"/>
            </w:tcBorders>
            <w:shd w:val="clear" w:color="auto" w:fill="auto"/>
            <w:vAlign w:val="center"/>
            <w:hideMark/>
          </w:tcPr>
          <w:p w14:paraId="7417262B"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3720451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068A5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1F644C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9CF246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A7D82FF" w14:textId="77777777" w:rsidR="009D4A4B" w:rsidRPr="005523AE" w:rsidRDefault="009D4A4B" w:rsidP="009D4A4B">
            <w:pPr>
              <w:rPr>
                <w:rFonts w:ascii="宋体" w:hAnsi="宋体"/>
              </w:rPr>
            </w:pPr>
            <w:r w:rsidRPr="005523AE">
              <w:rPr>
                <w:rFonts w:ascii="宋体" w:hAnsi="宋体" w:hint="eastAsia"/>
              </w:rPr>
              <w:t>2.2.7</w:t>
            </w:r>
          </w:p>
        </w:tc>
        <w:tc>
          <w:tcPr>
            <w:tcW w:w="4040" w:type="dxa"/>
            <w:tcBorders>
              <w:top w:val="nil"/>
              <w:left w:val="nil"/>
              <w:bottom w:val="single" w:sz="4" w:space="0" w:color="auto"/>
              <w:right w:val="single" w:sz="4" w:space="0" w:color="auto"/>
            </w:tcBorders>
            <w:shd w:val="clear" w:color="auto" w:fill="auto"/>
            <w:vAlign w:val="center"/>
            <w:hideMark/>
          </w:tcPr>
          <w:p w14:paraId="5C172250" w14:textId="77777777" w:rsidR="009D4A4B" w:rsidRPr="005523AE" w:rsidRDefault="009D4A4B" w:rsidP="009D4A4B">
            <w:pPr>
              <w:rPr>
                <w:rFonts w:ascii="宋体" w:hAnsi="宋体"/>
              </w:rPr>
            </w:pPr>
            <w:r w:rsidRPr="005523AE">
              <w:rPr>
                <w:rFonts w:ascii="宋体" w:hAnsi="宋体" w:hint="eastAsia"/>
              </w:rPr>
              <w:t>出入口管理终端</w:t>
            </w:r>
          </w:p>
        </w:tc>
        <w:tc>
          <w:tcPr>
            <w:tcW w:w="1660" w:type="dxa"/>
            <w:tcBorders>
              <w:top w:val="nil"/>
              <w:left w:val="nil"/>
              <w:bottom w:val="single" w:sz="4" w:space="0" w:color="auto"/>
              <w:right w:val="single" w:sz="4" w:space="0" w:color="auto"/>
            </w:tcBorders>
            <w:shd w:val="clear" w:color="auto" w:fill="auto"/>
            <w:vAlign w:val="center"/>
            <w:hideMark/>
          </w:tcPr>
          <w:p w14:paraId="7E8C414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5B2634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797136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3DFF69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AB3D3FD" w14:textId="77777777" w:rsidR="009D4A4B" w:rsidRPr="005523AE" w:rsidRDefault="009D4A4B" w:rsidP="009D4A4B">
            <w:pPr>
              <w:rPr>
                <w:rFonts w:ascii="宋体" w:hAnsi="宋体"/>
              </w:rPr>
            </w:pPr>
            <w:r w:rsidRPr="005523AE">
              <w:rPr>
                <w:rFonts w:ascii="宋体" w:hAnsi="宋体" w:hint="eastAsia"/>
              </w:rPr>
              <w:t>2.2.8</w:t>
            </w:r>
          </w:p>
        </w:tc>
        <w:tc>
          <w:tcPr>
            <w:tcW w:w="4040" w:type="dxa"/>
            <w:tcBorders>
              <w:top w:val="nil"/>
              <w:left w:val="nil"/>
              <w:bottom w:val="single" w:sz="4" w:space="0" w:color="auto"/>
              <w:right w:val="single" w:sz="4" w:space="0" w:color="auto"/>
            </w:tcBorders>
            <w:shd w:val="clear" w:color="auto" w:fill="auto"/>
            <w:vAlign w:val="center"/>
            <w:hideMark/>
          </w:tcPr>
          <w:p w14:paraId="4FD86B93"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3CA3B80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FD6AA6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954C39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604E6C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2038899" w14:textId="77777777" w:rsidR="009D4A4B" w:rsidRPr="005523AE" w:rsidRDefault="009D4A4B" w:rsidP="009D4A4B">
            <w:pPr>
              <w:rPr>
                <w:rFonts w:ascii="宋体" w:hAnsi="宋体"/>
              </w:rPr>
            </w:pPr>
            <w:r w:rsidRPr="005523AE">
              <w:rPr>
                <w:rFonts w:ascii="宋体" w:hAnsi="宋体" w:hint="eastAsia"/>
              </w:rPr>
              <w:t>2.2.9</w:t>
            </w:r>
          </w:p>
        </w:tc>
        <w:tc>
          <w:tcPr>
            <w:tcW w:w="4040" w:type="dxa"/>
            <w:tcBorders>
              <w:top w:val="nil"/>
              <w:left w:val="nil"/>
              <w:bottom w:val="single" w:sz="4" w:space="0" w:color="auto"/>
              <w:right w:val="single" w:sz="4" w:space="0" w:color="auto"/>
            </w:tcBorders>
            <w:shd w:val="clear" w:color="auto" w:fill="auto"/>
            <w:vAlign w:val="center"/>
            <w:hideMark/>
          </w:tcPr>
          <w:p w14:paraId="7C9C2095" w14:textId="77777777" w:rsidR="009D4A4B" w:rsidRPr="005523AE" w:rsidRDefault="009D4A4B" w:rsidP="009D4A4B">
            <w:pPr>
              <w:rPr>
                <w:rFonts w:ascii="宋体" w:hAnsi="宋体"/>
              </w:rPr>
            </w:pPr>
            <w:r w:rsidRPr="005523AE">
              <w:rPr>
                <w:rFonts w:ascii="宋体" w:hAnsi="宋体" w:hint="eastAsia"/>
              </w:rPr>
              <w:t>车辆出入管</w:t>
            </w:r>
            <w:proofErr w:type="gramStart"/>
            <w:r w:rsidRPr="005523AE">
              <w:rPr>
                <w:rFonts w:ascii="宋体" w:hAnsi="宋体" w:hint="eastAsia"/>
              </w:rPr>
              <w:t>控配套</w:t>
            </w:r>
            <w:proofErr w:type="gramEnd"/>
            <w:r w:rsidRPr="005523AE">
              <w:rPr>
                <w:rFonts w:ascii="宋体" w:hAnsi="宋体" w:hint="eastAsia"/>
              </w:rPr>
              <w:t>辅材</w:t>
            </w:r>
          </w:p>
        </w:tc>
        <w:tc>
          <w:tcPr>
            <w:tcW w:w="1660" w:type="dxa"/>
            <w:tcBorders>
              <w:top w:val="nil"/>
              <w:left w:val="nil"/>
              <w:bottom w:val="single" w:sz="4" w:space="0" w:color="auto"/>
              <w:right w:val="single" w:sz="4" w:space="0" w:color="auto"/>
            </w:tcBorders>
            <w:shd w:val="clear" w:color="auto" w:fill="auto"/>
            <w:vAlign w:val="center"/>
            <w:hideMark/>
          </w:tcPr>
          <w:p w14:paraId="0C9AED8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E969E52"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344808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EAACB3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5176C84" w14:textId="77777777" w:rsidR="009D4A4B" w:rsidRPr="005523AE" w:rsidRDefault="009D4A4B" w:rsidP="009D4A4B">
            <w:pPr>
              <w:rPr>
                <w:rFonts w:ascii="宋体" w:hAnsi="宋体"/>
                <w:b/>
                <w:bCs/>
              </w:rPr>
            </w:pPr>
            <w:r w:rsidRPr="005523AE">
              <w:rPr>
                <w:rFonts w:ascii="宋体" w:hAnsi="宋体" w:hint="eastAsia"/>
                <w:b/>
                <w:bCs/>
              </w:rPr>
              <w:t>2.3 成品粮出入库管理配套硬件</w:t>
            </w:r>
          </w:p>
        </w:tc>
      </w:tr>
      <w:tr w:rsidR="009D4A4B" w:rsidRPr="005523AE" w14:paraId="61147AC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942A67E" w14:textId="77777777" w:rsidR="009D4A4B" w:rsidRPr="005523AE" w:rsidRDefault="009D4A4B" w:rsidP="009D4A4B">
            <w:pPr>
              <w:rPr>
                <w:rFonts w:ascii="宋体" w:hAnsi="宋体"/>
              </w:rPr>
            </w:pPr>
            <w:r w:rsidRPr="005523AE">
              <w:rPr>
                <w:rFonts w:ascii="宋体" w:hAnsi="宋体" w:hint="eastAsia"/>
              </w:rPr>
              <w:t>2.3.1</w:t>
            </w:r>
          </w:p>
        </w:tc>
        <w:tc>
          <w:tcPr>
            <w:tcW w:w="4040" w:type="dxa"/>
            <w:tcBorders>
              <w:top w:val="nil"/>
              <w:left w:val="nil"/>
              <w:bottom w:val="single" w:sz="4" w:space="0" w:color="auto"/>
              <w:right w:val="single" w:sz="4" w:space="0" w:color="auto"/>
            </w:tcBorders>
            <w:shd w:val="clear" w:color="auto" w:fill="auto"/>
            <w:vAlign w:val="center"/>
            <w:hideMark/>
          </w:tcPr>
          <w:p w14:paraId="4CF9FB60"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2D2D764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1F6AE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4558D25"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E6D341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B67F20" w14:textId="77777777" w:rsidR="009D4A4B" w:rsidRPr="005523AE" w:rsidRDefault="009D4A4B" w:rsidP="009D4A4B">
            <w:pPr>
              <w:rPr>
                <w:rFonts w:ascii="宋体" w:hAnsi="宋体"/>
              </w:rPr>
            </w:pPr>
            <w:r w:rsidRPr="005523AE">
              <w:rPr>
                <w:rFonts w:ascii="宋体" w:hAnsi="宋体" w:hint="eastAsia"/>
              </w:rPr>
              <w:t>2.3.2</w:t>
            </w:r>
          </w:p>
        </w:tc>
        <w:tc>
          <w:tcPr>
            <w:tcW w:w="4040" w:type="dxa"/>
            <w:tcBorders>
              <w:top w:val="nil"/>
              <w:left w:val="nil"/>
              <w:bottom w:val="single" w:sz="4" w:space="0" w:color="auto"/>
              <w:right w:val="single" w:sz="4" w:space="0" w:color="auto"/>
            </w:tcBorders>
            <w:shd w:val="clear" w:color="auto" w:fill="auto"/>
            <w:vAlign w:val="center"/>
            <w:hideMark/>
          </w:tcPr>
          <w:p w14:paraId="1937EB3C"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114812E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09BA9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1477C02"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C89AB5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E7333C2" w14:textId="77777777" w:rsidR="009D4A4B" w:rsidRPr="005523AE" w:rsidRDefault="009D4A4B" w:rsidP="009D4A4B">
            <w:pPr>
              <w:rPr>
                <w:rFonts w:ascii="宋体" w:hAnsi="宋体"/>
              </w:rPr>
            </w:pPr>
            <w:r w:rsidRPr="005523AE">
              <w:rPr>
                <w:rFonts w:ascii="宋体" w:hAnsi="宋体" w:hint="eastAsia"/>
              </w:rPr>
              <w:t>2.3.3</w:t>
            </w:r>
          </w:p>
        </w:tc>
        <w:tc>
          <w:tcPr>
            <w:tcW w:w="4040" w:type="dxa"/>
            <w:tcBorders>
              <w:top w:val="nil"/>
              <w:left w:val="nil"/>
              <w:bottom w:val="single" w:sz="4" w:space="0" w:color="auto"/>
              <w:right w:val="single" w:sz="4" w:space="0" w:color="auto"/>
            </w:tcBorders>
            <w:shd w:val="clear" w:color="auto" w:fill="auto"/>
            <w:vAlign w:val="center"/>
            <w:hideMark/>
          </w:tcPr>
          <w:p w14:paraId="0495938A"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7949C47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E03C17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1217B73"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1592DC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87FFEA7" w14:textId="77777777" w:rsidR="009D4A4B" w:rsidRPr="005523AE" w:rsidRDefault="009D4A4B" w:rsidP="009D4A4B">
            <w:pPr>
              <w:rPr>
                <w:rFonts w:ascii="宋体" w:hAnsi="宋体"/>
                <w:b/>
                <w:bCs/>
              </w:rPr>
            </w:pPr>
            <w:r w:rsidRPr="005523AE">
              <w:rPr>
                <w:rFonts w:ascii="宋体" w:hAnsi="宋体" w:hint="eastAsia"/>
                <w:b/>
                <w:bCs/>
              </w:rPr>
              <w:t>3、智能环境控制系统配套硬件</w:t>
            </w:r>
          </w:p>
        </w:tc>
      </w:tr>
      <w:tr w:rsidR="009D4A4B" w:rsidRPr="005523AE" w14:paraId="393839E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3DEE5B"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03EDE258"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5810EFC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CCCA7A0"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2476D47"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32D4ECB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D12F9C3"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1C047E51"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736EA00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5FED62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C6AA8A7" w14:textId="77777777" w:rsidR="009D4A4B" w:rsidRPr="005523AE" w:rsidRDefault="009D4A4B" w:rsidP="009D4A4B">
            <w:pPr>
              <w:jc w:val="center"/>
              <w:rPr>
                <w:rFonts w:ascii="宋体" w:hAnsi="宋体"/>
              </w:rPr>
            </w:pPr>
            <w:r w:rsidRPr="005523AE">
              <w:rPr>
                <w:rFonts w:ascii="宋体" w:hAnsi="宋体" w:hint="eastAsia"/>
              </w:rPr>
              <w:t>18</w:t>
            </w:r>
          </w:p>
        </w:tc>
      </w:tr>
      <w:tr w:rsidR="009D4A4B" w:rsidRPr="005523AE" w14:paraId="6F9B659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898DA8"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110C3ED3"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1DD2E17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E218B7F"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7F1501E"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71A2F2D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79531C4" w14:textId="77777777" w:rsidR="009D4A4B" w:rsidRPr="005523AE" w:rsidRDefault="009D4A4B" w:rsidP="009D4A4B">
            <w:pPr>
              <w:rPr>
                <w:rFonts w:ascii="宋体" w:hAnsi="宋体"/>
                <w:b/>
                <w:bCs/>
              </w:rPr>
            </w:pPr>
            <w:r w:rsidRPr="005523AE">
              <w:rPr>
                <w:rFonts w:ascii="宋体" w:hAnsi="宋体" w:hint="eastAsia"/>
                <w:b/>
                <w:bCs/>
              </w:rPr>
              <w:t>4、现场管控系统配套硬件</w:t>
            </w:r>
          </w:p>
        </w:tc>
      </w:tr>
      <w:tr w:rsidR="009D4A4B" w:rsidRPr="005523AE" w14:paraId="19E0168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34BC6C7"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5D1586A6" w14:textId="77777777" w:rsidR="009D4A4B" w:rsidRPr="005523AE" w:rsidRDefault="009D4A4B" w:rsidP="009D4A4B">
            <w:pPr>
              <w:rPr>
                <w:rFonts w:ascii="宋体" w:hAnsi="宋体"/>
              </w:rPr>
            </w:pPr>
            <w:r w:rsidRPr="005523AE">
              <w:rPr>
                <w:rFonts w:ascii="宋体" w:hAnsi="宋体" w:hint="eastAsia"/>
              </w:rPr>
              <w:t>业务办公电脑</w:t>
            </w:r>
          </w:p>
        </w:tc>
        <w:tc>
          <w:tcPr>
            <w:tcW w:w="1660" w:type="dxa"/>
            <w:tcBorders>
              <w:top w:val="nil"/>
              <w:left w:val="nil"/>
              <w:bottom w:val="single" w:sz="4" w:space="0" w:color="auto"/>
              <w:right w:val="single" w:sz="4" w:space="0" w:color="auto"/>
            </w:tcBorders>
            <w:shd w:val="clear" w:color="auto" w:fill="auto"/>
            <w:vAlign w:val="center"/>
            <w:hideMark/>
          </w:tcPr>
          <w:p w14:paraId="1DDB7DA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870200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088598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DDA430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4CCAACE"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7AC18D67"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6E5AB02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826006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4E91BBF"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25D799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94B53AB"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29D589F5" w14:textId="77777777" w:rsidR="009D4A4B" w:rsidRPr="005523AE" w:rsidRDefault="009D4A4B" w:rsidP="009D4A4B">
            <w:pPr>
              <w:rPr>
                <w:rFonts w:ascii="宋体" w:hAnsi="宋体"/>
              </w:rPr>
            </w:pPr>
            <w:r w:rsidRPr="005523AE">
              <w:rPr>
                <w:rFonts w:ascii="宋体" w:hAnsi="宋体" w:hint="eastAsia"/>
              </w:rPr>
              <w:t>手持终端</w:t>
            </w:r>
          </w:p>
        </w:tc>
        <w:tc>
          <w:tcPr>
            <w:tcW w:w="1660" w:type="dxa"/>
            <w:tcBorders>
              <w:top w:val="nil"/>
              <w:left w:val="nil"/>
              <w:bottom w:val="single" w:sz="4" w:space="0" w:color="auto"/>
              <w:right w:val="single" w:sz="4" w:space="0" w:color="auto"/>
            </w:tcBorders>
            <w:shd w:val="clear" w:color="auto" w:fill="auto"/>
            <w:vAlign w:val="center"/>
            <w:hideMark/>
          </w:tcPr>
          <w:p w14:paraId="001A56B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D7E8F9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B576228"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BA1B95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70F93B2" w14:textId="77777777" w:rsidR="009D4A4B" w:rsidRPr="005523AE" w:rsidRDefault="009D4A4B" w:rsidP="009D4A4B">
            <w:pPr>
              <w:rPr>
                <w:rFonts w:ascii="宋体" w:hAnsi="宋体"/>
                <w:b/>
                <w:bCs/>
              </w:rPr>
            </w:pPr>
            <w:r w:rsidRPr="005523AE">
              <w:rPr>
                <w:rFonts w:ascii="宋体" w:hAnsi="宋体" w:hint="eastAsia"/>
                <w:b/>
                <w:bCs/>
              </w:rPr>
              <w:t>5、智能安防系统配套硬件</w:t>
            </w:r>
          </w:p>
        </w:tc>
      </w:tr>
      <w:tr w:rsidR="009D4A4B" w:rsidRPr="005523AE" w14:paraId="5D1F606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0650998D" w14:textId="77777777" w:rsidR="009D4A4B" w:rsidRPr="005523AE" w:rsidRDefault="009D4A4B" w:rsidP="009D4A4B">
            <w:pPr>
              <w:rPr>
                <w:rFonts w:ascii="宋体" w:hAnsi="宋体"/>
                <w:b/>
                <w:bCs/>
              </w:rPr>
            </w:pPr>
            <w:r w:rsidRPr="005523AE">
              <w:rPr>
                <w:rFonts w:ascii="宋体" w:hAnsi="宋体" w:hint="eastAsia"/>
                <w:b/>
                <w:bCs/>
              </w:rPr>
              <w:t>5.1 综合楼智能安防</w:t>
            </w:r>
          </w:p>
        </w:tc>
      </w:tr>
      <w:tr w:rsidR="009D4A4B" w:rsidRPr="005523AE" w14:paraId="39B7B7B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7C259BD" w14:textId="77777777" w:rsidR="009D4A4B" w:rsidRPr="005523AE" w:rsidRDefault="009D4A4B" w:rsidP="009D4A4B">
            <w:pPr>
              <w:rPr>
                <w:rFonts w:ascii="宋体" w:hAnsi="宋体"/>
              </w:rPr>
            </w:pPr>
            <w:r w:rsidRPr="005523AE">
              <w:rPr>
                <w:rFonts w:ascii="宋体" w:hAnsi="宋体" w:hint="eastAsia"/>
              </w:rPr>
              <w:t>5.1.1</w:t>
            </w:r>
          </w:p>
        </w:tc>
        <w:tc>
          <w:tcPr>
            <w:tcW w:w="4040" w:type="dxa"/>
            <w:tcBorders>
              <w:top w:val="nil"/>
              <w:left w:val="nil"/>
              <w:bottom w:val="single" w:sz="4" w:space="0" w:color="auto"/>
              <w:right w:val="single" w:sz="4" w:space="0" w:color="auto"/>
            </w:tcBorders>
            <w:shd w:val="clear" w:color="auto" w:fill="auto"/>
            <w:vAlign w:val="center"/>
            <w:hideMark/>
          </w:tcPr>
          <w:p w14:paraId="15F966FA" w14:textId="77777777" w:rsidR="009D4A4B" w:rsidRPr="005523AE" w:rsidRDefault="009D4A4B" w:rsidP="009D4A4B">
            <w:pPr>
              <w:rPr>
                <w:rFonts w:ascii="宋体" w:hAnsi="宋体"/>
              </w:rPr>
            </w:pPr>
            <w:r w:rsidRPr="005523AE">
              <w:rPr>
                <w:rFonts w:ascii="宋体" w:hAnsi="宋体" w:hint="eastAsia"/>
              </w:rPr>
              <w:t>室内全彩半球摄像机</w:t>
            </w:r>
          </w:p>
        </w:tc>
        <w:tc>
          <w:tcPr>
            <w:tcW w:w="1660" w:type="dxa"/>
            <w:tcBorders>
              <w:top w:val="nil"/>
              <w:left w:val="nil"/>
              <w:bottom w:val="single" w:sz="4" w:space="0" w:color="auto"/>
              <w:right w:val="single" w:sz="4" w:space="0" w:color="auto"/>
            </w:tcBorders>
            <w:shd w:val="clear" w:color="auto" w:fill="auto"/>
            <w:vAlign w:val="center"/>
            <w:hideMark/>
          </w:tcPr>
          <w:p w14:paraId="1BF04AF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784D1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E31DB52" w14:textId="77777777" w:rsidR="009D4A4B" w:rsidRPr="005523AE" w:rsidRDefault="009D4A4B" w:rsidP="009D4A4B">
            <w:pPr>
              <w:jc w:val="center"/>
              <w:rPr>
                <w:rFonts w:ascii="宋体" w:hAnsi="宋体"/>
              </w:rPr>
            </w:pPr>
            <w:r w:rsidRPr="005523AE">
              <w:rPr>
                <w:rFonts w:ascii="宋体" w:hAnsi="宋体" w:hint="eastAsia"/>
              </w:rPr>
              <w:t>25</w:t>
            </w:r>
          </w:p>
        </w:tc>
      </w:tr>
      <w:tr w:rsidR="009D4A4B" w:rsidRPr="005523AE" w14:paraId="5B0E547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810135D" w14:textId="77777777" w:rsidR="009D4A4B" w:rsidRPr="005523AE" w:rsidRDefault="009D4A4B" w:rsidP="009D4A4B">
            <w:pPr>
              <w:rPr>
                <w:rFonts w:ascii="宋体" w:hAnsi="宋体"/>
              </w:rPr>
            </w:pPr>
            <w:r w:rsidRPr="005523AE">
              <w:rPr>
                <w:rFonts w:ascii="宋体" w:hAnsi="宋体" w:hint="eastAsia"/>
              </w:rPr>
              <w:t>5.1.2</w:t>
            </w:r>
          </w:p>
        </w:tc>
        <w:tc>
          <w:tcPr>
            <w:tcW w:w="4040" w:type="dxa"/>
            <w:tcBorders>
              <w:top w:val="nil"/>
              <w:left w:val="nil"/>
              <w:bottom w:val="single" w:sz="4" w:space="0" w:color="auto"/>
              <w:right w:val="single" w:sz="4" w:space="0" w:color="auto"/>
            </w:tcBorders>
            <w:shd w:val="clear" w:color="auto" w:fill="auto"/>
            <w:vAlign w:val="center"/>
            <w:hideMark/>
          </w:tcPr>
          <w:p w14:paraId="7BC3CAD9" w14:textId="77777777" w:rsidR="009D4A4B" w:rsidRPr="005523AE" w:rsidRDefault="009D4A4B" w:rsidP="009D4A4B">
            <w:pPr>
              <w:rPr>
                <w:rFonts w:ascii="宋体" w:hAnsi="宋体"/>
              </w:rPr>
            </w:pPr>
            <w:r w:rsidRPr="005523AE">
              <w:rPr>
                <w:rFonts w:ascii="宋体" w:hAnsi="宋体" w:hint="eastAsia"/>
              </w:rPr>
              <w:t>综合安防管理平台（软硬）</w:t>
            </w:r>
          </w:p>
        </w:tc>
        <w:tc>
          <w:tcPr>
            <w:tcW w:w="1660" w:type="dxa"/>
            <w:tcBorders>
              <w:top w:val="nil"/>
              <w:left w:val="nil"/>
              <w:bottom w:val="single" w:sz="4" w:space="0" w:color="auto"/>
              <w:right w:val="single" w:sz="4" w:space="0" w:color="auto"/>
            </w:tcBorders>
            <w:shd w:val="clear" w:color="auto" w:fill="auto"/>
            <w:vAlign w:val="center"/>
            <w:hideMark/>
          </w:tcPr>
          <w:p w14:paraId="2149CE8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85203C"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93255B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7C52C8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FCB7262" w14:textId="77777777" w:rsidR="009D4A4B" w:rsidRPr="005523AE" w:rsidRDefault="009D4A4B" w:rsidP="009D4A4B">
            <w:pPr>
              <w:rPr>
                <w:rFonts w:ascii="宋体" w:hAnsi="宋体"/>
              </w:rPr>
            </w:pPr>
            <w:r w:rsidRPr="005523AE">
              <w:rPr>
                <w:rFonts w:ascii="宋体" w:hAnsi="宋体" w:hint="eastAsia"/>
              </w:rPr>
              <w:t>5.1.3</w:t>
            </w:r>
          </w:p>
        </w:tc>
        <w:tc>
          <w:tcPr>
            <w:tcW w:w="4040" w:type="dxa"/>
            <w:tcBorders>
              <w:top w:val="nil"/>
              <w:left w:val="nil"/>
              <w:bottom w:val="single" w:sz="4" w:space="0" w:color="auto"/>
              <w:right w:val="single" w:sz="4" w:space="0" w:color="auto"/>
            </w:tcBorders>
            <w:shd w:val="clear" w:color="auto" w:fill="auto"/>
            <w:vAlign w:val="center"/>
            <w:hideMark/>
          </w:tcPr>
          <w:p w14:paraId="4AEFFDEE"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73ED759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7C6064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2EC214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855C76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24B3149" w14:textId="77777777" w:rsidR="009D4A4B" w:rsidRPr="005523AE" w:rsidRDefault="009D4A4B" w:rsidP="009D4A4B">
            <w:pPr>
              <w:rPr>
                <w:rFonts w:ascii="宋体" w:hAnsi="宋体"/>
              </w:rPr>
            </w:pPr>
            <w:r w:rsidRPr="005523AE">
              <w:rPr>
                <w:rFonts w:ascii="宋体" w:hAnsi="宋体" w:hint="eastAsia"/>
              </w:rPr>
              <w:t>5.1.4</w:t>
            </w:r>
          </w:p>
        </w:tc>
        <w:tc>
          <w:tcPr>
            <w:tcW w:w="4040" w:type="dxa"/>
            <w:tcBorders>
              <w:top w:val="nil"/>
              <w:left w:val="nil"/>
              <w:bottom w:val="single" w:sz="4" w:space="0" w:color="auto"/>
              <w:right w:val="single" w:sz="4" w:space="0" w:color="auto"/>
            </w:tcBorders>
            <w:shd w:val="clear" w:color="auto" w:fill="auto"/>
            <w:vAlign w:val="center"/>
            <w:hideMark/>
          </w:tcPr>
          <w:p w14:paraId="39AE8500" w14:textId="77777777" w:rsidR="009D4A4B" w:rsidRPr="005523AE" w:rsidRDefault="009D4A4B" w:rsidP="009D4A4B">
            <w:pPr>
              <w:rPr>
                <w:rFonts w:ascii="宋体" w:hAnsi="宋体"/>
              </w:rPr>
            </w:pPr>
            <w:r w:rsidRPr="005523AE">
              <w:rPr>
                <w:rFonts w:ascii="宋体" w:hAnsi="宋体" w:hint="eastAsia"/>
              </w:rPr>
              <w:t>解码器</w:t>
            </w:r>
          </w:p>
        </w:tc>
        <w:tc>
          <w:tcPr>
            <w:tcW w:w="1660" w:type="dxa"/>
            <w:tcBorders>
              <w:top w:val="nil"/>
              <w:left w:val="nil"/>
              <w:bottom w:val="single" w:sz="4" w:space="0" w:color="auto"/>
              <w:right w:val="single" w:sz="4" w:space="0" w:color="auto"/>
            </w:tcBorders>
            <w:shd w:val="clear" w:color="auto" w:fill="auto"/>
            <w:vAlign w:val="center"/>
            <w:hideMark/>
          </w:tcPr>
          <w:p w14:paraId="773135C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5E8F8E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5A14EB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D67852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CF9D19" w14:textId="77777777" w:rsidR="009D4A4B" w:rsidRPr="005523AE" w:rsidRDefault="009D4A4B" w:rsidP="009D4A4B">
            <w:pPr>
              <w:rPr>
                <w:rFonts w:ascii="宋体" w:hAnsi="宋体"/>
              </w:rPr>
            </w:pPr>
            <w:r w:rsidRPr="005523AE">
              <w:rPr>
                <w:rFonts w:ascii="宋体" w:hAnsi="宋体" w:hint="eastAsia"/>
              </w:rPr>
              <w:t>5.1.5</w:t>
            </w:r>
          </w:p>
        </w:tc>
        <w:tc>
          <w:tcPr>
            <w:tcW w:w="4040" w:type="dxa"/>
            <w:tcBorders>
              <w:top w:val="nil"/>
              <w:left w:val="nil"/>
              <w:bottom w:val="single" w:sz="4" w:space="0" w:color="auto"/>
              <w:right w:val="single" w:sz="4" w:space="0" w:color="auto"/>
            </w:tcBorders>
            <w:shd w:val="clear" w:color="auto" w:fill="auto"/>
            <w:vAlign w:val="center"/>
            <w:hideMark/>
          </w:tcPr>
          <w:p w14:paraId="50CAAA63" w14:textId="77777777" w:rsidR="009D4A4B" w:rsidRPr="005523AE" w:rsidRDefault="009D4A4B" w:rsidP="009D4A4B">
            <w:pPr>
              <w:rPr>
                <w:rFonts w:ascii="宋体" w:hAnsi="宋体"/>
              </w:rPr>
            </w:pPr>
            <w:r w:rsidRPr="005523AE">
              <w:rPr>
                <w:rFonts w:ascii="宋体" w:hAnsi="宋体" w:hint="eastAsia"/>
              </w:rPr>
              <w:t>24口POE交换机</w:t>
            </w:r>
          </w:p>
        </w:tc>
        <w:tc>
          <w:tcPr>
            <w:tcW w:w="1660" w:type="dxa"/>
            <w:tcBorders>
              <w:top w:val="nil"/>
              <w:left w:val="nil"/>
              <w:bottom w:val="single" w:sz="4" w:space="0" w:color="auto"/>
              <w:right w:val="single" w:sz="4" w:space="0" w:color="auto"/>
            </w:tcBorders>
            <w:shd w:val="clear" w:color="auto" w:fill="auto"/>
            <w:vAlign w:val="center"/>
            <w:hideMark/>
          </w:tcPr>
          <w:p w14:paraId="09F77DC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6A1A8D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2D62C20"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851C27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76B94C9" w14:textId="77777777" w:rsidR="009D4A4B" w:rsidRPr="005523AE" w:rsidRDefault="009D4A4B" w:rsidP="009D4A4B">
            <w:pPr>
              <w:rPr>
                <w:rFonts w:ascii="宋体" w:hAnsi="宋体"/>
              </w:rPr>
            </w:pPr>
            <w:r w:rsidRPr="005523AE">
              <w:rPr>
                <w:rFonts w:ascii="宋体" w:hAnsi="宋体" w:hint="eastAsia"/>
              </w:rPr>
              <w:t>5.1.6</w:t>
            </w:r>
          </w:p>
        </w:tc>
        <w:tc>
          <w:tcPr>
            <w:tcW w:w="4040" w:type="dxa"/>
            <w:tcBorders>
              <w:top w:val="nil"/>
              <w:left w:val="nil"/>
              <w:bottom w:val="single" w:sz="4" w:space="0" w:color="auto"/>
              <w:right w:val="single" w:sz="4" w:space="0" w:color="auto"/>
            </w:tcBorders>
            <w:shd w:val="clear" w:color="auto" w:fill="auto"/>
            <w:vAlign w:val="center"/>
            <w:hideMark/>
          </w:tcPr>
          <w:p w14:paraId="2537D3A4" w14:textId="77777777" w:rsidR="009D4A4B" w:rsidRPr="005523AE" w:rsidRDefault="009D4A4B" w:rsidP="009D4A4B">
            <w:pPr>
              <w:rPr>
                <w:rFonts w:ascii="宋体" w:hAnsi="宋体"/>
              </w:rPr>
            </w:pPr>
            <w:r w:rsidRPr="005523AE">
              <w:rPr>
                <w:rFonts w:ascii="宋体" w:hAnsi="宋体" w:hint="eastAsia"/>
              </w:rPr>
              <w:t>24口网络交换机</w:t>
            </w:r>
          </w:p>
        </w:tc>
        <w:tc>
          <w:tcPr>
            <w:tcW w:w="1660" w:type="dxa"/>
            <w:tcBorders>
              <w:top w:val="nil"/>
              <w:left w:val="nil"/>
              <w:bottom w:val="single" w:sz="4" w:space="0" w:color="auto"/>
              <w:right w:val="single" w:sz="4" w:space="0" w:color="auto"/>
            </w:tcBorders>
            <w:shd w:val="clear" w:color="auto" w:fill="auto"/>
            <w:vAlign w:val="center"/>
            <w:hideMark/>
          </w:tcPr>
          <w:p w14:paraId="69BEEE4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C8005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FC30989"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4EB1B16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39ED04E" w14:textId="77777777" w:rsidR="009D4A4B" w:rsidRPr="005523AE" w:rsidRDefault="009D4A4B" w:rsidP="009D4A4B">
            <w:pPr>
              <w:rPr>
                <w:rFonts w:ascii="宋体" w:hAnsi="宋体"/>
              </w:rPr>
            </w:pPr>
            <w:r w:rsidRPr="005523AE">
              <w:rPr>
                <w:rFonts w:ascii="宋体" w:hAnsi="宋体" w:hint="eastAsia"/>
              </w:rPr>
              <w:t>5.1.7</w:t>
            </w:r>
          </w:p>
        </w:tc>
        <w:tc>
          <w:tcPr>
            <w:tcW w:w="4040" w:type="dxa"/>
            <w:tcBorders>
              <w:top w:val="nil"/>
              <w:left w:val="nil"/>
              <w:bottom w:val="single" w:sz="4" w:space="0" w:color="auto"/>
              <w:right w:val="single" w:sz="4" w:space="0" w:color="auto"/>
            </w:tcBorders>
            <w:shd w:val="clear" w:color="auto" w:fill="auto"/>
            <w:vAlign w:val="center"/>
            <w:hideMark/>
          </w:tcPr>
          <w:p w14:paraId="2EAA48A2"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55B131E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9D4A74B" w14:textId="77777777" w:rsidR="009D4A4B" w:rsidRPr="005523AE" w:rsidRDefault="009D4A4B" w:rsidP="009D4A4B">
            <w:pPr>
              <w:jc w:val="center"/>
              <w:rPr>
                <w:rFonts w:ascii="宋体" w:hAnsi="宋体"/>
              </w:rPr>
            </w:pPr>
            <w:r w:rsidRPr="005523AE">
              <w:rPr>
                <w:rFonts w:ascii="宋体" w:hAnsi="宋体" w:hint="eastAsia"/>
              </w:rPr>
              <w:t>0</w:t>
            </w:r>
          </w:p>
        </w:tc>
        <w:tc>
          <w:tcPr>
            <w:tcW w:w="980" w:type="dxa"/>
            <w:tcBorders>
              <w:top w:val="nil"/>
              <w:left w:val="nil"/>
              <w:bottom w:val="single" w:sz="4" w:space="0" w:color="auto"/>
              <w:right w:val="single" w:sz="4" w:space="0" w:color="auto"/>
            </w:tcBorders>
            <w:shd w:val="clear" w:color="auto" w:fill="auto"/>
            <w:vAlign w:val="center"/>
            <w:hideMark/>
          </w:tcPr>
          <w:p w14:paraId="3E228E16"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41301A9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1F01E08" w14:textId="77777777" w:rsidR="009D4A4B" w:rsidRPr="005523AE" w:rsidRDefault="009D4A4B" w:rsidP="009D4A4B">
            <w:pPr>
              <w:rPr>
                <w:rFonts w:ascii="宋体" w:hAnsi="宋体"/>
              </w:rPr>
            </w:pPr>
            <w:r w:rsidRPr="005523AE">
              <w:rPr>
                <w:rFonts w:ascii="宋体" w:hAnsi="宋体" w:hint="eastAsia"/>
              </w:rPr>
              <w:t>5.1.8</w:t>
            </w:r>
          </w:p>
        </w:tc>
        <w:tc>
          <w:tcPr>
            <w:tcW w:w="4040" w:type="dxa"/>
            <w:tcBorders>
              <w:top w:val="nil"/>
              <w:left w:val="nil"/>
              <w:bottom w:val="single" w:sz="4" w:space="0" w:color="auto"/>
              <w:right w:val="single" w:sz="4" w:space="0" w:color="auto"/>
            </w:tcBorders>
            <w:shd w:val="clear" w:color="auto" w:fill="auto"/>
            <w:vAlign w:val="center"/>
            <w:hideMark/>
          </w:tcPr>
          <w:p w14:paraId="43BCC94F" w14:textId="77777777" w:rsidR="009D4A4B" w:rsidRPr="005523AE" w:rsidRDefault="009D4A4B" w:rsidP="009D4A4B">
            <w:pPr>
              <w:rPr>
                <w:rFonts w:ascii="宋体" w:hAnsi="宋体"/>
              </w:rPr>
            </w:pPr>
            <w:r w:rsidRPr="005523AE">
              <w:rPr>
                <w:rFonts w:ascii="宋体" w:hAnsi="宋体" w:hint="eastAsia"/>
              </w:rPr>
              <w:t>弱电箱</w:t>
            </w:r>
          </w:p>
        </w:tc>
        <w:tc>
          <w:tcPr>
            <w:tcW w:w="1660" w:type="dxa"/>
            <w:tcBorders>
              <w:top w:val="nil"/>
              <w:left w:val="nil"/>
              <w:bottom w:val="single" w:sz="4" w:space="0" w:color="auto"/>
              <w:right w:val="single" w:sz="4" w:space="0" w:color="auto"/>
            </w:tcBorders>
            <w:shd w:val="clear" w:color="auto" w:fill="auto"/>
            <w:vAlign w:val="center"/>
            <w:hideMark/>
          </w:tcPr>
          <w:p w14:paraId="3C83C29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5CC6A4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E16F134"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C0AE3C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786C91" w14:textId="77777777" w:rsidR="009D4A4B" w:rsidRPr="005523AE" w:rsidRDefault="009D4A4B" w:rsidP="009D4A4B">
            <w:pPr>
              <w:rPr>
                <w:rFonts w:ascii="宋体" w:hAnsi="宋体"/>
              </w:rPr>
            </w:pPr>
            <w:r w:rsidRPr="005523AE">
              <w:rPr>
                <w:rFonts w:ascii="宋体" w:hAnsi="宋体" w:hint="eastAsia"/>
              </w:rPr>
              <w:lastRenderedPageBreak/>
              <w:t>5.1.9</w:t>
            </w:r>
          </w:p>
        </w:tc>
        <w:tc>
          <w:tcPr>
            <w:tcW w:w="4040" w:type="dxa"/>
            <w:tcBorders>
              <w:top w:val="nil"/>
              <w:left w:val="nil"/>
              <w:bottom w:val="single" w:sz="4" w:space="0" w:color="auto"/>
              <w:right w:val="single" w:sz="4" w:space="0" w:color="auto"/>
            </w:tcBorders>
            <w:shd w:val="clear" w:color="auto" w:fill="auto"/>
            <w:vAlign w:val="center"/>
            <w:hideMark/>
          </w:tcPr>
          <w:p w14:paraId="3FE9D77C" w14:textId="77777777" w:rsidR="009D4A4B" w:rsidRPr="005523AE" w:rsidRDefault="009D4A4B" w:rsidP="009D4A4B">
            <w:pPr>
              <w:rPr>
                <w:rFonts w:ascii="宋体" w:hAnsi="宋体"/>
              </w:rPr>
            </w:pPr>
            <w:r w:rsidRPr="005523AE">
              <w:rPr>
                <w:rFonts w:ascii="宋体" w:hAnsi="宋体" w:hint="eastAsia"/>
              </w:rPr>
              <w:t>监控中心LCD拼接屏</w:t>
            </w:r>
          </w:p>
        </w:tc>
        <w:tc>
          <w:tcPr>
            <w:tcW w:w="1660" w:type="dxa"/>
            <w:tcBorders>
              <w:top w:val="nil"/>
              <w:left w:val="nil"/>
              <w:bottom w:val="single" w:sz="4" w:space="0" w:color="auto"/>
              <w:right w:val="single" w:sz="4" w:space="0" w:color="auto"/>
            </w:tcBorders>
            <w:shd w:val="clear" w:color="auto" w:fill="auto"/>
            <w:vAlign w:val="center"/>
            <w:hideMark/>
          </w:tcPr>
          <w:p w14:paraId="08FC7D9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96B3058"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002A910A"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6BC3B0A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D13D82" w14:textId="77777777" w:rsidR="009D4A4B" w:rsidRPr="005523AE" w:rsidRDefault="009D4A4B" w:rsidP="009D4A4B">
            <w:pPr>
              <w:rPr>
                <w:rFonts w:ascii="宋体" w:hAnsi="宋体"/>
              </w:rPr>
            </w:pPr>
            <w:r w:rsidRPr="005523AE">
              <w:rPr>
                <w:rFonts w:ascii="宋体" w:hAnsi="宋体" w:hint="eastAsia"/>
              </w:rPr>
              <w:t>5.1.10</w:t>
            </w:r>
          </w:p>
        </w:tc>
        <w:tc>
          <w:tcPr>
            <w:tcW w:w="4040" w:type="dxa"/>
            <w:tcBorders>
              <w:top w:val="nil"/>
              <w:left w:val="nil"/>
              <w:bottom w:val="single" w:sz="4" w:space="0" w:color="auto"/>
              <w:right w:val="single" w:sz="4" w:space="0" w:color="auto"/>
            </w:tcBorders>
            <w:shd w:val="clear" w:color="auto" w:fill="auto"/>
            <w:vAlign w:val="center"/>
            <w:hideMark/>
          </w:tcPr>
          <w:p w14:paraId="1E3181F7" w14:textId="77777777" w:rsidR="009D4A4B" w:rsidRPr="005523AE" w:rsidRDefault="009D4A4B" w:rsidP="009D4A4B">
            <w:pPr>
              <w:rPr>
                <w:rFonts w:ascii="宋体" w:hAnsi="宋体"/>
              </w:rPr>
            </w:pPr>
            <w:r w:rsidRPr="005523AE">
              <w:rPr>
                <w:rFonts w:ascii="宋体" w:hAnsi="宋体" w:hint="eastAsia"/>
              </w:rPr>
              <w:t>LCD拼接屏支架</w:t>
            </w:r>
          </w:p>
        </w:tc>
        <w:tc>
          <w:tcPr>
            <w:tcW w:w="1660" w:type="dxa"/>
            <w:tcBorders>
              <w:top w:val="nil"/>
              <w:left w:val="nil"/>
              <w:bottom w:val="single" w:sz="4" w:space="0" w:color="auto"/>
              <w:right w:val="single" w:sz="4" w:space="0" w:color="auto"/>
            </w:tcBorders>
            <w:shd w:val="clear" w:color="auto" w:fill="auto"/>
            <w:vAlign w:val="center"/>
            <w:hideMark/>
          </w:tcPr>
          <w:p w14:paraId="6C539D1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EBF9789"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7725448C"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02D0BB6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D5C27C5" w14:textId="77777777" w:rsidR="009D4A4B" w:rsidRPr="005523AE" w:rsidRDefault="009D4A4B" w:rsidP="009D4A4B">
            <w:pPr>
              <w:rPr>
                <w:rFonts w:ascii="宋体" w:hAnsi="宋体"/>
              </w:rPr>
            </w:pPr>
            <w:r w:rsidRPr="005523AE">
              <w:rPr>
                <w:rFonts w:ascii="宋体" w:hAnsi="宋体" w:hint="eastAsia"/>
              </w:rPr>
              <w:t>5.1.11</w:t>
            </w:r>
          </w:p>
        </w:tc>
        <w:tc>
          <w:tcPr>
            <w:tcW w:w="4040" w:type="dxa"/>
            <w:tcBorders>
              <w:top w:val="nil"/>
              <w:left w:val="nil"/>
              <w:bottom w:val="single" w:sz="4" w:space="0" w:color="auto"/>
              <w:right w:val="single" w:sz="4" w:space="0" w:color="auto"/>
            </w:tcBorders>
            <w:shd w:val="clear" w:color="auto" w:fill="auto"/>
            <w:vAlign w:val="center"/>
            <w:hideMark/>
          </w:tcPr>
          <w:p w14:paraId="636E8037" w14:textId="77777777" w:rsidR="009D4A4B" w:rsidRPr="005523AE" w:rsidRDefault="009D4A4B" w:rsidP="009D4A4B">
            <w:pPr>
              <w:rPr>
                <w:rFonts w:ascii="宋体" w:hAnsi="宋体"/>
              </w:rPr>
            </w:pPr>
            <w:r w:rsidRPr="005523AE">
              <w:rPr>
                <w:rFonts w:ascii="宋体" w:hAnsi="宋体" w:hint="eastAsia"/>
              </w:rPr>
              <w:t>HDMI线缆</w:t>
            </w:r>
          </w:p>
        </w:tc>
        <w:tc>
          <w:tcPr>
            <w:tcW w:w="1660" w:type="dxa"/>
            <w:tcBorders>
              <w:top w:val="nil"/>
              <w:left w:val="nil"/>
              <w:bottom w:val="single" w:sz="4" w:space="0" w:color="auto"/>
              <w:right w:val="single" w:sz="4" w:space="0" w:color="auto"/>
            </w:tcBorders>
            <w:shd w:val="clear" w:color="auto" w:fill="auto"/>
            <w:vAlign w:val="center"/>
            <w:hideMark/>
          </w:tcPr>
          <w:p w14:paraId="21399B0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FDBF67"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56A4940E"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3957ACE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CB2EC03" w14:textId="77777777" w:rsidR="009D4A4B" w:rsidRPr="005523AE" w:rsidRDefault="009D4A4B" w:rsidP="009D4A4B">
            <w:pPr>
              <w:rPr>
                <w:rFonts w:ascii="宋体" w:hAnsi="宋体"/>
              </w:rPr>
            </w:pPr>
            <w:r w:rsidRPr="005523AE">
              <w:rPr>
                <w:rFonts w:ascii="宋体" w:hAnsi="宋体" w:hint="eastAsia"/>
              </w:rPr>
              <w:t>5.1.12</w:t>
            </w:r>
          </w:p>
        </w:tc>
        <w:tc>
          <w:tcPr>
            <w:tcW w:w="4040" w:type="dxa"/>
            <w:tcBorders>
              <w:top w:val="nil"/>
              <w:left w:val="nil"/>
              <w:bottom w:val="single" w:sz="4" w:space="0" w:color="auto"/>
              <w:right w:val="single" w:sz="4" w:space="0" w:color="auto"/>
            </w:tcBorders>
            <w:shd w:val="clear" w:color="auto" w:fill="auto"/>
            <w:vAlign w:val="center"/>
            <w:hideMark/>
          </w:tcPr>
          <w:p w14:paraId="1714F767" w14:textId="77777777" w:rsidR="009D4A4B" w:rsidRPr="005523AE" w:rsidRDefault="009D4A4B" w:rsidP="009D4A4B">
            <w:pPr>
              <w:rPr>
                <w:rFonts w:ascii="宋体" w:hAnsi="宋体"/>
              </w:rPr>
            </w:pPr>
            <w:r w:rsidRPr="005523AE">
              <w:rPr>
                <w:rFonts w:ascii="宋体" w:hAnsi="宋体" w:hint="eastAsia"/>
              </w:rPr>
              <w:t>大屏拼接控制器</w:t>
            </w:r>
          </w:p>
        </w:tc>
        <w:tc>
          <w:tcPr>
            <w:tcW w:w="1660" w:type="dxa"/>
            <w:tcBorders>
              <w:top w:val="nil"/>
              <w:left w:val="nil"/>
              <w:bottom w:val="single" w:sz="4" w:space="0" w:color="auto"/>
              <w:right w:val="single" w:sz="4" w:space="0" w:color="auto"/>
            </w:tcBorders>
            <w:shd w:val="clear" w:color="auto" w:fill="auto"/>
            <w:vAlign w:val="center"/>
            <w:hideMark/>
          </w:tcPr>
          <w:p w14:paraId="1A63D96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397F3A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76A053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D4D595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3911F83" w14:textId="77777777" w:rsidR="009D4A4B" w:rsidRPr="005523AE" w:rsidRDefault="009D4A4B" w:rsidP="009D4A4B">
            <w:pPr>
              <w:rPr>
                <w:rFonts w:ascii="宋体" w:hAnsi="宋体"/>
              </w:rPr>
            </w:pPr>
            <w:r w:rsidRPr="005523AE">
              <w:rPr>
                <w:rFonts w:ascii="宋体" w:hAnsi="宋体" w:hint="eastAsia"/>
              </w:rPr>
              <w:t>5.1.13</w:t>
            </w:r>
          </w:p>
        </w:tc>
        <w:tc>
          <w:tcPr>
            <w:tcW w:w="4040" w:type="dxa"/>
            <w:tcBorders>
              <w:top w:val="nil"/>
              <w:left w:val="nil"/>
              <w:bottom w:val="single" w:sz="4" w:space="0" w:color="auto"/>
              <w:right w:val="single" w:sz="4" w:space="0" w:color="auto"/>
            </w:tcBorders>
            <w:shd w:val="clear" w:color="auto" w:fill="auto"/>
            <w:vAlign w:val="center"/>
            <w:hideMark/>
          </w:tcPr>
          <w:p w14:paraId="2172DFA0" w14:textId="77777777" w:rsidR="009D4A4B" w:rsidRPr="005523AE" w:rsidRDefault="009D4A4B" w:rsidP="009D4A4B">
            <w:pPr>
              <w:rPr>
                <w:rFonts w:ascii="宋体" w:hAnsi="宋体"/>
              </w:rPr>
            </w:pPr>
            <w:r w:rsidRPr="005523AE">
              <w:rPr>
                <w:rFonts w:ascii="宋体" w:hAnsi="宋体" w:hint="eastAsia"/>
              </w:rPr>
              <w:t>大屏控制软件</w:t>
            </w:r>
          </w:p>
        </w:tc>
        <w:tc>
          <w:tcPr>
            <w:tcW w:w="1660" w:type="dxa"/>
            <w:tcBorders>
              <w:top w:val="nil"/>
              <w:left w:val="nil"/>
              <w:bottom w:val="single" w:sz="4" w:space="0" w:color="auto"/>
              <w:right w:val="single" w:sz="4" w:space="0" w:color="auto"/>
            </w:tcBorders>
            <w:shd w:val="clear" w:color="auto" w:fill="auto"/>
            <w:vAlign w:val="center"/>
            <w:hideMark/>
          </w:tcPr>
          <w:p w14:paraId="4EF9BA7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D74448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076815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6F945F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6A7F22" w14:textId="77777777" w:rsidR="009D4A4B" w:rsidRPr="005523AE" w:rsidRDefault="009D4A4B" w:rsidP="009D4A4B">
            <w:pPr>
              <w:rPr>
                <w:rFonts w:ascii="宋体" w:hAnsi="宋体"/>
              </w:rPr>
            </w:pPr>
            <w:r w:rsidRPr="005523AE">
              <w:rPr>
                <w:rFonts w:ascii="宋体" w:hAnsi="宋体" w:hint="eastAsia"/>
              </w:rPr>
              <w:t>5.1.14</w:t>
            </w:r>
          </w:p>
        </w:tc>
        <w:tc>
          <w:tcPr>
            <w:tcW w:w="4040" w:type="dxa"/>
            <w:tcBorders>
              <w:top w:val="nil"/>
              <w:left w:val="nil"/>
              <w:bottom w:val="single" w:sz="4" w:space="0" w:color="auto"/>
              <w:right w:val="single" w:sz="4" w:space="0" w:color="auto"/>
            </w:tcBorders>
            <w:shd w:val="clear" w:color="auto" w:fill="auto"/>
            <w:vAlign w:val="center"/>
            <w:hideMark/>
          </w:tcPr>
          <w:p w14:paraId="4F9C0B4D"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306A5B8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B46C3C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4D192C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1639A4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3FF0FB8" w14:textId="77777777" w:rsidR="009D4A4B" w:rsidRPr="005523AE" w:rsidRDefault="009D4A4B" w:rsidP="009D4A4B">
            <w:pPr>
              <w:rPr>
                <w:rFonts w:ascii="宋体" w:hAnsi="宋体"/>
              </w:rPr>
            </w:pPr>
            <w:r w:rsidRPr="005523AE">
              <w:rPr>
                <w:rFonts w:ascii="宋体" w:hAnsi="宋体" w:hint="eastAsia"/>
              </w:rPr>
              <w:t>5.1.15</w:t>
            </w:r>
          </w:p>
        </w:tc>
        <w:tc>
          <w:tcPr>
            <w:tcW w:w="4040" w:type="dxa"/>
            <w:tcBorders>
              <w:top w:val="nil"/>
              <w:left w:val="nil"/>
              <w:bottom w:val="single" w:sz="4" w:space="0" w:color="auto"/>
              <w:right w:val="single" w:sz="4" w:space="0" w:color="auto"/>
            </w:tcBorders>
            <w:shd w:val="clear" w:color="auto" w:fill="auto"/>
            <w:vAlign w:val="center"/>
            <w:hideMark/>
          </w:tcPr>
          <w:p w14:paraId="5B0AD5A4" w14:textId="77777777" w:rsidR="009D4A4B" w:rsidRPr="005523AE" w:rsidRDefault="009D4A4B" w:rsidP="009D4A4B">
            <w:pPr>
              <w:rPr>
                <w:rFonts w:ascii="宋体" w:hAnsi="宋体"/>
              </w:rPr>
            </w:pPr>
            <w:r w:rsidRPr="005523AE">
              <w:rPr>
                <w:rFonts w:ascii="宋体" w:hAnsi="宋体" w:hint="eastAsia"/>
              </w:rPr>
              <w:t>监控管理电脑</w:t>
            </w:r>
          </w:p>
        </w:tc>
        <w:tc>
          <w:tcPr>
            <w:tcW w:w="1660" w:type="dxa"/>
            <w:tcBorders>
              <w:top w:val="nil"/>
              <w:left w:val="nil"/>
              <w:bottom w:val="single" w:sz="4" w:space="0" w:color="auto"/>
              <w:right w:val="single" w:sz="4" w:space="0" w:color="auto"/>
            </w:tcBorders>
            <w:shd w:val="clear" w:color="auto" w:fill="auto"/>
            <w:vAlign w:val="center"/>
            <w:hideMark/>
          </w:tcPr>
          <w:p w14:paraId="49B2DF9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37F2E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36F56D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749BCE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522485F" w14:textId="77777777" w:rsidR="009D4A4B" w:rsidRPr="005523AE" w:rsidRDefault="009D4A4B" w:rsidP="009D4A4B">
            <w:pPr>
              <w:rPr>
                <w:rFonts w:ascii="宋体" w:hAnsi="宋体"/>
              </w:rPr>
            </w:pPr>
            <w:r w:rsidRPr="005523AE">
              <w:rPr>
                <w:rFonts w:ascii="宋体" w:hAnsi="宋体" w:hint="eastAsia"/>
              </w:rPr>
              <w:t>5.1.16</w:t>
            </w:r>
          </w:p>
        </w:tc>
        <w:tc>
          <w:tcPr>
            <w:tcW w:w="4040" w:type="dxa"/>
            <w:tcBorders>
              <w:top w:val="nil"/>
              <w:left w:val="nil"/>
              <w:bottom w:val="single" w:sz="4" w:space="0" w:color="auto"/>
              <w:right w:val="single" w:sz="4" w:space="0" w:color="auto"/>
            </w:tcBorders>
            <w:shd w:val="clear" w:color="auto" w:fill="auto"/>
            <w:vAlign w:val="center"/>
            <w:hideMark/>
          </w:tcPr>
          <w:p w14:paraId="7F3F2F49" w14:textId="77777777" w:rsidR="009D4A4B" w:rsidRPr="005523AE" w:rsidRDefault="009D4A4B" w:rsidP="009D4A4B">
            <w:pPr>
              <w:rPr>
                <w:rFonts w:ascii="宋体" w:hAnsi="宋体"/>
              </w:rPr>
            </w:pPr>
            <w:r w:rsidRPr="005523AE">
              <w:rPr>
                <w:rFonts w:ascii="宋体" w:hAnsi="宋体" w:hint="eastAsia"/>
              </w:rPr>
              <w:t>无线AC</w:t>
            </w:r>
          </w:p>
        </w:tc>
        <w:tc>
          <w:tcPr>
            <w:tcW w:w="1660" w:type="dxa"/>
            <w:tcBorders>
              <w:top w:val="nil"/>
              <w:left w:val="nil"/>
              <w:bottom w:val="single" w:sz="4" w:space="0" w:color="auto"/>
              <w:right w:val="single" w:sz="4" w:space="0" w:color="auto"/>
            </w:tcBorders>
            <w:shd w:val="clear" w:color="auto" w:fill="auto"/>
            <w:vAlign w:val="center"/>
            <w:hideMark/>
          </w:tcPr>
          <w:p w14:paraId="36060E5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161CF9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065AA7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EF6B5A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2E08E56" w14:textId="77777777" w:rsidR="009D4A4B" w:rsidRPr="005523AE" w:rsidRDefault="009D4A4B" w:rsidP="009D4A4B">
            <w:pPr>
              <w:rPr>
                <w:rFonts w:ascii="宋体" w:hAnsi="宋体"/>
              </w:rPr>
            </w:pPr>
            <w:r w:rsidRPr="005523AE">
              <w:rPr>
                <w:rFonts w:ascii="宋体" w:hAnsi="宋体" w:hint="eastAsia"/>
              </w:rPr>
              <w:t>5.1.17</w:t>
            </w:r>
          </w:p>
        </w:tc>
        <w:tc>
          <w:tcPr>
            <w:tcW w:w="4040" w:type="dxa"/>
            <w:tcBorders>
              <w:top w:val="nil"/>
              <w:left w:val="nil"/>
              <w:bottom w:val="single" w:sz="4" w:space="0" w:color="auto"/>
              <w:right w:val="single" w:sz="4" w:space="0" w:color="auto"/>
            </w:tcBorders>
            <w:shd w:val="clear" w:color="auto" w:fill="auto"/>
            <w:vAlign w:val="center"/>
            <w:hideMark/>
          </w:tcPr>
          <w:p w14:paraId="7BC1375B" w14:textId="77777777" w:rsidR="009D4A4B" w:rsidRPr="005523AE" w:rsidRDefault="009D4A4B" w:rsidP="009D4A4B">
            <w:pPr>
              <w:rPr>
                <w:rFonts w:ascii="宋体" w:hAnsi="宋体"/>
              </w:rPr>
            </w:pPr>
            <w:r w:rsidRPr="005523AE">
              <w:rPr>
                <w:rFonts w:ascii="宋体" w:hAnsi="宋体" w:hint="eastAsia"/>
              </w:rPr>
              <w:t>无线AC授权</w:t>
            </w:r>
          </w:p>
        </w:tc>
        <w:tc>
          <w:tcPr>
            <w:tcW w:w="1660" w:type="dxa"/>
            <w:tcBorders>
              <w:top w:val="nil"/>
              <w:left w:val="nil"/>
              <w:bottom w:val="single" w:sz="4" w:space="0" w:color="auto"/>
              <w:right w:val="single" w:sz="4" w:space="0" w:color="auto"/>
            </w:tcBorders>
            <w:shd w:val="clear" w:color="auto" w:fill="auto"/>
            <w:vAlign w:val="center"/>
            <w:hideMark/>
          </w:tcPr>
          <w:p w14:paraId="3E758E2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EDB54E5"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7F54B027" w14:textId="77777777" w:rsidR="009D4A4B" w:rsidRPr="005523AE" w:rsidRDefault="009D4A4B" w:rsidP="009D4A4B">
            <w:pPr>
              <w:jc w:val="center"/>
              <w:rPr>
                <w:rFonts w:ascii="宋体" w:hAnsi="宋体"/>
              </w:rPr>
            </w:pPr>
            <w:r w:rsidRPr="005523AE">
              <w:rPr>
                <w:rFonts w:ascii="宋体" w:hAnsi="宋体" w:hint="eastAsia"/>
              </w:rPr>
              <w:t>35</w:t>
            </w:r>
          </w:p>
        </w:tc>
      </w:tr>
      <w:tr w:rsidR="009D4A4B" w:rsidRPr="005523AE" w14:paraId="6ED83D2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9A31698" w14:textId="77777777" w:rsidR="009D4A4B" w:rsidRPr="005523AE" w:rsidRDefault="009D4A4B" w:rsidP="009D4A4B">
            <w:pPr>
              <w:rPr>
                <w:rFonts w:ascii="宋体" w:hAnsi="宋体"/>
              </w:rPr>
            </w:pPr>
            <w:r w:rsidRPr="005523AE">
              <w:rPr>
                <w:rFonts w:ascii="宋体" w:hAnsi="宋体" w:hint="eastAsia"/>
              </w:rPr>
              <w:t>5.1.18</w:t>
            </w:r>
          </w:p>
        </w:tc>
        <w:tc>
          <w:tcPr>
            <w:tcW w:w="4040" w:type="dxa"/>
            <w:tcBorders>
              <w:top w:val="nil"/>
              <w:left w:val="nil"/>
              <w:bottom w:val="single" w:sz="4" w:space="0" w:color="auto"/>
              <w:right w:val="single" w:sz="4" w:space="0" w:color="auto"/>
            </w:tcBorders>
            <w:shd w:val="clear" w:color="auto" w:fill="auto"/>
            <w:vAlign w:val="center"/>
            <w:hideMark/>
          </w:tcPr>
          <w:p w14:paraId="50A679BE" w14:textId="77777777" w:rsidR="009D4A4B" w:rsidRPr="005523AE" w:rsidRDefault="009D4A4B" w:rsidP="009D4A4B">
            <w:pPr>
              <w:rPr>
                <w:rFonts w:ascii="宋体" w:hAnsi="宋体"/>
              </w:rPr>
            </w:pPr>
            <w:r w:rsidRPr="005523AE">
              <w:rPr>
                <w:rFonts w:ascii="宋体" w:hAnsi="宋体" w:hint="eastAsia"/>
              </w:rPr>
              <w:t>室内AP</w:t>
            </w:r>
          </w:p>
        </w:tc>
        <w:tc>
          <w:tcPr>
            <w:tcW w:w="1660" w:type="dxa"/>
            <w:tcBorders>
              <w:top w:val="nil"/>
              <w:left w:val="nil"/>
              <w:bottom w:val="single" w:sz="4" w:space="0" w:color="auto"/>
              <w:right w:val="single" w:sz="4" w:space="0" w:color="auto"/>
            </w:tcBorders>
            <w:shd w:val="clear" w:color="auto" w:fill="auto"/>
            <w:vAlign w:val="center"/>
            <w:hideMark/>
          </w:tcPr>
          <w:p w14:paraId="1D99548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E4C851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89B09EA"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544E0A6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8B0128E" w14:textId="77777777" w:rsidR="009D4A4B" w:rsidRPr="005523AE" w:rsidRDefault="009D4A4B" w:rsidP="009D4A4B">
            <w:pPr>
              <w:rPr>
                <w:rFonts w:ascii="宋体" w:hAnsi="宋体"/>
              </w:rPr>
            </w:pPr>
            <w:r w:rsidRPr="005523AE">
              <w:rPr>
                <w:rFonts w:ascii="宋体" w:hAnsi="宋体" w:hint="eastAsia"/>
              </w:rPr>
              <w:t>5.1.19</w:t>
            </w:r>
          </w:p>
        </w:tc>
        <w:tc>
          <w:tcPr>
            <w:tcW w:w="4040" w:type="dxa"/>
            <w:tcBorders>
              <w:top w:val="nil"/>
              <w:left w:val="nil"/>
              <w:bottom w:val="single" w:sz="4" w:space="0" w:color="auto"/>
              <w:right w:val="single" w:sz="4" w:space="0" w:color="auto"/>
            </w:tcBorders>
            <w:shd w:val="clear" w:color="auto" w:fill="auto"/>
            <w:vAlign w:val="center"/>
            <w:hideMark/>
          </w:tcPr>
          <w:p w14:paraId="15C4D3BD"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3AFBC0C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71F0780"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C6FB3B6"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20C9553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0F227F3" w14:textId="77777777" w:rsidR="009D4A4B" w:rsidRPr="005523AE" w:rsidRDefault="009D4A4B" w:rsidP="009D4A4B">
            <w:pPr>
              <w:rPr>
                <w:rFonts w:ascii="宋体" w:hAnsi="宋体"/>
              </w:rPr>
            </w:pPr>
            <w:r w:rsidRPr="005523AE">
              <w:rPr>
                <w:rFonts w:ascii="宋体" w:hAnsi="宋体" w:hint="eastAsia"/>
              </w:rPr>
              <w:t>5.1.20</w:t>
            </w:r>
          </w:p>
        </w:tc>
        <w:tc>
          <w:tcPr>
            <w:tcW w:w="4040" w:type="dxa"/>
            <w:tcBorders>
              <w:top w:val="nil"/>
              <w:left w:val="nil"/>
              <w:bottom w:val="single" w:sz="4" w:space="0" w:color="auto"/>
              <w:right w:val="single" w:sz="4" w:space="0" w:color="auto"/>
            </w:tcBorders>
            <w:shd w:val="clear" w:color="auto" w:fill="auto"/>
            <w:vAlign w:val="center"/>
            <w:hideMark/>
          </w:tcPr>
          <w:p w14:paraId="74F36BE4"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397F092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98E2834"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DA93E57"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55824AA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6D6EF00" w14:textId="77777777" w:rsidR="009D4A4B" w:rsidRPr="005523AE" w:rsidRDefault="009D4A4B" w:rsidP="009D4A4B">
            <w:pPr>
              <w:rPr>
                <w:rFonts w:ascii="宋体" w:hAnsi="宋体"/>
              </w:rPr>
            </w:pPr>
            <w:r w:rsidRPr="005523AE">
              <w:rPr>
                <w:rFonts w:ascii="宋体" w:hAnsi="宋体" w:hint="eastAsia"/>
              </w:rPr>
              <w:t>5.1.21</w:t>
            </w:r>
          </w:p>
        </w:tc>
        <w:tc>
          <w:tcPr>
            <w:tcW w:w="4040" w:type="dxa"/>
            <w:tcBorders>
              <w:top w:val="nil"/>
              <w:left w:val="nil"/>
              <w:bottom w:val="single" w:sz="4" w:space="0" w:color="auto"/>
              <w:right w:val="single" w:sz="4" w:space="0" w:color="auto"/>
            </w:tcBorders>
            <w:shd w:val="clear" w:color="auto" w:fill="auto"/>
            <w:vAlign w:val="center"/>
            <w:hideMark/>
          </w:tcPr>
          <w:p w14:paraId="5E9BD2E7"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1AF6C41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7CD1D2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2E3BACE"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48909F5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277A086" w14:textId="77777777" w:rsidR="009D4A4B" w:rsidRPr="005523AE" w:rsidRDefault="009D4A4B" w:rsidP="009D4A4B">
            <w:pPr>
              <w:rPr>
                <w:rFonts w:ascii="宋体" w:hAnsi="宋体"/>
              </w:rPr>
            </w:pPr>
            <w:r w:rsidRPr="005523AE">
              <w:rPr>
                <w:rFonts w:ascii="宋体" w:hAnsi="宋体" w:hint="eastAsia"/>
              </w:rPr>
              <w:t>5.1.22</w:t>
            </w:r>
          </w:p>
        </w:tc>
        <w:tc>
          <w:tcPr>
            <w:tcW w:w="4040" w:type="dxa"/>
            <w:tcBorders>
              <w:top w:val="nil"/>
              <w:left w:val="nil"/>
              <w:bottom w:val="single" w:sz="4" w:space="0" w:color="auto"/>
              <w:right w:val="single" w:sz="4" w:space="0" w:color="auto"/>
            </w:tcBorders>
            <w:shd w:val="clear" w:color="auto" w:fill="auto"/>
            <w:vAlign w:val="center"/>
            <w:hideMark/>
          </w:tcPr>
          <w:p w14:paraId="4255E7B5" w14:textId="77777777" w:rsidR="009D4A4B" w:rsidRPr="005523AE" w:rsidRDefault="009D4A4B" w:rsidP="009D4A4B">
            <w:pPr>
              <w:rPr>
                <w:rFonts w:ascii="宋体" w:hAnsi="宋体"/>
              </w:rPr>
            </w:pPr>
            <w:r w:rsidRPr="005523AE">
              <w:rPr>
                <w:rFonts w:ascii="宋体" w:hAnsi="宋体" w:hint="eastAsia"/>
              </w:rPr>
              <w:t>综合楼安防安装附件</w:t>
            </w:r>
          </w:p>
        </w:tc>
        <w:tc>
          <w:tcPr>
            <w:tcW w:w="1660" w:type="dxa"/>
            <w:tcBorders>
              <w:top w:val="nil"/>
              <w:left w:val="nil"/>
              <w:bottom w:val="single" w:sz="4" w:space="0" w:color="auto"/>
              <w:right w:val="single" w:sz="4" w:space="0" w:color="auto"/>
            </w:tcBorders>
            <w:shd w:val="clear" w:color="auto" w:fill="auto"/>
            <w:vAlign w:val="center"/>
            <w:hideMark/>
          </w:tcPr>
          <w:p w14:paraId="74A6D8F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DEF7F0"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7DA9B9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69D99E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6F3CB2A0" w14:textId="77777777" w:rsidR="009D4A4B" w:rsidRPr="005523AE" w:rsidRDefault="009D4A4B" w:rsidP="009D4A4B">
            <w:pPr>
              <w:rPr>
                <w:rFonts w:ascii="宋体" w:hAnsi="宋体"/>
                <w:b/>
                <w:bCs/>
              </w:rPr>
            </w:pPr>
            <w:r w:rsidRPr="005523AE">
              <w:rPr>
                <w:rFonts w:ascii="宋体" w:hAnsi="宋体" w:hint="eastAsia"/>
                <w:b/>
                <w:bCs/>
              </w:rPr>
              <w:t>5.2 楼房仓智能安防</w:t>
            </w:r>
          </w:p>
        </w:tc>
      </w:tr>
      <w:tr w:rsidR="009D4A4B" w:rsidRPr="005523AE" w14:paraId="621BFF0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7266E29" w14:textId="77777777" w:rsidR="009D4A4B" w:rsidRPr="005523AE" w:rsidRDefault="009D4A4B" w:rsidP="009D4A4B">
            <w:pPr>
              <w:rPr>
                <w:rFonts w:ascii="宋体" w:hAnsi="宋体"/>
              </w:rPr>
            </w:pPr>
            <w:r w:rsidRPr="005523AE">
              <w:rPr>
                <w:rFonts w:ascii="宋体" w:hAnsi="宋体" w:hint="eastAsia"/>
              </w:rPr>
              <w:t>5.2.1</w:t>
            </w:r>
          </w:p>
        </w:tc>
        <w:tc>
          <w:tcPr>
            <w:tcW w:w="4040" w:type="dxa"/>
            <w:tcBorders>
              <w:top w:val="nil"/>
              <w:left w:val="nil"/>
              <w:bottom w:val="single" w:sz="4" w:space="0" w:color="auto"/>
              <w:right w:val="single" w:sz="4" w:space="0" w:color="auto"/>
            </w:tcBorders>
            <w:shd w:val="clear" w:color="auto" w:fill="auto"/>
            <w:vAlign w:val="center"/>
            <w:hideMark/>
          </w:tcPr>
          <w:p w14:paraId="485D1806" w14:textId="77777777" w:rsidR="009D4A4B" w:rsidRPr="005523AE" w:rsidRDefault="009D4A4B" w:rsidP="009D4A4B">
            <w:pPr>
              <w:rPr>
                <w:rFonts w:ascii="宋体" w:hAnsi="宋体"/>
              </w:rPr>
            </w:pPr>
            <w:r w:rsidRPr="005523AE">
              <w:rPr>
                <w:rFonts w:ascii="宋体" w:hAnsi="宋体" w:hint="eastAsia"/>
              </w:rPr>
              <w:t>室内全彩半球摄像机</w:t>
            </w:r>
          </w:p>
        </w:tc>
        <w:tc>
          <w:tcPr>
            <w:tcW w:w="1660" w:type="dxa"/>
            <w:tcBorders>
              <w:top w:val="nil"/>
              <w:left w:val="nil"/>
              <w:bottom w:val="single" w:sz="4" w:space="0" w:color="auto"/>
              <w:right w:val="single" w:sz="4" w:space="0" w:color="auto"/>
            </w:tcBorders>
            <w:shd w:val="clear" w:color="auto" w:fill="auto"/>
            <w:vAlign w:val="center"/>
            <w:hideMark/>
          </w:tcPr>
          <w:p w14:paraId="366F850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F5052F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78C72C6"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5DA5E4E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7148FEE" w14:textId="77777777" w:rsidR="009D4A4B" w:rsidRPr="005523AE" w:rsidRDefault="009D4A4B" w:rsidP="009D4A4B">
            <w:pPr>
              <w:rPr>
                <w:rFonts w:ascii="宋体" w:hAnsi="宋体"/>
              </w:rPr>
            </w:pPr>
            <w:r w:rsidRPr="005523AE">
              <w:rPr>
                <w:rFonts w:ascii="宋体" w:hAnsi="宋体" w:hint="eastAsia"/>
              </w:rPr>
              <w:t>5.2.2</w:t>
            </w:r>
          </w:p>
        </w:tc>
        <w:tc>
          <w:tcPr>
            <w:tcW w:w="4040" w:type="dxa"/>
            <w:tcBorders>
              <w:top w:val="nil"/>
              <w:left w:val="nil"/>
              <w:bottom w:val="single" w:sz="4" w:space="0" w:color="auto"/>
              <w:right w:val="single" w:sz="4" w:space="0" w:color="auto"/>
            </w:tcBorders>
            <w:shd w:val="clear" w:color="auto" w:fill="auto"/>
            <w:vAlign w:val="center"/>
            <w:hideMark/>
          </w:tcPr>
          <w:p w14:paraId="1AE2811E"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7E8025B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33410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A51C2AA"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4AC2DC3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04B3009" w14:textId="77777777" w:rsidR="009D4A4B" w:rsidRPr="005523AE" w:rsidRDefault="009D4A4B" w:rsidP="009D4A4B">
            <w:pPr>
              <w:rPr>
                <w:rFonts w:ascii="宋体" w:hAnsi="宋体"/>
              </w:rPr>
            </w:pPr>
            <w:r w:rsidRPr="005523AE">
              <w:rPr>
                <w:rFonts w:ascii="宋体" w:hAnsi="宋体" w:hint="eastAsia"/>
              </w:rPr>
              <w:t>5.2.3</w:t>
            </w:r>
          </w:p>
        </w:tc>
        <w:tc>
          <w:tcPr>
            <w:tcW w:w="4040" w:type="dxa"/>
            <w:tcBorders>
              <w:top w:val="nil"/>
              <w:left w:val="nil"/>
              <w:bottom w:val="single" w:sz="4" w:space="0" w:color="auto"/>
              <w:right w:val="single" w:sz="4" w:space="0" w:color="auto"/>
            </w:tcBorders>
            <w:shd w:val="clear" w:color="auto" w:fill="auto"/>
            <w:vAlign w:val="center"/>
            <w:hideMark/>
          </w:tcPr>
          <w:p w14:paraId="1F7E9300" w14:textId="77777777" w:rsidR="009D4A4B" w:rsidRPr="005523AE" w:rsidRDefault="009D4A4B" w:rsidP="009D4A4B">
            <w:pPr>
              <w:rPr>
                <w:rFonts w:ascii="宋体" w:hAnsi="宋体"/>
              </w:rPr>
            </w:pPr>
            <w:r w:rsidRPr="005523AE">
              <w:rPr>
                <w:rFonts w:ascii="宋体" w:hAnsi="宋体" w:hint="eastAsia"/>
              </w:rPr>
              <w:t>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55DA36A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F6F5B5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E10EF8D"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6CE804F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087550B" w14:textId="77777777" w:rsidR="009D4A4B" w:rsidRPr="005523AE" w:rsidRDefault="009D4A4B" w:rsidP="009D4A4B">
            <w:pPr>
              <w:rPr>
                <w:rFonts w:ascii="宋体" w:hAnsi="宋体"/>
              </w:rPr>
            </w:pPr>
            <w:r w:rsidRPr="005523AE">
              <w:rPr>
                <w:rFonts w:ascii="宋体" w:hAnsi="宋体" w:hint="eastAsia"/>
              </w:rPr>
              <w:t>5.2.4</w:t>
            </w:r>
          </w:p>
        </w:tc>
        <w:tc>
          <w:tcPr>
            <w:tcW w:w="4040" w:type="dxa"/>
            <w:tcBorders>
              <w:top w:val="nil"/>
              <w:left w:val="nil"/>
              <w:bottom w:val="single" w:sz="4" w:space="0" w:color="auto"/>
              <w:right w:val="single" w:sz="4" w:space="0" w:color="auto"/>
            </w:tcBorders>
            <w:shd w:val="clear" w:color="auto" w:fill="auto"/>
            <w:vAlign w:val="center"/>
            <w:hideMark/>
          </w:tcPr>
          <w:p w14:paraId="52D654C5"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037EF83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05FA8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567DF23"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2CE201F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C14AF30" w14:textId="77777777" w:rsidR="009D4A4B" w:rsidRPr="005523AE" w:rsidRDefault="009D4A4B" w:rsidP="009D4A4B">
            <w:pPr>
              <w:rPr>
                <w:rFonts w:ascii="宋体" w:hAnsi="宋体"/>
              </w:rPr>
            </w:pPr>
            <w:r w:rsidRPr="005523AE">
              <w:rPr>
                <w:rFonts w:ascii="宋体" w:hAnsi="宋体" w:hint="eastAsia"/>
              </w:rPr>
              <w:t>5.2.5</w:t>
            </w:r>
          </w:p>
        </w:tc>
        <w:tc>
          <w:tcPr>
            <w:tcW w:w="4040" w:type="dxa"/>
            <w:tcBorders>
              <w:top w:val="nil"/>
              <w:left w:val="nil"/>
              <w:bottom w:val="single" w:sz="4" w:space="0" w:color="auto"/>
              <w:right w:val="single" w:sz="4" w:space="0" w:color="auto"/>
            </w:tcBorders>
            <w:shd w:val="clear" w:color="auto" w:fill="auto"/>
            <w:vAlign w:val="center"/>
            <w:hideMark/>
          </w:tcPr>
          <w:p w14:paraId="6091845A"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498F483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8D21F7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00D64D4"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74A89F0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573331B" w14:textId="77777777" w:rsidR="009D4A4B" w:rsidRPr="005523AE" w:rsidRDefault="009D4A4B" w:rsidP="009D4A4B">
            <w:pPr>
              <w:rPr>
                <w:rFonts w:ascii="宋体" w:hAnsi="宋体"/>
              </w:rPr>
            </w:pPr>
            <w:r w:rsidRPr="005523AE">
              <w:rPr>
                <w:rFonts w:ascii="宋体" w:hAnsi="宋体" w:hint="eastAsia"/>
              </w:rPr>
              <w:t>5.2.6</w:t>
            </w:r>
          </w:p>
        </w:tc>
        <w:tc>
          <w:tcPr>
            <w:tcW w:w="4040" w:type="dxa"/>
            <w:tcBorders>
              <w:top w:val="nil"/>
              <w:left w:val="nil"/>
              <w:bottom w:val="single" w:sz="4" w:space="0" w:color="auto"/>
              <w:right w:val="single" w:sz="4" w:space="0" w:color="auto"/>
            </w:tcBorders>
            <w:shd w:val="clear" w:color="auto" w:fill="auto"/>
            <w:vAlign w:val="center"/>
            <w:hideMark/>
          </w:tcPr>
          <w:p w14:paraId="5F7C77BC" w14:textId="77777777" w:rsidR="009D4A4B" w:rsidRPr="005523AE" w:rsidRDefault="009D4A4B" w:rsidP="009D4A4B">
            <w:pPr>
              <w:rPr>
                <w:rFonts w:ascii="宋体" w:hAnsi="宋体"/>
              </w:rPr>
            </w:pPr>
            <w:r w:rsidRPr="005523AE">
              <w:rPr>
                <w:rFonts w:ascii="宋体" w:hAnsi="宋体" w:hint="eastAsia"/>
              </w:rPr>
              <w:t>室内AP</w:t>
            </w:r>
          </w:p>
        </w:tc>
        <w:tc>
          <w:tcPr>
            <w:tcW w:w="1660" w:type="dxa"/>
            <w:tcBorders>
              <w:top w:val="nil"/>
              <w:left w:val="nil"/>
              <w:bottom w:val="single" w:sz="4" w:space="0" w:color="auto"/>
              <w:right w:val="single" w:sz="4" w:space="0" w:color="auto"/>
            </w:tcBorders>
            <w:shd w:val="clear" w:color="auto" w:fill="auto"/>
            <w:vAlign w:val="center"/>
            <w:hideMark/>
          </w:tcPr>
          <w:p w14:paraId="450A5AE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4E80E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3B3D2BF" w14:textId="77777777" w:rsidR="009D4A4B" w:rsidRPr="005523AE" w:rsidRDefault="009D4A4B" w:rsidP="009D4A4B">
            <w:pPr>
              <w:jc w:val="center"/>
              <w:rPr>
                <w:rFonts w:ascii="宋体" w:hAnsi="宋体"/>
              </w:rPr>
            </w:pPr>
            <w:r w:rsidRPr="005523AE">
              <w:rPr>
                <w:rFonts w:ascii="宋体" w:hAnsi="宋体" w:hint="eastAsia"/>
              </w:rPr>
              <w:t>6</w:t>
            </w:r>
          </w:p>
        </w:tc>
      </w:tr>
      <w:tr w:rsidR="009D4A4B" w:rsidRPr="005523AE" w14:paraId="228985A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E9F836" w14:textId="77777777" w:rsidR="009D4A4B" w:rsidRPr="005523AE" w:rsidRDefault="009D4A4B" w:rsidP="009D4A4B">
            <w:pPr>
              <w:rPr>
                <w:rFonts w:ascii="宋体" w:hAnsi="宋体"/>
              </w:rPr>
            </w:pPr>
            <w:r w:rsidRPr="005523AE">
              <w:rPr>
                <w:rFonts w:ascii="宋体" w:hAnsi="宋体" w:hint="eastAsia"/>
              </w:rPr>
              <w:t>5.2.7</w:t>
            </w:r>
          </w:p>
        </w:tc>
        <w:tc>
          <w:tcPr>
            <w:tcW w:w="4040" w:type="dxa"/>
            <w:tcBorders>
              <w:top w:val="nil"/>
              <w:left w:val="nil"/>
              <w:bottom w:val="single" w:sz="4" w:space="0" w:color="auto"/>
              <w:right w:val="single" w:sz="4" w:space="0" w:color="auto"/>
            </w:tcBorders>
            <w:shd w:val="clear" w:color="auto" w:fill="auto"/>
            <w:vAlign w:val="center"/>
            <w:hideMark/>
          </w:tcPr>
          <w:p w14:paraId="41E3DE4C"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5DD3E9A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5B819B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2BF5E18"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6514F74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0DA1837" w14:textId="77777777" w:rsidR="009D4A4B" w:rsidRPr="005523AE" w:rsidRDefault="009D4A4B" w:rsidP="009D4A4B">
            <w:pPr>
              <w:rPr>
                <w:rFonts w:ascii="宋体" w:hAnsi="宋体"/>
              </w:rPr>
            </w:pPr>
            <w:r w:rsidRPr="005523AE">
              <w:rPr>
                <w:rFonts w:ascii="宋体" w:hAnsi="宋体" w:hint="eastAsia"/>
              </w:rPr>
              <w:t>5.2.8</w:t>
            </w:r>
          </w:p>
        </w:tc>
        <w:tc>
          <w:tcPr>
            <w:tcW w:w="4040" w:type="dxa"/>
            <w:tcBorders>
              <w:top w:val="nil"/>
              <w:left w:val="nil"/>
              <w:bottom w:val="single" w:sz="4" w:space="0" w:color="auto"/>
              <w:right w:val="single" w:sz="4" w:space="0" w:color="auto"/>
            </w:tcBorders>
            <w:shd w:val="clear" w:color="auto" w:fill="auto"/>
            <w:vAlign w:val="center"/>
            <w:hideMark/>
          </w:tcPr>
          <w:p w14:paraId="19DFABB5" w14:textId="77777777" w:rsidR="009D4A4B" w:rsidRPr="005523AE" w:rsidRDefault="009D4A4B" w:rsidP="009D4A4B">
            <w:pPr>
              <w:rPr>
                <w:rFonts w:ascii="宋体" w:hAnsi="宋体"/>
              </w:rPr>
            </w:pPr>
            <w:r w:rsidRPr="005523AE">
              <w:rPr>
                <w:rFonts w:ascii="宋体" w:hAnsi="宋体" w:hint="eastAsia"/>
              </w:rPr>
              <w:t>楼房仓安防安装附件</w:t>
            </w:r>
          </w:p>
        </w:tc>
        <w:tc>
          <w:tcPr>
            <w:tcW w:w="1660" w:type="dxa"/>
            <w:tcBorders>
              <w:top w:val="nil"/>
              <w:left w:val="nil"/>
              <w:bottom w:val="single" w:sz="4" w:space="0" w:color="auto"/>
              <w:right w:val="single" w:sz="4" w:space="0" w:color="auto"/>
            </w:tcBorders>
            <w:shd w:val="clear" w:color="auto" w:fill="auto"/>
            <w:vAlign w:val="center"/>
            <w:hideMark/>
          </w:tcPr>
          <w:p w14:paraId="34CAFB4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A176374"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E4F58F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E91294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05F9983" w14:textId="77777777" w:rsidR="009D4A4B" w:rsidRPr="005523AE" w:rsidRDefault="009D4A4B" w:rsidP="009D4A4B">
            <w:pPr>
              <w:rPr>
                <w:rFonts w:ascii="宋体" w:hAnsi="宋体"/>
                <w:b/>
                <w:bCs/>
              </w:rPr>
            </w:pPr>
            <w:r w:rsidRPr="005523AE">
              <w:rPr>
                <w:rFonts w:ascii="宋体" w:hAnsi="宋体" w:hint="eastAsia"/>
                <w:b/>
                <w:bCs/>
              </w:rPr>
              <w:t>5.3 大米加工车间安全生产监控</w:t>
            </w:r>
          </w:p>
        </w:tc>
      </w:tr>
      <w:tr w:rsidR="009D4A4B" w:rsidRPr="005523AE" w14:paraId="1DCC792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1EA72C6" w14:textId="77777777" w:rsidR="009D4A4B" w:rsidRPr="005523AE" w:rsidRDefault="009D4A4B" w:rsidP="009D4A4B">
            <w:pPr>
              <w:rPr>
                <w:rFonts w:ascii="宋体" w:hAnsi="宋体"/>
              </w:rPr>
            </w:pPr>
            <w:r w:rsidRPr="005523AE">
              <w:rPr>
                <w:rFonts w:ascii="宋体" w:hAnsi="宋体" w:hint="eastAsia"/>
              </w:rPr>
              <w:t>5.3.1</w:t>
            </w:r>
          </w:p>
        </w:tc>
        <w:tc>
          <w:tcPr>
            <w:tcW w:w="4040" w:type="dxa"/>
            <w:tcBorders>
              <w:top w:val="nil"/>
              <w:left w:val="nil"/>
              <w:bottom w:val="single" w:sz="4" w:space="0" w:color="auto"/>
              <w:right w:val="single" w:sz="4" w:space="0" w:color="auto"/>
            </w:tcBorders>
            <w:shd w:val="clear" w:color="auto" w:fill="auto"/>
            <w:vAlign w:val="center"/>
            <w:hideMark/>
          </w:tcPr>
          <w:p w14:paraId="5A41DCD0" w14:textId="77777777" w:rsidR="009D4A4B" w:rsidRPr="005523AE" w:rsidRDefault="009D4A4B" w:rsidP="009D4A4B">
            <w:pPr>
              <w:rPr>
                <w:rFonts w:ascii="宋体" w:hAnsi="宋体"/>
              </w:rPr>
            </w:pPr>
            <w:r w:rsidRPr="005523AE">
              <w:rPr>
                <w:rFonts w:ascii="宋体" w:hAnsi="宋体" w:hint="eastAsia"/>
              </w:rPr>
              <w:t>防爆网络筒型摄像机</w:t>
            </w:r>
          </w:p>
        </w:tc>
        <w:tc>
          <w:tcPr>
            <w:tcW w:w="1660" w:type="dxa"/>
            <w:tcBorders>
              <w:top w:val="nil"/>
              <w:left w:val="nil"/>
              <w:bottom w:val="single" w:sz="4" w:space="0" w:color="auto"/>
              <w:right w:val="single" w:sz="4" w:space="0" w:color="auto"/>
            </w:tcBorders>
            <w:shd w:val="clear" w:color="auto" w:fill="auto"/>
            <w:vAlign w:val="center"/>
            <w:hideMark/>
          </w:tcPr>
          <w:p w14:paraId="2BC0EAF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302993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5BC8F26" w14:textId="77777777" w:rsidR="009D4A4B" w:rsidRPr="005523AE" w:rsidRDefault="009D4A4B" w:rsidP="009D4A4B">
            <w:pPr>
              <w:jc w:val="center"/>
              <w:rPr>
                <w:rFonts w:ascii="宋体" w:hAnsi="宋体"/>
              </w:rPr>
            </w:pPr>
            <w:r w:rsidRPr="005523AE">
              <w:rPr>
                <w:rFonts w:ascii="宋体" w:hAnsi="宋体" w:hint="eastAsia"/>
              </w:rPr>
              <w:t>15</w:t>
            </w:r>
          </w:p>
        </w:tc>
      </w:tr>
      <w:tr w:rsidR="009D4A4B" w:rsidRPr="005523AE" w14:paraId="58C6151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517B0E" w14:textId="77777777" w:rsidR="009D4A4B" w:rsidRPr="005523AE" w:rsidRDefault="009D4A4B" w:rsidP="009D4A4B">
            <w:pPr>
              <w:rPr>
                <w:rFonts w:ascii="宋体" w:hAnsi="宋体"/>
              </w:rPr>
            </w:pPr>
            <w:r w:rsidRPr="005523AE">
              <w:rPr>
                <w:rFonts w:ascii="宋体" w:hAnsi="宋体" w:hint="eastAsia"/>
              </w:rPr>
              <w:t>5.3.2</w:t>
            </w:r>
          </w:p>
        </w:tc>
        <w:tc>
          <w:tcPr>
            <w:tcW w:w="4040" w:type="dxa"/>
            <w:tcBorders>
              <w:top w:val="nil"/>
              <w:left w:val="nil"/>
              <w:bottom w:val="single" w:sz="4" w:space="0" w:color="auto"/>
              <w:right w:val="single" w:sz="4" w:space="0" w:color="auto"/>
            </w:tcBorders>
            <w:shd w:val="clear" w:color="auto" w:fill="auto"/>
            <w:vAlign w:val="center"/>
            <w:hideMark/>
          </w:tcPr>
          <w:p w14:paraId="78EA9B67" w14:textId="77777777" w:rsidR="009D4A4B" w:rsidRPr="005523AE" w:rsidRDefault="009D4A4B" w:rsidP="009D4A4B">
            <w:pPr>
              <w:rPr>
                <w:rFonts w:ascii="宋体" w:hAnsi="宋体"/>
              </w:rPr>
            </w:pPr>
            <w:r w:rsidRPr="005523AE">
              <w:rPr>
                <w:rFonts w:ascii="宋体" w:hAnsi="宋体" w:hint="eastAsia"/>
              </w:rPr>
              <w:t>防爆网络球型摄像机</w:t>
            </w:r>
          </w:p>
        </w:tc>
        <w:tc>
          <w:tcPr>
            <w:tcW w:w="1660" w:type="dxa"/>
            <w:tcBorders>
              <w:top w:val="nil"/>
              <w:left w:val="nil"/>
              <w:bottom w:val="single" w:sz="4" w:space="0" w:color="auto"/>
              <w:right w:val="single" w:sz="4" w:space="0" w:color="auto"/>
            </w:tcBorders>
            <w:shd w:val="clear" w:color="auto" w:fill="auto"/>
            <w:vAlign w:val="center"/>
            <w:hideMark/>
          </w:tcPr>
          <w:p w14:paraId="5B58BE0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67EAC8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4AE2B75"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0C5158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2253C93" w14:textId="77777777" w:rsidR="009D4A4B" w:rsidRPr="005523AE" w:rsidRDefault="009D4A4B" w:rsidP="009D4A4B">
            <w:pPr>
              <w:rPr>
                <w:rFonts w:ascii="宋体" w:hAnsi="宋体"/>
              </w:rPr>
            </w:pPr>
            <w:r w:rsidRPr="005523AE">
              <w:rPr>
                <w:rFonts w:ascii="宋体" w:hAnsi="宋体" w:hint="eastAsia"/>
              </w:rPr>
              <w:t>5.3.3</w:t>
            </w:r>
          </w:p>
        </w:tc>
        <w:tc>
          <w:tcPr>
            <w:tcW w:w="4040" w:type="dxa"/>
            <w:tcBorders>
              <w:top w:val="nil"/>
              <w:left w:val="nil"/>
              <w:bottom w:val="single" w:sz="4" w:space="0" w:color="auto"/>
              <w:right w:val="single" w:sz="4" w:space="0" w:color="auto"/>
            </w:tcBorders>
            <w:shd w:val="clear" w:color="auto" w:fill="auto"/>
            <w:vAlign w:val="center"/>
            <w:hideMark/>
          </w:tcPr>
          <w:p w14:paraId="2991A5FA"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539921B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B0392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78DAA24"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053079C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D7857A" w14:textId="77777777" w:rsidR="009D4A4B" w:rsidRPr="005523AE" w:rsidRDefault="009D4A4B" w:rsidP="009D4A4B">
            <w:pPr>
              <w:rPr>
                <w:rFonts w:ascii="宋体" w:hAnsi="宋体"/>
              </w:rPr>
            </w:pPr>
            <w:r w:rsidRPr="005523AE">
              <w:rPr>
                <w:rFonts w:ascii="宋体" w:hAnsi="宋体" w:hint="eastAsia"/>
              </w:rPr>
              <w:t>5.3.4</w:t>
            </w:r>
          </w:p>
        </w:tc>
        <w:tc>
          <w:tcPr>
            <w:tcW w:w="4040" w:type="dxa"/>
            <w:tcBorders>
              <w:top w:val="nil"/>
              <w:left w:val="nil"/>
              <w:bottom w:val="single" w:sz="4" w:space="0" w:color="auto"/>
              <w:right w:val="single" w:sz="4" w:space="0" w:color="auto"/>
            </w:tcBorders>
            <w:shd w:val="clear" w:color="auto" w:fill="auto"/>
            <w:vAlign w:val="center"/>
            <w:hideMark/>
          </w:tcPr>
          <w:p w14:paraId="5E288451" w14:textId="77777777" w:rsidR="009D4A4B" w:rsidRPr="005523AE" w:rsidRDefault="009D4A4B" w:rsidP="009D4A4B">
            <w:pPr>
              <w:rPr>
                <w:rFonts w:ascii="宋体" w:hAnsi="宋体"/>
              </w:rPr>
            </w:pPr>
            <w:r w:rsidRPr="005523AE">
              <w:rPr>
                <w:rFonts w:ascii="宋体" w:hAnsi="宋体" w:hint="eastAsia"/>
              </w:rPr>
              <w:t>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5368FFF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E2FF60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0FE41D6"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BE5D03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BB6769" w14:textId="77777777" w:rsidR="009D4A4B" w:rsidRPr="005523AE" w:rsidRDefault="009D4A4B" w:rsidP="009D4A4B">
            <w:pPr>
              <w:rPr>
                <w:rFonts w:ascii="宋体" w:hAnsi="宋体"/>
              </w:rPr>
            </w:pPr>
            <w:r w:rsidRPr="005523AE">
              <w:rPr>
                <w:rFonts w:ascii="宋体" w:hAnsi="宋体" w:hint="eastAsia"/>
              </w:rPr>
              <w:t>5.3.5</w:t>
            </w:r>
          </w:p>
        </w:tc>
        <w:tc>
          <w:tcPr>
            <w:tcW w:w="4040" w:type="dxa"/>
            <w:tcBorders>
              <w:top w:val="nil"/>
              <w:left w:val="nil"/>
              <w:bottom w:val="single" w:sz="4" w:space="0" w:color="auto"/>
              <w:right w:val="single" w:sz="4" w:space="0" w:color="auto"/>
            </w:tcBorders>
            <w:shd w:val="clear" w:color="auto" w:fill="auto"/>
            <w:vAlign w:val="center"/>
            <w:hideMark/>
          </w:tcPr>
          <w:p w14:paraId="437AE483" w14:textId="77777777" w:rsidR="009D4A4B" w:rsidRPr="005523AE" w:rsidRDefault="009D4A4B" w:rsidP="009D4A4B">
            <w:pPr>
              <w:rPr>
                <w:rFonts w:ascii="宋体" w:hAnsi="宋体"/>
              </w:rPr>
            </w:pPr>
            <w:r w:rsidRPr="005523AE">
              <w:rPr>
                <w:rFonts w:ascii="宋体" w:hAnsi="宋体" w:hint="eastAsia"/>
              </w:rPr>
              <w:t>32路硬盘录像机</w:t>
            </w:r>
          </w:p>
        </w:tc>
        <w:tc>
          <w:tcPr>
            <w:tcW w:w="1660" w:type="dxa"/>
            <w:tcBorders>
              <w:top w:val="nil"/>
              <w:left w:val="nil"/>
              <w:bottom w:val="single" w:sz="4" w:space="0" w:color="auto"/>
              <w:right w:val="single" w:sz="4" w:space="0" w:color="auto"/>
            </w:tcBorders>
            <w:shd w:val="clear" w:color="auto" w:fill="auto"/>
            <w:vAlign w:val="center"/>
            <w:hideMark/>
          </w:tcPr>
          <w:p w14:paraId="5C9D465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8A1304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AC6137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DD40AC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A719DED" w14:textId="77777777" w:rsidR="009D4A4B" w:rsidRPr="005523AE" w:rsidRDefault="009D4A4B" w:rsidP="009D4A4B">
            <w:pPr>
              <w:rPr>
                <w:rFonts w:ascii="宋体" w:hAnsi="宋体"/>
              </w:rPr>
            </w:pPr>
            <w:r w:rsidRPr="005523AE">
              <w:rPr>
                <w:rFonts w:ascii="宋体" w:hAnsi="宋体" w:hint="eastAsia"/>
              </w:rPr>
              <w:t>5.3.6</w:t>
            </w:r>
          </w:p>
        </w:tc>
        <w:tc>
          <w:tcPr>
            <w:tcW w:w="4040" w:type="dxa"/>
            <w:tcBorders>
              <w:top w:val="nil"/>
              <w:left w:val="nil"/>
              <w:bottom w:val="single" w:sz="4" w:space="0" w:color="auto"/>
              <w:right w:val="single" w:sz="4" w:space="0" w:color="auto"/>
            </w:tcBorders>
            <w:shd w:val="clear" w:color="auto" w:fill="auto"/>
            <w:vAlign w:val="center"/>
            <w:hideMark/>
          </w:tcPr>
          <w:p w14:paraId="53C48608"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3556C13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3E37EF"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59F4C26F" w14:textId="77777777" w:rsidR="009D4A4B" w:rsidRPr="005523AE" w:rsidRDefault="009D4A4B" w:rsidP="009D4A4B">
            <w:pPr>
              <w:jc w:val="center"/>
              <w:rPr>
                <w:rFonts w:ascii="宋体" w:hAnsi="宋体"/>
              </w:rPr>
            </w:pPr>
            <w:r w:rsidRPr="005523AE">
              <w:rPr>
                <w:rFonts w:ascii="宋体" w:hAnsi="宋体" w:hint="eastAsia"/>
              </w:rPr>
              <w:t>16</w:t>
            </w:r>
          </w:p>
        </w:tc>
      </w:tr>
      <w:tr w:rsidR="009D4A4B" w:rsidRPr="005523AE" w14:paraId="60AA5C9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ADF75D" w14:textId="77777777" w:rsidR="009D4A4B" w:rsidRPr="005523AE" w:rsidRDefault="009D4A4B" w:rsidP="009D4A4B">
            <w:pPr>
              <w:rPr>
                <w:rFonts w:ascii="宋体" w:hAnsi="宋体"/>
              </w:rPr>
            </w:pPr>
            <w:r w:rsidRPr="005523AE">
              <w:rPr>
                <w:rFonts w:ascii="宋体" w:hAnsi="宋体" w:hint="eastAsia"/>
              </w:rPr>
              <w:t>5.3.7</w:t>
            </w:r>
          </w:p>
        </w:tc>
        <w:tc>
          <w:tcPr>
            <w:tcW w:w="4040" w:type="dxa"/>
            <w:tcBorders>
              <w:top w:val="nil"/>
              <w:left w:val="nil"/>
              <w:bottom w:val="single" w:sz="4" w:space="0" w:color="auto"/>
              <w:right w:val="single" w:sz="4" w:space="0" w:color="auto"/>
            </w:tcBorders>
            <w:shd w:val="clear" w:color="auto" w:fill="auto"/>
            <w:vAlign w:val="center"/>
            <w:hideMark/>
          </w:tcPr>
          <w:p w14:paraId="2EF795C9"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6B3A022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B72877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3C3914F"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78B852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2ADEA7D" w14:textId="77777777" w:rsidR="009D4A4B" w:rsidRPr="005523AE" w:rsidRDefault="009D4A4B" w:rsidP="009D4A4B">
            <w:pPr>
              <w:rPr>
                <w:rFonts w:ascii="宋体" w:hAnsi="宋体"/>
              </w:rPr>
            </w:pPr>
            <w:r w:rsidRPr="005523AE">
              <w:rPr>
                <w:rFonts w:ascii="宋体" w:hAnsi="宋体" w:hint="eastAsia"/>
              </w:rPr>
              <w:t>5.3.8</w:t>
            </w:r>
          </w:p>
        </w:tc>
        <w:tc>
          <w:tcPr>
            <w:tcW w:w="4040" w:type="dxa"/>
            <w:tcBorders>
              <w:top w:val="nil"/>
              <w:left w:val="nil"/>
              <w:bottom w:val="single" w:sz="4" w:space="0" w:color="auto"/>
              <w:right w:val="single" w:sz="4" w:space="0" w:color="auto"/>
            </w:tcBorders>
            <w:shd w:val="clear" w:color="auto" w:fill="auto"/>
            <w:vAlign w:val="center"/>
            <w:hideMark/>
          </w:tcPr>
          <w:p w14:paraId="65097FA5"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3872CCA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22599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BD2F846"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9C365F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E7FD60C" w14:textId="77777777" w:rsidR="009D4A4B" w:rsidRPr="005523AE" w:rsidRDefault="009D4A4B" w:rsidP="009D4A4B">
            <w:pPr>
              <w:rPr>
                <w:rFonts w:ascii="宋体" w:hAnsi="宋体"/>
              </w:rPr>
            </w:pPr>
            <w:r w:rsidRPr="005523AE">
              <w:rPr>
                <w:rFonts w:ascii="宋体" w:hAnsi="宋体" w:hint="eastAsia"/>
              </w:rPr>
              <w:t>5.3.9</w:t>
            </w:r>
          </w:p>
        </w:tc>
        <w:tc>
          <w:tcPr>
            <w:tcW w:w="4040" w:type="dxa"/>
            <w:tcBorders>
              <w:top w:val="nil"/>
              <w:left w:val="nil"/>
              <w:bottom w:val="single" w:sz="4" w:space="0" w:color="auto"/>
              <w:right w:val="single" w:sz="4" w:space="0" w:color="auto"/>
            </w:tcBorders>
            <w:shd w:val="clear" w:color="auto" w:fill="auto"/>
            <w:vAlign w:val="center"/>
            <w:hideMark/>
          </w:tcPr>
          <w:p w14:paraId="694382FE"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5E05350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8D0E0F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053CBEF"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65D4EE6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82C96C5" w14:textId="77777777" w:rsidR="009D4A4B" w:rsidRPr="005523AE" w:rsidRDefault="009D4A4B" w:rsidP="009D4A4B">
            <w:pPr>
              <w:rPr>
                <w:rFonts w:ascii="宋体" w:hAnsi="宋体"/>
              </w:rPr>
            </w:pPr>
            <w:r w:rsidRPr="005523AE">
              <w:rPr>
                <w:rFonts w:ascii="宋体" w:hAnsi="宋体" w:hint="eastAsia"/>
              </w:rPr>
              <w:t>5.3.10</w:t>
            </w:r>
          </w:p>
        </w:tc>
        <w:tc>
          <w:tcPr>
            <w:tcW w:w="4040" w:type="dxa"/>
            <w:tcBorders>
              <w:top w:val="nil"/>
              <w:left w:val="nil"/>
              <w:bottom w:val="single" w:sz="4" w:space="0" w:color="auto"/>
              <w:right w:val="single" w:sz="4" w:space="0" w:color="auto"/>
            </w:tcBorders>
            <w:shd w:val="clear" w:color="auto" w:fill="auto"/>
            <w:vAlign w:val="center"/>
            <w:hideMark/>
          </w:tcPr>
          <w:p w14:paraId="01A0C0B6" w14:textId="77777777" w:rsidR="009D4A4B" w:rsidRPr="005523AE" w:rsidRDefault="009D4A4B" w:rsidP="009D4A4B">
            <w:pPr>
              <w:rPr>
                <w:rFonts w:ascii="宋体" w:hAnsi="宋体"/>
              </w:rPr>
            </w:pPr>
            <w:r w:rsidRPr="005523AE">
              <w:rPr>
                <w:rFonts w:ascii="宋体" w:hAnsi="宋体" w:hint="eastAsia"/>
              </w:rPr>
              <w:t>24口网络交换机</w:t>
            </w:r>
          </w:p>
        </w:tc>
        <w:tc>
          <w:tcPr>
            <w:tcW w:w="1660" w:type="dxa"/>
            <w:tcBorders>
              <w:top w:val="nil"/>
              <w:left w:val="nil"/>
              <w:bottom w:val="single" w:sz="4" w:space="0" w:color="auto"/>
              <w:right w:val="single" w:sz="4" w:space="0" w:color="auto"/>
            </w:tcBorders>
            <w:shd w:val="clear" w:color="auto" w:fill="auto"/>
            <w:vAlign w:val="center"/>
            <w:hideMark/>
          </w:tcPr>
          <w:p w14:paraId="0F0DC1F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D7BF6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8D6DC78"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7CEFA5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4CBB360" w14:textId="77777777" w:rsidR="009D4A4B" w:rsidRPr="005523AE" w:rsidRDefault="009D4A4B" w:rsidP="009D4A4B">
            <w:pPr>
              <w:rPr>
                <w:rFonts w:ascii="宋体" w:hAnsi="宋体"/>
              </w:rPr>
            </w:pPr>
            <w:r w:rsidRPr="005523AE">
              <w:rPr>
                <w:rFonts w:ascii="宋体" w:hAnsi="宋体" w:hint="eastAsia"/>
              </w:rPr>
              <w:t>5.3.11</w:t>
            </w:r>
          </w:p>
        </w:tc>
        <w:tc>
          <w:tcPr>
            <w:tcW w:w="4040" w:type="dxa"/>
            <w:tcBorders>
              <w:top w:val="nil"/>
              <w:left w:val="nil"/>
              <w:bottom w:val="single" w:sz="4" w:space="0" w:color="auto"/>
              <w:right w:val="single" w:sz="4" w:space="0" w:color="auto"/>
            </w:tcBorders>
            <w:shd w:val="clear" w:color="auto" w:fill="auto"/>
            <w:vAlign w:val="center"/>
            <w:hideMark/>
          </w:tcPr>
          <w:p w14:paraId="05AD334F"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6096117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8293C8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102E9C4"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1FCA61B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67ACC8" w14:textId="77777777" w:rsidR="009D4A4B" w:rsidRPr="005523AE" w:rsidRDefault="009D4A4B" w:rsidP="009D4A4B">
            <w:pPr>
              <w:rPr>
                <w:rFonts w:ascii="宋体" w:hAnsi="宋体"/>
              </w:rPr>
            </w:pPr>
            <w:r w:rsidRPr="005523AE">
              <w:rPr>
                <w:rFonts w:ascii="宋体" w:hAnsi="宋体" w:hint="eastAsia"/>
              </w:rPr>
              <w:t>5.3.12</w:t>
            </w:r>
          </w:p>
        </w:tc>
        <w:tc>
          <w:tcPr>
            <w:tcW w:w="4040" w:type="dxa"/>
            <w:tcBorders>
              <w:top w:val="nil"/>
              <w:left w:val="nil"/>
              <w:bottom w:val="single" w:sz="4" w:space="0" w:color="auto"/>
              <w:right w:val="single" w:sz="4" w:space="0" w:color="auto"/>
            </w:tcBorders>
            <w:shd w:val="clear" w:color="auto" w:fill="auto"/>
            <w:vAlign w:val="center"/>
            <w:hideMark/>
          </w:tcPr>
          <w:p w14:paraId="265C5D2F" w14:textId="77777777" w:rsidR="009D4A4B" w:rsidRPr="005523AE" w:rsidRDefault="009D4A4B" w:rsidP="009D4A4B">
            <w:pPr>
              <w:rPr>
                <w:rFonts w:ascii="宋体" w:hAnsi="宋体"/>
              </w:rPr>
            </w:pPr>
            <w:r w:rsidRPr="005523AE">
              <w:rPr>
                <w:rFonts w:ascii="宋体" w:hAnsi="宋体" w:hint="eastAsia"/>
              </w:rPr>
              <w:t>大米加工车间安防安装附件</w:t>
            </w:r>
          </w:p>
        </w:tc>
        <w:tc>
          <w:tcPr>
            <w:tcW w:w="1660" w:type="dxa"/>
            <w:tcBorders>
              <w:top w:val="nil"/>
              <w:left w:val="nil"/>
              <w:bottom w:val="single" w:sz="4" w:space="0" w:color="auto"/>
              <w:right w:val="single" w:sz="4" w:space="0" w:color="auto"/>
            </w:tcBorders>
            <w:shd w:val="clear" w:color="auto" w:fill="auto"/>
            <w:vAlign w:val="center"/>
            <w:hideMark/>
          </w:tcPr>
          <w:p w14:paraId="406F967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3EC0429"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06863D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27C00E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32131E3E" w14:textId="77777777" w:rsidR="009D4A4B" w:rsidRPr="005523AE" w:rsidRDefault="009D4A4B" w:rsidP="009D4A4B">
            <w:pPr>
              <w:rPr>
                <w:rFonts w:ascii="宋体" w:hAnsi="宋体"/>
                <w:b/>
                <w:bCs/>
              </w:rPr>
            </w:pPr>
            <w:r w:rsidRPr="005523AE">
              <w:rPr>
                <w:rFonts w:ascii="宋体" w:hAnsi="宋体" w:hint="eastAsia"/>
                <w:b/>
                <w:bCs/>
              </w:rPr>
              <w:t>5.4 一站</w:t>
            </w:r>
            <w:proofErr w:type="gramStart"/>
            <w:r w:rsidRPr="005523AE">
              <w:rPr>
                <w:rFonts w:ascii="宋体" w:hAnsi="宋体" w:hint="eastAsia"/>
                <w:b/>
                <w:bCs/>
              </w:rPr>
              <w:t>式中心</w:t>
            </w:r>
            <w:proofErr w:type="gramEnd"/>
            <w:r w:rsidRPr="005523AE">
              <w:rPr>
                <w:rFonts w:ascii="宋体" w:hAnsi="宋体" w:hint="eastAsia"/>
                <w:b/>
                <w:bCs/>
              </w:rPr>
              <w:t>智能安防</w:t>
            </w:r>
          </w:p>
        </w:tc>
      </w:tr>
      <w:tr w:rsidR="009D4A4B" w:rsidRPr="005523AE" w14:paraId="3C7607D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3C33C1" w14:textId="77777777" w:rsidR="009D4A4B" w:rsidRPr="005523AE" w:rsidRDefault="009D4A4B" w:rsidP="009D4A4B">
            <w:pPr>
              <w:rPr>
                <w:rFonts w:ascii="宋体" w:hAnsi="宋体"/>
              </w:rPr>
            </w:pPr>
            <w:r w:rsidRPr="005523AE">
              <w:rPr>
                <w:rFonts w:ascii="宋体" w:hAnsi="宋体" w:hint="eastAsia"/>
              </w:rPr>
              <w:t>5.4.1</w:t>
            </w:r>
          </w:p>
        </w:tc>
        <w:tc>
          <w:tcPr>
            <w:tcW w:w="4040" w:type="dxa"/>
            <w:tcBorders>
              <w:top w:val="nil"/>
              <w:left w:val="nil"/>
              <w:bottom w:val="single" w:sz="4" w:space="0" w:color="auto"/>
              <w:right w:val="single" w:sz="4" w:space="0" w:color="auto"/>
            </w:tcBorders>
            <w:shd w:val="clear" w:color="auto" w:fill="auto"/>
            <w:vAlign w:val="center"/>
            <w:hideMark/>
          </w:tcPr>
          <w:p w14:paraId="429A3AAC" w14:textId="77777777" w:rsidR="009D4A4B" w:rsidRPr="005523AE" w:rsidRDefault="009D4A4B" w:rsidP="009D4A4B">
            <w:pPr>
              <w:rPr>
                <w:rFonts w:ascii="宋体" w:hAnsi="宋体"/>
              </w:rPr>
            </w:pPr>
            <w:r w:rsidRPr="005523AE">
              <w:rPr>
                <w:rFonts w:ascii="宋体" w:hAnsi="宋体" w:hint="eastAsia"/>
              </w:rPr>
              <w:t>室内全彩半球摄像机</w:t>
            </w:r>
          </w:p>
        </w:tc>
        <w:tc>
          <w:tcPr>
            <w:tcW w:w="1660" w:type="dxa"/>
            <w:tcBorders>
              <w:top w:val="nil"/>
              <w:left w:val="nil"/>
              <w:bottom w:val="single" w:sz="4" w:space="0" w:color="auto"/>
              <w:right w:val="single" w:sz="4" w:space="0" w:color="auto"/>
            </w:tcBorders>
            <w:shd w:val="clear" w:color="auto" w:fill="auto"/>
            <w:vAlign w:val="center"/>
            <w:hideMark/>
          </w:tcPr>
          <w:p w14:paraId="31C99DD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EBA2F2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7AEEAE3"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4EA814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7189DBA" w14:textId="77777777" w:rsidR="009D4A4B" w:rsidRPr="005523AE" w:rsidRDefault="009D4A4B" w:rsidP="009D4A4B">
            <w:pPr>
              <w:rPr>
                <w:rFonts w:ascii="宋体" w:hAnsi="宋体"/>
              </w:rPr>
            </w:pPr>
            <w:r w:rsidRPr="005523AE">
              <w:rPr>
                <w:rFonts w:ascii="宋体" w:hAnsi="宋体" w:hint="eastAsia"/>
              </w:rPr>
              <w:t>5.4.2</w:t>
            </w:r>
          </w:p>
        </w:tc>
        <w:tc>
          <w:tcPr>
            <w:tcW w:w="4040" w:type="dxa"/>
            <w:tcBorders>
              <w:top w:val="nil"/>
              <w:left w:val="nil"/>
              <w:bottom w:val="single" w:sz="4" w:space="0" w:color="auto"/>
              <w:right w:val="single" w:sz="4" w:space="0" w:color="auto"/>
            </w:tcBorders>
            <w:shd w:val="clear" w:color="auto" w:fill="auto"/>
            <w:vAlign w:val="center"/>
            <w:hideMark/>
          </w:tcPr>
          <w:p w14:paraId="2667A663" w14:textId="77777777" w:rsidR="009D4A4B" w:rsidRPr="005523AE" w:rsidRDefault="009D4A4B" w:rsidP="009D4A4B">
            <w:pPr>
              <w:rPr>
                <w:rFonts w:ascii="宋体" w:hAnsi="宋体"/>
              </w:rPr>
            </w:pPr>
            <w:r w:rsidRPr="005523AE">
              <w:rPr>
                <w:rFonts w:ascii="宋体" w:hAnsi="宋体" w:hint="eastAsia"/>
              </w:rPr>
              <w:t>室内AP</w:t>
            </w:r>
          </w:p>
        </w:tc>
        <w:tc>
          <w:tcPr>
            <w:tcW w:w="1660" w:type="dxa"/>
            <w:tcBorders>
              <w:top w:val="nil"/>
              <w:left w:val="nil"/>
              <w:bottom w:val="single" w:sz="4" w:space="0" w:color="auto"/>
              <w:right w:val="single" w:sz="4" w:space="0" w:color="auto"/>
            </w:tcBorders>
            <w:shd w:val="clear" w:color="auto" w:fill="auto"/>
            <w:vAlign w:val="center"/>
            <w:hideMark/>
          </w:tcPr>
          <w:p w14:paraId="7166F82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4C033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D23E3E3"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EEBDD5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36EB73F" w14:textId="77777777" w:rsidR="009D4A4B" w:rsidRPr="005523AE" w:rsidRDefault="009D4A4B" w:rsidP="009D4A4B">
            <w:pPr>
              <w:rPr>
                <w:rFonts w:ascii="宋体" w:hAnsi="宋体"/>
              </w:rPr>
            </w:pPr>
            <w:r w:rsidRPr="005523AE">
              <w:rPr>
                <w:rFonts w:ascii="宋体" w:hAnsi="宋体" w:hint="eastAsia"/>
              </w:rPr>
              <w:t>5.4.3</w:t>
            </w:r>
          </w:p>
        </w:tc>
        <w:tc>
          <w:tcPr>
            <w:tcW w:w="4040" w:type="dxa"/>
            <w:tcBorders>
              <w:top w:val="nil"/>
              <w:left w:val="nil"/>
              <w:bottom w:val="single" w:sz="4" w:space="0" w:color="auto"/>
              <w:right w:val="single" w:sz="4" w:space="0" w:color="auto"/>
            </w:tcBorders>
            <w:shd w:val="clear" w:color="auto" w:fill="auto"/>
            <w:vAlign w:val="center"/>
            <w:hideMark/>
          </w:tcPr>
          <w:p w14:paraId="1978AAAE"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453890E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61CCB6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9B34F09"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7E36EE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99740FA" w14:textId="77777777" w:rsidR="009D4A4B" w:rsidRPr="005523AE" w:rsidRDefault="009D4A4B" w:rsidP="009D4A4B">
            <w:pPr>
              <w:rPr>
                <w:rFonts w:ascii="宋体" w:hAnsi="宋体"/>
              </w:rPr>
            </w:pPr>
            <w:r w:rsidRPr="005523AE">
              <w:rPr>
                <w:rFonts w:ascii="宋体" w:hAnsi="宋体" w:hint="eastAsia"/>
              </w:rPr>
              <w:t>5.4.4</w:t>
            </w:r>
          </w:p>
        </w:tc>
        <w:tc>
          <w:tcPr>
            <w:tcW w:w="4040" w:type="dxa"/>
            <w:tcBorders>
              <w:top w:val="nil"/>
              <w:left w:val="nil"/>
              <w:bottom w:val="single" w:sz="4" w:space="0" w:color="auto"/>
              <w:right w:val="single" w:sz="4" w:space="0" w:color="auto"/>
            </w:tcBorders>
            <w:shd w:val="clear" w:color="auto" w:fill="auto"/>
            <w:vAlign w:val="center"/>
            <w:hideMark/>
          </w:tcPr>
          <w:p w14:paraId="2AA47FA7"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03C1F26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27E016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707F8DF"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0431EC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22A9B3" w14:textId="77777777" w:rsidR="009D4A4B" w:rsidRPr="005523AE" w:rsidRDefault="009D4A4B" w:rsidP="009D4A4B">
            <w:pPr>
              <w:rPr>
                <w:rFonts w:ascii="宋体" w:hAnsi="宋体"/>
              </w:rPr>
            </w:pPr>
            <w:r w:rsidRPr="005523AE">
              <w:rPr>
                <w:rFonts w:ascii="宋体" w:hAnsi="宋体" w:hint="eastAsia"/>
              </w:rPr>
              <w:lastRenderedPageBreak/>
              <w:t>5.4.5</w:t>
            </w:r>
          </w:p>
        </w:tc>
        <w:tc>
          <w:tcPr>
            <w:tcW w:w="4040" w:type="dxa"/>
            <w:tcBorders>
              <w:top w:val="nil"/>
              <w:left w:val="nil"/>
              <w:bottom w:val="single" w:sz="4" w:space="0" w:color="auto"/>
              <w:right w:val="single" w:sz="4" w:space="0" w:color="auto"/>
            </w:tcBorders>
            <w:shd w:val="clear" w:color="auto" w:fill="auto"/>
            <w:vAlign w:val="center"/>
            <w:hideMark/>
          </w:tcPr>
          <w:p w14:paraId="3BD515B0"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78ADDCB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0F9929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179FF47"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D49FAE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9FFDBC2" w14:textId="77777777" w:rsidR="009D4A4B" w:rsidRPr="005523AE" w:rsidRDefault="009D4A4B" w:rsidP="009D4A4B">
            <w:pPr>
              <w:rPr>
                <w:rFonts w:ascii="宋体" w:hAnsi="宋体"/>
              </w:rPr>
            </w:pPr>
            <w:r w:rsidRPr="005523AE">
              <w:rPr>
                <w:rFonts w:ascii="宋体" w:hAnsi="宋体" w:hint="eastAsia"/>
              </w:rPr>
              <w:t>5.4.6</w:t>
            </w:r>
          </w:p>
        </w:tc>
        <w:tc>
          <w:tcPr>
            <w:tcW w:w="4040" w:type="dxa"/>
            <w:tcBorders>
              <w:top w:val="nil"/>
              <w:left w:val="nil"/>
              <w:bottom w:val="single" w:sz="4" w:space="0" w:color="auto"/>
              <w:right w:val="single" w:sz="4" w:space="0" w:color="auto"/>
            </w:tcBorders>
            <w:shd w:val="clear" w:color="auto" w:fill="auto"/>
            <w:vAlign w:val="center"/>
            <w:hideMark/>
          </w:tcPr>
          <w:p w14:paraId="579E6ECE"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740DA81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AF5FFE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A67057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34926E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A2A503F" w14:textId="77777777" w:rsidR="009D4A4B" w:rsidRPr="005523AE" w:rsidRDefault="009D4A4B" w:rsidP="009D4A4B">
            <w:pPr>
              <w:rPr>
                <w:rFonts w:ascii="宋体" w:hAnsi="宋体"/>
              </w:rPr>
            </w:pPr>
            <w:r w:rsidRPr="005523AE">
              <w:rPr>
                <w:rFonts w:ascii="宋体" w:hAnsi="宋体" w:hint="eastAsia"/>
              </w:rPr>
              <w:t>5.4.7</w:t>
            </w:r>
          </w:p>
        </w:tc>
        <w:tc>
          <w:tcPr>
            <w:tcW w:w="4040" w:type="dxa"/>
            <w:tcBorders>
              <w:top w:val="nil"/>
              <w:left w:val="nil"/>
              <w:bottom w:val="single" w:sz="4" w:space="0" w:color="auto"/>
              <w:right w:val="single" w:sz="4" w:space="0" w:color="auto"/>
            </w:tcBorders>
            <w:shd w:val="clear" w:color="auto" w:fill="auto"/>
            <w:vAlign w:val="center"/>
            <w:hideMark/>
          </w:tcPr>
          <w:p w14:paraId="245557CE"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7916484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6DFF92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967197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A86997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8662DA1" w14:textId="77777777" w:rsidR="009D4A4B" w:rsidRPr="005523AE" w:rsidRDefault="009D4A4B" w:rsidP="009D4A4B">
            <w:pPr>
              <w:rPr>
                <w:rFonts w:ascii="宋体" w:hAnsi="宋体"/>
              </w:rPr>
            </w:pPr>
            <w:r w:rsidRPr="005523AE">
              <w:rPr>
                <w:rFonts w:ascii="宋体" w:hAnsi="宋体" w:hint="eastAsia"/>
              </w:rPr>
              <w:t>5.4.8</w:t>
            </w:r>
          </w:p>
        </w:tc>
        <w:tc>
          <w:tcPr>
            <w:tcW w:w="4040" w:type="dxa"/>
            <w:tcBorders>
              <w:top w:val="nil"/>
              <w:left w:val="nil"/>
              <w:bottom w:val="single" w:sz="4" w:space="0" w:color="auto"/>
              <w:right w:val="single" w:sz="4" w:space="0" w:color="auto"/>
            </w:tcBorders>
            <w:shd w:val="clear" w:color="auto" w:fill="auto"/>
            <w:vAlign w:val="center"/>
            <w:hideMark/>
          </w:tcPr>
          <w:p w14:paraId="32F15ECB"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70CE5B6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795471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4D56B6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E3345E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8BA9A63" w14:textId="77777777" w:rsidR="009D4A4B" w:rsidRPr="005523AE" w:rsidRDefault="009D4A4B" w:rsidP="009D4A4B">
            <w:pPr>
              <w:rPr>
                <w:rFonts w:ascii="宋体" w:hAnsi="宋体"/>
              </w:rPr>
            </w:pPr>
            <w:r w:rsidRPr="005523AE">
              <w:rPr>
                <w:rFonts w:ascii="宋体" w:hAnsi="宋体" w:hint="eastAsia"/>
              </w:rPr>
              <w:t>5.4.9</w:t>
            </w:r>
          </w:p>
        </w:tc>
        <w:tc>
          <w:tcPr>
            <w:tcW w:w="4040" w:type="dxa"/>
            <w:tcBorders>
              <w:top w:val="nil"/>
              <w:left w:val="nil"/>
              <w:bottom w:val="single" w:sz="4" w:space="0" w:color="auto"/>
              <w:right w:val="single" w:sz="4" w:space="0" w:color="auto"/>
            </w:tcBorders>
            <w:shd w:val="clear" w:color="auto" w:fill="auto"/>
            <w:vAlign w:val="center"/>
            <w:hideMark/>
          </w:tcPr>
          <w:p w14:paraId="09C1A33B" w14:textId="77777777" w:rsidR="009D4A4B" w:rsidRPr="005523AE" w:rsidRDefault="009D4A4B" w:rsidP="009D4A4B">
            <w:pPr>
              <w:rPr>
                <w:rFonts w:ascii="宋体" w:hAnsi="宋体"/>
              </w:rPr>
            </w:pPr>
            <w:r w:rsidRPr="005523AE">
              <w:rPr>
                <w:rFonts w:ascii="宋体" w:hAnsi="宋体" w:hint="eastAsia"/>
              </w:rPr>
              <w:t>一站式中心安防安装附件</w:t>
            </w:r>
          </w:p>
        </w:tc>
        <w:tc>
          <w:tcPr>
            <w:tcW w:w="1660" w:type="dxa"/>
            <w:tcBorders>
              <w:top w:val="nil"/>
              <w:left w:val="nil"/>
              <w:bottom w:val="single" w:sz="4" w:space="0" w:color="auto"/>
              <w:right w:val="single" w:sz="4" w:space="0" w:color="auto"/>
            </w:tcBorders>
            <w:shd w:val="clear" w:color="auto" w:fill="auto"/>
            <w:vAlign w:val="center"/>
            <w:hideMark/>
          </w:tcPr>
          <w:p w14:paraId="649FCB0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13D8989"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0D2487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DC3785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400CFFF0" w14:textId="77777777" w:rsidR="009D4A4B" w:rsidRPr="005523AE" w:rsidRDefault="009D4A4B" w:rsidP="009D4A4B">
            <w:pPr>
              <w:rPr>
                <w:rFonts w:ascii="宋体" w:hAnsi="宋体"/>
                <w:b/>
                <w:bCs/>
              </w:rPr>
            </w:pPr>
            <w:r w:rsidRPr="005523AE">
              <w:rPr>
                <w:rFonts w:ascii="宋体" w:hAnsi="宋体" w:hint="eastAsia"/>
                <w:b/>
                <w:bCs/>
              </w:rPr>
              <w:t>5.5 库区智能安防</w:t>
            </w:r>
          </w:p>
        </w:tc>
      </w:tr>
      <w:tr w:rsidR="009D4A4B" w:rsidRPr="005523AE" w14:paraId="508595E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EEDBAB6" w14:textId="77777777" w:rsidR="009D4A4B" w:rsidRPr="005523AE" w:rsidRDefault="009D4A4B" w:rsidP="009D4A4B">
            <w:pPr>
              <w:rPr>
                <w:rFonts w:ascii="宋体" w:hAnsi="宋体"/>
              </w:rPr>
            </w:pPr>
            <w:r w:rsidRPr="005523AE">
              <w:rPr>
                <w:rFonts w:ascii="宋体" w:hAnsi="宋体" w:hint="eastAsia"/>
              </w:rPr>
              <w:t>5.5.1</w:t>
            </w:r>
          </w:p>
        </w:tc>
        <w:tc>
          <w:tcPr>
            <w:tcW w:w="4040" w:type="dxa"/>
            <w:tcBorders>
              <w:top w:val="nil"/>
              <w:left w:val="nil"/>
              <w:bottom w:val="single" w:sz="4" w:space="0" w:color="auto"/>
              <w:right w:val="single" w:sz="4" w:space="0" w:color="auto"/>
            </w:tcBorders>
            <w:shd w:val="clear" w:color="auto" w:fill="auto"/>
            <w:vAlign w:val="center"/>
            <w:hideMark/>
          </w:tcPr>
          <w:p w14:paraId="6120CF07" w14:textId="77777777" w:rsidR="009D4A4B" w:rsidRPr="005523AE" w:rsidRDefault="009D4A4B" w:rsidP="009D4A4B">
            <w:pPr>
              <w:rPr>
                <w:rFonts w:ascii="宋体" w:hAnsi="宋体"/>
              </w:rPr>
            </w:pPr>
            <w:r w:rsidRPr="005523AE">
              <w:rPr>
                <w:rFonts w:ascii="宋体" w:hAnsi="宋体" w:hint="eastAsia"/>
              </w:rPr>
              <w:t>360全景球机</w:t>
            </w:r>
          </w:p>
        </w:tc>
        <w:tc>
          <w:tcPr>
            <w:tcW w:w="1660" w:type="dxa"/>
            <w:tcBorders>
              <w:top w:val="nil"/>
              <w:left w:val="nil"/>
              <w:bottom w:val="single" w:sz="4" w:space="0" w:color="auto"/>
              <w:right w:val="single" w:sz="4" w:space="0" w:color="auto"/>
            </w:tcBorders>
            <w:shd w:val="clear" w:color="auto" w:fill="auto"/>
            <w:vAlign w:val="center"/>
            <w:hideMark/>
          </w:tcPr>
          <w:p w14:paraId="42B3237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D65A4D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F70AC0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8EF6A8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D40899" w14:textId="77777777" w:rsidR="009D4A4B" w:rsidRPr="005523AE" w:rsidRDefault="009D4A4B" w:rsidP="009D4A4B">
            <w:pPr>
              <w:rPr>
                <w:rFonts w:ascii="宋体" w:hAnsi="宋体"/>
              </w:rPr>
            </w:pPr>
            <w:r w:rsidRPr="005523AE">
              <w:rPr>
                <w:rFonts w:ascii="宋体" w:hAnsi="宋体" w:hint="eastAsia"/>
              </w:rPr>
              <w:t>5.5.2</w:t>
            </w:r>
          </w:p>
        </w:tc>
        <w:tc>
          <w:tcPr>
            <w:tcW w:w="4040" w:type="dxa"/>
            <w:tcBorders>
              <w:top w:val="nil"/>
              <w:left w:val="nil"/>
              <w:bottom w:val="single" w:sz="4" w:space="0" w:color="auto"/>
              <w:right w:val="single" w:sz="4" w:space="0" w:color="auto"/>
            </w:tcBorders>
            <w:shd w:val="clear" w:color="auto" w:fill="auto"/>
            <w:vAlign w:val="center"/>
            <w:hideMark/>
          </w:tcPr>
          <w:p w14:paraId="745A94F8"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5211E18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307015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ECB5102" w14:textId="77777777" w:rsidR="009D4A4B" w:rsidRPr="005523AE" w:rsidRDefault="009D4A4B" w:rsidP="009D4A4B">
            <w:pPr>
              <w:jc w:val="center"/>
              <w:rPr>
                <w:rFonts w:ascii="宋体" w:hAnsi="宋体"/>
              </w:rPr>
            </w:pPr>
            <w:r w:rsidRPr="005523AE">
              <w:rPr>
                <w:rFonts w:ascii="宋体" w:hAnsi="宋体" w:hint="eastAsia"/>
              </w:rPr>
              <w:t>23</w:t>
            </w:r>
          </w:p>
        </w:tc>
      </w:tr>
      <w:tr w:rsidR="009D4A4B" w:rsidRPr="005523AE" w14:paraId="1107ECC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D5BA39" w14:textId="77777777" w:rsidR="009D4A4B" w:rsidRPr="005523AE" w:rsidRDefault="009D4A4B" w:rsidP="009D4A4B">
            <w:pPr>
              <w:rPr>
                <w:rFonts w:ascii="宋体" w:hAnsi="宋体"/>
              </w:rPr>
            </w:pPr>
            <w:r w:rsidRPr="005523AE">
              <w:rPr>
                <w:rFonts w:ascii="宋体" w:hAnsi="宋体" w:hint="eastAsia"/>
              </w:rPr>
              <w:t>5.5.3</w:t>
            </w:r>
          </w:p>
        </w:tc>
        <w:tc>
          <w:tcPr>
            <w:tcW w:w="4040" w:type="dxa"/>
            <w:tcBorders>
              <w:top w:val="nil"/>
              <w:left w:val="nil"/>
              <w:bottom w:val="single" w:sz="4" w:space="0" w:color="auto"/>
              <w:right w:val="single" w:sz="4" w:space="0" w:color="auto"/>
            </w:tcBorders>
            <w:shd w:val="clear" w:color="auto" w:fill="auto"/>
            <w:vAlign w:val="center"/>
            <w:hideMark/>
          </w:tcPr>
          <w:p w14:paraId="3955CAA4" w14:textId="77777777" w:rsidR="009D4A4B" w:rsidRPr="005523AE" w:rsidRDefault="009D4A4B" w:rsidP="009D4A4B">
            <w:pPr>
              <w:rPr>
                <w:rFonts w:ascii="宋体" w:hAnsi="宋体"/>
              </w:rPr>
            </w:pPr>
            <w:r w:rsidRPr="005523AE">
              <w:rPr>
                <w:rFonts w:ascii="宋体" w:hAnsi="宋体" w:hint="eastAsia"/>
              </w:rPr>
              <w:t>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2B4BB65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29E18D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62CD583"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38D4A0A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812DD70" w14:textId="77777777" w:rsidR="009D4A4B" w:rsidRPr="005523AE" w:rsidRDefault="009D4A4B" w:rsidP="009D4A4B">
            <w:pPr>
              <w:rPr>
                <w:rFonts w:ascii="宋体" w:hAnsi="宋体"/>
              </w:rPr>
            </w:pPr>
            <w:r w:rsidRPr="005523AE">
              <w:rPr>
                <w:rFonts w:ascii="宋体" w:hAnsi="宋体" w:hint="eastAsia"/>
              </w:rPr>
              <w:t>5.5.4</w:t>
            </w:r>
          </w:p>
        </w:tc>
        <w:tc>
          <w:tcPr>
            <w:tcW w:w="4040" w:type="dxa"/>
            <w:tcBorders>
              <w:top w:val="nil"/>
              <w:left w:val="nil"/>
              <w:bottom w:val="single" w:sz="4" w:space="0" w:color="auto"/>
              <w:right w:val="single" w:sz="4" w:space="0" w:color="auto"/>
            </w:tcBorders>
            <w:shd w:val="clear" w:color="auto" w:fill="auto"/>
            <w:vAlign w:val="center"/>
            <w:hideMark/>
          </w:tcPr>
          <w:p w14:paraId="06C60169"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7530C60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B29CCD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DA3327C" w14:textId="77777777" w:rsidR="009D4A4B" w:rsidRPr="005523AE" w:rsidRDefault="009D4A4B" w:rsidP="009D4A4B">
            <w:pPr>
              <w:jc w:val="center"/>
              <w:rPr>
                <w:rFonts w:ascii="宋体" w:hAnsi="宋体"/>
              </w:rPr>
            </w:pPr>
            <w:r w:rsidRPr="005523AE">
              <w:rPr>
                <w:rFonts w:ascii="宋体" w:hAnsi="宋体" w:hint="eastAsia"/>
              </w:rPr>
              <w:t>6</w:t>
            </w:r>
          </w:p>
        </w:tc>
      </w:tr>
      <w:tr w:rsidR="009D4A4B" w:rsidRPr="005523AE" w14:paraId="472B767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02500B0" w14:textId="77777777" w:rsidR="009D4A4B" w:rsidRPr="005523AE" w:rsidRDefault="009D4A4B" w:rsidP="009D4A4B">
            <w:pPr>
              <w:rPr>
                <w:rFonts w:ascii="宋体" w:hAnsi="宋体"/>
              </w:rPr>
            </w:pPr>
            <w:r w:rsidRPr="005523AE">
              <w:rPr>
                <w:rFonts w:ascii="宋体" w:hAnsi="宋体" w:hint="eastAsia"/>
              </w:rPr>
              <w:t>5.5.5</w:t>
            </w:r>
          </w:p>
        </w:tc>
        <w:tc>
          <w:tcPr>
            <w:tcW w:w="4040" w:type="dxa"/>
            <w:tcBorders>
              <w:top w:val="nil"/>
              <w:left w:val="nil"/>
              <w:bottom w:val="single" w:sz="4" w:space="0" w:color="auto"/>
              <w:right w:val="single" w:sz="4" w:space="0" w:color="auto"/>
            </w:tcBorders>
            <w:shd w:val="clear" w:color="auto" w:fill="auto"/>
            <w:vAlign w:val="center"/>
            <w:hideMark/>
          </w:tcPr>
          <w:p w14:paraId="369832BC" w14:textId="77777777" w:rsidR="009D4A4B" w:rsidRPr="005523AE" w:rsidRDefault="009D4A4B" w:rsidP="009D4A4B">
            <w:pPr>
              <w:rPr>
                <w:rFonts w:ascii="宋体" w:hAnsi="宋体"/>
              </w:rPr>
            </w:pPr>
            <w:r w:rsidRPr="005523AE">
              <w:rPr>
                <w:rFonts w:ascii="宋体" w:hAnsi="宋体" w:hint="eastAsia"/>
              </w:rPr>
              <w:t>防雷模块</w:t>
            </w:r>
          </w:p>
        </w:tc>
        <w:tc>
          <w:tcPr>
            <w:tcW w:w="1660" w:type="dxa"/>
            <w:tcBorders>
              <w:top w:val="nil"/>
              <w:left w:val="nil"/>
              <w:bottom w:val="single" w:sz="4" w:space="0" w:color="auto"/>
              <w:right w:val="single" w:sz="4" w:space="0" w:color="auto"/>
            </w:tcBorders>
            <w:shd w:val="clear" w:color="auto" w:fill="auto"/>
            <w:vAlign w:val="center"/>
            <w:hideMark/>
          </w:tcPr>
          <w:p w14:paraId="07DF252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9FF367"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1149616E" w14:textId="77777777" w:rsidR="009D4A4B" w:rsidRPr="005523AE" w:rsidRDefault="009D4A4B" w:rsidP="009D4A4B">
            <w:pPr>
              <w:jc w:val="center"/>
              <w:rPr>
                <w:rFonts w:ascii="宋体" w:hAnsi="宋体"/>
              </w:rPr>
            </w:pPr>
            <w:r w:rsidRPr="005523AE">
              <w:rPr>
                <w:rFonts w:ascii="宋体" w:hAnsi="宋体" w:hint="eastAsia"/>
              </w:rPr>
              <w:t>28</w:t>
            </w:r>
          </w:p>
        </w:tc>
      </w:tr>
      <w:tr w:rsidR="009D4A4B" w:rsidRPr="005523AE" w14:paraId="6A383F6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6D0507" w14:textId="77777777" w:rsidR="009D4A4B" w:rsidRPr="005523AE" w:rsidRDefault="009D4A4B" w:rsidP="009D4A4B">
            <w:pPr>
              <w:rPr>
                <w:rFonts w:ascii="宋体" w:hAnsi="宋体"/>
              </w:rPr>
            </w:pPr>
            <w:r w:rsidRPr="005523AE">
              <w:rPr>
                <w:rFonts w:ascii="宋体" w:hAnsi="宋体" w:hint="eastAsia"/>
              </w:rPr>
              <w:t>5.5.6</w:t>
            </w:r>
          </w:p>
        </w:tc>
        <w:tc>
          <w:tcPr>
            <w:tcW w:w="4040" w:type="dxa"/>
            <w:tcBorders>
              <w:top w:val="nil"/>
              <w:left w:val="nil"/>
              <w:bottom w:val="single" w:sz="4" w:space="0" w:color="auto"/>
              <w:right w:val="single" w:sz="4" w:space="0" w:color="auto"/>
            </w:tcBorders>
            <w:shd w:val="clear" w:color="auto" w:fill="auto"/>
            <w:vAlign w:val="center"/>
            <w:hideMark/>
          </w:tcPr>
          <w:p w14:paraId="1666CE2A"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00FFD4F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199A19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DD89E28" w14:textId="77777777" w:rsidR="009D4A4B" w:rsidRPr="005523AE" w:rsidRDefault="009D4A4B" w:rsidP="009D4A4B">
            <w:pPr>
              <w:jc w:val="center"/>
              <w:rPr>
                <w:rFonts w:ascii="宋体" w:hAnsi="宋体"/>
              </w:rPr>
            </w:pPr>
            <w:r w:rsidRPr="005523AE">
              <w:rPr>
                <w:rFonts w:ascii="宋体" w:hAnsi="宋体" w:hint="eastAsia"/>
              </w:rPr>
              <w:t>6</w:t>
            </w:r>
          </w:p>
        </w:tc>
      </w:tr>
      <w:tr w:rsidR="009D4A4B" w:rsidRPr="005523AE" w14:paraId="147BD1B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E5D260" w14:textId="77777777" w:rsidR="009D4A4B" w:rsidRPr="005523AE" w:rsidRDefault="009D4A4B" w:rsidP="009D4A4B">
            <w:pPr>
              <w:rPr>
                <w:rFonts w:ascii="宋体" w:hAnsi="宋体"/>
              </w:rPr>
            </w:pPr>
            <w:r w:rsidRPr="005523AE">
              <w:rPr>
                <w:rFonts w:ascii="宋体" w:hAnsi="宋体" w:hint="eastAsia"/>
              </w:rPr>
              <w:t>5.5.7</w:t>
            </w:r>
          </w:p>
        </w:tc>
        <w:tc>
          <w:tcPr>
            <w:tcW w:w="4040" w:type="dxa"/>
            <w:tcBorders>
              <w:top w:val="nil"/>
              <w:left w:val="nil"/>
              <w:bottom w:val="single" w:sz="4" w:space="0" w:color="auto"/>
              <w:right w:val="single" w:sz="4" w:space="0" w:color="auto"/>
            </w:tcBorders>
            <w:shd w:val="clear" w:color="auto" w:fill="auto"/>
            <w:vAlign w:val="center"/>
            <w:hideMark/>
          </w:tcPr>
          <w:p w14:paraId="2DC472EF" w14:textId="77777777" w:rsidR="009D4A4B" w:rsidRPr="005523AE" w:rsidRDefault="009D4A4B" w:rsidP="009D4A4B">
            <w:pPr>
              <w:rPr>
                <w:rFonts w:ascii="宋体" w:hAnsi="宋体"/>
              </w:rPr>
            </w:pPr>
            <w:r w:rsidRPr="005523AE">
              <w:rPr>
                <w:rFonts w:ascii="宋体" w:hAnsi="宋体" w:hint="eastAsia"/>
              </w:rPr>
              <w:t>室外AP</w:t>
            </w:r>
          </w:p>
        </w:tc>
        <w:tc>
          <w:tcPr>
            <w:tcW w:w="1660" w:type="dxa"/>
            <w:tcBorders>
              <w:top w:val="nil"/>
              <w:left w:val="nil"/>
              <w:bottom w:val="single" w:sz="4" w:space="0" w:color="auto"/>
              <w:right w:val="single" w:sz="4" w:space="0" w:color="auto"/>
            </w:tcBorders>
            <w:shd w:val="clear" w:color="auto" w:fill="auto"/>
            <w:vAlign w:val="center"/>
            <w:hideMark/>
          </w:tcPr>
          <w:p w14:paraId="647A0E4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833A6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A651FA4"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5DD71A5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281132" w14:textId="77777777" w:rsidR="009D4A4B" w:rsidRPr="005523AE" w:rsidRDefault="009D4A4B" w:rsidP="009D4A4B">
            <w:pPr>
              <w:rPr>
                <w:rFonts w:ascii="宋体" w:hAnsi="宋体"/>
              </w:rPr>
            </w:pPr>
            <w:r w:rsidRPr="005523AE">
              <w:rPr>
                <w:rFonts w:ascii="宋体" w:hAnsi="宋体" w:hint="eastAsia"/>
              </w:rPr>
              <w:t>5.5.8</w:t>
            </w:r>
          </w:p>
        </w:tc>
        <w:tc>
          <w:tcPr>
            <w:tcW w:w="4040" w:type="dxa"/>
            <w:tcBorders>
              <w:top w:val="nil"/>
              <w:left w:val="nil"/>
              <w:bottom w:val="single" w:sz="4" w:space="0" w:color="auto"/>
              <w:right w:val="single" w:sz="4" w:space="0" w:color="auto"/>
            </w:tcBorders>
            <w:shd w:val="clear" w:color="auto" w:fill="auto"/>
            <w:vAlign w:val="center"/>
            <w:hideMark/>
          </w:tcPr>
          <w:p w14:paraId="35289736"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713DC9C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A71FAD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1B091D3"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63AE3A8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019D7B8" w14:textId="77777777" w:rsidR="009D4A4B" w:rsidRPr="005523AE" w:rsidRDefault="009D4A4B" w:rsidP="009D4A4B">
            <w:pPr>
              <w:rPr>
                <w:rFonts w:ascii="宋体" w:hAnsi="宋体"/>
              </w:rPr>
            </w:pPr>
            <w:r w:rsidRPr="005523AE">
              <w:rPr>
                <w:rFonts w:ascii="宋体" w:hAnsi="宋体" w:hint="eastAsia"/>
              </w:rPr>
              <w:t>5.5.9</w:t>
            </w:r>
          </w:p>
        </w:tc>
        <w:tc>
          <w:tcPr>
            <w:tcW w:w="4040" w:type="dxa"/>
            <w:tcBorders>
              <w:top w:val="nil"/>
              <w:left w:val="nil"/>
              <w:bottom w:val="single" w:sz="4" w:space="0" w:color="auto"/>
              <w:right w:val="single" w:sz="4" w:space="0" w:color="auto"/>
            </w:tcBorders>
            <w:shd w:val="clear" w:color="auto" w:fill="auto"/>
            <w:vAlign w:val="center"/>
            <w:hideMark/>
          </w:tcPr>
          <w:p w14:paraId="1A756119" w14:textId="77777777" w:rsidR="009D4A4B" w:rsidRPr="005523AE" w:rsidRDefault="009D4A4B" w:rsidP="009D4A4B">
            <w:pPr>
              <w:rPr>
                <w:rFonts w:ascii="宋体" w:hAnsi="宋体"/>
              </w:rPr>
            </w:pPr>
            <w:r w:rsidRPr="005523AE">
              <w:rPr>
                <w:rFonts w:ascii="宋体" w:hAnsi="宋体" w:hint="eastAsia"/>
              </w:rPr>
              <w:t>库区安防安装附件</w:t>
            </w:r>
          </w:p>
        </w:tc>
        <w:tc>
          <w:tcPr>
            <w:tcW w:w="1660" w:type="dxa"/>
            <w:tcBorders>
              <w:top w:val="nil"/>
              <w:left w:val="nil"/>
              <w:bottom w:val="single" w:sz="4" w:space="0" w:color="auto"/>
              <w:right w:val="single" w:sz="4" w:space="0" w:color="auto"/>
            </w:tcBorders>
            <w:shd w:val="clear" w:color="auto" w:fill="auto"/>
            <w:vAlign w:val="center"/>
            <w:hideMark/>
          </w:tcPr>
          <w:p w14:paraId="241AB8D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0324296"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331419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6B7E8C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2E087D33" w14:textId="77777777" w:rsidR="009D4A4B" w:rsidRPr="005523AE" w:rsidRDefault="009D4A4B" w:rsidP="009D4A4B">
            <w:pPr>
              <w:rPr>
                <w:rFonts w:ascii="宋体" w:hAnsi="宋体"/>
                <w:b/>
                <w:bCs/>
              </w:rPr>
            </w:pPr>
            <w:r w:rsidRPr="005523AE">
              <w:rPr>
                <w:rFonts w:ascii="宋体" w:hAnsi="宋体" w:hint="eastAsia"/>
                <w:b/>
                <w:bCs/>
              </w:rPr>
              <w:t>5.6 智能安防综合布线</w:t>
            </w:r>
          </w:p>
        </w:tc>
      </w:tr>
      <w:tr w:rsidR="009D4A4B" w:rsidRPr="005523AE" w14:paraId="0E25435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86A705D" w14:textId="77777777" w:rsidR="009D4A4B" w:rsidRPr="005523AE" w:rsidRDefault="009D4A4B" w:rsidP="009D4A4B">
            <w:pPr>
              <w:rPr>
                <w:rFonts w:ascii="宋体" w:hAnsi="宋体"/>
              </w:rPr>
            </w:pPr>
            <w:r w:rsidRPr="005523AE">
              <w:rPr>
                <w:rFonts w:ascii="宋体" w:hAnsi="宋体" w:hint="eastAsia"/>
              </w:rPr>
              <w:t>5.6.1</w:t>
            </w:r>
          </w:p>
        </w:tc>
        <w:tc>
          <w:tcPr>
            <w:tcW w:w="4040" w:type="dxa"/>
            <w:tcBorders>
              <w:top w:val="nil"/>
              <w:left w:val="nil"/>
              <w:bottom w:val="single" w:sz="4" w:space="0" w:color="auto"/>
              <w:right w:val="single" w:sz="4" w:space="0" w:color="auto"/>
            </w:tcBorders>
            <w:shd w:val="clear" w:color="auto" w:fill="auto"/>
            <w:vAlign w:val="center"/>
            <w:hideMark/>
          </w:tcPr>
          <w:p w14:paraId="1665779B" w14:textId="77777777" w:rsidR="009D4A4B" w:rsidRPr="005523AE" w:rsidRDefault="009D4A4B" w:rsidP="009D4A4B">
            <w:pPr>
              <w:rPr>
                <w:rFonts w:ascii="宋体" w:hAnsi="宋体"/>
              </w:rPr>
            </w:pPr>
            <w:r w:rsidRPr="005523AE">
              <w:rPr>
                <w:rFonts w:ascii="宋体" w:hAnsi="宋体" w:hint="eastAsia"/>
              </w:rPr>
              <w:t>光缆</w:t>
            </w:r>
          </w:p>
        </w:tc>
        <w:tc>
          <w:tcPr>
            <w:tcW w:w="1660" w:type="dxa"/>
            <w:tcBorders>
              <w:top w:val="nil"/>
              <w:left w:val="nil"/>
              <w:bottom w:val="single" w:sz="4" w:space="0" w:color="auto"/>
              <w:right w:val="single" w:sz="4" w:space="0" w:color="auto"/>
            </w:tcBorders>
            <w:shd w:val="clear" w:color="auto" w:fill="auto"/>
            <w:vAlign w:val="center"/>
            <w:hideMark/>
          </w:tcPr>
          <w:p w14:paraId="4DAA244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33F0074"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301263F" w14:textId="77777777" w:rsidR="009D4A4B" w:rsidRPr="005523AE" w:rsidRDefault="009D4A4B" w:rsidP="009D4A4B">
            <w:pPr>
              <w:jc w:val="center"/>
              <w:rPr>
                <w:rFonts w:ascii="宋体" w:hAnsi="宋体"/>
              </w:rPr>
            </w:pPr>
            <w:r w:rsidRPr="005523AE">
              <w:rPr>
                <w:rFonts w:ascii="宋体" w:hAnsi="宋体" w:hint="eastAsia"/>
              </w:rPr>
              <w:t>1,850</w:t>
            </w:r>
          </w:p>
        </w:tc>
      </w:tr>
      <w:tr w:rsidR="009D4A4B" w:rsidRPr="005523AE" w14:paraId="534AAA4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95FFA8" w14:textId="77777777" w:rsidR="009D4A4B" w:rsidRPr="005523AE" w:rsidRDefault="009D4A4B" w:rsidP="009D4A4B">
            <w:pPr>
              <w:rPr>
                <w:rFonts w:ascii="宋体" w:hAnsi="宋体"/>
              </w:rPr>
            </w:pPr>
            <w:r w:rsidRPr="005523AE">
              <w:rPr>
                <w:rFonts w:ascii="宋体" w:hAnsi="宋体" w:hint="eastAsia"/>
              </w:rPr>
              <w:t>5.6.2</w:t>
            </w:r>
          </w:p>
        </w:tc>
        <w:tc>
          <w:tcPr>
            <w:tcW w:w="4040" w:type="dxa"/>
            <w:tcBorders>
              <w:top w:val="nil"/>
              <w:left w:val="nil"/>
              <w:bottom w:val="single" w:sz="4" w:space="0" w:color="auto"/>
              <w:right w:val="single" w:sz="4" w:space="0" w:color="auto"/>
            </w:tcBorders>
            <w:shd w:val="clear" w:color="auto" w:fill="auto"/>
            <w:vAlign w:val="center"/>
            <w:hideMark/>
          </w:tcPr>
          <w:p w14:paraId="037DA4B4" w14:textId="77777777" w:rsidR="009D4A4B" w:rsidRPr="005523AE" w:rsidRDefault="009D4A4B" w:rsidP="009D4A4B">
            <w:pPr>
              <w:rPr>
                <w:rFonts w:ascii="宋体" w:hAnsi="宋体"/>
              </w:rPr>
            </w:pPr>
            <w:r w:rsidRPr="005523AE">
              <w:rPr>
                <w:rFonts w:ascii="宋体" w:hAnsi="宋体" w:hint="eastAsia"/>
              </w:rPr>
              <w:t>24芯光缆</w:t>
            </w:r>
          </w:p>
        </w:tc>
        <w:tc>
          <w:tcPr>
            <w:tcW w:w="1660" w:type="dxa"/>
            <w:tcBorders>
              <w:top w:val="nil"/>
              <w:left w:val="nil"/>
              <w:bottom w:val="single" w:sz="4" w:space="0" w:color="auto"/>
              <w:right w:val="single" w:sz="4" w:space="0" w:color="auto"/>
            </w:tcBorders>
            <w:shd w:val="clear" w:color="auto" w:fill="auto"/>
            <w:vAlign w:val="center"/>
            <w:hideMark/>
          </w:tcPr>
          <w:p w14:paraId="06244A9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4F0582"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79326F7" w14:textId="77777777" w:rsidR="009D4A4B" w:rsidRPr="005523AE" w:rsidRDefault="009D4A4B" w:rsidP="009D4A4B">
            <w:pPr>
              <w:jc w:val="center"/>
              <w:rPr>
                <w:rFonts w:ascii="宋体" w:hAnsi="宋体"/>
              </w:rPr>
            </w:pPr>
            <w:r w:rsidRPr="005523AE">
              <w:rPr>
                <w:rFonts w:ascii="宋体" w:hAnsi="宋体" w:hint="eastAsia"/>
              </w:rPr>
              <w:t>200</w:t>
            </w:r>
          </w:p>
        </w:tc>
      </w:tr>
      <w:tr w:rsidR="009D4A4B" w:rsidRPr="005523AE" w14:paraId="47FDA6E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273F3E8" w14:textId="77777777" w:rsidR="009D4A4B" w:rsidRPr="005523AE" w:rsidRDefault="009D4A4B" w:rsidP="009D4A4B">
            <w:pPr>
              <w:rPr>
                <w:rFonts w:ascii="宋体" w:hAnsi="宋体"/>
              </w:rPr>
            </w:pPr>
            <w:r w:rsidRPr="005523AE">
              <w:rPr>
                <w:rFonts w:ascii="宋体" w:hAnsi="宋体" w:hint="eastAsia"/>
              </w:rPr>
              <w:t>5.6.3</w:t>
            </w:r>
          </w:p>
        </w:tc>
        <w:tc>
          <w:tcPr>
            <w:tcW w:w="4040" w:type="dxa"/>
            <w:tcBorders>
              <w:top w:val="nil"/>
              <w:left w:val="nil"/>
              <w:bottom w:val="single" w:sz="4" w:space="0" w:color="auto"/>
              <w:right w:val="single" w:sz="4" w:space="0" w:color="auto"/>
            </w:tcBorders>
            <w:shd w:val="clear" w:color="auto" w:fill="auto"/>
            <w:vAlign w:val="center"/>
            <w:hideMark/>
          </w:tcPr>
          <w:p w14:paraId="6561045D" w14:textId="77777777" w:rsidR="009D4A4B" w:rsidRPr="005523AE" w:rsidRDefault="009D4A4B" w:rsidP="009D4A4B">
            <w:pPr>
              <w:rPr>
                <w:rFonts w:ascii="宋体" w:hAnsi="宋体"/>
              </w:rPr>
            </w:pPr>
            <w:r w:rsidRPr="005523AE">
              <w:rPr>
                <w:rFonts w:ascii="宋体" w:hAnsi="宋体" w:hint="eastAsia"/>
              </w:rPr>
              <w:t>光纤收发器</w:t>
            </w:r>
          </w:p>
        </w:tc>
        <w:tc>
          <w:tcPr>
            <w:tcW w:w="1660" w:type="dxa"/>
            <w:tcBorders>
              <w:top w:val="nil"/>
              <w:left w:val="nil"/>
              <w:bottom w:val="single" w:sz="4" w:space="0" w:color="auto"/>
              <w:right w:val="single" w:sz="4" w:space="0" w:color="auto"/>
            </w:tcBorders>
            <w:shd w:val="clear" w:color="auto" w:fill="auto"/>
            <w:vAlign w:val="center"/>
            <w:hideMark/>
          </w:tcPr>
          <w:p w14:paraId="55F1520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5E3D19F" w14:textId="77777777" w:rsidR="009D4A4B" w:rsidRPr="005523AE" w:rsidRDefault="009D4A4B" w:rsidP="009D4A4B">
            <w:pPr>
              <w:jc w:val="center"/>
              <w:rPr>
                <w:rFonts w:ascii="宋体" w:hAnsi="宋体"/>
              </w:rPr>
            </w:pPr>
            <w:r w:rsidRPr="005523AE">
              <w:rPr>
                <w:rFonts w:ascii="宋体" w:hAnsi="宋体" w:hint="eastAsia"/>
              </w:rPr>
              <w:t>对</w:t>
            </w:r>
          </w:p>
        </w:tc>
        <w:tc>
          <w:tcPr>
            <w:tcW w:w="980" w:type="dxa"/>
            <w:tcBorders>
              <w:top w:val="nil"/>
              <w:left w:val="nil"/>
              <w:bottom w:val="single" w:sz="4" w:space="0" w:color="auto"/>
              <w:right w:val="single" w:sz="4" w:space="0" w:color="auto"/>
            </w:tcBorders>
            <w:shd w:val="clear" w:color="auto" w:fill="auto"/>
            <w:vAlign w:val="center"/>
            <w:hideMark/>
          </w:tcPr>
          <w:p w14:paraId="2FED91C3" w14:textId="77777777" w:rsidR="009D4A4B" w:rsidRPr="005523AE" w:rsidRDefault="009D4A4B" w:rsidP="009D4A4B">
            <w:pPr>
              <w:jc w:val="center"/>
              <w:rPr>
                <w:rFonts w:ascii="宋体" w:hAnsi="宋体"/>
              </w:rPr>
            </w:pPr>
            <w:r w:rsidRPr="005523AE">
              <w:rPr>
                <w:rFonts w:ascii="宋体" w:hAnsi="宋体" w:hint="eastAsia"/>
              </w:rPr>
              <w:t>16</w:t>
            </w:r>
          </w:p>
        </w:tc>
      </w:tr>
      <w:tr w:rsidR="009D4A4B" w:rsidRPr="005523AE" w14:paraId="78E9AD1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8F7D2B0" w14:textId="77777777" w:rsidR="009D4A4B" w:rsidRPr="005523AE" w:rsidRDefault="009D4A4B" w:rsidP="009D4A4B">
            <w:pPr>
              <w:rPr>
                <w:rFonts w:ascii="宋体" w:hAnsi="宋体"/>
              </w:rPr>
            </w:pPr>
            <w:r w:rsidRPr="005523AE">
              <w:rPr>
                <w:rFonts w:ascii="宋体" w:hAnsi="宋体" w:hint="eastAsia"/>
              </w:rPr>
              <w:t>5.6.4</w:t>
            </w:r>
          </w:p>
        </w:tc>
        <w:tc>
          <w:tcPr>
            <w:tcW w:w="4040" w:type="dxa"/>
            <w:tcBorders>
              <w:top w:val="nil"/>
              <w:left w:val="nil"/>
              <w:bottom w:val="single" w:sz="4" w:space="0" w:color="auto"/>
              <w:right w:val="single" w:sz="4" w:space="0" w:color="auto"/>
            </w:tcBorders>
            <w:shd w:val="clear" w:color="auto" w:fill="auto"/>
            <w:vAlign w:val="center"/>
            <w:hideMark/>
          </w:tcPr>
          <w:p w14:paraId="065A98AF" w14:textId="77777777" w:rsidR="009D4A4B" w:rsidRPr="005523AE" w:rsidRDefault="009D4A4B" w:rsidP="009D4A4B">
            <w:pPr>
              <w:rPr>
                <w:rFonts w:ascii="宋体" w:hAnsi="宋体"/>
              </w:rPr>
            </w:pPr>
            <w:r w:rsidRPr="005523AE">
              <w:rPr>
                <w:rFonts w:ascii="宋体" w:hAnsi="宋体" w:hint="eastAsia"/>
              </w:rPr>
              <w:t>终端盒</w:t>
            </w:r>
          </w:p>
        </w:tc>
        <w:tc>
          <w:tcPr>
            <w:tcW w:w="1660" w:type="dxa"/>
            <w:tcBorders>
              <w:top w:val="nil"/>
              <w:left w:val="nil"/>
              <w:bottom w:val="single" w:sz="4" w:space="0" w:color="auto"/>
              <w:right w:val="single" w:sz="4" w:space="0" w:color="auto"/>
            </w:tcBorders>
            <w:shd w:val="clear" w:color="auto" w:fill="auto"/>
            <w:vAlign w:val="center"/>
            <w:hideMark/>
          </w:tcPr>
          <w:p w14:paraId="5CA036E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966569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615AF0F" w14:textId="77777777" w:rsidR="009D4A4B" w:rsidRPr="005523AE" w:rsidRDefault="009D4A4B" w:rsidP="009D4A4B">
            <w:pPr>
              <w:jc w:val="center"/>
              <w:rPr>
                <w:rFonts w:ascii="宋体" w:hAnsi="宋体"/>
              </w:rPr>
            </w:pPr>
            <w:r w:rsidRPr="005523AE">
              <w:rPr>
                <w:rFonts w:ascii="宋体" w:hAnsi="宋体" w:hint="eastAsia"/>
              </w:rPr>
              <w:t>16</w:t>
            </w:r>
          </w:p>
        </w:tc>
      </w:tr>
      <w:tr w:rsidR="009D4A4B" w:rsidRPr="005523AE" w14:paraId="2198148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A30322" w14:textId="77777777" w:rsidR="009D4A4B" w:rsidRPr="005523AE" w:rsidRDefault="009D4A4B" w:rsidP="009D4A4B">
            <w:pPr>
              <w:rPr>
                <w:rFonts w:ascii="宋体" w:hAnsi="宋体"/>
              </w:rPr>
            </w:pPr>
            <w:r w:rsidRPr="005523AE">
              <w:rPr>
                <w:rFonts w:ascii="宋体" w:hAnsi="宋体" w:hint="eastAsia"/>
              </w:rPr>
              <w:t>5.6.5</w:t>
            </w:r>
          </w:p>
        </w:tc>
        <w:tc>
          <w:tcPr>
            <w:tcW w:w="4040" w:type="dxa"/>
            <w:tcBorders>
              <w:top w:val="nil"/>
              <w:left w:val="nil"/>
              <w:bottom w:val="single" w:sz="4" w:space="0" w:color="auto"/>
              <w:right w:val="single" w:sz="4" w:space="0" w:color="auto"/>
            </w:tcBorders>
            <w:shd w:val="clear" w:color="auto" w:fill="auto"/>
            <w:vAlign w:val="center"/>
            <w:hideMark/>
          </w:tcPr>
          <w:p w14:paraId="03BC01DA" w14:textId="77777777" w:rsidR="009D4A4B" w:rsidRPr="005523AE" w:rsidRDefault="009D4A4B" w:rsidP="009D4A4B">
            <w:pPr>
              <w:rPr>
                <w:rFonts w:ascii="宋体" w:hAnsi="宋体"/>
              </w:rPr>
            </w:pPr>
            <w:r w:rsidRPr="005523AE">
              <w:rPr>
                <w:rFonts w:ascii="宋体" w:hAnsi="宋体" w:hint="eastAsia"/>
              </w:rPr>
              <w:t>ODF架</w:t>
            </w:r>
          </w:p>
        </w:tc>
        <w:tc>
          <w:tcPr>
            <w:tcW w:w="1660" w:type="dxa"/>
            <w:tcBorders>
              <w:top w:val="nil"/>
              <w:left w:val="nil"/>
              <w:bottom w:val="single" w:sz="4" w:space="0" w:color="auto"/>
              <w:right w:val="single" w:sz="4" w:space="0" w:color="auto"/>
            </w:tcBorders>
            <w:shd w:val="clear" w:color="auto" w:fill="auto"/>
            <w:vAlign w:val="center"/>
            <w:hideMark/>
          </w:tcPr>
          <w:p w14:paraId="5E9FBB2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0DB681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C33FDAF"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2452C33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258D69C" w14:textId="77777777" w:rsidR="009D4A4B" w:rsidRPr="005523AE" w:rsidRDefault="009D4A4B" w:rsidP="009D4A4B">
            <w:pPr>
              <w:rPr>
                <w:rFonts w:ascii="宋体" w:hAnsi="宋体"/>
              </w:rPr>
            </w:pPr>
            <w:r w:rsidRPr="005523AE">
              <w:rPr>
                <w:rFonts w:ascii="宋体" w:hAnsi="宋体" w:hint="eastAsia"/>
              </w:rPr>
              <w:t>5.6.6</w:t>
            </w:r>
          </w:p>
        </w:tc>
        <w:tc>
          <w:tcPr>
            <w:tcW w:w="4040" w:type="dxa"/>
            <w:tcBorders>
              <w:top w:val="nil"/>
              <w:left w:val="nil"/>
              <w:bottom w:val="single" w:sz="4" w:space="0" w:color="auto"/>
              <w:right w:val="single" w:sz="4" w:space="0" w:color="auto"/>
            </w:tcBorders>
            <w:shd w:val="clear" w:color="auto" w:fill="auto"/>
            <w:vAlign w:val="center"/>
            <w:hideMark/>
          </w:tcPr>
          <w:p w14:paraId="052E0EC5" w14:textId="77777777" w:rsidR="009D4A4B" w:rsidRPr="005523AE" w:rsidRDefault="009D4A4B" w:rsidP="009D4A4B">
            <w:pPr>
              <w:rPr>
                <w:rFonts w:ascii="宋体" w:hAnsi="宋体"/>
              </w:rPr>
            </w:pPr>
            <w:r w:rsidRPr="005523AE">
              <w:rPr>
                <w:rFonts w:ascii="宋体" w:hAnsi="宋体" w:hint="eastAsia"/>
              </w:rPr>
              <w:t>光纤熔接</w:t>
            </w:r>
          </w:p>
        </w:tc>
        <w:tc>
          <w:tcPr>
            <w:tcW w:w="1660" w:type="dxa"/>
            <w:tcBorders>
              <w:top w:val="nil"/>
              <w:left w:val="nil"/>
              <w:bottom w:val="single" w:sz="4" w:space="0" w:color="auto"/>
              <w:right w:val="single" w:sz="4" w:space="0" w:color="auto"/>
            </w:tcBorders>
            <w:shd w:val="clear" w:color="auto" w:fill="auto"/>
            <w:vAlign w:val="center"/>
            <w:hideMark/>
          </w:tcPr>
          <w:p w14:paraId="52F944D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D33C42"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25BB7A6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CBCD47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618D97F" w14:textId="77777777" w:rsidR="009D4A4B" w:rsidRPr="005523AE" w:rsidRDefault="009D4A4B" w:rsidP="009D4A4B">
            <w:pPr>
              <w:rPr>
                <w:rFonts w:ascii="宋体" w:hAnsi="宋体"/>
              </w:rPr>
            </w:pPr>
            <w:r w:rsidRPr="005523AE">
              <w:rPr>
                <w:rFonts w:ascii="宋体" w:hAnsi="宋体" w:hint="eastAsia"/>
              </w:rPr>
              <w:t>5.6.7</w:t>
            </w:r>
          </w:p>
        </w:tc>
        <w:tc>
          <w:tcPr>
            <w:tcW w:w="4040" w:type="dxa"/>
            <w:tcBorders>
              <w:top w:val="nil"/>
              <w:left w:val="nil"/>
              <w:bottom w:val="single" w:sz="4" w:space="0" w:color="auto"/>
              <w:right w:val="single" w:sz="4" w:space="0" w:color="auto"/>
            </w:tcBorders>
            <w:shd w:val="clear" w:color="auto" w:fill="auto"/>
            <w:vAlign w:val="center"/>
            <w:hideMark/>
          </w:tcPr>
          <w:p w14:paraId="525CAAE9"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48159B5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FF430C3"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5FFADD6" w14:textId="77777777" w:rsidR="009D4A4B" w:rsidRPr="005523AE" w:rsidRDefault="009D4A4B" w:rsidP="009D4A4B">
            <w:pPr>
              <w:jc w:val="center"/>
              <w:rPr>
                <w:rFonts w:ascii="宋体" w:hAnsi="宋体"/>
              </w:rPr>
            </w:pPr>
            <w:r w:rsidRPr="005523AE">
              <w:rPr>
                <w:rFonts w:ascii="宋体" w:hAnsi="宋体" w:hint="eastAsia"/>
              </w:rPr>
              <w:t>13,500</w:t>
            </w:r>
          </w:p>
        </w:tc>
      </w:tr>
      <w:tr w:rsidR="009D4A4B" w:rsidRPr="005523AE" w14:paraId="130467F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2FBE63" w14:textId="77777777" w:rsidR="009D4A4B" w:rsidRPr="005523AE" w:rsidRDefault="009D4A4B" w:rsidP="009D4A4B">
            <w:pPr>
              <w:rPr>
                <w:rFonts w:ascii="宋体" w:hAnsi="宋体"/>
              </w:rPr>
            </w:pPr>
            <w:r w:rsidRPr="005523AE">
              <w:rPr>
                <w:rFonts w:ascii="宋体" w:hAnsi="宋体" w:hint="eastAsia"/>
              </w:rPr>
              <w:t>5.6.8</w:t>
            </w:r>
          </w:p>
        </w:tc>
        <w:tc>
          <w:tcPr>
            <w:tcW w:w="4040" w:type="dxa"/>
            <w:tcBorders>
              <w:top w:val="nil"/>
              <w:left w:val="nil"/>
              <w:bottom w:val="single" w:sz="4" w:space="0" w:color="auto"/>
              <w:right w:val="single" w:sz="4" w:space="0" w:color="auto"/>
            </w:tcBorders>
            <w:shd w:val="clear" w:color="auto" w:fill="auto"/>
            <w:vAlign w:val="center"/>
            <w:hideMark/>
          </w:tcPr>
          <w:p w14:paraId="59A797AE"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0D72E58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BDB3093"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2E33F68" w14:textId="77777777" w:rsidR="009D4A4B" w:rsidRPr="005523AE" w:rsidRDefault="009D4A4B" w:rsidP="009D4A4B">
            <w:pPr>
              <w:jc w:val="center"/>
              <w:rPr>
                <w:rFonts w:ascii="宋体" w:hAnsi="宋体"/>
              </w:rPr>
            </w:pPr>
            <w:r w:rsidRPr="005523AE">
              <w:rPr>
                <w:rFonts w:ascii="宋体" w:hAnsi="宋体" w:hint="eastAsia"/>
              </w:rPr>
              <w:t>4,500</w:t>
            </w:r>
          </w:p>
        </w:tc>
      </w:tr>
      <w:tr w:rsidR="009D4A4B" w:rsidRPr="005523AE" w14:paraId="1F5B9FB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B15AA94" w14:textId="77777777" w:rsidR="009D4A4B" w:rsidRPr="005523AE" w:rsidRDefault="009D4A4B" w:rsidP="009D4A4B">
            <w:pPr>
              <w:rPr>
                <w:rFonts w:ascii="宋体" w:hAnsi="宋体"/>
              </w:rPr>
            </w:pPr>
            <w:r w:rsidRPr="005523AE">
              <w:rPr>
                <w:rFonts w:ascii="宋体" w:hAnsi="宋体" w:hint="eastAsia"/>
              </w:rPr>
              <w:t>5.6.9</w:t>
            </w:r>
          </w:p>
        </w:tc>
        <w:tc>
          <w:tcPr>
            <w:tcW w:w="4040" w:type="dxa"/>
            <w:tcBorders>
              <w:top w:val="nil"/>
              <w:left w:val="nil"/>
              <w:bottom w:val="single" w:sz="4" w:space="0" w:color="auto"/>
              <w:right w:val="single" w:sz="4" w:space="0" w:color="auto"/>
            </w:tcBorders>
            <w:shd w:val="clear" w:color="auto" w:fill="auto"/>
            <w:vAlign w:val="center"/>
            <w:hideMark/>
          </w:tcPr>
          <w:p w14:paraId="793DB18D"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4ED15A7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0897FBF"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5F69269" w14:textId="77777777" w:rsidR="009D4A4B" w:rsidRPr="005523AE" w:rsidRDefault="009D4A4B" w:rsidP="009D4A4B">
            <w:pPr>
              <w:jc w:val="center"/>
              <w:rPr>
                <w:rFonts w:ascii="宋体" w:hAnsi="宋体"/>
              </w:rPr>
            </w:pPr>
            <w:r w:rsidRPr="005523AE">
              <w:rPr>
                <w:rFonts w:ascii="宋体" w:hAnsi="宋体" w:hint="eastAsia"/>
              </w:rPr>
              <w:t>200</w:t>
            </w:r>
          </w:p>
        </w:tc>
      </w:tr>
      <w:tr w:rsidR="009D4A4B" w:rsidRPr="005523AE" w14:paraId="2F5B673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909D8BD" w14:textId="77777777" w:rsidR="009D4A4B" w:rsidRPr="005523AE" w:rsidRDefault="009D4A4B" w:rsidP="009D4A4B">
            <w:pPr>
              <w:rPr>
                <w:rFonts w:ascii="宋体" w:hAnsi="宋体"/>
              </w:rPr>
            </w:pPr>
            <w:r w:rsidRPr="005523AE">
              <w:rPr>
                <w:rFonts w:ascii="宋体" w:hAnsi="宋体" w:hint="eastAsia"/>
              </w:rPr>
              <w:t>5.6.10</w:t>
            </w:r>
          </w:p>
        </w:tc>
        <w:tc>
          <w:tcPr>
            <w:tcW w:w="4040" w:type="dxa"/>
            <w:tcBorders>
              <w:top w:val="nil"/>
              <w:left w:val="nil"/>
              <w:bottom w:val="single" w:sz="4" w:space="0" w:color="auto"/>
              <w:right w:val="single" w:sz="4" w:space="0" w:color="auto"/>
            </w:tcBorders>
            <w:shd w:val="clear" w:color="auto" w:fill="auto"/>
            <w:vAlign w:val="center"/>
            <w:hideMark/>
          </w:tcPr>
          <w:p w14:paraId="29CC8E2C" w14:textId="77777777" w:rsidR="009D4A4B" w:rsidRPr="005523AE" w:rsidRDefault="009D4A4B" w:rsidP="009D4A4B">
            <w:pPr>
              <w:rPr>
                <w:rFonts w:ascii="宋体" w:hAnsi="宋体"/>
              </w:rPr>
            </w:pPr>
            <w:r w:rsidRPr="005523AE">
              <w:rPr>
                <w:rFonts w:ascii="宋体" w:hAnsi="宋体" w:hint="eastAsia"/>
              </w:rPr>
              <w:t>室外光纤熔接箱</w:t>
            </w:r>
          </w:p>
        </w:tc>
        <w:tc>
          <w:tcPr>
            <w:tcW w:w="1660" w:type="dxa"/>
            <w:tcBorders>
              <w:top w:val="nil"/>
              <w:left w:val="nil"/>
              <w:bottom w:val="single" w:sz="4" w:space="0" w:color="auto"/>
              <w:right w:val="single" w:sz="4" w:space="0" w:color="auto"/>
            </w:tcBorders>
            <w:shd w:val="clear" w:color="auto" w:fill="auto"/>
            <w:vAlign w:val="center"/>
            <w:hideMark/>
          </w:tcPr>
          <w:p w14:paraId="2776FAB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A7CF1F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65B15A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BF2A78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0945D62" w14:textId="77777777" w:rsidR="009D4A4B" w:rsidRPr="005523AE" w:rsidRDefault="009D4A4B" w:rsidP="009D4A4B">
            <w:pPr>
              <w:rPr>
                <w:rFonts w:ascii="宋体" w:hAnsi="宋体"/>
              </w:rPr>
            </w:pPr>
            <w:r w:rsidRPr="005523AE">
              <w:rPr>
                <w:rFonts w:ascii="宋体" w:hAnsi="宋体" w:hint="eastAsia"/>
              </w:rPr>
              <w:t>5.6.11</w:t>
            </w:r>
          </w:p>
        </w:tc>
        <w:tc>
          <w:tcPr>
            <w:tcW w:w="4040" w:type="dxa"/>
            <w:tcBorders>
              <w:top w:val="nil"/>
              <w:left w:val="nil"/>
              <w:bottom w:val="single" w:sz="4" w:space="0" w:color="auto"/>
              <w:right w:val="single" w:sz="4" w:space="0" w:color="auto"/>
            </w:tcBorders>
            <w:shd w:val="clear" w:color="auto" w:fill="auto"/>
            <w:vAlign w:val="center"/>
            <w:hideMark/>
          </w:tcPr>
          <w:p w14:paraId="36CF6AB8" w14:textId="77777777" w:rsidR="009D4A4B" w:rsidRPr="005523AE" w:rsidRDefault="009D4A4B" w:rsidP="009D4A4B">
            <w:pPr>
              <w:rPr>
                <w:rFonts w:ascii="宋体" w:hAnsi="宋体"/>
              </w:rPr>
            </w:pPr>
            <w:r w:rsidRPr="005523AE">
              <w:rPr>
                <w:rFonts w:ascii="宋体" w:hAnsi="宋体" w:hint="eastAsia"/>
              </w:rPr>
              <w:t>硬土破路</w:t>
            </w:r>
          </w:p>
        </w:tc>
        <w:tc>
          <w:tcPr>
            <w:tcW w:w="1660" w:type="dxa"/>
            <w:tcBorders>
              <w:top w:val="nil"/>
              <w:left w:val="nil"/>
              <w:bottom w:val="single" w:sz="4" w:space="0" w:color="auto"/>
              <w:right w:val="single" w:sz="4" w:space="0" w:color="auto"/>
            </w:tcBorders>
            <w:shd w:val="clear" w:color="auto" w:fill="auto"/>
            <w:vAlign w:val="center"/>
            <w:hideMark/>
          </w:tcPr>
          <w:p w14:paraId="4E3DE0D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6E6B92C"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C5AA181" w14:textId="77777777" w:rsidR="009D4A4B" w:rsidRPr="005523AE" w:rsidRDefault="009D4A4B" w:rsidP="009D4A4B">
            <w:pPr>
              <w:jc w:val="center"/>
              <w:rPr>
                <w:rFonts w:ascii="宋体" w:hAnsi="宋体"/>
              </w:rPr>
            </w:pPr>
            <w:r w:rsidRPr="005523AE">
              <w:rPr>
                <w:rFonts w:ascii="宋体" w:hAnsi="宋体" w:hint="eastAsia"/>
              </w:rPr>
              <w:t>380</w:t>
            </w:r>
          </w:p>
        </w:tc>
      </w:tr>
      <w:tr w:rsidR="009D4A4B" w:rsidRPr="005523AE" w14:paraId="7A02042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10F14E" w14:textId="77777777" w:rsidR="009D4A4B" w:rsidRPr="005523AE" w:rsidRDefault="009D4A4B" w:rsidP="009D4A4B">
            <w:pPr>
              <w:rPr>
                <w:rFonts w:ascii="宋体" w:hAnsi="宋体"/>
              </w:rPr>
            </w:pPr>
            <w:r w:rsidRPr="005523AE">
              <w:rPr>
                <w:rFonts w:ascii="宋体" w:hAnsi="宋体" w:hint="eastAsia"/>
              </w:rPr>
              <w:t>5.6.12</w:t>
            </w:r>
          </w:p>
        </w:tc>
        <w:tc>
          <w:tcPr>
            <w:tcW w:w="4040" w:type="dxa"/>
            <w:tcBorders>
              <w:top w:val="nil"/>
              <w:left w:val="nil"/>
              <w:bottom w:val="single" w:sz="4" w:space="0" w:color="auto"/>
              <w:right w:val="single" w:sz="4" w:space="0" w:color="auto"/>
            </w:tcBorders>
            <w:shd w:val="clear" w:color="auto" w:fill="auto"/>
            <w:vAlign w:val="center"/>
            <w:hideMark/>
          </w:tcPr>
          <w:p w14:paraId="20061754" w14:textId="77777777" w:rsidR="009D4A4B" w:rsidRPr="005523AE" w:rsidRDefault="009D4A4B" w:rsidP="009D4A4B">
            <w:pPr>
              <w:rPr>
                <w:rFonts w:ascii="宋体" w:hAnsi="宋体"/>
              </w:rPr>
            </w:pPr>
            <w:r w:rsidRPr="005523AE">
              <w:rPr>
                <w:rFonts w:ascii="宋体" w:hAnsi="宋体" w:hint="eastAsia"/>
              </w:rPr>
              <w:t>硬土恢复</w:t>
            </w:r>
          </w:p>
        </w:tc>
        <w:tc>
          <w:tcPr>
            <w:tcW w:w="1660" w:type="dxa"/>
            <w:tcBorders>
              <w:top w:val="nil"/>
              <w:left w:val="nil"/>
              <w:bottom w:val="single" w:sz="4" w:space="0" w:color="auto"/>
              <w:right w:val="single" w:sz="4" w:space="0" w:color="auto"/>
            </w:tcBorders>
            <w:shd w:val="clear" w:color="auto" w:fill="auto"/>
            <w:vAlign w:val="center"/>
            <w:hideMark/>
          </w:tcPr>
          <w:p w14:paraId="24B9AAC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D8CBFE"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51677E2" w14:textId="77777777" w:rsidR="009D4A4B" w:rsidRPr="005523AE" w:rsidRDefault="009D4A4B" w:rsidP="009D4A4B">
            <w:pPr>
              <w:jc w:val="center"/>
              <w:rPr>
                <w:rFonts w:ascii="宋体" w:hAnsi="宋体"/>
              </w:rPr>
            </w:pPr>
            <w:r w:rsidRPr="005523AE">
              <w:rPr>
                <w:rFonts w:ascii="宋体" w:hAnsi="宋体" w:hint="eastAsia"/>
              </w:rPr>
              <w:t>380</w:t>
            </w:r>
          </w:p>
        </w:tc>
      </w:tr>
      <w:tr w:rsidR="009D4A4B" w:rsidRPr="005523AE" w14:paraId="5C8728D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A67127B" w14:textId="77777777" w:rsidR="009D4A4B" w:rsidRPr="005523AE" w:rsidRDefault="009D4A4B" w:rsidP="009D4A4B">
            <w:pPr>
              <w:rPr>
                <w:rFonts w:ascii="宋体" w:hAnsi="宋体"/>
              </w:rPr>
            </w:pPr>
            <w:r w:rsidRPr="005523AE">
              <w:rPr>
                <w:rFonts w:ascii="宋体" w:hAnsi="宋体" w:hint="eastAsia"/>
              </w:rPr>
              <w:t>5.6.13</w:t>
            </w:r>
          </w:p>
        </w:tc>
        <w:tc>
          <w:tcPr>
            <w:tcW w:w="4040" w:type="dxa"/>
            <w:tcBorders>
              <w:top w:val="nil"/>
              <w:left w:val="nil"/>
              <w:bottom w:val="single" w:sz="4" w:space="0" w:color="auto"/>
              <w:right w:val="single" w:sz="4" w:space="0" w:color="auto"/>
            </w:tcBorders>
            <w:shd w:val="clear" w:color="auto" w:fill="auto"/>
            <w:vAlign w:val="center"/>
            <w:hideMark/>
          </w:tcPr>
          <w:p w14:paraId="1F3CD453" w14:textId="77777777" w:rsidR="009D4A4B" w:rsidRPr="005523AE" w:rsidRDefault="009D4A4B" w:rsidP="009D4A4B">
            <w:pPr>
              <w:rPr>
                <w:rFonts w:ascii="宋体" w:hAnsi="宋体"/>
              </w:rPr>
            </w:pPr>
            <w:r w:rsidRPr="005523AE">
              <w:rPr>
                <w:rFonts w:ascii="宋体" w:hAnsi="宋体" w:hint="eastAsia"/>
              </w:rPr>
              <w:t>PVC75管道</w:t>
            </w:r>
          </w:p>
        </w:tc>
        <w:tc>
          <w:tcPr>
            <w:tcW w:w="1660" w:type="dxa"/>
            <w:tcBorders>
              <w:top w:val="nil"/>
              <w:left w:val="nil"/>
              <w:bottom w:val="single" w:sz="4" w:space="0" w:color="auto"/>
              <w:right w:val="single" w:sz="4" w:space="0" w:color="auto"/>
            </w:tcBorders>
            <w:shd w:val="clear" w:color="auto" w:fill="auto"/>
            <w:vAlign w:val="center"/>
            <w:hideMark/>
          </w:tcPr>
          <w:p w14:paraId="7BAA2D3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A96B37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26F8D29" w14:textId="77777777" w:rsidR="009D4A4B" w:rsidRPr="005523AE" w:rsidRDefault="009D4A4B" w:rsidP="009D4A4B">
            <w:pPr>
              <w:jc w:val="center"/>
              <w:rPr>
                <w:rFonts w:ascii="宋体" w:hAnsi="宋体"/>
              </w:rPr>
            </w:pPr>
            <w:r w:rsidRPr="005523AE">
              <w:rPr>
                <w:rFonts w:ascii="宋体" w:hAnsi="宋体" w:hint="eastAsia"/>
              </w:rPr>
              <w:t>380</w:t>
            </w:r>
          </w:p>
        </w:tc>
      </w:tr>
      <w:tr w:rsidR="009D4A4B" w:rsidRPr="005523AE" w14:paraId="29DADAD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35F2B4" w14:textId="77777777" w:rsidR="009D4A4B" w:rsidRPr="005523AE" w:rsidRDefault="009D4A4B" w:rsidP="009D4A4B">
            <w:pPr>
              <w:rPr>
                <w:rFonts w:ascii="宋体" w:hAnsi="宋体"/>
              </w:rPr>
            </w:pPr>
            <w:r w:rsidRPr="005523AE">
              <w:rPr>
                <w:rFonts w:ascii="宋体" w:hAnsi="宋体" w:hint="eastAsia"/>
              </w:rPr>
              <w:t>5.6.14</w:t>
            </w:r>
          </w:p>
        </w:tc>
        <w:tc>
          <w:tcPr>
            <w:tcW w:w="4040" w:type="dxa"/>
            <w:tcBorders>
              <w:top w:val="nil"/>
              <w:left w:val="nil"/>
              <w:bottom w:val="single" w:sz="4" w:space="0" w:color="auto"/>
              <w:right w:val="single" w:sz="4" w:space="0" w:color="auto"/>
            </w:tcBorders>
            <w:shd w:val="clear" w:color="auto" w:fill="auto"/>
            <w:vAlign w:val="center"/>
            <w:hideMark/>
          </w:tcPr>
          <w:p w14:paraId="58ACCB3D"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77FDD9E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9E08C0"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9C29BAC" w14:textId="77777777" w:rsidR="009D4A4B" w:rsidRPr="005523AE" w:rsidRDefault="009D4A4B" w:rsidP="009D4A4B">
            <w:pPr>
              <w:jc w:val="center"/>
              <w:rPr>
                <w:rFonts w:ascii="宋体" w:hAnsi="宋体"/>
              </w:rPr>
            </w:pPr>
            <w:r w:rsidRPr="005523AE">
              <w:rPr>
                <w:rFonts w:ascii="宋体" w:hAnsi="宋体" w:hint="eastAsia"/>
              </w:rPr>
              <w:t>11,000</w:t>
            </w:r>
          </w:p>
        </w:tc>
      </w:tr>
      <w:tr w:rsidR="009D4A4B" w:rsidRPr="005523AE" w14:paraId="5DA5ED2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0B5821" w14:textId="77777777" w:rsidR="009D4A4B" w:rsidRPr="005523AE" w:rsidRDefault="009D4A4B" w:rsidP="009D4A4B">
            <w:pPr>
              <w:rPr>
                <w:rFonts w:ascii="宋体" w:hAnsi="宋体"/>
              </w:rPr>
            </w:pPr>
            <w:r w:rsidRPr="005523AE">
              <w:rPr>
                <w:rFonts w:ascii="宋体" w:hAnsi="宋体" w:hint="eastAsia"/>
              </w:rPr>
              <w:t>5.6.15</w:t>
            </w:r>
          </w:p>
        </w:tc>
        <w:tc>
          <w:tcPr>
            <w:tcW w:w="4040" w:type="dxa"/>
            <w:tcBorders>
              <w:top w:val="nil"/>
              <w:left w:val="nil"/>
              <w:bottom w:val="single" w:sz="4" w:space="0" w:color="auto"/>
              <w:right w:val="single" w:sz="4" w:space="0" w:color="auto"/>
            </w:tcBorders>
            <w:shd w:val="clear" w:color="auto" w:fill="auto"/>
            <w:vAlign w:val="center"/>
            <w:hideMark/>
          </w:tcPr>
          <w:p w14:paraId="6A40CFE3" w14:textId="77777777" w:rsidR="009D4A4B" w:rsidRPr="005523AE" w:rsidRDefault="009D4A4B" w:rsidP="009D4A4B">
            <w:pPr>
              <w:rPr>
                <w:rFonts w:ascii="宋体" w:hAnsi="宋体"/>
              </w:rPr>
            </w:pPr>
            <w:r w:rsidRPr="005523AE">
              <w:rPr>
                <w:rFonts w:ascii="宋体" w:hAnsi="宋体" w:hint="eastAsia"/>
              </w:rPr>
              <w:t>综合布线工程辅材</w:t>
            </w:r>
          </w:p>
        </w:tc>
        <w:tc>
          <w:tcPr>
            <w:tcW w:w="1660" w:type="dxa"/>
            <w:tcBorders>
              <w:top w:val="nil"/>
              <w:left w:val="nil"/>
              <w:bottom w:val="single" w:sz="4" w:space="0" w:color="auto"/>
              <w:right w:val="single" w:sz="4" w:space="0" w:color="auto"/>
            </w:tcBorders>
            <w:shd w:val="clear" w:color="auto" w:fill="auto"/>
            <w:vAlign w:val="center"/>
            <w:hideMark/>
          </w:tcPr>
          <w:p w14:paraId="537438D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CB66ABA"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D291F6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07340D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1890435" w14:textId="77777777" w:rsidR="009D4A4B" w:rsidRPr="005523AE" w:rsidRDefault="009D4A4B" w:rsidP="009D4A4B">
            <w:pPr>
              <w:rPr>
                <w:rFonts w:ascii="宋体" w:hAnsi="宋体"/>
                <w:b/>
                <w:bCs/>
              </w:rPr>
            </w:pPr>
            <w:r w:rsidRPr="005523AE">
              <w:rPr>
                <w:rFonts w:ascii="宋体" w:hAnsi="宋体" w:hint="eastAsia"/>
                <w:b/>
                <w:bCs/>
              </w:rPr>
              <w:t>6、配送跟踪系统配套硬件</w:t>
            </w:r>
          </w:p>
        </w:tc>
      </w:tr>
      <w:tr w:rsidR="009D4A4B" w:rsidRPr="005523AE" w14:paraId="7EF35F0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08A6A6B"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79215233" w14:textId="77777777" w:rsidR="009D4A4B" w:rsidRPr="005523AE" w:rsidRDefault="009D4A4B" w:rsidP="009D4A4B">
            <w:pPr>
              <w:rPr>
                <w:rFonts w:ascii="宋体" w:hAnsi="宋体"/>
              </w:rPr>
            </w:pPr>
            <w:r w:rsidRPr="005523AE">
              <w:rPr>
                <w:rFonts w:ascii="宋体" w:hAnsi="宋体" w:hint="eastAsia"/>
              </w:rPr>
              <w:t>车载定位终端</w:t>
            </w:r>
          </w:p>
        </w:tc>
        <w:tc>
          <w:tcPr>
            <w:tcW w:w="1660" w:type="dxa"/>
            <w:tcBorders>
              <w:top w:val="nil"/>
              <w:left w:val="nil"/>
              <w:bottom w:val="single" w:sz="4" w:space="0" w:color="auto"/>
              <w:right w:val="single" w:sz="4" w:space="0" w:color="auto"/>
            </w:tcBorders>
            <w:shd w:val="clear" w:color="auto" w:fill="auto"/>
            <w:vAlign w:val="center"/>
            <w:hideMark/>
          </w:tcPr>
          <w:p w14:paraId="0E5B6BB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40D2D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5E5E0F2" w14:textId="77777777" w:rsidR="009D4A4B" w:rsidRPr="005523AE" w:rsidRDefault="009D4A4B" w:rsidP="009D4A4B">
            <w:pPr>
              <w:jc w:val="center"/>
              <w:rPr>
                <w:rFonts w:ascii="宋体" w:hAnsi="宋体"/>
              </w:rPr>
            </w:pPr>
            <w:r w:rsidRPr="005523AE">
              <w:rPr>
                <w:rFonts w:ascii="宋体" w:hAnsi="宋体" w:hint="eastAsia"/>
              </w:rPr>
              <w:t>6</w:t>
            </w:r>
          </w:p>
        </w:tc>
      </w:tr>
      <w:tr w:rsidR="009D4A4B" w:rsidRPr="005523AE" w14:paraId="69D340A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9919BCF"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42132F3D" w14:textId="77777777" w:rsidR="009D4A4B" w:rsidRPr="005523AE" w:rsidRDefault="009D4A4B" w:rsidP="009D4A4B">
            <w:pPr>
              <w:rPr>
                <w:rFonts w:ascii="宋体" w:hAnsi="宋体"/>
              </w:rPr>
            </w:pPr>
            <w:r w:rsidRPr="005523AE">
              <w:rPr>
                <w:rFonts w:ascii="宋体" w:hAnsi="宋体" w:hint="eastAsia"/>
              </w:rPr>
              <w:t>便携定位终端</w:t>
            </w:r>
          </w:p>
        </w:tc>
        <w:tc>
          <w:tcPr>
            <w:tcW w:w="1660" w:type="dxa"/>
            <w:tcBorders>
              <w:top w:val="nil"/>
              <w:left w:val="nil"/>
              <w:bottom w:val="single" w:sz="4" w:space="0" w:color="auto"/>
              <w:right w:val="single" w:sz="4" w:space="0" w:color="auto"/>
            </w:tcBorders>
            <w:shd w:val="clear" w:color="auto" w:fill="auto"/>
            <w:vAlign w:val="center"/>
            <w:hideMark/>
          </w:tcPr>
          <w:p w14:paraId="7508053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BDB2F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B87F51E"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6569E7F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86384A7" w14:textId="77777777" w:rsidR="009D4A4B" w:rsidRPr="005523AE" w:rsidRDefault="009D4A4B" w:rsidP="009D4A4B">
            <w:pPr>
              <w:rPr>
                <w:rFonts w:ascii="宋体" w:hAnsi="宋体"/>
              </w:rPr>
            </w:pPr>
            <w:r w:rsidRPr="005523AE">
              <w:rPr>
                <w:rFonts w:ascii="宋体" w:hAnsi="宋体" w:hint="eastAsia"/>
              </w:rPr>
              <w:t>6.3</w:t>
            </w:r>
          </w:p>
        </w:tc>
        <w:tc>
          <w:tcPr>
            <w:tcW w:w="4040" w:type="dxa"/>
            <w:tcBorders>
              <w:top w:val="nil"/>
              <w:left w:val="nil"/>
              <w:bottom w:val="single" w:sz="4" w:space="0" w:color="auto"/>
              <w:right w:val="single" w:sz="4" w:space="0" w:color="auto"/>
            </w:tcBorders>
            <w:shd w:val="clear" w:color="auto" w:fill="auto"/>
            <w:vAlign w:val="center"/>
            <w:hideMark/>
          </w:tcPr>
          <w:p w14:paraId="4CE4F9E5" w14:textId="77777777" w:rsidR="009D4A4B" w:rsidRPr="005523AE" w:rsidRDefault="009D4A4B" w:rsidP="009D4A4B">
            <w:pPr>
              <w:rPr>
                <w:rFonts w:ascii="宋体" w:hAnsi="宋体"/>
              </w:rPr>
            </w:pPr>
            <w:r w:rsidRPr="005523AE">
              <w:rPr>
                <w:rFonts w:ascii="宋体" w:hAnsi="宋体" w:hint="eastAsia"/>
              </w:rPr>
              <w:t>应急多功能对讲机</w:t>
            </w:r>
          </w:p>
        </w:tc>
        <w:tc>
          <w:tcPr>
            <w:tcW w:w="1660" w:type="dxa"/>
            <w:tcBorders>
              <w:top w:val="nil"/>
              <w:left w:val="nil"/>
              <w:bottom w:val="single" w:sz="4" w:space="0" w:color="auto"/>
              <w:right w:val="single" w:sz="4" w:space="0" w:color="auto"/>
            </w:tcBorders>
            <w:shd w:val="clear" w:color="auto" w:fill="auto"/>
            <w:vAlign w:val="center"/>
            <w:hideMark/>
          </w:tcPr>
          <w:p w14:paraId="0753B05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0A1C86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9914752"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207C584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AF493AC" w14:textId="77777777" w:rsidR="009D4A4B" w:rsidRPr="005523AE" w:rsidRDefault="009D4A4B" w:rsidP="009D4A4B">
            <w:pPr>
              <w:rPr>
                <w:rFonts w:ascii="宋体" w:hAnsi="宋体"/>
              </w:rPr>
            </w:pPr>
            <w:r w:rsidRPr="005523AE">
              <w:rPr>
                <w:rFonts w:ascii="宋体" w:hAnsi="宋体" w:hint="eastAsia"/>
              </w:rPr>
              <w:t>6.4</w:t>
            </w:r>
          </w:p>
        </w:tc>
        <w:tc>
          <w:tcPr>
            <w:tcW w:w="4040" w:type="dxa"/>
            <w:tcBorders>
              <w:top w:val="nil"/>
              <w:left w:val="nil"/>
              <w:bottom w:val="single" w:sz="4" w:space="0" w:color="auto"/>
              <w:right w:val="single" w:sz="4" w:space="0" w:color="auto"/>
            </w:tcBorders>
            <w:shd w:val="clear" w:color="auto" w:fill="auto"/>
            <w:vAlign w:val="center"/>
            <w:hideMark/>
          </w:tcPr>
          <w:p w14:paraId="03D1F605" w14:textId="77777777" w:rsidR="009D4A4B" w:rsidRPr="005523AE" w:rsidRDefault="009D4A4B" w:rsidP="009D4A4B">
            <w:pPr>
              <w:rPr>
                <w:rFonts w:ascii="宋体" w:hAnsi="宋体"/>
              </w:rPr>
            </w:pPr>
            <w:proofErr w:type="gramStart"/>
            <w:r w:rsidRPr="005523AE">
              <w:rPr>
                <w:rFonts w:ascii="宋体" w:hAnsi="宋体" w:hint="eastAsia"/>
              </w:rPr>
              <w:t>冷链车温湿</w:t>
            </w:r>
            <w:proofErr w:type="gramEnd"/>
            <w:r w:rsidRPr="005523AE">
              <w:rPr>
                <w:rFonts w:ascii="宋体" w:hAnsi="宋体" w:hint="eastAsia"/>
              </w:rPr>
              <w:t>度监测系统改造</w:t>
            </w:r>
          </w:p>
        </w:tc>
        <w:tc>
          <w:tcPr>
            <w:tcW w:w="1660" w:type="dxa"/>
            <w:tcBorders>
              <w:top w:val="nil"/>
              <w:left w:val="nil"/>
              <w:bottom w:val="single" w:sz="4" w:space="0" w:color="auto"/>
              <w:right w:val="single" w:sz="4" w:space="0" w:color="auto"/>
            </w:tcBorders>
            <w:shd w:val="clear" w:color="auto" w:fill="auto"/>
            <w:vAlign w:val="center"/>
            <w:hideMark/>
          </w:tcPr>
          <w:p w14:paraId="28D7CAB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88074C"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28CD961"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1F81570"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5D543167" w14:textId="77777777" w:rsidR="009D4A4B" w:rsidRPr="005523AE" w:rsidRDefault="009D4A4B" w:rsidP="009D4A4B">
            <w:pPr>
              <w:rPr>
                <w:rFonts w:ascii="宋体" w:hAnsi="宋体"/>
                <w:b/>
                <w:bCs/>
              </w:rPr>
            </w:pPr>
            <w:r w:rsidRPr="005523AE">
              <w:rPr>
                <w:rFonts w:ascii="宋体" w:hAnsi="宋体" w:hint="eastAsia"/>
                <w:b/>
                <w:bCs/>
              </w:rPr>
              <w:t>（四）、门店</w:t>
            </w:r>
          </w:p>
        </w:tc>
      </w:tr>
      <w:tr w:rsidR="009D4A4B" w:rsidRPr="005523AE" w14:paraId="324433E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55B1513" w14:textId="77777777" w:rsidR="009D4A4B" w:rsidRPr="005523AE" w:rsidRDefault="009D4A4B" w:rsidP="009D4A4B">
            <w:pPr>
              <w:rPr>
                <w:rFonts w:ascii="宋体" w:hAnsi="宋体"/>
                <w:b/>
                <w:bCs/>
              </w:rPr>
            </w:pPr>
            <w:r w:rsidRPr="005523AE">
              <w:rPr>
                <w:rFonts w:ascii="宋体" w:hAnsi="宋体" w:hint="eastAsia"/>
                <w:b/>
                <w:bCs/>
              </w:rPr>
              <w:t>1、门店信息化基础设施</w:t>
            </w:r>
          </w:p>
        </w:tc>
      </w:tr>
      <w:tr w:rsidR="009D4A4B" w:rsidRPr="005523AE" w14:paraId="02BB20A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D87DFA9"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609C3FD1" w14:textId="77777777" w:rsidR="009D4A4B" w:rsidRPr="005523AE" w:rsidRDefault="009D4A4B" w:rsidP="009D4A4B">
            <w:pPr>
              <w:rPr>
                <w:rFonts w:ascii="宋体" w:hAnsi="宋体"/>
              </w:rPr>
            </w:pPr>
            <w:r w:rsidRPr="005523AE">
              <w:rPr>
                <w:rFonts w:ascii="宋体" w:hAnsi="宋体" w:hint="eastAsia"/>
              </w:rPr>
              <w:t>门店LOGO标识牌</w:t>
            </w:r>
          </w:p>
        </w:tc>
        <w:tc>
          <w:tcPr>
            <w:tcW w:w="1660" w:type="dxa"/>
            <w:tcBorders>
              <w:top w:val="nil"/>
              <w:left w:val="nil"/>
              <w:bottom w:val="single" w:sz="4" w:space="0" w:color="auto"/>
              <w:right w:val="single" w:sz="4" w:space="0" w:color="auto"/>
            </w:tcBorders>
            <w:shd w:val="clear" w:color="auto" w:fill="auto"/>
            <w:vAlign w:val="center"/>
            <w:hideMark/>
          </w:tcPr>
          <w:p w14:paraId="654924A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20FA11D"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CA4A0D6"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3834537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FDFE075"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2AB2E124"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2B73FD7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D09554"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2BFD8717"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4AB4A46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72314D"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19DA3E9A"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64A0557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5FA8C11"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27DC54F9"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6BE1993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F13FC5B" w14:textId="77777777" w:rsidR="009D4A4B" w:rsidRPr="005523AE" w:rsidRDefault="009D4A4B" w:rsidP="009D4A4B">
            <w:pPr>
              <w:rPr>
                <w:rFonts w:ascii="宋体" w:hAnsi="宋体"/>
              </w:rPr>
            </w:pPr>
            <w:r w:rsidRPr="005523AE">
              <w:rPr>
                <w:rFonts w:ascii="宋体" w:hAnsi="宋体" w:hint="eastAsia"/>
              </w:rPr>
              <w:lastRenderedPageBreak/>
              <w:t>1.4</w:t>
            </w:r>
          </w:p>
        </w:tc>
        <w:tc>
          <w:tcPr>
            <w:tcW w:w="4040" w:type="dxa"/>
            <w:tcBorders>
              <w:top w:val="nil"/>
              <w:left w:val="nil"/>
              <w:bottom w:val="single" w:sz="4" w:space="0" w:color="auto"/>
              <w:right w:val="single" w:sz="4" w:space="0" w:color="auto"/>
            </w:tcBorders>
            <w:shd w:val="clear" w:color="auto" w:fill="auto"/>
            <w:vAlign w:val="center"/>
            <w:hideMark/>
          </w:tcPr>
          <w:p w14:paraId="0CC4E8FB" w14:textId="77777777" w:rsidR="009D4A4B" w:rsidRPr="005523AE" w:rsidRDefault="009D4A4B" w:rsidP="009D4A4B">
            <w:pPr>
              <w:rPr>
                <w:rFonts w:ascii="宋体" w:hAnsi="宋体"/>
              </w:rPr>
            </w:pPr>
            <w:r w:rsidRPr="005523AE">
              <w:rPr>
                <w:rFonts w:ascii="宋体" w:hAnsi="宋体" w:hint="eastAsia"/>
              </w:rPr>
              <w:t>地砖敷设</w:t>
            </w:r>
          </w:p>
        </w:tc>
        <w:tc>
          <w:tcPr>
            <w:tcW w:w="1660" w:type="dxa"/>
            <w:tcBorders>
              <w:top w:val="nil"/>
              <w:left w:val="nil"/>
              <w:bottom w:val="single" w:sz="4" w:space="0" w:color="auto"/>
              <w:right w:val="single" w:sz="4" w:space="0" w:color="auto"/>
            </w:tcBorders>
            <w:shd w:val="clear" w:color="auto" w:fill="auto"/>
            <w:vAlign w:val="center"/>
            <w:hideMark/>
          </w:tcPr>
          <w:p w14:paraId="792AA85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4882209"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258EA1CA"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6B6A425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C00D8D"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0AD4BF28"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1EB6085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86AF541"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4A4F9DEC"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46F5454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68115F8"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0134B4D2"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5E099B1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18F3059"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5D3EA2B8"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6D95DC6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6EDBB4"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19EF635B" w14:textId="77777777" w:rsidR="009D4A4B" w:rsidRPr="005523AE" w:rsidRDefault="009D4A4B" w:rsidP="009D4A4B">
            <w:pPr>
              <w:rPr>
                <w:rFonts w:ascii="宋体" w:hAnsi="宋体"/>
              </w:rPr>
            </w:pPr>
            <w:r w:rsidRPr="005523AE">
              <w:rPr>
                <w:rFonts w:ascii="宋体" w:hAnsi="宋体" w:hint="eastAsia"/>
              </w:rPr>
              <w:t>超市货架</w:t>
            </w:r>
          </w:p>
        </w:tc>
        <w:tc>
          <w:tcPr>
            <w:tcW w:w="1660" w:type="dxa"/>
            <w:tcBorders>
              <w:top w:val="nil"/>
              <w:left w:val="nil"/>
              <w:bottom w:val="single" w:sz="4" w:space="0" w:color="auto"/>
              <w:right w:val="single" w:sz="4" w:space="0" w:color="auto"/>
            </w:tcBorders>
            <w:shd w:val="clear" w:color="auto" w:fill="auto"/>
            <w:vAlign w:val="center"/>
            <w:hideMark/>
          </w:tcPr>
          <w:p w14:paraId="0FC3612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573708F" w14:textId="77777777" w:rsidR="009D4A4B" w:rsidRPr="005523AE" w:rsidRDefault="009D4A4B" w:rsidP="009D4A4B">
            <w:pPr>
              <w:jc w:val="center"/>
              <w:rPr>
                <w:rFonts w:ascii="宋体" w:hAnsi="宋体"/>
              </w:rPr>
            </w:pPr>
            <w:r w:rsidRPr="005523AE">
              <w:rPr>
                <w:rFonts w:ascii="宋体" w:hAnsi="宋体" w:hint="eastAsia"/>
              </w:rPr>
              <w:t>组</w:t>
            </w:r>
          </w:p>
        </w:tc>
        <w:tc>
          <w:tcPr>
            <w:tcW w:w="980" w:type="dxa"/>
            <w:tcBorders>
              <w:top w:val="nil"/>
              <w:left w:val="nil"/>
              <w:bottom w:val="single" w:sz="4" w:space="0" w:color="auto"/>
              <w:right w:val="single" w:sz="4" w:space="0" w:color="auto"/>
            </w:tcBorders>
            <w:shd w:val="clear" w:color="auto" w:fill="auto"/>
            <w:vAlign w:val="center"/>
            <w:hideMark/>
          </w:tcPr>
          <w:p w14:paraId="48B1F1CB"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0CBBA48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9352539" w14:textId="77777777" w:rsidR="009D4A4B" w:rsidRPr="005523AE" w:rsidRDefault="009D4A4B" w:rsidP="009D4A4B">
            <w:pP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76E1D265" w14:textId="77777777" w:rsidR="009D4A4B" w:rsidRPr="005523AE" w:rsidRDefault="009D4A4B" w:rsidP="009D4A4B">
            <w:pPr>
              <w:rPr>
                <w:rFonts w:ascii="宋体" w:hAnsi="宋体"/>
              </w:rPr>
            </w:pPr>
            <w:r w:rsidRPr="005523AE">
              <w:rPr>
                <w:rFonts w:ascii="宋体" w:hAnsi="宋体" w:hint="eastAsia"/>
              </w:rPr>
              <w:t>门店装修辅材</w:t>
            </w:r>
          </w:p>
        </w:tc>
        <w:tc>
          <w:tcPr>
            <w:tcW w:w="1660" w:type="dxa"/>
            <w:tcBorders>
              <w:top w:val="nil"/>
              <w:left w:val="nil"/>
              <w:bottom w:val="single" w:sz="4" w:space="0" w:color="auto"/>
              <w:right w:val="single" w:sz="4" w:space="0" w:color="auto"/>
            </w:tcBorders>
            <w:shd w:val="clear" w:color="auto" w:fill="auto"/>
            <w:vAlign w:val="center"/>
            <w:hideMark/>
          </w:tcPr>
          <w:p w14:paraId="505172F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FB43463"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F4A9ED2"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15B71C6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5A27D8C" w14:textId="77777777" w:rsidR="009D4A4B" w:rsidRPr="005523AE" w:rsidRDefault="009D4A4B" w:rsidP="009D4A4B">
            <w:pPr>
              <w:rPr>
                <w:rFonts w:ascii="宋体" w:hAnsi="宋体"/>
                <w:b/>
                <w:bCs/>
              </w:rPr>
            </w:pPr>
            <w:r w:rsidRPr="005523AE">
              <w:rPr>
                <w:rFonts w:ascii="宋体" w:hAnsi="宋体" w:hint="eastAsia"/>
                <w:b/>
                <w:bCs/>
              </w:rPr>
              <w:t>2、门店业务管理系统配套硬件</w:t>
            </w:r>
          </w:p>
        </w:tc>
      </w:tr>
      <w:tr w:rsidR="009D4A4B" w:rsidRPr="005523AE" w14:paraId="66DE1A1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CCA871F"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70AE7DF6" w14:textId="77777777" w:rsidR="009D4A4B" w:rsidRPr="005523AE" w:rsidRDefault="009D4A4B" w:rsidP="009D4A4B">
            <w:pPr>
              <w:rPr>
                <w:rFonts w:ascii="宋体" w:hAnsi="宋体"/>
              </w:rPr>
            </w:pPr>
            <w:r w:rsidRPr="005523AE">
              <w:rPr>
                <w:rFonts w:ascii="宋体" w:hAnsi="宋体" w:hint="eastAsia"/>
              </w:rPr>
              <w:t>收银设备</w:t>
            </w:r>
          </w:p>
        </w:tc>
        <w:tc>
          <w:tcPr>
            <w:tcW w:w="1660" w:type="dxa"/>
            <w:tcBorders>
              <w:top w:val="nil"/>
              <w:left w:val="nil"/>
              <w:bottom w:val="single" w:sz="4" w:space="0" w:color="auto"/>
              <w:right w:val="single" w:sz="4" w:space="0" w:color="auto"/>
            </w:tcBorders>
            <w:shd w:val="clear" w:color="auto" w:fill="auto"/>
            <w:vAlign w:val="center"/>
            <w:hideMark/>
          </w:tcPr>
          <w:p w14:paraId="71232E1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DAB2AFF"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A9D7D5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525801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9BD9FD"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0306C5DC" w14:textId="77777777" w:rsidR="009D4A4B" w:rsidRPr="005523AE" w:rsidRDefault="009D4A4B" w:rsidP="009D4A4B">
            <w:pPr>
              <w:rPr>
                <w:rFonts w:ascii="宋体" w:hAnsi="宋体"/>
              </w:rPr>
            </w:pPr>
            <w:r w:rsidRPr="005523AE">
              <w:rPr>
                <w:rFonts w:ascii="宋体" w:hAnsi="宋体" w:hint="eastAsia"/>
              </w:rPr>
              <w:t>信息展示屏</w:t>
            </w:r>
          </w:p>
        </w:tc>
        <w:tc>
          <w:tcPr>
            <w:tcW w:w="1660" w:type="dxa"/>
            <w:tcBorders>
              <w:top w:val="nil"/>
              <w:left w:val="nil"/>
              <w:bottom w:val="single" w:sz="4" w:space="0" w:color="auto"/>
              <w:right w:val="single" w:sz="4" w:space="0" w:color="auto"/>
            </w:tcBorders>
            <w:shd w:val="clear" w:color="auto" w:fill="auto"/>
            <w:vAlign w:val="center"/>
            <w:hideMark/>
          </w:tcPr>
          <w:p w14:paraId="35E141A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A01DA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29F525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5BDAB2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AAF883D"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5B0A4122" w14:textId="77777777" w:rsidR="009D4A4B" w:rsidRPr="005523AE" w:rsidRDefault="009D4A4B" w:rsidP="009D4A4B">
            <w:pPr>
              <w:rPr>
                <w:rFonts w:ascii="宋体" w:hAnsi="宋体"/>
              </w:rPr>
            </w:pPr>
            <w:r w:rsidRPr="005523AE">
              <w:rPr>
                <w:rFonts w:ascii="宋体" w:hAnsi="宋体" w:hint="eastAsia"/>
              </w:rPr>
              <w:t>管理计算机</w:t>
            </w:r>
          </w:p>
        </w:tc>
        <w:tc>
          <w:tcPr>
            <w:tcW w:w="1660" w:type="dxa"/>
            <w:tcBorders>
              <w:top w:val="nil"/>
              <w:left w:val="nil"/>
              <w:bottom w:val="single" w:sz="4" w:space="0" w:color="auto"/>
              <w:right w:val="single" w:sz="4" w:space="0" w:color="auto"/>
            </w:tcBorders>
            <w:shd w:val="clear" w:color="auto" w:fill="auto"/>
            <w:vAlign w:val="center"/>
            <w:hideMark/>
          </w:tcPr>
          <w:p w14:paraId="33719F4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8F920A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86715D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4D8921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85BCD1C" w14:textId="77777777" w:rsidR="009D4A4B" w:rsidRPr="005523AE" w:rsidRDefault="009D4A4B" w:rsidP="009D4A4B">
            <w:pPr>
              <w:rPr>
                <w:rFonts w:ascii="宋体" w:hAnsi="宋体"/>
                <w:b/>
                <w:bCs/>
              </w:rPr>
            </w:pPr>
            <w:r w:rsidRPr="005523AE">
              <w:rPr>
                <w:rFonts w:ascii="宋体" w:hAnsi="宋体" w:hint="eastAsia"/>
                <w:b/>
                <w:bCs/>
              </w:rPr>
              <w:t>3、门店监控系统</w:t>
            </w:r>
          </w:p>
        </w:tc>
      </w:tr>
      <w:tr w:rsidR="009D4A4B" w:rsidRPr="005523AE" w14:paraId="3A362DC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36A9F48"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1C6D55EA"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2985B3C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94F5F0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4FD085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4F630E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85FC69"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6E3123EE"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6E3C4ED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AAA08E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823EAD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9F3264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3BEB0C2"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558FEE13"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0DAD227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60F5D8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685113D"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0466F18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01058D3" w14:textId="77777777" w:rsidR="009D4A4B" w:rsidRPr="005523AE" w:rsidRDefault="009D4A4B" w:rsidP="009D4A4B">
            <w:pPr>
              <w:rPr>
                <w:rFonts w:ascii="宋体" w:hAnsi="宋体"/>
              </w:rPr>
            </w:pPr>
            <w:r w:rsidRPr="005523AE">
              <w:rPr>
                <w:rFonts w:ascii="宋体" w:hAnsi="宋体" w:hint="eastAsia"/>
              </w:rPr>
              <w:t>3.4</w:t>
            </w:r>
          </w:p>
        </w:tc>
        <w:tc>
          <w:tcPr>
            <w:tcW w:w="4040" w:type="dxa"/>
            <w:tcBorders>
              <w:top w:val="nil"/>
              <w:left w:val="nil"/>
              <w:bottom w:val="single" w:sz="4" w:space="0" w:color="auto"/>
              <w:right w:val="single" w:sz="4" w:space="0" w:color="auto"/>
            </w:tcBorders>
            <w:shd w:val="clear" w:color="auto" w:fill="auto"/>
            <w:vAlign w:val="center"/>
            <w:hideMark/>
          </w:tcPr>
          <w:p w14:paraId="5E2C40C3" w14:textId="77777777" w:rsidR="009D4A4B" w:rsidRPr="005523AE" w:rsidRDefault="009D4A4B" w:rsidP="009D4A4B">
            <w:pPr>
              <w:rPr>
                <w:rFonts w:ascii="宋体" w:hAnsi="宋体"/>
              </w:rPr>
            </w:pPr>
            <w:r w:rsidRPr="005523AE">
              <w:rPr>
                <w:rFonts w:ascii="宋体" w:hAnsi="宋体" w:hint="eastAsia"/>
              </w:rPr>
              <w:t>客流统计摄像机</w:t>
            </w:r>
          </w:p>
        </w:tc>
        <w:tc>
          <w:tcPr>
            <w:tcW w:w="1660" w:type="dxa"/>
            <w:tcBorders>
              <w:top w:val="nil"/>
              <w:left w:val="nil"/>
              <w:bottom w:val="single" w:sz="4" w:space="0" w:color="auto"/>
              <w:right w:val="single" w:sz="4" w:space="0" w:color="auto"/>
            </w:tcBorders>
            <w:shd w:val="clear" w:color="auto" w:fill="auto"/>
            <w:vAlign w:val="center"/>
            <w:hideMark/>
          </w:tcPr>
          <w:p w14:paraId="62BD55D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492697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FE44CE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DB64F5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4C263F" w14:textId="77777777" w:rsidR="009D4A4B" w:rsidRPr="005523AE" w:rsidRDefault="009D4A4B" w:rsidP="009D4A4B">
            <w:pPr>
              <w:rPr>
                <w:rFonts w:ascii="宋体" w:hAnsi="宋体"/>
              </w:rPr>
            </w:pPr>
            <w:r w:rsidRPr="005523AE">
              <w:rPr>
                <w:rFonts w:ascii="宋体" w:hAnsi="宋体" w:hint="eastAsia"/>
              </w:rPr>
              <w:t>3.5</w:t>
            </w:r>
          </w:p>
        </w:tc>
        <w:tc>
          <w:tcPr>
            <w:tcW w:w="4040" w:type="dxa"/>
            <w:tcBorders>
              <w:top w:val="nil"/>
              <w:left w:val="nil"/>
              <w:bottom w:val="single" w:sz="4" w:space="0" w:color="auto"/>
              <w:right w:val="single" w:sz="4" w:space="0" w:color="auto"/>
            </w:tcBorders>
            <w:shd w:val="clear" w:color="auto" w:fill="auto"/>
            <w:vAlign w:val="center"/>
            <w:hideMark/>
          </w:tcPr>
          <w:p w14:paraId="1064422A" w14:textId="77777777" w:rsidR="009D4A4B" w:rsidRPr="005523AE" w:rsidRDefault="009D4A4B" w:rsidP="009D4A4B">
            <w:pPr>
              <w:rPr>
                <w:rFonts w:ascii="宋体" w:hAnsi="宋体"/>
              </w:rPr>
            </w:pPr>
            <w:r w:rsidRPr="005523AE">
              <w:rPr>
                <w:rFonts w:ascii="宋体" w:hAnsi="宋体" w:hint="eastAsia"/>
              </w:rPr>
              <w:t>热成像人体测温摄像机</w:t>
            </w:r>
          </w:p>
        </w:tc>
        <w:tc>
          <w:tcPr>
            <w:tcW w:w="1660" w:type="dxa"/>
            <w:tcBorders>
              <w:top w:val="nil"/>
              <w:left w:val="nil"/>
              <w:bottom w:val="single" w:sz="4" w:space="0" w:color="auto"/>
              <w:right w:val="single" w:sz="4" w:space="0" w:color="auto"/>
            </w:tcBorders>
            <w:shd w:val="clear" w:color="auto" w:fill="auto"/>
            <w:vAlign w:val="center"/>
            <w:hideMark/>
          </w:tcPr>
          <w:p w14:paraId="714B01B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58E067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49A478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84852B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60ECC3E" w14:textId="77777777" w:rsidR="009D4A4B" w:rsidRPr="005523AE" w:rsidRDefault="009D4A4B" w:rsidP="009D4A4B">
            <w:pPr>
              <w:rPr>
                <w:rFonts w:ascii="宋体" w:hAnsi="宋体"/>
              </w:rPr>
            </w:pPr>
            <w:r w:rsidRPr="005523AE">
              <w:rPr>
                <w:rFonts w:ascii="宋体" w:hAnsi="宋体" w:hint="eastAsia"/>
              </w:rPr>
              <w:t>3.6</w:t>
            </w:r>
          </w:p>
        </w:tc>
        <w:tc>
          <w:tcPr>
            <w:tcW w:w="4040" w:type="dxa"/>
            <w:tcBorders>
              <w:top w:val="nil"/>
              <w:left w:val="nil"/>
              <w:bottom w:val="single" w:sz="4" w:space="0" w:color="auto"/>
              <w:right w:val="single" w:sz="4" w:space="0" w:color="auto"/>
            </w:tcBorders>
            <w:shd w:val="clear" w:color="auto" w:fill="auto"/>
            <w:vAlign w:val="center"/>
            <w:hideMark/>
          </w:tcPr>
          <w:p w14:paraId="10BE484F" w14:textId="77777777" w:rsidR="009D4A4B" w:rsidRPr="005523AE" w:rsidRDefault="009D4A4B" w:rsidP="009D4A4B">
            <w:pPr>
              <w:rPr>
                <w:rFonts w:ascii="宋体" w:hAnsi="宋体"/>
              </w:rPr>
            </w:pPr>
            <w:r w:rsidRPr="005523AE">
              <w:rPr>
                <w:rFonts w:ascii="宋体" w:hAnsi="宋体" w:hint="eastAsia"/>
              </w:rPr>
              <w:t>疫情防控NVR</w:t>
            </w:r>
          </w:p>
        </w:tc>
        <w:tc>
          <w:tcPr>
            <w:tcW w:w="1660" w:type="dxa"/>
            <w:tcBorders>
              <w:top w:val="nil"/>
              <w:left w:val="nil"/>
              <w:bottom w:val="single" w:sz="4" w:space="0" w:color="auto"/>
              <w:right w:val="single" w:sz="4" w:space="0" w:color="auto"/>
            </w:tcBorders>
            <w:shd w:val="clear" w:color="auto" w:fill="auto"/>
            <w:vAlign w:val="center"/>
            <w:hideMark/>
          </w:tcPr>
          <w:p w14:paraId="6EE8B3B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044974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26D5AF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5633FB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998D4F2" w14:textId="77777777" w:rsidR="009D4A4B" w:rsidRPr="005523AE" w:rsidRDefault="009D4A4B" w:rsidP="009D4A4B">
            <w:pPr>
              <w:rPr>
                <w:rFonts w:ascii="宋体" w:hAnsi="宋体"/>
              </w:rPr>
            </w:pPr>
            <w:r w:rsidRPr="005523AE">
              <w:rPr>
                <w:rFonts w:ascii="宋体" w:hAnsi="宋体" w:hint="eastAsia"/>
              </w:rPr>
              <w:t>3.7</w:t>
            </w:r>
          </w:p>
        </w:tc>
        <w:tc>
          <w:tcPr>
            <w:tcW w:w="4040" w:type="dxa"/>
            <w:tcBorders>
              <w:top w:val="nil"/>
              <w:left w:val="nil"/>
              <w:bottom w:val="single" w:sz="4" w:space="0" w:color="auto"/>
              <w:right w:val="single" w:sz="4" w:space="0" w:color="auto"/>
            </w:tcBorders>
            <w:shd w:val="clear" w:color="auto" w:fill="auto"/>
            <w:vAlign w:val="center"/>
            <w:hideMark/>
          </w:tcPr>
          <w:p w14:paraId="572E2BCB"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2152E97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4D2F7C3"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2C77A78B"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4B9EC09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8FF625" w14:textId="77777777" w:rsidR="009D4A4B" w:rsidRPr="005523AE" w:rsidRDefault="009D4A4B" w:rsidP="009D4A4B">
            <w:pPr>
              <w:rPr>
                <w:rFonts w:ascii="宋体" w:hAnsi="宋体"/>
              </w:rPr>
            </w:pPr>
            <w:r w:rsidRPr="005523AE">
              <w:rPr>
                <w:rFonts w:ascii="宋体" w:hAnsi="宋体" w:hint="eastAsia"/>
              </w:rPr>
              <w:t>3.8</w:t>
            </w:r>
          </w:p>
        </w:tc>
        <w:tc>
          <w:tcPr>
            <w:tcW w:w="4040" w:type="dxa"/>
            <w:tcBorders>
              <w:top w:val="nil"/>
              <w:left w:val="nil"/>
              <w:bottom w:val="single" w:sz="4" w:space="0" w:color="auto"/>
              <w:right w:val="single" w:sz="4" w:space="0" w:color="auto"/>
            </w:tcBorders>
            <w:shd w:val="clear" w:color="auto" w:fill="auto"/>
            <w:vAlign w:val="center"/>
            <w:hideMark/>
          </w:tcPr>
          <w:p w14:paraId="6CE2B8CA"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50D804E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A421FD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5CD2F5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06ABA0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44FA82B" w14:textId="77777777" w:rsidR="009D4A4B" w:rsidRPr="005523AE" w:rsidRDefault="009D4A4B" w:rsidP="009D4A4B">
            <w:pPr>
              <w:rPr>
                <w:rFonts w:ascii="宋体" w:hAnsi="宋体"/>
              </w:rPr>
            </w:pPr>
            <w:r w:rsidRPr="005523AE">
              <w:rPr>
                <w:rFonts w:ascii="宋体" w:hAnsi="宋体" w:hint="eastAsia"/>
              </w:rPr>
              <w:t>3.9</w:t>
            </w:r>
          </w:p>
        </w:tc>
        <w:tc>
          <w:tcPr>
            <w:tcW w:w="4040" w:type="dxa"/>
            <w:tcBorders>
              <w:top w:val="nil"/>
              <w:left w:val="nil"/>
              <w:bottom w:val="single" w:sz="4" w:space="0" w:color="auto"/>
              <w:right w:val="single" w:sz="4" w:space="0" w:color="auto"/>
            </w:tcBorders>
            <w:shd w:val="clear" w:color="auto" w:fill="auto"/>
            <w:vAlign w:val="center"/>
            <w:hideMark/>
          </w:tcPr>
          <w:p w14:paraId="1EF33365"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73075EE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CD0295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8CDF63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791FA7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9704F0D" w14:textId="77777777" w:rsidR="009D4A4B" w:rsidRPr="005523AE" w:rsidRDefault="009D4A4B" w:rsidP="009D4A4B">
            <w:pPr>
              <w:rPr>
                <w:rFonts w:ascii="宋体" w:hAnsi="宋体"/>
              </w:rPr>
            </w:pPr>
            <w:r w:rsidRPr="005523AE">
              <w:rPr>
                <w:rFonts w:ascii="宋体" w:hAnsi="宋体" w:hint="eastAsia"/>
              </w:rPr>
              <w:t>3.10</w:t>
            </w:r>
          </w:p>
        </w:tc>
        <w:tc>
          <w:tcPr>
            <w:tcW w:w="4040" w:type="dxa"/>
            <w:tcBorders>
              <w:top w:val="nil"/>
              <w:left w:val="nil"/>
              <w:bottom w:val="single" w:sz="4" w:space="0" w:color="auto"/>
              <w:right w:val="single" w:sz="4" w:space="0" w:color="auto"/>
            </w:tcBorders>
            <w:shd w:val="clear" w:color="auto" w:fill="auto"/>
            <w:vAlign w:val="center"/>
            <w:hideMark/>
          </w:tcPr>
          <w:p w14:paraId="749586C0"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275F7C9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3ABA9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9150CA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785791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4284BF" w14:textId="77777777" w:rsidR="009D4A4B" w:rsidRPr="005523AE" w:rsidRDefault="009D4A4B" w:rsidP="009D4A4B">
            <w:pPr>
              <w:rPr>
                <w:rFonts w:ascii="宋体" w:hAnsi="宋体"/>
              </w:rPr>
            </w:pPr>
            <w:r w:rsidRPr="005523AE">
              <w:rPr>
                <w:rFonts w:ascii="宋体" w:hAnsi="宋体" w:hint="eastAsia"/>
              </w:rPr>
              <w:t>3.11</w:t>
            </w:r>
          </w:p>
        </w:tc>
        <w:tc>
          <w:tcPr>
            <w:tcW w:w="4040" w:type="dxa"/>
            <w:tcBorders>
              <w:top w:val="nil"/>
              <w:left w:val="nil"/>
              <w:bottom w:val="single" w:sz="4" w:space="0" w:color="auto"/>
              <w:right w:val="single" w:sz="4" w:space="0" w:color="auto"/>
            </w:tcBorders>
            <w:shd w:val="clear" w:color="auto" w:fill="auto"/>
            <w:vAlign w:val="center"/>
            <w:hideMark/>
          </w:tcPr>
          <w:p w14:paraId="40EB3AE0"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1B3E72A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5C12AE3"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E97257A" w14:textId="77777777" w:rsidR="009D4A4B" w:rsidRPr="005523AE" w:rsidRDefault="009D4A4B" w:rsidP="009D4A4B">
            <w:pPr>
              <w:jc w:val="center"/>
              <w:rPr>
                <w:rFonts w:ascii="宋体" w:hAnsi="宋体"/>
              </w:rPr>
            </w:pPr>
            <w:r w:rsidRPr="005523AE">
              <w:rPr>
                <w:rFonts w:ascii="宋体" w:hAnsi="宋体" w:hint="eastAsia"/>
              </w:rPr>
              <w:t>400</w:t>
            </w:r>
          </w:p>
        </w:tc>
      </w:tr>
      <w:tr w:rsidR="009D4A4B" w:rsidRPr="005523AE" w14:paraId="5F8781A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830A92" w14:textId="77777777" w:rsidR="009D4A4B" w:rsidRPr="005523AE" w:rsidRDefault="009D4A4B" w:rsidP="009D4A4B">
            <w:pPr>
              <w:rPr>
                <w:rFonts w:ascii="宋体" w:hAnsi="宋体"/>
              </w:rPr>
            </w:pPr>
            <w:r w:rsidRPr="005523AE">
              <w:rPr>
                <w:rFonts w:ascii="宋体" w:hAnsi="宋体" w:hint="eastAsia"/>
              </w:rPr>
              <w:t>3.12</w:t>
            </w:r>
          </w:p>
        </w:tc>
        <w:tc>
          <w:tcPr>
            <w:tcW w:w="4040" w:type="dxa"/>
            <w:tcBorders>
              <w:top w:val="nil"/>
              <w:left w:val="nil"/>
              <w:bottom w:val="single" w:sz="4" w:space="0" w:color="auto"/>
              <w:right w:val="single" w:sz="4" w:space="0" w:color="auto"/>
            </w:tcBorders>
            <w:shd w:val="clear" w:color="auto" w:fill="auto"/>
            <w:vAlign w:val="center"/>
            <w:hideMark/>
          </w:tcPr>
          <w:p w14:paraId="2C396B1E"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31CF1CD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1922DC2"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FF25A86"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017DD5C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C859545" w14:textId="77777777" w:rsidR="009D4A4B" w:rsidRPr="005523AE" w:rsidRDefault="009D4A4B" w:rsidP="009D4A4B">
            <w:pPr>
              <w:rPr>
                <w:rFonts w:ascii="宋体" w:hAnsi="宋体"/>
              </w:rPr>
            </w:pPr>
            <w:r w:rsidRPr="005523AE">
              <w:rPr>
                <w:rFonts w:ascii="宋体" w:hAnsi="宋体" w:hint="eastAsia"/>
              </w:rPr>
              <w:t>3.13</w:t>
            </w:r>
          </w:p>
        </w:tc>
        <w:tc>
          <w:tcPr>
            <w:tcW w:w="4040" w:type="dxa"/>
            <w:tcBorders>
              <w:top w:val="nil"/>
              <w:left w:val="nil"/>
              <w:bottom w:val="single" w:sz="4" w:space="0" w:color="auto"/>
              <w:right w:val="single" w:sz="4" w:space="0" w:color="auto"/>
            </w:tcBorders>
            <w:shd w:val="clear" w:color="auto" w:fill="auto"/>
            <w:vAlign w:val="center"/>
            <w:hideMark/>
          </w:tcPr>
          <w:p w14:paraId="5BBC5B58"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640932B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EC2220"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0E5F892"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201DA54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37FEE5E" w14:textId="77777777" w:rsidR="009D4A4B" w:rsidRPr="005523AE" w:rsidRDefault="009D4A4B" w:rsidP="009D4A4B">
            <w:pPr>
              <w:rPr>
                <w:rFonts w:ascii="宋体" w:hAnsi="宋体"/>
              </w:rPr>
            </w:pPr>
            <w:r w:rsidRPr="005523AE">
              <w:rPr>
                <w:rFonts w:ascii="宋体" w:hAnsi="宋体" w:hint="eastAsia"/>
              </w:rPr>
              <w:t>3.14</w:t>
            </w:r>
          </w:p>
        </w:tc>
        <w:tc>
          <w:tcPr>
            <w:tcW w:w="4040" w:type="dxa"/>
            <w:tcBorders>
              <w:top w:val="nil"/>
              <w:left w:val="nil"/>
              <w:bottom w:val="single" w:sz="4" w:space="0" w:color="auto"/>
              <w:right w:val="single" w:sz="4" w:space="0" w:color="auto"/>
            </w:tcBorders>
            <w:shd w:val="clear" w:color="auto" w:fill="auto"/>
            <w:vAlign w:val="center"/>
            <w:hideMark/>
          </w:tcPr>
          <w:p w14:paraId="6DE85E45"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0675655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BE9AFE"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B4CE5EE" w14:textId="77777777" w:rsidR="009D4A4B" w:rsidRPr="005523AE" w:rsidRDefault="009D4A4B" w:rsidP="009D4A4B">
            <w:pPr>
              <w:jc w:val="center"/>
              <w:rPr>
                <w:rFonts w:ascii="宋体" w:hAnsi="宋体"/>
              </w:rPr>
            </w:pPr>
            <w:r w:rsidRPr="005523AE">
              <w:rPr>
                <w:rFonts w:ascii="宋体" w:hAnsi="宋体" w:hint="eastAsia"/>
              </w:rPr>
              <w:t>400</w:t>
            </w:r>
          </w:p>
        </w:tc>
      </w:tr>
      <w:tr w:rsidR="009D4A4B" w:rsidRPr="005523AE" w14:paraId="1BB38B9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C59F852" w14:textId="77777777" w:rsidR="009D4A4B" w:rsidRPr="005523AE" w:rsidRDefault="009D4A4B" w:rsidP="009D4A4B">
            <w:pPr>
              <w:rPr>
                <w:rFonts w:ascii="宋体" w:hAnsi="宋体"/>
              </w:rPr>
            </w:pPr>
            <w:r w:rsidRPr="005523AE">
              <w:rPr>
                <w:rFonts w:ascii="宋体" w:hAnsi="宋体" w:hint="eastAsia"/>
              </w:rPr>
              <w:t>3.15</w:t>
            </w:r>
          </w:p>
        </w:tc>
        <w:tc>
          <w:tcPr>
            <w:tcW w:w="4040" w:type="dxa"/>
            <w:tcBorders>
              <w:top w:val="nil"/>
              <w:left w:val="nil"/>
              <w:bottom w:val="single" w:sz="4" w:space="0" w:color="auto"/>
              <w:right w:val="single" w:sz="4" w:space="0" w:color="auto"/>
            </w:tcBorders>
            <w:shd w:val="clear" w:color="auto" w:fill="auto"/>
            <w:vAlign w:val="center"/>
            <w:hideMark/>
          </w:tcPr>
          <w:p w14:paraId="12983ABB" w14:textId="77777777" w:rsidR="009D4A4B" w:rsidRPr="005523AE" w:rsidRDefault="009D4A4B" w:rsidP="009D4A4B">
            <w:pPr>
              <w:rPr>
                <w:rFonts w:ascii="宋体" w:hAnsi="宋体"/>
              </w:rPr>
            </w:pPr>
            <w:r w:rsidRPr="005523AE">
              <w:rPr>
                <w:rFonts w:ascii="宋体" w:hAnsi="宋体" w:hint="eastAsia"/>
              </w:rPr>
              <w:t>门店监控工程辅材</w:t>
            </w:r>
          </w:p>
        </w:tc>
        <w:tc>
          <w:tcPr>
            <w:tcW w:w="1660" w:type="dxa"/>
            <w:tcBorders>
              <w:top w:val="nil"/>
              <w:left w:val="nil"/>
              <w:bottom w:val="single" w:sz="4" w:space="0" w:color="auto"/>
              <w:right w:val="single" w:sz="4" w:space="0" w:color="auto"/>
            </w:tcBorders>
            <w:shd w:val="clear" w:color="auto" w:fill="auto"/>
            <w:vAlign w:val="center"/>
            <w:hideMark/>
          </w:tcPr>
          <w:p w14:paraId="7511E2B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A334499"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2BDB6B6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21BF95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1FEAC11" w14:textId="77777777" w:rsidR="009D4A4B" w:rsidRPr="005523AE" w:rsidRDefault="009D4A4B" w:rsidP="009D4A4B">
            <w:pPr>
              <w:rPr>
                <w:rFonts w:ascii="宋体" w:hAnsi="宋体"/>
                <w:b/>
                <w:bCs/>
              </w:rPr>
            </w:pPr>
            <w:r w:rsidRPr="005523AE">
              <w:rPr>
                <w:rFonts w:ascii="宋体" w:hAnsi="宋体" w:hint="eastAsia"/>
                <w:b/>
                <w:bCs/>
              </w:rPr>
              <w:t>4、门店门禁系统</w:t>
            </w:r>
          </w:p>
        </w:tc>
      </w:tr>
      <w:tr w:rsidR="009D4A4B" w:rsidRPr="005523AE" w14:paraId="48BF34B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6387CE7"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701C9A02"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144D34B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0ED13C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21D4A7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BAF245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5616C3"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03B41F38"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301E5BC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B45A4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CF8465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2396C3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11E203"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6E188712"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3E02B2A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88C86E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220751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B96A82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FF87667"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29E34F1F"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105F32D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F2E9FD3"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2AB63832"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1D8D382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DBD159D" w14:textId="77777777" w:rsidR="009D4A4B" w:rsidRPr="005523AE" w:rsidRDefault="009D4A4B" w:rsidP="009D4A4B">
            <w:pPr>
              <w:rPr>
                <w:rFonts w:ascii="宋体" w:hAnsi="宋体"/>
              </w:rPr>
            </w:pPr>
            <w:r w:rsidRPr="005523AE">
              <w:rPr>
                <w:rFonts w:ascii="宋体" w:hAnsi="宋体" w:hint="eastAsia"/>
              </w:rPr>
              <w:t>4.5</w:t>
            </w:r>
          </w:p>
        </w:tc>
        <w:tc>
          <w:tcPr>
            <w:tcW w:w="4040" w:type="dxa"/>
            <w:tcBorders>
              <w:top w:val="nil"/>
              <w:left w:val="nil"/>
              <w:bottom w:val="single" w:sz="4" w:space="0" w:color="auto"/>
              <w:right w:val="single" w:sz="4" w:space="0" w:color="auto"/>
            </w:tcBorders>
            <w:shd w:val="clear" w:color="auto" w:fill="auto"/>
            <w:vAlign w:val="center"/>
            <w:hideMark/>
          </w:tcPr>
          <w:p w14:paraId="69F30C23" w14:textId="77777777" w:rsidR="009D4A4B" w:rsidRPr="005523AE" w:rsidRDefault="009D4A4B" w:rsidP="009D4A4B">
            <w:pPr>
              <w:rPr>
                <w:rFonts w:ascii="宋体" w:hAnsi="宋体"/>
              </w:rPr>
            </w:pPr>
            <w:r w:rsidRPr="005523AE">
              <w:rPr>
                <w:rFonts w:ascii="宋体" w:hAnsi="宋体" w:hint="eastAsia"/>
              </w:rPr>
              <w:t>门禁系统配套辅材</w:t>
            </w:r>
          </w:p>
        </w:tc>
        <w:tc>
          <w:tcPr>
            <w:tcW w:w="1660" w:type="dxa"/>
            <w:tcBorders>
              <w:top w:val="nil"/>
              <w:left w:val="nil"/>
              <w:bottom w:val="single" w:sz="4" w:space="0" w:color="auto"/>
              <w:right w:val="single" w:sz="4" w:space="0" w:color="auto"/>
            </w:tcBorders>
            <w:shd w:val="clear" w:color="auto" w:fill="auto"/>
            <w:vAlign w:val="center"/>
            <w:hideMark/>
          </w:tcPr>
          <w:p w14:paraId="2C258E5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7D210C5"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0DA30C2" w14:textId="77777777" w:rsidR="009D4A4B" w:rsidRPr="005523AE" w:rsidRDefault="009D4A4B" w:rsidP="009D4A4B">
            <w:pPr>
              <w:jc w:val="center"/>
              <w:rPr>
                <w:rFonts w:ascii="宋体" w:hAnsi="宋体"/>
              </w:rPr>
            </w:pPr>
            <w:r w:rsidRPr="005523AE">
              <w:rPr>
                <w:rFonts w:ascii="宋体" w:hAnsi="宋体" w:hint="eastAsia"/>
              </w:rPr>
              <w:t>1</w:t>
            </w:r>
          </w:p>
        </w:tc>
      </w:tr>
    </w:tbl>
    <w:p w14:paraId="398067B5" w14:textId="77777777" w:rsidR="009D4A4B" w:rsidRPr="005523AE" w:rsidRDefault="009D4A4B" w:rsidP="009D4A4B">
      <w:pPr>
        <w:rPr>
          <w:rFonts w:ascii="宋体" w:hAnsi="宋体"/>
        </w:rPr>
      </w:pPr>
    </w:p>
    <w:p w14:paraId="6347309F" w14:textId="77777777" w:rsidR="004831FD" w:rsidRPr="005523AE" w:rsidRDefault="004831FD" w:rsidP="00117550">
      <w:pPr>
        <w:pStyle w:val="3"/>
        <w:rPr>
          <w:rFonts w:ascii="宋体" w:eastAsia="宋体" w:hAnsi="宋体"/>
        </w:rPr>
      </w:pPr>
      <w:bookmarkStart w:id="36" w:name="_Toc117497862"/>
      <w:r w:rsidRPr="005523AE">
        <w:rPr>
          <w:rFonts w:ascii="宋体" w:eastAsia="宋体" w:hAnsi="宋体" w:hint="eastAsia"/>
        </w:rPr>
        <w:t>三亚军粮区域配送中心采购清单</w:t>
      </w:r>
      <w:bookmarkEnd w:id="36"/>
    </w:p>
    <w:tbl>
      <w:tblPr>
        <w:tblW w:w="8320" w:type="dxa"/>
        <w:tblLook w:val="04A0" w:firstRow="1" w:lastRow="0" w:firstColumn="1" w:lastColumn="0" w:noHBand="0" w:noVBand="1"/>
      </w:tblPr>
      <w:tblGrid>
        <w:gridCol w:w="936"/>
        <w:gridCol w:w="4040"/>
        <w:gridCol w:w="1660"/>
        <w:gridCol w:w="780"/>
        <w:gridCol w:w="980"/>
      </w:tblGrid>
      <w:tr w:rsidR="009D4A4B" w:rsidRPr="005523AE" w14:paraId="2F85D6C6" w14:textId="77777777" w:rsidTr="009D4A4B">
        <w:trPr>
          <w:trHeight w:val="300"/>
          <w:tblHeader/>
        </w:trPr>
        <w:tc>
          <w:tcPr>
            <w:tcW w:w="8320" w:type="dxa"/>
            <w:gridSpan w:val="5"/>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6221389D"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三亚军粮区域配送中心采购清单</w:t>
            </w:r>
          </w:p>
        </w:tc>
      </w:tr>
      <w:tr w:rsidR="009D4A4B" w:rsidRPr="005523AE" w14:paraId="57CF93BF" w14:textId="77777777" w:rsidTr="009D4A4B">
        <w:trPr>
          <w:trHeight w:val="300"/>
          <w:tblHeader/>
        </w:trPr>
        <w:tc>
          <w:tcPr>
            <w:tcW w:w="860" w:type="dxa"/>
            <w:tcBorders>
              <w:top w:val="nil"/>
              <w:left w:val="single" w:sz="4" w:space="0" w:color="auto"/>
              <w:bottom w:val="single" w:sz="4" w:space="0" w:color="auto"/>
              <w:right w:val="single" w:sz="4" w:space="0" w:color="auto"/>
            </w:tcBorders>
            <w:shd w:val="clear" w:color="000000" w:fill="E4DFEC"/>
            <w:vAlign w:val="center"/>
            <w:hideMark/>
          </w:tcPr>
          <w:p w14:paraId="3C8D2772"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序号</w:t>
            </w:r>
          </w:p>
        </w:tc>
        <w:tc>
          <w:tcPr>
            <w:tcW w:w="4040" w:type="dxa"/>
            <w:tcBorders>
              <w:top w:val="nil"/>
              <w:left w:val="nil"/>
              <w:bottom w:val="single" w:sz="4" w:space="0" w:color="auto"/>
              <w:right w:val="single" w:sz="4" w:space="0" w:color="auto"/>
            </w:tcBorders>
            <w:shd w:val="clear" w:color="000000" w:fill="E4DFEC"/>
            <w:vAlign w:val="center"/>
            <w:hideMark/>
          </w:tcPr>
          <w:p w14:paraId="0E2F1F20"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名  称</w:t>
            </w:r>
          </w:p>
        </w:tc>
        <w:tc>
          <w:tcPr>
            <w:tcW w:w="1660" w:type="dxa"/>
            <w:tcBorders>
              <w:top w:val="nil"/>
              <w:left w:val="nil"/>
              <w:bottom w:val="single" w:sz="4" w:space="0" w:color="auto"/>
              <w:right w:val="single" w:sz="4" w:space="0" w:color="auto"/>
            </w:tcBorders>
            <w:shd w:val="clear" w:color="000000" w:fill="E4DFEC"/>
            <w:vAlign w:val="center"/>
            <w:hideMark/>
          </w:tcPr>
          <w:p w14:paraId="40C9D8E1"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参数见总表</w:t>
            </w:r>
          </w:p>
        </w:tc>
        <w:tc>
          <w:tcPr>
            <w:tcW w:w="780" w:type="dxa"/>
            <w:tcBorders>
              <w:top w:val="nil"/>
              <w:left w:val="nil"/>
              <w:bottom w:val="single" w:sz="4" w:space="0" w:color="auto"/>
              <w:right w:val="single" w:sz="4" w:space="0" w:color="auto"/>
            </w:tcBorders>
            <w:shd w:val="clear" w:color="000000" w:fill="E4DFEC"/>
            <w:vAlign w:val="center"/>
            <w:hideMark/>
          </w:tcPr>
          <w:p w14:paraId="1A9209CE"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单位</w:t>
            </w:r>
          </w:p>
        </w:tc>
        <w:tc>
          <w:tcPr>
            <w:tcW w:w="980" w:type="dxa"/>
            <w:tcBorders>
              <w:top w:val="nil"/>
              <w:left w:val="nil"/>
              <w:bottom w:val="single" w:sz="4" w:space="0" w:color="auto"/>
              <w:right w:val="single" w:sz="4" w:space="0" w:color="auto"/>
            </w:tcBorders>
            <w:shd w:val="clear" w:color="000000" w:fill="E4DFEC"/>
            <w:vAlign w:val="center"/>
            <w:hideMark/>
          </w:tcPr>
          <w:p w14:paraId="6F8EE40C"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数量</w:t>
            </w:r>
          </w:p>
        </w:tc>
      </w:tr>
      <w:tr w:rsidR="009D4A4B" w:rsidRPr="005523AE" w14:paraId="25624BBE" w14:textId="77777777" w:rsidTr="009D4A4B">
        <w:trPr>
          <w:trHeight w:val="300"/>
        </w:trPr>
        <w:tc>
          <w:tcPr>
            <w:tcW w:w="860" w:type="dxa"/>
            <w:tcBorders>
              <w:top w:val="nil"/>
              <w:left w:val="single" w:sz="4" w:space="0" w:color="auto"/>
              <w:bottom w:val="single" w:sz="4" w:space="0" w:color="auto"/>
              <w:right w:val="single" w:sz="4" w:space="0" w:color="auto"/>
            </w:tcBorders>
            <w:shd w:val="clear" w:color="000000" w:fill="B7DEE8"/>
            <w:noWrap/>
            <w:vAlign w:val="center"/>
            <w:hideMark/>
          </w:tcPr>
          <w:p w14:paraId="5163FC19" w14:textId="77777777" w:rsidR="009D4A4B" w:rsidRPr="005523AE" w:rsidRDefault="009D4A4B" w:rsidP="009D4A4B">
            <w:pPr>
              <w:jc w:val="center"/>
              <w:rPr>
                <w:rFonts w:ascii="宋体" w:hAnsi="宋体"/>
                <w:color w:val="000000"/>
              </w:rPr>
            </w:pPr>
            <w:proofErr w:type="gramStart"/>
            <w:r w:rsidRPr="005523AE">
              <w:rPr>
                <w:rFonts w:ascii="宋体" w:hAnsi="宋体" w:hint="eastAsia"/>
                <w:color w:val="000000"/>
              </w:rPr>
              <w:t>一</w:t>
            </w:r>
            <w:proofErr w:type="gramEnd"/>
          </w:p>
        </w:tc>
        <w:tc>
          <w:tcPr>
            <w:tcW w:w="7460" w:type="dxa"/>
            <w:gridSpan w:val="4"/>
            <w:tcBorders>
              <w:top w:val="single" w:sz="4" w:space="0" w:color="auto"/>
              <w:left w:val="nil"/>
              <w:bottom w:val="single" w:sz="4" w:space="0" w:color="auto"/>
              <w:right w:val="single" w:sz="4" w:space="0" w:color="000000"/>
            </w:tcBorders>
            <w:shd w:val="clear" w:color="000000" w:fill="B7DEE8"/>
            <w:noWrap/>
            <w:vAlign w:val="center"/>
            <w:hideMark/>
          </w:tcPr>
          <w:p w14:paraId="03CB32A3" w14:textId="77777777" w:rsidR="009D4A4B" w:rsidRPr="005523AE" w:rsidRDefault="009D4A4B" w:rsidP="009D4A4B">
            <w:pPr>
              <w:rPr>
                <w:rFonts w:ascii="宋体" w:hAnsi="宋体"/>
                <w:color w:val="000000"/>
              </w:rPr>
            </w:pPr>
            <w:r w:rsidRPr="005523AE">
              <w:rPr>
                <w:rFonts w:ascii="宋体" w:hAnsi="宋体" w:hint="eastAsia"/>
                <w:color w:val="000000"/>
              </w:rPr>
              <w:t>三亚配送中心信息化建设</w:t>
            </w:r>
          </w:p>
        </w:tc>
      </w:tr>
      <w:tr w:rsidR="009D4A4B" w:rsidRPr="005523AE" w14:paraId="780EA950"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47007829" w14:textId="77777777" w:rsidR="009D4A4B" w:rsidRPr="005523AE" w:rsidRDefault="009D4A4B" w:rsidP="009D4A4B">
            <w:pPr>
              <w:rPr>
                <w:rFonts w:ascii="宋体" w:hAnsi="宋体"/>
                <w:b/>
                <w:bCs/>
              </w:rPr>
            </w:pPr>
            <w:r w:rsidRPr="005523AE">
              <w:rPr>
                <w:rFonts w:ascii="宋体" w:hAnsi="宋体" w:hint="eastAsia"/>
                <w:b/>
                <w:bCs/>
              </w:rPr>
              <w:t>（一）一体化基础设施</w:t>
            </w:r>
          </w:p>
        </w:tc>
      </w:tr>
      <w:tr w:rsidR="009D4A4B" w:rsidRPr="005523AE" w14:paraId="550C478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5825BE5" w14:textId="77777777" w:rsidR="009D4A4B" w:rsidRPr="005523AE" w:rsidRDefault="009D4A4B" w:rsidP="009D4A4B">
            <w:pPr>
              <w:rPr>
                <w:rFonts w:ascii="宋体" w:hAnsi="宋体"/>
                <w:b/>
                <w:bCs/>
              </w:rPr>
            </w:pPr>
            <w:r w:rsidRPr="005523AE">
              <w:rPr>
                <w:rFonts w:ascii="宋体" w:hAnsi="宋体" w:hint="eastAsia"/>
                <w:b/>
                <w:bCs/>
              </w:rPr>
              <w:t>1、信息化机房基础设施</w:t>
            </w:r>
          </w:p>
        </w:tc>
      </w:tr>
      <w:tr w:rsidR="009D4A4B" w:rsidRPr="005523AE" w14:paraId="79EA4ED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3207F4C"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20C0797A" w14:textId="77777777" w:rsidR="009D4A4B" w:rsidRPr="005523AE" w:rsidRDefault="009D4A4B" w:rsidP="009D4A4B">
            <w:pPr>
              <w:rPr>
                <w:rFonts w:ascii="宋体" w:hAnsi="宋体"/>
              </w:rPr>
            </w:pPr>
            <w:r w:rsidRPr="005523AE">
              <w:rPr>
                <w:rFonts w:ascii="宋体" w:hAnsi="宋体" w:hint="eastAsia"/>
              </w:rPr>
              <w:t>抗静电地板</w:t>
            </w:r>
          </w:p>
        </w:tc>
        <w:tc>
          <w:tcPr>
            <w:tcW w:w="1660" w:type="dxa"/>
            <w:tcBorders>
              <w:top w:val="nil"/>
              <w:left w:val="nil"/>
              <w:bottom w:val="single" w:sz="4" w:space="0" w:color="auto"/>
              <w:right w:val="single" w:sz="4" w:space="0" w:color="auto"/>
            </w:tcBorders>
            <w:shd w:val="clear" w:color="auto" w:fill="auto"/>
            <w:vAlign w:val="center"/>
            <w:hideMark/>
          </w:tcPr>
          <w:p w14:paraId="1301024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8C055A6"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75A29991" w14:textId="77777777" w:rsidR="009D4A4B" w:rsidRPr="005523AE" w:rsidRDefault="009D4A4B" w:rsidP="009D4A4B">
            <w:pPr>
              <w:jc w:val="center"/>
              <w:rPr>
                <w:rFonts w:ascii="宋体" w:hAnsi="宋体"/>
              </w:rPr>
            </w:pPr>
            <w:r w:rsidRPr="005523AE">
              <w:rPr>
                <w:rFonts w:ascii="宋体" w:hAnsi="宋体" w:hint="eastAsia"/>
              </w:rPr>
              <w:t>20</w:t>
            </w:r>
          </w:p>
        </w:tc>
      </w:tr>
      <w:tr w:rsidR="009D4A4B" w:rsidRPr="005523AE" w14:paraId="57D7B5A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CDEFE4C"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01CE7704" w14:textId="77777777" w:rsidR="009D4A4B" w:rsidRPr="005523AE" w:rsidRDefault="009D4A4B" w:rsidP="009D4A4B">
            <w:pPr>
              <w:rPr>
                <w:rFonts w:ascii="宋体" w:hAnsi="宋体"/>
              </w:rPr>
            </w:pPr>
            <w:r w:rsidRPr="005523AE">
              <w:rPr>
                <w:rFonts w:ascii="宋体" w:hAnsi="宋体" w:hint="eastAsia"/>
              </w:rPr>
              <w:t>机房墙面</w:t>
            </w:r>
          </w:p>
        </w:tc>
        <w:tc>
          <w:tcPr>
            <w:tcW w:w="1660" w:type="dxa"/>
            <w:tcBorders>
              <w:top w:val="nil"/>
              <w:left w:val="nil"/>
              <w:bottom w:val="single" w:sz="4" w:space="0" w:color="auto"/>
              <w:right w:val="single" w:sz="4" w:space="0" w:color="auto"/>
            </w:tcBorders>
            <w:shd w:val="clear" w:color="auto" w:fill="auto"/>
            <w:vAlign w:val="center"/>
            <w:hideMark/>
          </w:tcPr>
          <w:p w14:paraId="68B879E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829FF53"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4E34BA30" w14:textId="77777777" w:rsidR="009D4A4B" w:rsidRPr="005523AE" w:rsidRDefault="009D4A4B" w:rsidP="009D4A4B">
            <w:pPr>
              <w:jc w:val="center"/>
              <w:rPr>
                <w:rFonts w:ascii="宋体" w:hAnsi="宋体"/>
              </w:rPr>
            </w:pPr>
            <w:r w:rsidRPr="005523AE">
              <w:rPr>
                <w:rFonts w:ascii="宋体" w:hAnsi="宋体" w:hint="eastAsia"/>
              </w:rPr>
              <w:t>90</w:t>
            </w:r>
          </w:p>
        </w:tc>
      </w:tr>
      <w:tr w:rsidR="009D4A4B" w:rsidRPr="005523AE" w14:paraId="7AE6067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95FB470" w14:textId="77777777" w:rsidR="009D4A4B" w:rsidRPr="005523AE" w:rsidRDefault="009D4A4B" w:rsidP="009D4A4B">
            <w:pPr>
              <w:rPr>
                <w:rFonts w:ascii="宋体" w:hAnsi="宋体"/>
              </w:rPr>
            </w:pPr>
            <w:r w:rsidRPr="005523AE">
              <w:rPr>
                <w:rFonts w:ascii="宋体" w:hAnsi="宋体" w:hint="eastAsia"/>
              </w:rPr>
              <w:lastRenderedPageBreak/>
              <w:t>1.3</w:t>
            </w:r>
          </w:p>
        </w:tc>
        <w:tc>
          <w:tcPr>
            <w:tcW w:w="4040" w:type="dxa"/>
            <w:tcBorders>
              <w:top w:val="nil"/>
              <w:left w:val="nil"/>
              <w:bottom w:val="single" w:sz="4" w:space="0" w:color="auto"/>
              <w:right w:val="single" w:sz="4" w:space="0" w:color="auto"/>
            </w:tcBorders>
            <w:shd w:val="clear" w:color="auto" w:fill="auto"/>
            <w:vAlign w:val="center"/>
            <w:hideMark/>
          </w:tcPr>
          <w:p w14:paraId="3799E316" w14:textId="77777777" w:rsidR="009D4A4B" w:rsidRPr="005523AE" w:rsidRDefault="009D4A4B" w:rsidP="009D4A4B">
            <w:pPr>
              <w:rPr>
                <w:rFonts w:ascii="宋体" w:hAnsi="宋体"/>
              </w:rPr>
            </w:pPr>
            <w:r w:rsidRPr="005523AE">
              <w:rPr>
                <w:rFonts w:ascii="宋体" w:hAnsi="宋体" w:hint="eastAsia"/>
              </w:rPr>
              <w:t>机房吊顶</w:t>
            </w:r>
          </w:p>
        </w:tc>
        <w:tc>
          <w:tcPr>
            <w:tcW w:w="1660" w:type="dxa"/>
            <w:tcBorders>
              <w:top w:val="nil"/>
              <w:left w:val="nil"/>
              <w:bottom w:val="single" w:sz="4" w:space="0" w:color="auto"/>
              <w:right w:val="single" w:sz="4" w:space="0" w:color="auto"/>
            </w:tcBorders>
            <w:shd w:val="clear" w:color="auto" w:fill="auto"/>
            <w:vAlign w:val="center"/>
            <w:hideMark/>
          </w:tcPr>
          <w:p w14:paraId="25A997E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634B195"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5E8DA454" w14:textId="77777777" w:rsidR="009D4A4B" w:rsidRPr="005523AE" w:rsidRDefault="009D4A4B" w:rsidP="009D4A4B">
            <w:pPr>
              <w:jc w:val="center"/>
              <w:rPr>
                <w:rFonts w:ascii="宋体" w:hAnsi="宋体"/>
              </w:rPr>
            </w:pPr>
            <w:r w:rsidRPr="005523AE">
              <w:rPr>
                <w:rFonts w:ascii="宋体" w:hAnsi="宋体" w:hint="eastAsia"/>
              </w:rPr>
              <w:t>20</w:t>
            </w:r>
          </w:p>
        </w:tc>
      </w:tr>
      <w:tr w:rsidR="009D4A4B" w:rsidRPr="005523AE" w14:paraId="5AA1183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592651B"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3C3DBC69" w14:textId="77777777" w:rsidR="009D4A4B" w:rsidRPr="005523AE" w:rsidRDefault="009D4A4B" w:rsidP="009D4A4B">
            <w:pPr>
              <w:rPr>
                <w:rFonts w:ascii="宋体" w:hAnsi="宋体"/>
              </w:rPr>
            </w:pPr>
            <w:r w:rsidRPr="005523AE">
              <w:rPr>
                <w:rFonts w:ascii="宋体" w:hAnsi="宋体" w:hint="eastAsia"/>
              </w:rPr>
              <w:t>机房照明</w:t>
            </w:r>
          </w:p>
        </w:tc>
        <w:tc>
          <w:tcPr>
            <w:tcW w:w="1660" w:type="dxa"/>
            <w:tcBorders>
              <w:top w:val="nil"/>
              <w:left w:val="nil"/>
              <w:bottom w:val="single" w:sz="4" w:space="0" w:color="auto"/>
              <w:right w:val="single" w:sz="4" w:space="0" w:color="auto"/>
            </w:tcBorders>
            <w:shd w:val="clear" w:color="auto" w:fill="auto"/>
            <w:vAlign w:val="center"/>
            <w:hideMark/>
          </w:tcPr>
          <w:p w14:paraId="2771EEC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8E2DC1A"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222C30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3227BF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2A0D87"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7555EC4D" w14:textId="77777777" w:rsidR="009D4A4B" w:rsidRPr="005523AE" w:rsidRDefault="009D4A4B" w:rsidP="009D4A4B">
            <w:pPr>
              <w:rPr>
                <w:rFonts w:ascii="宋体" w:hAnsi="宋体"/>
              </w:rPr>
            </w:pPr>
            <w:r w:rsidRPr="005523AE">
              <w:rPr>
                <w:rFonts w:ascii="宋体" w:hAnsi="宋体" w:hint="eastAsia"/>
              </w:rPr>
              <w:t>机房配电</w:t>
            </w:r>
          </w:p>
        </w:tc>
        <w:tc>
          <w:tcPr>
            <w:tcW w:w="1660" w:type="dxa"/>
            <w:tcBorders>
              <w:top w:val="nil"/>
              <w:left w:val="nil"/>
              <w:bottom w:val="single" w:sz="4" w:space="0" w:color="auto"/>
              <w:right w:val="single" w:sz="4" w:space="0" w:color="auto"/>
            </w:tcBorders>
            <w:shd w:val="clear" w:color="auto" w:fill="auto"/>
            <w:vAlign w:val="center"/>
            <w:hideMark/>
          </w:tcPr>
          <w:p w14:paraId="7C57345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87FDCE0"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1C494D2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C7313F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CFB34B6"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6C21EC80" w14:textId="77777777" w:rsidR="009D4A4B" w:rsidRPr="005523AE" w:rsidRDefault="009D4A4B" w:rsidP="009D4A4B">
            <w:pPr>
              <w:rPr>
                <w:rFonts w:ascii="宋体" w:hAnsi="宋体"/>
              </w:rPr>
            </w:pPr>
            <w:r w:rsidRPr="005523AE">
              <w:rPr>
                <w:rFonts w:ascii="宋体" w:hAnsi="宋体" w:hint="eastAsia"/>
              </w:rPr>
              <w:t>机房接地</w:t>
            </w:r>
          </w:p>
        </w:tc>
        <w:tc>
          <w:tcPr>
            <w:tcW w:w="1660" w:type="dxa"/>
            <w:tcBorders>
              <w:top w:val="nil"/>
              <w:left w:val="nil"/>
              <w:bottom w:val="single" w:sz="4" w:space="0" w:color="auto"/>
              <w:right w:val="single" w:sz="4" w:space="0" w:color="auto"/>
            </w:tcBorders>
            <w:shd w:val="clear" w:color="auto" w:fill="auto"/>
            <w:vAlign w:val="center"/>
            <w:hideMark/>
          </w:tcPr>
          <w:p w14:paraId="6C7AE82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2291189"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3C9287D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275391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D27733"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3633B266" w14:textId="77777777" w:rsidR="009D4A4B" w:rsidRPr="005523AE" w:rsidRDefault="009D4A4B" w:rsidP="009D4A4B">
            <w:pPr>
              <w:rPr>
                <w:rFonts w:ascii="宋体" w:hAnsi="宋体"/>
              </w:rPr>
            </w:pPr>
            <w:r w:rsidRPr="005523AE">
              <w:rPr>
                <w:rFonts w:ascii="宋体" w:hAnsi="宋体" w:hint="eastAsia"/>
              </w:rPr>
              <w:t>机房隔断</w:t>
            </w:r>
          </w:p>
        </w:tc>
        <w:tc>
          <w:tcPr>
            <w:tcW w:w="1660" w:type="dxa"/>
            <w:tcBorders>
              <w:top w:val="nil"/>
              <w:left w:val="nil"/>
              <w:bottom w:val="single" w:sz="4" w:space="0" w:color="auto"/>
              <w:right w:val="single" w:sz="4" w:space="0" w:color="auto"/>
            </w:tcBorders>
            <w:shd w:val="clear" w:color="auto" w:fill="auto"/>
            <w:vAlign w:val="center"/>
            <w:hideMark/>
          </w:tcPr>
          <w:p w14:paraId="784FC8D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D905D9"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4BC2279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B980E3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61D4ABB" w14:textId="77777777" w:rsidR="009D4A4B" w:rsidRPr="005523AE" w:rsidRDefault="009D4A4B" w:rsidP="009D4A4B">
            <w:pP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7CC8B422" w14:textId="77777777" w:rsidR="009D4A4B" w:rsidRPr="005523AE" w:rsidRDefault="009D4A4B" w:rsidP="009D4A4B">
            <w:pPr>
              <w:rPr>
                <w:rFonts w:ascii="宋体" w:hAnsi="宋体"/>
              </w:rPr>
            </w:pPr>
            <w:proofErr w:type="gramStart"/>
            <w:r w:rsidRPr="005523AE">
              <w:rPr>
                <w:rFonts w:ascii="宋体" w:hAnsi="宋体" w:hint="eastAsia"/>
              </w:rPr>
              <w:t>单掩防火门</w:t>
            </w:r>
            <w:proofErr w:type="gramEnd"/>
          </w:p>
        </w:tc>
        <w:tc>
          <w:tcPr>
            <w:tcW w:w="1660" w:type="dxa"/>
            <w:tcBorders>
              <w:top w:val="nil"/>
              <w:left w:val="nil"/>
              <w:bottom w:val="single" w:sz="4" w:space="0" w:color="auto"/>
              <w:right w:val="single" w:sz="4" w:space="0" w:color="auto"/>
            </w:tcBorders>
            <w:shd w:val="clear" w:color="auto" w:fill="auto"/>
            <w:vAlign w:val="center"/>
            <w:hideMark/>
          </w:tcPr>
          <w:p w14:paraId="3AB3722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12E973D"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36CAF9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08543B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3653056" w14:textId="77777777" w:rsidR="009D4A4B" w:rsidRPr="005523AE" w:rsidRDefault="009D4A4B" w:rsidP="009D4A4B">
            <w:pPr>
              <w:rPr>
                <w:rFonts w:ascii="宋体" w:hAnsi="宋体"/>
              </w:rPr>
            </w:pPr>
            <w:r w:rsidRPr="005523AE">
              <w:rPr>
                <w:rFonts w:ascii="宋体" w:hAnsi="宋体" w:hint="eastAsia"/>
              </w:rPr>
              <w:t>1.9</w:t>
            </w:r>
          </w:p>
        </w:tc>
        <w:tc>
          <w:tcPr>
            <w:tcW w:w="4040" w:type="dxa"/>
            <w:tcBorders>
              <w:top w:val="nil"/>
              <w:left w:val="nil"/>
              <w:bottom w:val="single" w:sz="4" w:space="0" w:color="auto"/>
              <w:right w:val="single" w:sz="4" w:space="0" w:color="auto"/>
            </w:tcBorders>
            <w:shd w:val="clear" w:color="auto" w:fill="auto"/>
            <w:vAlign w:val="center"/>
            <w:hideMark/>
          </w:tcPr>
          <w:p w14:paraId="6BFC3878" w14:textId="77777777" w:rsidR="009D4A4B" w:rsidRPr="005523AE" w:rsidRDefault="009D4A4B" w:rsidP="009D4A4B">
            <w:pPr>
              <w:rPr>
                <w:rFonts w:ascii="宋体" w:hAnsi="宋体"/>
              </w:rPr>
            </w:pPr>
            <w:r w:rsidRPr="005523AE">
              <w:rPr>
                <w:rFonts w:ascii="宋体" w:hAnsi="宋体" w:hint="eastAsia"/>
              </w:rPr>
              <w:t>灭火器</w:t>
            </w:r>
          </w:p>
        </w:tc>
        <w:tc>
          <w:tcPr>
            <w:tcW w:w="1660" w:type="dxa"/>
            <w:tcBorders>
              <w:top w:val="nil"/>
              <w:left w:val="nil"/>
              <w:bottom w:val="single" w:sz="4" w:space="0" w:color="auto"/>
              <w:right w:val="single" w:sz="4" w:space="0" w:color="auto"/>
            </w:tcBorders>
            <w:shd w:val="clear" w:color="auto" w:fill="auto"/>
            <w:vAlign w:val="center"/>
            <w:hideMark/>
          </w:tcPr>
          <w:p w14:paraId="460F3CA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19652E4"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0EF6E393"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448B5BF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8377A2" w14:textId="77777777" w:rsidR="009D4A4B" w:rsidRPr="005523AE" w:rsidRDefault="009D4A4B" w:rsidP="009D4A4B">
            <w:pPr>
              <w:rPr>
                <w:rFonts w:ascii="宋体" w:hAnsi="宋体"/>
              </w:rPr>
            </w:pPr>
            <w:r w:rsidRPr="005523AE">
              <w:rPr>
                <w:rFonts w:ascii="宋体" w:hAnsi="宋体" w:hint="eastAsia"/>
              </w:rPr>
              <w:t>1.10</w:t>
            </w:r>
          </w:p>
        </w:tc>
        <w:tc>
          <w:tcPr>
            <w:tcW w:w="4040" w:type="dxa"/>
            <w:tcBorders>
              <w:top w:val="nil"/>
              <w:left w:val="nil"/>
              <w:bottom w:val="single" w:sz="4" w:space="0" w:color="auto"/>
              <w:right w:val="single" w:sz="4" w:space="0" w:color="auto"/>
            </w:tcBorders>
            <w:shd w:val="clear" w:color="auto" w:fill="auto"/>
            <w:vAlign w:val="center"/>
            <w:hideMark/>
          </w:tcPr>
          <w:p w14:paraId="65914583" w14:textId="77777777" w:rsidR="009D4A4B" w:rsidRPr="005523AE" w:rsidRDefault="009D4A4B" w:rsidP="009D4A4B">
            <w:pPr>
              <w:rPr>
                <w:rFonts w:ascii="宋体" w:hAnsi="宋体"/>
              </w:rPr>
            </w:pPr>
            <w:r w:rsidRPr="005523AE">
              <w:rPr>
                <w:rFonts w:ascii="宋体" w:hAnsi="宋体" w:hint="eastAsia"/>
              </w:rPr>
              <w:t>机房装修工程辅材</w:t>
            </w:r>
          </w:p>
        </w:tc>
        <w:tc>
          <w:tcPr>
            <w:tcW w:w="1660" w:type="dxa"/>
            <w:tcBorders>
              <w:top w:val="nil"/>
              <w:left w:val="nil"/>
              <w:bottom w:val="single" w:sz="4" w:space="0" w:color="auto"/>
              <w:right w:val="single" w:sz="4" w:space="0" w:color="auto"/>
            </w:tcBorders>
            <w:shd w:val="clear" w:color="auto" w:fill="auto"/>
            <w:vAlign w:val="center"/>
            <w:hideMark/>
          </w:tcPr>
          <w:p w14:paraId="11248D4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24BC836"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704C920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07E7EA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15477A3" w14:textId="77777777" w:rsidR="009D4A4B" w:rsidRPr="005523AE" w:rsidRDefault="009D4A4B" w:rsidP="009D4A4B">
            <w:pPr>
              <w:rPr>
                <w:rFonts w:ascii="宋体" w:hAnsi="宋体"/>
                <w:b/>
                <w:bCs/>
              </w:rPr>
            </w:pPr>
            <w:r w:rsidRPr="005523AE">
              <w:rPr>
                <w:rFonts w:ascii="宋体" w:hAnsi="宋体" w:hint="eastAsia"/>
                <w:b/>
                <w:bCs/>
              </w:rPr>
              <w:t xml:space="preserve">2、站点一体化机柜 </w:t>
            </w:r>
          </w:p>
        </w:tc>
      </w:tr>
      <w:tr w:rsidR="009D4A4B" w:rsidRPr="005523AE" w14:paraId="287954B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FCECA93"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1B3E62CA" w14:textId="77777777" w:rsidR="009D4A4B" w:rsidRPr="005523AE" w:rsidRDefault="009D4A4B" w:rsidP="009D4A4B">
            <w:pPr>
              <w:rPr>
                <w:rFonts w:ascii="宋体" w:hAnsi="宋体"/>
              </w:rPr>
            </w:pPr>
            <w:r w:rsidRPr="005523AE">
              <w:rPr>
                <w:rFonts w:ascii="宋体" w:hAnsi="宋体" w:hint="eastAsia"/>
              </w:rPr>
              <w:t>机柜（含传感器及UPS）</w:t>
            </w:r>
          </w:p>
        </w:tc>
        <w:tc>
          <w:tcPr>
            <w:tcW w:w="1660" w:type="dxa"/>
            <w:tcBorders>
              <w:top w:val="nil"/>
              <w:left w:val="nil"/>
              <w:bottom w:val="single" w:sz="4" w:space="0" w:color="auto"/>
              <w:right w:val="single" w:sz="4" w:space="0" w:color="auto"/>
            </w:tcBorders>
            <w:shd w:val="clear" w:color="auto" w:fill="auto"/>
            <w:vAlign w:val="center"/>
            <w:hideMark/>
          </w:tcPr>
          <w:p w14:paraId="43609CC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6A428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386E12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456D90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1B4A4E2"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1A266438" w14:textId="77777777" w:rsidR="009D4A4B" w:rsidRPr="005523AE" w:rsidRDefault="009D4A4B" w:rsidP="009D4A4B">
            <w:pPr>
              <w:rPr>
                <w:rFonts w:ascii="宋体" w:hAnsi="宋体"/>
              </w:rPr>
            </w:pPr>
            <w:r w:rsidRPr="005523AE">
              <w:rPr>
                <w:rFonts w:ascii="宋体" w:hAnsi="宋体" w:hint="eastAsia"/>
              </w:rPr>
              <w:t>智能数据联网网关</w:t>
            </w:r>
          </w:p>
        </w:tc>
        <w:tc>
          <w:tcPr>
            <w:tcW w:w="1660" w:type="dxa"/>
            <w:tcBorders>
              <w:top w:val="nil"/>
              <w:left w:val="nil"/>
              <w:bottom w:val="single" w:sz="4" w:space="0" w:color="auto"/>
              <w:right w:val="single" w:sz="4" w:space="0" w:color="auto"/>
            </w:tcBorders>
            <w:shd w:val="clear" w:color="auto" w:fill="auto"/>
            <w:vAlign w:val="center"/>
            <w:hideMark/>
          </w:tcPr>
          <w:p w14:paraId="4DDF845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2E41EA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479810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B82D9A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2CFECCF"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1DBC74D4" w14:textId="77777777" w:rsidR="009D4A4B" w:rsidRPr="005523AE" w:rsidRDefault="009D4A4B" w:rsidP="009D4A4B">
            <w:pPr>
              <w:rPr>
                <w:rFonts w:ascii="宋体" w:hAnsi="宋体"/>
              </w:rPr>
            </w:pPr>
            <w:r w:rsidRPr="005523AE">
              <w:rPr>
                <w:rFonts w:ascii="宋体" w:hAnsi="宋体" w:hint="eastAsia"/>
              </w:rPr>
              <w:t>KVM</w:t>
            </w:r>
          </w:p>
        </w:tc>
        <w:tc>
          <w:tcPr>
            <w:tcW w:w="1660" w:type="dxa"/>
            <w:tcBorders>
              <w:top w:val="nil"/>
              <w:left w:val="nil"/>
              <w:bottom w:val="single" w:sz="4" w:space="0" w:color="auto"/>
              <w:right w:val="single" w:sz="4" w:space="0" w:color="auto"/>
            </w:tcBorders>
            <w:shd w:val="clear" w:color="auto" w:fill="auto"/>
            <w:vAlign w:val="center"/>
            <w:hideMark/>
          </w:tcPr>
          <w:p w14:paraId="61DAA24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8FB57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3324B6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0D5401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E58B0E"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22145D66" w14:textId="77777777" w:rsidR="009D4A4B" w:rsidRPr="005523AE" w:rsidRDefault="009D4A4B" w:rsidP="009D4A4B">
            <w:pPr>
              <w:rPr>
                <w:rFonts w:ascii="宋体" w:hAnsi="宋体"/>
              </w:rPr>
            </w:pPr>
            <w:r w:rsidRPr="005523AE">
              <w:rPr>
                <w:rFonts w:ascii="宋体" w:hAnsi="宋体" w:hint="eastAsia"/>
              </w:rPr>
              <w:t>计算服务器</w:t>
            </w:r>
          </w:p>
        </w:tc>
        <w:tc>
          <w:tcPr>
            <w:tcW w:w="1660" w:type="dxa"/>
            <w:tcBorders>
              <w:top w:val="nil"/>
              <w:left w:val="nil"/>
              <w:bottom w:val="single" w:sz="4" w:space="0" w:color="auto"/>
              <w:right w:val="single" w:sz="4" w:space="0" w:color="auto"/>
            </w:tcBorders>
            <w:shd w:val="clear" w:color="auto" w:fill="auto"/>
            <w:vAlign w:val="center"/>
            <w:hideMark/>
          </w:tcPr>
          <w:p w14:paraId="024FC63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973A2E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43DC5A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E12AED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008555A" w14:textId="77777777" w:rsidR="009D4A4B" w:rsidRPr="005523AE" w:rsidRDefault="009D4A4B" w:rsidP="009D4A4B">
            <w:pPr>
              <w:rPr>
                <w:rFonts w:ascii="宋体" w:hAnsi="宋体"/>
              </w:rPr>
            </w:pPr>
            <w:r w:rsidRPr="005523AE">
              <w:rPr>
                <w:rFonts w:ascii="宋体" w:hAnsi="宋体" w:hint="eastAsia"/>
              </w:rPr>
              <w:t>2.5</w:t>
            </w:r>
          </w:p>
        </w:tc>
        <w:tc>
          <w:tcPr>
            <w:tcW w:w="4040" w:type="dxa"/>
            <w:tcBorders>
              <w:top w:val="nil"/>
              <w:left w:val="nil"/>
              <w:bottom w:val="single" w:sz="4" w:space="0" w:color="auto"/>
              <w:right w:val="single" w:sz="4" w:space="0" w:color="auto"/>
            </w:tcBorders>
            <w:shd w:val="clear" w:color="auto" w:fill="auto"/>
            <w:vAlign w:val="center"/>
            <w:hideMark/>
          </w:tcPr>
          <w:p w14:paraId="2ABF0A81" w14:textId="77777777" w:rsidR="009D4A4B" w:rsidRPr="005523AE" w:rsidRDefault="009D4A4B" w:rsidP="009D4A4B">
            <w:pPr>
              <w:rPr>
                <w:rFonts w:ascii="宋体" w:hAnsi="宋体"/>
              </w:rPr>
            </w:pPr>
            <w:r w:rsidRPr="005523AE">
              <w:rPr>
                <w:rFonts w:ascii="宋体" w:hAnsi="宋体" w:hint="eastAsia"/>
              </w:rPr>
              <w:t>存储节点</w:t>
            </w:r>
          </w:p>
        </w:tc>
        <w:tc>
          <w:tcPr>
            <w:tcW w:w="1660" w:type="dxa"/>
            <w:tcBorders>
              <w:top w:val="nil"/>
              <w:left w:val="nil"/>
              <w:bottom w:val="single" w:sz="4" w:space="0" w:color="auto"/>
              <w:right w:val="single" w:sz="4" w:space="0" w:color="auto"/>
            </w:tcBorders>
            <w:shd w:val="clear" w:color="auto" w:fill="auto"/>
            <w:vAlign w:val="center"/>
            <w:hideMark/>
          </w:tcPr>
          <w:p w14:paraId="7E02CDA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98F04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2478DA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BAD83A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DCA4028" w14:textId="77777777" w:rsidR="009D4A4B" w:rsidRPr="005523AE" w:rsidRDefault="009D4A4B" w:rsidP="009D4A4B">
            <w:pPr>
              <w:rPr>
                <w:rFonts w:ascii="宋体" w:hAnsi="宋体"/>
              </w:rPr>
            </w:pPr>
            <w:r w:rsidRPr="005523AE">
              <w:rPr>
                <w:rFonts w:ascii="宋体" w:hAnsi="宋体" w:hint="eastAsia"/>
              </w:rPr>
              <w:t>2.6</w:t>
            </w:r>
          </w:p>
        </w:tc>
        <w:tc>
          <w:tcPr>
            <w:tcW w:w="4040" w:type="dxa"/>
            <w:tcBorders>
              <w:top w:val="nil"/>
              <w:left w:val="nil"/>
              <w:bottom w:val="single" w:sz="4" w:space="0" w:color="auto"/>
              <w:right w:val="single" w:sz="4" w:space="0" w:color="auto"/>
            </w:tcBorders>
            <w:shd w:val="clear" w:color="auto" w:fill="auto"/>
            <w:vAlign w:val="center"/>
            <w:hideMark/>
          </w:tcPr>
          <w:p w14:paraId="730BEE08" w14:textId="77777777" w:rsidR="009D4A4B" w:rsidRPr="005523AE" w:rsidRDefault="009D4A4B" w:rsidP="009D4A4B">
            <w:pPr>
              <w:rPr>
                <w:rFonts w:ascii="宋体" w:hAnsi="宋体"/>
              </w:rPr>
            </w:pPr>
            <w:r w:rsidRPr="005523AE">
              <w:rPr>
                <w:rFonts w:ascii="宋体" w:hAnsi="宋体" w:hint="eastAsia"/>
              </w:rPr>
              <w:t>核心交换机（2）</w:t>
            </w:r>
          </w:p>
        </w:tc>
        <w:tc>
          <w:tcPr>
            <w:tcW w:w="1660" w:type="dxa"/>
            <w:tcBorders>
              <w:top w:val="nil"/>
              <w:left w:val="nil"/>
              <w:bottom w:val="single" w:sz="4" w:space="0" w:color="auto"/>
              <w:right w:val="single" w:sz="4" w:space="0" w:color="auto"/>
            </w:tcBorders>
            <w:shd w:val="clear" w:color="auto" w:fill="auto"/>
            <w:vAlign w:val="center"/>
            <w:hideMark/>
          </w:tcPr>
          <w:p w14:paraId="2BB7AF4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0CB1E5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B56CAC3"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D2CEC2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AA0EF05" w14:textId="77777777" w:rsidR="009D4A4B" w:rsidRPr="005523AE" w:rsidRDefault="009D4A4B" w:rsidP="009D4A4B">
            <w:pPr>
              <w:rPr>
                <w:rFonts w:ascii="宋体" w:hAnsi="宋体"/>
              </w:rPr>
            </w:pPr>
            <w:r w:rsidRPr="005523AE">
              <w:rPr>
                <w:rFonts w:ascii="宋体" w:hAnsi="宋体" w:hint="eastAsia"/>
              </w:rPr>
              <w:t>2.7</w:t>
            </w:r>
          </w:p>
        </w:tc>
        <w:tc>
          <w:tcPr>
            <w:tcW w:w="4040" w:type="dxa"/>
            <w:tcBorders>
              <w:top w:val="nil"/>
              <w:left w:val="nil"/>
              <w:bottom w:val="single" w:sz="4" w:space="0" w:color="auto"/>
              <w:right w:val="single" w:sz="4" w:space="0" w:color="auto"/>
            </w:tcBorders>
            <w:shd w:val="clear" w:color="auto" w:fill="auto"/>
            <w:vAlign w:val="center"/>
            <w:hideMark/>
          </w:tcPr>
          <w:p w14:paraId="7AFE599F" w14:textId="77777777" w:rsidR="009D4A4B" w:rsidRPr="005523AE" w:rsidRDefault="009D4A4B" w:rsidP="009D4A4B">
            <w:pPr>
              <w:rPr>
                <w:rFonts w:ascii="宋体" w:hAnsi="宋体"/>
              </w:rPr>
            </w:pPr>
            <w:r w:rsidRPr="005523AE">
              <w:rPr>
                <w:rFonts w:ascii="宋体" w:hAnsi="宋体" w:hint="eastAsia"/>
              </w:rPr>
              <w:t>防火墙</w:t>
            </w:r>
          </w:p>
        </w:tc>
        <w:tc>
          <w:tcPr>
            <w:tcW w:w="1660" w:type="dxa"/>
            <w:tcBorders>
              <w:top w:val="nil"/>
              <w:left w:val="nil"/>
              <w:bottom w:val="single" w:sz="4" w:space="0" w:color="auto"/>
              <w:right w:val="single" w:sz="4" w:space="0" w:color="auto"/>
            </w:tcBorders>
            <w:shd w:val="clear" w:color="auto" w:fill="auto"/>
            <w:vAlign w:val="center"/>
            <w:hideMark/>
          </w:tcPr>
          <w:p w14:paraId="0AC11B8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D4AD48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AC9076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6EF043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F6B8A4D" w14:textId="77777777" w:rsidR="009D4A4B" w:rsidRPr="005523AE" w:rsidRDefault="009D4A4B" w:rsidP="009D4A4B">
            <w:pPr>
              <w:rPr>
                <w:rFonts w:ascii="宋体" w:hAnsi="宋体"/>
              </w:rPr>
            </w:pPr>
            <w:r w:rsidRPr="005523AE">
              <w:rPr>
                <w:rFonts w:ascii="宋体" w:hAnsi="宋体" w:hint="eastAsia"/>
              </w:rPr>
              <w:t>2.8</w:t>
            </w:r>
          </w:p>
        </w:tc>
        <w:tc>
          <w:tcPr>
            <w:tcW w:w="4040" w:type="dxa"/>
            <w:tcBorders>
              <w:top w:val="nil"/>
              <w:left w:val="nil"/>
              <w:bottom w:val="single" w:sz="4" w:space="0" w:color="auto"/>
              <w:right w:val="single" w:sz="4" w:space="0" w:color="auto"/>
            </w:tcBorders>
            <w:shd w:val="clear" w:color="auto" w:fill="auto"/>
            <w:vAlign w:val="center"/>
            <w:hideMark/>
          </w:tcPr>
          <w:p w14:paraId="1BA57D6C" w14:textId="77777777" w:rsidR="009D4A4B" w:rsidRPr="005523AE" w:rsidRDefault="009D4A4B" w:rsidP="009D4A4B">
            <w:pPr>
              <w:rPr>
                <w:rFonts w:ascii="宋体" w:hAnsi="宋体"/>
              </w:rPr>
            </w:pPr>
            <w:r w:rsidRPr="005523AE">
              <w:rPr>
                <w:rFonts w:ascii="宋体" w:hAnsi="宋体" w:hint="eastAsia"/>
              </w:rPr>
              <w:t>终端安全管理软件</w:t>
            </w:r>
          </w:p>
        </w:tc>
        <w:tc>
          <w:tcPr>
            <w:tcW w:w="1660" w:type="dxa"/>
            <w:tcBorders>
              <w:top w:val="nil"/>
              <w:left w:val="nil"/>
              <w:bottom w:val="single" w:sz="4" w:space="0" w:color="auto"/>
              <w:right w:val="single" w:sz="4" w:space="0" w:color="auto"/>
            </w:tcBorders>
            <w:shd w:val="clear" w:color="auto" w:fill="auto"/>
            <w:vAlign w:val="center"/>
            <w:hideMark/>
          </w:tcPr>
          <w:p w14:paraId="36C95CB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5F6D96E"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A0041F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E94AC7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A80510C" w14:textId="77777777" w:rsidR="009D4A4B" w:rsidRPr="005523AE" w:rsidRDefault="009D4A4B" w:rsidP="009D4A4B">
            <w:pPr>
              <w:rPr>
                <w:rFonts w:ascii="宋体" w:hAnsi="宋体"/>
              </w:rPr>
            </w:pPr>
            <w:r w:rsidRPr="005523AE">
              <w:rPr>
                <w:rFonts w:ascii="宋体" w:hAnsi="宋体" w:hint="eastAsia"/>
              </w:rPr>
              <w:t>2.9</w:t>
            </w:r>
          </w:p>
        </w:tc>
        <w:tc>
          <w:tcPr>
            <w:tcW w:w="4040" w:type="dxa"/>
            <w:tcBorders>
              <w:top w:val="nil"/>
              <w:left w:val="nil"/>
              <w:bottom w:val="single" w:sz="4" w:space="0" w:color="auto"/>
              <w:right w:val="single" w:sz="4" w:space="0" w:color="auto"/>
            </w:tcBorders>
            <w:shd w:val="clear" w:color="auto" w:fill="auto"/>
            <w:vAlign w:val="center"/>
            <w:hideMark/>
          </w:tcPr>
          <w:p w14:paraId="47B20842" w14:textId="77777777" w:rsidR="009D4A4B" w:rsidRPr="005523AE" w:rsidRDefault="009D4A4B" w:rsidP="009D4A4B">
            <w:pPr>
              <w:rPr>
                <w:rFonts w:ascii="宋体" w:hAnsi="宋体"/>
              </w:rPr>
            </w:pPr>
            <w:r w:rsidRPr="005523AE">
              <w:rPr>
                <w:rFonts w:ascii="宋体" w:hAnsi="宋体" w:hint="eastAsia"/>
              </w:rPr>
              <w:t>日志审计系统</w:t>
            </w:r>
          </w:p>
        </w:tc>
        <w:tc>
          <w:tcPr>
            <w:tcW w:w="1660" w:type="dxa"/>
            <w:tcBorders>
              <w:top w:val="nil"/>
              <w:left w:val="nil"/>
              <w:bottom w:val="single" w:sz="4" w:space="0" w:color="auto"/>
              <w:right w:val="single" w:sz="4" w:space="0" w:color="auto"/>
            </w:tcBorders>
            <w:shd w:val="clear" w:color="auto" w:fill="auto"/>
            <w:vAlign w:val="center"/>
            <w:hideMark/>
          </w:tcPr>
          <w:p w14:paraId="13F3B01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6B6E2E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12AB5F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CE5D0D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8A906E1" w14:textId="77777777" w:rsidR="009D4A4B" w:rsidRPr="005523AE" w:rsidRDefault="009D4A4B" w:rsidP="009D4A4B">
            <w:pPr>
              <w:rPr>
                <w:rFonts w:ascii="宋体" w:hAnsi="宋体"/>
              </w:rPr>
            </w:pPr>
            <w:r w:rsidRPr="005523AE">
              <w:rPr>
                <w:rFonts w:ascii="宋体" w:hAnsi="宋体" w:hint="eastAsia"/>
              </w:rPr>
              <w:t>2.10</w:t>
            </w:r>
          </w:p>
        </w:tc>
        <w:tc>
          <w:tcPr>
            <w:tcW w:w="4040" w:type="dxa"/>
            <w:tcBorders>
              <w:top w:val="nil"/>
              <w:left w:val="nil"/>
              <w:bottom w:val="single" w:sz="4" w:space="0" w:color="auto"/>
              <w:right w:val="single" w:sz="4" w:space="0" w:color="auto"/>
            </w:tcBorders>
            <w:shd w:val="clear" w:color="auto" w:fill="auto"/>
            <w:vAlign w:val="center"/>
            <w:hideMark/>
          </w:tcPr>
          <w:p w14:paraId="4779C1AD" w14:textId="77777777" w:rsidR="009D4A4B" w:rsidRPr="005523AE" w:rsidRDefault="009D4A4B" w:rsidP="009D4A4B">
            <w:pPr>
              <w:rPr>
                <w:rFonts w:ascii="宋体" w:hAnsi="宋体"/>
              </w:rPr>
            </w:pPr>
            <w:r w:rsidRPr="005523AE">
              <w:rPr>
                <w:rFonts w:ascii="宋体" w:hAnsi="宋体" w:hint="eastAsia"/>
              </w:rPr>
              <w:t>入侵防御系统</w:t>
            </w:r>
          </w:p>
        </w:tc>
        <w:tc>
          <w:tcPr>
            <w:tcW w:w="1660" w:type="dxa"/>
            <w:tcBorders>
              <w:top w:val="nil"/>
              <w:left w:val="nil"/>
              <w:bottom w:val="single" w:sz="4" w:space="0" w:color="auto"/>
              <w:right w:val="single" w:sz="4" w:space="0" w:color="auto"/>
            </w:tcBorders>
            <w:shd w:val="clear" w:color="auto" w:fill="auto"/>
            <w:vAlign w:val="center"/>
            <w:hideMark/>
          </w:tcPr>
          <w:p w14:paraId="2507DED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FBD10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C8E5F2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5A7A2A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8A5267" w14:textId="77777777" w:rsidR="009D4A4B" w:rsidRPr="005523AE" w:rsidRDefault="009D4A4B" w:rsidP="009D4A4B">
            <w:pPr>
              <w:rPr>
                <w:rFonts w:ascii="宋体" w:hAnsi="宋体"/>
              </w:rPr>
            </w:pPr>
            <w:r w:rsidRPr="005523AE">
              <w:rPr>
                <w:rFonts w:ascii="宋体" w:hAnsi="宋体" w:hint="eastAsia"/>
              </w:rPr>
              <w:t>2.11</w:t>
            </w:r>
          </w:p>
        </w:tc>
        <w:tc>
          <w:tcPr>
            <w:tcW w:w="4040" w:type="dxa"/>
            <w:tcBorders>
              <w:top w:val="nil"/>
              <w:left w:val="nil"/>
              <w:bottom w:val="single" w:sz="4" w:space="0" w:color="auto"/>
              <w:right w:val="single" w:sz="4" w:space="0" w:color="auto"/>
            </w:tcBorders>
            <w:shd w:val="clear" w:color="auto" w:fill="auto"/>
            <w:vAlign w:val="center"/>
            <w:hideMark/>
          </w:tcPr>
          <w:p w14:paraId="00880207" w14:textId="77777777" w:rsidR="009D4A4B" w:rsidRPr="005523AE" w:rsidRDefault="009D4A4B" w:rsidP="009D4A4B">
            <w:pPr>
              <w:rPr>
                <w:rFonts w:ascii="宋体" w:hAnsi="宋体"/>
              </w:rPr>
            </w:pPr>
            <w:r w:rsidRPr="005523AE">
              <w:rPr>
                <w:rFonts w:ascii="宋体" w:hAnsi="宋体" w:hint="eastAsia"/>
              </w:rPr>
              <w:t>服务器操作系统</w:t>
            </w:r>
          </w:p>
        </w:tc>
        <w:tc>
          <w:tcPr>
            <w:tcW w:w="1660" w:type="dxa"/>
            <w:tcBorders>
              <w:top w:val="nil"/>
              <w:left w:val="nil"/>
              <w:bottom w:val="single" w:sz="4" w:space="0" w:color="auto"/>
              <w:right w:val="single" w:sz="4" w:space="0" w:color="auto"/>
            </w:tcBorders>
            <w:shd w:val="clear" w:color="auto" w:fill="auto"/>
            <w:vAlign w:val="center"/>
            <w:hideMark/>
          </w:tcPr>
          <w:p w14:paraId="7CC27A6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BDE42D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8B728DE"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4C9C759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5B1841AD" w14:textId="77777777" w:rsidR="009D4A4B" w:rsidRPr="005523AE" w:rsidRDefault="009D4A4B" w:rsidP="009D4A4B">
            <w:pPr>
              <w:rPr>
                <w:rFonts w:ascii="宋体" w:hAnsi="宋体"/>
                <w:b/>
                <w:bCs/>
              </w:rPr>
            </w:pPr>
            <w:r w:rsidRPr="005523AE">
              <w:rPr>
                <w:rFonts w:ascii="宋体" w:hAnsi="宋体" w:hint="eastAsia"/>
                <w:b/>
                <w:bCs/>
              </w:rPr>
              <w:t>（二）调度指挥中心</w:t>
            </w:r>
          </w:p>
        </w:tc>
      </w:tr>
      <w:tr w:rsidR="009D4A4B" w:rsidRPr="005523AE" w14:paraId="36449DE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95829B4" w14:textId="77777777" w:rsidR="009D4A4B" w:rsidRPr="005523AE" w:rsidRDefault="009D4A4B" w:rsidP="009D4A4B">
            <w:pPr>
              <w:rPr>
                <w:rFonts w:ascii="宋体" w:hAnsi="宋体"/>
                <w:b/>
                <w:bCs/>
              </w:rPr>
            </w:pPr>
            <w:r w:rsidRPr="005523AE">
              <w:rPr>
                <w:rFonts w:ascii="宋体" w:hAnsi="宋体" w:hint="eastAsia"/>
                <w:b/>
                <w:bCs/>
              </w:rPr>
              <w:t>1、调度指挥中心配套设施</w:t>
            </w:r>
          </w:p>
        </w:tc>
      </w:tr>
      <w:tr w:rsidR="009D4A4B" w:rsidRPr="005523AE" w14:paraId="66A4FE0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16B8E81"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16469294"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2C71F59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E734DA"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02E3579E" w14:textId="77777777" w:rsidR="009D4A4B" w:rsidRPr="005523AE" w:rsidRDefault="009D4A4B" w:rsidP="009D4A4B">
            <w:pPr>
              <w:jc w:val="center"/>
              <w:rPr>
                <w:rFonts w:ascii="宋体" w:hAnsi="宋体"/>
              </w:rPr>
            </w:pPr>
            <w:r w:rsidRPr="005523AE">
              <w:rPr>
                <w:rFonts w:ascii="宋体" w:hAnsi="宋体" w:hint="eastAsia"/>
              </w:rPr>
              <w:t>170</w:t>
            </w:r>
          </w:p>
        </w:tc>
      </w:tr>
      <w:tr w:rsidR="009D4A4B" w:rsidRPr="005523AE" w14:paraId="3D5C9FF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2B17E5D"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4E499099"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773D1D1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E92D213"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61921C82" w14:textId="77777777" w:rsidR="009D4A4B" w:rsidRPr="005523AE" w:rsidRDefault="009D4A4B" w:rsidP="009D4A4B">
            <w:pPr>
              <w:jc w:val="center"/>
              <w:rPr>
                <w:rFonts w:ascii="宋体" w:hAnsi="宋体"/>
              </w:rPr>
            </w:pPr>
            <w:r w:rsidRPr="005523AE">
              <w:rPr>
                <w:rFonts w:ascii="宋体" w:hAnsi="宋体" w:hint="eastAsia"/>
              </w:rPr>
              <w:t>60</w:t>
            </w:r>
          </w:p>
        </w:tc>
      </w:tr>
      <w:tr w:rsidR="009D4A4B" w:rsidRPr="005523AE" w14:paraId="01F3B28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5708591"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68C0DB2C"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49A51C7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E42209A"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29E99B3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2D3ED6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D154F1E"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35891CD3"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68239CD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4514A3"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2A3588F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586FDB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7467BED"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660D1D32" w14:textId="77777777" w:rsidR="009D4A4B" w:rsidRPr="005523AE" w:rsidRDefault="009D4A4B" w:rsidP="009D4A4B">
            <w:pPr>
              <w:rPr>
                <w:rFonts w:ascii="宋体" w:hAnsi="宋体"/>
              </w:rPr>
            </w:pPr>
            <w:r w:rsidRPr="005523AE">
              <w:rPr>
                <w:rFonts w:ascii="宋体" w:hAnsi="宋体" w:hint="eastAsia"/>
              </w:rPr>
              <w:t>柜式空调</w:t>
            </w:r>
          </w:p>
        </w:tc>
        <w:tc>
          <w:tcPr>
            <w:tcW w:w="1660" w:type="dxa"/>
            <w:tcBorders>
              <w:top w:val="nil"/>
              <w:left w:val="nil"/>
              <w:bottom w:val="single" w:sz="4" w:space="0" w:color="auto"/>
              <w:right w:val="single" w:sz="4" w:space="0" w:color="auto"/>
            </w:tcBorders>
            <w:shd w:val="clear" w:color="auto" w:fill="auto"/>
            <w:vAlign w:val="center"/>
            <w:hideMark/>
          </w:tcPr>
          <w:p w14:paraId="2025E8C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960A79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C09F84A"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44BDB9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BFE5E5"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0AE32D34" w14:textId="77777777" w:rsidR="009D4A4B" w:rsidRPr="005523AE" w:rsidRDefault="009D4A4B" w:rsidP="009D4A4B">
            <w:pPr>
              <w:rPr>
                <w:rFonts w:ascii="宋体" w:hAnsi="宋体"/>
              </w:rPr>
            </w:pPr>
            <w:r w:rsidRPr="005523AE">
              <w:rPr>
                <w:rFonts w:ascii="宋体" w:hAnsi="宋体" w:hint="eastAsia"/>
              </w:rPr>
              <w:t>指挥中心装修配套辅材</w:t>
            </w:r>
          </w:p>
        </w:tc>
        <w:tc>
          <w:tcPr>
            <w:tcW w:w="1660" w:type="dxa"/>
            <w:tcBorders>
              <w:top w:val="nil"/>
              <w:left w:val="nil"/>
              <w:bottom w:val="single" w:sz="4" w:space="0" w:color="auto"/>
              <w:right w:val="single" w:sz="4" w:space="0" w:color="auto"/>
            </w:tcBorders>
            <w:shd w:val="clear" w:color="auto" w:fill="auto"/>
            <w:vAlign w:val="center"/>
            <w:hideMark/>
          </w:tcPr>
          <w:p w14:paraId="4849E16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559317D"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59CC790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94C647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D34AFE3" w14:textId="77777777" w:rsidR="009D4A4B" w:rsidRPr="005523AE" w:rsidRDefault="009D4A4B" w:rsidP="009D4A4B">
            <w:pPr>
              <w:rPr>
                <w:rFonts w:ascii="宋体" w:hAnsi="宋体"/>
                <w:b/>
                <w:bCs/>
              </w:rPr>
            </w:pPr>
            <w:r w:rsidRPr="005523AE">
              <w:rPr>
                <w:rFonts w:ascii="宋体" w:hAnsi="宋体" w:hint="eastAsia"/>
                <w:b/>
                <w:bCs/>
              </w:rPr>
              <w:t>2、大屏展示系统</w:t>
            </w:r>
          </w:p>
        </w:tc>
      </w:tr>
      <w:tr w:rsidR="009D4A4B" w:rsidRPr="005523AE" w14:paraId="259BBED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2B8051F"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18A95DD1" w14:textId="77777777" w:rsidR="009D4A4B" w:rsidRPr="005523AE" w:rsidRDefault="009D4A4B" w:rsidP="009D4A4B">
            <w:pPr>
              <w:rPr>
                <w:rFonts w:ascii="宋体" w:hAnsi="宋体"/>
              </w:rPr>
            </w:pPr>
            <w:r w:rsidRPr="005523AE">
              <w:rPr>
                <w:rFonts w:ascii="宋体" w:hAnsi="宋体" w:hint="eastAsia"/>
              </w:rPr>
              <w:t>室内全彩LED显示屏</w:t>
            </w:r>
          </w:p>
        </w:tc>
        <w:tc>
          <w:tcPr>
            <w:tcW w:w="1660" w:type="dxa"/>
            <w:tcBorders>
              <w:top w:val="nil"/>
              <w:left w:val="nil"/>
              <w:bottom w:val="single" w:sz="4" w:space="0" w:color="auto"/>
              <w:right w:val="single" w:sz="4" w:space="0" w:color="auto"/>
            </w:tcBorders>
            <w:shd w:val="clear" w:color="auto" w:fill="auto"/>
            <w:vAlign w:val="center"/>
            <w:hideMark/>
          </w:tcPr>
          <w:p w14:paraId="3480CF9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A91505"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0D984500"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23FA0C9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2F5B7B1"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0794DCDE" w14:textId="77777777" w:rsidR="009D4A4B" w:rsidRPr="005523AE" w:rsidRDefault="009D4A4B" w:rsidP="009D4A4B">
            <w:pPr>
              <w:rPr>
                <w:rFonts w:ascii="宋体" w:hAnsi="宋体"/>
              </w:rPr>
            </w:pPr>
            <w:r w:rsidRPr="005523AE">
              <w:rPr>
                <w:rFonts w:ascii="宋体" w:hAnsi="宋体" w:hint="eastAsia"/>
              </w:rPr>
              <w:t>大屏配套设备</w:t>
            </w:r>
          </w:p>
        </w:tc>
        <w:tc>
          <w:tcPr>
            <w:tcW w:w="1660" w:type="dxa"/>
            <w:tcBorders>
              <w:top w:val="nil"/>
              <w:left w:val="nil"/>
              <w:bottom w:val="single" w:sz="4" w:space="0" w:color="auto"/>
              <w:right w:val="single" w:sz="4" w:space="0" w:color="auto"/>
            </w:tcBorders>
            <w:shd w:val="clear" w:color="auto" w:fill="auto"/>
            <w:vAlign w:val="center"/>
            <w:hideMark/>
          </w:tcPr>
          <w:p w14:paraId="74E9E2C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BADB3A0"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1D0D7F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1FAA18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C1482E"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73FAF250" w14:textId="77777777" w:rsidR="009D4A4B" w:rsidRPr="005523AE" w:rsidRDefault="009D4A4B" w:rsidP="009D4A4B">
            <w:pPr>
              <w:rPr>
                <w:rFonts w:ascii="宋体" w:hAnsi="宋体"/>
              </w:rPr>
            </w:pPr>
            <w:r w:rsidRPr="005523AE">
              <w:rPr>
                <w:rFonts w:ascii="宋体" w:hAnsi="宋体" w:hint="eastAsia"/>
              </w:rPr>
              <w:t>信息显示屏</w:t>
            </w:r>
          </w:p>
        </w:tc>
        <w:tc>
          <w:tcPr>
            <w:tcW w:w="1660" w:type="dxa"/>
            <w:tcBorders>
              <w:top w:val="nil"/>
              <w:left w:val="nil"/>
              <w:bottom w:val="single" w:sz="4" w:space="0" w:color="auto"/>
              <w:right w:val="single" w:sz="4" w:space="0" w:color="auto"/>
            </w:tcBorders>
            <w:shd w:val="clear" w:color="auto" w:fill="auto"/>
            <w:vAlign w:val="center"/>
            <w:hideMark/>
          </w:tcPr>
          <w:p w14:paraId="7D2ECC9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76B9B7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638F422"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38E1BD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712B3F1" w14:textId="77777777" w:rsidR="009D4A4B" w:rsidRPr="005523AE" w:rsidRDefault="009D4A4B" w:rsidP="009D4A4B">
            <w:pPr>
              <w:rPr>
                <w:rFonts w:ascii="宋体" w:hAnsi="宋体"/>
                <w:b/>
                <w:bCs/>
              </w:rPr>
            </w:pPr>
            <w:r w:rsidRPr="005523AE">
              <w:rPr>
                <w:rFonts w:ascii="宋体" w:hAnsi="宋体" w:hint="eastAsia"/>
                <w:b/>
                <w:bCs/>
              </w:rPr>
              <w:t>3、视频会议系统</w:t>
            </w:r>
          </w:p>
        </w:tc>
      </w:tr>
      <w:tr w:rsidR="009D4A4B" w:rsidRPr="005523AE" w14:paraId="2510270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DCEC12C"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7FD5AC6B" w14:textId="77777777" w:rsidR="009D4A4B" w:rsidRPr="005523AE" w:rsidRDefault="009D4A4B" w:rsidP="009D4A4B">
            <w:pPr>
              <w:rPr>
                <w:rFonts w:ascii="宋体" w:hAnsi="宋体"/>
              </w:rPr>
            </w:pPr>
            <w:r w:rsidRPr="005523AE">
              <w:rPr>
                <w:rFonts w:ascii="宋体" w:hAnsi="宋体" w:hint="eastAsia"/>
              </w:rPr>
              <w:t>高清视频会议终端</w:t>
            </w:r>
          </w:p>
        </w:tc>
        <w:tc>
          <w:tcPr>
            <w:tcW w:w="1660" w:type="dxa"/>
            <w:tcBorders>
              <w:top w:val="nil"/>
              <w:left w:val="nil"/>
              <w:bottom w:val="single" w:sz="4" w:space="0" w:color="auto"/>
              <w:right w:val="single" w:sz="4" w:space="0" w:color="auto"/>
            </w:tcBorders>
            <w:shd w:val="clear" w:color="auto" w:fill="auto"/>
            <w:vAlign w:val="center"/>
            <w:hideMark/>
          </w:tcPr>
          <w:p w14:paraId="4344736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0B9A2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C26517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3B063C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7B55D54"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03CA450C" w14:textId="77777777" w:rsidR="009D4A4B" w:rsidRPr="005523AE" w:rsidRDefault="009D4A4B" w:rsidP="009D4A4B">
            <w:pPr>
              <w:rPr>
                <w:rFonts w:ascii="宋体" w:hAnsi="宋体"/>
              </w:rPr>
            </w:pPr>
            <w:r w:rsidRPr="005523AE">
              <w:rPr>
                <w:rFonts w:ascii="宋体" w:hAnsi="宋体" w:hint="eastAsia"/>
              </w:rPr>
              <w:t>会议高清摄像头</w:t>
            </w:r>
          </w:p>
        </w:tc>
        <w:tc>
          <w:tcPr>
            <w:tcW w:w="1660" w:type="dxa"/>
            <w:tcBorders>
              <w:top w:val="nil"/>
              <w:left w:val="nil"/>
              <w:bottom w:val="single" w:sz="4" w:space="0" w:color="auto"/>
              <w:right w:val="single" w:sz="4" w:space="0" w:color="auto"/>
            </w:tcBorders>
            <w:shd w:val="clear" w:color="auto" w:fill="auto"/>
            <w:vAlign w:val="center"/>
            <w:hideMark/>
          </w:tcPr>
          <w:p w14:paraId="01C795A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C42B23"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60B7BBE6"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B198AF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0EFF753"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30EFE992" w14:textId="77777777" w:rsidR="009D4A4B" w:rsidRPr="005523AE" w:rsidRDefault="009D4A4B" w:rsidP="009D4A4B">
            <w:pPr>
              <w:rPr>
                <w:rFonts w:ascii="宋体" w:hAnsi="宋体"/>
              </w:rPr>
            </w:pPr>
            <w:r w:rsidRPr="005523AE">
              <w:rPr>
                <w:rFonts w:ascii="宋体" w:hAnsi="宋体" w:hint="eastAsia"/>
              </w:rPr>
              <w:t>全向麦克风</w:t>
            </w:r>
          </w:p>
        </w:tc>
        <w:tc>
          <w:tcPr>
            <w:tcW w:w="1660" w:type="dxa"/>
            <w:tcBorders>
              <w:top w:val="nil"/>
              <w:left w:val="nil"/>
              <w:bottom w:val="single" w:sz="4" w:space="0" w:color="auto"/>
              <w:right w:val="single" w:sz="4" w:space="0" w:color="auto"/>
            </w:tcBorders>
            <w:shd w:val="clear" w:color="auto" w:fill="auto"/>
            <w:vAlign w:val="center"/>
            <w:hideMark/>
          </w:tcPr>
          <w:p w14:paraId="7EE0454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CCE9A51"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D031A6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12FE69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DF4BE28" w14:textId="77777777" w:rsidR="009D4A4B" w:rsidRPr="005523AE" w:rsidRDefault="009D4A4B" w:rsidP="009D4A4B">
            <w:pPr>
              <w:rPr>
                <w:rFonts w:ascii="宋体" w:hAnsi="宋体"/>
                <w:b/>
                <w:bCs/>
              </w:rPr>
            </w:pPr>
            <w:r w:rsidRPr="005523AE">
              <w:rPr>
                <w:rFonts w:ascii="宋体" w:hAnsi="宋体" w:hint="eastAsia"/>
                <w:b/>
                <w:bCs/>
              </w:rPr>
              <w:t>4、会议扩声系统</w:t>
            </w:r>
          </w:p>
        </w:tc>
      </w:tr>
      <w:tr w:rsidR="009D4A4B" w:rsidRPr="005523AE" w14:paraId="3C72808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5AEE5F5"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31B8C870" w14:textId="77777777" w:rsidR="009D4A4B" w:rsidRPr="005523AE" w:rsidRDefault="009D4A4B" w:rsidP="009D4A4B">
            <w:pPr>
              <w:rPr>
                <w:rFonts w:ascii="宋体" w:hAnsi="宋体"/>
              </w:rPr>
            </w:pPr>
            <w:r w:rsidRPr="005523AE">
              <w:rPr>
                <w:rFonts w:ascii="宋体" w:hAnsi="宋体" w:hint="eastAsia"/>
              </w:rPr>
              <w:t>调音台</w:t>
            </w:r>
          </w:p>
        </w:tc>
        <w:tc>
          <w:tcPr>
            <w:tcW w:w="1660" w:type="dxa"/>
            <w:tcBorders>
              <w:top w:val="nil"/>
              <w:left w:val="nil"/>
              <w:bottom w:val="single" w:sz="4" w:space="0" w:color="auto"/>
              <w:right w:val="single" w:sz="4" w:space="0" w:color="auto"/>
            </w:tcBorders>
            <w:shd w:val="clear" w:color="auto" w:fill="auto"/>
            <w:vAlign w:val="center"/>
            <w:hideMark/>
          </w:tcPr>
          <w:p w14:paraId="18EE41C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75D9DD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D7D56A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B516CF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FB909BE"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48B783EE" w14:textId="77777777" w:rsidR="009D4A4B" w:rsidRPr="005523AE" w:rsidRDefault="009D4A4B" w:rsidP="009D4A4B">
            <w:pPr>
              <w:rPr>
                <w:rFonts w:ascii="宋体" w:hAnsi="宋体"/>
              </w:rPr>
            </w:pPr>
            <w:r w:rsidRPr="005523AE">
              <w:rPr>
                <w:rFonts w:ascii="宋体" w:hAnsi="宋体" w:hint="eastAsia"/>
              </w:rPr>
              <w:t>专业音箱</w:t>
            </w:r>
          </w:p>
        </w:tc>
        <w:tc>
          <w:tcPr>
            <w:tcW w:w="1660" w:type="dxa"/>
            <w:tcBorders>
              <w:top w:val="nil"/>
              <w:left w:val="nil"/>
              <w:bottom w:val="single" w:sz="4" w:space="0" w:color="auto"/>
              <w:right w:val="single" w:sz="4" w:space="0" w:color="auto"/>
            </w:tcBorders>
            <w:shd w:val="clear" w:color="auto" w:fill="auto"/>
            <w:vAlign w:val="center"/>
            <w:hideMark/>
          </w:tcPr>
          <w:p w14:paraId="434D2D5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2D1EB7B" w14:textId="77777777" w:rsidR="009D4A4B" w:rsidRPr="005523AE" w:rsidRDefault="009D4A4B" w:rsidP="009D4A4B">
            <w:pPr>
              <w:jc w:val="center"/>
              <w:rPr>
                <w:rFonts w:ascii="宋体" w:hAnsi="宋体"/>
              </w:rPr>
            </w:pPr>
            <w:r w:rsidRPr="005523AE">
              <w:rPr>
                <w:rFonts w:ascii="宋体" w:hAnsi="宋体" w:hint="eastAsia"/>
              </w:rPr>
              <w:t>只</w:t>
            </w:r>
          </w:p>
        </w:tc>
        <w:tc>
          <w:tcPr>
            <w:tcW w:w="980" w:type="dxa"/>
            <w:tcBorders>
              <w:top w:val="nil"/>
              <w:left w:val="nil"/>
              <w:bottom w:val="single" w:sz="4" w:space="0" w:color="auto"/>
              <w:right w:val="single" w:sz="4" w:space="0" w:color="auto"/>
            </w:tcBorders>
            <w:shd w:val="clear" w:color="auto" w:fill="auto"/>
            <w:vAlign w:val="center"/>
            <w:hideMark/>
          </w:tcPr>
          <w:p w14:paraId="4A4384F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2971C2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DCE6A7F"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12D83C0B" w14:textId="77777777" w:rsidR="009D4A4B" w:rsidRPr="005523AE" w:rsidRDefault="009D4A4B" w:rsidP="009D4A4B">
            <w:pPr>
              <w:rPr>
                <w:rFonts w:ascii="宋体" w:hAnsi="宋体"/>
              </w:rPr>
            </w:pPr>
            <w:r w:rsidRPr="005523AE">
              <w:rPr>
                <w:rFonts w:ascii="宋体" w:hAnsi="宋体" w:hint="eastAsia"/>
              </w:rPr>
              <w:t>专业功放</w:t>
            </w:r>
          </w:p>
        </w:tc>
        <w:tc>
          <w:tcPr>
            <w:tcW w:w="1660" w:type="dxa"/>
            <w:tcBorders>
              <w:top w:val="nil"/>
              <w:left w:val="nil"/>
              <w:bottom w:val="single" w:sz="4" w:space="0" w:color="auto"/>
              <w:right w:val="single" w:sz="4" w:space="0" w:color="auto"/>
            </w:tcBorders>
            <w:shd w:val="clear" w:color="auto" w:fill="auto"/>
            <w:vAlign w:val="center"/>
            <w:hideMark/>
          </w:tcPr>
          <w:p w14:paraId="0C84246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76267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3AD836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2D809D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1ECE51"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3ADDD956" w14:textId="77777777" w:rsidR="009D4A4B" w:rsidRPr="005523AE" w:rsidRDefault="009D4A4B" w:rsidP="009D4A4B">
            <w:pPr>
              <w:rPr>
                <w:rFonts w:ascii="宋体" w:hAnsi="宋体"/>
              </w:rPr>
            </w:pPr>
            <w:r w:rsidRPr="005523AE">
              <w:rPr>
                <w:rFonts w:ascii="宋体" w:hAnsi="宋体" w:hint="eastAsia"/>
              </w:rPr>
              <w:t>均衡器</w:t>
            </w:r>
          </w:p>
        </w:tc>
        <w:tc>
          <w:tcPr>
            <w:tcW w:w="1660" w:type="dxa"/>
            <w:tcBorders>
              <w:top w:val="nil"/>
              <w:left w:val="nil"/>
              <w:bottom w:val="single" w:sz="4" w:space="0" w:color="auto"/>
              <w:right w:val="single" w:sz="4" w:space="0" w:color="auto"/>
            </w:tcBorders>
            <w:shd w:val="clear" w:color="auto" w:fill="auto"/>
            <w:vAlign w:val="center"/>
            <w:hideMark/>
          </w:tcPr>
          <w:p w14:paraId="6BE77EE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FC226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5C0DC8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18AB85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4FE7A29" w14:textId="77777777" w:rsidR="009D4A4B" w:rsidRPr="005523AE" w:rsidRDefault="009D4A4B" w:rsidP="009D4A4B">
            <w:pPr>
              <w:rPr>
                <w:rFonts w:ascii="宋体" w:hAnsi="宋体"/>
              </w:rPr>
            </w:pPr>
            <w:r w:rsidRPr="005523AE">
              <w:rPr>
                <w:rFonts w:ascii="宋体" w:hAnsi="宋体" w:hint="eastAsia"/>
              </w:rPr>
              <w:lastRenderedPageBreak/>
              <w:t>4.5</w:t>
            </w:r>
          </w:p>
        </w:tc>
        <w:tc>
          <w:tcPr>
            <w:tcW w:w="4040" w:type="dxa"/>
            <w:tcBorders>
              <w:top w:val="nil"/>
              <w:left w:val="nil"/>
              <w:bottom w:val="single" w:sz="4" w:space="0" w:color="auto"/>
              <w:right w:val="single" w:sz="4" w:space="0" w:color="auto"/>
            </w:tcBorders>
            <w:shd w:val="clear" w:color="auto" w:fill="auto"/>
            <w:vAlign w:val="center"/>
            <w:hideMark/>
          </w:tcPr>
          <w:p w14:paraId="11A156E1" w14:textId="77777777" w:rsidR="009D4A4B" w:rsidRPr="005523AE" w:rsidRDefault="009D4A4B" w:rsidP="009D4A4B">
            <w:pPr>
              <w:rPr>
                <w:rFonts w:ascii="宋体" w:hAnsi="宋体"/>
              </w:rPr>
            </w:pPr>
            <w:r w:rsidRPr="005523AE">
              <w:rPr>
                <w:rFonts w:ascii="宋体" w:hAnsi="宋体" w:hint="eastAsia"/>
              </w:rPr>
              <w:t>无线话筒</w:t>
            </w:r>
          </w:p>
        </w:tc>
        <w:tc>
          <w:tcPr>
            <w:tcW w:w="1660" w:type="dxa"/>
            <w:tcBorders>
              <w:top w:val="nil"/>
              <w:left w:val="nil"/>
              <w:bottom w:val="single" w:sz="4" w:space="0" w:color="auto"/>
              <w:right w:val="single" w:sz="4" w:space="0" w:color="auto"/>
            </w:tcBorders>
            <w:shd w:val="clear" w:color="auto" w:fill="auto"/>
            <w:vAlign w:val="center"/>
            <w:hideMark/>
          </w:tcPr>
          <w:p w14:paraId="758EC35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0E9A786"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ECC5FF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C3D016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1CDA6C5" w14:textId="77777777" w:rsidR="009D4A4B" w:rsidRPr="005523AE" w:rsidRDefault="009D4A4B" w:rsidP="009D4A4B">
            <w:pPr>
              <w:rPr>
                <w:rFonts w:ascii="宋体" w:hAnsi="宋体"/>
              </w:rPr>
            </w:pPr>
            <w:r w:rsidRPr="005523AE">
              <w:rPr>
                <w:rFonts w:ascii="宋体" w:hAnsi="宋体" w:hint="eastAsia"/>
              </w:rPr>
              <w:t>4.6</w:t>
            </w:r>
          </w:p>
        </w:tc>
        <w:tc>
          <w:tcPr>
            <w:tcW w:w="4040" w:type="dxa"/>
            <w:tcBorders>
              <w:top w:val="nil"/>
              <w:left w:val="nil"/>
              <w:bottom w:val="single" w:sz="4" w:space="0" w:color="auto"/>
              <w:right w:val="single" w:sz="4" w:space="0" w:color="auto"/>
            </w:tcBorders>
            <w:shd w:val="clear" w:color="auto" w:fill="auto"/>
            <w:vAlign w:val="center"/>
            <w:hideMark/>
          </w:tcPr>
          <w:p w14:paraId="2983C3A0" w14:textId="77777777" w:rsidR="009D4A4B" w:rsidRPr="005523AE" w:rsidRDefault="009D4A4B" w:rsidP="009D4A4B">
            <w:pPr>
              <w:rPr>
                <w:rFonts w:ascii="宋体" w:hAnsi="宋体"/>
              </w:rPr>
            </w:pPr>
            <w:r w:rsidRPr="005523AE">
              <w:rPr>
                <w:rFonts w:ascii="宋体" w:hAnsi="宋体" w:hint="eastAsia"/>
              </w:rPr>
              <w:t>数字音频处理器</w:t>
            </w:r>
          </w:p>
        </w:tc>
        <w:tc>
          <w:tcPr>
            <w:tcW w:w="1660" w:type="dxa"/>
            <w:tcBorders>
              <w:top w:val="nil"/>
              <w:left w:val="nil"/>
              <w:bottom w:val="single" w:sz="4" w:space="0" w:color="auto"/>
              <w:right w:val="single" w:sz="4" w:space="0" w:color="auto"/>
            </w:tcBorders>
            <w:shd w:val="clear" w:color="auto" w:fill="auto"/>
            <w:vAlign w:val="center"/>
            <w:hideMark/>
          </w:tcPr>
          <w:p w14:paraId="3EF48A1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661B02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CB08DC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409D29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B6BF05D" w14:textId="77777777" w:rsidR="009D4A4B" w:rsidRPr="005523AE" w:rsidRDefault="009D4A4B" w:rsidP="009D4A4B">
            <w:pPr>
              <w:rPr>
                <w:rFonts w:ascii="宋体" w:hAnsi="宋体"/>
              </w:rPr>
            </w:pPr>
            <w:r w:rsidRPr="005523AE">
              <w:rPr>
                <w:rFonts w:ascii="宋体" w:hAnsi="宋体" w:hint="eastAsia"/>
              </w:rPr>
              <w:t>4.7</w:t>
            </w:r>
          </w:p>
        </w:tc>
        <w:tc>
          <w:tcPr>
            <w:tcW w:w="4040" w:type="dxa"/>
            <w:tcBorders>
              <w:top w:val="nil"/>
              <w:left w:val="nil"/>
              <w:bottom w:val="single" w:sz="4" w:space="0" w:color="auto"/>
              <w:right w:val="single" w:sz="4" w:space="0" w:color="auto"/>
            </w:tcBorders>
            <w:shd w:val="clear" w:color="auto" w:fill="auto"/>
            <w:vAlign w:val="center"/>
            <w:hideMark/>
          </w:tcPr>
          <w:p w14:paraId="16F0E3BF" w14:textId="77777777" w:rsidR="009D4A4B" w:rsidRPr="005523AE" w:rsidRDefault="009D4A4B" w:rsidP="009D4A4B">
            <w:pPr>
              <w:rPr>
                <w:rFonts w:ascii="宋体" w:hAnsi="宋体"/>
              </w:rPr>
            </w:pPr>
            <w:r w:rsidRPr="005523AE">
              <w:rPr>
                <w:rFonts w:ascii="宋体" w:hAnsi="宋体" w:hint="eastAsia"/>
              </w:rPr>
              <w:t>多功能音频处理器控制软件</w:t>
            </w:r>
          </w:p>
        </w:tc>
        <w:tc>
          <w:tcPr>
            <w:tcW w:w="1660" w:type="dxa"/>
            <w:tcBorders>
              <w:top w:val="nil"/>
              <w:left w:val="nil"/>
              <w:bottom w:val="single" w:sz="4" w:space="0" w:color="auto"/>
              <w:right w:val="single" w:sz="4" w:space="0" w:color="auto"/>
            </w:tcBorders>
            <w:shd w:val="clear" w:color="auto" w:fill="auto"/>
            <w:vAlign w:val="center"/>
            <w:hideMark/>
          </w:tcPr>
          <w:p w14:paraId="325DE69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62E36D"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7BBA08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0A23BC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7E03D73" w14:textId="77777777" w:rsidR="009D4A4B" w:rsidRPr="005523AE" w:rsidRDefault="009D4A4B" w:rsidP="009D4A4B">
            <w:pPr>
              <w:rPr>
                <w:rFonts w:ascii="宋体" w:hAnsi="宋体"/>
                <w:b/>
                <w:bCs/>
              </w:rPr>
            </w:pPr>
            <w:r w:rsidRPr="005523AE">
              <w:rPr>
                <w:rFonts w:ascii="宋体" w:hAnsi="宋体" w:hint="eastAsia"/>
                <w:b/>
                <w:bCs/>
              </w:rPr>
              <w:t>5、中央控制系统</w:t>
            </w:r>
          </w:p>
        </w:tc>
      </w:tr>
      <w:tr w:rsidR="009D4A4B" w:rsidRPr="005523AE" w14:paraId="38C18F3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DBC9FB"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0CE0A517" w14:textId="77777777" w:rsidR="009D4A4B" w:rsidRPr="005523AE" w:rsidRDefault="009D4A4B" w:rsidP="009D4A4B">
            <w:pPr>
              <w:rPr>
                <w:rFonts w:ascii="宋体" w:hAnsi="宋体"/>
              </w:rPr>
            </w:pPr>
            <w:r w:rsidRPr="005523AE">
              <w:rPr>
                <w:rFonts w:ascii="宋体" w:hAnsi="宋体" w:hint="eastAsia"/>
              </w:rPr>
              <w:t>智能环境控制主机</w:t>
            </w:r>
          </w:p>
        </w:tc>
        <w:tc>
          <w:tcPr>
            <w:tcW w:w="1660" w:type="dxa"/>
            <w:tcBorders>
              <w:top w:val="nil"/>
              <w:left w:val="nil"/>
              <w:bottom w:val="single" w:sz="4" w:space="0" w:color="auto"/>
              <w:right w:val="single" w:sz="4" w:space="0" w:color="auto"/>
            </w:tcBorders>
            <w:shd w:val="clear" w:color="auto" w:fill="auto"/>
            <w:vAlign w:val="center"/>
            <w:hideMark/>
          </w:tcPr>
          <w:p w14:paraId="212A089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98939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C6423E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7FF305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4A0CD7B"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57F7DBF9" w14:textId="77777777" w:rsidR="009D4A4B" w:rsidRPr="005523AE" w:rsidRDefault="009D4A4B" w:rsidP="009D4A4B">
            <w:pPr>
              <w:rPr>
                <w:rFonts w:ascii="宋体" w:hAnsi="宋体"/>
              </w:rPr>
            </w:pPr>
            <w:r w:rsidRPr="005523AE">
              <w:rPr>
                <w:rFonts w:ascii="宋体" w:hAnsi="宋体" w:hint="eastAsia"/>
              </w:rPr>
              <w:t>智能中控嵌入式软件</w:t>
            </w:r>
          </w:p>
        </w:tc>
        <w:tc>
          <w:tcPr>
            <w:tcW w:w="1660" w:type="dxa"/>
            <w:tcBorders>
              <w:top w:val="nil"/>
              <w:left w:val="nil"/>
              <w:bottom w:val="single" w:sz="4" w:space="0" w:color="auto"/>
              <w:right w:val="single" w:sz="4" w:space="0" w:color="auto"/>
            </w:tcBorders>
            <w:shd w:val="clear" w:color="auto" w:fill="auto"/>
            <w:vAlign w:val="center"/>
            <w:hideMark/>
          </w:tcPr>
          <w:p w14:paraId="5ABEB5B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14D707D"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2E14AC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D5197F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3EEC809"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1A7CC4DC"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3F98D94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5D3685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A5656E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0AF004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E3FBEDE"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0E89FFDA" w14:textId="77777777" w:rsidR="009D4A4B" w:rsidRPr="005523AE" w:rsidRDefault="009D4A4B" w:rsidP="009D4A4B">
            <w:pPr>
              <w:rPr>
                <w:rFonts w:ascii="宋体" w:hAnsi="宋体"/>
              </w:rPr>
            </w:pPr>
            <w:r w:rsidRPr="005523AE">
              <w:rPr>
                <w:rFonts w:ascii="宋体" w:hAnsi="宋体" w:hint="eastAsia"/>
              </w:rPr>
              <w:t>无线路由器</w:t>
            </w:r>
          </w:p>
        </w:tc>
        <w:tc>
          <w:tcPr>
            <w:tcW w:w="1660" w:type="dxa"/>
            <w:tcBorders>
              <w:top w:val="nil"/>
              <w:left w:val="nil"/>
              <w:bottom w:val="single" w:sz="4" w:space="0" w:color="auto"/>
              <w:right w:val="single" w:sz="4" w:space="0" w:color="auto"/>
            </w:tcBorders>
            <w:shd w:val="clear" w:color="auto" w:fill="auto"/>
            <w:vAlign w:val="center"/>
            <w:hideMark/>
          </w:tcPr>
          <w:p w14:paraId="5F29005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2FE377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DA366E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EB2BC7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4ABBB7B"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4B441CFF" w14:textId="77777777" w:rsidR="009D4A4B" w:rsidRPr="005523AE" w:rsidRDefault="009D4A4B" w:rsidP="009D4A4B">
            <w:pPr>
              <w:rPr>
                <w:rFonts w:ascii="宋体" w:hAnsi="宋体"/>
              </w:rPr>
            </w:pPr>
            <w:r w:rsidRPr="005523AE">
              <w:rPr>
                <w:rFonts w:ascii="宋体" w:hAnsi="宋体" w:hint="eastAsia"/>
              </w:rPr>
              <w:t>时序电源</w:t>
            </w:r>
          </w:p>
        </w:tc>
        <w:tc>
          <w:tcPr>
            <w:tcW w:w="1660" w:type="dxa"/>
            <w:tcBorders>
              <w:top w:val="nil"/>
              <w:left w:val="nil"/>
              <w:bottom w:val="single" w:sz="4" w:space="0" w:color="auto"/>
              <w:right w:val="single" w:sz="4" w:space="0" w:color="auto"/>
            </w:tcBorders>
            <w:shd w:val="clear" w:color="auto" w:fill="auto"/>
            <w:vAlign w:val="center"/>
            <w:hideMark/>
          </w:tcPr>
          <w:p w14:paraId="0F194F2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8FDA5C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5CE197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8E13A2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9F53F2E" w14:textId="77777777" w:rsidR="009D4A4B" w:rsidRPr="005523AE" w:rsidRDefault="009D4A4B" w:rsidP="009D4A4B">
            <w:pPr>
              <w:rPr>
                <w:rFonts w:ascii="宋体" w:hAnsi="宋体"/>
              </w:rPr>
            </w:pPr>
            <w:r w:rsidRPr="005523AE">
              <w:rPr>
                <w:rFonts w:ascii="宋体" w:hAnsi="宋体" w:hint="eastAsia"/>
              </w:rPr>
              <w:t>5.6</w:t>
            </w:r>
          </w:p>
        </w:tc>
        <w:tc>
          <w:tcPr>
            <w:tcW w:w="4040" w:type="dxa"/>
            <w:tcBorders>
              <w:top w:val="nil"/>
              <w:left w:val="nil"/>
              <w:bottom w:val="single" w:sz="4" w:space="0" w:color="auto"/>
              <w:right w:val="single" w:sz="4" w:space="0" w:color="auto"/>
            </w:tcBorders>
            <w:shd w:val="clear" w:color="auto" w:fill="auto"/>
            <w:vAlign w:val="center"/>
            <w:hideMark/>
          </w:tcPr>
          <w:p w14:paraId="60859DA7" w14:textId="77777777" w:rsidR="009D4A4B" w:rsidRPr="005523AE" w:rsidRDefault="009D4A4B" w:rsidP="009D4A4B">
            <w:pPr>
              <w:rPr>
                <w:rFonts w:ascii="宋体" w:hAnsi="宋体"/>
              </w:rPr>
            </w:pPr>
            <w:r w:rsidRPr="005523AE">
              <w:rPr>
                <w:rFonts w:ascii="宋体" w:hAnsi="宋体" w:hint="eastAsia"/>
              </w:rPr>
              <w:t>电源控制器</w:t>
            </w:r>
          </w:p>
        </w:tc>
        <w:tc>
          <w:tcPr>
            <w:tcW w:w="1660" w:type="dxa"/>
            <w:tcBorders>
              <w:top w:val="nil"/>
              <w:left w:val="nil"/>
              <w:bottom w:val="single" w:sz="4" w:space="0" w:color="auto"/>
              <w:right w:val="single" w:sz="4" w:space="0" w:color="auto"/>
            </w:tcBorders>
            <w:shd w:val="clear" w:color="auto" w:fill="auto"/>
            <w:vAlign w:val="center"/>
            <w:hideMark/>
          </w:tcPr>
          <w:p w14:paraId="00FDF6A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9EAFB4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6B640D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D39A98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37FB597" w14:textId="77777777" w:rsidR="009D4A4B" w:rsidRPr="005523AE" w:rsidRDefault="009D4A4B" w:rsidP="009D4A4B">
            <w:pPr>
              <w:rPr>
                <w:rFonts w:ascii="宋体" w:hAnsi="宋体"/>
              </w:rPr>
            </w:pPr>
            <w:r w:rsidRPr="005523AE">
              <w:rPr>
                <w:rFonts w:ascii="宋体" w:hAnsi="宋体" w:hint="eastAsia"/>
              </w:rPr>
              <w:t>5.7</w:t>
            </w:r>
          </w:p>
        </w:tc>
        <w:tc>
          <w:tcPr>
            <w:tcW w:w="4040" w:type="dxa"/>
            <w:tcBorders>
              <w:top w:val="nil"/>
              <w:left w:val="nil"/>
              <w:bottom w:val="single" w:sz="4" w:space="0" w:color="auto"/>
              <w:right w:val="single" w:sz="4" w:space="0" w:color="auto"/>
            </w:tcBorders>
            <w:shd w:val="clear" w:color="auto" w:fill="auto"/>
            <w:vAlign w:val="center"/>
            <w:hideMark/>
          </w:tcPr>
          <w:p w14:paraId="15664523" w14:textId="77777777" w:rsidR="009D4A4B" w:rsidRPr="005523AE" w:rsidRDefault="009D4A4B" w:rsidP="009D4A4B">
            <w:pPr>
              <w:rPr>
                <w:rFonts w:ascii="宋体" w:hAnsi="宋体"/>
              </w:rPr>
            </w:pPr>
            <w:r w:rsidRPr="005523AE">
              <w:rPr>
                <w:rFonts w:ascii="宋体" w:hAnsi="宋体" w:hint="eastAsia"/>
              </w:rPr>
              <w:t>42U机柜</w:t>
            </w:r>
          </w:p>
        </w:tc>
        <w:tc>
          <w:tcPr>
            <w:tcW w:w="1660" w:type="dxa"/>
            <w:tcBorders>
              <w:top w:val="nil"/>
              <w:left w:val="nil"/>
              <w:bottom w:val="single" w:sz="4" w:space="0" w:color="auto"/>
              <w:right w:val="single" w:sz="4" w:space="0" w:color="auto"/>
            </w:tcBorders>
            <w:shd w:val="clear" w:color="auto" w:fill="auto"/>
            <w:vAlign w:val="center"/>
            <w:hideMark/>
          </w:tcPr>
          <w:p w14:paraId="0F771D0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7A1F3D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B14EFA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300101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828DF02" w14:textId="77777777" w:rsidR="009D4A4B" w:rsidRPr="005523AE" w:rsidRDefault="009D4A4B" w:rsidP="009D4A4B">
            <w:pPr>
              <w:rPr>
                <w:rFonts w:ascii="宋体" w:hAnsi="宋体"/>
                <w:b/>
                <w:bCs/>
              </w:rPr>
            </w:pPr>
            <w:r w:rsidRPr="005523AE">
              <w:rPr>
                <w:rFonts w:ascii="宋体" w:hAnsi="宋体" w:hint="eastAsia"/>
                <w:b/>
                <w:bCs/>
              </w:rPr>
              <w:t>6、无纸化办公系统</w:t>
            </w:r>
          </w:p>
        </w:tc>
      </w:tr>
      <w:tr w:rsidR="009D4A4B" w:rsidRPr="005523AE" w14:paraId="76F84CD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4761D51"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724F99E5" w14:textId="77777777" w:rsidR="009D4A4B" w:rsidRPr="005523AE" w:rsidRDefault="009D4A4B" w:rsidP="009D4A4B">
            <w:pPr>
              <w:rPr>
                <w:rFonts w:ascii="宋体" w:hAnsi="宋体"/>
              </w:rPr>
            </w:pPr>
            <w:r w:rsidRPr="005523AE">
              <w:rPr>
                <w:rFonts w:ascii="宋体" w:hAnsi="宋体" w:hint="eastAsia"/>
              </w:rPr>
              <w:t>超薄升降一体机</w:t>
            </w:r>
          </w:p>
        </w:tc>
        <w:tc>
          <w:tcPr>
            <w:tcW w:w="1660" w:type="dxa"/>
            <w:tcBorders>
              <w:top w:val="nil"/>
              <w:left w:val="nil"/>
              <w:bottom w:val="single" w:sz="4" w:space="0" w:color="auto"/>
              <w:right w:val="single" w:sz="4" w:space="0" w:color="auto"/>
            </w:tcBorders>
            <w:shd w:val="clear" w:color="auto" w:fill="auto"/>
            <w:vAlign w:val="center"/>
            <w:hideMark/>
          </w:tcPr>
          <w:p w14:paraId="72CFCE9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9346B9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B0F59E3"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3C8A36E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A93CE9"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2D9277E9" w14:textId="77777777" w:rsidR="009D4A4B" w:rsidRPr="005523AE" w:rsidRDefault="009D4A4B" w:rsidP="009D4A4B">
            <w:pPr>
              <w:rPr>
                <w:rFonts w:ascii="宋体" w:hAnsi="宋体"/>
              </w:rPr>
            </w:pPr>
            <w:r w:rsidRPr="005523AE">
              <w:rPr>
                <w:rFonts w:ascii="宋体" w:hAnsi="宋体" w:hint="eastAsia"/>
              </w:rPr>
              <w:t>无纸化会议系统主机</w:t>
            </w:r>
          </w:p>
        </w:tc>
        <w:tc>
          <w:tcPr>
            <w:tcW w:w="1660" w:type="dxa"/>
            <w:tcBorders>
              <w:top w:val="nil"/>
              <w:left w:val="nil"/>
              <w:bottom w:val="single" w:sz="4" w:space="0" w:color="auto"/>
              <w:right w:val="single" w:sz="4" w:space="0" w:color="auto"/>
            </w:tcBorders>
            <w:shd w:val="clear" w:color="auto" w:fill="auto"/>
            <w:vAlign w:val="center"/>
            <w:hideMark/>
          </w:tcPr>
          <w:p w14:paraId="670EE12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0DFDE1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7582B8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0BC37A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D690E7E" w14:textId="77777777" w:rsidR="009D4A4B" w:rsidRPr="005523AE" w:rsidRDefault="009D4A4B" w:rsidP="009D4A4B">
            <w:pPr>
              <w:rPr>
                <w:rFonts w:ascii="宋体" w:hAnsi="宋体"/>
              </w:rPr>
            </w:pPr>
            <w:r w:rsidRPr="005523AE">
              <w:rPr>
                <w:rFonts w:ascii="宋体" w:hAnsi="宋体" w:hint="eastAsia"/>
              </w:rPr>
              <w:t>6.3</w:t>
            </w:r>
          </w:p>
        </w:tc>
        <w:tc>
          <w:tcPr>
            <w:tcW w:w="4040" w:type="dxa"/>
            <w:tcBorders>
              <w:top w:val="nil"/>
              <w:left w:val="nil"/>
              <w:bottom w:val="single" w:sz="4" w:space="0" w:color="auto"/>
              <w:right w:val="single" w:sz="4" w:space="0" w:color="auto"/>
            </w:tcBorders>
            <w:shd w:val="clear" w:color="auto" w:fill="auto"/>
            <w:vAlign w:val="center"/>
            <w:hideMark/>
          </w:tcPr>
          <w:p w14:paraId="625DB1B1" w14:textId="77777777" w:rsidR="009D4A4B" w:rsidRPr="005523AE" w:rsidRDefault="009D4A4B" w:rsidP="009D4A4B">
            <w:pPr>
              <w:rPr>
                <w:rFonts w:ascii="宋体" w:hAnsi="宋体"/>
              </w:rPr>
            </w:pPr>
            <w:r w:rsidRPr="005523AE">
              <w:rPr>
                <w:rFonts w:ascii="宋体" w:hAnsi="宋体" w:hint="eastAsia"/>
              </w:rPr>
              <w:t>流媒体服务器</w:t>
            </w:r>
          </w:p>
        </w:tc>
        <w:tc>
          <w:tcPr>
            <w:tcW w:w="1660" w:type="dxa"/>
            <w:tcBorders>
              <w:top w:val="nil"/>
              <w:left w:val="nil"/>
              <w:bottom w:val="single" w:sz="4" w:space="0" w:color="auto"/>
              <w:right w:val="single" w:sz="4" w:space="0" w:color="auto"/>
            </w:tcBorders>
            <w:shd w:val="clear" w:color="auto" w:fill="auto"/>
            <w:vAlign w:val="center"/>
            <w:hideMark/>
          </w:tcPr>
          <w:p w14:paraId="3F76BCC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935D4B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12E854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7DC2E9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B0F936" w14:textId="77777777" w:rsidR="009D4A4B" w:rsidRPr="005523AE" w:rsidRDefault="009D4A4B" w:rsidP="009D4A4B">
            <w:pPr>
              <w:rPr>
                <w:rFonts w:ascii="宋体" w:hAnsi="宋体"/>
              </w:rPr>
            </w:pPr>
            <w:r w:rsidRPr="005523AE">
              <w:rPr>
                <w:rFonts w:ascii="宋体" w:hAnsi="宋体" w:hint="eastAsia"/>
              </w:rPr>
              <w:t>6.4</w:t>
            </w:r>
          </w:p>
        </w:tc>
        <w:tc>
          <w:tcPr>
            <w:tcW w:w="4040" w:type="dxa"/>
            <w:tcBorders>
              <w:top w:val="nil"/>
              <w:left w:val="nil"/>
              <w:bottom w:val="single" w:sz="4" w:space="0" w:color="auto"/>
              <w:right w:val="single" w:sz="4" w:space="0" w:color="auto"/>
            </w:tcBorders>
            <w:shd w:val="clear" w:color="auto" w:fill="auto"/>
            <w:vAlign w:val="center"/>
            <w:hideMark/>
          </w:tcPr>
          <w:p w14:paraId="33554EC8" w14:textId="77777777" w:rsidR="009D4A4B" w:rsidRPr="005523AE" w:rsidRDefault="009D4A4B" w:rsidP="009D4A4B">
            <w:pPr>
              <w:rPr>
                <w:rFonts w:ascii="宋体" w:hAnsi="宋体"/>
              </w:rPr>
            </w:pPr>
            <w:r w:rsidRPr="005523AE">
              <w:rPr>
                <w:rFonts w:ascii="宋体" w:hAnsi="宋体" w:hint="eastAsia"/>
              </w:rPr>
              <w:t>千兆网络交换机24口</w:t>
            </w:r>
          </w:p>
        </w:tc>
        <w:tc>
          <w:tcPr>
            <w:tcW w:w="1660" w:type="dxa"/>
            <w:tcBorders>
              <w:top w:val="nil"/>
              <w:left w:val="nil"/>
              <w:bottom w:val="single" w:sz="4" w:space="0" w:color="auto"/>
              <w:right w:val="single" w:sz="4" w:space="0" w:color="auto"/>
            </w:tcBorders>
            <w:shd w:val="clear" w:color="auto" w:fill="auto"/>
            <w:vAlign w:val="center"/>
            <w:hideMark/>
          </w:tcPr>
          <w:p w14:paraId="6ABC110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BE6AA4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B1FA3C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867C4D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4F524F7" w14:textId="77777777" w:rsidR="009D4A4B" w:rsidRPr="005523AE" w:rsidRDefault="009D4A4B" w:rsidP="009D4A4B">
            <w:pPr>
              <w:rPr>
                <w:rFonts w:ascii="宋体" w:hAnsi="宋体"/>
              </w:rPr>
            </w:pPr>
            <w:r w:rsidRPr="005523AE">
              <w:rPr>
                <w:rFonts w:ascii="宋体" w:hAnsi="宋体" w:hint="eastAsia"/>
              </w:rPr>
              <w:t>6.5</w:t>
            </w:r>
          </w:p>
        </w:tc>
        <w:tc>
          <w:tcPr>
            <w:tcW w:w="4040" w:type="dxa"/>
            <w:tcBorders>
              <w:top w:val="nil"/>
              <w:left w:val="nil"/>
              <w:bottom w:val="single" w:sz="4" w:space="0" w:color="auto"/>
              <w:right w:val="single" w:sz="4" w:space="0" w:color="auto"/>
            </w:tcBorders>
            <w:shd w:val="clear" w:color="auto" w:fill="auto"/>
            <w:vAlign w:val="center"/>
            <w:hideMark/>
          </w:tcPr>
          <w:p w14:paraId="1B97C8BC" w14:textId="77777777" w:rsidR="009D4A4B" w:rsidRPr="005523AE" w:rsidRDefault="009D4A4B" w:rsidP="009D4A4B">
            <w:pPr>
              <w:rPr>
                <w:rFonts w:ascii="宋体" w:hAnsi="宋体"/>
              </w:rPr>
            </w:pPr>
            <w:r w:rsidRPr="005523AE">
              <w:rPr>
                <w:rFonts w:ascii="宋体" w:hAnsi="宋体" w:hint="eastAsia"/>
              </w:rPr>
              <w:t>发言双公头延长线缆</w:t>
            </w:r>
          </w:p>
        </w:tc>
        <w:tc>
          <w:tcPr>
            <w:tcW w:w="1660" w:type="dxa"/>
            <w:tcBorders>
              <w:top w:val="nil"/>
              <w:left w:val="nil"/>
              <w:bottom w:val="single" w:sz="4" w:space="0" w:color="auto"/>
              <w:right w:val="single" w:sz="4" w:space="0" w:color="auto"/>
            </w:tcBorders>
            <w:shd w:val="clear" w:color="auto" w:fill="auto"/>
            <w:vAlign w:val="center"/>
            <w:hideMark/>
          </w:tcPr>
          <w:p w14:paraId="28FCA63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F809417"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02BE44F3"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E997FC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FF84109" w14:textId="77777777" w:rsidR="009D4A4B" w:rsidRPr="005523AE" w:rsidRDefault="009D4A4B" w:rsidP="009D4A4B">
            <w:pPr>
              <w:rPr>
                <w:rFonts w:ascii="宋体" w:hAnsi="宋体"/>
              </w:rPr>
            </w:pPr>
            <w:r w:rsidRPr="005523AE">
              <w:rPr>
                <w:rFonts w:ascii="宋体" w:hAnsi="宋体" w:hint="eastAsia"/>
              </w:rPr>
              <w:t>6.6</w:t>
            </w:r>
          </w:p>
        </w:tc>
        <w:tc>
          <w:tcPr>
            <w:tcW w:w="4040" w:type="dxa"/>
            <w:tcBorders>
              <w:top w:val="nil"/>
              <w:left w:val="nil"/>
              <w:bottom w:val="single" w:sz="4" w:space="0" w:color="auto"/>
              <w:right w:val="single" w:sz="4" w:space="0" w:color="auto"/>
            </w:tcBorders>
            <w:shd w:val="clear" w:color="auto" w:fill="auto"/>
            <w:vAlign w:val="center"/>
            <w:hideMark/>
          </w:tcPr>
          <w:p w14:paraId="11E3AC39" w14:textId="77777777" w:rsidR="009D4A4B" w:rsidRPr="005523AE" w:rsidRDefault="009D4A4B" w:rsidP="009D4A4B">
            <w:pPr>
              <w:rPr>
                <w:rFonts w:ascii="宋体" w:hAnsi="宋体"/>
              </w:rPr>
            </w:pPr>
            <w:r w:rsidRPr="005523AE">
              <w:rPr>
                <w:rFonts w:ascii="宋体" w:hAnsi="宋体" w:hint="eastAsia"/>
              </w:rPr>
              <w:t>专用线缆</w:t>
            </w:r>
          </w:p>
        </w:tc>
        <w:tc>
          <w:tcPr>
            <w:tcW w:w="1660" w:type="dxa"/>
            <w:tcBorders>
              <w:top w:val="nil"/>
              <w:left w:val="nil"/>
              <w:bottom w:val="single" w:sz="4" w:space="0" w:color="auto"/>
              <w:right w:val="single" w:sz="4" w:space="0" w:color="auto"/>
            </w:tcBorders>
            <w:shd w:val="clear" w:color="auto" w:fill="auto"/>
            <w:vAlign w:val="center"/>
            <w:hideMark/>
          </w:tcPr>
          <w:p w14:paraId="6652B1C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D7B7D3C"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55801B05"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2D2AB06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1C8FEBE" w14:textId="77777777" w:rsidR="009D4A4B" w:rsidRPr="005523AE" w:rsidRDefault="009D4A4B" w:rsidP="009D4A4B">
            <w:pPr>
              <w:rPr>
                <w:rFonts w:ascii="宋体" w:hAnsi="宋体"/>
              </w:rPr>
            </w:pPr>
            <w:r w:rsidRPr="005523AE">
              <w:rPr>
                <w:rFonts w:ascii="宋体" w:hAnsi="宋体" w:hint="eastAsia"/>
              </w:rPr>
              <w:t>6.7</w:t>
            </w:r>
          </w:p>
        </w:tc>
        <w:tc>
          <w:tcPr>
            <w:tcW w:w="4040" w:type="dxa"/>
            <w:tcBorders>
              <w:top w:val="nil"/>
              <w:left w:val="nil"/>
              <w:bottom w:val="single" w:sz="4" w:space="0" w:color="auto"/>
              <w:right w:val="single" w:sz="4" w:space="0" w:color="auto"/>
            </w:tcBorders>
            <w:shd w:val="clear" w:color="auto" w:fill="auto"/>
            <w:vAlign w:val="center"/>
            <w:hideMark/>
          </w:tcPr>
          <w:p w14:paraId="26E190FF" w14:textId="77777777" w:rsidR="009D4A4B" w:rsidRPr="005523AE" w:rsidRDefault="009D4A4B" w:rsidP="009D4A4B">
            <w:pPr>
              <w:rPr>
                <w:rFonts w:ascii="宋体" w:hAnsi="宋体"/>
              </w:rPr>
            </w:pPr>
            <w:r w:rsidRPr="005523AE">
              <w:rPr>
                <w:rFonts w:ascii="宋体" w:hAnsi="宋体" w:hint="eastAsia"/>
              </w:rPr>
              <w:t>指挥中心设备安装配套辅材</w:t>
            </w:r>
          </w:p>
        </w:tc>
        <w:tc>
          <w:tcPr>
            <w:tcW w:w="1660" w:type="dxa"/>
            <w:tcBorders>
              <w:top w:val="nil"/>
              <w:left w:val="nil"/>
              <w:bottom w:val="single" w:sz="4" w:space="0" w:color="auto"/>
              <w:right w:val="single" w:sz="4" w:space="0" w:color="auto"/>
            </w:tcBorders>
            <w:shd w:val="clear" w:color="auto" w:fill="auto"/>
            <w:vAlign w:val="center"/>
            <w:hideMark/>
          </w:tcPr>
          <w:p w14:paraId="3684558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DD24CE1"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57DBFAA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F5CB59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9BD546D" w14:textId="77777777" w:rsidR="009D4A4B" w:rsidRPr="005523AE" w:rsidRDefault="009D4A4B" w:rsidP="009D4A4B">
            <w:pPr>
              <w:rPr>
                <w:rFonts w:ascii="宋体" w:hAnsi="宋体"/>
                <w:b/>
                <w:bCs/>
              </w:rPr>
            </w:pPr>
            <w:r w:rsidRPr="005523AE">
              <w:rPr>
                <w:rFonts w:ascii="宋体" w:hAnsi="宋体" w:hint="eastAsia"/>
                <w:b/>
                <w:bCs/>
              </w:rPr>
              <w:t>7、应急指挥系统</w:t>
            </w:r>
          </w:p>
        </w:tc>
      </w:tr>
      <w:tr w:rsidR="009D4A4B" w:rsidRPr="005523AE" w14:paraId="283552A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AFFD9C" w14:textId="77777777" w:rsidR="009D4A4B" w:rsidRPr="005523AE" w:rsidRDefault="009D4A4B" w:rsidP="009D4A4B">
            <w:pPr>
              <w:rPr>
                <w:rFonts w:ascii="宋体" w:hAnsi="宋体"/>
              </w:rPr>
            </w:pPr>
            <w:r w:rsidRPr="005523AE">
              <w:rPr>
                <w:rFonts w:ascii="宋体" w:hAnsi="宋体" w:hint="eastAsia"/>
              </w:rPr>
              <w:t>7.1</w:t>
            </w:r>
          </w:p>
        </w:tc>
        <w:tc>
          <w:tcPr>
            <w:tcW w:w="4040" w:type="dxa"/>
            <w:tcBorders>
              <w:top w:val="nil"/>
              <w:left w:val="nil"/>
              <w:bottom w:val="single" w:sz="4" w:space="0" w:color="auto"/>
              <w:right w:val="single" w:sz="4" w:space="0" w:color="auto"/>
            </w:tcBorders>
            <w:shd w:val="clear" w:color="auto" w:fill="auto"/>
            <w:vAlign w:val="center"/>
            <w:hideMark/>
          </w:tcPr>
          <w:p w14:paraId="24A11EA4" w14:textId="77777777" w:rsidR="009D4A4B" w:rsidRPr="005523AE" w:rsidRDefault="009D4A4B" w:rsidP="009D4A4B">
            <w:pPr>
              <w:rPr>
                <w:rFonts w:ascii="宋体" w:hAnsi="宋体"/>
              </w:rPr>
            </w:pPr>
            <w:r w:rsidRPr="005523AE">
              <w:rPr>
                <w:rFonts w:ascii="宋体" w:hAnsi="宋体" w:hint="eastAsia"/>
              </w:rPr>
              <w:t>手持指挥终端</w:t>
            </w:r>
          </w:p>
        </w:tc>
        <w:tc>
          <w:tcPr>
            <w:tcW w:w="1660" w:type="dxa"/>
            <w:tcBorders>
              <w:top w:val="nil"/>
              <w:left w:val="nil"/>
              <w:bottom w:val="single" w:sz="4" w:space="0" w:color="auto"/>
              <w:right w:val="single" w:sz="4" w:space="0" w:color="auto"/>
            </w:tcBorders>
            <w:shd w:val="clear" w:color="auto" w:fill="auto"/>
            <w:vAlign w:val="center"/>
            <w:hideMark/>
          </w:tcPr>
          <w:p w14:paraId="542152A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6D42D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3A9E7FC"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1E2E9B3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0B10C5E" w14:textId="77777777" w:rsidR="009D4A4B" w:rsidRPr="005523AE" w:rsidRDefault="009D4A4B" w:rsidP="009D4A4B">
            <w:pPr>
              <w:rPr>
                <w:rFonts w:ascii="宋体" w:hAnsi="宋体"/>
              </w:rPr>
            </w:pPr>
            <w:r w:rsidRPr="005523AE">
              <w:rPr>
                <w:rFonts w:ascii="宋体" w:hAnsi="宋体" w:hint="eastAsia"/>
              </w:rPr>
              <w:t>7.2</w:t>
            </w:r>
          </w:p>
        </w:tc>
        <w:tc>
          <w:tcPr>
            <w:tcW w:w="4040" w:type="dxa"/>
            <w:tcBorders>
              <w:top w:val="nil"/>
              <w:left w:val="nil"/>
              <w:bottom w:val="single" w:sz="4" w:space="0" w:color="auto"/>
              <w:right w:val="single" w:sz="4" w:space="0" w:color="auto"/>
            </w:tcBorders>
            <w:shd w:val="clear" w:color="auto" w:fill="auto"/>
            <w:vAlign w:val="center"/>
            <w:hideMark/>
          </w:tcPr>
          <w:p w14:paraId="43342600" w14:textId="77777777" w:rsidR="009D4A4B" w:rsidRPr="005523AE" w:rsidRDefault="009D4A4B" w:rsidP="009D4A4B">
            <w:pPr>
              <w:rPr>
                <w:rFonts w:ascii="宋体" w:hAnsi="宋体"/>
              </w:rPr>
            </w:pPr>
            <w:r w:rsidRPr="005523AE">
              <w:rPr>
                <w:rFonts w:ascii="宋体" w:hAnsi="宋体" w:hint="eastAsia"/>
              </w:rPr>
              <w:t>J供站保密手机</w:t>
            </w:r>
          </w:p>
        </w:tc>
        <w:tc>
          <w:tcPr>
            <w:tcW w:w="1660" w:type="dxa"/>
            <w:tcBorders>
              <w:top w:val="nil"/>
              <w:left w:val="nil"/>
              <w:bottom w:val="single" w:sz="4" w:space="0" w:color="auto"/>
              <w:right w:val="single" w:sz="4" w:space="0" w:color="auto"/>
            </w:tcBorders>
            <w:shd w:val="clear" w:color="auto" w:fill="auto"/>
            <w:vAlign w:val="center"/>
            <w:hideMark/>
          </w:tcPr>
          <w:p w14:paraId="42A29C2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34D48F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6F488BC"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7C4DBF6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D06789B" w14:textId="77777777" w:rsidR="009D4A4B" w:rsidRPr="005523AE" w:rsidRDefault="009D4A4B" w:rsidP="009D4A4B">
            <w:pPr>
              <w:rPr>
                <w:rFonts w:ascii="宋体" w:hAnsi="宋体"/>
                <w:b/>
                <w:bCs/>
              </w:rPr>
            </w:pPr>
            <w:r w:rsidRPr="005523AE">
              <w:rPr>
                <w:rFonts w:ascii="宋体" w:hAnsi="宋体" w:hint="eastAsia"/>
                <w:b/>
                <w:bCs/>
              </w:rPr>
              <w:t>8、配套设施</w:t>
            </w:r>
          </w:p>
        </w:tc>
      </w:tr>
      <w:tr w:rsidR="009D4A4B" w:rsidRPr="005523AE" w14:paraId="397E56E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DB4BE3D" w14:textId="77777777" w:rsidR="009D4A4B" w:rsidRPr="005523AE" w:rsidRDefault="009D4A4B" w:rsidP="009D4A4B">
            <w:pPr>
              <w:rPr>
                <w:rFonts w:ascii="宋体" w:hAnsi="宋体"/>
              </w:rPr>
            </w:pPr>
            <w:r w:rsidRPr="005523AE">
              <w:rPr>
                <w:rFonts w:ascii="宋体" w:hAnsi="宋体" w:hint="eastAsia"/>
              </w:rPr>
              <w:t>8.1</w:t>
            </w:r>
          </w:p>
        </w:tc>
        <w:tc>
          <w:tcPr>
            <w:tcW w:w="4040" w:type="dxa"/>
            <w:tcBorders>
              <w:top w:val="nil"/>
              <w:left w:val="nil"/>
              <w:bottom w:val="single" w:sz="4" w:space="0" w:color="auto"/>
              <w:right w:val="single" w:sz="4" w:space="0" w:color="auto"/>
            </w:tcBorders>
            <w:shd w:val="clear" w:color="auto" w:fill="auto"/>
            <w:vAlign w:val="center"/>
            <w:hideMark/>
          </w:tcPr>
          <w:p w14:paraId="29F312B0" w14:textId="77777777" w:rsidR="009D4A4B" w:rsidRPr="005523AE" w:rsidRDefault="009D4A4B" w:rsidP="009D4A4B">
            <w:pPr>
              <w:rPr>
                <w:rFonts w:ascii="宋体" w:hAnsi="宋体"/>
              </w:rPr>
            </w:pPr>
            <w:r w:rsidRPr="005523AE">
              <w:rPr>
                <w:rFonts w:ascii="宋体" w:hAnsi="宋体" w:hint="eastAsia"/>
              </w:rPr>
              <w:t>操作台及桌椅</w:t>
            </w:r>
          </w:p>
        </w:tc>
        <w:tc>
          <w:tcPr>
            <w:tcW w:w="1660" w:type="dxa"/>
            <w:tcBorders>
              <w:top w:val="nil"/>
              <w:left w:val="nil"/>
              <w:bottom w:val="single" w:sz="4" w:space="0" w:color="auto"/>
              <w:right w:val="single" w:sz="4" w:space="0" w:color="auto"/>
            </w:tcBorders>
            <w:shd w:val="clear" w:color="auto" w:fill="auto"/>
            <w:vAlign w:val="center"/>
            <w:hideMark/>
          </w:tcPr>
          <w:p w14:paraId="6D20AC5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97FC372"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5579B76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C7BC0F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ED84C8F" w14:textId="77777777" w:rsidR="009D4A4B" w:rsidRPr="005523AE" w:rsidRDefault="009D4A4B" w:rsidP="009D4A4B">
            <w:pPr>
              <w:rPr>
                <w:rFonts w:ascii="宋体" w:hAnsi="宋体"/>
              </w:rPr>
            </w:pPr>
            <w:r w:rsidRPr="005523AE">
              <w:rPr>
                <w:rFonts w:ascii="宋体" w:hAnsi="宋体" w:hint="eastAsia"/>
              </w:rPr>
              <w:t>8.2</w:t>
            </w:r>
          </w:p>
        </w:tc>
        <w:tc>
          <w:tcPr>
            <w:tcW w:w="4040" w:type="dxa"/>
            <w:tcBorders>
              <w:top w:val="nil"/>
              <w:left w:val="nil"/>
              <w:bottom w:val="single" w:sz="4" w:space="0" w:color="auto"/>
              <w:right w:val="single" w:sz="4" w:space="0" w:color="auto"/>
            </w:tcBorders>
            <w:shd w:val="clear" w:color="auto" w:fill="auto"/>
            <w:vAlign w:val="center"/>
            <w:hideMark/>
          </w:tcPr>
          <w:p w14:paraId="0AFDDABA" w14:textId="77777777" w:rsidR="009D4A4B" w:rsidRPr="005523AE" w:rsidRDefault="009D4A4B" w:rsidP="009D4A4B">
            <w:pPr>
              <w:rPr>
                <w:rFonts w:ascii="宋体" w:hAnsi="宋体"/>
              </w:rPr>
            </w:pPr>
            <w:r w:rsidRPr="005523AE">
              <w:rPr>
                <w:rFonts w:ascii="宋体" w:hAnsi="宋体" w:hint="eastAsia"/>
              </w:rPr>
              <w:t>会议桌</w:t>
            </w:r>
          </w:p>
        </w:tc>
        <w:tc>
          <w:tcPr>
            <w:tcW w:w="1660" w:type="dxa"/>
            <w:tcBorders>
              <w:top w:val="nil"/>
              <w:left w:val="nil"/>
              <w:bottom w:val="single" w:sz="4" w:space="0" w:color="auto"/>
              <w:right w:val="single" w:sz="4" w:space="0" w:color="auto"/>
            </w:tcBorders>
            <w:shd w:val="clear" w:color="auto" w:fill="auto"/>
            <w:vAlign w:val="center"/>
            <w:hideMark/>
          </w:tcPr>
          <w:p w14:paraId="47BCBDB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EC67BB5"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0F84960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34A3C5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2A68F55" w14:textId="77777777" w:rsidR="009D4A4B" w:rsidRPr="005523AE" w:rsidRDefault="009D4A4B" w:rsidP="009D4A4B">
            <w:pPr>
              <w:rPr>
                <w:rFonts w:ascii="宋体" w:hAnsi="宋体"/>
              </w:rPr>
            </w:pPr>
            <w:r w:rsidRPr="005523AE">
              <w:rPr>
                <w:rFonts w:ascii="宋体" w:hAnsi="宋体" w:hint="eastAsia"/>
              </w:rPr>
              <w:t>8.3</w:t>
            </w:r>
          </w:p>
        </w:tc>
        <w:tc>
          <w:tcPr>
            <w:tcW w:w="4040" w:type="dxa"/>
            <w:tcBorders>
              <w:top w:val="nil"/>
              <w:left w:val="nil"/>
              <w:bottom w:val="single" w:sz="4" w:space="0" w:color="auto"/>
              <w:right w:val="single" w:sz="4" w:space="0" w:color="auto"/>
            </w:tcBorders>
            <w:shd w:val="clear" w:color="auto" w:fill="auto"/>
            <w:vAlign w:val="center"/>
            <w:hideMark/>
          </w:tcPr>
          <w:p w14:paraId="2AD5945C" w14:textId="77777777" w:rsidR="009D4A4B" w:rsidRPr="005523AE" w:rsidRDefault="009D4A4B" w:rsidP="009D4A4B">
            <w:pPr>
              <w:rPr>
                <w:rFonts w:ascii="宋体" w:hAnsi="宋体"/>
              </w:rPr>
            </w:pPr>
            <w:r w:rsidRPr="005523AE">
              <w:rPr>
                <w:rFonts w:ascii="宋体" w:hAnsi="宋体" w:hint="eastAsia"/>
              </w:rPr>
              <w:t>会议椅</w:t>
            </w:r>
          </w:p>
        </w:tc>
        <w:tc>
          <w:tcPr>
            <w:tcW w:w="1660" w:type="dxa"/>
            <w:tcBorders>
              <w:top w:val="nil"/>
              <w:left w:val="nil"/>
              <w:bottom w:val="single" w:sz="4" w:space="0" w:color="auto"/>
              <w:right w:val="single" w:sz="4" w:space="0" w:color="auto"/>
            </w:tcBorders>
            <w:shd w:val="clear" w:color="auto" w:fill="auto"/>
            <w:vAlign w:val="center"/>
            <w:hideMark/>
          </w:tcPr>
          <w:p w14:paraId="5EA9572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18142D2"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76ED28FC"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4CB0710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51F8B123" w14:textId="77777777" w:rsidR="009D4A4B" w:rsidRPr="005523AE" w:rsidRDefault="009D4A4B" w:rsidP="009D4A4B">
            <w:pPr>
              <w:rPr>
                <w:rFonts w:ascii="宋体" w:hAnsi="宋体"/>
                <w:b/>
                <w:bCs/>
              </w:rPr>
            </w:pPr>
            <w:r w:rsidRPr="005523AE">
              <w:rPr>
                <w:rFonts w:ascii="宋体" w:hAnsi="宋体" w:hint="eastAsia"/>
                <w:b/>
                <w:bCs/>
              </w:rPr>
              <w:t>（三）业务运行中心配套硬件</w:t>
            </w:r>
          </w:p>
        </w:tc>
      </w:tr>
      <w:tr w:rsidR="009D4A4B" w:rsidRPr="005523AE" w14:paraId="3DC7E0E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7ECAD7A" w14:textId="77777777" w:rsidR="009D4A4B" w:rsidRPr="005523AE" w:rsidRDefault="009D4A4B" w:rsidP="009D4A4B">
            <w:pPr>
              <w:rPr>
                <w:rFonts w:ascii="宋体" w:hAnsi="宋体"/>
                <w:b/>
                <w:bCs/>
              </w:rPr>
            </w:pPr>
            <w:r w:rsidRPr="005523AE">
              <w:rPr>
                <w:rFonts w:ascii="宋体" w:hAnsi="宋体" w:hint="eastAsia"/>
                <w:b/>
                <w:bCs/>
              </w:rPr>
              <w:t>1、业务管理系统配套硬件</w:t>
            </w:r>
          </w:p>
        </w:tc>
      </w:tr>
      <w:tr w:rsidR="009D4A4B" w:rsidRPr="005523AE" w14:paraId="125A293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80D12D5"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68983F55"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33C2846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85F670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F001CB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1083B8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EB03AF"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7DF923F7"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59E5C14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E35898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6E8EE3C"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4C867C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DF972F"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13B7BF51"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0B3346B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92CAE7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22E498C"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D8157C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426163"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389EE4DD"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42BEBA3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9FAB83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2799622"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1A71AA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10C3A2"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0C2DF7FE"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5A8F927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0F25B6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CA99ADD"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CDAE90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2B74B91" w14:textId="77777777" w:rsidR="009D4A4B" w:rsidRPr="005523AE" w:rsidRDefault="009D4A4B" w:rsidP="009D4A4B">
            <w:pPr>
              <w:rPr>
                <w:rFonts w:ascii="宋体" w:hAnsi="宋体"/>
                <w:b/>
                <w:bCs/>
              </w:rPr>
            </w:pPr>
            <w:r w:rsidRPr="005523AE">
              <w:rPr>
                <w:rFonts w:ascii="宋体" w:hAnsi="宋体" w:hint="eastAsia"/>
                <w:b/>
                <w:bCs/>
              </w:rPr>
              <w:t>2、出入库物流管理系统配套硬件</w:t>
            </w:r>
          </w:p>
        </w:tc>
      </w:tr>
      <w:tr w:rsidR="009D4A4B" w:rsidRPr="005523AE" w14:paraId="5039CA2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52A3B82" w14:textId="77777777" w:rsidR="009D4A4B" w:rsidRPr="005523AE" w:rsidRDefault="009D4A4B" w:rsidP="009D4A4B">
            <w:pPr>
              <w:rPr>
                <w:rFonts w:ascii="宋体" w:hAnsi="宋体"/>
                <w:b/>
                <w:bCs/>
              </w:rPr>
            </w:pPr>
            <w:r w:rsidRPr="005523AE">
              <w:rPr>
                <w:rFonts w:ascii="宋体" w:hAnsi="宋体" w:hint="eastAsia"/>
                <w:b/>
                <w:bCs/>
              </w:rPr>
              <w:t>2.1 人员出入管</w:t>
            </w:r>
            <w:proofErr w:type="gramStart"/>
            <w:r w:rsidRPr="005523AE">
              <w:rPr>
                <w:rFonts w:ascii="宋体" w:hAnsi="宋体" w:hint="eastAsia"/>
                <w:b/>
                <w:bCs/>
              </w:rPr>
              <w:t>控配套</w:t>
            </w:r>
            <w:proofErr w:type="gramEnd"/>
            <w:r w:rsidRPr="005523AE">
              <w:rPr>
                <w:rFonts w:ascii="宋体" w:hAnsi="宋体" w:hint="eastAsia"/>
                <w:b/>
                <w:bCs/>
              </w:rPr>
              <w:t>硬件</w:t>
            </w:r>
          </w:p>
        </w:tc>
      </w:tr>
      <w:tr w:rsidR="009D4A4B" w:rsidRPr="005523AE" w14:paraId="3974142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40C675F" w14:textId="77777777" w:rsidR="009D4A4B" w:rsidRPr="005523AE" w:rsidRDefault="009D4A4B" w:rsidP="009D4A4B">
            <w:pPr>
              <w:rPr>
                <w:rFonts w:ascii="宋体" w:hAnsi="宋体"/>
              </w:rPr>
            </w:pPr>
            <w:r w:rsidRPr="005523AE">
              <w:rPr>
                <w:rFonts w:ascii="宋体" w:hAnsi="宋体" w:hint="eastAsia"/>
              </w:rPr>
              <w:t>2.1.1</w:t>
            </w:r>
          </w:p>
        </w:tc>
        <w:tc>
          <w:tcPr>
            <w:tcW w:w="4040" w:type="dxa"/>
            <w:tcBorders>
              <w:top w:val="nil"/>
              <w:left w:val="nil"/>
              <w:bottom w:val="single" w:sz="4" w:space="0" w:color="auto"/>
              <w:right w:val="single" w:sz="4" w:space="0" w:color="auto"/>
            </w:tcBorders>
            <w:shd w:val="clear" w:color="auto" w:fill="auto"/>
            <w:vAlign w:val="center"/>
            <w:hideMark/>
          </w:tcPr>
          <w:p w14:paraId="7AE68C5D" w14:textId="77777777" w:rsidR="009D4A4B" w:rsidRPr="005523AE" w:rsidRDefault="009D4A4B" w:rsidP="009D4A4B">
            <w:pPr>
              <w:rPr>
                <w:rFonts w:ascii="宋体" w:hAnsi="宋体"/>
              </w:rPr>
            </w:pPr>
            <w:r w:rsidRPr="005523AE">
              <w:rPr>
                <w:rFonts w:ascii="宋体" w:hAnsi="宋体" w:hint="eastAsia"/>
              </w:rPr>
              <w:t>通用摆闸（左通道）</w:t>
            </w:r>
          </w:p>
        </w:tc>
        <w:tc>
          <w:tcPr>
            <w:tcW w:w="1660" w:type="dxa"/>
            <w:tcBorders>
              <w:top w:val="nil"/>
              <w:left w:val="nil"/>
              <w:bottom w:val="single" w:sz="4" w:space="0" w:color="auto"/>
              <w:right w:val="single" w:sz="4" w:space="0" w:color="auto"/>
            </w:tcBorders>
            <w:shd w:val="clear" w:color="auto" w:fill="auto"/>
            <w:vAlign w:val="center"/>
            <w:hideMark/>
          </w:tcPr>
          <w:p w14:paraId="79A3B85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8E45C8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BBF001D"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B4F756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536F2AB" w14:textId="77777777" w:rsidR="009D4A4B" w:rsidRPr="005523AE" w:rsidRDefault="009D4A4B" w:rsidP="009D4A4B">
            <w:pPr>
              <w:rPr>
                <w:rFonts w:ascii="宋体" w:hAnsi="宋体"/>
              </w:rPr>
            </w:pPr>
            <w:r w:rsidRPr="005523AE">
              <w:rPr>
                <w:rFonts w:ascii="宋体" w:hAnsi="宋体" w:hint="eastAsia"/>
              </w:rPr>
              <w:t>2.1.2</w:t>
            </w:r>
          </w:p>
        </w:tc>
        <w:tc>
          <w:tcPr>
            <w:tcW w:w="4040" w:type="dxa"/>
            <w:tcBorders>
              <w:top w:val="nil"/>
              <w:left w:val="nil"/>
              <w:bottom w:val="single" w:sz="4" w:space="0" w:color="auto"/>
              <w:right w:val="single" w:sz="4" w:space="0" w:color="auto"/>
            </w:tcBorders>
            <w:shd w:val="clear" w:color="auto" w:fill="auto"/>
            <w:vAlign w:val="center"/>
            <w:hideMark/>
          </w:tcPr>
          <w:p w14:paraId="18084850" w14:textId="77777777" w:rsidR="009D4A4B" w:rsidRPr="005523AE" w:rsidRDefault="009D4A4B" w:rsidP="009D4A4B">
            <w:pPr>
              <w:rPr>
                <w:rFonts w:ascii="宋体" w:hAnsi="宋体"/>
              </w:rPr>
            </w:pPr>
            <w:r w:rsidRPr="005523AE">
              <w:rPr>
                <w:rFonts w:ascii="宋体" w:hAnsi="宋体" w:hint="eastAsia"/>
              </w:rPr>
              <w:t>通用摆闸（右通道）</w:t>
            </w:r>
          </w:p>
        </w:tc>
        <w:tc>
          <w:tcPr>
            <w:tcW w:w="1660" w:type="dxa"/>
            <w:tcBorders>
              <w:top w:val="nil"/>
              <w:left w:val="nil"/>
              <w:bottom w:val="single" w:sz="4" w:space="0" w:color="auto"/>
              <w:right w:val="single" w:sz="4" w:space="0" w:color="auto"/>
            </w:tcBorders>
            <w:shd w:val="clear" w:color="auto" w:fill="auto"/>
            <w:vAlign w:val="center"/>
            <w:hideMark/>
          </w:tcPr>
          <w:p w14:paraId="10CAF5C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543055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731C496"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203817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256B745" w14:textId="77777777" w:rsidR="009D4A4B" w:rsidRPr="005523AE" w:rsidRDefault="009D4A4B" w:rsidP="009D4A4B">
            <w:pPr>
              <w:rPr>
                <w:rFonts w:ascii="宋体" w:hAnsi="宋体"/>
              </w:rPr>
            </w:pPr>
            <w:r w:rsidRPr="005523AE">
              <w:rPr>
                <w:rFonts w:ascii="宋体" w:hAnsi="宋体" w:hint="eastAsia"/>
              </w:rPr>
              <w:t>2.1.3</w:t>
            </w:r>
          </w:p>
        </w:tc>
        <w:tc>
          <w:tcPr>
            <w:tcW w:w="4040" w:type="dxa"/>
            <w:tcBorders>
              <w:top w:val="nil"/>
              <w:left w:val="nil"/>
              <w:bottom w:val="single" w:sz="4" w:space="0" w:color="auto"/>
              <w:right w:val="single" w:sz="4" w:space="0" w:color="auto"/>
            </w:tcBorders>
            <w:shd w:val="clear" w:color="auto" w:fill="auto"/>
            <w:vAlign w:val="center"/>
            <w:hideMark/>
          </w:tcPr>
          <w:p w14:paraId="63C1B246" w14:textId="77777777" w:rsidR="009D4A4B" w:rsidRPr="005523AE" w:rsidRDefault="009D4A4B" w:rsidP="009D4A4B">
            <w:pPr>
              <w:rPr>
                <w:rFonts w:ascii="宋体" w:hAnsi="宋体"/>
              </w:rPr>
            </w:pPr>
            <w:r w:rsidRPr="005523AE">
              <w:rPr>
                <w:rFonts w:ascii="宋体" w:hAnsi="宋体" w:hint="eastAsia"/>
              </w:rPr>
              <w:t>读卡器套件</w:t>
            </w:r>
          </w:p>
        </w:tc>
        <w:tc>
          <w:tcPr>
            <w:tcW w:w="1660" w:type="dxa"/>
            <w:tcBorders>
              <w:top w:val="nil"/>
              <w:left w:val="nil"/>
              <w:bottom w:val="single" w:sz="4" w:space="0" w:color="auto"/>
              <w:right w:val="single" w:sz="4" w:space="0" w:color="auto"/>
            </w:tcBorders>
            <w:shd w:val="clear" w:color="auto" w:fill="auto"/>
            <w:vAlign w:val="center"/>
            <w:hideMark/>
          </w:tcPr>
          <w:p w14:paraId="18E109F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C47F6BD"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FD1785E"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0B0C928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8AB1D5" w14:textId="77777777" w:rsidR="009D4A4B" w:rsidRPr="005523AE" w:rsidRDefault="009D4A4B" w:rsidP="009D4A4B">
            <w:pPr>
              <w:rPr>
                <w:rFonts w:ascii="宋体" w:hAnsi="宋体"/>
              </w:rPr>
            </w:pPr>
            <w:r w:rsidRPr="005523AE">
              <w:rPr>
                <w:rFonts w:ascii="宋体" w:hAnsi="宋体" w:hint="eastAsia"/>
              </w:rPr>
              <w:t>2.1.4</w:t>
            </w:r>
          </w:p>
        </w:tc>
        <w:tc>
          <w:tcPr>
            <w:tcW w:w="4040" w:type="dxa"/>
            <w:tcBorders>
              <w:top w:val="nil"/>
              <w:left w:val="nil"/>
              <w:bottom w:val="single" w:sz="4" w:space="0" w:color="auto"/>
              <w:right w:val="single" w:sz="4" w:space="0" w:color="auto"/>
            </w:tcBorders>
            <w:shd w:val="clear" w:color="auto" w:fill="auto"/>
            <w:vAlign w:val="center"/>
            <w:hideMark/>
          </w:tcPr>
          <w:p w14:paraId="52D51F08"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551449E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663EE26"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2B3E95E"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1EDF5FD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5DA3D9" w14:textId="77777777" w:rsidR="009D4A4B" w:rsidRPr="005523AE" w:rsidRDefault="009D4A4B" w:rsidP="009D4A4B">
            <w:pPr>
              <w:rPr>
                <w:rFonts w:ascii="宋体" w:hAnsi="宋体"/>
              </w:rPr>
            </w:pPr>
            <w:r w:rsidRPr="005523AE">
              <w:rPr>
                <w:rFonts w:ascii="宋体" w:hAnsi="宋体" w:hint="eastAsia"/>
              </w:rPr>
              <w:t>2.1.5</w:t>
            </w:r>
          </w:p>
        </w:tc>
        <w:tc>
          <w:tcPr>
            <w:tcW w:w="4040" w:type="dxa"/>
            <w:tcBorders>
              <w:top w:val="nil"/>
              <w:left w:val="nil"/>
              <w:bottom w:val="single" w:sz="4" w:space="0" w:color="auto"/>
              <w:right w:val="single" w:sz="4" w:space="0" w:color="auto"/>
            </w:tcBorders>
            <w:shd w:val="clear" w:color="auto" w:fill="auto"/>
            <w:vAlign w:val="center"/>
            <w:hideMark/>
          </w:tcPr>
          <w:p w14:paraId="2F63AA21" w14:textId="77777777" w:rsidR="009D4A4B" w:rsidRPr="005523AE" w:rsidRDefault="009D4A4B" w:rsidP="009D4A4B">
            <w:pPr>
              <w:rPr>
                <w:rFonts w:ascii="宋体" w:hAnsi="宋体"/>
              </w:rPr>
            </w:pPr>
            <w:r w:rsidRPr="005523AE">
              <w:rPr>
                <w:rFonts w:ascii="宋体" w:hAnsi="宋体" w:hint="eastAsia"/>
              </w:rPr>
              <w:t>卡片发卡器</w:t>
            </w:r>
          </w:p>
        </w:tc>
        <w:tc>
          <w:tcPr>
            <w:tcW w:w="1660" w:type="dxa"/>
            <w:tcBorders>
              <w:top w:val="nil"/>
              <w:left w:val="nil"/>
              <w:bottom w:val="single" w:sz="4" w:space="0" w:color="auto"/>
              <w:right w:val="single" w:sz="4" w:space="0" w:color="auto"/>
            </w:tcBorders>
            <w:shd w:val="clear" w:color="auto" w:fill="auto"/>
            <w:vAlign w:val="center"/>
            <w:hideMark/>
          </w:tcPr>
          <w:p w14:paraId="1D8275D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0EFF913"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01330F5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E87284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6D2EB2" w14:textId="77777777" w:rsidR="009D4A4B" w:rsidRPr="005523AE" w:rsidRDefault="009D4A4B" w:rsidP="009D4A4B">
            <w:pPr>
              <w:rPr>
                <w:rFonts w:ascii="宋体" w:hAnsi="宋体"/>
              </w:rPr>
            </w:pPr>
            <w:r w:rsidRPr="005523AE">
              <w:rPr>
                <w:rFonts w:ascii="宋体" w:hAnsi="宋体" w:hint="eastAsia"/>
              </w:rPr>
              <w:t>2.1.6</w:t>
            </w:r>
          </w:p>
        </w:tc>
        <w:tc>
          <w:tcPr>
            <w:tcW w:w="4040" w:type="dxa"/>
            <w:tcBorders>
              <w:top w:val="nil"/>
              <w:left w:val="nil"/>
              <w:bottom w:val="single" w:sz="4" w:space="0" w:color="auto"/>
              <w:right w:val="single" w:sz="4" w:space="0" w:color="auto"/>
            </w:tcBorders>
            <w:shd w:val="clear" w:color="auto" w:fill="auto"/>
            <w:vAlign w:val="center"/>
            <w:hideMark/>
          </w:tcPr>
          <w:p w14:paraId="49A55BB6"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67BC2CB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0C028E"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1CCAE385" w14:textId="77777777" w:rsidR="009D4A4B" w:rsidRPr="005523AE" w:rsidRDefault="009D4A4B" w:rsidP="009D4A4B">
            <w:pPr>
              <w:jc w:val="center"/>
              <w:rPr>
                <w:rFonts w:ascii="宋体" w:hAnsi="宋体"/>
              </w:rPr>
            </w:pPr>
            <w:r w:rsidRPr="005523AE">
              <w:rPr>
                <w:rFonts w:ascii="宋体" w:hAnsi="宋体" w:hint="eastAsia"/>
              </w:rPr>
              <w:t>100</w:t>
            </w:r>
          </w:p>
        </w:tc>
      </w:tr>
      <w:tr w:rsidR="009D4A4B" w:rsidRPr="005523AE" w14:paraId="2667C40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221FAA7" w14:textId="77777777" w:rsidR="009D4A4B" w:rsidRPr="005523AE" w:rsidRDefault="009D4A4B" w:rsidP="009D4A4B">
            <w:pPr>
              <w:rPr>
                <w:rFonts w:ascii="宋体" w:hAnsi="宋体"/>
              </w:rPr>
            </w:pPr>
            <w:r w:rsidRPr="005523AE">
              <w:rPr>
                <w:rFonts w:ascii="宋体" w:hAnsi="宋体" w:hint="eastAsia"/>
              </w:rPr>
              <w:lastRenderedPageBreak/>
              <w:t>2.1.7</w:t>
            </w:r>
          </w:p>
        </w:tc>
        <w:tc>
          <w:tcPr>
            <w:tcW w:w="4040" w:type="dxa"/>
            <w:tcBorders>
              <w:top w:val="nil"/>
              <w:left w:val="nil"/>
              <w:bottom w:val="single" w:sz="4" w:space="0" w:color="auto"/>
              <w:right w:val="single" w:sz="4" w:space="0" w:color="auto"/>
            </w:tcBorders>
            <w:shd w:val="clear" w:color="auto" w:fill="auto"/>
            <w:vAlign w:val="center"/>
            <w:hideMark/>
          </w:tcPr>
          <w:p w14:paraId="3C9982A1" w14:textId="77777777" w:rsidR="009D4A4B" w:rsidRPr="005523AE" w:rsidRDefault="009D4A4B" w:rsidP="009D4A4B">
            <w:pPr>
              <w:rPr>
                <w:rFonts w:ascii="宋体" w:hAnsi="宋体"/>
              </w:rPr>
            </w:pPr>
            <w:r w:rsidRPr="005523AE">
              <w:rPr>
                <w:rFonts w:ascii="宋体" w:hAnsi="宋体" w:hint="eastAsia"/>
              </w:rPr>
              <w:t>生物信息采集仪</w:t>
            </w:r>
          </w:p>
        </w:tc>
        <w:tc>
          <w:tcPr>
            <w:tcW w:w="1660" w:type="dxa"/>
            <w:tcBorders>
              <w:top w:val="nil"/>
              <w:left w:val="nil"/>
              <w:bottom w:val="single" w:sz="4" w:space="0" w:color="auto"/>
              <w:right w:val="single" w:sz="4" w:space="0" w:color="auto"/>
            </w:tcBorders>
            <w:shd w:val="clear" w:color="auto" w:fill="auto"/>
            <w:vAlign w:val="center"/>
            <w:hideMark/>
          </w:tcPr>
          <w:p w14:paraId="6835298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A875EC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64D169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4C21D6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5D8AE23" w14:textId="77777777" w:rsidR="009D4A4B" w:rsidRPr="005523AE" w:rsidRDefault="009D4A4B" w:rsidP="009D4A4B">
            <w:pPr>
              <w:rPr>
                <w:rFonts w:ascii="宋体" w:hAnsi="宋体"/>
              </w:rPr>
            </w:pPr>
            <w:r w:rsidRPr="005523AE">
              <w:rPr>
                <w:rFonts w:ascii="宋体" w:hAnsi="宋体" w:hint="eastAsia"/>
              </w:rPr>
              <w:t>2.1.8</w:t>
            </w:r>
          </w:p>
        </w:tc>
        <w:tc>
          <w:tcPr>
            <w:tcW w:w="4040" w:type="dxa"/>
            <w:tcBorders>
              <w:top w:val="nil"/>
              <w:left w:val="nil"/>
              <w:bottom w:val="single" w:sz="4" w:space="0" w:color="auto"/>
              <w:right w:val="single" w:sz="4" w:space="0" w:color="auto"/>
            </w:tcBorders>
            <w:shd w:val="clear" w:color="auto" w:fill="auto"/>
            <w:vAlign w:val="center"/>
            <w:hideMark/>
          </w:tcPr>
          <w:p w14:paraId="149D743F" w14:textId="77777777" w:rsidR="009D4A4B" w:rsidRPr="005523AE" w:rsidRDefault="009D4A4B" w:rsidP="009D4A4B">
            <w:pPr>
              <w:rPr>
                <w:rFonts w:ascii="宋体" w:hAnsi="宋体"/>
              </w:rPr>
            </w:pPr>
            <w:r w:rsidRPr="005523AE">
              <w:rPr>
                <w:rFonts w:ascii="宋体" w:hAnsi="宋体" w:hint="eastAsia"/>
              </w:rPr>
              <w:t>人证比对访客一体机</w:t>
            </w:r>
          </w:p>
        </w:tc>
        <w:tc>
          <w:tcPr>
            <w:tcW w:w="1660" w:type="dxa"/>
            <w:tcBorders>
              <w:top w:val="nil"/>
              <w:left w:val="nil"/>
              <w:bottom w:val="single" w:sz="4" w:space="0" w:color="auto"/>
              <w:right w:val="single" w:sz="4" w:space="0" w:color="auto"/>
            </w:tcBorders>
            <w:shd w:val="clear" w:color="auto" w:fill="auto"/>
            <w:vAlign w:val="center"/>
            <w:hideMark/>
          </w:tcPr>
          <w:p w14:paraId="77814E5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6A7DF1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1271E4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CC421F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EDEEED" w14:textId="77777777" w:rsidR="009D4A4B" w:rsidRPr="005523AE" w:rsidRDefault="009D4A4B" w:rsidP="009D4A4B">
            <w:pPr>
              <w:rPr>
                <w:rFonts w:ascii="宋体" w:hAnsi="宋体"/>
              </w:rPr>
            </w:pPr>
            <w:r w:rsidRPr="005523AE">
              <w:rPr>
                <w:rFonts w:ascii="宋体" w:hAnsi="宋体" w:hint="eastAsia"/>
              </w:rPr>
              <w:t>2.1.9</w:t>
            </w:r>
          </w:p>
        </w:tc>
        <w:tc>
          <w:tcPr>
            <w:tcW w:w="4040" w:type="dxa"/>
            <w:tcBorders>
              <w:top w:val="nil"/>
              <w:left w:val="nil"/>
              <w:bottom w:val="single" w:sz="4" w:space="0" w:color="auto"/>
              <w:right w:val="single" w:sz="4" w:space="0" w:color="auto"/>
            </w:tcBorders>
            <w:shd w:val="clear" w:color="auto" w:fill="auto"/>
            <w:vAlign w:val="center"/>
            <w:hideMark/>
          </w:tcPr>
          <w:p w14:paraId="63F3C805" w14:textId="77777777" w:rsidR="009D4A4B" w:rsidRPr="005523AE" w:rsidRDefault="009D4A4B" w:rsidP="009D4A4B">
            <w:pPr>
              <w:rPr>
                <w:rFonts w:ascii="宋体" w:hAnsi="宋体"/>
              </w:rPr>
            </w:pPr>
            <w:r w:rsidRPr="005523AE">
              <w:rPr>
                <w:rFonts w:ascii="宋体" w:hAnsi="宋体" w:hint="eastAsia"/>
              </w:rPr>
              <w:t>人员出入管</w:t>
            </w:r>
            <w:proofErr w:type="gramStart"/>
            <w:r w:rsidRPr="005523AE">
              <w:rPr>
                <w:rFonts w:ascii="宋体" w:hAnsi="宋体" w:hint="eastAsia"/>
              </w:rPr>
              <w:t>控配套</w:t>
            </w:r>
            <w:proofErr w:type="gramEnd"/>
            <w:r w:rsidRPr="005523AE">
              <w:rPr>
                <w:rFonts w:ascii="宋体" w:hAnsi="宋体" w:hint="eastAsia"/>
              </w:rPr>
              <w:t>辅材</w:t>
            </w:r>
          </w:p>
        </w:tc>
        <w:tc>
          <w:tcPr>
            <w:tcW w:w="1660" w:type="dxa"/>
            <w:tcBorders>
              <w:top w:val="nil"/>
              <w:left w:val="nil"/>
              <w:bottom w:val="single" w:sz="4" w:space="0" w:color="auto"/>
              <w:right w:val="single" w:sz="4" w:space="0" w:color="auto"/>
            </w:tcBorders>
            <w:shd w:val="clear" w:color="auto" w:fill="auto"/>
            <w:vAlign w:val="center"/>
            <w:hideMark/>
          </w:tcPr>
          <w:p w14:paraId="1A4D646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6125FB3"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29EE0F0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4A2621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B57DC11" w14:textId="77777777" w:rsidR="009D4A4B" w:rsidRPr="005523AE" w:rsidRDefault="009D4A4B" w:rsidP="009D4A4B">
            <w:pPr>
              <w:rPr>
                <w:rFonts w:ascii="宋体" w:hAnsi="宋体"/>
                <w:b/>
                <w:bCs/>
              </w:rPr>
            </w:pPr>
            <w:r w:rsidRPr="005523AE">
              <w:rPr>
                <w:rFonts w:ascii="宋体" w:hAnsi="宋体" w:hint="eastAsia"/>
                <w:b/>
                <w:bCs/>
              </w:rPr>
              <w:t>2.2 车辆出入管</w:t>
            </w:r>
            <w:proofErr w:type="gramStart"/>
            <w:r w:rsidRPr="005523AE">
              <w:rPr>
                <w:rFonts w:ascii="宋体" w:hAnsi="宋体" w:hint="eastAsia"/>
                <w:b/>
                <w:bCs/>
              </w:rPr>
              <w:t>控配套</w:t>
            </w:r>
            <w:proofErr w:type="gramEnd"/>
            <w:r w:rsidRPr="005523AE">
              <w:rPr>
                <w:rFonts w:ascii="宋体" w:hAnsi="宋体" w:hint="eastAsia"/>
                <w:b/>
                <w:bCs/>
              </w:rPr>
              <w:t>硬件</w:t>
            </w:r>
          </w:p>
        </w:tc>
      </w:tr>
      <w:tr w:rsidR="009D4A4B" w:rsidRPr="005523AE" w14:paraId="343F090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49B3979" w14:textId="77777777" w:rsidR="009D4A4B" w:rsidRPr="005523AE" w:rsidRDefault="009D4A4B" w:rsidP="009D4A4B">
            <w:pPr>
              <w:rPr>
                <w:rFonts w:ascii="宋体" w:hAnsi="宋体"/>
              </w:rPr>
            </w:pPr>
            <w:r w:rsidRPr="005523AE">
              <w:rPr>
                <w:rFonts w:ascii="宋体" w:hAnsi="宋体" w:hint="eastAsia"/>
              </w:rPr>
              <w:t>2.2.1</w:t>
            </w:r>
          </w:p>
        </w:tc>
        <w:tc>
          <w:tcPr>
            <w:tcW w:w="4040" w:type="dxa"/>
            <w:tcBorders>
              <w:top w:val="nil"/>
              <w:left w:val="nil"/>
              <w:bottom w:val="single" w:sz="4" w:space="0" w:color="auto"/>
              <w:right w:val="single" w:sz="4" w:space="0" w:color="auto"/>
            </w:tcBorders>
            <w:shd w:val="clear" w:color="auto" w:fill="auto"/>
            <w:vAlign w:val="center"/>
            <w:hideMark/>
          </w:tcPr>
          <w:p w14:paraId="21F89453" w14:textId="77777777" w:rsidR="009D4A4B" w:rsidRPr="005523AE" w:rsidRDefault="009D4A4B" w:rsidP="009D4A4B">
            <w:pPr>
              <w:rPr>
                <w:rFonts w:ascii="宋体" w:hAnsi="宋体"/>
              </w:rPr>
            </w:pPr>
            <w:r w:rsidRPr="005523AE">
              <w:rPr>
                <w:rFonts w:ascii="宋体" w:hAnsi="宋体" w:hint="eastAsia"/>
              </w:rPr>
              <w:t>道闸</w:t>
            </w:r>
          </w:p>
        </w:tc>
        <w:tc>
          <w:tcPr>
            <w:tcW w:w="1660" w:type="dxa"/>
            <w:tcBorders>
              <w:top w:val="nil"/>
              <w:left w:val="nil"/>
              <w:bottom w:val="single" w:sz="4" w:space="0" w:color="auto"/>
              <w:right w:val="single" w:sz="4" w:space="0" w:color="auto"/>
            </w:tcBorders>
            <w:shd w:val="clear" w:color="auto" w:fill="auto"/>
            <w:vAlign w:val="center"/>
            <w:hideMark/>
          </w:tcPr>
          <w:p w14:paraId="585F04E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04CCA9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D050289"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7BA9A46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4A216A" w14:textId="77777777" w:rsidR="009D4A4B" w:rsidRPr="005523AE" w:rsidRDefault="009D4A4B" w:rsidP="009D4A4B">
            <w:pPr>
              <w:rPr>
                <w:rFonts w:ascii="宋体" w:hAnsi="宋体"/>
              </w:rPr>
            </w:pPr>
            <w:r w:rsidRPr="005523AE">
              <w:rPr>
                <w:rFonts w:ascii="宋体" w:hAnsi="宋体" w:hint="eastAsia"/>
              </w:rPr>
              <w:t>2.2.2</w:t>
            </w:r>
          </w:p>
        </w:tc>
        <w:tc>
          <w:tcPr>
            <w:tcW w:w="4040" w:type="dxa"/>
            <w:tcBorders>
              <w:top w:val="nil"/>
              <w:left w:val="nil"/>
              <w:bottom w:val="single" w:sz="4" w:space="0" w:color="auto"/>
              <w:right w:val="single" w:sz="4" w:space="0" w:color="auto"/>
            </w:tcBorders>
            <w:shd w:val="clear" w:color="auto" w:fill="auto"/>
            <w:vAlign w:val="center"/>
            <w:hideMark/>
          </w:tcPr>
          <w:p w14:paraId="43F0D179" w14:textId="77777777" w:rsidR="009D4A4B" w:rsidRPr="005523AE" w:rsidRDefault="009D4A4B" w:rsidP="009D4A4B">
            <w:pPr>
              <w:rPr>
                <w:rFonts w:ascii="宋体" w:hAnsi="宋体"/>
              </w:rPr>
            </w:pPr>
            <w:r w:rsidRPr="005523AE">
              <w:rPr>
                <w:rFonts w:ascii="宋体" w:hAnsi="宋体" w:hint="eastAsia"/>
              </w:rPr>
              <w:t>车牌识别摄像机</w:t>
            </w:r>
          </w:p>
        </w:tc>
        <w:tc>
          <w:tcPr>
            <w:tcW w:w="1660" w:type="dxa"/>
            <w:tcBorders>
              <w:top w:val="nil"/>
              <w:left w:val="nil"/>
              <w:bottom w:val="single" w:sz="4" w:space="0" w:color="auto"/>
              <w:right w:val="single" w:sz="4" w:space="0" w:color="auto"/>
            </w:tcBorders>
            <w:shd w:val="clear" w:color="auto" w:fill="auto"/>
            <w:vAlign w:val="center"/>
            <w:hideMark/>
          </w:tcPr>
          <w:p w14:paraId="08A0F37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1A7D96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F4CAD85"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5F39632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613E7A5" w14:textId="77777777" w:rsidR="009D4A4B" w:rsidRPr="005523AE" w:rsidRDefault="009D4A4B" w:rsidP="009D4A4B">
            <w:pPr>
              <w:rPr>
                <w:rFonts w:ascii="宋体" w:hAnsi="宋体"/>
              </w:rPr>
            </w:pPr>
            <w:r w:rsidRPr="005523AE">
              <w:rPr>
                <w:rFonts w:ascii="宋体" w:hAnsi="宋体" w:hint="eastAsia"/>
              </w:rPr>
              <w:t>2.2.3</w:t>
            </w:r>
          </w:p>
        </w:tc>
        <w:tc>
          <w:tcPr>
            <w:tcW w:w="4040" w:type="dxa"/>
            <w:tcBorders>
              <w:top w:val="nil"/>
              <w:left w:val="nil"/>
              <w:bottom w:val="single" w:sz="4" w:space="0" w:color="auto"/>
              <w:right w:val="single" w:sz="4" w:space="0" w:color="auto"/>
            </w:tcBorders>
            <w:shd w:val="clear" w:color="auto" w:fill="auto"/>
            <w:vAlign w:val="center"/>
            <w:hideMark/>
          </w:tcPr>
          <w:p w14:paraId="34AA66A8" w14:textId="77777777" w:rsidR="009D4A4B" w:rsidRPr="005523AE" w:rsidRDefault="009D4A4B" w:rsidP="009D4A4B">
            <w:pPr>
              <w:rPr>
                <w:rFonts w:ascii="宋体" w:hAnsi="宋体"/>
              </w:rPr>
            </w:pPr>
            <w:r w:rsidRPr="005523AE">
              <w:rPr>
                <w:rFonts w:ascii="宋体" w:hAnsi="宋体" w:hint="eastAsia"/>
              </w:rPr>
              <w:t>出入口LED显示屏</w:t>
            </w:r>
          </w:p>
        </w:tc>
        <w:tc>
          <w:tcPr>
            <w:tcW w:w="1660" w:type="dxa"/>
            <w:tcBorders>
              <w:top w:val="nil"/>
              <w:left w:val="nil"/>
              <w:bottom w:val="single" w:sz="4" w:space="0" w:color="auto"/>
              <w:right w:val="single" w:sz="4" w:space="0" w:color="auto"/>
            </w:tcBorders>
            <w:shd w:val="clear" w:color="auto" w:fill="auto"/>
            <w:vAlign w:val="center"/>
            <w:hideMark/>
          </w:tcPr>
          <w:p w14:paraId="0830F9F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9F28F1C"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49691437"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3D132EE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9E0C4A" w14:textId="77777777" w:rsidR="009D4A4B" w:rsidRPr="005523AE" w:rsidRDefault="009D4A4B" w:rsidP="009D4A4B">
            <w:pPr>
              <w:rPr>
                <w:rFonts w:ascii="宋体" w:hAnsi="宋体"/>
              </w:rPr>
            </w:pPr>
            <w:r w:rsidRPr="005523AE">
              <w:rPr>
                <w:rFonts w:ascii="宋体" w:hAnsi="宋体" w:hint="eastAsia"/>
              </w:rPr>
              <w:t>2.2.4</w:t>
            </w:r>
          </w:p>
        </w:tc>
        <w:tc>
          <w:tcPr>
            <w:tcW w:w="4040" w:type="dxa"/>
            <w:tcBorders>
              <w:top w:val="nil"/>
              <w:left w:val="nil"/>
              <w:bottom w:val="single" w:sz="4" w:space="0" w:color="auto"/>
              <w:right w:val="single" w:sz="4" w:space="0" w:color="auto"/>
            </w:tcBorders>
            <w:shd w:val="clear" w:color="auto" w:fill="auto"/>
            <w:vAlign w:val="center"/>
            <w:hideMark/>
          </w:tcPr>
          <w:p w14:paraId="454A380B" w14:textId="77777777" w:rsidR="009D4A4B" w:rsidRPr="005523AE" w:rsidRDefault="009D4A4B" w:rsidP="009D4A4B">
            <w:pPr>
              <w:rPr>
                <w:rFonts w:ascii="宋体" w:hAnsi="宋体"/>
              </w:rPr>
            </w:pPr>
            <w:r w:rsidRPr="005523AE">
              <w:rPr>
                <w:rFonts w:ascii="宋体" w:hAnsi="宋体" w:hint="eastAsia"/>
              </w:rPr>
              <w:t>立柱</w:t>
            </w:r>
          </w:p>
        </w:tc>
        <w:tc>
          <w:tcPr>
            <w:tcW w:w="1660" w:type="dxa"/>
            <w:tcBorders>
              <w:top w:val="nil"/>
              <w:left w:val="nil"/>
              <w:bottom w:val="single" w:sz="4" w:space="0" w:color="auto"/>
              <w:right w:val="single" w:sz="4" w:space="0" w:color="auto"/>
            </w:tcBorders>
            <w:shd w:val="clear" w:color="auto" w:fill="auto"/>
            <w:vAlign w:val="center"/>
            <w:hideMark/>
          </w:tcPr>
          <w:p w14:paraId="4B54CA9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EEC354F" w14:textId="77777777" w:rsidR="009D4A4B" w:rsidRPr="005523AE" w:rsidRDefault="009D4A4B" w:rsidP="009D4A4B">
            <w:pPr>
              <w:jc w:val="center"/>
              <w:rPr>
                <w:rFonts w:ascii="宋体" w:hAnsi="宋体"/>
              </w:rPr>
            </w:pPr>
            <w:r w:rsidRPr="005523AE">
              <w:rPr>
                <w:rFonts w:ascii="宋体" w:hAnsi="宋体" w:hint="eastAsia"/>
              </w:rPr>
              <w:t>根</w:t>
            </w:r>
          </w:p>
        </w:tc>
        <w:tc>
          <w:tcPr>
            <w:tcW w:w="980" w:type="dxa"/>
            <w:tcBorders>
              <w:top w:val="nil"/>
              <w:left w:val="nil"/>
              <w:bottom w:val="single" w:sz="4" w:space="0" w:color="auto"/>
              <w:right w:val="single" w:sz="4" w:space="0" w:color="auto"/>
            </w:tcBorders>
            <w:shd w:val="clear" w:color="auto" w:fill="auto"/>
            <w:vAlign w:val="center"/>
            <w:hideMark/>
          </w:tcPr>
          <w:p w14:paraId="16C5CB41"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586C680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3FAB619" w14:textId="77777777" w:rsidR="009D4A4B" w:rsidRPr="005523AE" w:rsidRDefault="009D4A4B" w:rsidP="009D4A4B">
            <w:pPr>
              <w:rPr>
                <w:rFonts w:ascii="宋体" w:hAnsi="宋体"/>
              </w:rPr>
            </w:pPr>
            <w:r w:rsidRPr="005523AE">
              <w:rPr>
                <w:rFonts w:ascii="宋体" w:hAnsi="宋体" w:hint="eastAsia"/>
              </w:rPr>
              <w:t>2.2.5</w:t>
            </w:r>
          </w:p>
        </w:tc>
        <w:tc>
          <w:tcPr>
            <w:tcW w:w="4040" w:type="dxa"/>
            <w:tcBorders>
              <w:top w:val="nil"/>
              <w:left w:val="nil"/>
              <w:bottom w:val="single" w:sz="4" w:space="0" w:color="auto"/>
              <w:right w:val="single" w:sz="4" w:space="0" w:color="auto"/>
            </w:tcBorders>
            <w:shd w:val="clear" w:color="auto" w:fill="auto"/>
            <w:vAlign w:val="center"/>
            <w:hideMark/>
          </w:tcPr>
          <w:p w14:paraId="6428ABAE" w14:textId="77777777" w:rsidR="009D4A4B" w:rsidRPr="005523AE" w:rsidRDefault="009D4A4B" w:rsidP="009D4A4B">
            <w:pPr>
              <w:rPr>
                <w:rFonts w:ascii="宋体" w:hAnsi="宋体"/>
              </w:rPr>
            </w:pPr>
            <w:r w:rsidRPr="005523AE">
              <w:rPr>
                <w:rFonts w:ascii="宋体" w:hAnsi="宋体" w:hint="eastAsia"/>
              </w:rPr>
              <w:t>出入口雷达</w:t>
            </w:r>
          </w:p>
        </w:tc>
        <w:tc>
          <w:tcPr>
            <w:tcW w:w="1660" w:type="dxa"/>
            <w:tcBorders>
              <w:top w:val="nil"/>
              <w:left w:val="nil"/>
              <w:bottom w:val="single" w:sz="4" w:space="0" w:color="auto"/>
              <w:right w:val="single" w:sz="4" w:space="0" w:color="auto"/>
            </w:tcBorders>
            <w:shd w:val="clear" w:color="auto" w:fill="auto"/>
            <w:vAlign w:val="center"/>
            <w:hideMark/>
          </w:tcPr>
          <w:p w14:paraId="074F20C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AA5C9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FAE2FCA"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44ECB13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1DF7523" w14:textId="77777777" w:rsidR="009D4A4B" w:rsidRPr="005523AE" w:rsidRDefault="009D4A4B" w:rsidP="009D4A4B">
            <w:pPr>
              <w:rPr>
                <w:rFonts w:ascii="宋体" w:hAnsi="宋体"/>
              </w:rPr>
            </w:pPr>
            <w:r w:rsidRPr="005523AE">
              <w:rPr>
                <w:rFonts w:ascii="宋体" w:hAnsi="宋体" w:hint="eastAsia"/>
              </w:rPr>
              <w:t>2.2.6</w:t>
            </w:r>
          </w:p>
        </w:tc>
        <w:tc>
          <w:tcPr>
            <w:tcW w:w="4040" w:type="dxa"/>
            <w:tcBorders>
              <w:top w:val="nil"/>
              <w:left w:val="nil"/>
              <w:bottom w:val="single" w:sz="4" w:space="0" w:color="auto"/>
              <w:right w:val="single" w:sz="4" w:space="0" w:color="auto"/>
            </w:tcBorders>
            <w:shd w:val="clear" w:color="auto" w:fill="auto"/>
            <w:vAlign w:val="center"/>
            <w:hideMark/>
          </w:tcPr>
          <w:p w14:paraId="049D9A15"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2D2CCD5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CED89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C585CC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909C8E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75739CF" w14:textId="77777777" w:rsidR="009D4A4B" w:rsidRPr="005523AE" w:rsidRDefault="009D4A4B" w:rsidP="009D4A4B">
            <w:pPr>
              <w:rPr>
                <w:rFonts w:ascii="宋体" w:hAnsi="宋体"/>
              </w:rPr>
            </w:pPr>
            <w:r w:rsidRPr="005523AE">
              <w:rPr>
                <w:rFonts w:ascii="宋体" w:hAnsi="宋体" w:hint="eastAsia"/>
              </w:rPr>
              <w:t>2.2.7</w:t>
            </w:r>
          </w:p>
        </w:tc>
        <w:tc>
          <w:tcPr>
            <w:tcW w:w="4040" w:type="dxa"/>
            <w:tcBorders>
              <w:top w:val="nil"/>
              <w:left w:val="nil"/>
              <w:bottom w:val="single" w:sz="4" w:space="0" w:color="auto"/>
              <w:right w:val="single" w:sz="4" w:space="0" w:color="auto"/>
            </w:tcBorders>
            <w:shd w:val="clear" w:color="auto" w:fill="auto"/>
            <w:vAlign w:val="center"/>
            <w:hideMark/>
          </w:tcPr>
          <w:p w14:paraId="7851A831" w14:textId="77777777" w:rsidR="009D4A4B" w:rsidRPr="005523AE" w:rsidRDefault="009D4A4B" w:rsidP="009D4A4B">
            <w:pPr>
              <w:rPr>
                <w:rFonts w:ascii="宋体" w:hAnsi="宋体"/>
              </w:rPr>
            </w:pPr>
            <w:r w:rsidRPr="005523AE">
              <w:rPr>
                <w:rFonts w:ascii="宋体" w:hAnsi="宋体" w:hint="eastAsia"/>
              </w:rPr>
              <w:t>出入口管理终端</w:t>
            </w:r>
          </w:p>
        </w:tc>
        <w:tc>
          <w:tcPr>
            <w:tcW w:w="1660" w:type="dxa"/>
            <w:tcBorders>
              <w:top w:val="nil"/>
              <w:left w:val="nil"/>
              <w:bottom w:val="single" w:sz="4" w:space="0" w:color="auto"/>
              <w:right w:val="single" w:sz="4" w:space="0" w:color="auto"/>
            </w:tcBorders>
            <w:shd w:val="clear" w:color="auto" w:fill="auto"/>
            <w:vAlign w:val="center"/>
            <w:hideMark/>
          </w:tcPr>
          <w:p w14:paraId="6FAE528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DA06F6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EDE1649"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436045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76C6230" w14:textId="77777777" w:rsidR="009D4A4B" w:rsidRPr="005523AE" w:rsidRDefault="009D4A4B" w:rsidP="009D4A4B">
            <w:pPr>
              <w:rPr>
                <w:rFonts w:ascii="宋体" w:hAnsi="宋体"/>
              </w:rPr>
            </w:pPr>
            <w:r w:rsidRPr="005523AE">
              <w:rPr>
                <w:rFonts w:ascii="宋体" w:hAnsi="宋体" w:hint="eastAsia"/>
              </w:rPr>
              <w:t>2.2.8</w:t>
            </w:r>
          </w:p>
        </w:tc>
        <w:tc>
          <w:tcPr>
            <w:tcW w:w="4040" w:type="dxa"/>
            <w:tcBorders>
              <w:top w:val="nil"/>
              <w:left w:val="nil"/>
              <w:bottom w:val="single" w:sz="4" w:space="0" w:color="auto"/>
              <w:right w:val="single" w:sz="4" w:space="0" w:color="auto"/>
            </w:tcBorders>
            <w:shd w:val="clear" w:color="auto" w:fill="auto"/>
            <w:vAlign w:val="center"/>
            <w:hideMark/>
          </w:tcPr>
          <w:p w14:paraId="73FFAE57"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32D036D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8D3C97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FE4B664"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BBA34B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751CB70" w14:textId="77777777" w:rsidR="009D4A4B" w:rsidRPr="005523AE" w:rsidRDefault="009D4A4B" w:rsidP="009D4A4B">
            <w:pPr>
              <w:rPr>
                <w:rFonts w:ascii="宋体" w:hAnsi="宋体"/>
              </w:rPr>
            </w:pPr>
            <w:r w:rsidRPr="005523AE">
              <w:rPr>
                <w:rFonts w:ascii="宋体" w:hAnsi="宋体" w:hint="eastAsia"/>
              </w:rPr>
              <w:t>2.2.9</w:t>
            </w:r>
          </w:p>
        </w:tc>
        <w:tc>
          <w:tcPr>
            <w:tcW w:w="4040" w:type="dxa"/>
            <w:tcBorders>
              <w:top w:val="nil"/>
              <w:left w:val="nil"/>
              <w:bottom w:val="single" w:sz="4" w:space="0" w:color="auto"/>
              <w:right w:val="single" w:sz="4" w:space="0" w:color="auto"/>
            </w:tcBorders>
            <w:shd w:val="clear" w:color="auto" w:fill="auto"/>
            <w:vAlign w:val="center"/>
            <w:hideMark/>
          </w:tcPr>
          <w:p w14:paraId="37F639E4" w14:textId="77777777" w:rsidR="009D4A4B" w:rsidRPr="005523AE" w:rsidRDefault="009D4A4B" w:rsidP="009D4A4B">
            <w:pPr>
              <w:rPr>
                <w:rFonts w:ascii="宋体" w:hAnsi="宋体"/>
              </w:rPr>
            </w:pPr>
            <w:r w:rsidRPr="005523AE">
              <w:rPr>
                <w:rFonts w:ascii="宋体" w:hAnsi="宋体" w:hint="eastAsia"/>
              </w:rPr>
              <w:t>车辆出入管</w:t>
            </w:r>
            <w:proofErr w:type="gramStart"/>
            <w:r w:rsidRPr="005523AE">
              <w:rPr>
                <w:rFonts w:ascii="宋体" w:hAnsi="宋体" w:hint="eastAsia"/>
              </w:rPr>
              <w:t>控配套</w:t>
            </w:r>
            <w:proofErr w:type="gramEnd"/>
            <w:r w:rsidRPr="005523AE">
              <w:rPr>
                <w:rFonts w:ascii="宋体" w:hAnsi="宋体" w:hint="eastAsia"/>
              </w:rPr>
              <w:t>辅材</w:t>
            </w:r>
          </w:p>
        </w:tc>
        <w:tc>
          <w:tcPr>
            <w:tcW w:w="1660" w:type="dxa"/>
            <w:tcBorders>
              <w:top w:val="nil"/>
              <w:left w:val="nil"/>
              <w:bottom w:val="single" w:sz="4" w:space="0" w:color="auto"/>
              <w:right w:val="single" w:sz="4" w:space="0" w:color="auto"/>
            </w:tcBorders>
            <w:shd w:val="clear" w:color="auto" w:fill="auto"/>
            <w:vAlign w:val="center"/>
            <w:hideMark/>
          </w:tcPr>
          <w:p w14:paraId="7C17AE2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37FFAB6"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4FC1DFF9"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B622CB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185217B" w14:textId="77777777" w:rsidR="009D4A4B" w:rsidRPr="005523AE" w:rsidRDefault="009D4A4B" w:rsidP="009D4A4B">
            <w:pPr>
              <w:rPr>
                <w:rFonts w:ascii="宋体" w:hAnsi="宋体"/>
                <w:b/>
                <w:bCs/>
              </w:rPr>
            </w:pPr>
            <w:r w:rsidRPr="005523AE">
              <w:rPr>
                <w:rFonts w:ascii="宋体" w:hAnsi="宋体" w:hint="eastAsia"/>
                <w:b/>
                <w:bCs/>
              </w:rPr>
              <w:t>2.3 成品粮出入库管理配套硬件</w:t>
            </w:r>
          </w:p>
        </w:tc>
      </w:tr>
      <w:tr w:rsidR="009D4A4B" w:rsidRPr="005523AE" w14:paraId="01F8A91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05A8229" w14:textId="77777777" w:rsidR="009D4A4B" w:rsidRPr="005523AE" w:rsidRDefault="009D4A4B" w:rsidP="009D4A4B">
            <w:pPr>
              <w:rPr>
                <w:rFonts w:ascii="宋体" w:hAnsi="宋体"/>
              </w:rPr>
            </w:pPr>
            <w:r w:rsidRPr="005523AE">
              <w:rPr>
                <w:rFonts w:ascii="宋体" w:hAnsi="宋体" w:hint="eastAsia"/>
              </w:rPr>
              <w:t>2.3.1</w:t>
            </w:r>
          </w:p>
        </w:tc>
        <w:tc>
          <w:tcPr>
            <w:tcW w:w="4040" w:type="dxa"/>
            <w:tcBorders>
              <w:top w:val="nil"/>
              <w:left w:val="nil"/>
              <w:bottom w:val="single" w:sz="4" w:space="0" w:color="auto"/>
              <w:right w:val="single" w:sz="4" w:space="0" w:color="auto"/>
            </w:tcBorders>
            <w:shd w:val="clear" w:color="auto" w:fill="auto"/>
            <w:vAlign w:val="center"/>
            <w:hideMark/>
          </w:tcPr>
          <w:p w14:paraId="6B402746"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172F941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51840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D4317E6"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429A159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7BF60E" w14:textId="77777777" w:rsidR="009D4A4B" w:rsidRPr="005523AE" w:rsidRDefault="009D4A4B" w:rsidP="009D4A4B">
            <w:pPr>
              <w:rPr>
                <w:rFonts w:ascii="宋体" w:hAnsi="宋体"/>
              </w:rPr>
            </w:pPr>
            <w:r w:rsidRPr="005523AE">
              <w:rPr>
                <w:rFonts w:ascii="宋体" w:hAnsi="宋体" w:hint="eastAsia"/>
              </w:rPr>
              <w:t>2.3.2</w:t>
            </w:r>
          </w:p>
        </w:tc>
        <w:tc>
          <w:tcPr>
            <w:tcW w:w="4040" w:type="dxa"/>
            <w:tcBorders>
              <w:top w:val="nil"/>
              <w:left w:val="nil"/>
              <w:bottom w:val="single" w:sz="4" w:space="0" w:color="auto"/>
              <w:right w:val="single" w:sz="4" w:space="0" w:color="auto"/>
            </w:tcBorders>
            <w:shd w:val="clear" w:color="auto" w:fill="auto"/>
            <w:vAlign w:val="center"/>
            <w:hideMark/>
          </w:tcPr>
          <w:p w14:paraId="1D9B45FD"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68D8CFA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A3243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DB1370E"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0C2DE61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C3A0A5C" w14:textId="77777777" w:rsidR="009D4A4B" w:rsidRPr="005523AE" w:rsidRDefault="009D4A4B" w:rsidP="009D4A4B">
            <w:pPr>
              <w:rPr>
                <w:rFonts w:ascii="宋体" w:hAnsi="宋体"/>
              </w:rPr>
            </w:pPr>
            <w:r w:rsidRPr="005523AE">
              <w:rPr>
                <w:rFonts w:ascii="宋体" w:hAnsi="宋体" w:hint="eastAsia"/>
              </w:rPr>
              <w:t>2.3.3</w:t>
            </w:r>
          </w:p>
        </w:tc>
        <w:tc>
          <w:tcPr>
            <w:tcW w:w="4040" w:type="dxa"/>
            <w:tcBorders>
              <w:top w:val="nil"/>
              <w:left w:val="nil"/>
              <w:bottom w:val="single" w:sz="4" w:space="0" w:color="auto"/>
              <w:right w:val="single" w:sz="4" w:space="0" w:color="auto"/>
            </w:tcBorders>
            <w:shd w:val="clear" w:color="auto" w:fill="auto"/>
            <w:vAlign w:val="center"/>
            <w:hideMark/>
          </w:tcPr>
          <w:p w14:paraId="49AC251E"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6C18C47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D36F26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FFD86ED"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73F5398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7E1292B" w14:textId="77777777" w:rsidR="009D4A4B" w:rsidRPr="005523AE" w:rsidRDefault="009D4A4B" w:rsidP="009D4A4B">
            <w:pPr>
              <w:rPr>
                <w:rFonts w:ascii="宋体" w:hAnsi="宋体"/>
                <w:b/>
                <w:bCs/>
              </w:rPr>
            </w:pPr>
            <w:r w:rsidRPr="005523AE">
              <w:rPr>
                <w:rFonts w:ascii="宋体" w:hAnsi="宋体" w:hint="eastAsia"/>
                <w:b/>
                <w:bCs/>
              </w:rPr>
              <w:t>3、智能环境控制系统配套硬件</w:t>
            </w:r>
          </w:p>
        </w:tc>
      </w:tr>
      <w:tr w:rsidR="009D4A4B" w:rsidRPr="005523AE" w14:paraId="7B6F219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1ACC0E5"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7B70C45D"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302A265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0C8EB9"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8CC29DE"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109967A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693017"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6B66DB10"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63EEE6A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F12850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48655E0" w14:textId="77777777" w:rsidR="009D4A4B" w:rsidRPr="005523AE" w:rsidRDefault="009D4A4B" w:rsidP="009D4A4B">
            <w:pPr>
              <w:jc w:val="center"/>
              <w:rPr>
                <w:rFonts w:ascii="宋体" w:hAnsi="宋体"/>
              </w:rPr>
            </w:pPr>
            <w:r w:rsidRPr="005523AE">
              <w:rPr>
                <w:rFonts w:ascii="宋体" w:hAnsi="宋体" w:hint="eastAsia"/>
              </w:rPr>
              <w:t>25</w:t>
            </w:r>
          </w:p>
        </w:tc>
      </w:tr>
      <w:tr w:rsidR="009D4A4B" w:rsidRPr="005523AE" w14:paraId="3CF5E22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829BC51"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242A630B"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09265AE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F7991A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5D58FAF"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33B1A50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FF1A0C6" w14:textId="77777777" w:rsidR="009D4A4B" w:rsidRPr="005523AE" w:rsidRDefault="009D4A4B" w:rsidP="009D4A4B">
            <w:pPr>
              <w:rPr>
                <w:rFonts w:ascii="宋体" w:hAnsi="宋体"/>
                <w:b/>
                <w:bCs/>
              </w:rPr>
            </w:pPr>
            <w:r w:rsidRPr="005523AE">
              <w:rPr>
                <w:rFonts w:ascii="宋体" w:hAnsi="宋体" w:hint="eastAsia"/>
                <w:b/>
                <w:bCs/>
              </w:rPr>
              <w:t>4、现场管控系统配套硬件</w:t>
            </w:r>
          </w:p>
        </w:tc>
      </w:tr>
      <w:tr w:rsidR="009D4A4B" w:rsidRPr="005523AE" w14:paraId="5B65C6F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1148988"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4BED02A4"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5E8B3E6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EE67DD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B767B53"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0CE751E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8DD055"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5D7E4357"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4FEA411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D0CD9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D6B6AA7"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7800A4A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13CC39C"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33290B38" w14:textId="77777777" w:rsidR="009D4A4B" w:rsidRPr="005523AE" w:rsidRDefault="009D4A4B" w:rsidP="009D4A4B">
            <w:pPr>
              <w:rPr>
                <w:rFonts w:ascii="宋体" w:hAnsi="宋体"/>
              </w:rPr>
            </w:pPr>
            <w:r w:rsidRPr="005523AE">
              <w:rPr>
                <w:rFonts w:ascii="宋体" w:hAnsi="宋体" w:hint="eastAsia"/>
              </w:rPr>
              <w:t>手持终端</w:t>
            </w:r>
          </w:p>
        </w:tc>
        <w:tc>
          <w:tcPr>
            <w:tcW w:w="1660" w:type="dxa"/>
            <w:tcBorders>
              <w:top w:val="nil"/>
              <w:left w:val="nil"/>
              <w:bottom w:val="single" w:sz="4" w:space="0" w:color="auto"/>
              <w:right w:val="single" w:sz="4" w:space="0" w:color="auto"/>
            </w:tcBorders>
            <w:shd w:val="clear" w:color="auto" w:fill="auto"/>
            <w:vAlign w:val="center"/>
            <w:hideMark/>
          </w:tcPr>
          <w:p w14:paraId="48A02B2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3A344E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9979A20"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2350213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BB96B24" w14:textId="77777777" w:rsidR="009D4A4B" w:rsidRPr="005523AE" w:rsidRDefault="009D4A4B" w:rsidP="009D4A4B">
            <w:pPr>
              <w:rPr>
                <w:rFonts w:ascii="宋体" w:hAnsi="宋体"/>
                <w:b/>
                <w:bCs/>
              </w:rPr>
            </w:pPr>
            <w:r w:rsidRPr="005523AE">
              <w:rPr>
                <w:rFonts w:ascii="宋体" w:hAnsi="宋体" w:hint="eastAsia"/>
                <w:b/>
                <w:bCs/>
              </w:rPr>
              <w:t>5、智能安防系统配套硬件</w:t>
            </w:r>
          </w:p>
        </w:tc>
      </w:tr>
      <w:tr w:rsidR="009D4A4B" w:rsidRPr="005523AE" w14:paraId="1341BC9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4170C5A" w14:textId="77777777" w:rsidR="009D4A4B" w:rsidRPr="005523AE" w:rsidRDefault="009D4A4B" w:rsidP="009D4A4B">
            <w:pPr>
              <w:rPr>
                <w:rFonts w:ascii="宋体" w:hAnsi="宋体"/>
                <w:b/>
                <w:bCs/>
              </w:rPr>
            </w:pPr>
            <w:r w:rsidRPr="005523AE">
              <w:rPr>
                <w:rFonts w:ascii="宋体" w:hAnsi="宋体" w:hint="eastAsia"/>
                <w:b/>
                <w:bCs/>
              </w:rPr>
              <w:t>5.1 综合楼智能安防</w:t>
            </w:r>
          </w:p>
        </w:tc>
      </w:tr>
      <w:tr w:rsidR="009D4A4B" w:rsidRPr="005523AE" w14:paraId="48565C5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BEC321C" w14:textId="77777777" w:rsidR="009D4A4B" w:rsidRPr="005523AE" w:rsidRDefault="009D4A4B" w:rsidP="009D4A4B">
            <w:pPr>
              <w:rPr>
                <w:rFonts w:ascii="宋体" w:hAnsi="宋体"/>
              </w:rPr>
            </w:pPr>
            <w:r w:rsidRPr="005523AE">
              <w:rPr>
                <w:rFonts w:ascii="宋体" w:hAnsi="宋体" w:hint="eastAsia"/>
              </w:rPr>
              <w:t>5.1.1</w:t>
            </w:r>
          </w:p>
        </w:tc>
        <w:tc>
          <w:tcPr>
            <w:tcW w:w="4040" w:type="dxa"/>
            <w:tcBorders>
              <w:top w:val="nil"/>
              <w:left w:val="nil"/>
              <w:bottom w:val="single" w:sz="4" w:space="0" w:color="auto"/>
              <w:right w:val="single" w:sz="4" w:space="0" w:color="auto"/>
            </w:tcBorders>
            <w:shd w:val="clear" w:color="auto" w:fill="auto"/>
            <w:vAlign w:val="center"/>
            <w:hideMark/>
          </w:tcPr>
          <w:p w14:paraId="0F4B4CCB" w14:textId="77777777" w:rsidR="009D4A4B" w:rsidRPr="005523AE" w:rsidRDefault="009D4A4B" w:rsidP="009D4A4B">
            <w:pPr>
              <w:rPr>
                <w:rFonts w:ascii="宋体" w:hAnsi="宋体"/>
              </w:rPr>
            </w:pPr>
            <w:r w:rsidRPr="005523AE">
              <w:rPr>
                <w:rFonts w:ascii="宋体" w:hAnsi="宋体" w:hint="eastAsia"/>
              </w:rPr>
              <w:t>室内全彩半球摄像机</w:t>
            </w:r>
          </w:p>
        </w:tc>
        <w:tc>
          <w:tcPr>
            <w:tcW w:w="1660" w:type="dxa"/>
            <w:tcBorders>
              <w:top w:val="nil"/>
              <w:left w:val="nil"/>
              <w:bottom w:val="single" w:sz="4" w:space="0" w:color="auto"/>
              <w:right w:val="single" w:sz="4" w:space="0" w:color="auto"/>
            </w:tcBorders>
            <w:shd w:val="clear" w:color="auto" w:fill="auto"/>
            <w:vAlign w:val="center"/>
            <w:hideMark/>
          </w:tcPr>
          <w:p w14:paraId="56CDBB7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D9CEAF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7EFDF4C" w14:textId="77777777" w:rsidR="009D4A4B" w:rsidRPr="005523AE" w:rsidRDefault="009D4A4B" w:rsidP="009D4A4B">
            <w:pPr>
              <w:jc w:val="center"/>
              <w:rPr>
                <w:rFonts w:ascii="宋体" w:hAnsi="宋体"/>
              </w:rPr>
            </w:pPr>
            <w:r w:rsidRPr="005523AE">
              <w:rPr>
                <w:rFonts w:ascii="宋体" w:hAnsi="宋体" w:hint="eastAsia"/>
              </w:rPr>
              <w:t>34</w:t>
            </w:r>
          </w:p>
        </w:tc>
      </w:tr>
      <w:tr w:rsidR="009D4A4B" w:rsidRPr="005523AE" w14:paraId="12E93FD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4209D6A" w14:textId="77777777" w:rsidR="009D4A4B" w:rsidRPr="005523AE" w:rsidRDefault="009D4A4B" w:rsidP="009D4A4B">
            <w:pPr>
              <w:rPr>
                <w:rFonts w:ascii="宋体" w:hAnsi="宋体"/>
              </w:rPr>
            </w:pPr>
            <w:r w:rsidRPr="005523AE">
              <w:rPr>
                <w:rFonts w:ascii="宋体" w:hAnsi="宋体" w:hint="eastAsia"/>
              </w:rPr>
              <w:t>5.1.2</w:t>
            </w:r>
          </w:p>
        </w:tc>
        <w:tc>
          <w:tcPr>
            <w:tcW w:w="4040" w:type="dxa"/>
            <w:tcBorders>
              <w:top w:val="nil"/>
              <w:left w:val="nil"/>
              <w:bottom w:val="single" w:sz="4" w:space="0" w:color="auto"/>
              <w:right w:val="single" w:sz="4" w:space="0" w:color="auto"/>
            </w:tcBorders>
            <w:shd w:val="clear" w:color="auto" w:fill="auto"/>
            <w:vAlign w:val="center"/>
            <w:hideMark/>
          </w:tcPr>
          <w:p w14:paraId="6243CD5D" w14:textId="77777777" w:rsidR="009D4A4B" w:rsidRPr="005523AE" w:rsidRDefault="009D4A4B" w:rsidP="009D4A4B">
            <w:pPr>
              <w:rPr>
                <w:rFonts w:ascii="宋体" w:hAnsi="宋体"/>
              </w:rPr>
            </w:pPr>
            <w:r w:rsidRPr="005523AE">
              <w:rPr>
                <w:rFonts w:ascii="宋体" w:hAnsi="宋体" w:hint="eastAsia"/>
              </w:rPr>
              <w:t>综合安防管理平台（软硬）</w:t>
            </w:r>
          </w:p>
        </w:tc>
        <w:tc>
          <w:tcPr>
            <w:tcW w:w="1660" w:type="dxa"/>
            <w:tcBorders>
              <w:top w:val="nil"/>
              <w:left w:val="nil"/>
              <w:bottom w:val="single" w:sz="4" w:space="0" w:color="auto"/>
              <w:right w:val="single" w:sz="4" w:space="0" w:color="auto"/>
            </w:tcBorders>
            <w:shd w:val="clear" w:color="auto" w:fill="auto"/>
            <w:vAlign w:val="center"/>
            <w:hideMark/>
          </w:tcPr>
          <w:p w14:paraId="5E2A4B2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92770E"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8EE240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D10EB1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942FB64" w14:textId="77777777" w:rsidR="009D4A4B" w:rsidRPr="005523AE" w:rsidRDefault="009D4A4B" w:rsidP="009D4A4B">
            <w:pPr>
              <w:rPr>
                <w:rFonts w:ascii="宋体" w:hAnsi="宋体"/>
              </w:rPr>
            </w:pPr>
            <w:r w:rsidRPr="005523AE">
              <w:rPr>
                <w:rFonts w:ascii="宋体" w:hAnsi="宋体" w:hint="eastAsia"/>
              </w:rPr>
              <w:t>5.1.3</w:t>
            </w:r>
          </w:p>
        </w:tc>
        <w:tc>
          <w:tcPr>
            <w:tcW w:w="4040" w:type="dxa"/>
            <w:tcBorders>
              <w:top w:val="nil"/>
              <w:left w:val="nil"/>
              <w:bottom w:val="single" w:sz="4" w:space="0" w:color="auto"/>
              <w:right w:val="single" w:sz="4" w:space="0" w:color="auto"/>
            </w:tcBorders>
            <w:shd w:val="clear" w:color="auto" w:fill="auto"/>
            <w:vAlign w:val="center"/>
            <w:hideMark/>
          </w:tcPr>
          <w:p w14:paraId="39B2EE77"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20731B7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AF205C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1D4000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A643BC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D170107" w14:textId="77777777" w:rsidR="009D4A4B" w:rsidRPr="005523AE" w:rsidRDefault="009D4A4B" w:rsidP="009D4A4B">
            <w:pPr>
              <w:rPr>
                <w:rFonts w:ascii="宋体" w:hAnsi="宋体"/>
              </w:rPr>
            </w:pPr>
            <w:r w:rsidRPr="005523AE">
              <w:rPr>
                <w:rFonts w:ascii="宋体" w:hAnsi="宋体" w:hint="eastAsia"/>
              </w:rPr>
              <w:t>5.1.4</w:t>
            </w:r>
          </w:p>
        </w:tc>
        <w:tc>
          <w:tcPr>
            <w:tcW w:w="4040" w:type="dxa"/>
            <w:tcBorders>
              <w:top w:val="nil"/>
              <w:left w:val="nil"/>
              <w:bottom w:val="single" w:sz="4" w:space="0" w:color="auto"/>
              <w:right w:val="single" w:sz="4" w:space="0" w:color="auto"/>
            </w:tcBorders>
            <w:shd w:val="clear" w:color="auto" w:fill="auto"/>
            <w:vAlign w:val="center"/>
            <w:hideMark/>
          </w:tcPr>
          <w:p w14:paraId="768F7488" w14:textId="77777777" w:rsidR="009D4A4B" w:rsidRPr="005523AE" w:rsidRDefault="009D4A4B" w:rsidP="009D4A4B">
            <w:pPr>
              <w:rPr>
                <w:rFonts w:ascii="宋体" w:hAnsi="宋体"/>
              </w:rPr>
            </w:pPr>
            <w:r w:rsidRPr="005523AE">
              <w:rPr>
                <w:rFonts w:ascii="宋体" w:hAnsi="宋体" w:hint="eastAsia"/>
              </w:rPr>
              <w:t>解码器</w:t>
            </w:r>
          </w:p>
        </w:tc>
        <w:tc>
          <w:tcPr>
            <w:tcW w:w="1660" w:type="dxa"/>
            <w:tcBorders>
              <w:top w:val="nil"/>
              <w:left w:val="nil"/>
              <w:bottom w:val="single" w:sz="4" w:space="0" w:color="auto"/>
              <w:right w:val="single" w:sz="4" w:space="0" w:color="auto"/>
            </w:tcBorders>
            <w:shd w:val="clear" w:color="auto" w:fill="auto"/>
            <w:vAlign w:val="center"/>
            <w:hideMark/>
          </w:tcPr>
          <w:p w14:paraId="7876838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5A0070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73AEB5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EEE23D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25732B2" w14:textId="77777777" w:rsidR="009D4A4B" w:rsidRPr="005523AE" w:rsidRDefault="009D4A4B" w:rsidP="009D4A4B">
            <w:pPr>
              <w:rPr>
                <w:rFonts w:ascii="宋体" w:hAnsi="宋体"/>
              </w:rPr>
            </w:pPr>
            <w:r w:rsidRPr="005523AE">
              <w:rPr>
                <w:rFonts w:ascii="宋体" w:hAnsi="宋体" w:hint="eastAsia"/>
              </w:rPr>
              <w:t>5.1.5</w:t>
            </w:r>
          </w:p>
        </w:tc>
        <w:tc>
          <w:tcPr>
            <w:tcW w:w="4040" w:type="dxa"/>
            <w:tcBorders>
              <w:top w:val="nil"/>
              <w:left w:val="nil"/>
              <w:bottom w:val="single" w:sz="4" w:space="0" w:color="auto"/>
              <w:right w:val="single" w:sz="4" w:space="0" w:color="auto"/>
            </w:tcBorders>
            <w:shd w:val="clear" w:color="auto" w:fill="auto"/>
            <w:vAlign w:val="center"/>
            <w:hideMark/>
          </w:tcPr>
          <w:p w14:paraId="66407682" w14:textId="77777777" w:rsidR="009D4A4B" w:rsidRPr="005523AE" w:rsidRDefault="009D4A4B" w:rsidP="009D4A4B">
            <w:pPr>
              <w:rPr>
                <w:rFonts w:ascii="宋体" w:hAnsi="宋体"/>
              </w:rPr>
            </w:pPr>
            <w:r w:rsidRPr="005523AE">
              <w:rPr>
                <w:rFonts w:ascii="宋体" w:hAnsi="宋体" w:hint="eastAsia"/>
              </w:rPr>
              <w:t>24口POE交换机</w:t>
            </w:r>
          </w:p>
        </w:tc>
        <w:tc>
          <w:tcPr>
            <w:tcW w:w="1660" w:type="dxa"/>
            <w:tcBorders>
              <w:top w:val="nil"/>
              <w:left w:val="nil"/>
              <w:bottom w:val="single" w:sz="4" w:space="0" w:color="auto"/>
              <w:right w:val="single" w:sz="4" w:space="0" w:color="auto"/>
            </w:tcBorders>
            <w:shd w:val="clear" w:color="auto" w:fill="auto"/>
            <w:vAlign w:val="center"/>
            <w:hideMark/>
          </w:tcPr>
          <w:p w14:paraId="520F3AA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D494EC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0607179"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6A769BE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0E1FD18" w14:textId="77777777" w:rsidR="009D4A4B" w:rsidRPr="005523AE" w:rsidRDefault="009D4A4B" w:rsidP="009D4A4B">
            <w:pPr>
              <w:rPr>
                <w:rFonts w:ascii="宋体" w:hAnsi="宋体"/>
              </w:rPr>
            </w:pPr>
            <w:r w:rsidRPr="005523AE">
              <w:rPr>
                <w:rFonts w:ascii="宋体" w:hAnsi="宋体" w:hint="eastAsia"/>
              </w:rPr>
              <w:t>5.1.6</w:t>
            </w:r>
          </w:p>
        </w:tc>
        <w:tc>
          <w:tcPr>
            <w:tcW w:w="4040" w:type="dxa"/>
            <w:tcBorders>
              <w:top w:val="nil"/>
              <w:left w:val="nil"/>
              <w:bottom w:val="single" w:sz="4" w:space="0" w:color="auto"/>
              <w:right w:val="single" w:sz="4" w:space="0" w:color="auto"/>
            </w:tcBorders>
            <w:shd w:val="clear" w:color="auto" w:fill="auto"/>
            <w:vAlign w:val="center"/>
            <w:hideMark/>
          </w:tcPr>
          <w:p w14:paraId="08B76394" w14:textId="77777777" w:rsidR="009D4A4B" w:rsidRPr="005523AE" w:rsidRDefault="009D4A4B" w:rsidP="009D4A4B">
            <w:pPr>
              <w:rPr>
                <w:rFonts w:ascii="宋体" w:hAnsi="宋体"/>
              </w:rPr>
            </w:pPr>
            <w:r w:rsidRPr="005523AE">
              <w:rPr>
                <w:rFonts w:ascii="宋体" w:hAnsi="宋体" w:hint="eastAsia"/>
              </w:rPr>
              <w:t>24口网络交换机</w:t>
            </w:r>
          </w:p>
        </w:tc>
        <w:tc>
          <w:tcPr>
            <w:tcW w:w="1660" w:type="dxa"/>
            <w:tcBorders>
              <w:top w:val="nil"/>
              <w:left w:val="nil"/>
              <w:bottom w:val="single" w:sz="4" w:space="0" w:color="auto"/>
              <w:right w:val="single" w:sz="4" w:space="0" w:color="auto"/>
            </w:tcBorders>
            <w:shd w:val="clear" w:color="auto" w:fill="auto"/>
            <w:vAlign w:val="center"/>
            <w:hideMark/>
          </w:tcPr>
          <w:p w14:paraId="7E73E0C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E83457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D0C4317"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6265332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48B361" w14:textId="77777777" w:rsidR="009D4A4B" w:rsidRPr="005523AE" w:rsidRDefault="009D4A4B" w:rsidP="009D4A4B">
            <w:pPr>
              <w:rPr>
                <w:rFonts w:ascii="宋体" w:hAnsi="宋体"/>
              </w:rPr>
            </w:pPr>
            <w:r w:rsidRPr="005523AE">
              <w:rPr>
                <w:rFonts w:ascii="宋体" w:hAnsi="宋体" w:hint="eastAsia"/>
              </w:rPr>
              <w:t>5.1.7</w:t>
            </w:r>
          </w:p>
        </w:tc>
        <w:tc>
          <w:tcPr>
            <w:tcW w:w="4040" w:type="dxa"/>
            <w:tcBorders>
              <w:top w:val="nil"/>
              <w:left w:val="nil"/>
              <w:bottom w:val="single" w:sz="4" w:space="0" w:color="auto"/>
              <w:right w:val="single" w:sz="4" w:space="0" w:color="auto"/>
            </w:tcBorders>
            <w:shd w:val="clear" w:color="auto" w:fill="auto"/>
            <w:vAlign w:val="center"/>
            <w:hideMark/>
          </w:tcPr>
          <w:p w14:paraId="771679BC" w14:textId="77777777" w:rsidR="009D4A4B" w:rsidRPr="005523AE" w:rsidRDefault="009D4A4B" w:rsidP="009D4A4B">
            <w:pPr>
              <w:rPr>
                <w:rFonts w:ascii="宋体" w:hAnsi="宋体"/>
              </w:rPr>
            </w:pPr>
            <w:r w:rsidRPr="005523AE">
              <w:rPr>
                <w:rFonts w:ascii="宋体" w:hAnsi="宋体" w:hint="eastAsia"/>
              </w:rPr>
              <w:t>弱电箱</w:t>
            </w:r>
          </w:p>
        </w:tc>
        <w:tc>
          <w:tcPr>
            <w:tcW w:w="1660" w:type="dxa"/>
            <w:tcBorders>
              <w:top w:val="nil"/>
              <w:left w:val="nil"/>
              <w:bottom w:val="single" w:sz="4" w:space="0" w:color="auto"/>
              <w:right w:val="single" w:sz="4" w:space="0" w:color="auto"/>
            </w:tcBorders>
            <w:shd w:val="clear" w:color="auto" w:fill="auto"/>
            <w:vAlign w:val="center"/>
            <w:hideMark/>
          </w:tcPr>
          <w:p w14:paraId="344917E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3270DC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C49483D"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52D7D99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F6988E9" w14:textId="77777777" w:rsidR="009D4A4B" w:rsidRPr="005523AE" w:rsidRDefault="009D4A4B" w:rsidP="009D4A4B">
            <w:pPr>
              <w:rPr>
                <w:rFonts w:ascii="宋体" w:hAnsi="宋体"/>
              </w:rPr>
            </w:pPr>
            <w:r w:rsidRPr="005523AE">
              <w:rPr>
                <w:rFonts w:ascii="宋体" w:hAnsi="宋体" w:hint="eastAsia"/>
              </w:rPr>
              <w:t>5.1.8</w:t>
            </w:r>
          </w:p>
        </w:tc>
        <w:tc>
          <w:tcPr>
            <w:tcW w:w="4040" w:type="dxa"/>
            <w:tcBorders>
              <w:top w:val="nil"/>
              <w:left w:val="nil"/>
              <w:bottom w:val="single" w:sz="4" w:space="0" w:color="auto"/>
              <w:right w:val="single" w:sz="4" w:space="0" w:color="auto"/>
            </w:tcBorders>
            <w:shd w:val="clear" w:color="auto" w:fill="auto"/>
            <w:vAlign w:val="center"/>
            <w:hideMark/>
          </w:tcPr>
          <w:p w14:paraId="6EB62FA1" w14:textId="77777777" w:rsidR="009D4A4B" w:rsidRPr="005523AE" w:rsidRDefault="009D4A4B" w:rsidP="009D4A4B">
            <w:pPr>
              <w:rPr>
                <w:rFonts w:ascii="宋体" w:hAnsi="宋体"/>
              </w:rPr>
            </w:pPr>
            <w:r w:rsidRPr="005523AE">
              <w:rPr>
                <w:rFonts w:ascii="宋体" w:hAnsi="宋体" w:hint="eastAsia"/>
              </w:rPr>
              <w:t>监控中心LCD拼接屏</w:t>
            </w:r>
          </w:p>
        </w:tc>
        <w:tc>
          <w:tcPr>
            <w:tcW w:w="1660" w:type="dxa"/>
            <w:tcBorders>
              <w:top w:val="nil"/>
              <w:left w:val="nil"/>
              <w:bottom w:val="single" w:sz="4" w:space="0" w:color="auto"/>
              <w:right w:val="single" w:sz="4" w:space="0" w:color="auto"/>
            </w:tcBorders>
            <w:shd w:val="clear" w:color="auto" w:fill="auto"/>
            <w:vAlign w:val="center"/>
            <w:hideMark/>
          </w:tcPr>
          <w:p w14:paraId="5E4E1D4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5C665A3"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5736228A"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23CB584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DC2ED9D" w14:textId="77777777" w:rsidR="009D4A4B" w:rsidRPr="005523AE" w:rsidRDefault="009D4A4B" w:rsidP="009D4A4B">
            <w:pPr>
              <w:rPr>
                <w:rFonts w:ascii="宋体" w:hAnsi="宋体"/>
              </w:rPr>
            </w:pPr>
            <w:r w:rsidRPr="005523AE">
              <w:rPr>
                <w:rFonts w:ascii="宋体" w:hAnsi="宋体" w:hint="eastAsia"/>
              </w:rPr>
              <w:t>5.1.9</w:t>
            </w:r>
          </w:p>
        </w:tc>
        <w:tc>
          <w:tcPr>
            <w:tcW w:w="4040" w:type="dxa"/>
            <w:tcBorders>
              <w:top w:val="nil"/>
              <w:left w:val="nil"/>
              <w:bottom w:val="single" w:sz="4" w:space="0" w:color="auto"/>
              <w:right w:val="single" w:sz="4" w:space="0" w:color="auto"/>
            </w:tcBorders>
            <w:shd w:val="clear" w:color="auto" w:fill="auto"/>
            <w:vAlign w:val="center"/>
            <w:hideMark/>
          </w:tcPr>
          <w:p w14:paraId="7A227A9F" w14:textId="77777777" w:rsidR="009D4A4B" w:rsidRPr="005523AE" w:rsidRDefault="009D4A4B" w:rsidP="009D4A4B">
            <w:pPr>
              <w:rPr>
                <w:rFonts w:ascii="宋体" w:hAnsi="宋体"/>
              </w:rPr>
            </w:pPr>
            <w:r w:rsidRPr="005523AE">
              <w:rPr>
                <w:rFonts w:ascii="宋体" w:hAnsi="宋体" w:hint="eastAsia"/>
              </w:rPr>
              <w:t>LCD拼接屏支架</w:t>
            </w:r>
          </w:p>
        </w:tc>
        <w:tc>
          <w:tcPr>
            <w:tcW w:w="1660" w:type="dxa"/>
            <w:tcBorders>
              <w:top w:val="nil"/>
              <w:left w:val="nil"/>
              <w:bottom w:val="single" w:sz="4" w:space="0" w:color="auto"/>
              <w:right w:val="single" w:sz="4" w:space="0" w:color="auto"/>
            </w:tcBorders>
            <w:shd w:val="clear" w:color="auto" w:fill="auto"/>
            <w:vAlign w:val="center"/>
            <w:hideMark/>
          </w:tcPr>
          <w:p w14:paraId="17C716C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BC0C0A8"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3CABBF01"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337861C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05E672" w14:textId="77777777" w:rsidR="009D4A4B" w:rsidRPr="005523AE" w:rsidRDefault="009D4A4B" w:rsidP="009D4A4B">
            <w:pPr>
              <w:rPr>
                <w:rFonts w:ascii="宋体" w:hAnsi="宋体"/>
              </w:rPr>
            </w:pPr>
            <w:r w:rsidRPr="005523AE">
              <w:rPr>
                <w:rFonts w:ascii="宋体" w:hAnsi="宋体" w:hint="eastAsia"/>
              </w:rPr>
              <w:t>5.1.10</w:t>
            </w:r>
          </w:p>
        </w:tc>
        <w:tc>
          <w:tcPr>
            <w:tcW w:w="4040" w:type="dxa"/>
            <w:tcBorders>
              <w:top w:val="nil"/>
              <w:left w:val="nil"/>
              <w:bottom w:val="single" w:sz="4" w:space="0" w:color="auto"/>
              <w:right w:val="single" w:sz="4" w:space="0" w:color="auto"/>
            </w:tcBorders>
            <w:shd w:val="clear" w:color="auto" w:fill="auto"/>
            <w:vAlign w:val="center"/>
            <w:hideMark/>
          </w:tcPr>
          <w:p w14:paraId="3C6670AA" w14:textId="77777777" w:rsidR="009D4A4B" w:rsidRPr="005523AE" w:rsidRDefault="009D4A4B" w:rsidP="009D4A4B">
            <w:pPr>
              <w:rPr>
                <w:rFonts w:ascii="宋体" w:hAnsi="宋体"/>
              </w:rPr>
            </w:pPr>
            <w:r w:rsidRPr="005523AE">
              <w:rPr>
                <w:rFonts w:ascii="宋体" w:hAnsi="宋体" w:hint="eastAsia"/>
              </w:rPr>
              <w:t>HDMI线缆</w:t>
            </w:r>
          </w:p>
        </w:tc>
        <w:tc>
          <w:tcPr>
            <w:tcW w:w="1660" w:type="dxa"/>
            <w:tcBorders>
              <w:top w:val="nil"/>
              <w:left w:val="nil"/>
              <w:bottom w:val="single" w:sz="4" w:space="0" w:color="auto"/>
              <w:right w:val="single" w:sz="4" w:space="0" w:color="auto"/>
            </w:tcBorders>
            <w:shd w:val="clear" w:color="auto" w:fill="auto"/>
            <w:vAlign w:val="center"/>
            <w:hideMark/>
          </w:tcPr>
          <w:p w14:paraId="40FD0E0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70F6447"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3486D3CE"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0776F47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C4BBDE6" w14:textId="77777777" w:rsidR="009D4A4B" w:rsidRPr="005523AE" w:rsidRDefault="009D4A4B" w:rsidP="009D4A4B">
            <w:pPr>
              <w:rPr>
                <w:rFonts w:ascii="宋体" w:hAnsi="宋体"/>
              </w:rPr>
            </w:pPr>
            <w:r w:rsidRPr="005523AE">
              <w:rPr>
                <w:rFonts w:ascii="宋体" w:hAnsi="宋体" w:hint="eastAsia"/>
              </w:rPr>
              <w:t>5.1.11</w:t>
            </w:r>
          </w:p>
        </w:tc>
        <w:tc>
          <w:tcPr>
            <w:tcW w:w="4040" w:type="dxa"/>
            <w:tcBorders>
              <w:top w:val="nil"/>
              <w:left w:val="nil"/>
              <w:bottom w:val="single" w:sz="4" w:space="0" w:color="auto"/>
              <w:right w:val="single" w:sz="4" w:space="0" w:color="auto"/>
            </w:tcBorders>
            <w:shd w:val="clear" w:color="auto" w:fill="auto"/>
            <w:vAlign w:val="center"/>
            <w:hideMark/>
          </w:tcPr>
          <w:p w14:paraId="70C0F9A4" w14:textId="77777777" w:rsidR="009D4A4B" w:rsidRPr="005523AE" w:rsidRDefault="009D4A4B" w:rsidP="009D4A4B">
            <w:pPr>
              <w:rPr>
                <w:rFonts w:ascii="宋体" w:hAnsi="宋体"/>
              </w:rPr>
            </w:pPr>
            <w:r w:rsidRPr="005523AE">
              <w:rPr>
                <w:rFonts w:ascii="宋体" w:hAnsi="宋体" w:hint="eastAsia"/>
              </w:rPr>
              <w:t>大屏拼接控制器</w:t>
            </w:r>
          </w:p>
        </w:tc>
        <w:tc>
          <w:tcPr>
            <w:tcW w:w="1660" w:type="dxa"/>
            <w:tcBorders>
              <w:top w:val="nil"/>
              <w:left w:val="nil"/>
              <w:bottom w:val="single" w:sz="4" w:space="0" w:color="auto"/>
              <w:right w:val="single" w:sz="4" w:space="0" w:color="auto"/>
            </w:tcBorders>
            <w:shd w:val="clear" w:color="auto" w:fill="auto"/>
            <w:vAlign w:val="center"/>
            <w:hideMark/>
          </w:tcPr>
          <w:p w14:paraId="363607A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1D0944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9D4E58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3BAB37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98D5371" w14:textId="77777777" w:rsidR="009D4A4B" w:rsidRPr="005523AE" w:rsidRDefault="009D4A4B" w:rsidP="009D4A4B">
            <w:pPr>
              <w:rPr>
                <w:rFonts w:ascii="宋体" w:hAnsi="宋体"/>
              </w:rPr>
            </w:pPr>
            <w:r w:rsidRPr="005523AE">
              <w:rPr>
                <w:rFonts w:ascii="宋体" w:hAnsi="宋体" w:hint="eastAsia"/>
              </w:rPr>
              <w:t>5.1.12</w:t>
            </w:r>
          </w:p>
        </w:tc>
        <w:tc>
          <w:tcPr>
            <w:tcW w:w="4040" w:type="dxa"/>
            <w:tcBorders>
              <w:top w:val="nil"/>
              <w:left w:val="nil"/>
              <w:bottom w:val="single" w:sz="4" w:space="0" w:color="auto"/>
              <w:right w:val="single" w:sz="4" w:space="0" w:color="auto"/>
            </w:tcBorders>
            <w:shd w:val="clear" w:color="auto" w:fill="auto"/>
            <w:vAlign w:val="center"/>
            <w:hideMark/>
          </w:tcPr>
          <w:p w14:paraId="3DC70A91" w14:textId="77777777" w:rsidR="009D4A4B" w:rsidRPr="005523AE" w:rsidRDefault="009D4A4B" w:rsidP="009D4A4B">
            <w:pPr>
              <w:rPr>
                <w:rFonts w:ascii="宋体" w:hAnsi="宋体"/>
              </w:rPr>
            </w:pPr>
            <w:r w:rsidRPr="005523AE">
              <w:rPr>
                <w:rFonts w:ascii="宋体" w:hAnsi="宋体" w:hint="eastAsia"/>
              </w:rPr>
              <w:t>大屏控制软件</w:t>
            </w:r>
          </w:p>
        </w:tc>
        <w:tc>
          <w:tcPr>
            <w:tcW w:w="1660" w:type="dxa"/>
            <w:tcBorders>
              <w:top w:val="nil"/>
              <w:left w:val="nil"/>
              <w:bottom w:val="single" w:sz="4" w:space="0" w:color="auto"/>
              <w:right w:val="single" w:sz="4" w:space="0" w:color="auto"/>
            </w:tcBorders>
            <w:shd w:val="clear" w:color="auto" w:fill="auto"/>
            <w:vAlign w:val="center"/>
            <w:hideMark/>
          </w:tcPr>
          <w:p w14:paraId="17ED218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F2C5BD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3CBFD2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6A96E2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843D04" w14:textId="77777777" w:rsidR="009D4A4B" w:rsidRPr="005523AE" w:rsidRDefault="009D4A4B" w:rsidP="009D4A4B">
            <w:pPr>
              <w:rPr>
                <w:rFonts w:ascii="宋体" w:hAnsi="宋体"/>
              </w:rPr>
            </w:pPr>
            <w:r w:rsidRPr="005523AE">
              <w:rPr>
                <w:rFonts w:ascii="宋体" w:hAnsi="宋体" w:hint="eastAsia"/>
              </w:rPr>
              <w:t>5.1.13</w:t>
            </w:r>
          </w:p>
        </w:tc>
        <w:tc>
          <w:tcPr>
            <w:tcW w:w="4040" w:type="dxa"/>
            <w:tcBorders>
              <w:top w:val="nil"/>
              <w:left w:val="nil"/>
              <w:bottom w:val="single" w:sz="4" w:space="0" w:color="auto"/>
              <w:right w:val="single" w:sz="4" w:space="0" w:color="auto"/>
            </w:tcBorders>
            <w:shd w:val="clear" w:color="auto" w:fill="auto"/>
            <w:vAlign w:val="center"/>
            <w:hideMark/>
          </w:tcPr>
          <w:p w14:paraId="0825994C"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2576C01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B4172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2E858F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439FE8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F4462D" w14:textId="77777777" w:rsidR="009D4A4B" w:rsidRPr="005523AE" w:rsidRDefault="009D4A4B" w:rsidP="009D4A4B">
            <w:pPr>
              <w:rPr>
                <w:rFonts w:ascii="宋体" w:hAnsi="宋体"/>
              </w:rPr>
            </w:pPr>
            <w:r w:rsidRPr="005523AE">
              <w:rPr>
                <w:rFonts w:ascii="宋体" w:hAnsi="宋体" w:hint="eastAsia"/>
              </w:rPr>
              <w:t>5.1.14</w:t>
            </w:r>
          </w:p>
        </w:tc>
        <w:tc>
          <w:tcPr>
            <w:tcW w:w="4040" w:type="dxa"/>
            <w:tcBorders>
              <w:top w:val="nil"/>
              <w:left w:val="nil"/>
              <w:bottom w:val="single" w:sz="4" w:space="0" w:color="auto"/>
              <w:right w:val="single" w:sz="4" w:space="0" w:color="auto"/>
            </w:tcBorders>
            <w:shd w:val="clear" w:color="auto" w:fill="auto"/>
            <w:vAlign w:val="center"/>
            <w:hideMark/>
          </w:tcPr>
          <w:p w14:paraId="42353564" w14:textId="77777777" w:rsidR="009D4A4B" w:rsidRPr="005523AE" w:rsidRDefault="009D4A4B" w:rsidP="009D4A4B">
            <w:pPr>
              <w:rPr>
                <w:rFonts w:ascii="宋体" w:hAnsi="宋体"/>
              </w:rPr>
            </w:pPr>
            <w:r w:rsidRPr="005523AE">
              <w:rPr>
                <w:rFonts w:ascii="宋体" w:hAnsi="宋体" w:hint="eastAsia"/>
              </w:rPr>
              <w:t>监控管理电脑</w:t>
            </w:r>
          </w:p>
        </w:tc>
        <w:tc>
          <w:tcPr>
            <w:tcW w:w="1660" w:type="dxa"/>
            <w:tcBorders>
              <w:top w:val="nil"/>
              <w:left w:val="nil"/>
              <w:bottom w:val="single" w:sz="4" w:space="0" w:color="auto"/>
              <w:right w:val="single" w:sz="4" w:space="0" w:color="auto"/>
            </w:tcBorders>
            <w:shd w:val="clear" w:color="auto" w:fill="auto"/>
            <w:vAlign w:val="center"/>
            <w:hideMark/>
          </w:tcPr>
          <w:p w14:paraId="0E4E1FB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6234F8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3AFA42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2C7C0B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E76E05" w14:textId="77777777" w:rsidR="009D4A4B" w:rsidRPr="005523AE" w:rsidRDefault="009D4A4B" w:rsidP="009D4A4B">
            <w:pPr>
              <w:rPr>
                <w:rFonts w:ascii="宋体" w:hAnsi="宋体"/>
              </w:rPr>
            </w:pPr>
            <w:r w:rsidRPr="005523AE">
              <w:rPr>
                <w:rFonts w:ascii="宋体" w:hAnsi="宋体" w:hint="eastAsia"/>
              </w:rPr>
              <w:lastRenderedPageBreak/>
              <w:t>5.1.15</w:t>
            </w:r>
          </w:p>
        </w:tc>
        <w:tc>
          <w:tcPr>
            <w:tcW w:w="4040" w:type="dxa"/>
            <w:tcBorders>
              <w:top w:val="nil"/>
              <w:left w:val="nil"/>
              <w:bottom w:val="single" w:sz="4" w:space="0" w:color="auto"/>
              <w:right w:val="single" w:sz="4" w:space="0" w:color="auto"/>
            </w:tcBorders>
            <w:shd w:val="clear" w:color="auto" w:fill="auto"/>
            <w:vAlign w:val="center"/>
            <w:hideMark/>
          </w:tcPr>
          <w:p w14:paraId="5C7486E3" w14:textId="77777777" w:rsidR="009D4A4B" w:rsidRPr="005523AE" w:rsidRDefault="009D4A4B" w:rsidP="009D4A4B">
            <w:pPr>
              <w:rPr>
                <w:rFonts w:ascii="宋体" w:hAnsi="宋体"/>
              </w:rPr>
            </w:pPr>
            <w:r w:rsidRPr="005523AE">
              <w:rPr>
                <w:rFonts w:ascii="宋体" w:hAnsi="宋体" w:hint="eastAsia"/>
              </w:rPr>
              <w:t>信息发布展示屏</w:t>
            </w:r>
          </w:p>
        </w:tc>
        <w:tc>
          <w:tcPr>
            <w:tcW w:w="1660" w:type="dxa"/>
            <w:tcBorders>
              <w:top w:val="nil"/>
              <w:left w:val="nil"/>
              <w:bottom w:val="single" w:sz="4" w:space="0" w:color="auto"/>
              <w:right w:val="single" w:sz="4" w:space="0" w:color="auto"/>
            </w:tcBorders>
            <w:shd w:val="clear" w:color="auto" w:fill="auto"/>
            <w:vAlign w:val="center"/>
            <w:hideMark/>
          </w:tcPr>
          <w:p w14:paraId="7D67A0D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B91FA9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A46A228" w14:textId="77777777" w:rsidR="009D4A4B" w:rsidRPr="005523AE" w:rsidRDefault="009D4A4B" w:rsidP="009D4A4B">
            <w:pPr>
              <w:jc w:val="center"/>
              <w:rPr>
                <w:rFonts w:ascii="宋体" w:hAnsi="宋体"/>
              </w:rPr>
            </w:pPr>
            <w:r w:rsidRPr="005523AE">
              <w:rPr>
                <w:rFonts w:ascii="宋体" w:hAnsi="宋体" w:hint="eastAsia"/>
              </w:rPr>
              <w:t>22</w:t>
            </w:r>
          </w:p>
        </w:tc>
      </w:tr>
      <w:tr w:rsidR="009D4A4B" w:rsidRPr="005523AE" w14:paraId="6B67B51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437BFA2" w14:textId="77777777" w:rsidR="009D4A4B" w:rsidRPr="005523AE" w:rsidRDefault="009D4A4B" w:rsidP="009D4A4B">
            <w:pPr>
              <w:rPr>
                <w:rFonts w:ascii="宋体" w:hAnsi="宋体"/>
              </w:rPr>
            </w:pPr>
            <w:r w:rsidRPr="005523AE">
              <w:rPr>
                <w:rFonts w:ascii="宋体" w:hAnsi="宋体" w:hint="eastAsia"/>
              </w:rPr>
              <w:t>5.1.16</w:t>
            </w:r>
          </w:p>
        </w:tc>
        <w:tc>
          <w:tcPr>
            <w:tcW w:w="4040" w:type="dxa"/>
            <w:tcBorders>
              <w:top w:val="nil"/>
              <w:left w:val="nil"/>
              <w:bottom w:val="single" w:sz="4" w:space="0" w:color="auto"/>
              <w:right w:val="single" w:sz="4" w:space="0" w:color="auto"/>
            </w:tcBorders>
            <w:shd w:val="clear" w:color="auto" w:fill="auto"/>
            <w:vAlign w:val="center"/>
            <w:hideMark/>
          </w:tcPr>
          <w:p w14:paraId="29BF7D53" w14:textId="77777777" w:rsidR="009D4A4B" w:rsidRPr="005523AE" w:rsidRDefault="009D4A4B" w:rsidP="009D4A4B">
            <w:pPr>
              <w:rPr>
                <w:rFonts w:ascii="宋体" w:hAnsi="宋体"/>
              </w:rPr>
            </w:pPr>
            <w:r w:rsidRPr="005523AE">
              <w:rPr>
                <w:rFonts w:ascii="宋体" w:hAnsi="宋体" w:hint="eastAsia"/>
              </w:rPr>
              <w:t>无线AC</w:t>
            </w:r>
          </w:p>
        </w:tc>
        <w:tc>
          <w:tcPr>
            <w:tcW w:w="1660" w:type="dxa"/>
            <w:tcBorders>
              <w:top w:val="nil"/>
              <w:left w:val="nil"/>
              <w:bottom w:val="single" w:sz="4" w:space="0" w:color="auto"/>
              <w:right w:val="single" w:sz="4" w:space="0" w:color="auto"/>
            </w:tcBorders>
            <w:shd w:val="clear" w:color="auto" w:fill="auto"/>
            <w:vAlign w:val="center"/>
            <w:hideMark/>
          </w:tcPr>
          <w:p w14:paraId="3237B0F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8CEF7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2CA714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AD2F9D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49AEB1B" w14:textId="77777777" w:rsidR="009D4A4B" w:rsidRPr="005523AE" w:rsidRDefault="009D4A4B" w:rsidP="009D4A4B">
            <w:pPr>
              <w:rPr>
                <w:rFonts w:ascii="宋体" w:hAnsi="宋体"/>
              </w:rPr>
            </w:pPr>
            <w:r w:rsidRPr="005523AE">
              <w:rPr>
                <w:rFonts w:ascii="宋体" w:hAnsi="宋体" w:hint="eastAsia"/>
              </w:rPr>
              <w:t>5.1.17</w:t>
            </w:r>
          </w:p>
        </w:tc>
        <w:tc>
          <w:tcPr>
            <w:tcW w:w="4040" w:type="dxa"/>
            <w:tcBorders>
              <w:top w:val="nil"/>
              <w:left w:val="nil"/>
              <w:bottom w:val="single" w:sz="4" w:space="0" w:color="auto"/>
              <w:right w:val="single" w:sz="4" w:space="0" w:color="auto"/>
            </w:tcBorders>
            <w:shd w:val="clear" w:color="auto" w:fill="auto"/>
            <w:vAlign w:val="center"/>
            <w:hideMark/>
          </w:tcPr>
          <w:p w14:paraId="463A23AE" w14:textId="77777777" w:rsidR="009D4A4B" w:rsidRPr="005523AE" w:rsidRDefault="009D4A4B" w:rsidP="009D4A4B">
            <w:pPr>
              <w:rPr>
                <w:rFonts w:ascii="宋体" w:hAnsi="宋体"/>
              </w:rPr>
            </w:pPr>
            <w:r w:rsidRPr="005523AE">
              <w:rPr>
                <w:rFonts w:ascii="宋体" w:hAnsi="宋体" w:hint="eastAsia"/>
              </w:rPr>
              <w:t>无线AC授权</w:t>
            </w:r>
          </w:p>
        </w:tc>
        <w:tc>
          <w:tcPr>
            <w:tcW w:w="1660" w:type="dxa"/>
            <w:tcBorders>
              <w:top w:val="nil"/>
              <w:left w:val="nil"/>
              <w:bottom w:val="single" w:sz="4" w:space="0" w:color="auto"/>
              <w:right w:val="single" w:sz="4" w:space="0" w:color="auto"/>
            </w:tcBorders>
            <w:shd w:val="clear" w:color="auto" w:fill="auto"/>
            <w:vAlign w:val="center"/>
            <w:hideMark/>
          </w:tcPr>
          <w:p w14:paraId="3F779EE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B170151"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6C9A699F" w14:textId="77777777" w:rsidR="009D4A4B" w:rsidRPr="005523AE" w:rsidRDefault="009D4A4B" w:rsidP="009D4A4B">
            <w:pPr>
              <w:jc w:val="center"/>
              <w:rPr>
                <w:rFonts w:ascii="宋体" w:hAnsi="宋体"/>
              </w:rPr>
            </w:pPr>
            <w:r w:rsidRPr="005523AE">
              <w:rPr>
                <w:rFonts w:ascii="宋体" w:hAnsi="宋体" w:hint="eastAsia"/>
              </w:rPr>
              <w:t>54</w:t>
            </w:r>
          </w:p>
        </w:tc>
      </w:tr>
      <w:tr w:rsidR="009D4A4B" w:rsidRPr="005523AE" w14:paraId="550C045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C86BEE" w14:textId="77777777" w:rsidR="009D4A4B" w:rsidRPr="005523AE" w:rsidRDefault="009D4A4B" w:rsidP="009D4A4B">
            <w:pPr>
              <w:rPr>
                <w:rFonts w:ascii="宋体" w:hAnsi="宋体"/>
              </w:rPr>
            </w:pPr>
            <w:r w:rsidRPr="005523AE">
              <w:rPr>
                <w:rFonts w:ascii="宋体" w:hAnsi="宋体" w:hint="eastAsia"/>
              </w:rPr>
              <w:t>5.1.18</w:t>
            </w:r>
          </w:p>
        </w:tc>
        <w:tc>
          <w:tcPr>
            <w:tcW w:w="4040" w:type="dxa"/>
            <w:tcBorders>
              <w:top w:val="nil"/>
              <w:left w:val="nil"/>
              <w:bottom w:val="single" w:sz="4" w:space="0" w:color="auto"/>
              <w:right w:val="single" w:sz="4" w:space="0" w:color="auto"/>
            </w:tcBorders>
            <w:shd w:val="clear" w:color="auto" w:fill="auto"/>
            <w:vAlign w:val="center"/>
            <w:hideMark/>
          </w:tcPr>
          <w:p w14:paraId="45E13871" w14:textId="77777777" w:rsidR="009D4A4B" w:rsidRPr="005523AE" w:rsidRDefault="009D4A4B" w:rsidP="009D4A4B">
            <w:pPr>
              <w:rPr>
                <w:rFonts w:ascii="宋体" w:hAnsi="宋体"/>
              </w:rPr>
            </w:pPr>
            <w:r w:rsidRPr="005523AE">
              <w:rPr>
                <w:rFonts w:ascii="宋体" w:hAnsi="宋体" w:hint="eastAsia"/>
              </w:rPr>
              <w:t>室内AP</w:t>
            </w:r>
          </w:p>
        </w:tc>
        <w:tc>
          <w:tcPr>
            <w:tcW w:w="1660" w:type="dxa"/>
            <w:tcBorders>
              <w:top w:val="nil"/>
              <w:left w:val="nil"/>
              <w:bottom w:val="single" w:sz="4" w:space="0" w:color="auto"/>
              <w:right w:val="single" w:sz="4" w:space="0" w:color="auto"/>
            </w:tcBorders>
            <w:shd w:val="clear" w:color="auto" w:fill="auto"/>
            <w:vAlign w:val="center"/>
            <w:hideMark/>
          </w:tcPr>
          <w:p w14:paraId="6C3F1C9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39C3D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F1C2032" w14:textId="77777777" w:rsidR="009D4A4B" w:rsidRPr="005523AE" w:rsidRDefault="009D4A4B" w:rsidP="009D4A4B">
            <w:pPr>
              <w:jc w:val="center"/>
              <w:rPr>
                <w:rFonts w:ascii="宋体" w:hAnsi="宋体"/>
              </w:rPr>
            </w:pPr>
            <w:r w:rsidRPr="005523AE">
              <w:rPr>
                <w:rFonts w:ascii="宋体" w:hAnsi="宋体" w:hint="eastAsia"/>
              </w:rPr>
              <w:t>32</w:t>
            </w:r>
          </w:p>
        </w:tc>
      </w:tr>
      <w:tr w:rsidR="009D4A4B" w:rsidRPr="005523AE" w14:paraId="2C63E9D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9105AB2" w14:textId="77777777" w:rsidR="009D4A4B" w:rsidRPr="005523AE" w:rsidRDefault="009D4A4B" w:rsidP="009D4A4B">
            <w:pPr>
              <w:rPr>
                <w:rFonts w:ascii="宋体" w:hAnsi="宋体"/>
              </w:rPr>
            </w:pPr>
            <w:r w:rsidRPr="005523AE">
              <w:rPr>
                <w:rFonts w:ascii="宋体" w:hAnsi="宋体" w:hint="eastAsia"/>
              </w:rPr>
              <w:t>5.1.19</w:t>
            </w:r>
          </w:p>
        </w:tc>
        <w:tc>
          <w:tcPr>
            <w:tcW w:w="4040" w:type="dxa"/>
            <w:tcBorders>
              <w:top w:val="nil"/>
              <w:left w:val="nil"/>
              <w:bottom w:val="single" w:sz="4" w:space="0" w:color="auto"/>
              <w:right w:val="single" w:sz="4" w:space="0" w:color="auto"/>
            </w:tcBorders>
            <w:shd w:val="clear" w:color="auto" w:fill="auto"/>
            <w:vAlign w:val="center"/>
            <w:hideMark/>
          </w:tcPr>
          <w:p w14:paraId="1374429F"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6E2C8D1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E2CFE66"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F28697E"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189CDA9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00E48CE" w14:textId="77777777" w:rsidR="009D4A4B" w:rsidRPr="005523AE" w:rsidRDefault="009D4A4B" w:rsidP="009D4A4B">
            <w:pPr>
              <w:rPr>
                <w:rFonts w:ascii="宋体" w:hAnsi="宋体"/>
              </w:rPr>
            </w:pPr>
            <w:r w:rsidRPr="005523AE">
              <w:rPr>
                <w:rFonts w:ascii="宋体" w:hAnsi="宋体" w:hint="eastAsia"/>
              </w:rPr>
              <w:t>5.1.20</w:t>
            </w:r>
          </w:p>
        </w:tc>
        <w:tc>
          <w:tcPr>
            <w:tcW w:w="4040" w:type="dxa"/>
            <w:tcBorders>
              <w:top w:val="nil"/>
              <w:left w:val="nil"/>
              <w:bottom w:val="single" w:sz="4" w:space="0" w:color="auto"/>
              <w:right w:val="single" w:sz="4" w:space="0" w:color="auto"/>
            </w:tcBorders>
            <w:shd w:val="clear" w:color="auto" w:fill="auto"/>
            <w:vAlign w:val="center"/>
            <w:hideMark/>
          </w:tcPr>
          <w:p w14:paraId="0F0BB1B3"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4EACCF9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6A55442"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F9E57D9"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4C04F3B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47A22D3" w14:textId="77777777" w:rsidR="009D4A4B" w:rsidRPr="005523AE" w:rsidRDefault="009D4A4B" w:rsidP="009D4A4B">
            <w:pPr>
              <w:rPr>
                <w:rFonts w:ascii="宋体" w:hAnsi="宋体"/>
              </w:rPr>
            </w:pPr>
            <w:r w:rsidRPr="005523AE">
              <w:rPr>
                <w:rFonts w:ascii="宋体" w:hAnsi="宋体" w:hint="eastAsia"/>
              </w:rPr>
              <w:t>5.1.21</w:t>
            </w:r>
          </w:p>
        </w:tc>
        <w:tc>
          <w:tcPr>
            <w:tcW w:w="4040" w:type="dxa"/>
            <w:tcBorders>
              <w:top w:val="nil"/>
              <w:left w:val="nil"/>
              <w:bottom w:val="single" w:sz="4" w:space="0" w:color="auto"/>
              <w:right w:val="single" w:sz="4" w:space="0" w:color="auto"/>
            </w:tcBorders>
            <w:shd w:val="clear" w:color="auto" w:fill="auto"/>
            <w:vAlign w:val="center"/>
            <w:hideMark/>
          </w:tcPr>
          <w:p w14:paraId="6C96E84B"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745A77C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DB3361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F2DD302"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16809A6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5062385" w14:textId="77777777" w:rsidR="009D4A4B" w:rsidRPr="005523AE" w:rsidRDefault="009D4A4B" w:rsidP="009D4A4B">
            <w:pPr>
              <w:rPr>
                <w:rFonts w:ascii="宋体" w:hAnsi="宋体"/>
              </w:rPr>
            </w:pPr>
            <w:r w:rsidRPr="005523AE">
              <w:rPr>
                <w:rFonts w:ascii="宋体" w:hAnsi="宋体" w:hint="eastAsia"/>
              </w:rPr>
              <w:t>5.1.22</w:t>
            </w:r>
          </w:p>
        </w:tc>
        <w:tc>
          <w:tcPr>
            <w:tcW w:w="4040" w:type="dxa"/>
            <w:tcBorders>
              <w:top w:val="nil"/>
              <w:left w:val="nil"/>
              <w:bottom w:val="single" w:sz="4" w:space="0" w:color="auto"/>
              <w:right w:val="single" w:sz="4" w:space="0" w:color="auto"/>
            </w:tcBorders>
            <w:shd w:val="clear" w:color="auto" w:fill="auto"/>
            <w:vAlign w:val="center"/>
            <w:hideMark/>
          </w:tcPr>
          <w:p w14:paraId="078D8B13" w14:textId="77777777" w:rsidR="009D4A4B" w:rsidRPr="005523AE" w:rsidRDefault="009D4A4B" w:rsidP="009D4A4B">
            <w:pPr>
              <w:rPr>
                <w:rFonts w:ascii="宋体" w:hAnsi="宋体"/>
              </w:rPr>
            </w:pPr>
            <w:r w:rsidRPr="005523AE">
              <w:rPr>
                <w:rFonts w:ascii="宋体" w:hAnsi="宋体" w:hint="eastAsia"/>
              </w:rPr>
              <w:t>综合楼安防安装附件</w:t>
            </w:r>
          </w:p>
        </w:tc>
        <w:tc>
          <w:tcPr>
            <w:tcW w:w="1660" w:type="dxa"/>
            <w:tcBorders>
              <w:top w:val="nil"/>
              <w:left w:val="nil"/>
              <w:bottom w:val="single" w:sz="4" w:space="0" w:color="auto"/>
              <w:right w:val="single" w:sz="4" w:space="0" w:color="auto"/>
            </w:tcBorders>
            <w:shd w:val="clear" w:color="auto" w:fill="auto"/>
            <w:vAlign w:val="center"/>
            <w:hideMark/>
          </w:tcPr>
          <w:p w14:paraId="5C1CFEC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F676FA3"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E329B6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26CD18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EB149E5" w14:textId="77777777" w:rsidR="009D4A4B" w:rsidRPr="005523AE" w:rsidRDefault="009D4A4B" w:rsidP="009D4A4B">
            <w:pPr>
              <w:rPr>
                <w:rFonts w:ascii="宋体" w:hAnsi="宋体"/>
                <w:b/>
                <w:bCs/>
              </w:rPr>
            </w:pPr>
            <w:r w:rsidRPr="005523AE">
              <w:rPr>
                <w:rFonts w:ascii="宋体" w:hAnsi="宋体" w:hint="eastAsia"/>
                <w:b/>
                <w:bCs/>
              </w:rPr>
              <w:t>5.2 楼房仓智能安防</w:t>
            </w:r>
          </w:p>
        </w:tc>
      </w:tr>
      <w:tr w:rsidR="009D4A4B" w:rsidRPr="005523AE" w14:paraId="44DA3E2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3AEDAC5" w14:textId="77777777" w:rsidR="009D4A4B" w:rsidRPr="005523AE" w:rsidRDefault="009D4A4B" w:rsidP="009D4A4B">
            <w:pPr>
              <w:rPr>
                <w:rFonts w:ascii="宋体" w:hAnsi="宋体"/>
              </w:rPr>
            </w:pPr>
            <w:r w:rsidRPr="005523AE">
              <w:rPr>
                <w:rFonts w:ascii="宋体" w:hAnsi="宋体" w:hint="eastAsia"/>
              </w:rPr>
              <w:t>5.2.1</w:t>
            </w:r>
          </w:p>
        </w:tc>
        <w:tc>
          <w:tcPr>
            <w:tcW w:w="4040" w:type="dxa"/>
            <w:tcBorders>
              <w:top w:val="nil"/>
              <w:left w:val="nil"/>
              <w:bottom w:val="single" w:sz="4" w:space="0" w:color="auto"/>
              <w:right w:val="single" w:sz="4" w:space="0" w:color="auto"/>
            </w:tcBorders>
            <w:shd w:val="clear" w:color="auto" w:fill="auto"/>
            <w:vAlign w:val="center"/>
            <w:hideMark/>
          </w:tcPr>
          <w:p w14:paraId="560B9048" w14:textId="77777777" w:rsidR="009D4A4B" w:rsidRPr="005523AE" w:rsidRDefault="009D4A4B" w:rsidP="009D4A4B">
            <w:pPr>
              <w:rPr>
                <w:rFonts w:ascii="宋体" w:hAnsi="宋体"/>
              </w:rPr>
            </w:pPr>
            <w:r w:rsidRPr="005523AE">
              <w:rPr>
                <w:rFonts w:ascii="宋体" w:hAnsi="宋体" w:hint="eastAsia"/>
              </w:rPr>
              <w:t>室内全彩半球摄像机</w:t>
            </w:r>
          </w:p>
        </w:tc>
        <w:tc>
          <w:tcPr>
            <w:tcW w:w="1660" w:type="dxa"/>
            <w:tcBorders>
              <w:top w:val="nil"/>
              <w:left w:val="nil"/>
              <w:bottom w:val="single" w:sz="4" w:space="0" w:color="auto"/>
              <w:right w:val="single" w:sz="4" w:space="0" w:color="auto"/>
            </w:tcBorders>
            <w:shd w:val="clear" w:color="auto" w:fill="auto"/>
            <w:vAlign w:val="center"/>
            <w:hideMark/>
          </w:tcPr>
          <w:p w14:paraId="14AAF66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DBB4B2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53F9F9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F3D0F6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8EE690" w14:textId="77777777" w:rsidR="009D4A4B" w:rsidRPr="005523AE" w:rsidRDefault="009D4A4B" w:rsidP="009D4A4B">
            <w:pPr>
              <w:rPr>
                <w:rFonts w:ascii="宋体" w:hAnsi="宋体"/>
              </w:rPr>
            </w:pPr>
            <w:r w:rsidRPr="005523AE">
              <w:rPr>
                <w:rFonts w:ascii="宋体" w:hAnsi="宋体" w:hint="eastAsia"/>
              </w:rPr>
              <w:t>5.2.2</w:t>
            </w:r>
          </w:p>
        </w:tc>
        <w:tc>
          <w:tcPr>
            <w:tcW w:w="4040" w:type="dxa"/>
            <w:tcBorders>
              <w:top w:val="nil"/>
              <w:left w:val="nil"/>
              <w:bottom w:val="single" w:sz="4" w:space="0" w:color="auto"/>
              <w:right w:val="single" w:sz="4" w:space="0" w:color="auto"/>
            </w:tcBorders>
            <w:shd w:val="clear" w:color="auto" w:fill="auto"/>
            <w:vAlign w:val="center"/>
            <w:hideMark/>
          </w:tcPr>
          <w:p w14:paraId="1C2FE2FA"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7423614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C58573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4175C4F" w14:textId="77777777" w:rsidR="009D4A4B" w:rsidRPr="005523AE" w:rsidRDefault="009D4A4B" w:rsidP="009D4A4B">
            <w:pPr>
              <w:jc w:val="center"/>
              <w:rPr>
                <w:rFonts w:ascii="宋体" w:hAnsi="宋体"/>
              </w:rPr>
            </w:pPr>
            <w:r w:rsidRPr="005523AE">
              <w:rPr>
                <w:rFonts w:ascii="宋体" w:hAnsi="宋体" w:hint="eastAsia"/>
              </w:rPr>
              <w:t>20</w:t>
            </w:r>
          </w:p>
        </w:tc>
      </w:tr>
      <w:tr w:rsidR="009D4A4B" w:rsidRPr="005523AE" w14:paraId="4BAB41D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485A26F" w14:textId="77777777" w:rsidR="009D4A4B" w:rsidRPr="005523AE" w:rsidRDefault="009D4A4B" w:rsidP="009D4A4B">
            <w:pPr>
              <w:rPr>
                <w:rFonts w:ascii="宋体" w:hAnsi="宋体"/>
              </w:rPr>
            </w:pPr>
            <w:r w:rsidRPr="005523AE">
              <w:rPr>
                <w:rFonts w:ascii="宋体" w:hAnsi="宋体" w:hint="eastAsia"/>
              </w:rPr>
              <w:t>5.2.3</w:t>
            </w:r>
          </w:p>
        </w:tc>
        <w:tc>
          <w:tcPr>
            <w:tcW w:w="4040" w:type="dxa"/>
            <w:tcBorders>
              <w:top w:val="nil"/>
              <w:left w:val="nil"/>
              <w:bottom w:val="single" w:sz="4" w:space="0" w:color="auto"/>
              <w:right w:val="single" w:sz="4" w:space="0" w:color="auto"/>
            </w:tcBorders>
            <w:shd w:val="clear" w:color="auto" w:fill="auto"/>
            <w:vAlign w:val="center"/>
            <w:hideMark/>
          </w:tcPr>
          <w:p w14:paraId="75B5746E" w14:textId="77777777" w:rsidR="009D4A4B" w:rsidRPr="005523AE" w:rsidRDefault="009D4A4B" w:rsidP="009D4A4B">
            <w:pPr>
              <w:rPr>
                <w:rFonts w:ascii="宋体" w:hAnsi="宋体"/>
              </w:rPr>
            </w:pPr>
            <w:r w:rsidRPr="005523AE">
              <w:rPr>
                <w:rFonts w:ascii="宋体" w:hAnsi="宋体" w:hint="eastAsia"/>
              </w:rPr>
              <w:t>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4D40A6A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4751D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F1B0C13"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49E6051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409C893" w14:textId="77777777" w:rsidR="009D4A4B" w:rsidRPr="005523AE" w:rsidRDefault="009D4A4B" w:rsidP="009D4A4B">
            <w:pPr>
              <w:rPr>
                <w:rFonts w:ascii="宋体" w:hAnsi="宋体"/>
              </w:rPr>
            </w:pPr>
            <w:r w:rsidRPr="005523AE">
              <w:rPr>
                <w:rFonts w:ascii="宋体" w:hAnsi="宋体" w:hint="eastAsia"/>
              </w:rPr>
              <w:t>5.2.5</w:t>
            </w:r>
          </w:p>
        </w:tc>
        <w:tc>
          <w:tcPr>
            <w:tcW w:w="4040" w:type="dxa"/>
            <w:tcBorders>
              <w:top w:val="nil"/>
              <w:left w:val="nil"/>
              <w:bottom w:val="single" w:sz="4" w:space="0" w:color="auto"/>
              <w:right w:val="single" w:sz="4" w:space="0" w:color="auto"/>
            </w:tcBorders>
            <w:shd w:val="clear" w:color="auto" w:fill="auto"/>
            <w:vAlign w:val="center"/>
            <w:hideMark/>
          </w:tcPr>
          <w:p w14:paraId="06605F5C"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3A37097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73DBA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3BF3877"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4D46D4F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85F5293" w14:textId="77777777" w:rsidR="009D4A4B" w:rsidRPr="005523AE" w:rsidRDefault="009D4A4B" w:rsidP="009D4A4B">
            <w:pPr>
              <w:rPr>
                <w:rFonts w:ascii="宋体" w:hAnsi="宋体"/>
              </w:rPr>
            </w:pPr>
            <w:r w:rsidRPr="005523AE">
              <w:rPr>
                <w:rFonts w:ascii="宋体" w:hAnsi="宋体" w:hint="eastAsia"/>
              </w:rPr>
              <w:t>5.2.6</w:t>
            </w:r>
          </w:p>
        </w:tc>
        <w:tc>
          <w:tcPr>
            <w:tcW w:w="4040" w:type="dxa"/>
            <w:tcBorders>
              <w:top w:val="nil"/>
              <w:left w:val="nil"/>
              <w:bottom w:val="single" w:sz="4" w:space="0" w:color="auto"/>
              <w:right w:val="single" w:sz="4" w:space="0" w:color="auto"/>
            </w:tcBorders>
            <w:shd w:val="clear" w:color="auto" w:fill="auto"/>
            <w:vAlign w:val="center"/>
            <w:hideMark/>
          </w:tcPr>
          <w:p w14:paraId="1BEFA2DA"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534749A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0E272C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A5AED1A"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29D5709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165BFE2" w14:textId="77777777" w:rsidR="009D4A4B" w:rsidRPr="005523AE" w:rsidRDefault="009D4A4B" w:rsidP="009D4A4B">
            <w:pPr>
              <w:rPr>
                <w:rFonts w:ascii="宋体" w:hAnsi="宋体"/>
              </w:rPr>
            </w:pPr>
            <w:r w:rsidRPr="005523AE">
              <w:rPr>
                <w:rFonts w:ascii="宋体" w:hAnsi="宋体" w:hint="eastAsia"/>
              </w:rPr>
              <w:t>5.2.7</w:t>
            </w:r>
          </w:p>
        </w:tc>
        <w:tc>
          <w:tcPr>
            <w:tcW w:w="4040" w:type="dxa"/>
            <w:tcBorders>
              <w:top w:val="nil"/>
              <w:left w:val="nil"/>
              <w:bottom w:val="single" w:sz="4" w:space="0" w:color="auto"/>
              <w:right w:val="single" w:sz="4" w:space="0" w:color="auto"/>
            </w:tcBorders>
            <w:shd w:val="clear" w:color="auto" w:fill="auto"/>
            <w:vAlign w:val="center"/>
            <w:hideMark/>
          </w:tcPr>
          <w:p w14:paraId="277F1001" w14:textId="77777777" w:rsidR="009D4A4B" w:rsidRPr="005523AE" w:rsidRDefault="009D4A4B" w:rsidP="009D4A4B">
            <w:pPr>
              <w:rPr>
                <w:rFonts w:ascii="宋体" w:hAnsi="宋体"/>
              </w:rPr>
            </w:pPr>
            <w:r w:rsidRPr="005523AE">
              <w:rPr>
                <w:rFonts w:ascii="宋体" w:hAnsi="宋体" w:hint="eastAsia"/>
              </w:rPr>
              <w:t>室内AP</w:t>
            </w:r>
          </w:p>
        </w:tc>
        <w:tc>
          <w:tcPr>
            <w:tcW w:w="1660" w:type="dxa"/>
            <w:tcBorders>
              <w:top w:val="nil"/>
              <w:left w:val="nil"/>
              <w:bottom w:val="single" w:sz="4" w:space="0" w:color="auto"/>
              <w:right w:val="single" w:sz="4" w:space="0" w:color="auto"/>
            </w:tcBorders>
            <w:shd w:val="clear" w:color="auto" w:fill="auto"/>
            <w:vAlign w:val="center"/>
            <w:hideMark/>
          </w:tcPr>
          <w:p w14:paraId="5095B41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A2B3D1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7D24CB5" w14:textId="77777777" w:rsidR="009D4A4B" w:rsidRPr="005523AE" w:rsidRDefault="009D4A4B" w:rsidP="009D4A4B">
            <w:pPr>
              <w:jc w:val="center"/>
              <w:rPr>
                <w:rFonts w:ascii="宋体" w:hAnsi="宋体"/>
              </w:rPr>
            </w:pPr>
            <w:r w:rsidRPr="005523AE">
              <w:rPr>
                <w:rFonts w:ascii="宋体" w:hAnsi="宋体" w:hint="eastAsia"/>
              </w:rPr>
              <w:t>14</w:t>
            </w:r>
          </w:p>
        </w:tc>
      </w:tr>
      <w:tr w:rsidR="009D4A4B" w:rsidRPr="005523AE" w14:paraId="2473A7F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4CB9C6" w14:textId="77777777" w:rsidR="009D4A4B" w:rsidRPr="005523AE" w:rsidRDefault="009D4A4B" w:rsidP="009D4A4B">
            <w:pPr>
              <w:rPr>
                <w:rFonts w:ascii="宋体" w:hAnsi="宋体"/>
              </w:rPr>
            </w:pPr>
            <w:r w:rsidRPr="005523AE">
              <w:rPr>
                <w:rFonts w:ascii="宋体" w:hAnsi="宋体" w:hint="eastAsia"/>
              </w:rPr>
              <w:t>5.2.8</w:t>
            </w:r>
          </w:p>
        </w:tc>
        <w:tc>
          <w:tcPr>
            <w:tcW w:w="4040" w:type="dxa"/>
            <w:tcBorders>
              <w:top w:val="nil"/>
              <w:left w:val="nil"/>
              <w:bottom w:val="single" w:sz="4" w:space="0" w:color="auto"/>
              <w:right w:val="single" w:sz="4" w:space="0" w:color="auto"/>
            </w:tcBorders>
            <w:shd w:val="clear" w:color="auto" w:fill="auto"/>
            <w:vAlign w:val="center"/>
            <w:hideMark/>
          </w:tcPr>
          <w:p w14:paraId="267FE33B"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133D237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B86DF6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03460D4"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7173706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400823C" w14:textId="77777777" w:rsidR="009D4A4B" w:rsidRPr="005523AE" w:rsidRDefault="009D4A4B" w:rsidP="009D4A4B">
            <w:pPr>
              <w:rPr>
                <w:rFonts w:ascii="宋体" w:hAnsi="宋体"/>
              </w:rPr>
            </w:pPr>
            <w:r w:rsidRPr="005523AE">
              <w:rPr>
                <w:rFonts w:ascii="宋体" w:hAnsi="宋体" w:hint="eastAsia"/>
              </w:rPr>
              <w:t>5.2.9</w:t>
            </w:r>
          </w:p>
        </w:tc>
        <w:tc>
          <w:tcPr>
            <w:tcW w:w="4040" w:type="dxa"/>
            <w:tcBorders>
              <w:top w:val="nil"/>
              <w:left w:val="nil"/>
              <w:bottom w:val="single" w:sz="4" w:space="0" w:color="auto"/>
              <w:right w:val="single" w:sz="4" w:space="0" w:color="auto"/>
            </w:tcBorders>
            <w:shd w:val="clear" w:color="auto" w:fill="auto"/>
            <w:vAlign w:val="center"/>
            <w:hideMark/>
          </w:tcPr>
          <w:p w14:paraId="2290EBCD"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2CB2CD3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276DA11"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498B56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14BD32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4AD0127" w14:textId="77777777" w:rsidR="009D4A4B" w:rsidRPr="005523AE" w:rsidRDefault="009D4A4B" w:rsidP="009D4A4B">
            <w:pPr>
              <w:rPr>
                <w:rFonts w:ascii="宋体" w:hAnsi="宋体"/>
              </w:rPr>
            </w:pPr>
            <w:r w:rsidRPr="005523AE">
              <w:rPr>
                <w:rFonts w:ascii="宋体" w:hAnsi="宋体" w:hint="eastAsia"/>
              </w:rPr>
              <w:t>5.2.10</w:t>
            </w:r>
          </w:p>
        </w:tc>
        <w:tc>
          <w:tcPr>
            <w:tcW w:w="4040" w:type="dxa"/>
            <w:tcBorders>
              <w:top w:val="nil"/>
              <w:left w:val="nil"/>
              <w:bottom w:val="single" w:sz="4" w:space="0" w:color="auto"/>
              <w:right w:val="single" w:sz="4" w:space="0" w:color="auto"/>
            </w:tcBorders>
            <w:shd w:val="clear" w:color="auto" w:fill="auto"/>
            <w:vAlign w:val="center"/>
            <w:hideMark/>
          </w:tcPr>
          <w:p w14:paraId="2C12233D"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4EDEAE8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DB5DC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DAA174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E1EF32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4F0B9F8" w14:textId="77777777" w:rsidR="009D4A4B" w:rsidRPr="005523AE" w:rsidRDefault="009D4A4B" w:rsidP="009D4A4B">
            <w:pPr>
              <w:rPr>
                <w:rFonts w:ascii="宋体" w:hAnsi="宋体"/>
              </w:rPr>
            </w:pPr>
            <w:r w:rsidRPr="005523AE">
              <w:rPr>
                <w:rFonts w:ascii="宋体" w:hAnsi="宋体" w:hint="eastAsia"/>
              </w:rPr>
              <w:t>5.2.11</w:t>
            </w:r>
          </w:p>
        </w:tc>
        <w:tc>
          <w:tcPr>
            <w:tcW w:w="4040" w:type="dxa"/>
            <w:tcBorders>
              <w:top w:val="nil"/>
              <w:left w:val="nil"/>
              <w:bottom w:val="single" w:sz="4" w:space="0" w:color="auto"/>
              <w:right w:val="single" w:sz="4" w:space="0" w:color="auto"/>
            </w:tcBorders>
            <w:shd w:val="clear" w:color="auto" w:fill="auto"/>
            <w:vAlign w:val="center"/>
            <w:hideMark/>
          </w:tcPr>
          <w:p w14:paraId="221B0C21"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02AD07D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31258E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1E9B70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651DEF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4635C83" w14:textId="77777777" w:rsidR="009D4A4B" w:rsidRPr="005523AE" w:rsidRDefault="009D4A4B" w:rsidP="009D4A4B">
            <w:pPr>
              <w:rPr>
                <w:rFonts w:ascii="宋体" w:hAnsi="宋体"/>
              </w:rPr>
            </w:pPr>
            <w:r w:rsidRPr="005523AE">
              <w:rPr>
                <w:rFonts w:ascii="宋体" w:hAnsi="宋体" w:hint="eastAsia"/>
              </w:rPr>
              <w:t>5.2.12</w:t>
            </w:r>
          </w:p>
        </w:tc>
        <w:tc>
          <w:tcPr>
            <w:tcW w:w="4040" w:type="dxa"/>
            <w:tcBorders>
              <w:top w:val="nil"/>
              <w:left w:val="nil"/>
              <w:bottom w:val="single" w:sz="4" w:space="0" w:color="auto"/>
              <w:right w:val="single" w:sz="4" w:space="0" w:color="auto"/>
            </w:tcBorders>
            <w:shd w:val="clear" w:color="auto" w:fill="auto"/>
            <w:vAlign w:val="center"/>
            <w:hideMark/>
          </w:tcPr>
          <w:p w14:paraId="62E0E7BA" w14:textId="77777777" w:rsidR="009D4A4B" w:rsidRPr="005523AE" w:rsidRDefault="009D4A4B" w:rsidP="009D4A4B">
            <w:pPr>
              <w:rPr>
                <w:rFonts w:ascii="宋体" w:hAnsi="宋体"/>
              </w:rPr>
            </w:pPr>
            <w:r w:rsidRPr="005523AE">
              <w:rPr>
                <w:rFonts w:ascii="宋体" w:hAnsi="宋体" w:hint="eastAsia"/>
              </w:rPr>
              <w:t>楼房仓安防安装附件</w:t>
            </w:r>
          </w:p>
        </w:tc>
        <w:tc>
          <w:tcPr>
            <w:tcW w:w="1660" w:type="dxa"/>
            <w:tcBorders>
              <w:top w:val="nil"/>
              <w:left w:val="nil"/>
              <w:bottom w:val="single" w:sz="4" w:space="0" w:color="auto"/>
              <w:right w:val="single" w:sz="4" w:space="0" w:color="auto"/>
            </w:tcBorders>
            <w:shd w:val="clear" w:color="auto" w:fill="auto"/>
            <w:vAlign w:val="center"/>
            <w:hideMark/>
          </w:tcPr>
          <w:p w14:paraId="6926B81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D721FCF"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E3AF18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04EE27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6DE4098A" w14:textId="77777777" w:rsidR="009D4A4B" w:rsidRPr="005523AE" w:rsidRDefault="009D4A4B" w:rsidP="009D4A4B">
            <w:pPr>
              <w:rPr>
                <w:rFonts w:ascii="宋体" w:hAnsi="宋体"/>
                <w:b/>
                <w:bCs/>
              </w:rPr>
            </w:pPr>
            <w:r w:rsidRPr="005523AE">
              <w:rPr>
                <w:rFonts w:ascii="宋体" w:hAnsi="宋体" w:hint="eastAsia"/>
                <w:b/>
                <w:bCs/>
              </w:rPr>
              <w:t>5.3 大米加工车间安全生产监控</w:t>
            </w:r>
          </w:p>
        </w:tc>
      </w:tr>
      <w:tr w:rsidR="009D4A4B" w:rsidRPr="005523AE" w14:paraId="107C4EB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D533929" w14:textId="77777777" w:rsidR="009D4A4B" w:rsidRPr="005523AE" w:rsidRDefault="009D4A4B" w:rsidP="009D4A4B">
            <w:pPr>
              <w:rPr>
                <w:rFonts w:ascii="宋体" w:hAnsi="宋体"/>
              </w:rPr>
            </w:pPr>
            <w:r w:rsidRPr="005523AE">
              <w:rPr>
                <w:rFonts w:ascii="宋体" w:hAnsi="宋体" w:hint="eastAsia"/>
              </w:rPr>
              <w:t>5.3.1</w:t>
            </w:r>
          </w:p>
        </w:tc>
        <w:tc>
          <w:tcPr>
            <w:tcW w:w="4040" w:type="dxa"/>
            <w:tcBorders>
              <w:top w:val="nil"/>
              <w:left w:val="nil"/>
              <w:bottom w:val="single" w:sz="4" w:space="0" w:color="auto"/>
              <w:right w:val="single" w:sz="4" w:space="0" w:color="auto"/>
            </w:tcBorders>
            <w:shd w:val="clear" w:color="auto" w:fill="auto"/>
            <w:vAlign w:val="center"/>
            <w:hideMark/>
          </w:tcPr>
          <w:p w14:paraId="0CC4C7BE" w14:textId="77777777" w:rsidR="009D4A4B" w:rsidRPr="005523AE" w:rsidRDefault="009D4A4B" w:rsidP="009D4A4B">
            <w:pPr>
              <w:rPr>
                <w:rFonts w:ascii="宋体" w:hAnsi="宋体"/>
              </w:rPr>
            </w:pPr>
            <w:r w:rsidRPr="005523AE">
              <w:rPr>
                <w:rFonts w:ascii="宋体" w:hAnsi="宋体" w:hint="eastAsia"/>
              </w:rPr>
              <w:t>防爆网络筒型摄像机</w:t>
            </w:r>
          </w:p>
        </w:tc>
        <w:tc>
          <w:tcPr>
            <w:tcW w:w="1660" w:type="dxa"/>
            <w:tcBorders>
              <w:top w:val="nil"/>
              <w:left w:val="nil"/>
              <w:bottom w:val="single" w:sz="4" w:space="0" w:color="auto"/>
              <w:right w:val="single" w:sz="4" w:space="0" w:color="auto"/>
            </w:tcBorders>
            <w:shd w:val="clear" w:color="auto" w:fill="auto"/>
            <w:vAlign w:val="center"/>
            <w:hideMark/>
          </w:tcPr>
          <w:p w14:paraId="742F827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DABE84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6FB446A" w14:textId="77777777" w:rsidR="009D4A4B" w:rsidRPr="005523AE" w:rsidRDefault="009D4A4B" w:rsidP="009D4A4B">
            <w:pPr>
              <w:jc w:val="center"/>
              <w:rPr>
                <w:rFonts w:ascii="宋体" w:hAnsi="宋体"/>
              </w:rPr>
            </w:pPr>
            <w:r w:rsidRPr="005523AE">
              <w:rPr>
                <w:rFonts w:ascii="宋体" w:hAnsi="宋体" w:hint="eastAsia"/>
              </w:rPr>
              <w:t>17</w:t>
            </w:r>
          </w:p>
        </w:tc>
      </w:tr>
      <w:tr w:rsidR="009D4A4B" w:rsidRPr="005523AE" w14:paraId="4E1A4B9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BE43213" w14:textId="77777777" w:rsidR="009D4A4B" w:rsidRPr="005523AE" w:rsidRDefault="009D4A4B" w:rsidP="009D4A4B">
            <w:pPr>
              <w:rPr>
                <w:rFonts w:ascii="宋体" w:hAnsi="宋体"/>
              </w:rPr>
            </w:pPr>
            <w:r w:rsidRPr="005523AE">
              <w:rPr>
                <w:rFonts w:ascii="宋体" w:hAnsi="宋体" w:hint="eastAsia"/>
              </w:rPr>
              <w:t>5.3.2</w:t>
            </w:r>
          </w:p>
        </w:tc>
        <w:tc>
          <w:tcPr>
            <w:tcW w:w="4040" w:type="dxa"/>
            <w:tcBorders>
              <w:top w:val="nil"/>
              <w:left w:val="nil"/>
              <w:bottom w:val="single" w:sz="4" w:space="0" w:color="auto"/>
              <w:right w:val="single" w:sz="4" w:space="0" w:color="auto"/>
            </w:tcBorders>
            <w:shd w:val="clear" w:color="auto" w:fill="auto"/>
            <w:vAlign w:val="center"/>
            <w:hideMark/>
          </w:tcPr>
          <w:p w14:paraId="4C61BED8" w14:textId="77777777" w:rsidR="009D4A4B" w:rsidRPr="005523AE" w:rsidRDefault="009D4A4B" w:rsidP="009D4A4B">
            <w:pPr>
              <w:rPr>
                <w:rFonts w:ascii="宋体" w:hAnsi="宋体"/>
              </w:rPr>
            </w:pPr>
            <w:r w:rsidRPr="005523AE">
              <w:rPr>
                <w:rFonts w:ascii="宋体" w:hAnsi="宋体" w:hint="eastAsia"/>
              </w:rPr>
              <w:t>防爆网络球型摄像机</w:t>
            </w:r>
          </w:p>
        </w:tc>
        <w:tc>
          <w:tcPr>
            <w:tcW w:w="1660" w:type="dxa"/>
            <w:tcBorders>
              <w:top w:val="nil"/>
              <w:left w:val="nil"/>
              <w:bottom w:val="single" w:sz="4" w:space="0" w:color="auto"/>
              <w:right w:val="single" w:sz="4" w:space="0" w:color="auto"/>
            </w:tcBorders>
            <w:shd w:val="clear" w:color="auto" w:fill="auto"/>
            <w:vAlign w:val="center"/>
            <w:hideMark/>
          </w:tcPr>
          <w:p w14:paraId="5CE34A4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A619A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D33FA67"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5F17755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1D2913B" w14:textId="77777777" w:rsidR="009D4A4B" w:rsidRPr="005523AE" w:rsidRDefault="009D4A4B" w:rsidP="009D4A4B">
            <w:pPr>
              <w:rPr>
                <w:rFonts w:ascii="宋体" w:hAnsi="宋体"/>
              </w:rPr>
            </w:pPr>
            <w:r w:rsidRPr="005523AE">
              <w:rPr>
                <w:rFonts w:ascii="宋体" w:hAnsi="宋体" w:hint="eastAsia"/>
              </w:rPr>
              <w:t>5.3.3</w:t>
            </w:r>
          </w:p>
        </w:tc>
        <w:tc>
          <w:tcPr>
            <w:tcW w:w="4040" w:type="dxa"/>
            <w:tcBorders>
              <w:top w:val="nil"/>
              <w:left w:val="nil"/>
              <w:bottom w:val="single" w:sz="4" w:space="0" w:color="auto"/>
              <w:right w:val="single" w:sz="4" w:space="0" w:color="auto"/>
            </w:tcBorders>
            <w:shd w:val="clear" w:color="auto" w:fill="auto"/>
            <w:vAlign w:val="center"/>
            <w:hideMark/>
          </w:tcPr>
          <w:p w14:paraId="661A792B"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20A766A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11ABE9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A0E3BC4"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2FCB828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1FC7739" w14:textId="77777777" w:rsidR="009D4A4B" w:rsidRPr="005523AE" w:rsidRDefault="009D4A4B" w:rsidP="009D4A4B">
            <w:pPr>
              <w:rPr>
                <w:rFonts w:ascii="宋体" w:hAnsi="宋体"/>
              </w:rPr>
            </w:pPr>
            <w:r w:rsidRPr="005523AE">
              <w:rPr>
                <w:rFonts w:ascii="宋体" w:hAnsi="宋体" w:hint="eastAsia"/>
              </w:rPr>
              <w:t>5.3.4</w:t>
            </w:r>
          </w:p>
        </w:tc>
        <w:tc>
          <w:tcPr>
            <w:tcW w:w="4040" w:type="dxa"/>
            <w:tcBorders>
              <w:top w:val="nil"/>
              <w:left w:val="nil"/>
              <w:bottom w:val="single" w:sz="4" w:space="0" w:color="auto"/>
              <w:right w:val="single" w:sz="4" w:space="0" w:color="auto"/>
            </w:tcBorders>
            <w:shd w:val="clear" w:color="auto" w:fill="auto"/>
            <w:vAlign w:val="center"/>
            <w:hideMark/>
          </w:tcPr>
          <w:p w14:paraId="6D769487" w14:textId="77777777" w:rsidR="009D4A4B" w:rsidRPr="005523AE" w:rsidRDefault="009D4A4B" w:rsidP="009D4A4B">
            <w:pPr>
              <w:rPr>
                <w:rFonts w:ascii="宋体" w:hAnsi="宋体"/>
              </w:rPr>
            </w:pPr>
            <w:r w:rsidRPr="005523AE">
              <w:rPr>
                <w:rFonts w:ascii="宋体" w:hAnsi="宋体" w:hint="eastAsia"/>
              </w:rPr>
              <w:t>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792D028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EC75FF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1B88B7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BCD161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5AC876" w14:textId="77777777" w:rsidR="009D4A4B" w:rsidRPr="005523AE" w:rsidRDefault="009D4A4B" w:rsidP="009D4A4B">
            <w:pPr>
              <w:rPr>
                <w:rFonts w:ascii="宋体" w:hAnsi="宋体"/>
              </w:rPr>
            </w:pPr>
            <w:r w:rsidRPr="005523AE">
              <w:rPr>
                <w:rFonts w:ascii="宋体" w:hAnsi="宋体" w:hint="eastAsia"/>
              </w:rPr>
              <w:t>5.3.7</w:t>
            </w:r>
          </w:p>
        </w:tc>
        <w:tc>
          <w:tcPr>
            <w:tcW w:w="4040" w:type="dxa"/>
            <w:tcBorders>
              <w:top w:val="nil"/>
              <w:left w:val="nil"/>
              <w:bottom w:val="single" w:sz="4" w:space="0" w:color="auto"/>
              <w:right w:val="single" w:sz="4" w:space="0" w:color="auto"/>
            </w:tcBorders>
            <w:shd w:val="clear" w:color="auto" w:fill="auto"/>
            <w:vAlign w:val="center"/>
            <w:hideMark/>
          </w:tcPr>
          <w:p w14:paraId="0EC92DCA"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56EE467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E124A4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EB75F3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C0984D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5D4C738" w14:textId="77777777" w:rsidR="009D4A4B" w:rsidRPr="005523AE" w:rsidRDefault="009D4A4B" w:rsidP="009D4A4B">
            <w:pPr>
              <w:rPr>
                <w:rFonts w:ascii="宋体" w:hAnsi="宋体"/>
              </w:rPr>
            </w:pPr>
            <w:r w:rsidRPr="005523AE">
              <w:rPr>
                <w:rFonts w:ascii="宋体" w:hAnsi="宋体" w:hint="eastAsia"/>
              </w:rPr>
              <w:t>5.3.8</w:t>
            </w:r>
          </w:p>
        </w:tc>
        <w:tc>
          <w:tcPr>
            <w:tcW w:w="4040" w:type="dxa"/>
            <w:tcBorders>
              <w:top w:val="nil"/>
              <w:left w:val="nil"/>
              <w:bottom w:val="single" w:sz="4" w:space="0" w:color="auto"/>
              <w:right w:val="single" w:sz="4" w:space="0" w:color="auto"/>
            </w:tcBorders>
            <w:shd w:val="clear" w:color="auto" w:fill="auto"/>
            <w:vAlign w:val="center"/>
            <w:hideMark/>
          </w:tcPr>
          <w:p w14:paraId="5EEB93E5"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0E95AF4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F711C2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1516E8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10CE3F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439D923" w14:textId="77777777" w:rsidR="009D4A4B" w:rsidRPr="005523AE" w:rsidRDefault="009D4A4B" w:rsidP="009D4A4B">
            <w:pPr>
              <w:rPr>
                <w:rFonts w:ascii="宋体" w:hAnsi="宋体"/>
              </w:rPr>
            </w:pPr>
            <w:r w:rsidRPr="005523AE">
              <w:rPr>
                <w:rFonts w:ascii="宋体" w:hAnsi="宋体" w:hint="eastAsia"/>
              </w:rPr>
              <w:t>5.3.9</w:t>
            </w:r>
          </w:p>
        </w:tc>
        <w:tc>
          <w:tcPr>
            <w:tcW w:w="4040" w:type="dxa"/>
            <w:tcBorders>
              <w:top w:val="nil"/>
              <w:left w:val="nil"/>
              <w:bottom w:val="single" w:sz="4" w:space="0" w:color="auto"/>
              <w:right w:val="single" w:sz="4" w:space="0" w:color="auto"/>
            </w:tcBorders>
            <w:shd w:val="clear" w:color="auto" w:fill="auto"/>
            <w:vAlign w:val="center"/>
            <w:hideMark/>
          </w:tcPr>
          <w:p w14:paraId="4A4BF3EC"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5ED9874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A27101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7A0709C"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013AB20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6936083" w14:textId="77777777" w:rsidR="009D4A4B" w:rsidRPr="005523AE" w:rsidRDefault="009D4A4B" w:rsidP="009D4A4B">
            <w:pPr>
              <w:rPr>
                <w:rFonts w:ascii="宋体" w:hAnsi="宋体"/>
              </w:rPr>
            </w:pPr>
            <w:r w:rsidRPr="005523AE">
              <w:rPr>
                <w:rFonts w:ascii="宋体" w:hAnsi="宋体" w:hint="eastAsia"/>
              </w:rPr>
              <w:t>5.3.10</w:t>
            </w:r>
          </w:p>
        </w:tc>
        <w:tc>
          <w:tcPr>
            <w:tcW w:w="4040" w:type="dxa"/>
            <w:tcBorders>
              <w:top w:val="nil"/>
              <w:left w:val="nil"/>
              <w:bottom w:val="single" w:sz="4" w:space="0" w:color="auto"/>
              <w:right w:val="single" w:sz="4" w:space="0" w:color="auto"/>
            </w:tcBorders>
            <w:shd w:val="clear" w:color="auto" w:fill="auto"/>
            <w:vAlign w:val="center"/>
            <w:hideMark/>
          </w:tcPr>
          <w:p w14:paraId="0EEA683F" w14:textId="77777777" w:rsidR="009D4A4B" w:rsidRPr="005523AE" w:rsidRDefault="009D4A4B" w:rsidP="009D4A4B">
            <w:pPr>
              <w:rPr>
                <w:rFonts w:ascii="宋体" w:hAnsi="宋体"/>
              </w:rPr>
            </w:pPr>
            <w:r w:rsidRPr="005523AE">
              <w:rPr>
                <w:rFonts w:ascii="宋体" w:hAnsi="宋体" w:hint="eastAsia"/>
              </w:rPr>
              <w:t>24口网络交换机</w:t>
            </w:r>
          </w:p>
        </w:tc>
        <w:tc>
          <w:tcPr>
            <w:tcW w:w="1660" w:type="dxa"/>
            <w:tcBorders>
              <w:top w:val="nil"/>
              <w:left w:val="nil"/>
              <w:bottom w:val="single" w:sz="4" w:space="0" w:color="auto"/>
              <w:right w:val="single" w:sz="4" w:space="0" w:color="auto"/>
            </w:tcBorders>
            <w:shd w:val="clear" w:color="auto" w:fill="auto"/>
            <w:vAlign w:val="center"/>
            <w:hideMark/>
          </w:tcPr>
          <w:p w14:paraId="51ADE6A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77074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C5F5B34"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70904C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3CBC194" w14:textId="77777777" w:rsidR="009D4A4B" w:rsidRPr="005523AE" w:rsidRDefault="009D4A4B" w:rsidP="009D4A4B">
            <w:pPr>
              <w:rPr>
                <w:rFonts w:ascii="宋体" w:hAnsi="宋体"/>
              </w:rPr>
            </w:pPr>
            <w:r w:rsidRPr="005523AE">
              <w:rPr>
                <w:rFonts w:ascii="宋体" w:hAnsi="宋体" w:hint="eastAsia"/>
              </w:rPr>
              <w:t>5.3.11</w:t>
            </w:r>
          </w:p>
        </w:tc>
        <w:tc>
          <w:tcPr>
            <w:tcW w:w="4040" w:type="dxa"/>
            <w:tcBorders>
              <w:top w:val="nil"/>
              <w:left w:val="nil"/>
              <w:bottom w:val="single" w:sz="4" w:space="0" w:color="auto"/>
              <w:right w:val="single" w:sz="4" w:space="0" w:color="auto"/>
            </w:tcBorders>
            <w:shd w:val="clear" w:color="auto" w:fill="auto"/>
            <w:vAlign w:val="center"/>
            <w:hideMark/>
          </w:tcPr>
          <w:p w14:paraId="7ACE3636"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5402AD0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5B5BA3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7B6B34B"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68BDF7F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0086F61" w14:textId="77777777" w:rsidR="009D4A4B" w:rsidRPr="005523AE" w:rsidRDefault="009D4A4B" w:rsidP="009D4A4B">
            <w:pPr>
              <w:rPr>
                <w:rFonts w:ascii="宋体" w:hAnsi="宋体"/>
              </w:rPr>
            </w:pPr>
            <w:r w:rsidRPr="005523AE">
              <w:rPr>
                <w:rFonts w:ascii="宋体" w:hAnsi="宋体" w:hint="eastAsia"/>
              </w:rPr>
              <w:t>5.3.12</w:t>
            </w:r>
          </w:p>
        </w:tc>
        <w:tc>
          <w:tcPr>
            <w:tcW w:w="4040" w:type="dxa"/>
            <w:tcBorders>
              <w:top w:val="nil"/>
              <w:left w:val="nil"/>
              <w:bottom w:val="single" w:sz="4" w:space="0" w:color="auto"/>
              <w:right w:val="single" w:sz="4" w:space="0" w:color="auto"/>
            </w:tcBorders>
            <w:shd w:val="clear" w:color="auto" w:fill="auto"/>
            <w:vAlign w:val="center"/>
            <w:hideMark/>
          </w:tcPr>
          <w:p w14:paraId="7EA59B1A" w14:textId="77777777" w:rsidR="009D4A4B" w:rsidRPr="005523AE" w:rsidRDefault="009D4A4B" w:rsidP="009D4A4B">
            <w:pPr>
              <w:rPr>
                <w:rFonts w:ascii="宋体" w:hAnsi="宋体"/>
              </w:rPr>
            </w:pPr>
            <w:r w:rsidRPr="005523AE">
              <w:rPr>
                <w:rFonts w:ascii="宋体" w:hAnsi="宋体" w:hint="eastAsia"/>
              </w:rPr>
              <w:t>大米加工车间安防安装附件</w:t>
            </w:r>
          </w:p>
        </w:tc>
        <w:tc>
          <w:tcPr>
            <w:tcW w:w="1660" w:type="dxa"/>
            <w:tcBorders>
              <w:top w:val="nil"/>
              <w:left w:val="nil"/>
              <w:bottom w:val="single" w:sz="4" w:space="0" w:color="auto"/>
              <w:right w:val="single" w:sz="4" w:space="0" w:color="auto"/>
            </w:tcBorders>
            <w:shd w:val="clear" w:color="auto" w:fill="auto"/>
            <w:vAlign w:val="center"/>
            <w:hideMark/>
          </w:tcPr>
          <w:p w14:paraId="323C1D7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7445E17"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24DA60B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E69875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ADEBF9B" w14:textId="77777777" w:rsidR="009D4A4B" w:rsidRPr="005523AE" w:rsidRDefault="009D4A4B" w:rsidP="009D4A4B">
            <w:pPr>
              <w:rPr>
                <w:rFonts w:ascii="宋体" w:hAnsi="宋体"/>
                <w:b/>
                <w:bCs/>
              </w:rPr>
            </w:pPr>
            <w:r w:rsidRPr="005523AE">
              <w:rPr>
                <w:rFonts w:ascii="宋体" w:hAnsi="宋体" w:hint="eastAsia"/>
                <w:b/>
                <w:bCs/>
              </w:rPr>
              <w:t>5.4 库区智能安防</w:t>
            </w:r>
          </w:p>
        </w:tc>
      </w:tr>
      <w:tr w:rsidR="009D4A4B" w:rsidRPr="005523AE" w14:paraId="6D2EAC5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179A28B" w14:textId="77777777" w:rsidR="009D4A4B" w:rsidRPr="005523AE" w:rsidRDefault="009D4A4B" w:rsidP="009D4A4B">
            <w:pPr>
              <w:rPr>
                <w:rFonts w:ascii="宋体" w:hAnsi="宋体"/>
              </w:rPr>
            </w:pPr>
            <w:r w:rsidRPr="005523AE">
              <w:rPr>
                <w:rFonts w:ascii="宋体" w:hAnsi="宋体" w:hint="eastAsia"/>
              </w:rPr>
              <w:t>5.4.1</w:t>
            </w:r>
          </w:p>
        </w:tc>
        <w:tc>
          <w:tcPr>
            <w:tcW w:w="4040" w:type="dxa"/>
            <w:tcBorders>
              <w:top w:val="nil"/>
              <w:left w:val="nil"/>
              <w:bottom w:val="single" w:sz="4" w:space="0" w:color="auto"/>
              <w:right w:val="single" w:sz="4" w:space="0" w:color="auto"/>
            </w:tcBorders>
            <w:shd w:val="clear" w:color="auto" w:fill="auto"/>
            <w:vAlign w:val="center"/>
            <w:hideMark/>
          </w:tcPr>
          <w:p w14:paraId="525D8018" w14:textId="77777777" w:rsidR="009D4A4B" w:rsidRPr="005523AE" w:rsidRDefault="009D4A4B" w:rsidP="009D4A4B">
            <w:pPr>
              <w:rPr>
                <w:rFonts w:ascii="宋体" w:hAnsi="宋体"/>
              </w:rPr>
            </w:pPr>
            <w:r w:rsidRPr="005523AE">
              <w:rPr>
                <w:rFonts w:ascii="宋体" w:hAnsi="宋体" w:hint="eastAsia"/>
              </w:rPr>
              <w:t>360全景球机</w:t>
            </w:r>
          </w:p>
        </w:tc>
        <w:tc>
          <w:tcPr>
            <w:tcW w:w="1660" w:type="dxa"/>
            <w:tcBorders>
              <w:top w:val="nil"/>
              <w:left w:val="nil"/>
              <w:bottom w:val="single" w:sz="4" w:space="0" w:color="auto"/>
              <w:right w:val="single" w:sz="4" w:space="0" w:color="auto"/>
            </w:tcBorders>
            <w:shd w:val="clear" w:color="auto" w:fill="auto"/>
            <w:vAlign w:val="center"/>
            <w:hideMark/>
          </w:tcPr>
          <w:p w14:paraId="6807EB2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2D4966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09B9EF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F2B284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9594EA" w14:textId="77777777" w:rsidR="009D4A4B" w:rsidRPr="005523AE" w:rsidRDefault="009D4A4B" w:rsidP="009D4A4B">
            <w:pPr>
              <w:rPr>
                <w:rFonts w:ascii="宋体" w:hAnsi="宋体"/>
              </w:rPr>
            </w:pPr>
            <w:r w:rsidRPr="005523AE">
              <w:rPr>
                <w:rFonts w:ascii="宋体" w:hAnsi="宋体" w:hint="eastAsia"/>
              </w:rPr>
              <w:t>5.4.3</w:t>
            </w:r>
          </w:p>
        </w:tc>
        <w:tc>
          <w:tcPr>
            <w:tcW w:w="4040" w:type="dxa"/>
            <w:tcBorders>
              <w:top w:val="nil"/>
              <w:left w:val="nil"/>
              <w:bottom w:val="single" w:sz="4" w:space="0" w:color="auto"/>
              <w:right w:val="single" w:sz="4" w:space="0" w:color="auto"/>
            </w:tcBorders>
            <w:shd w:val="clear" w:color="auto" w:fill="auto"/>
            <w:vAlign w:val="center"/>
            <w:hideMark/>
          </w:tcPr>
          <w:p w14:paraId="2F7EB332"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2AAD450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3D07E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4655999" w14:textId="77777777" w:rsidR="009D4A4B" w:rsidRPr="005523AE" w:rsidRDefault="009D4A4B" w:rsidP="009D4A4B">
            <w:pPr>
              <w:jc w:val="center"/>
              <w:rPr>
                <w:rFonts w:ascii="宋体" w:hAnsi="宋体"/>
              </w:rPr>
            </w:pPr>
            <w:r w:rsidRPr="005523AE">
              <w:rPr>
                <w:rFonts w:ascii="宋体" w:hAnsi="宋体" w:hint="eastAsia"/>
              </w:rPr>
              <w:t>30</w:t>
            </w:r>
          </w:p>
        </w:tc>
      </w:tr>
      <w:tr w:rsidR="009D4A4B" w:rsidRPr="005523AE" w14:paraId="690B273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5B45879" w14:textId="77777777" w:rsidR="009D4A4B" w:rsidRPr="005523AE" w:rsidRDefault="009D4A4B" w:rsidP="009D4A4B">
            <w:pPr>
              <w:rPr>
                <w:rFonts w:ascii="宋体" w:hAnsi="宋体"/>
              </w:rPr>
            </w:pPr>
            <w:r w:rsidRPr="005523AE">
              <w:rPr>
                <w:rFonts w:ascii="宋体" w:hAnsi="宋体" w:hint="eastAsia"/>
              </w:rPr>
              <w:t>5.4.4</w:t>
            </w:r>
          </w:p>
        </w:tc>
        <w:tc>
          <w:tcPr>
            <w:tcW w:w="4040" w:type="dxa"/>
            <w:tcBorders>
              <w:top w:val="nil"/>
              <w:left w:val="nil"/>
              <w:bottom w:val="single" w:sz="4" w:space="0" w:color="auto"/>
              <w:right w:val="single" w:sz="4" w:space="0" w:color="auto"/>
            </w:tcBorders>
            <w:shd w:val="clear" w:color="auto" w:fill="auto"/>
            <w:vAlign w:val="center"/>
            <w:hideMark/>
          </w:tcPr>
          <w:p w14:paraId="62B2F465" w14:textId="77777777" w:rsidR="009D4A4B" w:rsidRPr="005523AE" w:rsidRDefault="009D4A4B" w:rsidP="009D4A4B">
            <w:pPr>
              <w:rPr>
                <w:rFonts w:ascii="宋体" w:hAnsi="宋体"/>
              </w:rPr>
            </w:pPr>
            <w:r w:rsidRPr="005523AE">
              <w:rPr>
                <w:rFonts w:ascii="宋体" w:hAnsi="宋体" w:hint="eastAsia"/>
              </w:rPr>
              <w:t>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0656A9C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5BAE32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DA9E035" w14:textId="77777777" w:rsidR="009D4A4B" w:rsidRPr="005523AE" w:rsidRDefault="009D4A4B" w:rsidP="009D4A4B">
            <w:pPr>
              <w:jc w:val="center"/>
              <w:rPr>
                <w:rFonts w:ascii="宋体" w:hAnsi="宋体"/>
              </w:rPr>
            </w:pPr>
            <w:r w:rsidRPr="005523AE">
              <w:rPr>
                <w:rFonts w:ascii="宋体" w:hAnsi="宋体" w:hint="eastAsia"/>
              </w:rPr>
              <w:t>6</w:t>
            </w:r>
          </w:p>
        </w:tc>
      </w:tr>
      <w:tr w:rsidR="009D4A4B" w:rsidRPr="005523AE" w14:paraId="077B05C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EB901D" w14:textId="77777777" w:rsidR="009D4A4B" w:rsidRPr="005523AE" w:rsidRDefault="009D4A4B" w:rsidP="009D4A4B">
            <w:pPr>
              <w:rPr>
                <w:rFonts w:ascii="宋体" w:hAnsi="宋体"/>
              </w:rPr>
            </w:pPr>
            <w:r w:rsidRPr="005523AE">
              <w:rPr>
                <w:rFonts w:ascii="宋体" w:hAnsi="宋体" w:hint="eastAsia"/>
              </w:rPr>
              <w:t>5.4.7</w:t>
            </w:r>
          </w:p>
        </w:tc>
        <w:tc>
          <w:tcPr>
            <w:tcW w:w="4040" w:type="dxa"/>
            <w:tcBorders>
              <w:top w:val="nil"/>
              <w:left w:val="nil"/>
              <w:bottom w:val="single" w:sz="4" w:space="0" w:color="auto"/>
              <w:right w:val="single" w:sz="4" w:space="0" w:color="auto"/>
            </w:tcBorders>
            <w:shd w:val="clear" w:color="auto" w:fill="auto"/>
            <w:vAlign w:val="center"/>
            <w:hideMark/>
          </w:tcPr>
          <w:p w14:paraId="47049867"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1657889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72045F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C294CFA"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07DE6E4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98D5E5" w14:textId="77777777" w:rsidR="009D4A4B" w:rsidRPr="005523AE" w:rsidRDefault="009D4A4B" w:rsidP="009D4A4B">
            <w:pPr>
              <w:rPr>
                <w:rFonts w:ascii="宋体" w:hAnsi="宋体"/>
              </w:rPr>
            </w:pPr>
            <w:r w:rsidRPr="005523AE">
              <w:rPr>
                <w:rFonts w:ascii="宋体" w:hAnsi="宋体" w:hint="eastAsia"/>
              </w:rPr>
              <w:t>5.4.8</w:t>
            </w:r>
          </w:p>
        </w:tc>
        <w:tc>
          <w:tcPr>
            <w:tcW w:w="4040" w:type="dxa"/>
            <w:tcBorders>
              <w:top w:val="nil"/>
              <w:left w:val="nil"/>
              <w:bottom w:val="single" w:sz="4" w:space="0" w:color="auto"/>
              <w:right w:val="single" w:sz="4" w:space="0" w:color="auto"/>
            </w:tcBorders>
            <w:shd w:val="clear" w:color="auto" w:fill="auto"/>
            <w:vAlign w:val="center"/>
            <w:hideMark/>
          </w:tcPr>
          <w:p w14:paraId="235273AE" w14:textId="77777777" w:rsidR="009D4A4B" w:rsidRPr="005523AE" w:rsidRDefault="009D4A4B" w:rsidP="009D4A4B">
            <w:pPr>
              <w:rPr>
                <w:rFonts w:ascii="宋体" w:hAnsi="宋体"/>
              </w:rPr>
            </w:pPr>
            <w:r w:rsidRPr="005523AE">
              <w:rPr>
                <w:rFonts w:ascii="宋体" w:hAnsi="宋体" w:hint="eastAsia"/>
              </w:rPr>
              <w:t>防雷模块</w:t>
            </w:r>
          </w:p>
        </w:tc>
        <w:tc>
          <w:tcPr>
            <w:tcW w:w="1660" w:type="dxa"/>
            <w:tcBorders>
              <w:top w:val="nil"/>
              <w:left w:val="nil"/>
              <w:bottom w:val="single" w:sz="4" w:space="0" w:color="auto"/>
              <w:right w:val="single" w:sz="4" w:space="0" w:color="auto"/>
            </w:tcBorders>
            <w:shd w:val="clear" w:color="auto" w:fill="auto"/>
            <w:vAlign w:val="center"/>
            <w:hideMark/>
          </w:tcPr>
          <w:p w14:paraId="2D2CAA9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599F8B1"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1EE665DC" w14:textId="77777777" w:rsidR="009D4A4B" w:rsidRPr="005523AE" w:rsidRDefault="009D4A4B" w:rsidP="009D4A4B">
            <w:pPr>
              <w:jc w:val="center"/>
              <w:rPr>
                <w:rFonts w:ascii="宋体" w:hAnsi="宋体"/>
              </w:rPr>
            </w:pPr>
            <w:r w:rsidRPr="005523AE">
              <w:rPr>
                <w:rFonts w:ascii="宋体" w:hAnsi="宋体" w:hint="eastAsia"/>
              </w:rPr>
              <w:t>36</w:t>
            </w:r>
          </w:p>
        </w:tc>
      </w:tr>
      <w:tr w:rsidR="009D4A4B" w:rsidRPr="005523AE" w14:paraId="4CFA531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B3A87D0" w14:textId="77777777" w:rsidR="009D4A4B" w:rsidRPr="005523AE" w:rsidRDefault="009D4A4B" w:rsidP="009D4A4B">
            <w:pPr>
              <w:rPr>
                <w:rFonts w:ascii="宋体" w:hAnsi="宋体"/>
              </w:rPr>
            </w:pPr>
            <w:r w:rsidRPr="005523AE">
              <w:rPr>
                <w:rFonts w:ascii="宋体" w:hAnsi="宋体" w:hint="eastAsia"/>
              </w:rPr>
              <w:t>5.4.9</w:t>
            </w:r>
          </w:p>
        </w:tc>
        <w:tc>
          <w:tcPr>
            <w:tcW w:w="4040" w:type="dxa"/>
            <w:tcBorders>
              <w:top w:val="nil"/>
              <w:left w:val="nil"/>
              <w:bottom w:val="single" w:sz="4" w:space="0" w:color="auto"/>
              <w:right w:val="single" w:sz="4" w:space="0" w:color="auto"/>
            </w:tcBorders>
            <w:shd w:val="clear" w:color="auto" w:fill="auto"/>
            <w:vAlign w:val="center"/>
            <w:hideMark/>
          </w:tcPr>
          <w:p w14:paraId="0F7942D5"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3A059A0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3F3D92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CDEDE13" w14:textId="77777777" w:rsidR="009D4A4B" w:rsidRPr="005523AE" w:rsidRDefault="009D4A4B" w:rsidP="009D4A4B">
            <w:pPr>
              <w:jc w:val="center"/>
              <w:rPr>
                <w:rFonts w:ascii="宋体" w:hAnsi="宋体"/>
              </w:rPr>
            </w:pPr>
            <w:r w:rsidRPr="005523AE">
              <w:rPr>
                <w:rFonts w:ascii="宋体" w:hAnsi="宋体" w:hint="eastAsia"/>
              </w:rPr>
              <w:t>6</w:t>
            </w:r>
          </w:p>
        </w:tc>
      </w:tr>
      <w:tr w:rsidR="009D4A4B" w:rsidRPr="005523AE" w14:paraId="0C01D2B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A53AC65" w14:textId="77777777" w:rsidR="009D4A4B" w:rsidRPr="005523AE" w:rsidRDefault="009D4A4B" w:rsidP="009D4A4B">
            <w:pPr>
              <w:rPr>
                <w:rFonts w:ascii="宋体" w:hAnsi="宋体"/>
              </w:rPr>
            </w:pPr>
            <w:r w:rsidRPr="005523AE">
              <w:rPr>
                <w:rFonts w:ascii="宋体" w:hAnsi="宋体" w:hint="eastAsia"/>
              </w:rPr>
              <w:t>5.4.10</w:t>
            </w:r>
          </w:p>
        </w:tc>
        <w:tc>
          <w:tcPr>
            <w:tcW w:w="4040" w:type="dxa"/>
            <w:tcBorders>
              <w:top w:val="nil"/>
              <w:left w:val="nil"/>
              <w:bottom w:val="single" w:sz="4" w:space="0" w:color="auto"/>
              <w:right w:val="single" w:sz="4" w:space="0" w:color="auto"/>
            </w:tcBorders>
            <w:shd w:val="clear" w:color="auto" w:fill="auto"/>
            <w:vAlign w:val="center"/>
            <w:hideMark/>
          </w:tcPr>
          <w:p w14:paraId="37097A41" w14:textId="77777777" w:rsidR="009D4A4B" w:rsidRPr="005523AE" w:rsidRDefault="009D4A4B" w:rsidP="009D4A4B">
            <w:pPr>
              <w:rPr>
                <w:rFonts w:ascii="宋体" w:hAnsi="宋体"/>
              </w:rPr>
            </w:pPr>
            <w:r w:rsidRPr="005523AE">
              <w:rPr>
                <w:rFonts w:ascii="宋体" w:hAnsi="宋体" w:hint="eastAsia"/>
              </w:rPr>
              <w:t>室外AP</w:t>
            </w:r>
          </w:p>
        </w:tc>
        <w:tc>
          <w:tcPr>
            <w:tcW w:w="1660" w:type="dxa"/>
            <w:tcBorders>
              <w:top w:val="nil"/>
              <w:left w:val="nil"/>
              <w:bottom w:val="single" w:sz="4" w:space="0" w:color="auto"/>
              <w:right w:val="single" w:sz="4" w:space="0" w:color="auto"/>
            </w:tcBorders>
            <w:shd w:val="clear" w:color="auto" w:fill="auto"/>
            <w:vAlign w:val="center"/>
            <w:hideMark/>
          </w:tcPr>
          <w:p w14:paraId="01A3E81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80C1B2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37A0AEC"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6409E80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CFDA9DF" w14:textId="77777777" w:rsidR="009D4A4B" w:rsidRPr="005523AE" w:rsidRDefault="009D4A4B" w:rsidP="009D4A4B">
            <w:pPr>
              <w:rPr>
                <w:rFonts w:ascii="宋体" w:hAnsi="宋体"/>
              </w:rPr>
            </w:pPr>
            <w:r w:rsidRPr="005523AE">
              <w:rPr>
                <w:rFonts w:ascii="宋体" w:hAnsi="宋体" w:hint="eastAsia"/>
              </w:rPr>
              <w:t>5.4.11</w:t>
            </w:r>
          </w:p>
        </w:tc>
        <w:tc>
          <w:tcPr>
            <w:tcW w:w="4040" w:type="dxa"/>
            <w:tcBorders>
              <w:top w:val="nil"/>
              <w:left w:val="nil"/>
              <w:bottom w:val="single" w:sz="4" w:space="0" w:color="auto"/>
              <w:right w:val="single" w:sz="4" w:space="0" w:color="auto"/>
            </w:tcBorders>
            <w:shd w:val="clear" w:color="auto" w:fill="auto"/>
            <w:vAlign w:val="center"/>
            <w:hideMark/>
          </w:tcPr>
          <w:p w14:paraId="6A6A9F5C"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177073F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01DF25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7E70079"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044486A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16B4EC" w14:textId="77777777" w:rsidR="009D4A4B" w:rsidRPr="005523AE" w:rsidRDefault="009D4A4B" w:rsidP="009D4A4B">
            <w:pPr>
              <w:rPr>
                <w:rFonts w:ascii="宋体" w:hAnsi="宋体"/>
              </w:rPr>
            </w:pPr>
            <w:r w:rsidRPr="005523AE">
              <w:rPr>
                <w:rFonts w:ascii="宋体" w:hAnsi="宋体" w:hint="eastAsia"/>
              </w:rPr>
              <w:t>5.4.12</w:t>
            </w:r>
          </w:p>
        </w:tc>
        <w:tc>
          <w:tcPr>
            <w:tcW w:w="4040" w:type="dxa"/>
            <w:tcBorders>
              <w:top w:val="nil"/>
              <w:left w:val="nil"/>
              <w:bottom w:val="single" w:sz="4" w:space="0" w:color="auto"/>
              <w:right w:val="single" w:sz="4" w:space="0" w:color="auto"/>
            </w:tcBorders>
            <w:shd w:val="clear" w:color="auto" w:fill="auto"/>
            <w:vAlign w:val="center"/>
            <w:hideMark/>
          </w:tcPr>
          <w:p w14:paraId="6127A8E9" w14:textId="77777777" w:rsidR="009D4A4B" w:rsidRPr="005523AE" w:rsidRDefault="009D4A4B" w:rsidP="009D4A4B">
            <w:pPr>
              <w:rPr>
                <w:rFonts w:ascii="宋体" w:hAnsi="宋体"/>
              </w:rPr>
            </w:pPr>
            <w:r w:rsidRPr="005523AE">
              <w:rPr>
                <w:rFonts w:ascii="宋体" w:hAnsi="宋体" w:hint="eastAsia"/>
              </w:rPr>
              <w:t>库区安防安装附件</w:t>
            </w:r>
          </w:p>
        </w:tc>
        <w:tc>
          <w:tcPr>
            <w:tcW w:w="1660" w:type="dxa"/>
            <w:tcBorders>
              <w:top w:val="nil"/>
              <w:left w:val="nil"/>
              <w:bottom w:val="single" w:sz="4" w:space="0" w:color="auto"/>
              <w:right w:val="single" w:sz="4" w:space="0" w:color="auto"/>
            </w:tcBorders>
            <w:shd w:val="clear" w:color="auto" w:fill="auto"/>
            <w:vAlign w:val="center"/>
            <w:hideMark/>
          </w:tcPr>
          <w:p w14:paraId="4987D12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A6EBAB3"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04FD4B7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991F1E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3EF2CAE" w14:textId="77777777" w:rsidR="009D4A4B" w:rsidRPr="005523AE" w:rsidRDefault="009D4A4B" w:rsidP="009D4A4B">
            <w:pPr>
              <w:rPr>
                <w:rFonts w:ascii="宋体" w:hAnsi="宋体"/>
                <w:b/>
                <w:bCs/>
              </w:rPr>
            </w:pPr>
            <w:r w:rsidRPr="005523AE">
              <w:rPr>
                <w:rFonts w:ascii="宋体" w:hAnsi="宋体" w:hint="eastAsia"/>
                <w:b/>
                <w:bCs/>
              </w:rPr>
              <w:lastRenderedPageBreak/>
              <w:t>5.5 智能安防综合布线</w:t>
            </w:r>
          </w:p>
        </w:tc>
      </w:tr>
      <w:tr w:rsidR="009D4A4B" w:rsidRPr="005523AE" w14:paraId="63BEECB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EF99A23" w14:textId="77777777" w:rsidR="009D4A4B" w:rsidRPr="005523AE" w:rsidRDefault="009D4A4B" w:rsidP="009D4A4B">
            <w:pPr>
              <w:rPr>
                <w:rFonts w:ascii="宋体" w:hAnsi="宋体"/>
              </w:rPr>
            </w:pPr>
            <w:r w:rsidRPr="005523AE">
              <w:rPr>
                <w:rFonts w:ascii="宋体" w:hAnsi="宋体" w:hint="eastAsia"/>
              </w:rPr>
              <w:t>5.5.1</w:t>
            </w:r>
          </w:p>
        </w:tc>
        <w:tc>
          <w:tcPr>
            <w:tcW w:w="4040" w:type="dxa"/>
            <w:tcBorders>
              <w:top w:val="nil"/>
              <w:left w:val="nil"/>
              <w:bottom w:val="single" w:sz="4" w:space="0" w:color="auto"/>
              <w:right w:val="single" w:sz="4" w:space="0" w:color="auto"/>
            </w:tcBorders>
            <w:shd w:val="clear" w:color="auto" w:fill="auto"/>
            <w:vAlign w:val="center"/>
            <w:hideMark/>
          </w:tcPr>
          <w:p w14:paraId="189AF02F" w14:textId="77777777" w:rsidR="009D4A4B" w:rsidRPr="005523AE" w:rsidRDefault="009D4A4B" w:rsidP="009D4A4B">
            <w:pPr>
              <w:rPr>
                <w:rFonts w:ascii="宋体" w:hAnsi="宋体"/>
              </w:rPr>
            </w:pPr>
            <w:r w:rsidRPr="005523AE">
              <w:rPr>
                <w:rFonts w:ascii="宋体" w:hAnsi="宋体" w:hint="eastAsia"/>
              </w:rPr>
              <w:t>光缆</w:t>
            </w:r>
          </w:p>
        </w:tc>
        <w:tc>
          <w:tcPr>
            <w:tcW w:w="1660" w:type="dxa"/>
            <w:tcBorders>
              <w:top w:val="nil"/>
              <w:left w:val="nil"/>
              <w:bottom w:val="single" w:sz="4" w:space="0" w:color="auto"/>
              <w:right w:val="single" w:sz="4" w:space="0" w:color="auto"/>
            </w:tcBorders>
            <w:shd w:val="clear" w:color="auto" w:fill="auto"/>
            <w:vAlign w:val="center"/>
            <w:hideMark/>
          </w:tcPr>
          <w:p w14:paraId="0AFCE8C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37B12DB"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38F1900" w14:textId="77777777" w:rsidR="009D4A4B" w:rsidRPr="005523AE" w:rsidRDefault="009D4A4B" w:rsidP="009D4A4B">
            <w:pPr>
              <w:jc w:val="center"/>
              <w:rPr>
                <w:rFonts w:ascii="宋体" w:hAnsi="宋体"/>
              </w:rPr>
            </w:pPr>
            <w:r w:rsidRPr="005523AE">
              <w:rPr>
                <w:rFonts w:ascii="宋体" w:hAnsi="宋体" w:hint="eastAsia"/>
              </w:rPr>
              <w:t>3,000</w:t>
            </w:r>
          </w:p>
        </w:tc>
      </w:tr>
      <w:tr w:rsidR="009D4A4B" w:rsidRPr="005523AE" w14:paraId="7EF506E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8D0366" w14:textId="77777777" w:rsidR="009D4A4B" w:rsidRPr="005523AE" w:rsidRDefault="009D4A4B" w:rsidP="009D4A4B">
            <w:pPr>
              <w:rPr>
                <w:rFonts w:ascii="宋体" w:hAnsi="宋体"/>
              </w:rPr>
            </w:pPr>
            <w:r w:rsidRPr="005523AE">
              <w:rPr>
                <w:rFonts w:ascii="宋体" w:hAnsi="宋体" w:hint="eastAsia"/>
              </w:rPr>
              <w:t>5.5.2</w:t>
            </w:r>
          </w:p>
        </w:tc>
        <w:tc>
          <w:tcPr>
            <w:tcW w:w="4040" w:type="dxa"/>
            <w:tcBorders>
              <w:top w:val="nil"/>
              <w:left w:val="nil"/>
              <w:bottom w:val="single" w:sz="4" w:space="0" w:color="auto"/>
              <w:right w:val="single" w:sz="4" w:space="0" w:color="auto"/>
            </w:tcBorders>
            <w:shd w:val="clear" w:color="auto" w:fill="auto"/>
            <w:vAlign w:val="center"/>
            <w:hideMark/>
          </w:tcPr>
          <w:p w14:paraId="72C839BE" w14:textId="77777777" w:rsidR="009D4A4B" w:rsidRPr="005523AE" w:rsidRDefault="009D4A4B" w:rsidP="009D4A4B">
            <w:pPr>
              <w:rPr>
                <w:rFonts w:ascii="宋体" w:hAnsi="宋体"/>
              </w:rPr>
            </w:pPr>
            <w:r w:rsidRPr="005523AE">
              <w:rPr>
                <w:rFonts w:ascii="宋体" w:hAnsi="宋体" w:hint="eastAsia"/>
              </w:rPr>
              <w:t>24芯光缆</w:t>
            </w:r>
          </w:p>
        </w:tc>
        <w:tc>
          <w:tcPr>
            <w:tcW w:w="1660" w:type="dxa"/>
            <w:tcBorders>
              <w:top w:val="nil"/>
              <w:left w:val="nil"/>
              <w:bottom w:val="single" w:sz="4" w:space="0" w:color="auto"/>
              <w:right w:val="single" w:sz="4" w:space="0" w:color="auto"/>
            </w:tcBorders>
            <w:shd w:val="clear" w:color="auto" w:fill="auto"/>
            <w:vAlign w:val="center"/>
            <w:hideMark/>
          </w:tcPr>
          <w:p w14:paraId="065C182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163EE5"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E77A4AA" w14:textId="77777777" w:rsidR="009D4A4B" w:rsidRPr="005523AE" w:rsidRDefault="009D4A4B" w:rsidP="009D4A4B">
            <w:pPr>
              <w:jc w:val="center"/>
              <w:rPr>
                <w:rFonts w:ascii="宋体" w:hAnsi="宋体"/>
              </w:rPr>
            </w:pPr>
            <w:r w:rsidRPr="005523AE">
              <w:rPr>
                <w:rFonts w:ascii="宋体" w:hAnsi="宋体" w:hint="eastAsia"/>
              </w:rPr>
              <w:t>500</w:t>
            </w:r>
          </w:p>
        </w:tc>
      </w:tr>
      <w:tr w:rsidR="009D4A4B" w:rsidRPr="005523AE" w14:paraId="134FD10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9173446" w14:textId="77777777" w:rsidR="009D4A4B" w:rsidRPr="005523AE" w:rsidRDefault="009D4A4B" w:rsidP="009D4A4B">
            <w:pPr>
              <w:rPr>
                <w:rFonts w:ascii="宋体" w:hAnsi="宋体"/>
              </w:rPr>
            </w:pPr>
            <w:r w:rsidRPr="005523AE">
              <w:rPr>
                <w:rFonts w:ascii="宋体" w:hAnsi="宋体" w:hint="eastAsia"/>
              </w:rPr>
              <w:t>5.5.3</w:t>
            </w:r>
          </w:p>
        </w:tc>
        <w:tc>
          <w:tcPr>
            <w:tcW w:w="4040" w:type="dxa"/>
            <w:tcBorders>
              <w:top w:val="nil"/>
              <w:left w:val="nil"/>
              <w:bottom w:val="single" w:sz="4" w:space="0" w:color="auto"/>
              <w:right w:val="single" w:sz="4" w:space="0" w:color="auto"/>
            </w:tcBorders>
            <w:shd w:val="clear" w:color="auto" w:fill="auto"/>
            <w:vAlign w:val="center"/>
            <w:hideMark/>
          </w:tcPr>
          <w:p w14:paraId="2A3D1F3F" w14:textId="77777777" w:rsidR="009D4A4B" w:rsidRPr="005523AE" w:rsidRDefault="009D4A4B" w:rsidP="009D4A4B">
            <w:pPr>
              <w:rPr>
                <w:rFonts w:ascii="宋体" w:hAnsi="宋体"/>
              </w:rPr>
            </w:pPr>
            <w:r w:rsidRPr="005523AE">
              <w:rPr>
                <w:rFonts w:ascii="宋体" w:hAnsi="宋体" w:hint="eastAsia"/>
              </w:rPr>
              <w:t>光纤收发器</w:t>
            </w:r>
          </w:p>
        </w:tc>
        <w:tc>
          <w:tcPr>
            <w:tcW w:w="1660" w:type="dxa"/>
            <w:tcBorders>
              <w:top w:val="nil"/>
              <w:left w:val="nil"/>
              <w:bottom w:val="single" w:sz="4" w:space="0" w:color="auto"/>
              <w:right w:val="single" w:sz="4" w:space="0" w:color="auto"/>
            </w:tcBorders>
            <w:shd w:val="clear" w:color="auto" w:fill="auto"/>
            <w:vAlign w:val="center"/>
            <w:hideMark/>
          </w:tcPr>
          <w:p w14:paraId="05E4881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B4653F1" w14:textId="77777777" w:rsidR="009D4A4B" w:rsidRPr="005523AE" w:rsidRDefault="009D4A4B" w:rsidP="009D4A4B">
            <w:pPr>
              <w:jc w:val="center"/>
              <w:rPr>
                <w:rFonts w:ascii="宋体" w:hAnsi="宋体"/>
              </w:rPr>
            </w:pPr>
            <w:r w:rsidRPr="005523AE">
              <w:rPr>
                <w:rFonts w:ascii="宋体" w:hAnsi="宋体" w:hint="eastAsia"/>
              </w:rPr>
              <w:t>对</w:t>
            </w:r>
          </w:p>
        </w:tc>
        <w:tc>
          <w:tcPr>
            <w:tcW w:w="980" w:type="dxa"/>
            <w:tcBorders>
              <w:top w:val="nil"/>
              <w:left w:val="nil"/>
              <w:bottom w:val="single" w:sz="4" w:space="0" w:color="auto"/>
              <w:right w:val="single" w:sz="4" w:space="0" w:color="auto"/>
            </w:tcBorders>
            <w:shd w:val="clear" w:color="auto" w:fill="auto"/>
            <w:vAlign w:val="center"/>
            <w:hideMark/>
          </w:tcPr>
          <w:p w14:paraId="440F201D" w14:textId="77777777" w:rsidR="009D4A4B" w:rsidRPr="005523AE" w:rsidRDefault="009D4A4B" w:rsidP="009D4A4B">
            <w:pPr>
              <w:jc w:val="center"/>
              <w:rPr>
                <w:rFonts w:ascii="宋体" w:hAnsi="宋体"/>
              </w:rPr>
            </w:pPr>
            <w:r w:rsidRPr="005523AE">
              <w:rPr>
                <w:rFonts w:ascii="宋体" w:hAnsi="宋体" w:hint="eastAsia"/>
              </w:rPr>
              <w:t>15</w:t>
            </w:r>
          </w:p>
        </w:tc>
      </w:tr>
      <w:tr w:rsidR="009D4A4B" w:rsidRPr="005523AE" w14:paraId="14B5D95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812C0DF" w14:textId="77777777" w:rsidR="009D4A4B" w:rsidRPr="005523AE" w:rsidRDefault="009D4A4B" w:rsidP="009D4A4B">
            <w:pPr>
              <w:rPr>
                <w:rFonts w:ascii="宋体" w:hAnsi="宋体"/>
              </w:rPr>
            </w:pPr>
            <w:r w:rsidRPr="005523AE">
              <w:rPr>
                <w:rFonts w:ascii="宋体" w:hAnsi="宋体" w:hint="eastAsia"/>
              </w:rPr>
              <w:t>5.5.4</w:t>
            </w:r>
          </w:p>
        </w:tc>
        <w:tc>
          <w:tcPr>
            <w:tcW w:w="4040" w:type="dxa"/>
            <w:tcBorders>
              <w:top w:val="nil"/>
              <w:left w:val="nil"/>
              <w:bottom w:val="single" w:sz="4" w:space="0" w:color="auto"/>
              <w:right w:val="single" w:sz="4" w:space="0" w:color="auto"/>
            </w:tcBorders>
            <w:shd w:val="clear" w:color="auto" w:fill="auto"/>
            <w:vAlign w:val="center"/>
            <w:hideMark/>
          </w:tcPr>
          <w:p w14:paraId="027E2839" w14:textId="77777777" w:rsidR="009D4A4B" w:rsidRPr="005523AE" w:rsidRDefault="009D4A4B" w:rsidP="009D4A4B">
            <w:pPr>
              <w:rPr>
                <w:rFonts w:ascii="宋体" w:hAnsi="宋体"/>
              </w:rPr>
            </w:pPr>
            <w:r w:rsidRPr="005523AE">
              <w:rPr>
                <w:rFonts w:ascii="宋体" w:hAnsi="宋体" w:hint="eastAsia"/>
              </w:rPr>
              <w:t>终端盒</w:t>
            </w:r>
          </w:p>
        </w:tc>
        <w:tc>
          <w:tcPr>
            <w:tcW w:w="1660" w:type="dxa"/>
            <w:tcBorders>
              <w:top w:val="nil"/>
              <w:left w:val="nil"/>
              <w:bottom w:val="single" w:sz="4" w:space="0" w:color="auto"/>
              <w:right w:val="single" w:sz="4" w:space="0" w:color="auto"/>
            </w:tcBorders>
            <w:shd w:val="clear" w:color="auto" w:fill="auto"/>
            <w:vAlign w:val="center"/>
            <w:hideMark/>
          </w:tcPr>
          <w:p w14:paraId="3CD9B3E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6D76A4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1160476" w14:textId="77777777" w:rsidR="009D4A4B" w:rsidRPr="005523AE" w:rsidRDefault="009D4A4B" w:rsidP="009D4A4B">
            <w:pPr>
              <w:jc w:val="center"/>
              <w:rPr>
                <w:rFonts w:ascii="宋体" w:hAnsi="宋体"/>
              </w:rPr>
            </w:pPr>
            <w:r w:rsidRPr="005523AE">
              <w:rPr>
                <w:rFonts w:ascii="宋体" w:hAnsi="宋体" w:hint="eastAsia"/>
              </w:rPr>
              <w:t>15</w:t>
            </w:r>
          </w:p>
        </w:tc>
      </w:tr>
      <w:tr w:rsidR="009D4A4B" w:rsidRPr="005523AE" w14:paraId="26B27D2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F5FBA78" w14:textId="77777777" w:rsidR="009D4A4B" w:rsidRPr="005523AE" w:rsidRDefault="009D4A4B" w:rsidP="009D4A4B">
            <w:pPr>
              <w:rPr>
                <w:rFonts w:ascii="宋体" w:hAnsi="宋体"/>
              </w:rPr>
            </w:pPr>
            <w:r w:rsidRPr="005523AE">
              <w:rPr>
                <w:rFonts w:ascii="宋体" w:hAnsi="宋体" w:hint="eastAsia"/>
              </w:rPr>
              <w:t>5.5.5</w:t>
            </w:r>
          </w:p>
        </w:tc>
        <w:tc>
          <w:tcPr>
            <w:tcW w:w="4040" w:type="dxa"/>
            <w:tcBorders>
              <w:top w:val="nil"/>
              <w:left w:val="nil"/>
              <w:bottom w:val="single" w:sz="4" w:space="0" w:color="auto"/>
              <w:right w:val="single" w:sz="4" w:space="0" w:color="auto"/>
            </w:tcBorders>
            <w:shd w:val="clear" w:color="auto" w:fill="auto"/>
            <w:vAlign w:val="center"/>
            <w:hideMark/>
          </w:tcPr>
          <w:p w14:paraId="36815B98" w14:textId="77777777" w:rsidR="009D4A4B" w:rsidRPr="005523AE" w:rsidRDefault="009D4A4B" w:rsidP="009D4A4B">
            <w:pPr>
              <w:rPr>
                <w:rFonts w:ascii="宋体" w:hAnsi="宋体"/>
              </w:rPr>
            </w:pPr>
            <w:r w:rsidRPr="005523AE">
              <w:rPr>
                <w:rFonts w:ascii="宋体" w:hAnsi="宋体" w:hint="eastAsia"/>
              </w:rPr>
              <w:t>ODF架</w:t>
            </w:r>
          </w:p>
        </w:tc>
        <w:tc>
          <w:tcPr>
            <w:tcW w:w="1660" w:type="dxa"/>
            <w:tcBorders>
              <w:top w:val="nil"/>
              <w:left w:val="nil"/>
              <w:bottom w:val="single" w:sz="4" w:space="0" w:color="auto"/>
              <w:right w:val="single" w:sz="4" w:space="0" w:color="auto"/>
            </w:tcBorders>
            <w:shd w:val="clear" w:color="auto" w:fill="auto"/>
            <w:vAlign w:val="center"/>
            <w:hideMark/>
          </w:tcPr>
          <w:p w14:paraId="1BA3B36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2275B4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AE678BB"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5CABE89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878AF5E" w14:textId="77777777" w:rsidR="009D4A4B" w:rsidRPr="005523AE" w:rsidRDefault="009D4A4B" w:rsidP="009D4A4B">
            <w:pPr>
              <w:rPr>
                <w:rFonts w:ascii="宋体" w:hAnsi="宋体"/>
              </w:rPr>
            </w:pPr>
            <w:r w:rsidRPr="005523AE">
              <w:rPr>
                <w:rFonts w:ascii="宋体" w:hAnsi="宋体" w:hint="eastAsia"/>
              </w:rPr>
              <w:t>5.5.6</w:t>
            </w:r>
          </w:p>
        </w:tc>
        <w:tc>
          <w:tcPr>
            <w:tcW w:w="4040" w:type="dxa"/>
            <w:tcBorders>
              <w:top w:val="nil"/>
              <w:left w:val="nil"/>
              <w:bottom w:val="single" w:sz="4" w:space="0" w:color="auto"/>
              <w:right w:val="single" w:sz="4" w:space="0" w:color="auto"/>
            </w:tcBorders>
            <w:shd w:val="clear" w:color="auto" w:fill="auto"/>
            <w:vAlign w:val="center"/>
            <w:hideMark/>
          </w:tcPr>
          <w:p w14:paraId="38EC6D55" w14:textId="77777777" w:rsidR="009D4A4B" w:rsidRPr="005523AE" w:rsidRDefault="009D4A4B" w:rsidP="009D4A4B">
            <w:pPr>
              <w:rPr>
                <w:rFonts w:ascii="宋体" w:hAnsi="宋体"/>
              </w:rPr>
            </w:pPr>
            <w:r w:rsidRPr="005523AE">
              <w:rPr>
                <w:rFonts w:ascii="宋体" w:hAnsi="宋体" w:hint="eastAsia"/>
              </w:rPr>
              <w:t>光纤熔接</w:t>
            </w:r>
          </w:p>
        </w:tc>
        <w:tc>
          <w:tcPr>
            <w:tcW w:w="1660" w:type="dxa"/>
            <w:tcBorders>
              <w:top w:val="nil"/>
              <w:left w:val="nil"/>
              <w:bottom w:val="single" w:sz="4" w:space="0" w:color="auto"/>
              <w:right w:val="single" w:sz="4" w:space="0" w:color="auto"/>
            </w:tcBorders>
            <w:shd w:val="clear" w:color="auto" w:fill="auto"/>
            <w:vAlign w:val="center"/>
            <w:hideMark/>
          </w:tcPr>
          <w:p w14:paraId="612B3AF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281A41E"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5281E7F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63BB0E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077D44" w14:textId="77777777" w:rsidR="009D4A4B" w:rsidRPr="005523AE" w:rsidRDefault="009D4A4B" w:rsidP="009D4A4B">
            <w:pPr>
              <w:rPr>
                <w:rFonts w:ascii="宋体" w:hAnsi="宋体"/>
              </w:rPr>
            </w:pPr>
            <w:r w:rsidRPr="005523AE">
              <w:rPr>
                <w:rFonts w:ascii="宋体" w:hAnsi="宋体" w:hint="eastAsia"/>
              </w:rPr>
              <w:t>5.5.7</w:t>
            </w:r>
          </w:p>
        </w:tc>
        <w:tc>
          <w:tcPr>
            <w:tcW w:w="4040" w:type="dxa"/>
            <w:tcBorders>
              <w:top w:val="nil"/>
              <w:left w:val="nil"/>
              <w:bottom w:val="single" w:sz="4" w:space="0" w:color="auto"/>
              <w:right w:val="single" w:sz="4" w:space="0" w:color="auto"/>
            </w:tcBorders>
            <w:shd w:val="clear" w:color="auto" w:fill="auto"/>
            <w:vAlign w:val="center"/>
            <w:hideMark/>
          </w:tcPr>
          <w:p w14:paraId="1C5D7651"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4890C86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56431F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FDDACD2" w14:textId="77777777" w:rsidR="009D4A4B" w:rsidRPr="005523AE" w:rsidRDefault="009D4A4B" w:rsidP="009D4A4B">
            <w:pPr>
              <w:jc w:val="center"/>
              <w:rPr>
                <w:rFonts w:ascii="宋体" w:hAnsi="宋体"/>
              </w:rPr>
            </w:pPr>
            <w:r w:rsidRPr="005523AE">
              <w:rPr>
                <w:rFonts w:ascii="宋体" w:hAnsi="宋体" w:hint="eastAsia"/>
              </w:rPr>
              <w:t>18,500</w:t>
            </w:r>
          </w:p>
        </w:tc>
      </w:tr>
      <w:tr w:rsidR="009D4A4B" w:rsidRPr="005523AE" w14:paraId="50AD3D3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FE8C1A" w14:textId="77777777" w:rsidR="009D4A4B" w:rsidRPr="005523AE" w:rsidRDefault="009D4A4B" w:rsidP="009D4A4B">
            <w:pPr>
              <w:rPr>
                <w:rFonts w:ascii="宋体" w:hAnsi="宋体"/>
              </w:rPr>
            </w:pPr>
            <w:r w:rsidRPr="005523AE">
              <w:rPr>
                <w:rFonts w:ascii="宋体" w:hAnsi="宋体" w:hint="eastAsia"/>
              </w:rPr>
              <w:t>5.5.8</w:t>
            </w:r>
          </w:p>
        </w:tc>
        <w:tc>
          <w:tcPr>
            <w:tcW w:w="4040" w:type="dxa"/>
            <w:tcBorders>
              <w:top w:val="nil"/>
              <w:left w:val="nil"/>
              <w:bottom w:val="single" w:sz="4" w:space="0" w:color="auto"/>
              <w:right w:val="single" w:sz="4" w:space="0" w:color="auto"/>
            </w:tcBorders>
            <w:shd w:val="clear" w:color="auto" w:fill="auto"/>
            <w:vAlign w:val="center"/>
            <w:hideMark/>
          </w:tcPr>
          <w:p w14:paraId="6251706C"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6952DB2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AEC4BC"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DBE180C" w14:textId="77777777" w:rsidR="009D4A4B" w:rsidRPr="005523AE" w:rsidRDefault="009D4A4B" w:rsidP="009D4A4B">
            <w:pPr>
              <w:jc w:val="center"/>
              <w:rPr>
                <w:rFonts w:ascii="宋体" w:hAnsi="宋体"/>
              </w:rPr>
            </w:pPr>
            <w:r w:rsidRPr="005523AE">
              <w:rPr>
                <w:rFonts w:ascii="宋体" w:hAnsi="宋体" w:hint="eastAsia"/>
              </w:rPr>
              <w:t>6,200</w:t>
            </w:r>
          </w:p>
        </w:tc>
      </w:tr>
      <w:tr w:rsidR="009D4A4B" w:rsidRPr="005523AE" w14:paraId="721F674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112D51B" w14:textId="77777777" w:rsidR="009D4A4B" w:rsidRPr="005523AE" w:rsidRDefault="009D4A4B" w:rsidP="009D4A4B">
            <w:pPr>
              <w:rPr>
                <w:rFonts w:ascii="宋体" w:hAnsi="宋体"/>
              </w:rPr>
            </w:pPr>
            <w:r w:rsidRPr="005523AE">
              <w:rPr>
                <w:rFonts w:ascii="宋体" w:hAnsi="宋体" w:hint="eastAsia"/>
              </w:rPr>
              <w:t>5.5.9</w:t>
            </w:r>
          </w:p>
        </w:tc>
        <w:tc>
          <w:tcPr>
            <w:tcW w:w="4040" w:type="dxa"/>
            <w:tcBorders>
              <w:top w:val="nil"/>
              <w:left w:val="nil"/>
              <w:bottom w:val="single" w:sz="4" w:space="0" w:color="auto"/>
              <w:right w:val="single" w:sz="4" w:space="0" w:color="auto"/>
            </w:tcBorders>
            <w:shd w:val="clear" w:color="auto" w:fill="auto"/>
            <w:vAlign w:val="center"/>
            <w:hideMark/>
          </w:tcPr>
          <w:p w14:paraId="6A862A06"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3807116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23290FB"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8F09F62" w14:textId="77777777" w:rsidR="009D4A4B" w:rsidRPr="005523AE" w:rsidRDefault="009D4A4B" w:rsidP="009D4A4B">
            <w:pPr>
              <w:jc w:val="center"/>
              <w:rPr>
                <w:rFonts w:ascii="宋体" w:hAnsi="宋体"/>
              </w:rPr>
            </w:pPr>
            <w:r w:rsidRPr="005523AE">
              <w:rPr>
                <w:rFonts w:ascii="宋体" w:hAnsi="宋体" w:hint="eastAsia"/>
              </w:rPr>
              <w:t>500</w:t>
            </w:r>
          </w:p>
        </w:tc>
      </w:tr>
      <w:tr w:rsidR="009D4A4B" w:rsidRPr="005523AE" w14:paraId="7D6C928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9C9856D" w14:textId="77777777" w:rsidR="009D4A4B" w:rsidRPr="005523AE" w:rsidRDefault="009D4A4B" w:rsidP="009D4A4B">
            <w:pPr>
              <w:rPr>
                <w:rFonts w:ascii="宋体" w:hAnsi="宋体"/>
              </w:rPr>
            </w:pPr>
            <w:r w:rsidRPr="005523AE">
              <w:rPr>
                <w:rFonts w:ascii="宋体" w:hAnsi="宋体" w:hint="eastAsia"/>
              </w:rPr>
              <w:t>5.5.10</w:t>
            </w:r>
          </w:p>
        </w:tc>
        <w:tc>
          <w:tcPr>
            <w:tcW w:w="4040" w:type="dxa"/>
            <w:tcBorders>
              <w:top w:val="nil"/>
              <w:left w:val="nil"/>
              <w:bottom w:val="single" w:sz="4" w:space="0" w:color="auto"/>
              <w:right w:val="single" w:sz="4" w:space="0" w:color="auto"/>
            </w:tcBorders>
            <w:shd w:val="clear" w:color="auto" w:fill="auto"/>
            <w:vAlign w:val="center"/>
            <w:hideMark/>
          </w:tcPr>
          <w:p w14:paraId="03108BD4" w14:textId="77777777" w:rsidR="009D4A4B" w:rsidRPr="005523AE" w:rsidRDefault="009D4A4B" w:rsidP="009D4A4B">
            <w:pPr>
              <w:rPr>
                <w:rFonts w:ascii="宋体" w:hAnsi="宋体"/>
              </w:rPr>
            </w:pPr>
            <w:r w:rsidRPr="005523AE">
              <w:rPr>
                <w:rFonts w:ascii="宋体" w:hAnsi="宋体" w:hint="eastAsia"/>
              </w:rPr>
              <w:t>室外光纤熔接箱</w:t>
            </w:r>
          </w:p>
        </w:tc>
        <w:tc>
          <w:tcPr>
            <w:tcW w:w="1660" w:type="dxa"/>
            <w:tcBorders>
              <w:top w:val="nil"/>
              <w:left w:val="nil"/>
              <w:bottom w:val="single" w:sz="4" w:space="0" w:color="auto"/>
              <w:right w:val="single" w:sz="4" w:space="0" w:color="auto"/>
            </w:tcBorders>
            <w:shd w:val="clear" w:color="auto" w:fill="auto"/>
            <w:vAlign w:val="center"/>
            <w:hideMark/>
          </w:tcPr>
          <w:p w14:paraId="2CD106B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9FAF43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B76F39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BBC587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93DD2E8" w14:textId="77777777" w:rsidR="009D4A4B" w:rsidRPr="005523AE" w:rsidRDefault="009D4A4B" w:rsidP="009D4A4B">
            <w:pPr>
              <w:rPr>
                <w:rFonts w:ascii="宋体" w:hAnsi="宋体"/>
              </w:rPr>
            </w:pPr>
            <w:r w:rsidRPr="005523AE">
              <w:rPr>
                <w:rFonts w:ascii="宋体" w:hAnsi="宋体" w:hint="eastAsia"/>
              </w:rPr>
              <w:t>5.5.11</w:t>
            </w:r>
          </w:p>
        </w:tc>
        <w:tc>
          <w:tcPr>
            <w:tcW w:w="4040" w:type="dxa"/>
            <w:tcBorders>
              <w:top w:val="nil"/>
              <w:left w:val="nil"/>
              <w:bottom w:val="single" w:sz="4" w:space="0" w:color="auto"/>
              <w:right w:val="single" w:sz="4" w:space="0" w:color="auto"/>
            </w:tcBorders>
            <w:shd w:val="clear" w:color="auto" w:fill="auto"/>
            <w:vAlign w:val="center"/>
            <w:hideMark/>
          </w:tcPr>
          <w:p w14:paraId="63D0D8FC" w14:textId="77777777" w:rsidR="009D4A4B" w:rsidRPr="005523AE" w:rsidRDefault="009D4A4B" w:rsidP="009D4A4B">
            <w:pPr>
              <w:rPr>
                <w:rFonts w:ascii="宋体" w:hAnsi="宋体"/>
              </w:rPr>
            </w:pPr>
            <w:r w:rsidRPr="005523AE">
              <w:rPr>
                <w:rFonts w:ascii="宋体" w:hAnsi="宋体" w:hint="eastAsia"/>
              </w:rPr>
              <w:t>硬土破路</w:t>
            </w:r>
          </w:p>
        </w:tc>
        <w:tc>
          <w:tcPr>
            <w:tcW w:w="1660" w:type="dxa"/>
            <w:tcBorders>
              <w:top w:val="nil"/>
              <w:left w:val="nil"/>
              <w:bottom w:val="single" w:sz="4" w:space="0" w:color="auto"/>
              <w:right w:val="single" w:sz="4" w:space="0" w:color="auto"/>
            </w:tcBorders>
            <w:shd w:val="clear" w:color="auto" w:fill="auto"/>
            <w:vAlign w:val="center"/>
            <w:hideMark/>
          </w:tcPr>
          <w:p w14:paraId="5E21190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6CB224D"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9EFB340" w14:textId="77777777" w:rsidR="009D4A4B" w:rsidRPr="005523AE" w:rsidRDefault="009D4A4B" w:rsidP="009D4A4B">
            <w:pPr>
              <w:jc w:val="center"/>
              <w:rPr>
                <w:rFonts w:ascii="宋体" w:hAnsi="宋体"/>
              </w:rPr>
            </w:pPr>
            <w:r w:rsidRPr="005523AE">
              <w:rPr>
                <w:rFonts w:ascii="宋体" w:hAnsi="宋体" w:hint="eastAsia"/>
              </w:rPr>
              <w:t>800</w:t>
            </w:r>
          </w:p>
        </w:tc>
      </w:tr>
      <w:tr w:rsidR="009D4A4B" w:rsidRPr="005523AE" w14:paraId="268BB15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39AD29B" w14:textId="77777777" w:rsidR="009D4A4B" w:rsidRPr="005523AE" w:rsidRDefault="009D4A4B" w:rsidP="009D4A4B">
            <w:pPr>
              <w:rPr>
                <w:rFonts w:ascii="宋体" w:hAnsi="宋体"/>
              </w:rPr>
            </w:pPr>
            <w:r w:rsidRPr="005523AE">
              <w:rPr>
                <w:rFonts w:ascii="宋体" w:hAnsi="宋体" w:hint="eastAsia"/>
              </w:rPr>
              <w:t>5.5.12</w:t>
            </w:r>
          </w:p>
        </w:tc>
        <w:tc>
          <w:tcPr>
            <w:tcW w:w="4040" w:type="dxa"/>
            <w:tcBorders>
              <w:top w:val="nil"/>
              <w:left w:val="nil"/>
              <w:bottom w:val="single" w:sz="4" w:space="0" w:color="auto"/>
              <w:right w:val="single" w:sz="4" w:space="0" w:color="auto"/>
            </w:tcBorders>
            <w:shd w:val="clear" w:color="auto" w:fill="auto"/>
            <w:vAlign w:val="center"/>
            <w:hideMark/>
          </w:tcPr>
          <w:p w14:paraId="558E4412" w14:textId="77777777" w:rsidR="009D4A4B" w:rsidRPr="005523AE" w:rsidRDefault="009D4A4B" w:rsidP="009D4A4B">
            <w:pPr>
              <w:rPr>
                <w:rFonts w:ascii="宋体" w:hAnsi="宋体"/>
              </w:rPr>
            </w:pPr>
            <w:r w:rsidRPr="005523AE">
              <w:rPr>
                <w:rFonts w:ascii="宋体" w:hAnsi="宋体" w:hint="eastAsia"/>
              </w:rPr>
              <w:t>硬土恢复</w:t>
            </w:r>
          </w:p>
        </w:tc>
        <w:tc>
          <w:tcPr>
            <w:tcW w:w="1660" w:type="dxa"/>
            <w:tcBorders>
              <w:top w:val="nil"/>
              <w:left w:val="nil"/>
              <w:bottom w:val="single" w:sz="4" w:space="0" w:color="auto"/>
              <w:right w:val="single" w:sz="4" w:space="0" w:color="auto"/>
            </w:tcBorders>
            <w:shd w:val="clear" w:color="auto" w:fill="auto"/>
            <w:vAlign w:val="center"/>
            <w:hideMark/>
          </w:tcPr>
          <w:p w14:paraId="4DD6567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2C094C3"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117BBC8" w14:textId="77777777" w:rsidR="009D4A4B" w:rsidRPr="005523AE" w:rsidRDefault="009D4A4B" w:rsidP="009D4A4B">
            <w:pPr>
              <w:jc w:val="center"/>
              <w:rPr>
                <w:rFonts w:ascii="宋体" w:hAnsi="宋体"/>
              </w:rPr>
            </w:pPr>
            <w:r w:rsidRPr="005523AE">
              <w:rPr>
                <w:rFonts w:ascii="宋体" w:hAnsi="宋体" w:hint="eastAsia"/>
              </w:rPr>
              <w:t>800</w:t>
            </w:r>
          </w:p>
        </w:tc>
      </w:tr>
      <w:tr w:rsidR="009D4A4B" w:rsidRPr="005523AE" w14:paraId="5E2BDC2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81E12BE" w14:textId="77777777" w:rsidR="009D4A4B" w:rsidRPr="005523AE" w:rsidRDefault="009D4A4B" w:rsidP="009D4A4B">
            <w:pPr>
              <w:rPr>
                <w:rFonts w:ascii="宋体" w:hAnsi="宋体"/>
              </w:rPr>
            </w:pPr>
            <w:r w:rsidRPr="005523AE">
              <w:rPr>
                <w:rFonts w:ascii="宋体" w:hAnsi="宋体" w:hint="eastAsia"/>
              </w:rPr>
              <w:t>5.5.13</w:t>
            </w:r>
          </w:p>
        </w:tc>
        <w:tc>
          <w:tcPr>
            <w:tcW w:w="4040" w:type="dxa"/>
            <w:tcBorders>
              <w:top w:val="nil"/>
              <w:left w:val="nil"/>
              <w:bottom w:val="single" w:sz="4" w:space="0" w:color="auto"/>
              <w:right w:val="single" w:sz="4" w:space="0" w:color="auto"/>
            </w:tcBorders>
            <w:shd w:val="clear" w:color="auto" w:fill="auto"/>
            <w:vAlign w:val="center"/>
            <w:hideMark/>
          </w:tcPr>
          <w:p w14:paraId="14C1E435" w14:textId="77777777" w:rsidR="009D4A4B" w:rsidRPr="005523AE" w:rsidRDefault="009D4A4B" w:rsidP="009D4A4B">
            <w:pPr>
              <w:rPr>
                <w:rFonts w:ascii="宋体" w:hAnsi="宋体"/>
              </w:rPr>
            </w:pPr>
            <w:r w:rsidRPr="005523AE">
              <w:rPr>
                <w:rFonts w:ascii="宋体" w:hAnsi="宋体" w:hint="eastAsia"/>
              </w:rPr>
              <w:t>PVC75管道</w:t>
            </w:r>
          </w:p>
        </w:tc>
        <w:tc>
          <w:tcPr>
            <w:tcW w:w="1660" w:type="dxa"/>
            <w:tcBorders>
              <w:top w:val="nil"/>
              <w:left w:val="nil"/>
              <w:bottom w:val="single" w:sz="4" w:space="0" w:color="auto"/>
              <w:right w:val="single" w:sz="4" w:space="0" w:color="auto"/>
            </w:tcBorders>
            <w:shd w:val="clear" w:color="auto" w:fill="auto"/>
            <w:vAlign w:val="center"/>
            <w:hideMark/>
          </w:tcPr>
          <w:p w14:paraId="6D5C8F4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2F1A8AE"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BE0E7DC" w14:textId="77777777" w:rsidR="009D4A4B" w:rsidRPr="005523AE" w:rsidRDefault="009D4A4B" w:rsidP="009D4A4B">
            <w:pPr>
              <w:jc w:val="center"/>
              <w:rPr>
                <w:rFonts w:ascii="宋体" w:hAnsi="宋体"/>
              </w:rPr>
            </w:pPr>
            <w:r w:rsidRPr="005523AE">
              <w:rPr>
                <w:rFonts w:ascii="宋体" w:hAnsi="宋体" w:hint="eastAsia"/>
              </w:rPr>
              <w:t>800</w:t>
            </w:r>
          </w:p>
        </w:tc>
      </w:tr>
      <w:tr w:rsidR="009D4A4B" w:rsidRPr="005523AE" w14:paraId="4FC227B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3A9C053" w14:textId="77777777" w:rsidR="009D4A4B" w:rsidRPr="005523AE" w:rsidRDefault="009D4A4B" w:rsidP="009D4A4B">
            <w:pPr>
              <w:rPr>
                <w:rFonts w:ascii="宋体" w:hAnsi="宋体"/>
              </w:rPr>
            </w:pPr>
            <w:r w:rsidRPr="005523AE">
              <w:rPr>
                <w:rFonts w:ascii="宋体" w:hAnsi="宋体" w:hint="eastAsia"/>
              </w:rPr>
              <w:t>5.5.14</w:t>
            </w:r>
          </w:p>
        </w:tc>
        <w:tc>
          <w:tcPr>
            <w:tcW w:w="4040" w:type="dxa"/>
            <w:tcBorders>
              <w:top w:val="nil"/>
              <w:left w:val="nil"/>
              <w:bottom w:val="single" w:sz="4" w:space="0" w:color="auto"/>
              <w:right w:val="single" w:sz="4" w:space="0" w:color="auto"/>
            </w:tcBorders>
            <w:shd w:val="clear" w:color="auto" w:fill="auto"/>
            <w:vAlign w:val="center"/>
            <w:hideMark/>
          </w:tcPr>
          <w:p w14:paraId="3244092B"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7720885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61C5E82"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9626B7A" w14:textId="77777777" w:rsidR="009D4A4B" w:rsidRPr="005523AE" w:rsidRDefault="009D4A4B" w:rsidP="009D4A4B">
            <w:pPr>
              <w:jc w:val="center"/>
              <w:rPr>
                <w:rFonts w:ascii="宋体" w:hAnsi="宋体"/>
              </w:rPr>
            </w:pPr>
            <w:r w:rsidRPr="005523AE">
              <w:rPr>
                <w:rFonts w:ascii="宋体" w:hAnsi="宋体" w:hint="eastAsia"/>
              </w:rPr>
              <w:t>15,000</w:t>
            </w:r>
          </w:p>
        </w:tc>
      </w:tr>
      <w:tr w:rsidR="009D4A4B" w:rsidRPr="005523AE" w14:paraId="088E8A9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67BB11D" w14:textId="77777777" w:rsidR="009D4A4B" w:rsidRPr="005523AE" w:rsidRDefault="009D4A4B" w:rsidP="009D4A4B">
            <w:pPr>
              <w:rPr>
                <w:rFonts w:ascii="宋体" w:hAnsi="宋体"/>
              </w:rPr>
            </w:pPr>
            <w:r w:rsidRPr="005523AE">
              <w:rPr>
                <w:rFonts w:ascii="宋体" w:hAnsi="宋体" w:hint="eastAsia"/>
              </w:rPr>
              <w:t>5.5.15</w:t>
            </w:r>
          </w:p>
        </w:tc>
        <w:tc>
          <w:tcPr>
            <w:tcW w:w="4040" w:type="dxa"/>
            <w:tcBorders>
              <w:top w:val="nil"/>
              <w:left w:val="nil"/>
              <w:bottom w:val="single" w:sz="4" w:space="0" w:color="auto"/>
              <w:right w:val="single" w:sz="4" w:space="0" w:color="auto"/>
            </w:tcBorders>
            <w:shd w:val="clear" w:color="auto" w:fill="auto"/>
            <w:vAlign w:val="center"/>
            <w:hideMark/>
          </w:tcPr>
          <w:p w14:paraId="32468080" w14:textId="77777777" w:rsidR="009D4A4B" w:rsidRPr="005523AE" w:rsidRDefault="009D4A4B" w:rsidP="009D4A4B">
            <w:pPr>
              <w:rPr>
                <w:rFonts w:ascii="宋体" w:hAnsi="宋体"/>
              </w:rPr>
            </w:pPr>
            <w:r w:rsidRPr="005523AE">
              <w:rPr>
                <w:rFonts w:ascii="宋体" w:hAnsi="宋体" w:hint="eastAsia"/>
              </w:rPr>
              <w:t>立杆</w:t>
            </w:r>
          </w:p>
        </w:tc>
        <w:tc>
          <w:tcPr>
            <w:tcW w:w="1660" w:type="dxa"/>
            <w:tcBorders>
              <w:top w:val="nil"/>
              <w:left w:val="nil"/>
              <w:bottom w:val="single" w:sz="4" w:space="0" w:color="auto"/>
              <w:right w:val="single" w:sz="4" w:space="0" w:color="auto"/>
            </w:tcBorders>
            <w:shd w:val="clear" w:color="auto" w:fill="auto"/>
            <w:vAlign w:val="center"/>
            <w:hideMark/>
          </w:tcPr>
          <w:p w14:paraId="55BC759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F8A39C" w14:textId="77777777" w:rsidR="009D4A4B" w:rsidRPr="005523AE" w:rsidRDefault="009D4A4B" w:rsidP="009D4A4B">
            <w:pPr>
              <w:jc w:val="center"/>
              <w:rPr>
                <w:rFonts w:ascii="宋体" w:hAnsi="宋体"/>
              </w:rPr>
            </w:pPr>
            <w:r w:rsidRPr="005523AE">
              <w:rPr>
                <w:rFonts w:ascii="宋体" w:hAnsi="宋体" w:hint="eastAsia"/>
              </w:rPr>
              <w:t>根</w:t>
            </w:r>
          </w:p>
        </w:tc>
        <w:tc>
          <w:tcPr>
            <w:tcW w:w="980" w:type="dxa"/>
            <w:tcBorders>
              <w:top w:val="nil"/>
              <w:left w:val="nil"/>
              <w:bottom w:val="single" w:sz="4" w:space="0" w:color="auto"/>
              <w:right w:val="single" w:sz="4" w:space="0" w:color="auto"/>
            </w:tcBorders>
            <w:shd w:val="clear" w:color="auto" w:fill="auto"/>
            <w:vAlign w:val="center"/>
            <w:hideMark/>
          </w:tcPr>
          <w:p w14:paraId="12A96B85"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7377E04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F684C7A" w14:textId="77777777" w:rsidR="009D4A4B" w:rsidRPr="005523AE" w:rsidRDefault="009D4A4B" w:rsidP="009D4A4B">
            <w:pPr>
              <w:rPr>
                <w:rFonts w:ascii="宋体" w:hAnsi="宋体"/>
              </w:rPr>
            </w:pPr>
            <w:r w:rsidRPr="005523AE">
              <w:rPr>
                <w:rFonts w:ascii="宋体" w:hAnsi="宋体" w:hint="eastAsia"/>
              </w:rPr>
              <w:t>5.5.16</w:t>
            </w:r>
          </w:p>
        </w:tc>
        <w:tc>
          <w:tcPr>
            <w:tcW w:w="4040" w:type="dxa"/>
            <w:tcBorders>
              <w:top w:val="nil"/>
              <w:left w:val="nil"/>
              <w:bottom w:val="single" w:sz="4" w:space="0" w:color="auto"/>
              <w:right w:val="single" w:sz="4" w:space="0" w:color="auto"/>
            </w:tcBorders>
            <w:shd w:val="clear" w:color="auto" w:fill="auto"/>
            <w:vAlign w:val="center"/>
            <w:hideMark/>
          </w:tcPr>
          <w:p w14:paraId="3F4ABAF0" w14:textId="77777777" w:rsidR="009D4A4B" w:rsidRPr="005523AE" w:rsidRDefault="009D4A4B" w:rsidP="009D4A4B">
            <w:pPr>
              <w:rPr>
                <w:rFonts w:ascii="宋体" w:hAnsi="宋体"/>
              </w:rPr>
            </w:pPr>
            <w:r w:rsidRPr="005523AE">
              <w:rPr>
                <w:rFonts w:ascii="宋体" w:hAnsi="宋体" w:hint="eastAsia"/>
              </w:rPr>
              <w:t>综合布线工程辅材</w:t>
            </w:r>
          </w:p>
        </w:tc>
        <w:tc>
          <w:tcPr>
            <w:tcW w:w="1660" w:type="dxa"/>
            <w:tcBorders>
              <w:top w:val="nil"/>
              <w:left w:val="nil"/>
              <w:bottom w:val="single" w:sz="4" w:space="0" w:color="auto"/>
              <w:right w:val="single" w:sz="4" w:space="0" w:color="auto"/>
            </w:tcBorders>
            <w:shd w:val="clear" w:color="auto" w:fill="auto"/>
            <w:vAlign w:val="center"/>
            <w:hideMark/>
          </w:tcPr>
          <w:p w14:paraId="30F2622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DAB56C4"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12C81A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F71A3A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8E4DFFC" w14:textId="77777777" w:rsidR="009D4A4B" w:rsidRPr="005523AE" w:rsidRDefault="009D4A4B" w:rsidP="009D4A4B">
            <w:pPr>
              <w:rPr>
                <w:rFonts w:ascii="宋体" w:hAnsi="宋体"/>
                <w:b/>
                <w:bCs/>
              </w:rPr>
            </w:pPr>
            <w:r w:rsidRPr="005523AE">
              <w:rPr>
                <w:rFonts w:ascii="宋体" w:hAnsi="宋体" w:hint="eastAsia"/>
                <w:b/>
                <w:bCs/>
              </w:rPr>
              <w:t>6、配送跟踪系统配套硬件</w:t>
            </w:r>
          </w:p>
        </w:tc>
      </w:tr>
      <w:tr w:rsidR="009D4A4B" w:rsidRPr="005523AE" w14:paraId="2F3C28D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5A141F3"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366BC4CB" w14:textId="77777777" w:rsidR="009D4A4B" w:rsidRPr="005523AE" w:rsidRDefault="009D4A4B" w:rsidP="009D4A4B">
            <w:pPr>
              <w:rPr>
                <w:rFonts w:ascii="宋体" w:hAnsi="宋体"/>
              </w:rPr>
            </w:pPr>
            <w:r w:rsidRPr="005523AE">
              <w:rPr>
                <w:rFonts w:ascii="宋体" w:hAnsi="宋体" w:hint="eastAsia"/>
              </w:rPr>
              <w:t>车载定位终端</w:t>
            </w:r>
          </w:p>
        </w:tc>
        <w:tc>
          <w:tcPr>
            <w:tcW w:w="1660" w:type="dxa"/>
            <w:tcBorders>
              <w:top w:val="nil"/>
              <w:left w:val="nil"/>
              <w:bottom w:val="single" w:sz="4" w:space="0" w:color="auto"/>
              <w:right w:val="single" w:sz="4" w:space="0" w:color="auto"/>
            </w:tcBorders>
            <w:shd w:val="clear" w:color="auto" w:fill="auto"/>
            <w:vAlign w:val="center"/>
            <w:hideMark/>
          </w:tcPr>
          <w:p w14:paraId="5F697E7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D2518C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333A48A" w14:textId="77777777" w:rsidR="009D4A4B" w:rsidRPr="005523AE" w:rsidRDefault="009D4A4B" w:rsidP="009D4A4B">
            <w:pPr>
              <w:jc w:val="center"/>
              <w:rPr>
                <w:rFonts w:ascii="宋体" w:hAnsi="宋体"/>
              </w:rPr>
            </w:pPr>
            <w:r w:rsidRPr="005523AE">
              <w:rPr>
                <w:rFonts w:ascii="宋体" w:hAnsi="宋体" w:hint="eastAsia"/>
              </w:rPr>
              <w:t>6</w:t>
            </w:r>
          </w:p>
        </w:tc>
      </w:tr>
      <w:tr w:rsidR="009D4A4B" w:rsidRPr="005523AE" w14:paraId="45BA2E2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1F85AE3"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1FC37D93" w14:textId="77777777" w:rsidR="009D4A4B" w:rsidRPr="005523AE" w:rsidRDefault="009D4A4B" w:rsidP="009D4A4B">
            <w:pPr>
              <w:rPr>
                <w:rFonts w:ascii="宋体" w:hAnsi="宋体"/>
              </w:rPr>
            </w:pPr>
            <w:r w:rsidRPr="005523AE">
              <w:rPr>
                <w:rFonts w:ascii="宋体" w:hAnsi="宋体" w:hint="eastAsia"/>
              </w:rPr>
              <w:t>便携定位终端</w:t>
            </w:r>
          </w:p>
        </w:tc>
        <w:tc>
          <w:tcPr>
            <w:tcW w:w="1660" w:type="dxa"/>
            <w:tcBorders>
              <w:top w:val="nil"/>
              <w:left w:val="nil"/>
              <w:bottom w:val="single" w:sz="4" w:space="0" w:color="auto"/>
              <w:right w:val="single" w:sz="4" w:space="0" w:color="auto"/>
            </w:tcBorders>
            <w:shd w:val="clear" w:color="auto" w:fill="auto"/>
            <w:vAlign w:val="center"/>
            <w:hideMark/>
          </w:tcPr>
          <w:p w14:paraId="29B5325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59077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D7FAA6F"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DFE994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2887E9C" w14:textId="77777777" w:rsidR="009D4A4B" w:rsidRPr="005523AE" w:rsidRDefault="009D4A4B" w:rsidP="009D4A4B">
            <w:pPr>
              <w:rPr>
                <w:rFonts w:ascii="宋体" w:hAnsi="宋体"/>
              </w:rPr>
            </w:pPr>
            <w:r w:rsidRPr="005523AE">
              <w:rPr>
                <w:rFonts w:ascii="宋体" w:hAnsi="宋体" w:hint="eastAsia"/>
              </w:rPr>
              <w:t>6.3</w:t>
            </w:r>
          </w:p>
        </w:tc>
        <w:tc>
          <w:tcPr>
            <w:tcW w:w="4040" w:type="dxa"/>
            <w:tcBorders>
              <w:top w:val="nil"/>
              <w:left w:val="nil"/>
              <w:bottom w:val="single" w:sz="4" w:space="0" w:color="auto"/>
              <w:right w:val="single" w:sz="4" w:space="0" w:color="auto"/>
            </w:tcBorders>
            <w:shd w:val="clear" w:color="auto" w:fill="auto"/>
            <w:vAlign w:val="center"/>
            <w:hideMark/>
          </w:tcPr>
          <w:p w14:paraId="196DD940" w14:textId="77777777" w:rsidR="009D4A4B" w:rsidRPr="005523AE" w:rsidRDefault="009D4A4B" w:rsidP="009D4A4B">
            <w:pPr>
              <w:rPr>
                <w:rFonts w:ascii="宋体" w:hAnsi="宋体"/>
              </w:rPr>
            </w:pPr>
            <w:proofErr w:type="gramStart"/>
            <w:r w:rsidRPr="005523AE">
              <w:rPr>
                <w:rFonts w:ascii="宋体" w:hAnsi="宋体" w:hint="eastAsia"/>
              </w:rPr>
              <w:t>冷链车温湿</w:t>
            </w:r>
            <w:proofErr w:type="gramEnd"/>
            <w:r w:rsidRPr="005523AE">
              <w:rPr>
                <w:rFonts w:ascii="宋体" w:hAnsi="宋体" w:hint="eastAsia"/>
              </w:rPr>
              <w:t>度监测系统改造</w:t>
            </w:r>
          </w:p>
        </w:tc>
        <w:tc>
          <w:tcPr>
            <w:tcW w:w="1660" w:type="dxa"/>
            <w:tcBorders>
              <w:top w:val="nil"/>
              <w:left w:val="nil"/>
              <w:bottom w:val="single" w:sz="4" w:space="0" w:color="auto"/>
              <w:right w:val="single" w:sz="4" w:space="0" w:color="auto"/>
            </w:tcBorders>
            <w:shd w:val="clear" w:color="auto" w:fill="auto"/>
            <w:vAlign w:val="center"/>
            <w:hideMark/>
          </w:tcPr>
          <w:p w14:paraId="2634370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C2FEC06"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57E6BE9"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AEE8A3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B4BAF4F" w14:textId="77777777" w:rsidR="009D4A4B" w:rsidRPr="005523AE" w:rsidRDefault="009D4A4B" w:rsidP="009D4A4B">
            <w:pPr>
              <w:rPr>
                <w:rFonts w:ascii="宋体" w:hAnsi="宋体"/>
              </w:rPr>
            </w:pPr>
            <w:r w:rsidRPr="005523AE">
              <w:rPr>
                <w:rFonts w:ascii="宋体" w:hAnsi="宋体" w:hint="eastAsia"/>
              </w:rPr>
              <w:t>6.4</w:t>
            </w:r>
          </w:p>
        </w:tc>
        <w:tc>
          <w:tcPr>
            <w:tcW w:w="4040" w:type="dxa"/>
            <w:tcBorders>
              <w:top w:val="nil"/>
              <w:left w:val="nil"/>
              <w:bottom w:val="single" w:sz="4" w:space="0" w:color="auto"/>
              <w:right w:val="single" w:sz="4" w:space="0" w:color="auto"/>
            </w:tcBorders>
            <w:shd w:val="clear" w:color="auto" w:fill="auto"/>
            <w:vAlign w:val="center"/>
            <w:hideMark/>
          </w:tcPr>
          <w:p w14:paraId="4191341A" w14:textId="77777777" w:rsidR="009D4A4B" w:rsidRPr="005523AE" w:rsidRDefault="009D4A4B" w:rsidP="009D4A4B">
            <w:pPr>
              <w:rPr>
                <w:rFonts w:ascii="宋体" w:hAnsi="宋体"/>
              </w:rPr>
            </w:pPr>
            <w:r w:rsidRPr="005523AE">
              <w:rPr>
                <w:rFonts w:ascii="宋体" w:hAnsi="宋体" w:hint="eastAsia"/>
              </w:rPr>
              <w:t>应急多功能对讲机</w:t>
            </w:r>
          </w:p>
        </w:tc>
        <w:tc>
          <w:tcPr>
            <w:tcW w:w="1660" w:type="dxa"/>
            <w:tcBorders>
              <w:top w:val="nil"/>
              <w:left w:val="nil"/>
              <w:bottom w:val="single" w:sz="4" w:space="0" w:color="auto"/>
              <w:right w:val="single" w:sz="4" w:space="0" w:color="auto"/>
            </w:tcBorders>
            <w:shd w:val="clear" w:color="auto" w:fill="auto"/>
            <w:vAlign w:val="center"/>
            <w:hideMark/>
          </w:tcPr>
          <w:p w14:paraId="7A88B17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90C40B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61CD39A"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212E712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5C3966ED" w14:textId="77777777" w:rsidR="009D4A4B" w:rsidRPr="005523AE" w:rsidRDefault="009D4A4B" w:rsidP="009D4A4B">
            <w:pPr>
              <w:rPr>
                <w:rFonts w:ascii="宋体" w:hAnsi="宋体"/>
                <w:b/>
                <w:bCs/>
              </w:rPr>
            </w:pPr>
            <w:r w:rsidRPr="005523AE">
              <w:rPr>
                <w:rFonts w:ascii="宋体" w:hAnsi="宋体" w:hint="eastAsia"/>
                <w:b/>
                <w:bCs/>
              </w:rPr>
              <w:t>（四）、门店</w:t>
            </w:r>
          </w:p>
        </w:tc>
      </w:tr>
      <w:tr w:rsidR="009D4A4B" w:rsidRPr="005523AE" w14:paraId="084870A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DB8DECF" w14:textId="77777777" w:rsidR="009D4A4B" w:rsidRPr="005523AE" w:rsidRDefault="009D4A4B" w:rsidP="009D4A4B">
            <w:pPr>
              <w:rPr>
                <w:rFonts w:ascii="宋体" w:hAnsi="宋体"/>
                <w:b/>
                <w:bCs/>
              </w:rPr>
            </w:pPr>
            <w:r w:rsidRPr="005523AE">
              <w:rPr>
                <w:rFonts w:ascii="宋体" w:hAnsi="宋体" w:hint="eastAsia"/>
                <w:b/>
                <w:bCs/>
              </w:rPr>
              <w:t>1、门店信息化基础设施</w:t>
            </w:r>
          </w:p>
        </w:tc>
      </w:tr>
      <w:tr w:rsidR="009D4A4B" w:rsidRPr="005523AE" w14:paraId="3725FC3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E16C57B"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2AA2E177" w14:textId="77777777" w:rsidR="009D4A4B" w:rsidRPr="005523AE" w:rsidRDefault="009D4A4B" w:rsidP="009D4A4B">
            <w:pPr>
              <w:rPr>
                <w:rFonts w:ascii="宋体" w:hAnsi="宋体"/>
              </w:rPr>
            </w:pPr>
            <w:r w:rsidRPr="005523AE">
              <w:rPr>
                <w:rFonts w:ascii="宋体" w:hAnsi="宋体" w:hint="eastAsia"/>
              </w:rPr>
              <w:t>门店LOGO标识牌</w:t>
            </w:r>
          </w:p>
        </w:tc>
        <w:tc>
          <w:tcPr>
            <w:tcW w:w="1660" w:type="dxa"/>
            <w:tcBorders>
              <w:top w:val="nil"/>
              <w:left w:val="nil"/>
              <w:bottom w:val="single" w:sz="4" w:space="0" w:color="auto"/>
              <w:right w:val="single" w:sz="4" w:space="0" w:color="auto"/>
            </w:tcBorders>
            <w:shd w:val="clear" w:color="auto" w:fill="auto"/>
            <w:vAlign w:val="center"/>
            <w:hideMark/>
          </w:tcPr>
          <w:p w14:paraId="45B06DA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C6B1D7F"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45760B6"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1ABB8F7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7497224"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67ACB6B4"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67E9F93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0BC845"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5D0EC57F"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3C3B9D5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87B015A"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11EF939E"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2EFED78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9F7306"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5D0C4EE5"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5162E48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6107C28"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5177EB0A" w14:textId="77777777" w:rsidR="009D4A4B" w:rsidRPr="005523AE" w:rsidRDefault="009D4A4B" w:rsidP="009D4A4B">
            <w:pPr>
              <w:rPr>
                <w:rFonts w:ascii="宋体" w:hAnsi="宋体"/>
              </w:rPr>
            </w:pPr>
            <w:r w:rsidRPr="005523AE">
              <w:rPr>
                <w:rFonts w:ascii="宋体" w:hAnsi="宋体" w:hint="eastAsia"/>
              </w:rPr>
              <w:t>地砖敷设</w:t>
            </w:r>
          </w:p>
        </w:tc>
        <w:tc>
          <w:tcPr>
            <w:tcW w:w="1660" w:type="dxa"/>
            <w:tcBorders>
              <w:top w:val="nil"/>
              <w:left w:val="nil"/>
              <w:bottom w:val="single" w:sz="4" w:space="0" w:color="auto"/>
              <w:right w:val="single" w:sz="4" w:space="0" w:color="auto"/>
            </w:tcBorders>
            <w:shd w:val="clear" w:color="auto" w:fill="auto"/>
            <w:vAlign w:val="center"/>
            <w:hideMark/>
          </w:tcPr>
          <w:p w14:paraId="0080B6A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ECCEBB"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6BC3CB80"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0EAAEEA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9E733EA"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15BF7C6A"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6E14B14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E177D6"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26BF2995"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667957A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E91647D"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3AC8EC9F"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492A681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AE88D33"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467DE2F9"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4B8E1B8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82387EA"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66220056" w14:textId="77777777" w:rsidR="009D4A4B" w:rsidRPr="005523AE" w:rsidRDefault="009D4A4B" w:rsidP="009D4A4B">
            <w:pPr>
              <w:rPr>
                <w:rFonts w:ascii="宋体" w:hAnsi="宋体"/>
              </w:rPr>
            </w:pPr>
            <w:r w:rsidRPr="005523AE">
              <w:rPr>
                <w:rFonts w:ascii="宋体" w:hAnsi="宋体" w:hint="eastAsia"/>
              </w:rPr>
              <w:t>超市货架</w:t>
            </w:r>
          </w:p>
        </w:tc>
        <w:tc>
          <w:tcPr>
            <w:tcW w:w="1660" w:type="dxa"/>
            <w:tcBorders>
              <w:top w:val="nil"/>
              <w:left w:val="nil"/>
              <w:bottom w:val="single" w:sz="4" w:space="0" w:color="auto"/>
              <w:right w:val="single" w:sz="4" w:space="0" w:color="auto"/>
            </w:tcBorders>
            <w:shd w:val="clear" w:color="auto" w:fill="auto"/>
            <w:vAlign w:val="center"/>
            <w:hideMark/>
          </w:tcPr>
          <w:p w14:paraId="4173C56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168B1F3" w14:textId="77777777" w:rsidR="009D4A4B" w:rsidRPr="005523AE" w:rsidRDefault="009D4A4B" w:rsidP="009D4A4B">
            <w:pPr>
              <w:jc w:val="center"/>
              <w:rPr>
                <w:rFonts w:ascii="宋体" w:hAnsi="宋体"/>
              </w:rPr>
            </w:pPr>
            <w:r w:rsidRPr="005523AE">
              <w:rPr>
                <w:rFonts w:ascii="宋体" w:hAnsi="宋体" w:hint="eastAsia"/>
              </w:rPr>
              <w:t>组</w:t>
            </w:r>
          </w:p>
        </w:tc>
        <w:tc>
          <w:tcPr>
            <w:tcW w:w="980" w:type="dxa"/>
            <w:tcBorders>
              <w:top w:val="nil"/>
              <w:left w:val="nil"/>
              <w:bottom w:val="single" w:sz="4" w:space="0" w:color="auto"/>
              <w:right w:val="single" w:sz="4" w:space="0" w:color="auto"/>
            </w:tcBorders>
            <w:shd w:val="clear" w:color="auto" w:fill="auto"/>
            <w:vAlign w:val="center"/>
            <w:hideMark/>
          </w:tcPr>
          <w:p w14:paraId="787F6D39"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4D410B9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5C281E1" w14:textId="77777777" w:rsidR="009D4A4B" w:rsidRPr="005523AE" w:rsidRDefault="009D4A4B" w:rsidP="009D4A4B">
            <w:pP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31FD4FEF" w14:textId="77777777" w:rsidR="009D4A4B" w:rsidRPr="005523AE" w:rsidRDefault="009D4A4B" w:rsidP="009D4A4B">
            <w:pPr>
              <w:rPr>
                <w:rFonts w:ascii="宋体" w:hAnsi="宋体"/>
              </w:rPr>
            </w:pPr>
            <w:r w:rsidRPr="005523AE">
              <w:rPr>
                <w:rFonts w:ascii="宋体" w:hAnsi="宋体" w:hint="eastAsia"/>
              </w:rPr>
              <w:t>门店装修辅材</w:t>
            </w:r>
          </w:p>
        </w:tc>
        <w:tc>
          <w:tcPr>
            <w:tcW w:w="1660" w:type="dxa"/>
            <w:tcBorders>
              <w:top w:val="nil"/>
              <w:left w:val="nil"/>
              <w:bottom w:val="single" w:sz="4" w:space="0" w:color="auto"/>
              <w:right w:val="single" w:sz="4" w:space="0" w:color="auto"/>
            </w:tcBorders>
            <w:shd w:val="clear" w:color="auto" w:fill="auto"/>
            <w:vAlign w:val="center"/>
            <w:hideMark/>
          </w:tcPr>
          <w:p w14:paraId="5DF04A5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66075CB"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D93E190"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3628158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3671F49" w14:textId="77777777" w:rsidR="009D4A4B" w:rsidRPr="005523AE" w:rsidRDefault="009D4A4B" w:rsidP="009D4A4B">
            <w:pPr>
              <w:rPr>
                <w:rFonts w:ascii="宋体" w:hAnsi="宋体"/>
                <w:b/>
                <w:bCs/>
              </w:rPr>
            </w:pPr>
            <w:r w:rsidRPr="005523AE">
              <w:rPr>
                <w:rFonts w:ascii="宋体" w:hAnsi="宋体" w:hint="eastAsia"/>
                <w:b/>
                <w:bCs/>
              </w:rPr>
              <w:t>2、门店业务管理系统配套硬件</w:t>
            </w:r>
          </w:p>
        </w:tc>
      </w:tr>
      <w:tr w:rsidR="009D4A4B" w:rsidRPr="005523AE" w14:paraId="2938E71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ACEA5FF"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24C30C31" w14:textId="77777777" w:rsidR="009D4A4B" w:rsidRPr="005523AE" w:rsidRDefault="009D4A4B" w:rsidP="009D4A4B">
            <w:pPr>
              <w:rPr>
                <w:rFonts w:ascii="宋体" w:hAnsi="宋体"/>
              </w:rPr>
            </w:pPr>
            <w:r w:rsidRPr="005523AE">
              <w:rPr>
                <w:rFonts w:ascii="宋体" w:hAnsi="宋体" w:hint="eastAsia"/>
              </w:rPr>
              <w:t>收银设备</w:t>
            </w:r>
          </w:p>
        </w:tc>
        <w:tc>
          <w:tcPr>
            <w:tcW w:w="1660" w:type="dxa"/>
            <w:tcBorders>
              <w:top w:val="nil"/>
              <w:left w:val="nil"/>
              <w:bottom w:val="single" w:sz="4" w:space="0" w:color="auto"/>
              <w:right w:val="single" w:sz="4" w:space="0" w:color="auto"/>
            </w:tcBorders>
            <w:shd w:val="clear" w:color="auto" w:fill="auto"/>
            <w:vAlign w:val="center"/>
            <w:hideMark/>
          </w:tcPr>
          <w:p w14:paraId="69B7847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062EE07"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E525FF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56AD5C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7054A93"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710AA33F" w14:textId="77777777" w:rsidR="009D4A4B" w:rsidRPr="005523AE" w:rsidRDefault="009D4A4B" w:rsidP="009D4A4B">
            <w:pPr>
              <w:rPr>
                <w:rFonts w:ascii="宋体" w:hAnsi="宋体"/>
              </w:rPr>
            </w:pPr>
            <w:r w:rsidRPr="005523AE">
              <w:rPr>
                <w:rFonts w:ascii="宋体" w:hAnsi="宋体" w:hint="eastAsia"/>
              </w:rPr>
              <w:t>信息展示屏</w:t>
            </w:r>
          </w:p>
        </w:tc>
        <w:tc>
          <w:tcPr>
            <w:tcW w:w="1660" w:type="dxa"/>
            <w:tcBorders>
              <w:top w:val="nil"/>
              <w:left w:val="nil"/>
              <w:bottom w:val="single" w:sz="4" w:space="0" w:color="auto"/>
              <w:right w:val="single" w:sz="4" w:space="0" w:color="auto"/>
            </w:tcBorders>
            <w:shd w:val="clear" w:color="auto" w:fill="auto"/>
            <w:vAlign w:val="center"/>
            <w:hideMark/>
          </w:tcPr>
          <w:p w14:paraId="40258A6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B3BFF5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7BE951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953D87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E98B44D"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6349A2A5"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1AF1886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09D56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74D3E1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73F1ED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0A50F0C" w14:textId="77777777" w:rsidR="009D4A4B" w:rsidRPr="005523AE" w:rsidRDefault="009D4A4B" w:rsidP="009D4A4B">
            <w:pPr>
              <w:rPr>
                <w:rFonts w:ascii="宋体" w:hAnsi="宋体"/>
                <w:b/>
                <w:bCs/>
              </w:rPr>
            </w:pPr>
            <w:r w:rsidRPr="005523AE">
              <w:rPr>
                <w:rFonts w:ascii="宋体" w:hAnsi="宋体" w:hint="eastAsia"/>
                <w:b/>
                <w:bCs/>
              </w:rPr>
              <w:t>3、门店监控系统</w:t>
            </w:r>
          </w:p>
        </w:tc>
      </w:tr>
      <w:tr w:rsidR="009D4A4B" w:rsidRPr="005523AE" w14:paraId="500939C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B8E217F"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16A802B8"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467D10C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6FA7F0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2E7573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541E54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FBA4D3"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2CEEF856"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66B9D23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C31D3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544A38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5550A5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C06D6D2"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5D6C2F4C"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1A5F5DF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A3862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75F127D"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4329AA6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A7AB001" w14:textId="77777777" w:rsidR="009D4A4B" w:rsidRPr="005523AE" w:rsidRDefault="009D4A4B" w:rsidP="009D4A4B">
            <w:pPr>
              <w:rPr>
                <w:rFonts w:ascii="宋体" w:hAnsi="宋体"/>
              </w:rPr>
            </w:pPr>
            <w:r w:rsidRPr="005523AE">
              <w:rPr>
                <w:rFonts w:ascii="宋体" w:hAnsi="宋体" w:hint="eastAsia"/>
              </w:rPr>
              <w:t>3.4</w:t>
            </w:r>
          </w:p>
        </w:tc>
        <w:tc>
          <w:tcPr>
            <w:tcW w:w="4040" w:type="dxa"/>
            <w:tcBorders>
              <w:top w:val="nil"/>
              <w:left w:val="nil"/>
              <w:bottom w:val="single" w:sz="4" w:space="0" w:color="auto"/>
              <w:right w:val="single" w:sz="4" w:space="0" w:color="auto"/>
            </w:tcBorders>
            <w:shd w:val="clear" w:color="auto" w:fill="auto"/>
            <w:vAlign w:val="center"/>
            <w:hideMark/>
          </w:tcPr>
          <w:p w14:paraId="0FBEEEA2" w14:textId="77777777" w:rsidR="009D4A4B" w:rsidRPr="005523AE" w:rsidRDefault="009D4A4B" w:rsidP="009D4A4B">
            <w:pPr>
              <w:rPr>
                <w:rFonts w:ascii="宋体" w:hAnsi="宋体"/>
              </w:rPr>
            </w:pPr>
            <w:r w:rsidRPr="005523AE">
              <w:rPr>
                <w:rFonts w:ascii="宋体" w:hAnsi="宋体" w:hint="eastAsia"/>
              </w:rPr>
              <w:t>客流统计摄像机</w:t>
            </w:r>
          </w:p>
        </w:tc>
        <w:tc>
          <w:tcPr>
            <w:tcW w:w="1660" w:type="dxa"/>
            <w:tcBorders>
              <w:top w:val="nil"/>
              <w:left w:val="nil"/>
              <w:bottom w:val="single" w:sz="4" w:space="0" w:color="auto"/>
              <w:right w:val="single" w:sz="4" w:space="0" w:color="auto"/>
            </w:tcBorders>
            <w:shd w:val="clear" w:color="auto" w:fill="auto"/>
            <w:vAlign w:val="center"/>
            <w:hideMark/>
          </w:tcPr>
          <w:p w14:paraId="2AD56F4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91AD9F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629F85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2B1CEB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07B0843" w14:textId="77777777" w:rsidR="009D4A4B" w:rsidRPr="005523AE" w:rsidRDefault="009D4A4B" w:rsidP="009D4A4B">
            <w:pPr>
              <w:rPr>
                <w:rFonts w:ascii="宋体" w:hAnsi="宋体"/>
              </w:rPr>
            </w:pPr>
            <w:r w:rsidRPr="005523AE">
              <w:rPr>
                <w:rFonts w:ascii="宋体" w:hAnsi="宋体" w:hint="eastAsia"/>
              </w:rPr>
              <w:lastRenderedPageBreak/>
              <w:t>3.5</w:t>
            </w:r>
          </w:p>
        </w:tc>
        <w:tc>
          <w:tcPr>
            <w:tcW w:w="4040" w:type="dxa"/>
            <w:tcBorders>
              <w:top w:val="nil"/>
              <w:left w:val="nil"/>
              <w:bottom w:val="single" w:sz="4" w:space="0" w:color="auto"/>
              <w:right w:val="single" w:sz="4" w:space="0" w:color="auto"/>
            </w:tcBorders>
            <w:shd w:val="clear" w:color="auto" w:fill="auto"/>
            <w:vAlign w:val="center"/>
            <w:hideMark/>
          </w:tcPr>
          <w:p w14:paraId="7AF8B9D1" w14:textId="77777777" w:rsidR="009D4A4B" w:rsidRPr="005523AE" w:rsidRDefault="009D4A4B" w:rsidP="009D4A4B">
            <w:pPr>
              <w:rPr>
                <w:rFonts w:ascii="宋体" w:hAnsi="宋体"/>
              </w:rPr>
            </w:pPr>
            <w:r w:rsidRPr="005523AE">
              <w:rPr>
                <w:rFonts w:ascii="宋体" w:hAnsi="宋体" w:hint="eastAsia"/>
              </w:rPr>
              <w:t>热成像人体测温摄像机</w:t>
            </w:r>
          </w:p>
        </w:tc>
        <w:tc>
          <w:tcPr>
            <w:tcW w:w="1660" w:type="dxa"/>
            <w:tcBorders>
              <w:top w:val="nil"/>
              <w:left w:val="nil"/>
              <w:bottom w:val="single" w:sz="4" w:space="0" w:color="auto"/>
              <w:right w:val="single" w:sz="4" w:space="0" w:color="auto"/>
            </w:tcBorders>
            <w:shd w:val="clear" w:color="auto" w:fill="auto"/>
            <w:vAlign w:val="center"/>
            <w:hideMark/>
          </w:tcPr>
          <w:p w14:paraId="32FD921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D97BD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67146B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8076B0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A550BB8" w14:textId="77777777" w:rsidR="009D4A4B" w:rsidRPr="005523AE" w:rsidRDefault="009D4A4B" w:rsidP="009D4A4B">
            <w:pPr>
              <w:rPr>
                <w:rFonts w:ascii="宋体" w:hAnsi="宋体"/>
              </w:rPr>
            </w:pPr>
            <w:r w:rsidRPr="005523AE">
              <w:rPr>
                <w:rFonts w:ascii="宋体" w:hAnsi="宋体" w:hint="eastAsia"/>
              </w:rPr>
              <w:t>3.6</w:t>
            </w:r>
          </w:p>
        </w:tc>
        <w:tc>
          <w:tcPr>
            <w:tcW w:w="4040" w:type="dxa"/>
            <w:tcBorders>
              <w:top w:val="nil"/>
              <w:left w:val="nil"/>
              <w:bottom w:val="single" w:sz="4" w:space="0" w:color="auto"/>
              <w:right w:val="single" w:sz="4" w:space="0" w:color="auto"/>
            </w:tcBorders>
            <w:shd w:val="clear" w:color="auto" w:fill="auto"/>
            <w:vAlign w:val="center"/>
            <w:hideMark/>
          </w:tcPr>
          <w:p w14:paraId="4BAF4A44" w14:textId="77777777" w:rsidR="009D4A4B" w:rsidRPr="005523AE" w:rsidRDefault="009D4A4B" w:rsidP="009D4A4B">
            <w:pPr>
              <w:rPr>
                <w:rFonts w:ascii="宋体" w:hAnsi="宋体"/>
              </w:rPr>
            </w:pPr>
            <w:r w:rsidRPr="005523AE">
              <w:rPr>
                <w:rFonts w:ascii="宋体" w:hAnsi="宋体" w:hint="eastAsia"/>
              </w:rPr>
              <w:t>疫情防控NVR</w:t>
            </w:r>
          </w:p>
        </w:tc>
        <w:tc>
          <w:tcPr>
            <w:tcW w:w="1660" w:type="dxa"/>
            <w:tcBorders>
              <w:top w:val="nil"/>
              <w:left w:val="nil"/>
              <w:bottom w:val="single" w:sz="4" w:space="0" w:color="auto"/>
              <w:right w:val="single" w:sz="4" w:space="0" w:color="auto"/>
            </w:tcBorders>
            <w:shd w:val="clear" w:color="auto" w:fill="auto"/>
            <w:vAlign w:val="center"/>
            <w:hideMark/>
          </w:tcPr>
          <w:p w14:paraId="1EC0E3E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F4D10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304539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84081E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FA099BE" w14:textId="77777777" w:rsidR="009D4A4B" w:rsidRPr="005523AE" w:rsidRDefault="009D4A4B" w:rsidP="009D4A4B">
            <w:pPr>
              <w:rPr>
                <w:rFonts w:ascii="宋体" w:hAnsi="宋体"/>
              </w:rPr>
            </w:pPr>
            <w:r w:rsidRPr="005523AE">
              <w:rPr>
                <w:rFonts w:ascii="宋体" w:hAnsi="宋体" w:hint="eastAsia"/>
              </w:rPr>
              <w:t>3.7</w:t>
            </w:r>
          </w:p>
        </w:tc>
        <w:tc>
          <w:tcPr>
            <w:tcW w:w="4040" w:type="dxa"/>
            <w:tcBorders>
              <w:top w:val="nil"/>
              <w:left w:val="nil"/>
              <w:bottom w:val="single" w:sz="4" w:space="0" w:color="auto"/>
              <w:right w:val="single" w:sz="4" w:space="0" w:color="auto"/>
            </w:tcBorders>
            <w:shd w:val="clear" w:color="auto" w:fill="auto"/>
            <w:vAlign w:val="center"/>
            <w:hideMark/>
          </w:tcPr>
          <w:p w14:paraId="0F36F773"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4ABFC00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37CBA7"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2C8C9518"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382F7CE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DC34524" w14:textId="77777777" w:rsidR="009D4A4B" w:rsidRPr="005523AE" w:rsidRDefault="009D4A4B" w:rsidP="009D4A4B">
            <w:pPr>
              <w:rPr>
                <w:rFonts w:ascii="宋体" w:hAnsi="宋体"/>
              </w:rPr>
            </w:pPr>
            <w:r w:rsidRPr="005523AE">
              <w:rPr>
                <w:rFonts w:ascii="宋体" w:hAnsi="宋体" w:hint="eastAsia"/>
              </w:rPr>
              <w:t>3.8</w:t>
            </w:r>
          </w:p>
        </w:tc>
        <w:tc>
          <w:tcPr>
            <w:tcW w:w="4040" w:type="dxa"/>
            <w:tcBorders>
              <w:top w:val="nil"/>
              <w:left w:val="nil"/>
              <w:bottom w:val="single" w:sz="4" w:space="0" w:color="auto"/>
              <w:right w:val="single" w:sz="4" w:space="0" w:color="auto"/>
            </w:tcBorders>
            <w:shd w:val="clear" w:color="auto" w:fill="auto"/>
            <w:vAlign w:val="center"/>
            <w:hideMark/>
          </w:tcPr>
          <w:p w14:paraId="57405CF4"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5B3AE58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D84C45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96DE67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D7B028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0D7BF07" w14:textId="77777777" w:rsidR="009D4A4B" w:rsidRPr="005523AE" w:rsidRDefault="009D4A4B" w:rsidP="009D4A4B">
            <w:pPr>
              <w:rPr>
                <w:rFonts w:ascii="宋体" w:hAnsi="宋体"/>
              </w:rPr>
            </w:pPr>
            <w:r w:rsidRPr="005523AE">
              <w:rPr>
                <w:rFonts w:ascii="宋体" w:hAnsi="宋体" w:hint="eastAsia"/>
              </w:rPr>
              <w:t>3.9</w:t>
            </w:r>
          </w:p>
        </w:tc>
        <w:tc>
          <w:tcPr>
            <w:tcW w:w="4040" w:type="dxa"/>
            <w:tcBorders>
              <w:top w:val="nil"/>
              <w:left w:val="nil"/>
              <w:bottom w:val="single" w:sz="4" w:space="0" w:color="auto"/>
              <w:right w:val="single" w:sz="4" w:space="0" w:color="auto"/>
            </w:tcBorders>
            <w:shd w:val="clear" w:color="auto" w:fill="auto"/>
            <w:vAlign w:val="center"/>
            <w:hideMark/>
          </w:tcPr>
          <w:p w14:paraId="3FC834DA"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7EA069B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B042EC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A83630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4D3734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31D8A21" w14:textId="77777777" w:rsidR="009D4A4B" w:rsidRPr="005523AE" w:rsidRDefault="009D4A4B" w:rsidP="009D4A4B">
            <w:pPr>
              <w:rPr>
                <w:rFonts w:ascii="宋体" w:hAnsi="宋体"/>
              </w:rPr>
            </w:pPr>
            <w:r w:rsidRPr="005523AE">
              <w:rPr>
                <w:rFonts w:ascii="宋体" w:hAnsi="宋体" w:hint="eastAsia"/>
              </w:rPr>
              <w:t>3.10</w:t>
            </w:r>
          </w:p>
        </w:tc>
        <w:tc>
          <w:tcPr>
            <w:tcW w:w="4040" w:type="dxa"/>
            <w:tcBorders>
              <w:top w:val="nil"/>
              <w:left w:val="nil"/>
              <w:bottom w:val="single" w:sz="4" w:space="0" w:color="auto"/>
              <w:right w:val="single" w:sz="4" w:space="0" w:color="auto"/>
            </w:tcBorders>
            <w:shd w:val="clear" w:color="auto" w:fill="auto"/>
            <w:vAlign w:val="center"/>
            <w:hideMark/>
          </w:tcPr>
          <w:p w14:paraId="0F48E297"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7A29831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596C0B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36C826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02698D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EFB0833" w14:textId="77777777" w:rsidR="009D4A4B" w:rsidRPr="005523AE" w:rsidRDefault="009D4A4B" w:rsidP="009D4A4B">
            <w:pPr>
              <w:rPr>
                <w:rFonts w:ascii="宋体" w:hAnsi="宋体"/>
              </w:rPr>
            </w:pPr>
            <w:r w:rsidRPr="005523AE">
              <w:rPr>
                <w:rFonts w:ascii="宋体" w:hAnsi="宋体" w:hint="eastAsia"/>
              </w:rPr>
              <w:t>3.11</w:t>
            </w:r>
          </w:p>
        </w:tc>
        <w:tc>
          <w:tcPr>
            <w:tcW w:w="4040" w:type="dxa"/>
            <w:tcBorders>
              <w:top w:val="nil"/>
              <w:left w:val="nil"/>
              <w:bottom w:val="single" w:sz="4" w:space="0" w:color="auto"/>
              <w:right w:val="single" w:sz="4" w:space="0" w:color="auto"/>
            </w:tcBorders>
            <w:shd w:val="clear" w:color="auto" w:fill="auto"/>
            <w:vAlign w:val="center"/>
            <w:hideMark/>
          </w:tcPr>
          <w:p w14:paraId="4F763AFB"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05C1A0B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03ED3FB"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5574609" w14:textId="77777777" w:rsidR="009D4A4B" w:rsidRPr="005523AE" w:rsidRDefault="009D4A4B" w:rsidP="009D4A4B">
            <w:pPr>
              <w:jc w:val="center"/>
              <w:rPr>
                <w:rFonts w:ascii="宋体" w:hAnsi="宋体"/>
              </w:rPr>
            </w:pPr>
            <w:r w:rsidRPr="005523AE">
              <w:rPr>
                <w:rFonts w:ascii="宋体" w:hAnsi="宋体" w:hint="eastAsia"/>
              </w:rPr>
              <w:t>400</w:t>
            </w:r>
          </w:p>
        </w:tc>
      </w:tr>
      <w:tr w:rsidR="009D4A4B" w:rsidRPr="005523AE" w14:paraId="2320F2F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3C34F13" w14:textId="77777777" w:rsidR="009D4A4B" w:rsidRPr="005523AE" w:rsidRDefault="009D4A4B" w:rsidP="009D4A4B">
            <w:pPr>
              <w:rPr>
                <w:rFonts w:ascii="宋体" w:hAnsi="宋体"/>
              </w:rPr>
            </w:pPr>
            <w:r w:rsidRPr="005523AE">
              <w:rPr>
                <w:rFonts w:ascii="宋体" w:hAnsi="宋体" w:hint="eastAsia"/>
              </w:rPr>
              <w:t>3.12</w:t>
            </w:r>
          </w:p>
        </w:tc>
        <w:tc>
          <w:tcPr>
            <w:tcW w:w="4040" w:type="dxa"/>
            <w:tcBorders>
              <w:top w:val="nil"/>
              <w:left w:val="nil"/>
              <w:bottom w:val="single" w:sz="4" w:space="0" w:color="auto"/>
              <w:right w:val="single" w:sz="4" w:space="0" w:color="auto"/>
            </w:tcBorders>
            <w:shd w:val="clear" w:color="auto" w:fill="auto"/>
            <w:vAlign w:val="center"/>
            <w:hideMark/>
          </w:tcPr>
          <w:p w14:paraId="46BD37E3"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6415CAD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3138FF8"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086EC39" w14:textId="77777777" w:rsidR="009D4A4B" w:rsidRPr="005523AE" w:rsidRDefault="009D4A4B" w:rsidP="009D4A4B">
            <w:pPr>
              <w:jc w:val="center"/>
              <w:rPr>
                <w:rFonts w:ascii="宋体" w:hAnsi="宋体"/>
              </w:rPr>
            </w:pPr>
            <w:r w:rsidRPr="005523AE">
              <w:rPr>
                <w:rFonts w:ascii="宋体" w:hAnsi="宋体" w:hint="eastAsia"/>
              </w:rPr>
              <w:t>150</w:t>
            </w:r>
          </w:p>
        </w:tc>
      </w:tr>
      <w:tr w:rsidR="009D4A4B" w:rsidRPr="005523AE" w14:paraId="2BF777E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216BB29" w14:textId="77777777" w:rsidR="009D4A4B" w:rsidRPr="005523AE" w:rsidRDefault="009D4A4B" w:rsidP="009D4A4B">
            <w:pPr>
              <w:rPr>
                <w:rFonts w:ascii="宋体" w:hAnsi="宋体"/>
              </w:rPr>
            </w:pPr>
            <w:r w:rsidRPr="005523AE">
              <w:rPr>
                <w:rFonts w:ascii="宋体" w:hAnsi="宋体" w:hint="eastAsia"/>
              </w:rPr>
              <w:t>3.13</w:t>
            </w:r>
          </w:p>
        </w:tc>
        <w:tc>
          <w:tcPr>
            <w:tcW w:w="4040" w:type="dxa"/>
            <w:tcBorders>
              <w:top w:val="nil"/>
              <w:left w:val="nil"/>
              <w:bottom w:val="single" w:sz="4" w:space="0" w:color="auto"/>
              <w:right w:val="single" w:sz="4" w:space="0" w:color="auto"/>
            </w:tcBorders>
            <w:shd w:val="clear" w:color="auto" w:fill="auto"/>
            <w:vAlign w:val="center"/>
            <w:hideMark/>
          </w:tcPr>
          <w:p w14:paraId="7D16F945"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7565C30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BF8B4A5"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F36FF92"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6B13FEA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FBEC5AF" w14:textId="77777777" w:rsidR="009D4A4B" w:rsidRPr="005523AE" w:rsidRDefault="009D4A4B" w:rsidP="009D4A4B">
            <w:pPr>
              <w:rPr>
                <w:rFonts w:ascii="宋体" w:hAnsi="宋体"/>
              </w:rPr>
            </w:pPr>
            <w:r w:rsidRPr="005523AE">
              <w:rPr>
                <w:rFonts w:ascii="宋体" w:hAnsi="宋体" w:hint="eastAsia"/>
              </w:rPr>
              <w:t>3.14</w:t>
            </w:r>
          </w:p>
        </w:tc>
        <w:tc>
          <w:tcPr>
            <w:tcW w:w="4040" w:type="dxa"/>
            <w:tcBorders>
              <w:top w:val="nil"/>
              <w:left w:val="nil"/>
              <w:bottom w:val="single" w:sz="4" w:space="0" w:color="auto"/>
              <w:right w:val="single" w:sz="4" w:space="0" w:color="auto"/>
            </w:tcBorders>
            <w:shd w:val="clear" w:color="auto" w:fill="auto"/>
            <w:vAlign w:val="center"/>
            <w:hideMark/>
          </w:tcPr>
          <w:p w14:paraId="64B2A755"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34CA632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34A07D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A1B7994" w14:textId="77777777" w:rsidR="009D4A4B" w:rsidRPr="005523AE" w:rsidRDefault="009D4A4B" w:rsidP="009D4A4B">
            <w:pPr>
              <w:jc w:val="center"/>
              <w:rPr>
                <w:rFonts w:ascii="宋体" w:hAnsi="宋体"/>
              </w:rPr>
            </w:pPr>
            <w:r w:rsidRPr="005523AE">
              <w:rPr>
                <w:rFonts w:ascii="宋体" w:hAnsi="宋体" w:hint="eastAsia"/>
              </w:rPr>
              <w:t>400</w:t>
            </w:r>
          </w:p>
        </w:tc>
      </w:tr>
      <w:tr w:rsidR="009D4A4B" w:rsidRPr="005523AE" w14:paraId="23A90F2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91C347C" w14:textId="77777777" w:rsidR="009D4A4B" w:rsidRPr="005523AE" w:rsidRDefault="009D4A4B" w:rsidP="009D4A4B">
            <w:pPr>
              <w:rPr>
                <w:rFonts w:ascii="宋体" w:hAnsi="宋体"/>
              </w:rPr>
            </w:pPr>
            <w:r w:rsidRPr="005523AE">
              <w:rPr>
                <w:rFonts w:ascii="宋体" w:hAnsi="宋体" w:hint="eastAsia"/>
              </w:rPr>
              <w:t>3.15</w:t>
            </w:r>
          </w:p>
        </w:tc>
        <w:tc>
          <w:tcPr>
            <w:tcW w:w="4040" w:type="dxa"/>
            <w:tcBorders>
              <w:top w:val="nil"/>
              <w:left w:val="nil"/>
              <w:bottom w:val="single" w:sz="4" w:space="0" w:color="auto"/>
              <w:right w:val="single" w:sz="4" w:space="0" w:color="auto"/>
            </w:tcBorders>
            <w:shd w:val="clear" w:color="auto" w:fill="auto"/>
            <w:vAlign w:val="center"/>
            <w:hideMark/>
          </w:tcPr>
          <w:p w14:paraId="4A167CB2" w14:textId="77777777" w:rsidR="009D4A4B" w:rsidRPr="005523AE" w:rsidRDefault="009D4A4B" w:rsidP="009D4A4B">
            <w:pPr>
              <w:rPr>
                <w:rFonts w:ascii="宋体" w:hAnsi="宋体"/>
              </w:rPr>
            </w:pPr>
            <w:r w:rsidRPr="005523AE">
              <w:rPr>
                <w:rFonts w:ascii="宋体" w:hAnsi="宋体" w:hint="eastAsia"/>
              </w:rPr>
              <w:t>门店监控工程辅材</w:t>
            </w:r>
          </w:p>
        </w:tc>
        <w:tc>
          <w:tcPr>
            <w:tcW w:w="1660" w:type="dxa"/>
            <w:tcBorders>
              <w:top w:val="nil"/>
              <w:left w:val="nil"/>
              <w:bottom w:val="single" w:sz="4" w:space="0" w:color="auto"/>
              <w:right w:val="single" w:sz="4" w:space="0" w:color="auto"/>
            </w:tcBorders>
            <w:shd w:val="clear" w:color="auto" w:fill="auto"/>
            <w:vAlign w:val="center"/>
            <w:hideMark/>
          </w:tcPr>
          <w:p w14:paraId="5BBA980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067E6F8"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4D146D1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EE9A98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7B61252" w14:textId="77777777" w:rsidR="009D4A4B" w:rsidRPr="005523AE" w:rsidRDefault="009D4A4B" w:rsidP="009D4A4B">
            <w:pPr>
              <w:rPr>
                <w:rFonts w:ascii="宋体" w:hAnsi="宋体"/>
                <w:b/>
                <w:bCs/>
              </w:rPr>
            </w:pPr>
            <w:r w:rsidRPr="005523AE">
              <w:rPr>
                <w:rFonts w:ascii="宋体" w:hAnsi="宋体" w:hint="eastAsia"/>
                <w:b/>
                <w:bCs/>
              </w:rPr>
              <w:t>4、门店门禁系统</w:t>
            </w:r>
          </w:p>
        </w:tc>
      </w:tr>
      <w:tr w:rsidR="009D4A4B" w:rsidRPr="005523AE" w14:paraId="0CE7847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518B246"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0F7BFD4D"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22B12C9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20890D9"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DA98F3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4AD1E1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8D20AD9"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1CF6E819"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4732C29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5F63CA"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383DC7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FA2687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0683663"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68FB7297"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11680A2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F5A91A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09357F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2140D4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48E4684"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51341303" w14:textId="77777777" w:rsidR="009D4A4B" w:rsidRPr="005523AE" w:rsidRDefault="009D4A4B" w:rsidP="009D4A4B">
            <w:pPr>
              <w:rPr>
                <w:rFonts w:ascii="宋体" w:hAnsi="宋体"/>
              </w:rPr>
            </w:pPr>
            <w:r w:rsidRPr="005523AE">
              <w:rPr>
                <w:rFonts w:ascii="宋体" w:hAnsi="宋体" w:hint="eastAsia"/>
              </w:rPr>
              <w:t>卡片发卡器</w:t>
            </w:r>
          </w:p>
        </w:tc>
        <w:tc>
          <w:tcPr>
            <w:tcW w:w="1660" w:type="dxa"/>
            <w:tcBorders>
              <w:top w:val="nil"/>
              <w:left w:val="nil"/>
              <w:bottom w:val="single" w:sz="4" w:space="0" w:color="auto"/>
              <w:right w:val="single" w:sz="4" w:space="0" w:color="auto"/>
            </w:tcBorders>
            <w:shd w:val="clear" w:color="auto" w:fill="auto"/>
            <w:vAlign w:val="center"/>
            <w:hideMark/>
          </w:tcPr>
          <w:p w14:paraId="55CA4AD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A69B8F"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2EAA9B4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923695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64EE4EB" w14:textId="77777777" w:rsidR="009D4A4B" w:rsidRPr="005523AE" w:rsidRDefault="009D4A4B" w:rsidP="009D4A4B">
            <w:pPr>
              <w:rPr>
                <w:rFonts w:ascii="宋体" w:hAnsi="宋体"/>
              </w:rPr>
            </w:pPr>
            <w:r w:rsidRPr="005523AE">
              <w:rPr>
                <w:rFonts w:ascii="宋体" w:hAnsi="宋体" w:hint="eastAsia"/>
              </w:rPr>
              <w:t>4.5</w:t>
            </w:r>
          </w:p>
        </w:tc>
        <w:tc>
          <w:tcPr>
            <w:tcW w:w="4040" w:type="dxa"/>
            <w:tcBorders>
              <w:top w:val="nil"/>
              <w:left w:val="nil"/>
              <w:bottom w:val="single" w:sz="4" w:space="0" w:color="auto"/>
              <w:right w:val="single" w:sz="4" w:space="0" w:color="auto"/>
            </w:tcBorders>
            <w:shd w:val="clear" w:color="auto" w:fill="auto"/>
            <w:vAlign w:val="center"/>
            <w:hideMark/>
          </w:tcPr>
          <w:p w14:paraId="0BB0C9B7"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183729C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499467"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7CCEEB3C"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1136F6B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E8DE555" w14:textId="77777777" w:rsidR="009D4A4B" w:rsidRPr="005523AE" w:rsidRDefault="009D4A4B" w:rsidP="009D4A4B">
            <w:pPr>
              <w:rPr>
                <w:rFonts w:ascii="宋体" w:hAnsi="宋体"/>
              </w:rPr>
            </w:pPr>
            <w:r w:rsidRPr="005523AE">
              <w:rPr>
                <w:rFonts w:ascii="宋体" w:hAnsi="宋体" w:hint="eastAsia"/>
              </w:rPr>
              <w:t>4.6</w:t>
            </w:r>
          </w:p>
        </w:tc>
        <w:tc>
          <w:tcPr>
            <w:tcW w:w="4040" w:type="dxa"/>
            <w:tcBorders>
              <w:top w:val="nil"/>
              <w:left w:val="nil"/>
              <w:bottom w:val="single" w:sz="4" w:space="0" w:color="auto"/>
              <w:right w:val="single" w:sz="4" w:space="0" w:color="auto"/>
            </w:tcBorders>
            <w:shd w:val="clear" w:color="auto" w:fill="auto"/>
            <w:vAlign w:val="center"/>
            <w:hideMark/>
          </w:tcPr>
          <w:p w14:paraId="34A3D1D6" w14:textId="77777777" w:rsidR="009D4A4B" w:rsidRPr="005523AE" w:rsidRDefault="009D4A4B" w:rsidP="009D4A4B">
            <w:pPr>
              <w:rPr>
                <w:rFonts w:ascii="宋体" w:hAnsi="宋体"/>
              </w:rPr>
            </w:pPr>
            <w:r w:rsidRPr="005523AE">
              <w:rPr>
                <w:rFonts w:ascii="宋体" w:hAnsi="宋体" w:hint="eastAsia"/>
              </w:rPr>
              <w:t>门禁系统配套辅材</w:t>
            </w:r>
          </w:p>
        </w:tc>
        <w:tc>
          <w:tcPr>
            <w:tcW w:w="1660" w:type="dxa"/>
            <w:tcBorders>
              <w:top w:val="nil"/>
              <w:left w:val="nil"/>
              <w:bottom w:val="single" w:sz="4" w:space="0" w:color="auto"/>
              <w:right w:val="single" w:sz="4" w:space="0" w:color="auto"/>
            </w:tcBorders>
            <w:shd w:val="clear" w:color="auto" w:fill="auto"/>
            <w:vAlign w:val="center"/>
            <w:hideMark/>
          </w:tcPr>
          <w:p w14:paraId="0BB5BE0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6490B95"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4B4E2D9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F45881F" w14:textId="77777777" w:rsidTr="009D4A4B">
        <w:trPr>
          <w:trHeight w:val="300"/>
        </w:trPr>
        <w:tc>
          <w:tcPr>
            <w:tcW w:w="860" w:type="dxa"/>
            <w:tcBorders>
              <w:top w:val="nil"/>
              <w:left w:val="single" w:sz="4" w:space="0" w:color="auto"/>
              <w:bottom w:val="single" w:sz="4" w:space="0" w:color="auto"/>
              <w:right w:val="single" w:sz="4" w:space="0" w:color="auto"/>
            </w:tcBorders>
            <w:shd w:val="clear" w:color="000000" w:fill="B7DEE8"/>
            <w:noWrap/>
            <w:vAlign w:val="center"/>
            <w:hideMark/>
          </w:tcPr>
          <w:p w14:paraId="04A442B9" w14:textId="77777777" w:rsidR="009D4A4B" w:rsidRPr="005523AE" w:rsidRDefault="009D4A4B" w:rsidP="009D4A4B">
            <w:pPr>
              <w:jc w:val="center"/>
              <w:rPr>
                <w:rFonts w:ascii="宋体" w:hAnsi="宋体"/>
                <w:color w:val="000000"/>
              </w:rPr>
            </w:pPr>
            <w:r w:rsidRPr="005523AE">
              <w:rPr>
                <w:rFonts w:ascii="宋体" w:hAnsi="宋体" w:hint="eastAsia"/>
                <w:color w:val="000000"/>
              </w:rPr>
              <w:t>二</w:t>
            </w:r>
          </w:p>
        </w:tc>
        <w:tc>
          <w:tcPr>
            <w:tcW w:w="7460" w:type="dxa"/>
            <w:gridSpan w:val="4"/>
            <w:tcBorders>
              <w:top w:val="single" w:sz="4" w:space="0" w:color="auto"/>
              <w:left w:val="nil"/>
              <w:bottom w:val="single" w:sz="4" w:space="0" w:color="auto"/>
              <w:right w:val="single" w:sz="4" w:space="0" w:color="000000"/>
            </w:tcBorders>
            <w:shd w:val="clear" w:color="000000" w:fill="B7DEE8"/>
            <w:noWrap/>
            <w:vAlign w:val="center"/>
            <w:hideMark/>
          </w:tcPr>
          <w:p w14:paraId="2CA05E11" w14:textId="77777777" w:rsidR="009D4A4B" w:rsidRPr="005523AE" w:rsidRDefault="009D4A4B" w:rsidP="009D4A4B">
            <w:pPr>
              <w:rPr>
                <w:rFonts w:ascii="宋体" w:hAnsi="宋体"/>
                <w:color w:val="000000"/>
              </w:rPr>
            </w:pPr>
            <w:r w:rsidRPr="005523AE">
              <w:rPr>
                <w:rFonts w:ascii="宋体" w:hAnsi="宋体" w:hint="eastAsia"/>
                <w:color w:val="000000"/>
              </w:rPr>
              <w:t>三亚军供站信息化建设</w:t>
            </w:r>
          </w:p>
        </w:tc>
      </w:tr>
      <w:tr w:rsidR="009D4A4B" w:rsidRPr="005523AE" w14:paraId="607CEDB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4983CDDA" w14:textId="77777777" w:rsidR="009D4A4B" w:rsidRPr="005523AE" w:rsidRDefault="009D4A4B" w:rsidP="009D4A4B">
            <w:pPr>
              <w:rPr>
                <w:rFonts w:ascii="宋体" w:hAnsi="宋体"/>
                <w:b/>
                <w:bCs/>
              </w:rPr>
            </w:pPr>
            <w:r w:rsidRPr="005523AE">
              <w:rPr>
                <w:rFonts w:ascii="宋体" w:hAnsi="宋体" w:hint="eastAsia"/>
                <w:b/>
                <w:bCs/>
              </w:rPr>
              <w:t>一、三亚市军粮供应站红沙分站</w:t>
            </w:r>
          </w:p>
        </w:tc>
      </w:tr>
      <w:tr w:rsidR="009D4A4B" w:rsidRPr="005523AE" w14:paraId="2D457AC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3B7CD23" w14:textId="77777777" w:rsidR="009D4A4B" w:rsidRPr="005523AE" w:rsidRDefault="009D4A4B" w:rsidP="009D4A4B">
            <w:pPr>
              <w:rPr>
                <w:rFonts w:ascii="宋体" w:hAnsi="宋体"/>
                <w:b/>
                <w:bCs/>
              </w:rPr>
            </w:pPr>
            <w:r w:rsidRPr="005523AE">
              <w:rPr>
                <w:rFonts w:ascii="宋体" w:hAnsi="宋体" w:hint="eastAsia"/>
                <w:b/>
                <w:bCs/>
              </w:rPr>
              <w:t>（一）一体化基础设施</w:t>
            </w:r>
          </w:p>
        </w:tc>
      </w:tr>
      <w:tr w:rsidR="009D4A4B" w:rsidRPr="005523AE" w14:paraId="293DEC9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D83ED92" w14:textId="77777777" w:rsidR="009D4A4B" w:rsidRPr="005523AE" w:rsidRDefault="009D4A4B" w:rsidP="009D4A4B">
            <w:pPr>
              <w:rPr>
                <w:rFonts w:ascii="宋体" w:hAnsi="宋体"/>
                <w:b/>
                <w:bCs/>
              </w:rPr>
            </w:pPr>
            <w:r w:rsidRPr="005523AE">
              <w:rPr>
                <w:rFonts w:ascii="宋体" w:hAnsi="宋体" w:hint="eastAsia"/>
                <w:b/>
                <w:bCs/>
              </w:rPr>
              <w:t>1、网络及安全设备</w:t>
            </w:r>
          </w:p>
        </w:tc>
      </w:tr>
      <w:tr w:rsidR="009D4A4B" w:rsidRPr="005523AE" w14:paraId="54350FF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7AAC5BC"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7D708573"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60BC89E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C03704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AF8572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6D9823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2B286F8"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65F0A4D1"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5BEFE62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5C51A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9B599C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659948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16676A4"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72E23D8D" w14:textId="77777777" w:rsidR="009D4A4B" w:rsidRPr="005523AE" w:rsidRDefault="009D4A4B" w:rsidP="009D4A4B">
            <w:pPr>
              <w:rPr>
                <w:rFonts w:ascii="宋体" w:hAnsi="宋体"/>
              </w:rPr>
            </w:pPr>
            <w:r w:rsidRPr="005523AE">
              <w:rPr>
                <w:rFonts w:ascii="宋体" w:hAnsi="宋体" w:hint="eastAsia"/>
              </w:rPr>
              <w:t>军供</w:t>
            </w:r>
            <w:proofErr w:type="gramStart"/>
            <w:r w:rsidRPr="005523AE">
              <w:rPr>
                <w:rFonts w:ascii="宋体" w:hAnsi="宋体" w:hint="eastAsia"/>
              </w:rPr>
              <w:t>站数据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6C60517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6223D3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A92372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37CABC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5A4BB76"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4BB8A0B1"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04F985D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3902CE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D182CD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B8F2CF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0D73815" w14:textId="77777777" w:rsidR="009D4A4B" w:rsidRPr="005523AE" w:rsidRDefault="009D4A4B" w:rsidP="009D4A4B">
            <w:pPr>
              <w:rPr>
                <w:rFonts w:ascii="宋体" w:hAnsi="宋体"/>
                <w:b/>
                <w:bCs/>
              </w:rPr>
            </w:pPr>
            <w:r w:rsidRPr="005523AE">
              <w:rPr>
                <w:rFonts w:ascii="宋体" w:hAnsi="宋体" w:hint="eastAsia"/>
                <w:b/>
                <w:bCs/>
              </w:rPr>
              <w:t>（二）调度指挥中心</w:t>
            </w:r>
          </w:p>
        </w:tc>
      </w:tr>
      <w:tr w:rsidR="009D4A4B" w:rsidRPr="005523AE" w14:paraId="6987558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EBD9199" w14:textId="77777777" w:rsidR="009D4A4B" w:rsidRPr="005523AE" w:rsidRDefault="009D4A4B" w:rsidP="009D4A4B">
            <w:pPr>
              <w:rPr>
                <w:rFonts w:ascii="宋体" w:hAnsi="宋体"/>
                <w:b/>
                <w:bCs/>
              </w:rPr>
            </w:pPr>
            <w:r w:rsidRPr="005523AE">
              <w:rPr>
                <w:rFonts w:ascii="宋体" w:hAnsi="宋体" w:hint="eastAsia"/>
                <w:b/>
                <w:bCs/>
              </w:rPr>
              <w:t>1、调度指挥中心配套设施</w:t>
            </w:r>
          </w:p>
        </w:tc>
      </w:tr>
      <w:tr w:rsidR="009D4A4B" w:rsidRPr="005523AE" w14:paraId="7F5EC70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7E9DA31"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316446B8"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6EF9CE2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06732D9"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12165F9D" w14:textId="77777777" w:rsidR="009D4A4B" w:rsidRPr="005523AE" w:rsidRDefault="009D4A4B" w:rsidP="009D4A4B">
            <w:pPr>
              <w:jc w:val="center"/>
              <w:rPr>
                <w:rFonts w:ascii="宋体" w:hAnsi="宋体"/>
              </w:rPr>
            </w:pPr>
            <w:r w:rsidRPr="005523AE">
              <w:rPr>
                <w:rFonts w:ascii="宋体" w:hAnsi="宋体" w:hint="eastAsia"/>
              </w:rPr>
              <w:t>245</w:t>
            </w:r>
          </w:p>
        </w:tc>
      </w:tr>
      <w:tr w:rsidR="009D4A4B" w:rsidRPr="005523AE" w14:paraId="2C3BDAE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2063A34"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73F3C710"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6A28997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29520CF"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1E187B38" w14:textId="77777777" w:rsidR="009D4A4B" w:rsidRPr="005523AE" w:rsidRDefault="009D4A4B" w:rsidP="009D4A4B">
            <w:pPr>
              <w:jc w:val="center"/>
              <w:rPr>
                <w:rFonts w:ascii="宋体" w:hAnsi="宋体"/>
              </w:rPr>
            </w:pPr>
            <w:r w:rsidRPr="005523AE">
              <w:rPr>
                <w:rFonts w:ascii="宋体" w:hAnsi="宋体" w:hint="eastAsia"/>
              </w:rPr>
              <w:t>100</w:t>
            </w:r>
          </w:p>
        </w:tc>
      </w:tr>
      <w:tr w:rsidR="009D4A4B" w:rsidRPr="005523AE" w14:paraId="0C073C2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F49954E"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14F18C75" w14:textId="77777777" w:rsidR="009D4A4B" w:rsidRPr="005523AE" w:rsidRDefault="009D4A4B" w:rsidP="009D4A4B">
            <w:pPr>
              <w:rPr>
                <w:rFonts w:ascii="宋体" w:hAnsi="宋体"/>
              </w:rPr>
            </w:pPr>
            <w:r w:rsidRPr="005523AE">
              <w:rPr>
                <w:rFonts w:ascii="宋体" w:hAnsi="宋体" w:hint="eastAsia"/>
              </w:rPr>
              <w:t>地砖敷设</w:t>
            </w:r>
          </w:p>
        </w:tc>
        <w:tc>
          <w:tcPr>
            <w:tcW w:w="1660" w:type="dxa"/>
            <w:tcBorders>
              <w:top w:val="nil"/>
              <w:left w:val="nil"/>
              <w:bottom w:val="single" w:sz="4" w:space="0" w:color="auto"/>
              <w:right w:val="single" w:sz="4" w:space="0" w:color="auto"/>
            </w:tcBorders>
            <w:shd w:val="clear" w:color="auto" w:fill="auto"/>
            <w:vAlign w:val="center"/>
            <w:hideMark/>
          </w:tcPr>
          <w:p w14:paraId="11A6240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DC19509"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767F4858" w14:textId="77777777" w:rsidR="009D4A4B" w:rsidRPr="005523AE" w:rsidRDefault="009D4A4B" w:rsidP="009D4A4B">
            <w:pPr>
              <w:jc w:val="center"/>
              <w:rPr>
                <w:rFonts w:ascii="宋体" w:hAnsi="宋体"/>
              </w:rPr>
            </w:pPr>
            <w:r w:rsidRPr="005523AE">
              <w:rPr>
                <w:rFonts w:ascii="宋体" w:hAnsi="宋体" w:hint="eastAsia"/>
              </w:rPr>
              <w:t>100</w:t>
            </w:r>
          </w:p>
        </w:tc>
      </w:tr>
      <w:tr w:rsidR="009D4A4B" w:rsidRPr="005523AE" w14:paraId="271FEDC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9B521A"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3DA9702F"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2841928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69EAAD1"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400BFE1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5B82BD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EF0FBCE"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4DF8B685"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597EFE5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7F0D46E"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6D1264F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0CE8E0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578099E"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5915B2C3" w14:textId="77777777" w:rsidR="009D4A4B" w:rsidRPr="005523AE" w:rsidRDefault="009D4A4B" w:rsidP="009D4A4B">
            <w:pPr>
              <w:rPr>
                <w:rFonts w:ascii="宋体" w:hAnsi="宋体"/>
              </w:rPr>
            </w:pPr>
            <w:r w:rsidRPr="005523AE">
              <w:rPr>
                <w:rFonts w:ascii="宋体" w:hAnsi="宋体" w:hint="eastAsia"/>
              </w:rPr>
              <w:t>柜式空调</w:t>
            </w:r>
          </w:p>
        </w:tc>
        <w:tc>
          <w:tcPr>
            <w:tcW w:w="1660" w:type="dxa"/>
            <w:tcBorders>
              <w:top w:val="nil"/>
              <w:left w:val="nil"/>
              <w:bottom w:val="single" w:sz="4" w:space="0" w:color="auto"/>
              <w:right w:val="single" w:sz="4" w:space="0" w:color="auto"/>
            </w:tcBorders>
            <w:shd w:val="clear" w:color="auto" w:fill="auto"/>
            <w:vAlign w:val="center"/>
            <w:hideMark/>
          </w:tcPr>
          <w:p w14:paraId="3077BDC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CB94EF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C165BD9"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576A41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F2BF95C"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550A358F" w14:textId="77777777" w:rsidR="009D4A4B" w:rsidRPr="005523AE" w:rsidRDefault="009D4A4B" w:rsidP="009D4A4B">
            <w:pPr>
              <w:rPr>
                <w:rFonts w:ascii="宋体" w:hAnsi="宋体"/>
              </w:rPr>
            </w:pPr>
            <w:r w:rsidRPr="005523AE">
              <w:rPr>
                <w:rFonts w:ascii="宋体" w:hAnsi="宋体" w:hint="eastAsia"/>
              </w:rPr>
              <w:t>指挥中心装修配套辅材</w:t>
            </w:r>
          </w:p>
        </w:tc>
        <w:tc>
          <w:tcPr>
            <w:tcW w:w="1660" w:type="dxa"/>
            <w:tcBorders>
              <w:top w:val="nil"/>
              <w:left w:val="nil"/>
              <w:bottom w:val="single" w:sz="4" w:space="0" w:color="auto"/>
              <w:right w:val="single" w:sz="4" w:space="0" w:color="auto"/>
            </w:tcBorders>
            <w:shd w:val="clear" w:color="auto" w:fill="auto"/>
            <w:vAlign w:val="center"/>
            <w:hideMark/>
          </w:tcPr>
          <w:p w14:paraId="03B5819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5398B78"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BA85FF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9D2D8F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23817E31" w14:textId="77777777" w:rsidR="009D4A4B" w:rsidRPr="005523AE" w:rsidRDefault="009D4A4B" w:rsidP="009D4A4B">
            <w:pPr>
              <w:rPr>
                <w:rFonts w:ascii="宋体" w:hAnsi="宋体"/>
                <w:b/>
                <w:bCs/>
              </w:rPr>
            </w:pPr>
            <w:r w:rsidRPr="005523AE">
              <w:rPr>
                <w:rFonts w:ascii="宋体" w:hAnsi="宋体" w:hint="eastAsia"/>
                <w:b/>
                <w:bCs/>
              </w:rPr>
              <w:t>2、大屏展示系统</w:t>
            </w:r>
          </w:p>
        </w:tc>
      </w:tr>
      <w:tr w:rsidR="009D4A4B" w:rsidRPr="005523AE" w14:paraId="6EAF781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8DB7524"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4629E35C" w14:textId="77777777" w:rsidR="009D4A4B" w:rsidRPr="005523AE" w:rsidRDefault="009D4A4B" w:rsidP="009D4A4B">
            <w:pPr>
              <w:rPr>
                <w:rFonts w:ascii="宋体" w:hAnsi="宋体"/>
              </w:rPr>
            </w:pPr>
            <w:r w:rsidRPr="005523AE">
              <w:rPr>
                <w:rFonts w:ascii="宋体" w:hAnsi="宋体" w:hint="eastAsia"/>
              </w:rPr>
              <w:t>室内全彩LED显示屏</w:t>
            </w:r>
          </w:p>
        </w:tc>
        <w:tc>
          <w:tcPr>
            <w:tcW w:w="1660" w:type="dxa"/>
            <w:tcBorders>
              <w:top w:val="nil"/>
              <w:left w:val="nil"/>
              <w:bottom w:val="single" w:sz="4" w:space="0" w:color="auto"/>
              <w:right w:val="single" w:sz="4" w:space="0" w:color="auto"/>
            </w:tcBorders>
            <w:shd w:val="clear" w:color="auto" w:fill="auto"/>
            <w:vAlign w:val="center"/>
            <w:hideMark/>
          </w:tcPr>
          <w:p w14:paraId="50040ED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6BB61AB"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1D9EC31A"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29F75E8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C9ED44F"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5443BF54" w14:textId="77777777" w:rsidR="009D4A4B" w:rsidRPr="005523AE" w:rsidRDefault="009D4A4B" w:rsidP="009D4A4B">
            <w:pPr>
              <w:rPr>
                <w:rFonts w:ascii="宋体" w:hAnsi="宋体"/>
              </w:rPr>
            </w:pPr>
            <w:r w:rsidRPr="005523AE">
              <w:rPr>
                <w:rFonts w:ascii="宋体" w:hAnsi="宋体" w:hint="eastAsia"/>
              </w:rPr>
              <w:t>大屏配套设备</w:t>
            </w:r>
          </w:p>
        </w:tc>
        <w:tc>
          <w:tcPr>
            <w:tcW w:w="1660" w:type="dxa"/>
            <w:tcBorders>
              <w:top w:val="nil"/>
              <w:left w:val="nil"/>
              <w:bottom w:val="single" w:sz="4" w:space="0" w:color="auto"/>
              <w:right w:val="single" w:sz="4" w:space="0" w:color="auto"/>
            </w:tcBorders>
            <w:shd w:val="clear" w:color="auto" w:fill="auto"/>
            <w:vAlign w:val="center"/>
            <w:hideMark/>
          </w:tcPr>
          <w:p w14:paraId="460FD12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7D8BF7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136AF7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87DEB7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1F1134B" w14:textId="77777777" w:rsidR="009D4A4B" w:rsidRPr="005523AE" w:rsidRDefault="009D4A4B" w:rsidP="009D4A4B">
            <w:pPr>
              <w:rPr>
                <w:rFonts w:ascii="宋体" w:hAnsi="宋体"/>
                <w:b/>
                <w:bCs/>
              </w:rPr>
            </w:pPr>
            <w:r w:rsidRPr="005523AE">
              <w:rPr>
                <w:rFonts w:ascii="宋体" w:hAnsi="宋体" w:hint="eastAsia"/>
                <w:b/>
                <w:bCs/>
              </w:rPr>
              <w:t>3、视频会议系统</w:t>
            </w:r>
          </w:p>
        </w:tc>
      </w:tr>
      <w:tr w:rsidR="009D4A4B" w:rsidRPr="005523AE" w14:paraId="4B0BC65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1BF13CD"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5A678047" w14:textId="77777777" w:rsidR="009D4A4B" w:rsidRPr="005523AE" w:rsidRDefault="009D4A4B" w:rsidP="009D4A4B">
            <w:pPr>
              <w:rPr>
                <w:rFonts w:ascii="宋体" w:hAnsi="宋体"/>
              </w:rPr>
            </w:pPr>
            <w:r w:rsidRPr="005523AE">
              <w:rPr>
                <w:rFonts w:ascii="宋体" w:hAnsi="宋体" w:hint="eastAsia"/>
              </w:rPr>
              <w:t>高清视频会议终端</w:t>
            </w:r>
          </w:p>
        </w:tc>
        <w:tc>
          <w:tcPr>
            <w:tcW w:w="1660" w:type="dxa"/>
            <w:tcBorders>
              <w:top w:val="nil"/>
              <w:left w:val="nil"/>
              <w:bottom w:val="single" w:sz="4" w:space="0" w:color="auto"/>
              <w:right w:val="single" w:sz="4" w:space="0" w:color="auto"/>
            </w:tcBorders>
            <w:shd w:val="clear" w:color="auto" w:fill="auto"/>
            <w:vAlign w:val="center"/>
            <w:hideMark/>
          </w:tcPr>
          <w:p w14:paraId="4FB117B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E7548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0A23D0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E62523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DC4525E"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0F98AF6D" w14:textId="77777777" w:rsidR="009D4A4B" w:rsidRPr="005523AE" w:rsidRDefault="009D4A4B" w:rsidP="009D4A4B">
            <w:pPr>
              <w:rPr>
                <w:rFonts w:ascii="宋体" w:hAnsi="宋体"/>
              </w:rPr>
            </w:pPr>
            <w:r w:rsidRPr="005523AE">
              <w:rPr>
                <w:rFonts w:ascii="宋体" w:hAnsi="宋体" w:hint="eastAsia"/>
              </w:rPr>
              <w:t>会议高清摄像头</w:t>
            </w:r>
          </w:p>
        </w:tc>
        <w:tc>
          <w:tcPr>
            <w:tcW w:w="1660" w:type="dxa"/>
            <w:tcBorders>
              <w:top w:val="nil"/>
              <w:left w:val="nil"/>
              <w:bottom w:val="single" w:sz="4" w:space="0" w:color="auto"/>
              <w:right w:val="single" w:sz="4" w:space="0" w:color="auto"/>
            </w:tcBorders>
            <w:shd w:val="clear" w:color="auto" w:fill="auto"/>
            <w:vAlign w:val="center"/>
            <w:hideMark/>
          </w:tcPr>
          <w:p w14:paraId="6F8EA2D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E090AEF"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4BF558F3"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CC8748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CF9166B" w14:textId="77777777" w:rsidR="009D4A4B" w:rsidRPr="005523AE" w:rsidRDefault="009D4A4B" w:rsidP="009D4A4B">
            <w:pPr>
              <w:rPr>
                <w:rFonts w:ascii="宋体" w:hAnsi="宋体"/>
              </w:rPr>
            </w:pPr>
            <w:r w:rsidRPr="005523AE">
              <w:rPr>
                <w:rFonts w:ascii="宋体" w:hAnsi="宋体" w:hint="eastAsia"/>
              </w:rPr>
              <w:lastRenderedPageBreak/>
              <w:t>3.3</w:t>
            </w:r>
          </w:p>
        </w:tc>
        <w:tc>
          <w:tcPr>
            <w:tcW w:w="4040" w:type="dxa"/>
            <w:tcBorders>
              <w:top w:val="nil"/>
              <w:left w:val="nil"/>
              <w:bottom w:val="single" w:sz="4" w:space="0" w:color="auto"/>
              <w:right w:val="single" w:sz="4" w:space="0" w:color="auto"/>
            </w:tcBorders>
            <w:shd w:val="clear" w:color="auto" w:fill="auto"/>
            <w:vAlign w:val="center"/>
            <w:hideMark/>
          </w:tcPr>
          <w:p w14:paraId="3ADDEC2D" w14:textId="77777777" w:rsidR="009D4A4B" w:rsidRPr="005523AE" w:rsidRDefault="009D4A4B" w:rsidP="009D4A4B">
            <w:pPr>
              <w:rPr>
                <w:rFonts w:ascii="宋体" w:hAnsi="宋体"/>
              </w:rPr>
            </w:pPr>
            <w:r w:rsidRPr="005523AE">
              <w:rPr>
                <w:rFonts w:ascii="宋体" w:hAnsi="宋体" w:hint="eastAsia"/>
              </w:rPr>
              <w:t>全向麦克风</w:t>
            </w:r>
          </w:p>
        </w:tc>
        <w:tc>
          <w:tcPr>
            <w:tcW w:w="1660" w:type="dxa"/>
            <w:tcBorders>
              <w:top w:val="nil"/>
              <w:left w:val="nil"/>
              <w:bottom w:val="single" w:sz="4" w:space="0" w:color="auto"/>
              <w:right w:val="single" w:sz="4" w:space="0" w:color="auto"/>
            </w:tcBorders>
            <w:shd w:val="clear" w:color="auto" w:fill="auto"/>
            <w:vAlign w:val="center"/>
            <w:hideMark/>
          </w:tcPr>
          <w:p w14:paraId="6EBA440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ACFA30A"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AAEBE5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CE5BC1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612C55D5" w14:textId="77777777" w:rsidR="009D4A4B" w:rsidRPr="005523AE" w:rsidRDefault="009D4A4B" w:rsidP="009D4A4B">
            <w:pPr>
              <w:rPr>
                <w:rFonts w:ascii="宋体" w:hAnsi="宋体"/>
                <w:b/>
                <w:bCs/>
              </w:rPr>
            </w:pPr>
            <w:r w:rsidRPr="005523AE">
              <w:rPr>
                <w:rFonts w:ascii="宋体" w:hAnsi="宋体" w:hint="eastAsia"/>
                <w:b/>
                <w:bCs/>
              </w:rPr>
              <w:t>4、会议扩声系统</w:t>
            </w:r>
          </w:p>
        </w:tc>
      </w:tr>
      <w:tr w:rsidR="009D4A4B" w:rsidRPr="005523AE" w14:paraId="61529F8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46DDE41"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55F42F11" w14:textId="77777777" w:rsidR="009D4A4B" w:rsidRPr="005523AE" w:rsidRDefault="009D4A4B" w:rsidP="009D4A4B">
            <w:pPr>
              <w:rPr>
                <w:rFonts w:ascii="宋体" w:hAnsi="宋体"/>
              </w:rPr>
            </w:pPr>
            <w:r w:rsidRPr="005523AE">
              <w:rPr>
                <w:rFonts w:ascii="宋体" w:hAnsi="宋体" w:hint="eastAsia"/>
              </w:rPr>
              <w:t>调音台</w:t>
            </w:r>
          </w:p>
        </w:tc>
        <w:tc>
          <w:tcPr>
            <w:tcW w:w="1660" w:type="dxa"/>
            <w:tcBorders>
              <w:top w:val="nil"/>
              <w:left w:val="nil"/>
              <w:bottom w:val="single" w:sz="4" w:space="0" w:color="auto"/>
              <w:right w:val="single" w:sz="4" w:space="0" w:color="auto"/>
            </w:tcBorders>
            <w:shd w:val="clear" w:color="auto" w:fill="auto"/>
            <w:vAlign w:val="center"/>
            <w:hideMark/>
          </w:tcPr>
          <w:p w14:paraId="13BE75A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CB405F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154E7E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EE91D2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9BFDB6F"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10520ACB" w14:textId="77777777" w:rsidR="009D4A4B" w:rsidRPr="005523AE" w:rsidRDefault="009D4A4B" w:rsidP="009D4A4B">
            <w:pPr>
              <w:rPr>
                <w:rFonts w:ascii="宋体" w:hAnsi="宋体"/>
              </w:rPr>
            </w:pPr>
            <w:r w:rsidRPr="005523AE">
              <w:rPr>
                <w:rFonts w:ascii="宋体" w:hAnsi="宋体" w:hint="eastAsia"/>
              </w:rPr>
              <w:t>专业音箱</w:t>
            </w:r>
          </w:p>
        </w:tc>
        <w:tc>
          <w:tcPr>
            <w:tcW w:w="1660" w:type="dxa"/>
            <w:tcBorders>
              <w:top w:val="nil"/>
              <w:left w:val="nil"/>
              <w:bottom w:val="single" w:sz="4" w:space="0" w:color="auto"/>
              <w:right w:val="single" w:sz="4" w:space="0" w:color="auto"/>
            </w:tcBorders>
            <w:shd w:val="clear" w:color="auto" w:fill="auto"/>
            <w:vAlign w:val="center"/>
            <w:hideMark/>
          </w:tcPr>
          <w:p w14:paraId="3674BC9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7734166" w14:textId="77777777" w:rsidR="009D4A4B" w:rsidRPr="005523AE" w:rsidRDefault="009D4A4B" w:rsidP="009D4A4B">
            <w:pPr>
              <w:jc w:val="center"/>
              <w:rPr>
                <w:rFonts w:ascii="宋体" w:hAnsi="宋体"/>
              </w:rPr>
            </w:pPr>
            <w:r w:rsidRPr="005523AE">
              <w:rPr>
                <w:rFonts w:ascii="宋体" w:hAnsi="宋体" w:hint="eastAsia"/>
              </w:rPr>
              <w:t>只</w:t>
            </w:r>
          </w:p>
        </w:tc>
        <w:tc>
          <w:tcPr>
            <w:tcW w:w="980" w:type="dxa"/>
            <w:tcBorders>
              <w:top w:val="nil"/>
              <w:left w:val="nil"/>
              <w:bottom w:val="single" w:sz="4" w:space="0" w:color="auto"/>
              <w:right w:val="single" w:sz="4" w:space="0" w:color="auto"/>
            </w:tcBorders>
            <w:shd w:val="clear" w:color="auto" w:fill="auto"/>
            <w:vAlign w:val="center"/>
            <w:hideMark/>
          </w:tcPr>
          <w:p w14:paraId="5BA0B268"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1D2000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00FD45C"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4A527E93" w14:textId="77777777" w:rsidR="009D4A4B" w:rsidRPr="005523AE" w:rsidRDefault="009D4A4B" w:rsidP="009D4A4B">
            <w:pPr>
              <w:rPr>
                <w:rFonts w:ascii="宋体" w:hAnsi="宋体"/>
              </w:rPr>
            </w:pPr>
            <w:r w:rsidRPr="005523AE">
              <w:rPr>
                <w:rFonts w:ascii="宋体" w:hAnsi="宋体" w:hint="eastAsia"/>
              </w:rPr>
              <w:t>专业功放</w:t>
            </w:r>
          </w:p>
        </w:tc>
        <w:tc>
          <w:tcPr>
            <w:tcW w:w="1660" w:type="dxa"/>
            <w:tcBorders>
              <w:top w:val="nil"/>
              <w:left w:val="nil"/>
              <w:bottom w:val="single" w:sz="4" w:space="0" w:color="auto"/>
              <w:right w:val="single" w:sz="4" w:space="0" w:color="auto"/>
            </w:tcBorders>
            <w:shd w:val="clear" w:color="auto" w:fill="auto"/>
            <w:vAlign w:val="center"/>
            <w:hideMark/>
          </w:tcPr>
          <w:p w14:paraId="59CEAD3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D8BCD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DD1B9C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0FC1F1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05817D7"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4E9739EB" w14:textId="77777777" w:rsidR="009D4A4B" w:rsidRPr="005523AE" w:rsidRDefault="009D4A4B" w:rsidP="009D4A4B">
            <w:pPr>
              <w:rPr>
                <w:rFonts w:ascii="宋体" w:hAnsi="宋体"/>
              </w:rPr>
            </w:pPr>
            <w:r w:rsidRPr="005523AE">
              <w:rPr>
                <w:rFonts w:ascii="宋体" w:hAnsi="宋体" w:hint="eastAsia"/>
              </w:rPr>
              <w:t>均衡器</w:t>
            </w:r>
          </w:p>
        </w:tc>
        <w:tc>
          <w:tcPr>
            <w:tcW w:w="1660" w:type="dxa"/>
            <w:tcBorders>
              <w:top w:val="nil"/>
              <w:left w:val="nil"/>
              <w:bottom w:val="single" w:sz="4" w:space="0" w:color="auto"/>
              <w:right w:val="single" w:sz="4" w:space="0" w:color="auto"/>
            </w:tcBorders>
            <w:shd w:val="clear" w:color="auto" w:fill="auto"/>
            <w:vAlign w:val="center"/>
            <w:hideMark/>
          </w:tcPr>
          <w:p w14:paraId="1A95C9A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F661FB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BDBF96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C02043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340948F" w14:textId="77777777" w:rsidR="009D4A4B" w:rsidRPr="005523AE" w:rsidRDefault="009D4A4B" w:rsidP="009D4A4B">
            <w:pPr>
              <w:rPr>
                <w:rFonts w:ascii="宋体" w:hAnsi="宋体"/>
              </w:rPr>
            </w:pPr>
            <w:r w:rsidRPr="005523AE">
              <w:rPr>
                <w:rFonts w:ascii="宋体" w:hAnsi="宋体" w:hint="eastAsia"/>
              </w:rPr>
              <w:t>4.5</w:t>
            </w:r>
          </w:p>
        </w:tc>
        <w:tc>
          <w:tcPr>
            <w:tcW w:w="4040" w:type="dxa"/>
            <w:tcBorders>
              <w:top w:val="nil"/>
              <w:left w:val="nil"/>
              <w:bottom w:val="single" w:sz="4" w:space="0" w:color="auto"/>
              <w:right w:val="single" w:sz="4" w:space="0" w:color="auto"/>
            </w:tcBorders>
            <w:shd w:val="clear" w:color="auto" w:fill="auto"/>
            <w:vAlign w:val="center"/>
            <w:hideMark/>
          </w:tcPr>
          <w:p w14:paraId="4F90136E" w14:textId="77777777" w:rsidR="009D4A4B" w:rsidRPr="005523AE" w:rsidRDefault="009D4A4B" w:rsidP="009D4A4B">
            <w:pPr>
              <w:rPr>
                <w:rFonts w:ascii="宋体" w:hAnsi="宋体"/>
              </w:rPr>
            </w:pPr>
            <w:r w:rsidRPr="005523AE">
              <w:rPr>
                <w:rFonts w:ascii="宋体" w:hAnsi="宋体" w:hint="eastAsia"/>
              </w:rPr>
              <w:t>无线话筒</w:t>
            </w:r>
          </w:p>
        </w:tc>
        <w:tc>
          <w:tcPr>
            <w:tcW w:w="1660" w:type="dxa"/>
            <w:tcBorders>
              <w:top w:val="nil"/>
              <w:left w:val="nil"/>
              <w:bottom w:val="single" w:sz="4" w:space="0" w:color="auto"/>
              <w:right w:val="single" w:sz="4" w:space="0" w:color="auto"/>
            </w:tcBorders>
            <w:shd w:val="clear" w:color="auto" w:fill="auto"/>
            <w:vAlign w:val="center"/>
            <w:hideMark/>
          </w:tcPr>
          <w:p w14:paraId="654648D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662152"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D193B3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0A1BFC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469DF8B" w14:textId="77777777" w:rsidR="009D4A4B" w:rsidRPr="005523AE" w:rsidRDefault="009D4A4B" w:rsidP="009D4A4B">
            <w:pPr>
              <w:rPr>
                <w:rFonts w:ascii="宋体" w:hAnsi="宋体"/>
              </w:rPr>
            </w:pPr>
            <w:r w:rsidRPr="005523AE">
              <w:rPr>
                <w:rFonts w:ascii="宋体" w:hAnsi="宋体" w:hint="eastAsia"/>
              </w:rPr>
              <w:t>4.6</w:t>
            </w:r>
          </w:p>
        </w:tc>
        <w:tc>
          <w:tcPr>
            <w:tcW w:w="4040" w:type="dxa"/>
            <w:tcBorders>
              <w:top w:val="nil"/>
              <w:left w:val="nil"/>
              <w:bottom w:val="single" w:sz="4" w:space="0" w:color="auto"/>
              <w:right w:val="single" w:sz="4" w:space="0" w:color="auto"/>
            </w:tcBorders>
            <w:shd w:val="clear" w:color="auto" w:fill="auto"/>
            <w:vAlign w:val="center"/>
            <w:hideMark/>
          </w:tcPr>
          <w:p w14:paraId="1CB1BEAD" w14:textId="77777777" w:rsidR="009D4A4B" w:rsidRPr="005523AE" w:rsidRDefault="009D4A4B" w:rsidP="009D4A4B">
            <w:pPr>
              <w:rPr>
                <w:rFonts w:ascii="宋体" w:hAnsi="宋体"/>
              </w:rPr>
            </w:pPr>
            <w:r w:rsidRPr="005523AE">
              <w:rPr>
                <w:rFonts w:ascii="宋体" w:hAnsi="宋体" w:hint="eastAsia"/>
              </w:rPr>
              <w:t>数字音频处理器</w:t>
            </w:r>
          </w:p>
        </w:tc>
        <w:tc>
          <w:tcPr>
            <w:tcW w:w="1660" w:type="dxa"/>
            <w:tcBorders>
              <w:top w:val="nil"/>
              <w:left w:val="nil"/>
              <w:bottom w:val="single" w:sz="4" w:space="0" w:color="auto"/>
              <w:right w:val="single" w:sz="4" w:space="0" w:color="auto"/>
            </w:tcBorders>
            <w:shd w:val="clear" w:color="auto" w:fill="auto"/>
            <w:vAlign w:val="center"/>
            <w:hideMark/>
          </w:tcPr>
          <w:p w14:paraId="69ECAAF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767C7C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369104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77958A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847A657" w14:textId="77777777" w:rsidR="009D4A4B" w:rsidRPr="005523AE" w:rsidRDefault="009D4A4B" w:rsidP="009D4A4B">
            <w:pPr>
              <w:rPr>
                <w:rFonts w:ascii="宋体" w:hAnsi="宋体"/>
              </w:rPr>
            </w:pPr>
            <w:r w:rsidRPr="005523AE">
              <w:rPr>
                <w:rFonts w:ascii="宋体" w:hAnsi="宋体" w:hint="eastAsia"/>
              </w:rPr>
              <w:t>4.7</w:t>
            </w:r>
          </w:p>
        </w:tc>
        <w:tc>
          <w:tcPr>
            <w:tcW w:w="4040" w:type="dxa"/>
            <w:tcBorders>
              <w:top w:val="nil"/>
              <w:left w:val="nil"/>
              <w:bottom w:val="single" w:sz="4" w:space="0" w:color="auto"/>
              <w:right w:val="single" w:sz="4" w:space="0" w:color="auto"/>
            </w:tcBorders>
            <w:shd w:val="clear" w:color="auto" w:fill="auto"/>
            <w:vAlign w:val="center"/>
            <w:hideMark/>
          </w:tcPr>
          <w:p w14:paraId="5FC5180B" w14:textId="77777777" w:rsidR="009D4A4B" w:rsidRPr="005523AE" w:rsidRDefault="009D4A4B" w:rsidP="009D4A4B">
            <w:pPr>
              <w:rPr>
                <w:rFonts w:ascii="宋体" w:hAnsi="宋体"/>
              </w:rPr>
            </w:pPr>
            <w:r w:rsidRPr="005523AE">
              <w:rPr>
                <w:rFonts w:ascii="宋体" w:hAnsi="宋体" w:hint="eastAsia"/>
              </w:rPr>
              <w:t>多功能音频处理器控制软件</w:t>
            </w:r>
          </w:p>
        </w:tc>
        <w:tc>
          <w:tcPr>
            <w:tcW w:w="1660" w:type="dxa"/>
            <w:tcBorders>
              <w:top w:val="nil"/>
              <w:left w:val="nil"/>
              <w:bottom w:val="single" w:sz="4" w:space="0" w:color="auto"/>
              <w:right w:val="single" w:sz="4" w:space="0" w:color="auto"/>
            </w:tcBorders>
            <w:shd w:val="clear" w:color="auto" w:fill="auto"/>
            <w:vAlign w:val="center"/>
            <w:hideMark/>
          </w:tcPr>
          <w:p w14:paraId="27383FE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3F9507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E900E1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A01081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054BDA44" w14:textId="77777777" w:rsidR="009D4A4B" w:rsidRPr="005523AE" w:rsidRDefault="009D4A4B" w:rsidP="009D4A4B">
            <w:pPr>
              <w:rPr>
                <w:rFonts w:ascii="宋体" w:hAnsi="宋体"/>
                <w:b/>
                <w:bCs/>
              </w:rPr>
            </w:pPr>
            <w:r w:rsidRPr="005523AE">
              <w:rPr>
                <w:rFonts w:ascii="宋体" w:hAnsi="宋体" w:hint="eastAsia"/>
                <w:b/>
                <w:bCs/>
              </w:rPr>
              <w:t>5、中央控制系统</w:t>
            </w:r>
          </w:p>
        </w:tc>
      </w:tr>
      <w:tr w:rsidR="009D4A4B" w:rsidRPr="005523AE" w14:paraId="129C75B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4A04CB3"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34AB298C" w14:textId="77777777" w:rsidR="009D4A4B" w:rsidRPr="005523AE" w:rsidRDefault="009D4A4B" w:rsidP="009D4A4B">
            <w:pPr>
              <w:rPr>
                <w:rFonts w:ascii="宋体" w:hAnsi="宋体"/>
              </w:rPr>
            </w:pPr>
            <w:r w:rsidRPr="005523AE">
              <w:rPr>
                <w:rFonts w:ascii="宋体" w:hAnsi="宋体" w:hint="eastAsia"/>
              </w:rPr>
              <w:t>智能环境控制主机</w:t>
            </w:r>
          </w:p>
        </w:tc>
        <w:tc>
          <w:tcPr>
            <w:tcW w:w="1660" w:type="dxa"/>
            <w:tcBorders>
              <w:top w:val="nil"/>
              <w:left w:val="nil"/>
              <w:bottom w:val="single" w:sz="4" w:space="0" w:color="auto"/>
              <w:right w:val="single" w:sz="4" w:space="0" w:color="auto"/>
            </w:tcBorders>
            <w:shd w:val="clear" w:color="auto" w:fill="auto"/>
            <w:vAlign w:val="center"/>
            <w:hideMark/>
          </w:tcPr>
          <w:p w14:paraId="2565B46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9C5C2E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2D2232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10A733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75C33A3"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4735C55D" w14:textId="77777777" w:rsidR="009D4A4B" w:rsidRPr="005523AE" w:rsidRDefault="009D4A4B" w:rsidP="009D4A4B">
            <w:pPr>
              <w:rPr>
                <w:rFonts w:ascii="宋体" w:hAnsi="宋体"/>
              </w:rPr>
            </w:pPr>
            <w:r w:rsidRPr="005523AE">
              <w:rPr>
                <w:rFonts w:ascii="宋体" w:hAnsi="宋体" w:hint="eastAsia"/>
              </w:rPr>
              <w:t>智能中控嵌入式软件</w:t>
            </w:r>
          </w:p>
        </w:tc>
        <w:tc>
          <w:tcPr>
            <w:tcW w:w="1660" w:type="dxa"/>
            <w:tcBorders>
              <w:top w:val="nil"/>
              <w:left w:val="nil"/>
              <w:bottom w:val="single" w:sz="4" w:space="0" w:color="auto"/>
              <w:right w:val="single" w:sz="4" w:space="0" w:color="auto"/>
            </w:tcBorders>
            <w:shd w:val="clear" w:color="auto" w:fill="auto"/>
            <w:vAlign w:val="center"/>
            <w:hideMark/>
          </w:tcPr>
          <w:p w14:paraId="74E14FC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2BDB08E"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22ADA6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C288F3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F22FB7"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4E1D3E32"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52E7EAC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626B7F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66BAF1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EA68F5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B0C3CD4"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3F865BCB" w14:textId="77777777" w:rsidR="009D4A4B" w:rsidRPr="005523AE" w:rsidRDefault="009D4A4B" w:rsidP="009D4A4B">
            <w:pPr>
              <w:rPr>
                <w:rFonts w:ascii="宋体" w:hAnsi="宋体"/>
              </w:rPr>
            </w:pPr>
            <w:r w:rsidRPr="005523AE">
              <w:rPr>
                <w:rFonts w:ascii="宋体" w:hAnsi="宋体" w:hint="eastAsia"/>
              </w:rPr>
              <w:t>无线路由器</w:t>
            </w:r>
          </w:p>
        </w:tc>
        <w:tc>
          <w:tcPr>
            <w:tcW w:w="1660" w:type="dxa"/>
            <w:tcBorders>
              <w:top w:val="nil"/>
              <w:left w:val="nil"/>
              <w:bottom w:val="single" w:sz="4" w:space="0" w:color="auto"/>
              <w:right w:val="single" w:sz="4" w:space="0" w:color="auto"/>
            </w:tcBorders>
            <w:shd w:val="clear" w:color="auto" w:fill="auto"/>
            <w:vAlign w:val="center"/>
            <w:hideMark/>
          </w:tcPr>
          <w:p w14:paraId="207C5F3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E5DFDC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6DE711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830875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D52D8E"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7B418895" w14:textId="77777777" w:rsidR="009D4A4B" w:rsidRPr="005523AE" w:rsidRDefault="009D4A4B" w:rsidP="009D4A4B">
            <w:pPr>
              <w:rPr>
                <w:rFonts w:ascii="宋体" w:hAnsi="宋体"/>
              </w:rPr>
            </w:pPr>
            <w:r w:rsidRPr="005523AE">
              <w:rPr>
                <w:rFonts w:ascii="宋体" w:hAnsi="宋体" w:hint="eastAsia"/>
              </w:rPr>
              <w:t>时序电源</w:t>
            </w:r>
          </w:p>
        </w:tc>
        <w:tc>
          <w:tcPr>
            <w:tcW w:w="1660" w:type="dxa"/>
            <w:tcBorders>
              <w:top w:val="nil"/>
              <w:left w:val="nil"/>
              <w:bottom w:val="single" w:sz="4" w:space="0" w:color="auto"/>
              <w:right w:val="single" w:sz="4" w:space="0" w:color="auto"/>
            </w:tcBorders>
            <w:shd w:val="clear" w:color="auto" w:fill="auto"/>
            <w:vAlign w:val="center"/>
            <w:hideMark/>
          </w:tcPr>
          <w:p w14:paraId="1C21C0D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5EF52D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94ADDE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6B1948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8C40D6F" w14:textId="77777777" w:rsidR="009D4A4B" w:rsidRPr="005523AE" w:rsidRDefault="009D4A4B" w:rsidP="009D4A4B">
            <w:pPr>
              <w:rPr>
                <w:rFonts w:ascii="宋体" w:hAnsi="宋体"/>
              </w:rPr>
            </w:pPr>
            <w:r w:rsidRPr="005523AE">
              <w:rPr>
                <w:rFonts w:ascii="宋体" w:hAnsi="宋体" w:hint="eastAsia"/>
              </w:rPr>
              <w:t>5.6</w:t>
            </w:r>
          </w:p>
        </w:tc>
        <w:tc>
          <w:tcPr>
            <w:tcW w:w="4040" w:type="dxa"/>
            <w:tcBorders>
              <w:top w:val="nil"/>
              <w:left w:val="nil"/>
              <w:bottom w:val="single" w:sz="4" w:space="0" w:color="auto"/>
              <w:right w:val="single" w:sz="4" w:space="0" w:color="auto"/>
            </w:tcBorders>
            <w:shd w:val="clear" w:color="auto" w:fill="auto"/>
            <w:vAlign w:val="center"/>
            <w:hideMark/>
          </w:tcPr>
          <w:p w14:paraId="44444174" w14:textId="77777777" w:rsidR="009D4A4B" w:rsidRPr="005523AE" w:rsidRDefault="009D4A4B" w:rsidP="009D4A4B">
            <w:pPr>
              <w:rPr>
                <w:rFonts w:ascii="宋体" w:hAnsi="宋体"/>
              </w:rPr>
            </w:pPr>
            <w:r w:rsidRPr="005523AE">
              <w:rPr>
                <w:rFonts w:ascii="宋体" w:hAnsi="宋体" w:hint="eastAsia"/>
              </w:rPr>
              <w:t>电源控制器</w:t>
            </w:r>
          </w:p>
        </w:tc>
        <w:tc>
          <w:tcPr>
            <w:tcW w:w="1660" w:type="dxa"/>
            <w:tcBorders>
              <w:top w:val="nil"/>
              <w:left w:val="nil"/>
              <w:bottom w:val="single" w:sz="4" w:space="0" w:color="auto"/>
              <w:right w:val="single" w:sz="4" w:space="0" w:color="auto"/>
            </w:tcBorders>
            <w:shd w:val="clear" w:color="auto" w:fill="auto"/>
            <w:vAlign w:val="center"/>
            <w:hideMark/>
          </w:tcPr>
          <w:p w14:paraId="098FC8B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1422E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B8C76A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EE8FC1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59AE18B" w14:textId="77777777" w:rsidR="009D4A4B" w:rsidRPr="005523AE" w:rsidRDefault="009D4A4B" w:rsidP="009D4A4B">
            <w:pPr>
              <w:rPr>
                <w:rFonts w:ascii="宋体" w:hAnsi="宋体"/>
              </w:rPr>
            </w:pPr>
            <w:r w:rsidRPr="005523AE">
              <w:rPr>
                <w:rFonts w:ascii="宋体" w:hAnsi="宋体" w:hint="eastAsia"/>
              </w:rPr>
              <w:t>5.7</w:t>
            </w:r>
          </w:p>
        </w:tc>
        <w:tc>
          <w:tcPr>
            <w:tcW w:w="4040" w:type="dxa"/>
            <w:tcBorders>
              <w:top w:val="nil"/>
              <w:left w:val="nil"/>
              <w:bottom w:val="single" w:sz="4" w:space="0" w:color="auto"/>
              <w:right w:val="single" w:sz="4" w:space="0" w:color="auto"/>
            </w:tcBorders>
            <w:shd w:val="clear" w:color="auto" w:fill="auto"/>
            <w:vAlign w:val="center"/>
            <w:hideMark/>
          </w:tcPr>
          <w:p w14:paraId="31CB72AE" w14:textId="77777777" w:rsidR="009D4A4B" w:rsidRPr="005523AE" w:rsidRDefault="009D4A4B" w:rsidP="009D4A4B">
            <w:pPr>
              <w:rPr>
                <w:rFonts w:ascii="宋体" w:hAnsi="宋体"/>
              </w:rPr>
            </w:pPr>
            <w:r w:rsidRPr="005523AE">
              <w:rPr>
                <w:rFonts w:ascii="宋体" w:hAnsi="宋体" w:hint="eastAsia"/>
              </w:rPr>
              <w:t>壁挂式天线放大器</w:t>
            </w:r>
          </w:p>
        </w:tc>
        <w:tc>
          <w:tcPr>
            <w:tcW w:w="1660" w:type="dxa"/>
            <w:tcBorders>
              <w:top w:val="nil"/>
              <w:left w:val="nil"/>
              <w:bottom w:val="single" w:sz="4" w:space="0" w:color="auto"/>
              <w:right w:val="single" w:sz="4" w:space="0" w:color="auto"/>
            </w:tcBorders>
            <w:shd w:val="clear" w:color="auto" w:fill="auto"/>
            <w:vAlign w:val="center"/>
            <w:hideMark/>
          </w:tcPr>
          <w:p w14:paraId="64FB473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E8DAAF"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E1A382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F1348B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B1B1887" w14:textId="77777777" w:rsidR="009D4A4B" w:rsidRPr="005523AE" w:rsidRDefault="009D4A4B" w:rsidP="009D4A4B">
            <w:pPr>
              <w:rPr>
                <w:rFonts w:ascii="宋体" w:hAnsi="宋体"/>
              </w:rPr>
            </w:pPr>
            <w:r w:rsidRPr="005523AE">
              <w:rPr>
                <w:rFonts w:ascii="宋体" w:hAnsi="宋体" w:hint="eastAsia"/>
              </w:rPr>
              <w:t>5.8</w:t>
            </w:r>
          </w:p>
        </w:tc>
        <w:tc>
          <w:tcPr>
            <w:tcW w:w="4040" w:type="dxa"/>
            <w:tcBorders>
              <w:top w:val="nil"/>
              <w:left w:val="nil"/>
              <w:bottom w:val="single" w:sz="4" w:space="0" w:color="auto"/>
              <w:right w:val="single" w:sz="4" w:space="0" w:color="auto"/>
            </w:tcBorders>
            <w:shd w:val="clear" w:color="auto" w:fill="auto"/>
            <w:vAlign w:val="center"/>
            <w:hideMark/>
          </w:tcPr>
          <w:p w14:paraId="3988D2A7" w14:textId="77777777" w:rsidR="009D4A4B" w:rsidRPr="005523AE" w:rsidRDefault="009D4A4B" w:rsidP="009D4A4B">
            <w:pPr>
              <w:rPr>
                <w:rFonts w:ascii="宋体" w:hAnsi="宋体"/>
              </w:rPr>
            </w:pPr>
            <w:r w:rsidRPr="005523AE">
              <w:rPr>
                <w:rFonts w:ascii="宋体" w:hAnsi="宋体" w:hint="eastAsia"/>
              </w:rPr>
              <w:t>天线放大器延长线</w:t>
            </w:r>
          </w:p>
        </w:tc>
        <w:tc>
          <w:tcPr>
            <w:tcW w:w="1660" w:type="dxa"/>
            <w:tcBorders>
              <w:top w:val="nil"/>
              <w:left w:val="nil"/>
              <w:bottom w:val="single" w:sz="4" w:space="0" w:color="auto"/>
              <w:right w:val="single" w:sz="4" w:space="0" w:color="auto"/>
            </w:tcBorders>
            <w:shd w:val="clear" w:color="auto" w:fill="auto"/>
            <w:vAlign w:val="center"/>
            <w:hideMark/>
          </w:tcPr>
          <w:p w14:paraId="510621D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34C1DE6"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4A23EBA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6A7C57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1D899E7" w14:textId="77777777" w:rsidR="009D4A4B" w:rsidRPr="005523AE" w:rsidRDefault="009D4A4B" w:rsidP="009D4A4B">
            <w:pPr>
              <w:rPr>
                <w:rFonts w:ascii="宋体" w:hAnsi="宋体"/>
              </w:rPr>
            </w:pPr>
            <w:r w:rsidRPr="005523AE">
              <w:rPr>
                <w:rFonts w:ascii="宋体" w:hAnsi="宋体" w:hint="eastAsia"/>
              </w:rPr>
              <w:t>5.9</w:t>
            </w:r>
          </w:p>
        </w:tc>
        <w:tc>
          <w:tcPr>
            <w:tcW w:w="4040" w:type="dxa"/>
            <w:tcBorders>
              <w:top w:val="nil"/>
              <w:left w:val="nil"/>
              <w:bottom w:val="single" w:sz="4" w:space="0" w:color="auto"/>
              <w:right w:val="single" w:sz="4" w:space="0" w:color="auto"/>
            </w:tcBorders>
            <w:shd w:val="clear" w:color="auto" w:fill="auto"/>
            <w:vAlign w:val="center"/>
            <w:hideMark/>
          </w:tcPr>
          <w:p w14:paraId="6D94E019" w14:textId="77777777" w:rsidR="009D4A4B" w:rsidRPr="005523AE" w:rsidRDefault="009D4A4B" w:rsidP="009D4A4B">
            <w:pPr>
              <w:rPr>
                <w:rFonts w:ascii="宋体" w:hAnsi="宋体"/>
              </w:rPr>
            </w:pPr>
            <w:r w:rsidRPr="005523AE">
              <w:rPr>
                <w:rFonts w:ascii="宋体" w:hAnsi="宋体" w:hint="eastAsia"/>
              </w:rPr>
              <w:t>42U机柜</w:t>
            </w:r>
          </w:p>
        </w:tc>
        <w:tc>
          <w:tcPr>
            <w:tcW w:w="1660" w:type="dxa"/>
            <w:tcBorders>
              <w:top w:val="nil"/>
              <w:left w:val="nil"/>
              <w:bottom w:val="single" w:sz="4" w:space="0" w:color="auto"/>
              <w:right w:val="single" w:sz="4" w:space="0" w:color="auto"/>
            </w:tcBorders>
            <w:shd w:val="clear" w:color="auto" w:fill="auto"/>
            <w:vAlign w:val="center"/>
            <w:hideMark/>
          </w:tcPr>
          <w:p w14:paraId="03660D3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D165B6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DBEAAB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FBCA8F0"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D4FF6D2" w14:textId="77777777" w:rsidR="009D4A4B" w:rsidRPr="005523AE" w:rsidRDefault="009D4A4B" w:rsidP="009D4A4B">
            <w:pPr>
              <w:rPr>
                <w:rFonts w:ascii="宋体" w:hAnsi="宋体"/>
                <w:b/>
                <w:bCs/>
              </w:rPr>
            </w:pPr>
            <w:r w:rsidRPr="005523AE">
              <w:rPr>
                <w:rFonts w:ascii="宋体" w:hAnsi="宋体" w:hint="eastAsia"/>
                <w:b/>
                <w:bCs/>
              </w:rPr>
              <w:t>6、无纸化办公系统</w:t>
            </w:r>
          </w:p>
        </w:tc>
      </w:tr>
      <w:tr w:rsidR="009D4A4B" w:rsidRPr="005523AE" w14:paraId="39B7FCA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3A9C014"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423A7E48" w14:textId="77777777" w:rsidR="009D4A4B" w:rsidRPr="005523AE" w:rsidRDefault="009D4A4B" w:rsidP="009D4A4B">
            <w:pPr>
              <w:rPr>
                <w:rFonts w:ascii="宋体" w:hAnsi="宋体"/>
              </w:rPr>
            </w:pPr>
            <w:r w:rsidRPr="005523AE">
              <w:rPr>
                <w:rFonts w:ascii="宋体" w:hAnsi="宋体" w:hint="eastAsia"/>
              </w:rPr>
              <w:t>超薄升降一体机</w:t>
            </w:r>
          </w:p>
        </w:tc>
        <w:tc>
          <w:tcPr>
            <w:tcW w:w="1660" w:type="dxa"/>
            <w:tcBorders>
              <w:top w:val="nil"/>
              <w:left w:val="nil"/>
              <w:bottom w:val="single" w:sz="4" w:space="0" w:color="auto"/>
              <w:right w:val="single" w:sz="4" w:space="0" w:color="auto"/>
            </w:tcBorders>
            <w:shd w:val="clear" w:color="auto" w:fill="auto"/>
            <w:vAlign w:val="center"/>
            <w:hideMark/>
          </w:tcPr>
          <w:p w14:paraId="590B60C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48C9D3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178288A"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093A3FB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263F67E"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2FF43497" w14:textId="77777777" w:rsidR="009D4A4B" w:rsidRPr="005523AE" w:rsidRDefault="009D4A4B" w:rsidP="009D4A4B">
            <w:pPr>
              <w:rPr>
                <w:rFonts w:ascii="宋体" w:hAnsi="宋体"/>
              </w:rPr>
            </w:pPr>
            <w:r w:rsidRPr="005523AE">
              <w:rPr>
                <w:rFonts w:ascii="宋体" w:hAnsi="宋体" w:hint="eastAsia"/>
              </w:rPr>
              <w:t>无纸化会议系统主机</w:t>
            </w:r>
          </w:p>
        </w:tc>
        <w:tc>
          <w:tcPr>
            <w:tcW w:w="1660" w:type="dxa"/>
            <w:tcBorders>
              <w:top w:val="nil"/>
              <w:left w:val="nil"/>
              <w:bottom w:val="single" w:sz="4" w:space="0" w:color="auto"/>
              <w:right w:val="single" w:sz="4" w:space="0" w:color="auto"/>
            </w:tcBorders>
            <w:shd w:val="clear" w:color="auto" w:fill="auto"/>
            <w:vAlign w:val="center"/>
            <w:hideMark/>
          </w:tcPr>
          <w:p w14:paraId="46923F2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38D7AC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5AC2CA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C7EFD7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AAB0DAC" w14:textId="77777777" w:rsidR="009D4A4B" w:rsidRPr="005523AE" w:rsidRDefault="009D4A4B" w:rsidP="009D4A4B">
            <w:pPr>
              <w:rPr>
                <w:rFonts w:ascii="宋体" w:hAnsi="宋体"/>
              </w:rPr>
            </w:pPr>
            <w:r w:rsidRPr="005523AE">
              <w:rPr>
                <w:rFonts w:ascii="宋体" w:hAnsi="宋体" w:hint="eastAsia"/>
              </w:rPr>
              <w:t>6.3</w:t>
            </w:r>
          </w:p>
        </w:tc>
        <w:tc>
          <w:tcPr>
            <w:tcW w:w="4040" w:type="dxa"/>
            <w:tcBorders>
              <w:top w:val="nil"/>
              <w:left w:val="nil"/>
              <w:bottom w:val="single" w:sz="4" w:space="0" w:color="auto"/>
              <w:right w:val="single" w:sz="4" w:space="0" w:color="auto"/>
            </w:tcBorders>
            <w:shd w:val="clear" w:color="auto" w:fill="auto"/>
            <w:vAlign w:val="center"/>
            <w:hideMark/>
          </w:tcPr>
          <w:p w14:paraId="2F38502F" w14:textId="77777777" w:rsidR="009D4A4B" w:rsidRPr="005523AE" w:rsidRDefault="009D4A4B" w:rsidP="009D4A4B">
            <w:pPr>
              <w:rPr>
                <w:rFonts w:ascii="宋体" w:hAnsi="宋体"/>
              </w:rPr>
            </w:pPr>
            <w:r w:rsidRPr="005523AE">
              <w:rPr>
                <w:rFonts w:ascii="宋体" w:hAnsi="宋体" w:hint="eastAsia"/>
              </w:rPr>
              <w:t>流媒体服务器</w:t>
            </w:r>
          </w:p>
        </w:tc>
        <w:tc>
          <w:tcPr>
            <w:tcW w:w="1660" w:type="dxa"/>
            <w:tcBorders>
              <w:top w:val="nil"/>
              <w:left w:val="nil"/>
              <w:bottom w:val="single" w:sz="4" w:space="0" w:color="auto"/>
              <w:right w:val="single" w:sz="4" w:space="0" w:color="auto"/>
            </w:tcBorders>
            <w:shd w:val="clear" w:color="auto" w:fill="auto"/>
            <w:vAlign w:val="center"/>
            <w:hideMark/>
          </w:tcPr>
          <w:p w14:paraId="1E68E69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637F6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91A997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3E61FE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ECDB842" w14:textId="77777777" w:rsidR="009D4A4B" w:rsidRPr="005523AE" w:rsidRDefault="009D4A4B" w:rsidP="009D4A4B">
            <w:pPr>
              <w:rPr>
                <w:rFonts w:ascii="宋体" w:hAnsi="宋体"/>
              </w:rPr>
            </w:pPr>
            <w:r w:rsidRPr="005523AE">
              <w:rPr>
                <w:rFonts w:ascii="宋体" w:hAnsi="宋体" w:hint="eastAsia"/>
              </w:rPr>
              <w:t>6.4</w:t>
            </w:r>
          </w:p>
        </w:tc>
        <w:tc>
          <w:tcPr>
            <w:tcW w:w="4040" w:type="dxa"/>
            <w:tcBorders>
              <w:top w:val="nil"/>
              <w:left w:val="nil"/>
              <w:bottom w:val="single" w:sz="4" w:space="0" w:color="auto"/>
              <w:right w:val="single" w:sz="4" w:space="0" w:color="auto"/>
            </w:tcBorders>
            <w:shd w:val="clear" w:color="auto" w:fill="auto"/>
            <w:vAlign w:val="center"/>
            <w:hideMark/>
          </w:tcPr>
          <w:p w14:paraId="75229E81" w14:textId="77777777" w:rsidR="009D4A4B" w:rsidRPr="005523AE" w:rsidRDefault="009D4A4B" w:rsidP="009D4A4B">
            <w:pPr>
              <w:rPr>
                <w:rFonts w:ascii="宋体" w:hAnsi="宋体"/>
              </w:rPr>
            </w:pPr>
            <w:r w:rsidRPr="005523AE">
              <w:rPr>
                <w:rFonts w:ascii="宋体" w:hAnsi="宋体" w:hint="eastAsia"/>
              </w:rPr>
              <w:t>千兆网络交换机24口</w:t>
            </w:r>
          </w:p>
        </w:tc>
        <w:tc>
          <w:tcPr>
            <w:tcW w:w="1660" w:type="dxa"/>
            <w:tcBorders>
              <w:top w:val="nil"/>
              <w:left w:val="nil"/>
              <w:bottom w:val="single" w:sz="4" w:space="0" w:color="auto"/>
              <w:right w:val="single" w:sz="4" w:space="0" w:color="auto"/>
            </w:tcBorders>
            <w:shd w:val="clear" w:color="auto" w:fill="auto"/>
            <w:vAlign w:val="center"/>
            <w:hideMark/>
          </w:tcPr>
          <w:p w14:paraId="4C27B59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6E767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AC287F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E6A911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E63150B" w14:textId="77777777" w:rsidR="009D4A4B" w:rsidRPr="005523AE" w:rsidRDefault="009D4A4B" w:rsidP="009D4A4B">
            <w:pPr>
              <w:rPr>
                <w:rFonts w:ascii="宋体" w:hAnsi="宋体"/>
              </w:rPr>
            </w:pPr>
            <w:r w:rsidRPr="005523AE">
              <w:rPr>
                <w:rFonts w:ascii="宋体" w:hAnsi="宋体" w:hint="eastAsia"/>
              </w:rPr>
              <w:t>6.5</w:t>
            </w:r>
          </w:p>
        </w:tc>
        <w:tc>
          <w:tcPr>
            <w:tcW w:w="4040" w:type="dxa"/>
            <w:tcBorders>
              <w:top w:val="nil"/>
              <w:left w:val="nil"/>
              <w:bottom w:val="single" w:sz="4" w:space="0" w:color="auto"/>
              <w:right w:val="single" w:sz="4" w:space="0" w:color="auto"/>
            </w:tcBorders>
            <w:shd w:val="clear" w:color="auto" w:fill="auto"/>
            <w:vAlign w:val="center"/>
            <w:hideMark/>
          </w:tcPr>
          <w:p w14:paraId="6A2B3A4F" w14:textId="77777777" w:rsidR="009D4A4B" w:rsidRPr="005523AE" w:rsidRDefault="009D4A4B" w:rsidP="009D4A4B">
            <w:pPr>
              <w:rPr>
                <w:rFonts w:ascii="宋体" w:hAnsi="宋体"/>
              </w:rPr>
            </w:pPr>
            <w:r w:rsidRPr="005523AE">
              <w:rPr>
                <w:rFonts w:ascii="宋体" w:hAnsi="宋体" w:hint="eastAsia"/>
              </w:rPr>
              <w:t>发言双公头延长线缆</w:t>
            </w:r>
          </w:p>
        </w:tc>
        <w:tc>
          <w:tcPr>
            <w:tcW w:w="1660" w:type="dxa"/>
            <w:tcBorders>
              <w:top w:val="nil"/>
              <w:left w:val="nil"/>
              <w:bottom w:val="single" w:sz="4" w:space="0" w:color="auto"/>
              <w:right w:val="single" w:sz="4" w:space="0" w:color="auto"/>
            </w:tcBorders>
            <w:shd w:val="clear" w:color="auto" w:fill="auto"/>
            <w:vAlign w:val="center"/>
            <w:hideMark/>
          </w:tcPr>
          <w:p w14:paraId="1768D78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C20D598"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02AEFE9D"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87F2D7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94C36AF" w14:textId="77777777" w:rsidR="009D4A4B" w:rsidRPr="005523AE" w:rsidRDefault="009D4A4B" w:rsidP="009D4A4B">
            <w:pPr>
              <w:rPr>
                <w:rFonts w:ascii="宋体" w:hAnsi="宋体"/>
              </w:rPr>
            </w:pPr>
            <w:r w:rsidRPr="005523AE">
              <w:rPr>
                <w:rFonts w:ascii="宋体" w:hAnsi="宋体" w:hint="eastAsia"/>
              </w:rPr>
              <w:t>6.6</w:t>
            </w:r>
          </w:p>
        </w:tc>
        <w:tc>
          <w:tcPr>
            <w:tcW w:w="4040" w:type="dxa"/>
            <w:tcBorders>
              <w:top w:val="nil"/>
              <w:left w:val="nil"/>
              <w:bottom w:val="single" w:sz="4" w:space="0" w:color="auto"/>
              <w:right w:val="single" w:sz="4" w:space="0" w:color="auto"/>
            </w:tcBorders>
            <w:shd w:val="clear" w:color="auto" w:fill="auto"/>
            <w:vAlign w:val="center"/>
            <w:hideMark/>
          </w:tcPr>
          <w:p w14:paraId="6BDAAB91" w14:textId="77777777" w:rsidR="009D4A4B" w:rsidRPr="005523AE" w:rsidRDefault="009D4A4B" w:rsidP="009D4A4B">
            <w:pPr>
              <w:rPr>
                <w:rFonts w:ascii="宋体" w:hAnsi="宋体"/>
              </w:rPr>
            </w:pPr>
            <w:r w:rsidRPr="005523AE">
              <w:rPr>
                <w:rFonts w:ascii="宋体" w:hAnsi="宋体" w:hint="eastAsia"/>
              </w:rPr>
              <w:t>专用线缆</w:t>
            </w:r>
          </w:p>
        </w:tc>
        <w:tc>
          <w:tcPr>
            <w:tcW w:w="1660" w:type="dxa"/>
            <w:tcBorders>
              <w:top w:val="nil"/>
              <w:left w:val="nil"/>
              <w:bottom w:val="single" w:sz="4" w:space="0" w:color="auto"/>
              <w:right w:val="single" w:sz="4" w:space="0" w:color="auto"/>
            </w:tcBorders>
            <w:shd w:val="clear" w:color="auto" w:fill="auto"/>
            <w:vAlign w:val="center"/>
            <w:hideMark/>
          </w:tcPr>
          <w:p w14:paraId="3EF4CB4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026D7A1"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7D2B12DA"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2A1288F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1FFA983" w14:textId="77777777" w:rsidR="009D4A4B" w:rsidRPr="005523AE" w:rsidRDefault="009D4A4B" w:rsidP="009D4A4B">
            <w:pPr>
              <w:rPr>
                <w:rFonts w:ascii="宋体" w:hAnsi="宋体"/>
              </w:rPr>
            </w:pPr>
            <w:r w:rsidRPr="005523AE">
              <w:rPr>
                <w:rFonts w:ascii="宋体" w:hAnsi="宋体" w:hint="eastAsia"/>
              </w:rPr>
              <w:t>6.7</w:t>
            </w:r>
          </w:p>
        </w:tc>
        <w:tc>
          <w:tcPr>
            <w:tcW w:w="4040" w:type="dxa"/>
            <w:tcBorders>
              <w:top w:val="nil"/>
              <w:left w:val="nil"/>
              <w:bottom w:val="single" w:sz="4" w:space="0" w:color="auto"/>
              <w:right w:val="single" w:sz="4" w:space="0" w:color="auto"/>
            </w:tcBorders>
            <w:shd w:val="clear" w:color="auto" w:fill="auto"/>
            <w:vAlign w:val="center"/>
            <w:hideMark/>
          </w:tcPr>
          <w:p w14:paraId="0816CF80" w14:textId="77777777" w:rsidR="009D4A4B" w:rsidRPr="005523AE" w:rsidRDefault="009D4A4B" w:rsidP="009D4A4B">
            <w:pPr>
              <w:rPr>
                <w:rFonts w:ascii="宋体" w:hAnsi="宋体"/>
              </w:rPr>
            </w:pPr>
            <w:r w:rsidRPr="005523AE">
              <w:rPr>
                <w:rFonts w:ascii="宋体" w:hAnsi="宋体" w:hint="eastAsia"/>
              </w:rPr>
              <w:t>指挥中心设备安装配套辅材</w:t>
            </w:r>
          </w:p>
        </w:tc>
        <w:tc>
          <w:tcPr>
            <w:tcW w:w="1660" w:type="dxa"/>
            <w:tcBorders>
              <w:top w:val="nil"/>
              <w:left w:val="nil"/>
              <w:bottom w:val="single" w:sz="4" w:space="0" w:color="auto"/>
              <w:right w:val="single" w:sz="4" w:space="0" w:color="auto"/>
            </w:tcBorders>
            <w:shd w:val="clear" w:color="auto" w:fill="auto"/>
            <w:vAlign w:val="center"/>
            <w:hideMark/>
          </w:tcPr>
          <w:p w14:paraId="6E230AD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1647DF3"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740C00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889004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241DDBE1" w14:textId="77777777" w:rsidR="009D4A4B" w:rsidRPr="005523AE" w:rsidRDefault="009D4A4B" w:rsidP="009D4A4B">
            <w:pPr>
              <w:rPr>
                <w:rFonts w:ascii="宋体" w:hAnsi="宋体"/>
                <w:b/>
                <w:bCs/>
              </w:rPr>
            </w:pPr>
            <w:r w:rsidRPr="005523AE">
              <w:rPr>
                <w:rFonts w:ascii="宋体" w:hAnsi="宋体" w:hint="eastAsia"/>
                <w:b/>
                <w:bCs/>
              </w:rPr>
              <w:t>7、配套设施</w:t>
            </w:r>
          </w:p>
        </w:tc>
      </w:tr>
      <w:tr w:rsidR="009D4A4B" w:rsidRPr="005523AE" w14:paraId="1EED3DF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ADCB72E" w14:textId="77777777" w:rsidR="009D4A4B" w:rsidRPr="005523AE" w:rsidRDefault="009D4A4B" w:rsidP="009D4A4B">
            <w:pPr>
              <w:rPr>
                <w:rFonts w:ascii="宋体" w:hAnsi="宋体"/>
              </w:rPr>
            </w:pPr>
            <w:r w:rsidRPr="005523AE">
              <w:rPr>
                <w:rFonts w:ascii="宋体" w:hAnsi="宋体" w:hint="eastAsia"/>
              </w:rPr>
              <w:t>7.1</w:t>
            </w:r>
          </w:p>
        </w:tc>
        <w:tc>
          <w:tcPr>
            <w:tcW w:w="4040" w:type="dxa"/>
            <w:tcBorders>
              <w:top w:val="nil"/>
              <w:left w:val="nil"/>
              <w:bottom w:val="single" w:sz="4" w:space="0" w:color="auto"/>
              <w:right w:val="single" w:sz="4" w:space="0" w:color="auto"/>
            </w:tcBorders>
            <w:shd w:val="clear" w:color="auto" w:fill="auto"/>
            <w:vAlign w:val="center"/>
            <w:hideMark/>
          </w:tcPr>
          <w:p w14:paraId="706C1E33" w14:textId="77777777" w:rsidR="009D4A4B" w:rsidRPr="005523AE" w:rsidRDefault="009D4A4B" w:rsidP="009D4A4B">
            <w:pPr>
              <w:rPr>
                <w:rFonts w:ascii="宋体" w:hAnsi="宋体"/>
              </w:rPr>
            </w:pPr>
            <w:r w:rsidRPr="005523AE">
              <w:rPr>
                <w:rFonts w:ascii="宋体" w:hAnsi="宋体" w:hint="eastAsia"/>
              </w:rPr>
              <w:t>会议桌</w:t>
            </w:r>
          </w:p>
        </w:tc>
        <w:tc>
          <w:tcPr>
            <w:tcW w:w="1660" w:type="dxa"/>
            <w:tcBorders>
              <w:top w:val="nil"/>
              <w:left w:val="nil"/>
              <w:bottom w:val="single" w:sz="4" w:space="0" w:color="auto"/>
              <w:right w:val="single" w:sz="4" w:space="0" w:color="auto"/>
            </w:tcBorders>
            <w:shd w:val="clear" w:color="auto" w:fill="auto"/>
            <w:vAlign w:val="center"/>
            <w:hideMark/>
          </w:tcPr>
          <w:p w14:paraId="7ECF771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818DB90"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6CAC094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D116B3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E6EFDBB" w14:textId="77777777" w:rsidR="009D4A4B" w:rsidRPr="005523AE" w:rsidRDefault="009D4A4B" w:rsidP="009D4A4B">
            <w:pPr>
              <w:rPr>
                <w:rFonts w:ascii="宋体" w:hAnsi="宋体"/>
              </w:rPr>
            </w:pPr>
            <w:r w:rsidRPr="005523AE">
              <w:rPr>
                <w:rFonts w:ascii="宋体" w:hAnsi="宋体" w:hint="eastAsia"/>
              </w:rPr>
              <w:t>7.2</w:t>
            </w:r>
          </w:p>
        </w:tc>
        <w:tc>
          <w:tcPr>
            <w:tcW w:w="4040" w:type="dxa"/>
            <w:tcBorders>
              <w:top w:val="nil"/>
              <w:left w:val="nil"/>
              <w:bottom w:val="single" w:sz="4" w:space="0" w:color="auto"/>
              <w:right w:val="single" w:sz="4" w:space="0" w:color="auto"/>
            </w:tcBorders>
            <w:shd w:val="clear" w:color="auto" w:fill="auto"/>
            <w:vAlign w:val="center"/>
            <w:hideMark/>
          </w:tcPr>
          <w:p w14:paraId="5308AFF8" w14:textId="77777777" w:rsidR="009D4A4B" w:rsidRPr="005523AE" w:rsidRDefault="009D4A4B" w:rsidP="009D4A4B">
            <w:pPr>
              <w:rPr>
                <w:rFonts w:ascii="宋体" w:hAnsi="宋体"/>
              </w:rPr>
            </w:pPr>
            <w:r w:rsidRPr="005523AE">
              <w:rPr>
                <w:rFonts w:ascii="宋体" w:hAnsi="宋体" w:hint="eastAsia"/>
              </w:rPr>
              <w:t>会议椅</w:t>
            </w:r>
          </w:p>
        </w:tc>
        <w:tc>
          <w:tcPr>
            <w:tcW w:w="1660" w:type="dxa"/>
            <w:tcBorders>
              <w:top w:val="nil"/>
              <w:left w:val="nil"/>
              <w:bottom w:val="single" w:sz="4" w:space="0" w:color="auto"/>
              <w:right w:val="single" w:sz="4" w:space="0" w:color="auto"/>
            </w:tcBorders>
            <w:shd w:val="clear" w:color="auto" w:fill="auto"/>
            <w:vAlign w:val="center"/>
            <w:hideMark/>
          </w:tcPr>
          <w:p w14:paraId="0F53B06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8A37487"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51BA245A"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5DD9108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04ABA47" w14:textId="77777777" w:rsidR="009D4A4B" w:rsidRPr="005523AE" w:rsidRDefault="009D4A4B" w:rsidP="009D4A4B">
            <w:pPr>
              <w:rPr>
                <w:rFonts w:ascii="宋体" w:hAnsi="宋体"/>
                <w:b/>
                <w:bCs/>
              </w:rPr>
            </w:pPr>
            <w:r w:rsidRPr="005523AE">
              <w:rPr>
                <w:rFonts w:ascii="宋体" w:hAnsi="宋体" w:hint="eastAsia"/>
                <w:b/>
                <w:bCs/>
              </w:rPr>
              <w:t>（三）业务运行中心配套硬件</w:t>
            </w:r>
          </w:p>
        </w:tc>
      </w:tr>
      <w:tr w:rsidR="009D4A4B" w:rsidRPr="005523AE" w14:paraId="44F763C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6B5C09F8" w14:textId="77777777" w:rsidR="009D4A4B" w:rsidRPr="005523AE" w:rsidRDefault="009D4A4B" w:rsidP="009D4A4B">
            <w:pPr>
              <w:rPr>
                <w:rFonts w:ascii="宋体" w:hAnsi="宋体"/>
                <w:b/>
                <w:bCs/>
              </w:rPr>
            </w:pPr>
            <w:r w:rsidRPr="005523AE">
              <w:rPr>
                <w:rFonts w:ascii="宋体" w:hAnsi="宋体" w:hint="eastAsia"/>
                <w:b/>
                <w:bCs/>
              </w:rPr>
              <w:t>1、业务管理系统配套硬件</w:t>
            </w:r>
          </w:p>
        </w:tc>
      </w:tr>
      <w:tr w:rsidR="009D4A4B" w:rsidRPr="005523AE" w14:paraId="12D151C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1BADC45"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58A13841"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3BF7F2C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228812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6EE662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992219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3B7CA4"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1C295348"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786CB15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CDD6D8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5C033D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8E5917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2061B3"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2350C574"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6CB3BA2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5FA0B5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490FA7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435A4D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0AE4E3"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1EFBC410"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3B9D6D5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1792A3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054E72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53F472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01400A"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7002B677"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331EF69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5E675A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53BE14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7A2A83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79A5B04" w14:textId="77777777" w:rsidR="009D4A4B" w:rsidRPr="005523AE" w:rsidRDefault="009D4A4B" w:rsidP="009D4A4B">
            <w:pPr>
              <w:rPr>
                <w:rFonts w:ascii="宋体" w:hAnsi="宋体"/>
                <w:b/>
                <w:bCs/>
              </w:rPr>
            </w:pPr>
            <w:r w:rsidRPr="005523AE">
              <w:rPr>
                <w:rFonts w:ascii="宋体" w:hAnsi="宋体" w:hint="eastAsia"/>
                <w:b/>
                <w:bCs/>
              </w:rPr>
              <w:t>2、出入库物流管理系统配套硬件</w:t>
            </w:r>
          </w:p>
        </w:tc>
      </w:tr>
      <w:tr w:rsidR="009D4A4B" w:rsidRPr="005523AE" w14:paraId="6F9379D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61BC78E"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62C36561"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7D152F6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0C945B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4850EB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744104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7B73A9B"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1B4FF0A7"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64CFEDD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E338C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305F99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2F50A5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93092FD"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4783CAAD"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260335B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30E31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285680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D4B59A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D99B897" w14:textId="77777777" w:rsidR="009D4A4B" w:rsidRPr="005523AE" w:rsidRDefault="009D4A4B" w:rsidP="009D4A4B">
            <w:pPr>
              <w:rPr>
                <w:rFonts w:ascii="宋体" w:hAnsi="宋体"/>
                <w:b/>
                <w:bCs/>
              </w:rPr>
            </w:pPr>
            <w:r w:rsidRPr="005523AE">
              <w:rPr>
                <w:rFonts w:ascii="宋体" w:hAnsi="宋体" w:hint="eastAsia"/>
                <w:b/>
                <w:bCs/>
              </w:rPr>
              <w:lastRenderedPageBreak/>
              <w:t>3、军供站库房环境监测</w:t>
            </w:r>
          </w:p>
        </w:tc>
      </w:tr>
      <w:tr w:rsidR="009D4A4B" w:rsidRPr="005523AE" w14:paraId="08961B7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EBB9C4E"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7E685C89"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04B2EBE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F0FF72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28A2410"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880667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1A82057"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29ED62FE"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12FB7A1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880F0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2B44324" w14:textId="77777777" w:rsidR="009D4A4B" w:rsidRPr="005523AE" w:rsidRDefault="009D4A4B" w:rsidP="009D4A4B">
            <w:pPr>
              <w:jc w:val="center"/>
              <w:rPr>
                <w:rFonts w:ascii="宋体" w:hAnsi="宋体"/>
              </w:rPr>
            </w:pPr>
            <w:r w:rsidRPr="005523AE">
              <w:rPr>
                <w:rFonts w:ascii="宋体" w:hAnsi="宋体" w:hint="eastAsia"/>
              </w:rPr>
              <w:t>10</w:t>
            </w:r>
          </w:p>
        </w:tc>
      </w:tr>
      <w:tr w:rsidR="009D4A4B" w:rsidRPr="005523AE" w14:paraId="0DDDA09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0E89BE8"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06B2039A"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7640E92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33CB46A"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AE2121C"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894DED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0A661088" w14:textId="77777777" w:rsidR="009D4A4B" w:rsidRPr="005523AE" w:rsidRDefault="009D4A4B" w:rsidP="009D4A4B">
            <w:pPr>
              <w:rPr>
                <w:rFonts w:ascii="宋体" w:hAnsi="宋体"/>
                <w:b/>
                <w:bCs/>
              </w:rPr>
            </w:pPr>
            <w:r w:rsidRPr="005523AE">
              <w:rPr>
                <w:rFonts w:ascii="宋体" w:hAnsi="宋体" w:hint="eastAsia"/>
                <w:b/>
                <w:bCs/>
              </w:rPr>
              <w:t>4、军供站成品仓及物资仓视频监控系统</w:t>
            </w:r>
          </w:p>
        </w:tc>
      </w:tr>
      <w:tr w:rsidR="009D4A4B" w:rsidRPr="005523AE" w14:paraId="0C2E35C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234AE3F"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4A0D9B2D"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0706E39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E55F45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28AA6D0" w14:textId="77777777" w:rsidR="009D4A4B" w:rsidRPr="005523AE" w:rsidRDefault="009D4A4B" w:rsidP="009D4A4B">
            <w:pPr>
              <w:jc w:val="center"/>
              <w:rPr>
                <w:rFonts w:ascii="宋体" w:hAnsi="宋体"/>
              </w:rPr>
            </w:pPr>
            <w:r w:rsidRPr="005523AE">
              <w:rPr>
                <w:rFonts w:ascii="宋体" w:hAnsi="宋体" w:hint="eastAsia"/>
              </w:rPr>
              <w:t>10</w:t>
            </w:r>
          </w:p>
        </w:tc>
      </w:tr>
      <w:tr w:rsidR="009D4A4B" w:rsidRPr="005523AE" w14:paraId="7F9B604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D2FB2C"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2FFAB0EF"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3F62948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3E8880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AB79351"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620223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C9FD3C"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0E048E23"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5FCD960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D02598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E322E1F"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63230D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9CD98B6"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2F6833D8"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4B99A20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FE91DF0"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D2E59A8" w14:textId="77777777" w:rsidR="009D4A4B" w:rsidRPr="005523AE" w:rsidRDefault="009D4A4B" w:rsidP="009D4A4B">
            <w:pPr>
              <w:jc w:val="center"/>
              <w:rPr>
                <w:rFonts w:ascii="宋体" w:hAnsi="宋体"/>
              </w:rPr>
            </w:pPr>
            <w:r w:rsidRPr="005523AE">
              <w:rPr>
                <w:rFonts w:ascii="宋体" w:hAnsi="宋体" w:hint="eastAsia"/>
              </w:rPr>
              <w:t>700</w:t>
            </w:r>
          </w:p>
        </w:tc>
      </w:tr>
      <w:tr w:rsidR="009D4A4B" w:rsidRPr="005523AE" w14:paraId="67B7585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E8955EC" w14:textId="77777777" w:rsidR="009D4A4B" w:rsidRPr="005523AE" w:rsidRDefault="009D4A4B" w:rsidP="009D4A4B">
            <w:pPr>
              <w:rPr>
                <w:rFonts w:ascii="宋体" w:hAnsi="宋体"/>
              </w:rPr>
            </w:pPr>
            <w:r w:rsidRPr="005523AE">
              <w:rPr>
                <w:rFonts w:ascii="宋体" w:hAnsi="宋体" w:hint="eastAsia"/>
              </w:rPr>
              <w:t>4.5</w:t>
            </w:r>
          </w:p>
        </w:tc>
        <w:tc>
          <w:tcPr>
            <w:tcW w:w="4040" w:type="dxa"/>
            <w:tcBorders>
              <w:top w:val="nil"/>
              <w:left w:val="nil"/>
              <w:bottom w:val="single" w:sz="4" w:space="0" w:color="auto"/>
              <w:right w:val="single" w:sz="4" w:space="0" w:color="auto"/>
            </w:tcBorders>
            <w:shd w:val="clear" w:color="auto" w:fill="auto"/>
            <w:vAlign w:val="center"/>
            <w:hideMark/>
          </w:tcPr>
          <w:p w14:paraId="45B1E4B9"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54A06A9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92522F4"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0BAC229" w14:textId="77777777" w:rsidR="009D4A4B" w:rsidRPr="005523AE" w:rsidRDefault="009D4A4B" w:rsidP="009D4A4B">
            <w:pPr>
              <w:jc w:val="center"/>
              <w:rPr>
                <w:rFonts w:ascii="宋体" w:hAnsi="宋体"/>
              </w:rPr>
            </w:pPr>
            <w:r w:rsidRPr="005523AE">
              <w:rPr>
                <w:rFonts w:ascii="宋体" w:hAnsi="宋体" w:hint="eastAsia"/>
              </w:rPr>
              <w:t>300</w:t>
            </w:r>
          </w:p>
        </w:tc>
      </w:tr>
      <w:tr w:rsidR="009D4A4B" w:rsidRPr="005523AE" w14:paraId="38CAA01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FC5CDD5" w14:textId="77777777" w:rsidR="009D4A4B" w:rsidRPr="005523AE" w:rsidRDefault="009D4A4B" w:rsidP="009D4A4B">
            <w:pPr>
              <w:rPr>
                <w:rFonts w:ascii="宋体" w:hAnsi="宋体"/>
              </w:rPr>
            </w:pPr>
            <w:r w:rsidRPr="005523AE">
              <w:rPr>
                <w:rFonts w:ascii="宋体" w:hAnsi="宋体" w:hint="eastAsia"/>
              </w:rPr>
              <w:t>4.6</w:t>
            </w:r>
          </w:p>
        </w:tc>
        <w:tc>
          <w:tcPr>
            <w:tcW w:w="4040" w:type="dxa"/>
            <w:tcBorders>
              <w:top w:val="nil"/>
              <w:left w:val="nil"/>
              <w:bottom w:val="single" w:sz="4" w:space="0" w:color="auto"/>
              <w:right w:val="single" w:sz="4" w:space="0" w:color="auto"/>
            </w:tcBorders>
            <w:shd w:val="clear" w:color="auto" w:fill="auto"/>
            <w:vAlign w:val="center"/>
            <w:hideMark/>
          </w:tcPr>
          <w:p w14:paraId="627673B7"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75421FC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4C8F4A7"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C5E4D5C"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6E8402A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06C216A" w14:textId="77777777" w:rsidR="009D4A4B" w:rsidRPr="005523AE" w:rsidRDefault="009D4A4B" w:rsidP="009D4A4B">
            <w:pPr>
              <w:rPr>
                <w:rFonts w:ascii="宋体" w:hAnsi="宋体"/>
              </w:rPr>
            </w:pPr>
            <w:r w:rsidRPr="005523AE">
              <w:rPr>
                <w:rFonts w:ascii="宋体" w:hAnsi="宋体" w:hint="eastAsia"/>
              </w:rPr>
              <w:t>4.7</w:t>
            </w:r>
          </w:p>
        </w:tc>
        <w:tc>
          <w:tcPr>
            <w:tcW w:w="4040" w:type="dxa"/>
            <w:tcBorders>
              <w:top w:val="nil"/>
              <w:left w:val="nil"/>
              <w:bottom w:val="single" w:sz="4" w:space="0" w:color="auto"/>
              <w:right w:val="single" w:sz="4" w:space="0" w:color="auto"/>
            </w:tcBorders>
            <w:shd w:val="clear" w:color="auto" w:fill="auto"/>
            <w:vAlign w:val="center"/>
            <w:hideMark/>
          </w:tcPr>
          <w:p w14:paraId="5F4ACCE7"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53A39B4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687BE37"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0992742" w14:textId="77777777" w:rsidR="009D4A4B" w:rsidRPr="005523AE" w:rsidRDefault="009D4A4B" w:rsidP="009D4A4B">
            <w:pPr>
              <w:jc w:val="center"/>
              <w:rPr>
                <w:rFonts w:ascii="宋体" w:hAnsi="宋体"/>
              </w:rPr>
            </w:pPr>
            <w:r w:rsidRPr="005523AE">
              <w:rPr>
                <w:rFonts w:ascii="宋体" w:hAnsi="宋体" w:hint="eastAsia"/>
              </w:rPr>
              <w:t>700</w:t>
            </w:r>
          </w:p>
        </w:tc>
      </w:tr>
      <w:tr w:rsidR="009D4A4B" w:rsidRPr="005523AE" w14:paraId="0A0B615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9671EFB" w14:textId="77777777" w:rsidR="009D4A4B" w:rsidRPr="005523AE" w:rsidRDefault="009D4A4B" w:rsidP="009D4A4B">
            <w:pPr>
              <w:rPr>
                <w:rFonts w:ascii="宋体" w:hAnsi="宋体"/>
              </w:rPr>
            </w:pPr>
            <w:r w:rsidRPr="005523AE">
              <w:rPr>
                <w:rFonts w:ascii="宋体" w:hAnsi="宋体" w:hint="eastAsia"/>
              </w:rPr>
              <w:t>4.8</w:t>
            </w:r>
          </w:p>
        </w:tc>
        <w:tc>
          <w:tcPr>
            <w:tcW w:w="4040" w:type="dxa"/>
            <w:tcBorders>
              <w:top w:val="nil"/>
              <w:left w:val="nil"/>
              <w:bottom w:val="single" w:sz="4" w:space="0" w:color="auto"/>
              <w:right w:val="single" w:sz="4" w:space="0" w:color="auto"/>
            </w:tcBorders>
            <w:shd w:val="clear" w:color="auto" w:fill="auto"/>
            <w:vAlign w:val="center"/>
            <w:hideMark/>
          </w:tcPr>
          <w:p w14:paraId="641C5A53" w14:textId="77777777" w:rsidR="009D4A4B" w:rsidRPr="005523AE" w:rsidRDefault="009D4A4B" w:rsidP="009D4A4B">
            <w:pPr>
              <w:rPr>
                <w:rFonts w:ascii="宋体" w:hAnsi="宋体"/>
              </w:rPr>
            </w:pPr>
            <w:r w:rsidRPr="005523AE">
              <w:rPr>
                <w:rFonts w:ascii="宋体" w:hAnsi="宋体" w:hint="eastAsia"/>
              </w:rPr>
              <w:t>军供站监控工程辅材</w:t>
            </w:r>
          </w:p>
        </w:tc>
        <w:tc>
          <w:tcPr>
            <w:tcW w:w="1660" w:type="dxa"/>
            <w:tcBorders>
              <w:top w:val="nil"/>
              <w:left w:val="nil"/>
              <w:bottom w:val="single" w:sz="4" w:space="0" w:color="auto"/>
              <w:right w:val="single" w:sz="4" w:space="0" w:color="auto"/>
            </w:tcBorders>
            <w:shd w:val="clear" w:color="auto" w:fill="auto"/>
            <w:vAlign w:val="center"/>
            <w:hideMark/>
          </w:tcPr>
          <w:p w14:paraId="2EC2058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5A2085"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709E756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B62D82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71A11300" w14:textId="77777777" w:rsidR="009D4A4B" w:rsidRPr="005523AE" w:rsidRDefault="009D4A4B" w:rsidP="009D4A4B">
            <w:pPr>
              <w:rPr>
                <w:rFonts w:ascii="宋体" w:hAnsi="宋体"/>
                <w:b/>
                <w:bCs/>
              </w:rPr>
            </w:pPr>
            <w:r w:rsidRPr="005523AE">
              <w:rPr>
                <w:rFonts w:ascii="宋体" w:hAnsi="宋体" w:hint="eastAsia"/>
                <w:b/>
                <w:bCs/>
              </w:rPr>
              <w:t>二、三亚市军粮供应站红沙分站门店</w:t>
            </w:r>
          </w:p>
        </w:tc>
      </w:tr>
      <w:tr w:rsidR="009D4A4B" w:rsidRPr="005523AE" w14:paraId="79B6146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A0AC1B5" w14:textId="77777777" w:rsidR="009D4A4B" w:rsidRPr="005523AE" w:rsidRDefault="009D4A4B" w:rsidP="009D4A4B">
            <w:pPr>
              <w:rPr>
                <w:rFonts w:ascii="宋体" w:hAnsi="宋体"/>
                <w:b/>
                <w:bCs/>
              </w:rPr>
            </w:pPr>
            <w:r w:rsidRPr="005523AE">
              <w:rPr>
                <w:rFonts w:ascii="宋体" w:hAnsi="宋体" w:hint="eastAsia"/>
                <w:b/>
                <w:bCs/>
              </w:rPr>
              <w:t>1、门店信息化基础设施</w:t>
            </w:r>
          </w:p>
        </w:tc>
      </w:tr>
      <w:tr w:rsidR="009D4A4B" w:rsidRPr="005523AE" w14:paraId="7335CFF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93A3AA4"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29E88377" w14:textId="77777777" w:rsidR="009D4A4B" w:rsidRPr="005523AE" w:rsidRDefault="009D4A4B" w:rsidP="009D4A4B">
            <w:pPr>
              <w:rPr>
                <w:rFonts w:ascii="宋体" w:hAnsi="宋体"/>
              </w:rPr>
            </w:pPr>
            <w:r w:rsidRPr="005523AE">
              <w:rPr>
                <w:rFonts w:ascii="宋体" w:hAnsi="宋体" w:hint="eastAsia"/>
              </w:rPr>
              <w:t>门店LOGO标识牌</w:t>
            </w:r>
          </w:p>
        </w:tc>
        <w:tc>
          <w:tcPr>
            <w:tcW w:w="1660" w:type="dxa"/>
            <w:tcBorders>
              <w:top w:val="nil"/>
              <w:left w:val="nil"/>
              <w:bottom w:val="single" w:sz="4" w:space="0" w:color="auto"/>
              <w:right w:val="single" w:sz="4" w:space="0" w:color="auto"/>
            </w:tcBorders>
            <w:shd w:val="clear" w:color="auto" w:fill="auto"/>
            <w:vAlign w:val="center"/>
            <w:hideMark/>
          </w:tcPr>
          <w:p w14:paraId="5808368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E21ECFB"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68D3BA5"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2A9B354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2789C02"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1805F20A"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3723201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99387AB"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0BC89F7D"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5F181E7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F56FD52"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6740EC2F"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40B1A62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A4039A0"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0CEF9AF3"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3921808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549770"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37427AFB" w14:textId="77777777" w:rsidR="009D4A4B" w:rsidRPr="005523AE" w:rsidRDefault="009D4A4B" w:rsidP="009D4A4B">
            <w:pPr>
              <w:rPr>
                <w:rFonts w:ascii="宋体" w:hAnsi="宋体"/>
              </w:rPr>
            </w:pPr>
            <w:r w:rsidRPr="005523AE">
              <w:rPr>
                <w:rFonts w:ascii="宋体" w:hAnsi="宋体" w:hint="eastAsia"/>
              </w:rPr>
              <w:t>地砖敷设</w:t>
            </w:r>
          </w:p>
        </w:tc>
        <w:tc>
          <w:tcPr>
            <w:tcW w:w="1660" w:type="dxa"/>
            <w:tcBorders>
              <w:top w:val="nil"/>
              <w:left w:val="nil"/>
              <w:bottom w:val="single" w:sz="4" w:space="0" w:color="auto"/>
              <w:right w:val="single" w:sz="4" w:space="0" w:color="auto"/>
            </w:tcBorders>
            <w:shd w:val="clear" w:color="auto" w:fill="auto"/>
            <w:vAlign w:val="center"/>
            <w:hideMark/>
          </w:tcPr>
          <w:p w14:paraId="0C74BA1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514B696"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36AD8058"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6E8F9A4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54C2BE8"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663D48F5"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5824CB8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9FC7F1"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0AC6253F"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11E1987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61F99ED"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5560C8AD"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7CFF7BC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03D30FA"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768CC800"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67EB57C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6A2FFCC"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063C048A" w14:textId="77777777" w:rsidR="009D4A4B" w:rsidRPr="005523AE" w:rsidRDefault="009D4A4B" w:rsidP="009D4A4B">
            <w:pPr>
              <w:rPr>
                <w:rFonts w:ascii="宋体" w:hAnsi="宋体"/>
              </w:rPr>
            </w:pPr>
            <w:r w:rsidRPr="005523AE">
              <w:rPr>
                <w:rFonts w:ascii="宋体" w:hAnsi="宋体" w:hint="eastAsia"/>
              </w:rPr>
              <w:t>超市货架</w:t>
            </w:r>
          </w:p>
        </w:tc>
        <w:tc>
          <w:tcPr>
            <w:tcW w:w="1660" w:type="dxa"/>
            <w:tcBorders>
              <w:top w:val="nil"/>
              <w:left w:val="nil"/>
              <w:bottom w:val="single" w:sz="4" w:space="0" w:color="auto"/>
              <w:right w:val="single" w:sz="4" w:space="0" w:color="auto"/>
            </w:tcBorders>
            <w:shd w:val="clear" w:color="auto" w:fill="auto"/>
            <w:vAlign w:val="center"/>
            <w:hideMark/>
          </w:tcPr>
          <w:p w14:paraId="4786C3E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81731DE" w14:textId="77777777" w:rsidR="009D4A4B" w:rsidRPr="005523AE" w:rsidRDefault="009D4A4B" w:rsidP="009D4A4B">
            <w:pPr>
              <w:jc w:val="center"/>
              <w:rPr>
                <w:rFonts w:ascii="宋体" w:hAnsi="宋体"/>
              </w:rPr>
            </w:pPr>
            <w:r w:rsidRPr="005523AE">
              <w:rPr>
                <w:rFonts w:ascii="宋体" w:hAnsi="宋体" w:hint="eastAsia"/>
              </w:rPr>
              <w:t>组</w:t>
            </w:r>
          </w:p>
        </w:tc>
        <w:tc>
          <w:tcPr>
            <w:tcW w:w="980" w:type="dxa"/>
            <w:tcBorders>
              <w:top w:val="nil"/>
              <w:left w:val="nil"/>
              <w:bottom w:val="single" w:sz="4" w:space="0" w:color="auto"/>
              <w:right w:val="single" w:sz="4" w:space="0" w:color="auto"/>
            </w:tcBorders>
            <w:shd w:val="clear" w:color="auto" w:fill="auto"/>
            <w:vAlign w:val="center"/>
            <w:hideMark/>
          </w:tcPr>
          <w:p w14:paraId="4CE0D229"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39DCC1B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93EBF9" w14:textId="77777777" w:rsidR="009D4A4B" w:rsidRPr="005523AE" w:rsidRDefault="009D4A4B" w:rsidP="009D4A4B">
            <w:pP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27D09882" w14:textId="77777777" w:rsidR="009D4A4B" w:rsidRPr="005523AE" w:rsidRDefault="009D4A4B" w:rsidP="009D4A4B">
            <w:pPr>
              <w:rPr>
                <w:rFonts w:ascii="宋体" w:hAnsi="宋体"/>
              </w:rPr>
            </w:pPr>
            <w:r w:rsidRPr="005523AE">
              <w:rPr>
                <w:rFonts w:ascii="宋体" w:hAnsi="宋体" w:hint="eastAsia"/>
              </w:rPr>
              <w:t>门店装修辅材</w:t>
            </w:r>
          </w:p>
        </w:tc>
        <w:tc>
          <w:tcPr>
            <w:tcW w:w="1660" w:type="dxa"/>
            <w:tcBorders>
              <w:top w:val="nil"/>
              <w:left w:val="nil"/>
              <w:bottom w:val="single" w:sz="4" w:space="0" w:color="auto"/>
              <w:right w:val="single" w:sz="4" w:space="0" w:color="auto"/>
            </w:tcBorders>
            <w:shd w:val="clear" w:color="auto" w:fill="auto"/>
            <w:vAlign w:val="center"/>
            <w:hideMark/>
          </w:tcPr>
          <w:p w14:paraId="0877800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B776D59"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5FAAE33F"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6AF4F9E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500CE3D" w14:textId="77777777" w:rsidR="009D4A4B" w:rsidRPr="005523AE" w:rsidRDefault="009D4A4B" w:rsidP="009D4A4B">
            <w:pPr>
              <w:rPr>
                <w:rFonts w:ascii="宋体" w:hAnsi="宋体"/>
                <w:b/>
                <w:bCs/>
              </w:rPr>
            </w:pPr>
            <w:r w:rsidRPr="005523AE">
              <w:rPr>
                <w:rFonts w:ascii="宋体" w:hAnsi="宋体" w:hint="eastAsia"/>
                <w:b/>
                <w:bCs/>
              </w:rPr>
              <w:t>2、门店业务管理系统配套硬件</w:t>
            </w:r>
          </w:p>
        </w:tc>
      </w:tr>
      <w:tr w:rsidR="009D4A4B" w:rsidRPr="005523AE" w14:paraId="75026A4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324543B"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33C04D8D" w14:textId="77777777" w:rsidR="009D4A4B" w:rsidRPr="005523AE" w:rsidRDefault="009D4A4B" w:rsidP="009D4A4B">
            <w:pPr>
              <w:rPr>
                <w:rFonts w:ascii="宋体" w:hAnsi="宋体"/>
              </w:rPr>
            </w:pPr>
            <w:r w:rsidRPr="005523AE">
              <w:rPr>
                <w:rFonts w:ascii="宋体" w:hAnsi="宋体" w:hint="eastAsia"/>
              </w:rPr>
              <w:t>收银设备</w:t>
            </w:r>
          </w:p>
        </w:tc>
        <w:tc>
          <w:tcPr>
            <w:tcW w:w="1660" w:type="dxa"/>
            <w:tcBorders>
              <w:top w:val="nil"/>
              <w:left w:val="nil"/>
              <w:bottom w:val="single" w:sz="4" w:space="0" w:color="auto"/>
              <w:right w:val="single" w:sz="4" w:space="0" w:color="auto"/>
            </w:tcBorders>
            <w:shd w:val="clear" w:color="auto" w:fill="auto"/>
            <w:vAlign w:val="center"/>
            <w:hideMark/>
          </w:tcPr>
          <w:p w14:paraId="736BE63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D6B136A"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FD477B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694110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8B3C662"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23CE9E68" w14:textId="77777777" w:rsidR="009D4A4B" w:rsidRPr="005523AE" w:rsidRDefault="009D4A4B" w:rsidP="009D4A4B">
            <w:pPr>
              <w:rPr>
                <w:rFonts w:ascii="宋体" w:hAnsi="宋体"/>
              </w:rPr>
            </w:pPr>
            <w:r w:rsidRPr="005523AE">
              <w:rPr>
                <w:rFonts w:ascii="宋体" w:hAnsi="宋体" w:hint="eastAsia"/>
              </w:rPr>
              <w:t>信息展示屏</w:t>
            </w:r>
          </w:p>
        </w:tc>
        <w:tc>
          <w:tcPr>
            <w:tcW w:w="1660" w:type="dxa"/>
            <w:tcBorders>
              <w:top w:val="nil"/>
              <w:left w:val="nil"/>
              <w:bottom w:val="single" w:sz="4" w:space="0" w:color="auto"/>
              <w:right w:val="single" w:sz="4" w:space="0" w:color="auto"/>
            </w:tcBorders>
            <w:shd w:val="clear" w:color="auto" w:fill="auto"/>
            <w:vAlign w:val="center"/>
            <w:hideMark/>
          </w:tcPr>
          <w:p w14:paraId="489FB88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277B89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5F22C2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DF322D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95E4357"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504A1581"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4527D8D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4B6AE4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F48FBD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0D3514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38CEFAA" w14:textId="77777777" w:rsidR="009D4A4B" w:rsidRPr="005523AE" w:rsidRDefault="009D4A4B" w:rsidP="009D4A4B">
            <w:pPr>
              <w:rPr>
                <w:rFonts w:ascii="宋体" w:hAnsi="宋体"/>
                <w:b/>
                <w:bCs/>
              </w:rPr>
            </w:pPr>
            <w:r w:rsidRPr="005523AE">
              <w:rPr>
                <w:rFonts w:ascii="宋体" w:hAnsi="宋体" w:hint="eastAsia"/>
                <w:b/>
                <w:bCs/>
              </w:rPr>
              <w:t>3、门店监控系统</w:t>
            </w:r>
          </w:p>
        </w:tc>
      </w:tr>
      <w:tr w:rsidR="009D4A4B" w:rsidRPr="005523AE" w14:paraId="1681272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E3039D"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310E758E"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12C08D8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002055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89425F5"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0567DCF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3C81A98"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5EB13D17" w14:textId="77777777" w:rsidR="009D4A4B" w:rsidRPr="005523AE" w:rsidRDefault="009D4A4B" w:rsidP="009D4A4B">
            <w:pPr>
              <w:rPr>
                <w:rFonts w:ascii="宋体" w:hAnsi="宋体"/>
              </w:rPr>
            </w:pPr>
            <w:r w:rsidRPr="005523AE">
              <w:rPr>
                <w:rFonts w:ascii="宋体" w:hAnsi="宋体" w:hint="eastAsia"/>
              </w:rPr>
              <w:t>客流统计摄像机</w:t>
            </w:r>
          </w:p>
        </w:tc>
        <w:tc>
          <w:tcPr>
            <w:tcW w:w="1660" w:type="dxa"/>
            <w:tcBorders>
              <w:top w:val="nil"/>
              <w:left w:val="nil"/>
              <w:bottom w:val="single" w:sz="4" w:space="0" w:color="auto"/>
              <w:right w:val="single" w:sz="4" w:space="0" w:color="auto"/>
            </w:tcBorders>
            <w:shd w:val="clear" w:color="auto" w:fill="auto"/>
            <w:vAlign w:val="center"/>
            <w:hideMark/>
          </w:tcPr>
          <w:p w14:paraId="50818F9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6DA35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A1F14A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06205D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943C67"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5DDE2B5C" w14:textId="77777777" w:rsidR="009D4A4B" w:rsidRPr="005523AE" w:rsidRDefault="009D4A4B" w:rsidP="009D4A4B">
            <w:pPr>
              <w:rPr>
                <w:rFonts w:ascii="宋体" w:hAnsi="宋体"/>
              </w:rPr>
            </w:pPr>
            <w:r w:rsidRPr="005523AE">
              <w:rPr>
                <w:rFonts w:ascii="宋体" w:hAnsi="宋体" w:hint="eastAsia"/>
              </w:rPr>
              <w:t>热成像人体测温摄像机</w:t>
            </w:r>
          </w:p>
        </w:tc>
        <w:tc>
          <w:tcPr>
            <w:tcW w:w="1660" w:type="dxa"/>
            <w:tcBorders>
              <w:top w:val="nil"/>
              <w:left w:val="nil"/>
              <w:bottom w:val="single" w:sz="4" w:space="0" w:color="auto"/>
              <w:right w:val="single" w:sz="4" w:space="0" w:color="auto"/>
            </w:tcBorders>
            <w:shd w:val="clear" w:color="auto" w:fill="auto"/>
            <w:vAlign w:val="center"/>
            <w:hideMark/>
          </w:tcPr>
          <w:p w14:paraId="2F3250A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84CBD2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302757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BFAD2A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B86E33F" w14:textId="77777777" w:rsidR="009D4A4B" w:rsidRPr="005523AE" w:rsidRDefault="009D4A4B" w:rsidP="009D4A4B">
            <w:pPr>
              <w:rPr>
                <w:rFonts w:ascii="宋体" w:hAnsi="宋体"/>
              </w:rPr>
            </w:pPr>
            <w:r w:rsidRPr="005523AE">
              <w:rPr>
                <w:rFonts w:ascii="宋体" w:hAnsi="宋体" w:hint="eastAsia"/>
              </w:rPr>
              <w:t>3.4</w:t>
            </w:r>
          </w:p>
        </w:tc>
        <w:tc>
          <w:tcPr>
            <w:tcW w:w="4040" w:type="dxa"/>
            <w:tcBorders>
              <w:top w:val="nil"/>
              <w:left w:val="nil"/>
              <w:bottom w:val="single" w:sz="4" w:space="0" w:color="auto"/>
              <w:right w:val="single" w:sz="4" w:space="0" w:color="auto"/>
            </w:tcBorders>
            <w:shd w:val="clear" w:color="auto" w:fill="auto"/>
            <w:vAlign w:val="center"/>
            <w:hideMark/>
          </w:tcPr>
          <w:p w14:paraId="50C8AF11" w14:textId="77777777" w:rsidR="009D4A4B" w:rsidRPr="005523AE" w:rsidRDefault="009D4A4B" w:rsidP="009D4A4B">
            <w:pPr>
              <w:rPr>
                <w:rFonts w:ascii="宋体" w:hAnsi="宋体"/>
              </w:rPr>
            </w:pPr>
            <w:r w:rsidRPr="005523AE">
              <w:rPr>
                <w:rFonts w:ascii="宋体" w:hAnsi="宋体" w:hint="eastAsia"/>
              </w:rPr>
              <w:t>疫情防控NVR</w:t>
            </w:r>
          </w:p>
        </w:tc>
        <w:tc>
          <w:tcPr>
            <w:tcW w:w="1660" w:type="dxa"/>
            <w:tcBorders>
              <w:top w:val="nil"/>
              <w:left w:val="nil"/>
              <w:bottom w:val="single" w:sz="4" w:space="0" w:color="auto"/>
              <w:right w:val="single" w:sz="4" w:space="0" w:color="auto"/>
            </w:tcBorders>
            <w:shd w:val="clear" w:color="auto" w:fill="auto"/>
            <w:vAlign w:val="center"/>
            <w:hideMark/>
          </w:tcPr>
          <w:p w14:paraId="3DF10E7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3C3FB2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08651B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1CCF8A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070D2A6" w14:textId="77777777" w:rsidR="009D4A4B" w:rsidRPr="005523AE" w:rsidRDefault="009D4A4B" w:rsidP="009D4A4B">
            <w:pPr>
              <w:rPr>
                <w:rFonts w:ascii="宋体" w:hAnsi="宋体"/>
              </w:rPr>
            </w:pPr>
            <w:r w:rsidRPr="005523AE">
              <w:rPr>
                <w:rFonts w:ascii="宋体" w:hAnsi="宋体" w:hint="eastAsia"/>
              </w:rPr>
              <w:t>3.5</w:t>
            </w:r>
          </w:p>
        </w:tc>
        <w:tc>
          <w:tcPr>
            <w:tcW w:w="4040" w:type="dxa"/>
            <w:tcBorders>
              <w:top w:val="nil"/>
              <w:left w:val="nil"/>
              <w:bottom w:val="single" w:sz="4" w:space="0" w:color="auto"/>
              <w:right w:val="single" w:sz="4" w:space="0" w:color="auto"/>
            </w:tcBorders>
            <w:shd w:val="clear" w:color="auto" w:fill="auto"/>
            <w:vAlign w:val="center"/>
            <w:hideMark/>
          </w:tcPr>
          <w:p w14:paraId="534DECC4"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6F80F97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1EF110A"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0B6D7923"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77897E4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6BD657" w14:textId="77777777" w:rsidR="009D4A4B" w:rsidRPr="005523AE" w:rsidRDefault="009D4A4B" w:rsidP="009D4A4B">
            <w:pPr>
              <w:rPr>
                <w:rFonts w:ascii="宋体" w:hAnsi="宋体"/>
              </w:rPr>
            </w:pPr>
            <w:r w:rsidRPr="005523AE">
              <w:rPr>
                <w:rFonts w:ascii="宋体" w:hAnsi="宋体" w:hint="eastAsia"/>
              </w:rPr>
              <w:t>3.6</w:t>
            </w:r>
          </w:p>
        </w:tc>
        <w:tc>
          <w:tcPr>
            <w:tcW w:w="4040" w:type="dxa"/>
            <w:tcBorders>
              <w:top w:val="nil"/>
              <w:left w:val="nil"/>
              <w:bottom w:val="single" w:sz="4" w:space="0" w:color="auto"/>
              <w:right w:val="single" w:sz="4" w:space="0" w:color="auto"/>
            </w:tcBorders>
            <w:shd w:val="clear" w:color="auto" w:fill="auto"/>
            <w:vAlign w:val="center"/>
            <w:hideMark/>
          </w:tcPr>
          <w:p w14:paraId="570A9FDF"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4DA41DC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C1841F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9A7DB0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D9AF19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0BDECCA" w14:textId="77777777" w:rsidR="009D4A4B" w:rsidRPr="005523AE" w:rsidRDefault="009D4A4B" w:rsidP="009D4A4B">
            <w:pPr>
              <w:rPr>
                <w:rFonts w:ascii="宋体" w:hAnsi="宋体"/>
              </w:rPr>
            </w:pPr>
            <w:r w:rsidRPr="005523AE">
              <w:rPr>
                <w:rFonts w:ascii="宋体" w:hAnsi="宋体" w:hint="eastAsia"/>
              </w:rPr>
              <w:t>3.7</w:t>
            </w:r>
          </w:p>
        </w:tc>
        <w:tc>
          <w:tcPr>
            <w:tcW w:w="4040" w:type="dxa"/>
            <w:tcBorders>
              <w:top w:val="nil"/>
              <w:left w:val="nil"/>
              <w:bottom w:val="single" w:sz="4" w:space="0" w:color="auto"/>
              <w:right w:val="single" w:sz="4" w:space="0" w:color="auto"/>
            </w:tcBorders>
            <w:shd w:val="clear" w:color="auto" w:fill="auto"/>
            <w:vAlign w:val="center"/>
            <w:hideMark/>
          </w:tcPr>
          <w:p w14:paraId="4131E56A"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323AD9D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C4E2A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A37112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D28658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34276B" w14:textId="77777777" w:rsidR="009D4A4B" w:rsidRPr="005523AE" w:rsidRDefault="009D4A4B" w:rsidP="009D4A4B">
            <w:pPr>
              <w:rPr>
                <w:rFonts w:ascii="宋体" w:hAnsi="宋体"/>
              </w:rPr>
            </w:pPr>
            <w:r w:rsidRPr="005523AE">
              <w:rPr>
                <w:rFonts w:ascii="宋体" w:hAnsi="宋体" w:hint="eastAsia"/>
              </w:rPr>
              <w:t>3.8</w:t>
            </w:r>
          </w:p>
        </w:tc>
        <w:tc>
          <w:tcPr>
            <w:tcW w:w="4040" w:type="dxa"/>
            <w:tcBorders>
              <w:top w:val="nil"/>
              <w:left w:val="nil"/>
              <w:bottom w:val="single" w:sz="4" w:space="0" w:color="auto"/>
              <w:right w:val="single" w:sz="4" w:space="0" w:color="auto"/>
            </w:tcBorders>
            <w:shd w:val="clear" w:color="auto" w:fill="auto"/>
            <w:vAlign w:val="center"/>
            <w:hideMark/>
          </w:tcPr>
          <w:p w14:paraId="07D918BA"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2E965DC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9987CB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9F4BDF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D39C86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1CBB9BF" w14:textId="77777777" w:rsidR="009D4A4B" w:rsidRPr="005523AE" w:rsidRDefault="009D4A4B" w:rsidP="009D4A4B">
            <w:pPr>
              <w:rPr>
                <w:rFonts w:ascii="宋体" w:hAnsi="宋体"/>
              </w:rPr>
            </w:pPr>
            <w:r w:rsidRPr="005523AE">
              <w:rPr>
                <w:rFonts w:ascii="宋体" w:hAnsi="宋体" w:hint="eastAsia"/>
              </w:rPr>
              <w:t>3.9</w:t>
            </w:r>
          </w:p>
        </w:tc>
        <w:tc>
          <w:tcPr>
            <w:tcW w:w="4040" w:type="dxa"/>
            <w:tcBorders>
              <w:top w:val="nil"/>
              <w:left w:val="nil"/>
              <w:bottom w:val="single" w:sz="4" w:space="0" w:color="auto"/>
              <w:right w:val="single" w:sz="4" w:space="0" w:color="auto"/>
            </w:tcBorders>
            <w:shd w:val="clear" w:color="auto" w:fill="auto"/>
            <w:vAlign w:val="center"/>
            <w:hideMark/>
          </w:tcPr>
          <w:p w14:paraId="1FA195BA"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14F9C30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BBE82A"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FC6806D" w14:textId="77777777" w:rsidR="009D4A4B" w:rsidRPr="005523AE" w:rsidRDefault="009D4A4B" w:rsidP="009D4A4B">
            <w:pPr>
              <w:jc w:val="center"/>
              <w:rPr>
                <w:rFonts w:ascii="宋体" w:hAnsi="宋体"/>
              </w:rPr>
            </w:pPr>
            <w:r w:rsidRPr="005523AE">
              <w:rPr>
                <w:rFonts w:ascii="宋体" w:hAnsi="宋体" w:hint="eastAsia"/>
              </w:rPr>
              <w:t>400</w:t>
            </w:r>
          </w:p>
        </w:tc>
      </w:tr>
      <w:tr w:rsidR="009D4A4B" w:rsidRPr="005523AE" w14:paraId="242E1D9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C9624C" w14:textId="77777777" w:rsidR="009D4A4B" w:rsidRPr="005523AE" w:rsidRDefault="009D4A4B" w:rsidP="009D4A4B">
            <w:pPr>
              <w:rPr>
                <w:rFonts w:ascii="宋体" w:hAnsi="宋体"/>
              </w:rPr>
            </w:pPr>
            <w:r w:rsidRPr="005523AE">
              <w:rPr>
                <w:rFonts w:ascii="宋体" w:hAnsi="宋体" w:hint="eastAsia"/>
              </w:rPr>
              <w:t>3.10</w:t>
            </w:r>
          </w:p>
        </w:tc>
        <w:tc>
          <w:tcPr>
            <w:tcW w:w="4040" w:type="dxa"/>
            <w:tcBorders>
              <w:top w:val="nil"/>
              <w:left w:val="nil"/>
              <w:bottom w:val="single" w:sz="4" w:space="0" w:color="auto"/>
              <w:right w:val="single" w:sz="4" w:space="0" w:color="auto"/>
            </w:tcBorders>
            <w:shd w:val="clear" w:color="auto" w:fill="auto"/>
            <w:vAlign w:val="center"/>
            <w:hideMark/>
          </w:tcPr>
          <w:p w14:paraId="24CCB967"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5CF17C4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73ABF03"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3BEA789" w14:textId="77777777" w:rsidR="009D4A4B" w:rsidRPr="005523AE" w:rsidRDefault="009D4A4B" w:rsidP="009D4A4B">
            <w:pPr>
              <w:jc w:val="center"/>
              <w:rPr>
                <w:rFonts w:ascii="宋体" w:hAnsi="宋体"/>
              </w:rPr>
            </w:pPr>
            <w:r w:rsidRPr="005523AE">
              <w:rPr>
                <w:rFonts w:ascii="宋体" w:hAnsi="宋体" w:hint="eastAsia"/>
              </w:rPr>
              <w:t>150</w:t>
            </w:r>
          </w:p>
        </w:tc>
      </w:tr>
      <w:tr w:rsidR="009D4A4B" w:rsidRPr="005523AE" w14:paraId="0D49D07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83310FD" w14:textId="77777777" w:rsidR="009D4A4B" w:rsidRPr="005523AE" w:rsidRDefault="009D4A4B" w:rsidP="009D4A4B">
            <w:pPr>
              <w:rPr>
                <w:rFonts w:ascii="宋体" w:hAnsi="宋体"/>
              </w:rPr>
            </w:pPr>
            <w:r w:rsidRPr="005523AE">
              <w:rPr>
                <w:rFonts w:ascii="宋体" w:hAnsi="宋体" w:hint="eastAsia"/>
              </w:rPr>
              <w:t>3.11</w:t>
            </w:r>
          </w:p>
        </w:tc>
        <w:tc>
          <w:tcPr>
            <w:tcW w:w="4040" w:type="dxa"/>
            <w:tcBorders>
              <w:top w:val="nil"/>
              <w:left w:val="nil"/>
              <w:bottom w:val="single" w:sz="4" w:space="0" w:color="auto"/>
              <w:right w:val="single" w:sz="4" w:space="0" w:color="auto"/>
            </w:tcBorders>
            <w:shd w:val="clear" w:color="auto" w:fill="auto"/>
            <w:vAlign w:val="center"/>
            <w:hideMark/>
          </w:tcPr>
          <w:p w14:paraId="7A1F8489"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262C78A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31E56E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DF86510"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4608578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CDFFF3" w14:textId="77777777" w:rsidR="009D4A4B" w:rsidRPr="005523AE" w:rsidRDefault="009D4A4B" w:rsidP="009D4A4B">
            <w:pPr>
              <w:rPr>
                <w:rFonts w:ascii="宋体" w:hAnsi="宋体"/>
              </w:rPr>
            </w:pPr>
            <w:r w:rsidRPr="005523AE">
              <w:rPr>
                <w:rFonts w:ascii="宋体" w:hAnsi="宋体" w:hint="eastAsia"/>
              </w:rPr>
              <w:t>3.12</w:t>
            </w:r>
          </w:p>
        </w:tc>
        <w:tc>
          <w:tcPr>
            <w:tcW w:w="4040" w:type="dxa"/>
            <w:tcBorders>
              <w:top w:val="nil"/>
              <w:left w:val="nil"/>
              <w:bottom w:val="single" w:sz="4" w:space="0" w:color="auto"/>
              <w:right w:val="single" w:sz="4" w:space="0" w:color="auto"/>
            </w:tcBorders>
            <w:shd w:val="clear" w:color="auto" w:fill="auto"/>
            <w:vAlign w:val="center"/>
            <w:hideMark/>
          </w:tcPr>
          <w:p w14:paraId="70E0EE02"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0017AFA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BB3785"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44DC195" w14:textId="77777777" w:rsidR="009D4A4B" w:rsidRPr="005523AE" w:rsidRDefault="009D4A4B" w:rsidP="009D4A4B">
            <w:pPr>
              <w:jc w:val="center"/>
              <w:rPr>
                <w:rFonts w:ascii="宋体" w:hAnsi="宋体"/>
              </w:rPr>
            </w:pPr>
            <w:r w:rsidRPr="005523AE">
              <w:rPr>
                <w:rFonts w:ascii="宋体" w:hAnsi="宋体" w:hint="eastAsia"/>
              </w:rPr>
              <w:t>400</w:t>
            </w:r>
          </w:p>
        </w:tc>
      </w:tr>
      <w:tr w:rsidR="009D4A4B" w:rsidRPr="005523AE" w14:paraId="1801F46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913C80A" w14:textId="77777777" w:rsidR="009D4A4B" w:rsidRPr="005523AE" w:rsidRDefault="009D4A4B" w:rsidP="009D4A4B">
            <w:pPr>
              <w:rPr>
                <w:rFonts w:ascii="宋体" w:hAnsi="宋体"/>
              </w:rPr>
            </w:pPr>
            <w:r w:rsidRPr="005523AE">
              <w:rPr>
                <w:rFonts w:ascii="宋体" w:hAnsi="宋体" w:hint="eastAsia"/>
              </w:rPr>
              <w:t>3.13</w:t>
            </w:r>
          </w:p>
        </w:tc>
        <w:tc>
          <w:tcPr>
            <w:tcW w:w="4040" w:type="dxa"/>
            <w:tcBorders>
              <w:top w:val="nil"/>
              <w:left w:val="nil"/>
              <w:bottom w:val="single" w:sz="4" w:space="0" w:color="auto"/>
              <w:right w:val="single" w:sz="4" w:space="0" w:color="auto"/>
            </w:tcBorders>
            <w:shd w:val="clear" w:color="auto" w:fill="auto"/>
            <w:vAlign w:val="center"/>
            <w:hideMark/>
          </w:tcPr>
          <w:p w14:paraId="16EDFF3A" w14:textId="77777777" w:rsidR="009D4A4B" w:rsidRPr="005523AE" w:rsidRDefault="009D4A4B" w:rsidP="009D4A4B">
            <w:pPr>
              <w:rPr>
                <w:rFonts w:ascii="宋体" w:hAnsi="宋体"/>
              </w:rPr>
            </w:pPr>
            <w:r w:rsidRPr="005523AE">
              <w:rPr>
                <w:rFonts w:ascii="宋体" w:hAnsi="宋体" w:hint="eastAsia"/>
              </w:rPr>
              <w:t>门店监控工程辅材</w:t>
            </w:r>
          </w:p>
        </w:tc>
        <w:tc>
          <w:tcPr>
            <w:tcW w:w="1660" w:type="dxa"/>
            <w:tcBorders>
              <w:top w:val="nil"/>
              <w:left w:val="nil"/>
              <w:bottom w:val="single" w:sz="4" w:space="0" w:color="auto"/>
              <w:right w:val="single" w:sz="4" w:space="0" w:color="auto"/>
            </w:tcBorders>
            <w:shd w:val="clear" w:color="auto" w:fill="auto"/>
            <w:vAlign w:val="center"/>
            <w:hideMark/>
          </w:tcPr>
          <w:p w14:paraId="4365148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D0A129"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39C364E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DB1F86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E0A56D5" w14:textId="77777777" w:rsidR="009D4A4B" w:rsidRPr="005523AE" w:rsidRDefault="009D4A4B" w:rsidP="009D4A4B">
            <w:pPr>
              <w:rPr>
                <w:rFonts w:ascii="宋体" w:hAnsi="宋体"/>
                <w:b/>
                <w:bCs/>
              </w:rPr>
            </w:pPr>
            <w:r w:rsidRPr="005523AE">
              <w:rPr>
                <w:rFonts w:ascii="宋体" w:hAnsi="宋体" w:hint="eastAsia"/>
                <w:b/>
                <w:bCs/>
              </w:rPr>
              <w:lastRenderedPageBreak/>
              <w:t>4、门店门禁系统</w:t>
            </w:r>
          </w:p>
        </w:tc>
      </w:tr>
      <w:tr w:rsidR="009D4A4B" w:rsidRPr="005523AE" w14:paraId="26D17C9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F945FA3"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7A25DB95"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1965EE9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67E3239"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259B71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066824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DA49BA5"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3EF3E208"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2D33259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E372100"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3F9C77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5ADACC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7A12B18"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5CFF2C3B"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4450BE9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AC2A3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FDCD39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83C01D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CB4516"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3B262633"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419437C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2C0762"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2A2428BF"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2E79280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11EDEB5" w14:textId="77777777" w:rsidR="009D4A4B" w:rsidRPr="005523AE" w:rsidRDefault="009D4A4B" w:rsidP="009D4A4B">
            <w:pPr>
              <w:rPr>
                <w:rFonts w:ascii="宋体" w:hAnsi="宋体"/>
              </w:rPr>
            </w:pPr>
            <w:r w:rsidRPr="005523AE">
              <w:rPr>
                <w:rFonts w:ascii="宋体" w:hAnsi="宋体" w:hint="eastAsia"/>
              </w:rPr>
              <w:t>4.5</w:t>
            </w:r>
          </w:p>
        </w:tc>
        <w:tc>
          <w:tcPr>
            <w:tcW w:w="4040" w:type="dxa"/>
            <w:tcBorders>
              <w:top w:val="nil"/>
              <w:left w:val="nil"/>
              <w:bottom w:val="single" w:sz="4" w:space="0" w:color="auto"/>
              <w:right w:val="single" w:sz="4" w:space="0" w:color="auto"/>
            </w:tcBorders>
            <w:shd w:val="clear" w:color="auto" w:fill="auto"/>
            <w:vAlign w:val="center"/>
            <w:hideMark/>
          </w:tcPr>
          <w:p w14:paraId="5852A489" w14:textId="77777777" w:rsidR="009D4A4B" w:rsidRPr="005523AE" w:rsidRDefault="009D4A4B" w:rsidP="009D4A4B">
            <w:pPr>
              <w:rPr>
                <w:rFonts w:ascii="宋体" w:hAnsi="宋体"/>
              </w:rPr>
            </w:pPr>
            <w:r w:rsidRPr="005523AE">
              <w:rPr>
                <w:rFonts w:ascii="宋体" w:hAnsi="宋体" w:hint="eastAsia"/>
              </w:rPr>
              <w:t>门禁系统配套辅材</w:t>
            </w:r>
          </w:p>
        </w:tc>
        <w:tc>
          <w:tcPr>
            <w:tcW w:w="1660" w:type="dxa"/>
            <w:tcBorders>
              <w:top w:val="nil"/>
              <w:left w:val="nil"/>
              <w:bottom w:val="single" w:sz="4" w:space="0" w:color="auto"/>
              <w:right w:val="single" w:sz="4" w:space="0" w:color="auto"/>
            </w:tcBorders>
            <w:shd w:val="clear" w:color="auto" w:fill="auto"/>
            <w:vAlign w:val="center"/>
            <w:hideMark/>
          </w:tcPr>
          <w:p w14:paraId="757F135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166001"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206DC707" w14:textId="77777777" w:rsidR="009D4A4B" w:rsidRPr="005523AE" w:rsidRDefault="009D4A4B" w:rsidP="009D4A4B">
            <w:pPr>
              <w:jc w:val="center"/>
              <w:rPr>
                <w:rFonts w:ascii="宋体" w:hAnsi="宋体"/>
              </w:rPr>
            </w:pPr>
            <w:r w:rsidRPr="005523AE">
              <w:rPr>
                <w:rFonts w:ascii="宋体" w:hAnsi="宋体" w:hint="eastAsia"/>
              </w:rPr>
              <w:t>1</w:t>
            </w:r>
          </w:p>
        </w:tc>
      </w:tr>
    </w:tbl>
    <w:p w14:paraId="2EE77832" w14:textId="77777777" w:rsidR="009D4A4B" w:rsidRPr="005523AE" w:rsidRDefault="009D4A4B" w:rsidP="009D4A4B">
      <w:pPr>
        <w:rPr>
          <w:rFonts w:ascii="宋体" w:hAnsi="宋体"/>
        </w:rPr>
      </w:pPr>
    </w:p>
    <w:p w14:paraId="1426AD96" w14:textId="77777777" w:rsidR="004831FD" w:rsidRPr="005523AE" w:rsidRDefault="004831FD" w:rsidP="00117550">
      <w:pPr>
        <w:pStyle w:val="3"/>
        <w:rPr>
          <w:rFonts w:ascii="宋体" w:eastAsia="宋体" w:hAnsi="宋体"/>
        </w:rPr>
      </w:pPr>
      <w:bookmarkStart w:id="37" w:name="_Toc117497863"/>
      <w:r w:rsidRPr="005523AE">
        <w:rPr>
          <w:rFonts w:ascii="宋体" w:eastAsia="宋体" w:hAnsi="宋体" w:hint="eastAsia"/>
        </w:rPr>
        <w:t>琼中军粮区域配送中心采购清单</w:t>
      </w:r>
      <w:bookmarkEnd w:id="37"/>
    </w:p>
    <w:tbl>
      <w:tblPr>
        <w:tblW w:w="8320" w:type="dxa"/>
        <w:tblLook w:val="04A0" w:firstRow="1" w:lastRow="0" w:firstColumn="1" w:lastColumn="0" w:noHBand="0" w:noVBand="1"/>
      </w:tblPr>
      <w:tblGrid>
        <w:gridCol w:w="936"/>
        <w:gridCol w:w="4040"/>
        <w:gridCol w:w="1584"/>
        <w:gridCol w:w="780"/>
        <w:gridCol w:w="980"/>
      </w:tblGrid>
      <w:tr w:rsidR="009D4A4B" w:rsidRPr="005523AE" w14:paraId="32F820DD" w14:textId="77777777" w:rsidTr="009D4A4B">
        <w:trPr>
          <w:trHeight w:val="300"/>
          <w:tblHeader/>
        </w:trPr>
        <w:tc>
          <w:tcPr>
            <w:tcW w:w="8320" w:type="dxa"/>
            <w:gridSpan w:val="5"/>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6F91445A"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琼中军粮区域配送中心采购清单</w:t>
            </w:r>
          </w:p>
        </w:tc>
      </w:tr>
      <w:tr w:rsidR="009D4A4B" w:rsidRPr="005523AE" w14:paraId="625C104C" w14:textId="77777777" w:rsidTr="009D4A4B">
        <w:trPr>
          <w:trHeight w:val="300"/>
          <w:tblHeader/>
        </w:trPr>
        <w:tc>
          <w:tcPr>
            <w:tcW w:w="860" w:type="dxa"/>
            <w:tcBorders>
              <w:top w:val="nil"/>
              <w:left w:val="single" w:sz="4" w:space="0" w:color="auto"/>
              <w:bottom w:val="single" w:sz="4" w:space="0" w:color="auto"/>
              <w:right w:val="single" w:sz="4" w:space="0" w:color="auto"/>
            </w:tcBorders>
            <w:shd w:val="clear" w:color="000000" w:fill="E4DFEC"/>
            <w:vAlign w:val="center"/>
            <w:hideMark/>
          </w:tcPr>
          <w:p w14:paraId="741194F9"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序号</w:t>
            </w:r>
          </w:p>
        </w:tc>
        <w:tc>
          <w:tcPr>
            <w:tcW w:w="4040" w:type="dxa"/>
            <w:tcBorders>
              <w:top w:val="nil"/>
              <w:left w:val="nil"/>
              <w:bottom w:val="single" w:sz="4" w:space="0" w:color="auto"/>
              <w:right w:val="single" w:sz="4" w:space="0" w:color="auto"/>
            </w:tcBorders>
            <w:shd w:val="clear" w:color="000000" w:fill="E4DFEC"/>
            <w:vAlign w:val="center"/>
            <w:hideMark/>
          </w:tcPr>
          <w:p w14:paraId="618D1ABA"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名  称</w:t>
            </w:r>
          </w:p>
        </w:tc>
        <w:tc>
          <w:tcPr>
            <w:tcW w:w="1660" w:type="dxa"/>
            <w:tcBorders>
              <w:top w:val="nil"/>
              <w:left w:val="nil"/>
              <w:bottom w:val="single" w:sz="4" w:space="0" w:color="auto"/>
              <w:right w:val="single" w:sz="4" w:space="0" w:color="auto"/>
            </w:tcBorders>
            <w:shd w:val="clear" w:color="000000" w:fill="E4DFEC"/>
            <w:vAlign w:val="center"/>
            <w:hideMark/>
          </w:tcPr>
          <w:p w14:paraId="7D473E96"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参数见总表</w:t>
            </w:r>
          </w:p>
        </w:tc>
        <w:tc>
          <w:tcPr>
            <w:tcW w:w="780" w:type="dxa"/>
            <w:tcBorders>
              <w:top w:val="nil"/>
              <w:left w:val="nil"/>
              <w:bottom w:val="single" w:sz="4" w:space="0" w:color="auto"/>
              <w:right w:val="single" w:sz="4" w:space="0" w:color="auto"/>
            </w:tcBorders>
            <w:shd w:val="clear" w:color="000000" w:fill="E4DFEC"/>
            <w:vAlign w:val="center"/>
            <w:hideMark/>
          </w:tcPr>
          <w:p w14:paraId="31390BB6"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单位</w:t>
            </w:r>
          </w:p>
        </w:tc>
        <w:tc>
          <w:tcPr>
            <w:tcW w:w="980" w:type="dxa"/>
            <w:tcBorders>
              <w:top w:val="nil"/>
              <w:left w:val="nil"/>
              <w:bottom w:val="single" w:sz="4" w:space="0" w:color="auto"/>
              <w:right w:val="single" w:sz="4" w:space="0" w:color="auto"/>
            </w:tcBorders>
            <w:shd w:val="clear" w:color="000000" w:fill="E4DFEC"/>
            <w:vAlign w:val="center"/>
            <w:hideMark/>
          </w:tcPr>
          <w:p w14:paraId="74830B79"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数量</w:t>
            </w:r>
          </w:p>
        </w:tc>
      </w:tr>
      <w:tr w:rsidR="009D4A4B" w:rsidRPr="005523AE" w14:paraId="335F896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00EA30D2" w14:textId="77777777" w:rsidR="009D4A4B" w:rsidRPr="005523AE" w:rsidRDefault="009D4A4B" w:rsidP="009D4A4B">
            <w:pPr>
              <w:rPr>
                <w:rFonts w:ascii="宋体" w:hAnsi="宋体"/>
                <w:b/>
                <w:bCs/>
              </w:rPr>
            </w:pPr>
            <w:r w:rsidRPr="005523AE">
              <w:rPr>
                <w:rFonts w:ascii="宋体" w:hAnsi="宋体" w:hint="eastAsia"/>
                <w:b/>
                <w:bCs/>
              </w:rPr>
              <w:t>（一）一体化基础设施</w:t>
            </w:r>
          </w:p>
        </w:tc>
      </w:tr>
      <w:tr w:rsidR="009D4A4B" w:rsidRPr="005523AE" w14:paraId="43BE420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3273F8F" w14:textId="77777777" w:rsidR="009D4A4B" w:rsidRPr="005523AE" w:rsidRDefault="009D4A4B" w:rsidP="009D4A4B">
            <w:pPr>
              <w:rPr>
                <w:rFonts w:ascii="宋体" w:hAnsi="宋体"/>
                <w:b/>
                <w:bCs/>
              </w:rPr>
            </w:pPr>
            <w:r w:rsidRPr="005523AE">
              <w:rPr>
                <w:rFonts w:ascii="宋体" w:hAnsi="宋体" w:hint="eastAsia"/>
                <w:b/>
                <w:bCs/>
              </w:rPr>
              <w:t>1、信息化机房基础设施</w:t>
            </w:r>
          </w:p>
        </w:tc>
      </w:tr>
      <w:tr w:rsidR="009D4A4B" w:rsidRPr="005523AE" w14:paraId="7297E79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4F8E0EF"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0ADA2677" w14:textId="77777777" w:rsidR="009D4A4B" w:rsidRPr="005523AE" w:rsidRDefault="009D4A4B" w:rsidP="009D4A4B">
            <w:pPr>
              <w:rPr>
                <w:rFonts w:ascii="宋体" w:hAnsi="宋体"/>
              </w:rPr>
            </w:pPr>
            <w:r w:rsidRPr="005523AE">
              <w:rPr>
                <w:rFonts w:ascii="宋体" w:hAnsi="宋体" w:hint="eastAsia"/>
              </w:rPr>
              <w:t>抗静电地板</w:t>
            </w:r>
          </w:p>
        </w:tc>
        <w:tc>
          <w:tcPr>
            <w:tcW w:w="1660" w:type="dxa"/>
            <w:tcBorders>
              <w:top w:val="nil"/>
              <w:left w:val="nil"/>
              <w:bottom w:val="single" w:sz="4" w:space="0" w:color="auto"/>
              <w:right w:val="single" w:sz="4" w:space="0" w:color="auto"/>
            </w:tcBorders>
            <w:shd w:val="clear" w:color="auto" w:fill="auto"/>
            <w:vAlign w:val="center"/>
            <w:hideMark/>
          </w:tcPr>
          <w:p w14:paraId="6E025D9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BCDA387"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4B075014" w14:textId="77777777" w:rsidR="009D4A4B" w:rsidRPr="005523AE" w:rsidRDefault="009D4A4B" w:rsidP="009D4A4B">
            <w:pPr>
              <w:jc w:val="center"/>
              <w:rPr>
                <w:rFonts w:ascii="宋体" w:hAnsi="宋体"/>
              </w:rPr>
            </w:pPr>
            <w:r w:rsidRPr="005523AE">
              <w:rPr>
                <w:rFonts w:ascii="宋体" w:hAnsi="宋体" w:hint="eastAsia"/>
              </w:rPr>
              <w:t>20</w:t>
            </w:r>
          </w:p>
        </w:tc>
      </w:tr>
      <w:tr w:rsidR="009D4A4B" w:rsidRPr="005523AE" w14:paraId="58B8678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9D0511"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4AD83C69" w14:textId="77777777" w:rsidR="009D4A4B" w:rsidRPr="005523AE" w:rsidRDefault="009D4A4B" w:rsidP="009D4A4B">
            <w:pPr>
              <w:rPr>
                <w:rFonts w:ascii="宋体" w:hAnsi="宋体"/>
              </w:rPr>
            </w:pPr>
            <w:r w:rsidRPr="005523AE">
              <w:rPr>
                <w:rFonts w:ascii="宋体" w:hAnsi="宋体" w:hint="eastAsia"/>
              </w:rPr>
              <w:t>机房墙面</w:t>
            </w:r>
          </w:p>
        </w:tc>
        <w:tc>
          <w:tcPr>
            <w:tcW w:w="1660" w:type="dxa"/>
            <w:tcBorders>
              <w:top w:val="nil"/>
              <w:left w:val="nil"/>
              <w:bottom w:val="single" w:sz="4" w:space="0" w:color="auto"/>
              <w:right w:val="single" w:sz="4" w:space="0" w:color="auto"/>
            </w:tcBorders>
            <w:shd w:val="clear" w:color="auto" w:fill="auto"/>
            <w:vAlign w:val="center"/>
            <w:hideMark/>
          </w:tcPr>
          <w:p w14:paraId="64925CD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DFF7B24"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2D23FD47" w14:textId="77777777" w:rsidR="009D4A4B" w:rsidRPr="005523AE" w:rsidRDefault="009D4A4B" w:rsidP="009D4A4B">
            <w:pPr>
              <w:jc w:val="center"/>
              <w:rPr>
                <w:rFonts w:ascii="宋体" w:hAnsi="宋体"/>
              </w:rPr>
            </w:pPr>
            <w:r w:rsidRPr="005523AE">
              <w:rPr>
                <w:rFonts w:ascii="宋体" w:hAnsi="宋体" w:hint="eastAsia"/>
              </w:rPr>
              <w:t>80</w:t>
            </w:r>
          </w:p>
        </w:tc>
      </w:tr>
      <w:tr w:rsidR="009D4A4B" w:rsidRPr="005523AE" w14:paraId="585E8FC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568A4F9"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0A8DB2C3" w14:textId="77777777" w:rsidR="009D4A4B" w:rsidRPr="005523AE" w:rsidRDefault="009D4A4B" w:rsidP="009D4A4B">
            <w:pPr>
              <w:rPr>
                <w:rFonts w:ascii="宋体" w:hAnsi="宋体"/>
              </w:rPr>
            </w:pPr>
            <w:r w:rsidRPr="005523AE">
              <w:rPr>
                <w:rFonts w:ascii="宋体" w:hAnsi="宋体" w:hint="eastAsia"/>
              </w:rPr>
              <w:t>机房吊顶</w:t>
            </w:r>
          </w:p>
        </w:tc>
        <w:tc>
          <w:tcPr>
            <w:tcW w:w="1660" w:type="dxa"/>
            <w:tcBorders>
              <w:top w:val="nil"/>
              <w:left w:val="nil"/>
              <w:bottom w:val="single" w:sz="4" w:space="0" w:color="auto"/>
              <w:right w:val="single" w:sz="4" w:space="0" w:color="auto"/>
            </w:tcBorders>
            <w:shd w:val="clear" w:color="auto" w:fill="auto"/>
            <w:vAlign w:val="center"/>
            <w:hideMark/>
          </w:tcPr>
          <w:p w14:paraId="790F8F3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F55F62"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345913EF" w14:textId="77777777" w:rsidR="009D4A4B" w:rsidRPr="005523AE" w:rsidRDefault="009D4A4B" w:rsidP="009D4A4B">
            <w:pPr>
              <w:jc w:val="center"/>
              <w:rPr>
                <w:rFonts w:ascii="宋体" w:hAnsi="宋体"/>
              </w:rPr>
            </w:pPr>
            <w:r w:rsidRPr="005523AE">
              <w:rPr>
                <w:rFonts w:ascii="宋体" w:hAnsi="宋体" w:hint="eastAsia"/>
              </w:rPr>
              <w:t>20</w:t>
            </w:r>
          </w:p>
        </w:tc>
      </w:tr>
      <w:tr w:rsidR="009D4A4B" w:rsidRPr="005523AE" w14:paraId="43B49DF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EBF1BAA"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44951615" w14:textId="77777777" w:rsidR="009D4A4B" w:rsidRPr="005523AE" w:rsidRDefault="009D4A4B" w:rsidP="009D4A4B">
            <w:pPr>
              <w:rPr>
                <w:rFonts w:ascii="宋体" w:hAnsi="宋体"/>
              </w:rPr>
            </w:pPr>
            <w:r w:rsidRPr="005523AE">
              <w:rPr>
                <w:rFonts w:ascii="宋体" w:hAnsi="宋体" w:hint="eastAsia"/>
              </w:rPr>
              <w:t>机房照明</w:t>
            </w:r>
          </w:p>
        </w:tc>
        <w:tc>
          <w:tcPr>
            <w:tcW w:w="1660" w:type="dxa"/>
            <w:tcBorders>
              <w:top w:val="nil"/>
              <w:left w:val="nil"/>
              <w:bottom w:val="single" w:sz="4" w:space="0" w:color="auto"/>
              <w:right w:val="single" w:sz="4" w:space="0" w:color="auto"/>
            </w:tcBorders>
            <w:shd w:val="clear" w:color="auto" w:fill="auto"/>
            <w:vAlign w:val="center"/>
            <w:hideMark/>
          </w:tcPr>
          <w:p w14:paraId="267D0ED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6AF9844"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9711EB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36FA30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1DB347"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25735F65" w14:textId="77777777" w:rsidR="009D4A4B" w:rsidRPr="005523AE" w:rsidRDefault="009D4A4B" w:rsidP="009D4A4B">
            <w:pPr>
              <w:rPr>
                <w:rFonts w:ascii="宋体" w:hAnsi="宋体"/>
              </w:rPr>
            </w:pPr>
            <w:r w:rsidRPr="005523AE">
              <w:rPr>
                <w:rFonts w:ascii="宋体" w:hAnsi="宋体" w:hint="eastAsia"/>
              </w:rPr>
              <w:t>机房配电</w:t>
            </w:r>
          </w:p>
        </w:tc>
        <w:tc>
          <w:tcPr>
            <w:tcW w:w="1660" w:type="dxa"/>
            <w:tcBorders>
              <w:top w:val="nil"/>
              <w:left w:val="nil"/>
              <w:bottom w:val="single" w:sz="4" w:space="0" w:color="auto"/>
              <w:right w:val="single" w:sz="4" w:space="0" w:color="auto"/>
            </w:tcBorders>
            <w:shd w:val="clear" w:color="auto" w:fill="auto"/>
            <w:vAlign w:val="center"/>
            <w:hideMark/>
          </w:tcPr>
          <w:p w14:paraId="561F6CC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E9DCD6A"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56DE264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AD51F1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CD00BC"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2FA1D595" w14:textId="77777777" w:rsidR="009D4A4B" w:rsidRPr="005523AE" w:rsidRDefault="009D4A4B" w:rsidP="009D4A4B">
            <w:pPr>
              <w:rPr>
                <w:rFonts w:ascii="宋体" w:hAnsi="宋体"/>
              </w:rPr>
            </w:pPr>
            <w:r w:rsidRPr="005523AE">
              <w:rPr>
                <w:rFonts w:ascii="宋体" w:hAnsi="宋体" w:hint="eastAsia"/>
              </w:rPr>
              <w:t>机房接地</w:t>
            </w:r>
          </w:p>
        </w:tc>
        <w:tc>
          <w:tcPr>
            <w:tcW w:w="1660" w:type="dxa"/>
            <w:tcBorders>
              <w:top w:val="nil"/>
              <w:left w:val="nil"/>
              <w:bottom w:val="single" w:sz="4" w:space="0" w:color="auto"/>
              <w:right w:val="single" w:sz="4" w:space="0" w:color="auto"/>
            </w:tcBorders>
            <w:shd w:val="clear" w:color="auto" w:fill="auto"/>
            <w:vAlign w:val="center"/>
            <w:hideMark/>
          </w:tcPr>
          <w:p w14:paraId="6E8B923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B742C34"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32D0AEF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46DDCF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1745CC"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70DD67AB" w14:textId="77777777" w:rsidR="009D4A4B" w:rsidRPr="005523AE" w:rsidRDefault="009D4A4B" w:rsidP="009D4A4B">
            <w:pPr>
              <w:rPr>
                <w:rFonts w:ascii="宋体" w:hAnsi="宋体"/>
              </w:rPr>
            </w:pPr>
            <w:proofErr w:type="gramStart"/>
            <w:r w:rsidRPr="005523AE">
              <w:rPr>
                <w:rFonts w:ascii="宋体" w:hAnsi="宋体" w:hint="eastAsia"/>
              </w:rPr>
              <w:t>双掩防火门</w:t>
            </w:r>
            <w:proofErr w:type="gramEnd"/>
          </w:p>
        </w:tc>
        <w:tc>
          <w:tcPr>
            <w:tcW w:w="1660" w:type="dxa"/>
            <w:tcBorders>
              <w:top w:val="nil"/>
              <w:left w:val="nil"/>
              <w:bottom w:val="single" w:sz="4" w:space="0" w:color="auto"/>
              <w:right w:val="single" w:sz="4" w:space="0" w:color="auto"/>
            </w:tcBorders>
            <w:shd w:val="clear" w:color="auto" w:fill="auto"/>
            <w:vAlign w:val="center"/>
            <w:hideMark/>
          </w:tcPr>
          <w:p w14:paraId="78DEECA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2A95DF"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BC44A9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930EE4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C1E6D6" w14:textId="77777777" w:rsidR="009D4A4B" w:rsidRPr="005523AE" w:rsidRDefault="009D4A4B" w:rsidP="009D4A4B">
            <w:pP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3AC17F0D" w14:textId="77777777" w:rsidR="009D4A4B" w:rsidRPr="005523AE" w:rsidRDefault="009D4A4B" w:rsidP="009D4A4B">
            <w:pPr>
              <w:rPr>
                <w:rFonts w:ascii="宋体" w:hAnsi="宋体"/>
              </w:rPr>
            </w:pPr>
            <w:r w:rsidRPr="005523AE">
              <w:rPr>
                <w:rFonts w:ascii="宋体" w:hAnsi="宋体" w:hint="eastAsia"/>
              </w:rPr>
              <w:t>灭火器</w:t>
            </w:r>
          </w:p>
        </w:tc>
        <w:tc>
          <w:tcPr>
            <w:tcW w:w="1660" w:type="dxa"/>
            <w:tcBorders>
              <w:top w:val="nil"/>
              <w:left w:val="nil"/>
              <w:bottom w:val="single" w:sz="4" w:space="0" w:color="auto"/>
              <w:right w:val="single" w:sz="4" w:space="0" w:color="auto"/>
            </w:tcBorders>
            <w:shd w:val="clear" w:color="auto" w:fill="auto"/>
            <w:vAlign w:val="center"/>
            <w:hideMark/>
          </w:tcPr>
          <w:p w14:paraId="2C33F15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FBF35E1"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4582E250"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0421598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532041D" w14:textId="77777777" w:rsidR="009D4A4B" w:rsidRPr="005523AE" w:rsidRDefault="009D4A4B" w:rsidP="009D4A4B">
            <w:pPr>
              <w:rPr>
                <w:rFonts w:ascii="宋体" w:hAnsi="宋体"/>
              </w:rPr>
            </w:pPr>
            <w:r w:rsidRPr="005523AE">
              <w:rPr>
                <w:rFonts w:ascii="宋体" w:hAnsi="宋体" w:hint="eastAsia"/>
              </w:rPr>
              <w:t>1.9</w:t>
            </w:r>
          </w:p>
        </w:tc>
        <w:tc>
          <w:tcPr>
            <w:tcW w:w="4040" w:type="dxa"/>
            <w:tcBorders>
              <w:top w:val="nil"/>
              <w:left w:val="nil"/>
              <w:bottom w:val="single" w:sz="4" w:space="0" w:color="auto"/>
              <w:right w:val="single" w:sz="4" w:space="0" w:color="auto"/>
            </w:tcBorders>
            <w:shd w:val="clear" w:color="auto" w:fill="auto"/>
            <w:vAlign w:val="center"/>
            <w:hideMark/>
          </w:tcPr>
          <w:p w14:paraId="1AD4C313" w14:textId="77777777" w:rsidR="009D4A4B" w:rsidRPr="005523AE" w:rsidRDefault="009D4A4B" w:rsidP="009D4A4B">
            <w:pPr>
              <w:rPr>
                <w:rFonts w:ascii="宋体" w:hAnsi="宋体"/>
              </w:rPr>
            </w:pPr>
            <w:r w:rsidRPr="005523AE">
              <w:rPr>
                <w:rFonts w:ascii="宋体" w:hAnsi="宋体" w:hint="eastAsia"/>
              </w:rPr>
              <w:t>机房装修工程辅材</w:t>
            </w:r>
          </w:p>
        </w:tc>
        <w:tc>
          <w:tcPr>
            <w:tcW w:w="1660" w:type="dxa"/>
            <w:tcBorders>
              <w:top w:val="nil"/>
              <w:left w:val="nil"/>
              <w:bottom w:val="single" w:sz="4" w:space="0" w:color="auto"/>
              <w:right w:val="single" w:sz="4" w:space="0" w:color="auto"/>
            </w:tcBorders>
            <w:shd w:val="clear" w:color="auto" w:fill="auto"/>
            <w:vAlign w:val="center"/>
            <w:hideMark/>
          </w:tcPr>
          <w:p w14:paraId="6F4C712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29E3A1D"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B284D1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D1BA8B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E7517B8" w14:textId="77777777" w:rsidR="009D4A4B" w:rsidRPr="005523AE" w:rsidRDefault="009D4A4B" w:rsidP="009D4A4B">
            <w:pPr>
              <w:rPr>
                <w:rFonts w:ascii="宋体" w:hAnsi="宋体"/>
                <w:b/>
                <w:bCs/>
              </w:rPr>
            </w:pPr>
            <w:r w:rsidRPr="005523AE">
              <w:rPr>
                <w:rFonts w:ascii="宋体" w:hAnsi="宋体" w:hint="eastAsia"/>
                <w:b/>
                <w:bCs/>
              </w:rPr>
              <w:t xml:space="preserve">2、站点一体化机柜 </w:t>
            </w:r>
          </w:p>
        </w:tc>
      </w:tr>
      <w:tr w:rsidR="009D4A4B" w:rsidRPr="005523AE" w14:paraId="5738B88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252BA8"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5208B36E" w14:textId="77777777" w:rsidR="009D4A4B" w:rsidRPr="005523AE" w:rsidRDefault="009D4A4B" w:rsidP="009D4A4B">
            <w:pPr>
              <w:rPr>
                <w:rFonts w:ascii="宋体" w:hAnsi="宋体"/>
              </w:rPr>
            </w:pPr>
            <w:r w:rsidRPr="005523AE">
              <w:rPr>
                <w:rFonts w:ascii="宋体" w:hAnsi="宋体" w:hint="eastAsia"/>
              </w:rPr>
              <w:t>机柜（含传感器及UPS）</w:t>
            </w:r>
          </w:p>
        </w:tc>
        <w:tc>
          <w:tcPr>
            <w:tcW w:w="1660" w:type="dxa"/>
            <w:tcBorders>
              <w:top w:val="nil"/>
              <w:left w:val="nil"/>
              <w:bottom w:val="single" w:sz="4" w:space="0" w:color="auto"/>
              <w:right w:val="single" w:sz="4" w:space="0" w:color="auto"/>
            </w:tcBorders>
            <w:shd w:val="clear" w:color="auto" w:fill="auto"/>
            <w:vAlign w:val="center"/>
            <w:hideMark/>
          </w:tcPr>
          <w:p w14:paraId="32D8764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53E4A2D"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1B065A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457EE6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60C9685"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1BF746FB" w14:textId="77777777" w:rsidR="009D4A4B" w:rsidRPr="005523AE" w:rsidRDefault="009D4A4B" w:rsidP="009D4A4B">
            <w:pPr>
              <w:rPr>
                <w:rFonts w:ascii="宋体" w:hAnsi="宋体"/>
              </w:rPr>
            </w:pPr>
            <w:r w:rsidRPr="005523AE">
              <w:rPr>
                <w:rFonts w:ascii="宋体" w:hAnsi="宋体" w:hint="eastAsia"/>
              </w:rPr>
              <w:t>智能数据联网网关</w:t>
            </w:r>
          </w:p>
        </w:tc>
        <w:tc>
          <w:tcPr>
            <w:tcW w:w="1660" w:type="dxa"/>
            <w:tcBorders>
              <w:top w:val="nil"/>
              <w:left w:val="nil"/>
              <w:bottom w:val="single" w:sz="4" w:space="0" w:color="auto"/>
              <w:right w:val="single" w:sz="4" w:space="0" w:color="auto"/>
            </w:tcBorders>
            <w:shd w:val="clear" w:color="auto" w:fill="auto"/>
            <w:vAlign w:val="center"/>
            <w:hideMark/>
          </w:tcPr>
          <w:p w14:paraId="786ADCC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6A4B71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8104C9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9E2465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622802"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6CA5A3D9" w14:textId="77777777" w:rsidR="009D4A4B" w:rsidRPr="005523AE" w:rsidRDefault="009D4A4B" w:rsidP="009D4A4B">
            <w:pPr>
              <w:rPr>
                <w:rFonts w:ascii="宋体" w:hAnsi="宋体"/>
              </w:rPr>
            </w:pPr>
            <w:r w:rsidRPr="005523AE">
              <w:rPr>
                <w:rFonts w:ascii="宋体" w:hAnsi="宋体" w:hint="eastAsia"/>
              </w:rPr>
              <w:t>KVM</w:t>
            </w:r>
          </w:p>
        </w:tc>
        <w:tc>
          <w:tcPr>
            <w:tcW w:w="1660" w:type="dxa"/>
            <w:tcBorders>
              <w:top w:val="nil"/>
              <w:left w:val="nil"/>
              <w:bottom w:val="single" w:sz="4" w:space="0" w:color="auto"/>
              <w:right w:val="single" w:sz="4" w:space="0" w:color="auto"/>
            </w:tcBorders>
            <w:shd w:val="clear" w:color="auto" w:fill="auto"/>
            <w:vAlign w:val="center"/>
            <w:hideMark/>
          </w:tcPr>
          <w:p w14:paraId="298BB4D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FA5836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BAFFF4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73B358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8B1BD91"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45C23978" w14:textId="77777777" w:rsidR="009D4A4B" w:rsidRPr="005523AE" w:rsidRDefault="009D4A4B" w:rsidP="009D4A4B">
            <w:pPr>
              <w:rPr>
                <w:rFonts w:ascii="宋体" w:hAnsi="宋体"/>
              </w:rPr>
            </w:pPr>
            <w:r w:rsidRPr="005523AE">
              <w:rPr>
                <w:rFonts w:ascii="宋体" w:hAnsi="宋体" w:hint="eastAsia"/>
              </w:rPr>
              <w:t>计算服务器</w:t>
            </w:r>
          </w:p>
        </w:tc>
        <w:tc>
          <w:tcPr>
            <w:tcW w:w="1660" w:type="dxa"/>
            <w:tcBorders>
              <w:top w:val="nil"/>
              <w:left w:val="nil"/>
              <w:bottom w:val="single" w:sz="4" w:space="0" w:color="auto"/>
              <w:right w:val="single" w:sz="4" w:space="0" w:color="auto"/>
            </w:tcBorders>
            <w:shd w:val="clear" w:color="auto" w:fill="auto"/>
            <w:vAlign w:val="center"/>
            <w:hideMark/>
          </w:tcPr>
          <w:p w14:paraId="4723899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62F76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4BAA43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3CADF9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581BB43" w14:textId="77777777" w:rsidR="009D4A4B" w:rsidRPr="005523AE" w:rsidRDefault="009D4A4B" w:rsidP="009D4A4B">
            <w:pPr>
              <w:rPr>
                <w:rFonts w:ascii="宋体" w:hAnsi="宋体"/>
              </w:rPr>
            </w:pPr>
            <w:r w:rsidRPr="005523AE">
              <w:rPr>
                <w:rFonts w:ascii="宋体" w:hAnsi="宋体" w:hint="eastAsia"/>
              </w:rPr>
              <w:t>2.5</w:t>
            </w:r>
          </w:p>
        </w:tc>
        <w:tc>
          <w:tcPr>
            <w:tcW w:w="4040" w:type="dxa"/>
            <w:tcBorders>
              <w:top w:val="nil"/>
              <w:left w:val="nil"/>
              <w:bottom w:val="single" w:sz="4" w:space="0" w:color="auto"/>
              <w:right w:val="single" w:sz="4" w:space="0" w:color="auto"/>
            </w:tcBorders>
            <w:shd w:val="clear" w:color="auto" w:fill="auto"/>
            <w:vAlign w:val="center"/>
            <w:hideMark/>
          </w:tcPr>
          <w:p w14:paraId="7CF9C1CB" w14:textId="77777777" w:rsidR="009D4A4B" w:rsidRPr="005523AE" w:rsidRDefault="009D4A4B" w:rsidP="009D4A4B">
            <w:pPr>
              <w:rPr>
                <w:rFonts w:ascii="宋体" w:hAnsi="宋体"/>
              </w:rPr>
            </w:pPr>
            <w:r w:rsidRPr="005523AE">
              <w:rPr>
                <w:rFonts w:ascii="宋体" w:hAnsi="宋体" w:hint="eastAsia"/>
              </w:rPr>
              <w:t>存储节点</w:t>
            </w:r>
          </w:p>
        </w:tc>
        <w:tc>
          <w:tcPr>
            <w:tcW w:w="1660" w:type="dxa"/>
            <w:tcBorders>
              <w:top w:val="nil"/>
              <w:left w:val="nil"/>
              <w:bottom w:val="single" w:sz="4" w:space="0" w:color="auto"/>
              <w:right w:val="single" w:sz="4" w:space="0" w:color="auto"/>
            </w:tcBorders>
            <w:shd w:val="clear" w:color="auto" w:fill="auto"/>
            <w:vAlign w:val="center"/>
            <w:hideMark/>
          </w:tcPr>
          <w:p w14:paraId="148C7B6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665B8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DD15C3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83A352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8EFFC72" w14:textId="77777777" w:rsidR="009D4A4B" w:rsidRPr="005523AE" w:rsidRDefault="009D4A4B" w:rsidP="009D4A4B">
            <w:pPr>
              <w:rPr>
                <w:rFonts w:ascii="宋体" w:hAnsi="宋体"/>
              </w:rPr>
            </w:pPr>
            <w:r w:rsidRPr="005523AE">
              <w:rPr>
                <w:rFonts w:ascii="宋体" w:hAnsi="宋体" w:hint="eastAsia"/>
              </w:rPr>
              <w:t>2.6</w:t>
            </w:r>
          </w:p>
        </w:tc>
        <w:tc>
          <w:tcPr>
            <w:tcW w:w="4040" w:type="dxa"/>
            <w:tcBorders>
              <w:top w:val="nil"/>
              <w:left w:val="nil"/>
              <w:bottom w:val="single" w:sz="4" w:space="0" w:color="auto"/>
              <w:right w:val="single" w:sz="4" w:space="0" w:color="auto"/>
            </w:tcBorders>
            <w:shd w:val="clear" w:color="auto" w:fill="auto"/>
            <w:vAlign w:val="center"/>
            <w:hideMark/>
          </w:tcPr>
          <w:p w14:paraId="19B4666D" w14:textId="77777777" w:rsidR="009D4A4B" w:rsidRPr="005523AE" w:rsidRDefault="009D4A4B" w:rsidP="009D4A4B">
            <w:pPr>
              <w:rPr>
                <w:rFonts w:ascii="宋体" w:hAnsi="宋体"/>
              </w:rPr>
            </w:pPr>
            <w:r w:rsidRPr="005523AE">
              <w:rPr>
                <w:rFonts w:ascii="宋体" w:hAnsi="宋体" w:hint="eastAsia"/>
              </w:rPr>
              <w:t>核心交换机（2）</w:t>
            </w:r>
          </w:p>
        </w:tc>
        <w:tc>
          <w:tcPr>
            <w:tcW w:w="1660" w:type="dxa"/>
            <w:tcBorders>
              <w:top w:val="nil"/>
              <w:left w:val="nil"/>
              <w:bottom w:val="single" w:sz="4" w:space="0" w:color="auto"/>
              <w:right w:val="single" w:sz="4" w:space="0" w:color="auto"/>
            </w:tcBorders>
            <w:shd w:val="clear" w:color="auto" w:fill="auto"/>
            <w:vAlign w:val="center"/>
            <w:hideMark/>
          </w:tcPr>
          <w:p w14:paraId="38CA223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90524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4B25380"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90AB79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C172430" w14:textId="77777777" w:rsidR="009D4A4B" w:rsidRPr="005523AE" w:rsidRDefault="009D4A4B" w:rsidP="009D4A4B">
            <w:pPr>
              <w:rPr>
                <w:rFonts w:ascii="宋体" w:hAnsi="宋体"/>
              </w:rPr>
            </w:pPr>
            <w:r w:rsidRPr="005523AE">
              <w:rPr>
                <w:rFonts w:ascii="宋体" w:hAnsi="宋体" w:hint="eastAsia"/>
              </w:rPr>
              <w:t>2.7</w:t>
            </w:r>
          </w:p>
        </w:tc>
        <w:tc>
          <w:tcPr>
            <w:tcW w:w="4040" w:type="dxa"/>
            <w:tcBorders>
              <w:top w:val="nil"/>
              <w:left w:val="nil"/>
              <w:bottom w:val="single" w:sz="4" w:space="0" w:color="auto"/>
              <w:right w:val="single" w:sz="4" w:space="0" w:color="auto"/>
            </w:tcBorders>
            <w:shd w:val="clear" w:color="auto" w:fill="auto"/>
            <w:vAlign w:val="center"/>
            <w:hideMark/>
          </w:tcPr>
          <w:p w14:paraId="7ED436A7" w14:textId="77777777" w:rsidR="009D4A4B" w:rsidRPr="005523AE" w:rsidRDefault="009D4A4B" w:rsidP="009D4A4B">
            <w:pPr>
              <w:rPr>
                <w:rFonts w:ascii="宋体" w:hAnsi="宋体"/>
              </w:rPr>
            </w:pPr>
            <w:r w:rsidRPr="005523AE">
              <w:rPr>
                <w:rFonts w:ascii="宋体" w:hAnsi="宋体" w:hint="eastAsia"/>
              </w:rPr>
              <w:t>防火墙</w:t>
            </w:r>
          </w:p>
        </w:tc>
        <w:tc>
          <w:tcPr>
            <w:tcW w:w="1660" w:type="dxa"/>
            <w:tcBorders>
              <w:top w:val="nil"/>
              <w:left w:val="nil"/>
              <w:bottom w:val="single" w:sz="4" w:space="0" w:color="auto"/>
              <w:right w:val="single" w:sz="4" w:space="0" w:color="auto"/>
            </w:tcBorders>
            <w:shd w:val="clear" w:color="auto" w:fill="auto"/>
            <w:vAlign w:val="center"/>
            <w:hideMark/>
          </w:tcPr>
          <w:p w14:paraId="2E41901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44294A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94DCEF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5CAC97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B3138F4" w14:textId="77777777" w:rsidR="009D4A4B" w:rsidRPr="005523AE" w:rsidRDefault="009D4A4B" w:rsidP="009D4A4B">
            <w:pPr>
              <w:rPr>
                <w:rFonts w:ascii="宋体" w:hAnsi="宋体"/>
              </w:rPr>
            </w:pPr>
            <w:r w:rsidRPr="005523AE">
              <w:rPr>
                <w:rFonts w:ascii="宋体" w:hAnsi="宋体" w:hint="eastAsia"/>
              </w:rPr>
              <w:t>2.8</w:t>
            </w:r>
          </w:p>
        </w:tc>
        <w:tc>
          <w:tcPr>
            <w:tcW w:w="4040" w:type="dxa"/>
            <w:tcBorders>
              <w:top w:val="nil"/>
              <w:left w:val="nil"/>
              <w:bottom w:val="single" w:sz="4" w:space="0" w:color="auto"/>
              <w:right w:val="single" w:sz="4" w:space="0" w:color="auto"/>
            </w:tcBorders>
            <w:shd w:val="clear" w:color="auto" w:fill="auto"/>
            <w:vAlign w:val="center"/>
            <w:hideMark/>
          </w:tcPr>
          <w:p w14:paraId="4A62A51C" w14:textId="77777777" w:rsidR="009D4A4B" w:rsidRPr="005523AE" w:rsidRDefault="009D4A4B" w:rsidP="009D4A4B">
            <w:pPr>
              <w:rPr>
                <w:rFonts w:ascii="宋体" w:hAnsi="宋体"/>
              </w:rPr>
            </w:pPr>
            <w:r w:rsidRPr="005523AE">
              <w:rPr>
                <w:rFonts w:ascii="宋体" w:hAnsi="宋体" w:hint="eastAsia"/>
              </w:rPr>
              <w:t>终端安全管理软件</w:t>
            </w:r>
          </w:p>
        </w:tc>
        <w:tc>
          <w:tcPr>
            <w:tcW w:w="1660" w:type="dxa"/>
            <w:tcBorders>
              <w:top w:val="nil"/>
              <w:left w:val="nil"/>
              <w:bottom w:val="single" w:sz="4" w:space="0" w:color="auto"/>
              <w:right w:val="single" w:sz="4" w:space="0" w:color="auto"/>
            </w:tcBorders>
            <w:shd w:val="clear" w:color="auto" w:fill="auto"/>
            <w:vAlign w:val="center"/>
            <w:hideMark/>
          </w:tcPr>
          <w:p w14:paraId="4564ED0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BE6E94F"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491508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58DC8C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F9FE1A0" w14:textId="77777777" w:rsidR="009D4A4B" w:rsidRPr="005523AE" w:rsidRDefault="009D4A4B" w:rsidP="009D4A4B">
            <w:pPr>
              <w:rPr>
                <w:rFonts w:ascii="宋体" w:hAnsi="宋体"/>
              </w:rPr>
            </w:pPr>
            <w:r w:rsidRPr="005523AE">
              <w:rPr>
                <w:rFonts w:ascii="宋体" w:hAnsi="宋体" w:hint="eastAsia"/>
              </w:rPr>
              <w:t>2.9</w:t>
            </w:r>
          </w:p>
        </w:tc>
        <w:tc>
          <w:tcPr>
            <w:tcW w:w="4040" w:type="dxa"/>
            <w:tcBorders>
              <w:top w:val="nil"/>
              <w:left w:val="nil"/>
              <w:bottom w:val="single" w:sz="4" w:space="0" w:color="auto"/>
              <w:right w:val="single" w:sz="4" w:space="0" w:color="auto"/>
            </w:tcBorders>
            <w:shd w:val="clear" w:color="auto" w:fill="auto"/>
            <w:vAlign w:val="center"/>
            <w:hideMark/>
          </w:tcPr>
          <w:p w14:paraId="439F9995" w14:textId="77777777" w:rsidR="009D4A4B" w:rsidRPr="005523AE" w:rsidRDefault="009D4A4B" w:rsidP="009D4A4B">
            <w:pPr>
              <w:rPr>
                <w:rFonts w:ascii="宋体" w:hAnsi="宋体"/>
              </w:rPr>
            </w:pPr>
            <w:r w:rsidRPr="005523AE">
              <w:rPr>
                <w:rFonts w:ascii="宋体" w:hAnsi="宋体" w:hint="eastAsia"/>
              </w:rPr>
              <w:t>日志审计系统</w:t>
            </w:r>
          </w:p>
        </w:tc>
        <w:tc>
          <w:tcPr>
            <w:tcW w:w="1660" w:type="dxa"/>
            <w:tcBorders>
              <w:top w:val="nil"/>
              <w:left w:val="nil"/>
              <w:bottom w:val="single" w:sz="4" w:space="0" w:color="auto"/>
              <w:right w:val="single" w:sz="4" w:space="0" w:color="auto"/>
            </w:tcBorders>
            <w:shd w:val="clear" w:color="auto" w:fill="auto"/>
            <w:vAlign w:val="center"/>
            <w:hideMark/>
          </w:tcPr>
          <w:p w14:paraId="5CD3B68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10E4B3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C690FB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F6930D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5C9BE9" w14:textId="77777777" w:rsidR="009D4A4B" w:rsidRPr="005523AE" w:rsidRDefault="009D4A4B" w:rsidP="009D4A4B">
            <w:pPr>
              <w:rPr>
                <w:rFonts w:ascii="宋体" w:hAnsi="宋体"/>
              </w:rPr>
            </w:pPr>
            <w:r w:rsidRPr="005523AE">
              <w:rPr>
                <w:rFonts w:ascii="宋体" w:hAnsi="宋体" w:hint="eastAsia"/>
              </w:rPr>
              <w:t>2.10</w:t>
            </w:r>
          </w:p>
        </w:tc>
        <w:tc>
          <w:tcPr>
            <w:tcW w:w="4040" w:type="dxa"/>
            <w:tcBorders>
              <w:top w:val="nil"/>
              <w:left w:val="nil"/>
              <w:bottom w:val="single" w:sz="4" w:space="0" w:color="auto"/>
              <w:right w:val="single" w:sz="4" w:space="0" w:color="auto"/>
            </w:tcBorders>
            <w:shd w:val="clear" w:color="auto" w:fill="auto"/>
            <w:vAlign w:val="center"/>
            <w:hideMark/>
          </w:tcPr>
          <w:p w14:paraId="5AD63221" w14:textId="77777777" w:rsidR="009D4A4B" w:rsidRPr="005523AE" w:rsidRDefault="009D4A4B" w:rsidP="009D4A4B">
            <w:pPr>
              <w:rPr>
                <w:rFonts w:ascii="宋体" w:hAnsi="宋体"/>
              </w:rPr>
            </w:pPr>
            <w:r w:rsidRPr="005523AE">
              <w:rPr>
                <w:rFonts w:ascii="宋体" w:hAnsi="宋体" w:hint="eastAsia"/>
              </w:rPr>
              <w:t>入侵防御系统</w:t>
            </w:r>
          </w:p>
        </w:tc>
        <w:tc>
          <w:tcPr>
            <w:tcW w:w="1660" w:type="dxa"/>
            <w:tcBorders>
              <w:top w:val="nil"/>
              <w:left w:val="nil"/>
              <w:bottom w:val="single" w:sz="4" w:space="0" w:color="auto"/>
              <w:right w:val="single" w:sz="4" w:space="0" w:color="auto"/>
            </w:tcBorders>
            <w:shd w:val="clear" w:color="auto" w:fill="auto"/>
            <w:vAlign w:val="center"/>
            <w:hideMark/>
          </w:tcPr>
          <w:p w14:paraId="664DF8D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84F928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FB49FF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999303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183F38A" w14:textId="77777777" w:rsidR="009D4A4B" w:rsidRPr="005523AE" w:rsidRDefault="009D4A4B" w:rsidP="009D4A4B">
            <w:pPr>
              <w:rPr>
                <w:rFonts w:ascii="宋体" w:hAnsi="宋体"/>
              </w:rPr>
            </w:pPr>
            <w:r w:rsidRPr="005523AE">
              <w:rPr>
                <w:rFonts w:ascii="宋体" w:hAnsi="宋体" w:hint="eastAsia"/>
              </w:rPr>
              <w:t>2.11</w:t>
            </w:r>
          </w:p>
        </w:tc>
        <w:tc>
          <w:tcPr>
            <w:tcW w:w="4040" w:type="dxa"/>
            <w:tcBorders>
              <w:top w:val="nil"/>
              <w:left w:val="nil"/>
              <w:bottom w:val="single" w:sz="4" w:space="0" w:color="auto"/>
              <w:right w:val="single" w:sz="4" w:space="0" w:color="auto"/>
            </w:tcBorders>
            <w:shd w:val="clear" w:color="auto" w:fill="auto"/>
            <w:vAlign w:val="center"/>
            <w:hideMark/>
          </w:tcPr>
          <w:p w14:paraId="0E22AE88" w14:textId="77777777" w:rsidR="009D4A4B" w:rsidRPr="005523AE" w:rsidRDefault="009D4A4B" w:rsidP="009D4A4B">
            <w:pPr>
              <w:rPr>
                <w:rFonts w:ascii="宋体" w:hAnsi="宋体"/>
              </w:rPr>
            </w:pPr>
            <w:r w:rsidRPr="005523AE">
              <w:rPr>
                <w:rFonts w:ascii="宋体" w:hAnsi="宋体" w:hint="eastAsia"/>
              </w:rPr>
              <w:t>服务器操作系统</w:t>
            </w:r>
          </w:p>
        </w:tc>
        <w:tc>
          <w:tcPr>
            <w:tcW w:w="1660" w:type="dxa"/>
            <w:tcBorders>
              <w:top w:val="nil"/>
              <w:left w:val="nil"/>
              <w:bottom w:val="single" w:sz="4" w:space="0" w:color="auto"/>
              <w:right w:val="single" w:sz="4" w:space="0" w:color="auto"/>
            </w:tcBorders>
            <w:shd w:val="clear" w:color="auto" w:fill="auto"/>
            <w:vAlign w:val="center"/>
            <w:hideMark/>
          </w:tcPr>
          <w:p w14:paraId="638E502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5A4C8B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DB526AA"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1AAD4B6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74DB432F" w14:textId="77777777" w:rsidR="009D4A4B" w:rsidRPr="005523AE" w:rsidRDefault="009D4A4B" w:rsidP="009D4A4B">
            <w:pPr>
              <w:rPr>
                <w:rFonts w:ascii="宋体" w:hAnsi="宋体"/>
                <w:b/>
                <w:bCs/>
              </w:rPr>
            </w:pPr>
            <w:r w:rsidRPr="005523AE">
              <w:rPr>
                <w:rFonts w:ascii="宋体" w:hAnsi="宋体" w:hint="eastAsia"/>
                <w:b/>
                <w:bCs/>
              </w:rPr>
              <w:t>（二）调度指挥中心</w:t>
            </w:r>
          </w:p>
        </w:tc>
      </w:tr>
      <w:tr w:rsidR="009D4A4B" w:rsidRPr="005523AE" w14:paraId="1D9FB8B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5335710" w14:textId="77777777" w:rsidR="009D4A4B" w:rsidRPr="005523AE" w:rsidRDefault="009D4A4B" w:rsidP="009D4A4B">
            <w:pPr>
              <w:rPr>
                <w:rFonts w:ascii="宋体" w:hAnsi="宋体"/>
                <w:b/>
                <w:bCs/>
              </w:rPr>
            </w:pPr>
            <w:r w:rsidRPr="005523AE">
              <w:rPr>
                <w:rFonts w:ascii="宋体" w:hAnsi="宋体" w:hint="eastAsia"/>
                <w:b/>
                <w:bCs/>
              </w:rPr>
              <w:t>1、调度指挥中心配套设施</w:t>
            </w:r>
          </w:p>
        </w:tc>
      </w:tr>
      <w:tr w:rsidR="009D4A4B" w:rsidRPr="005523AE" w14:paraId="5322239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37DE4ED"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5FC42486"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02BA0D0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691E7E2"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1679A0FF" w14:textId="77777777" w:rsidR="009D4A4B" w:rsidRPr="005523AE" w:rsidRDefault="009D4A4B" w:rsidP="009D4A4B">
            <w:pPr>
              <w:jc w:val="center"/>
              <w:rPr>
                <w:rFonts w:ascii="宋体" w:hAnsi="宋体"/>
              </w:rPr>
            </w:pPr>
            <w:r w:rsidRPr="005523AE">
              <w:rPr>
                <w:rFonts w:ascii="宋体" w:hAnsi="宋体" w:hint="eastAsia"/>
              </w:rPr>
              <w:t>130</w:t>
            </w:r>
          </w:p>
        </w:tc>
      </w:tr>
      <w:tr w:rsidR="009D4A4B" w:rsidRPr="005523AE" w14:paraId="46FDC99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FBC203C"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4F2D8978"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20FF9B1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8EE44D6"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37D37A0B" w14:textId="77777777" w:rsidR="009D4A4B" w:rsidRPr="005523AE" w:rsidRDefault="009D4A4B" w:rsidP="009D4A4B">
            <w:pPr>
              <w:jc w:val="center"/>
              <w:rPr>
                <w:rFonts w:ascii="宋体" w:hAnsi="宋体"/>
              </w:rPr>
            </w:pPr>
            <w:r w:rsidRPr="005523AE">
              <w:rPr>
                <w:rFonts w:ascii="宋体" w:hAnsi="宋体" w:hint="eastAsia"/>
              </w:rPr>
              <w:t>40</w:t>
            </w:r>
          </w:p>
        </w:tc>
      </w:tr>
      <w:tr w:rsidR="009D4A4B" w:rsidRPr="005523AE" w14:paraId="7E5DD52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12B9EA5"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5171CBEC" w14:textId="77777777" w:rsidR="009D4A4B" w:rsidRPr="005523AE" w:rsidRDefault="009D4A4B" w:rsidP="009D4A4B">
            <w:pPr>
              <w:rPr>
                <w:rFonts w:ascii="宋体" w:hAnsi="宋体"/>
              </w:rPr>
            </w:pPr>
            <w:r w:rsidRPr="005523AE">
              <w:rPr>
                <w:rFonts w:ascii="宋体" w:hAnsi="宋体" w:hint="eastAsia"/>
              </w:rPr>
              <w:t>地砖敷设</w:t>
            </w:r>
          </w:p>
        </w:tc>
        <w:tc>
          <w:tcPr>
            <w:tcW w:w="1660" w:type="dxa"/>
            <w:tcBorders>
              <w:top w:val="nil"/>
              <w:left w:val="nil"/>
              <w:bottom w:val="single" w:sz="4" w:space="0" w:color="auto"/>
              <w:right w:val="single" w:sz="4" w:space="0" w:color="auto"/>
            </w:tcBorders>
            <w:shd w:val="clear" w:color="auto" w:fill="auto"/>
            <w:vAlign w:val="center"/>
            <w:hideMark/>
          </w:tcPr>
          <w:p w14:paraId="15A90E7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19D2DD3"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55F3A06A" w14:textId="77777777" w:rsidR="009D4A4B" w:rsidRPr="005523AE" w:rsidRDefault="009D4A4B" w:rsidP="009D4A4B">
            <w:pPr>
              <w:jc w:val="center"/>
              <w:rPr>
                <w:rFonts w:ascii="宋体" w:hAnsi="宋体"/>
              </w:rPr>
            </w:pPr>
            <w:r w:rsidRPr="005523AE">
              <w:rPr>
                <w:rFonts w:ascii="宋体" w:hAnsi="宋体" w:hint="eastAsia"/>
              </w:rPr>
              <w:t>40</w:t>
            </w:r>
          </w:p>
        </w:tc>
      </w:tr>
      <w:tr w:rsidR="009D4A4B" w:rsidRPr="005523AE" w14:paraId="1508CD2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0C7206B"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22338E67"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2EEABDB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E7BF295"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741642A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987B5F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DB21C38"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04F150C9"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38B4EA9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9865D8"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6487D1C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C3D823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65D2D3B" w14:textId="77777777" w:rsidR="009D4A4B" w:rsidRPr="005523AE" w:rsidRDefault="009D4A4B" w:rsidP="009D4A4B">
            <w:pPr>
              <w:rPr>
                <w:rFonts w:ascii="宋体" w:hAnsi="宋体"/>
              </w:rPr>
            </w:pPr>
            <w:r w:rsidRPr="005523AE">
              <w:rPr>
                <w:rFonts w:ascii="宋体" w:hAnsi="宋体" w:hint="eastAsia"/>
              </w:rPr>
              <w:lastRenderedPageBreak/>
              <w:t>1.6</w:t>
            </w:r>
          </w:p>
        </w:tc>
        <w:tc>
          <w:tcPr>
            <w:tcW w:w="4040" w:type="dxa"/>
            <w:tcBorders>
              <w:top w:val="nil"/>
              <w:left w:val="nil"/>
              <w:bottom w:val="single" w:sz="4" w:space="0" w:color="auto"/>
              <w:right w:val="single" w:sz="4" w:space="0" w:color="auto"/>
            </w:tcBorders>
            <w:shd w:val="clear" w:color="auto" w:fill="auto"/>
            <w:vAlign w:val="center"/>
            <w:hideMark/>
          </w:tcPr>
          <w:p w14:paraId="6F9D2279" w14:textId="77777777" w:rsidR="009D4A4B" w:rsidRPr="005523AE" w:rsidRDefault="009D4A4B" w:rsidP="009D4A4B">
            <w:pPr>
              <w:rPr>
                <w:rFonts w:ascii="宋体" w:hAnsi="宋体"/>
              </w:rPr>
            </w:pPr>
            <w:r w:rsidRPr="005523AE">
              <w:rPr>
                <w:rFonts w:ascii="宋体" w:hAnsi="宋体" w:hint="eastAsia"/>
              </w:rPr>
              <w:t>柜式空调</w:t>
            </w:r>
          </w:p>
        </w:tc>
        <w:tc>
          <w:tcPr>
            <w:tcW w:w="1660" w:type="dxa"/>
            <w:tcBorders>
              <w:top w:val="nil"/>
              <w:left w:val="nil"/>
              <w:bottom w:val="single" w:sz="4" w:space="0" w:color="auto"/>
              <w:right w:val="single" w:sz="4" w:space="0" w:color="auto"/>
            </w:tcBorders>
            <w:shd w:val="clear" w:color="auto" w:fill="auto"/>
            <w:vAlign w:val="center"/>
            <w:hideMark/>
          </w:tcPr>
          <w:p w14:paraId="7A40677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3CEA65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9D0042F"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A16F20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EB8B393"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2ECDC819" w14:textId="77777777" w:rsidR="009D4A4B" w:rsidRPr="005523AE" w:rsidRDefault="009D4A4B" w:rsidP="009D4A4B">
            <w:pPr>
              <w:rPr>
                <w:rFonts w:ascii="宋体" w:hAnsi="宋体"/>
              </w:rPr>
            </w:pPr>
            <w:r w:rsidRPr="005523AE">
              <w:rPr>
                <w:rFonts w:ascii="宋体" w:hAnsi="宋体" w:hint="eastAsia"/>
              </w:rPr>
              <w:t>指挥中心装修配套辅材</w:t>
            </w:r>
          </w:p>
        </w:tc>
        <w:tc>
          <w:tcPr>
            <w:tcW w:w="1660" w:type="dxa"/>
            <w:tcBorders>
              <w:top w:val="nil"/>
              <w:left w:val="nil"/>
              <w:bottom w:val="single" w:sz="4" w:space="0" w:color="auto"/>
              <w:right w:val="single" w:sz="4" w:space="0" w:color="auto"/>
            </w:tcBorders>
            <w:shd w:val="clear" w:color="auto" w:fill="auto"/>
            <w:vAlign w:val="center"/>
            <w:hideMark/>
          </w:tcPr>
          <w:p w14:paraId="27823BA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A383875"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9DACDD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911140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D4F5F8B" w14:textId="77777777" w:rsidR="009D4A4B" w:rsidRPr="005523AE" w:rsidRDefault="009D4A4B" w:rsidP="009D4A4B">
            <w:pPr>
              <w:rPr>
                <w:rFonts w:ascii="宋体" w:hAnsi="宋体"/>
                <w:b/>
                <w:bCs/>
              </w:rPr>
            </w:pPr>
            <w:r w:rsidRPr="005523AE">
              <w:rPr>
                <w:rFonts w:ascii="宋体" w:hAnsi="宋体" w:hint="eastAsia"/>
                <w:b/>
                <w:bCs/>
              </w:rPr>
              <w:t>2、大屏展示系统</w:t>
            </w:r>
          </w:p>
        </w:tc>
      </w:tr>
      <w:tr w:rsidR="009D4A4B" w:rsidRPr="005523AE" w14:paraId="0A2BDDA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F3A947A"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055F0C27" w14:textId="77777777" w:rsidR="009D4A4B" w:rsidRPr="005523AE" w:rsidRDefault="009D4A4B" w:rsidP="009D4A4B">
            <w:pPr>
              <w:rPr>
                <w:rFonts w:ascii="宋体" w:hAnsi="宋体"/>
              </w:rPr>
            </w:pPr>
            <w:r w:rsidRPr="005523AE">
              <w:rPr>
                <w:rFonts w:ascii="宋体" w:hAnsi="宋体" w:hint="eastAsia"/>
              </w:rPr>
              <w:t>室内全彩LED显示屏</w:t>
            </w:r>
          </w:p>
        </w:tc>
        <w:tc>
          <w:tcPr>
            <w:tcW w:w="1660" w:type="dxa"/>
            <w:tcBorders>
              <w:top w:val="nil"/>
              <w:left w:val="nil"/>
              <w:bottom w:val="single" w:sz="4" w:space="0" w:color="auto"/>
              <w:right w:val="single" w:sz="4" w:space="0" w:color="auto"/>
            </w:tcBorders>
            <w:shd w:val="clear" w:color="auto" w:fill="auto"/>
            <w:vAlign w:val="center"/>
            <w:hideMark/>
          </w:tcPr>
          <w:p w14:paraId="2A61E32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853FE60"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19526CFD"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06C97BB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FE35544"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5F4AE65F" w14:textId="77777777" w:rsidR="009D4A4B" w:rsidRPr="005523AE" w:rsidRDefault="009D4A4B" w:rsidP="009D4A4B">
            <w:pPr>
              <w:rPr>
                <w:rFonts w:ascii="宋体" w:hAnsi="宋体"/>
              </w:rPr>
            </w:pPr>
            <w:r w:rsidRPr="005523AE">
              <w:rPr>
                <w:rFonts w:ascii="宋体" w:hAnsi="宋体" w:hint="eastAsia"/>
              </w:rPr>
              <w:t>大屏配套设备</w:t>
            </w:r>
          </w:p>
        </w:tc>
        <w:tc>
          <w:tcPr>
            <w:tcW w:w="1660" w:type="dxa"/>
            <w:tcBorders>
              <w:top w:val="nil"/>
              <w:left w:val="nil"/>
              <w:bottom w:val="single" w:sz="4" w:space="0" w:color="auto"/>
              <w:right w:val="single" w:sz="4" w:space="0" w:color="auto"/>
            </w:tcBorders>
            <w:shd w:val="clear" w:color="auto" w:fill="auto"/>
            <w:vAlign w:val="center"/>
            <w:hideMark/>
          </w:tcPr>
          <w:p w14:paraId="5774AE1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247918E"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EA7CF5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E0EC06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9C104A"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5029EDE7" w14:textId="77777777" w:rsidR="009D4A4B" w:rsidRPr="005523AE" w:rsidRDefault="009D4A4B" w:rsidP="009D4A4B">
            <w:pPr>
              <w:rPr>
                <w:rFonts w:ascii="宋体" w:hAnsi="宋体"/>
              </w:rPr>
            </w:pPr>
            <w:r w:rsidRPr="005523AE">
              <w:rPr>
                <w:rFonts w:ascii="宋体" w:hAnsi="宋体" w:hint="eastAsia"/>
              </w:rPr>
              <w:t>信息显示屏</w:t>
            </w:r>
          </w:p>
        </w:tc>
        <w:tc>
          <w:tcPr>
            <w:tcW w:w="1660" w:type="dxa"/>
            <w:tcBorders>
              <w:top w:val="nil"/>
              <w:left w:val="nil"/>
              <w:bottom w:val="single" w:sz="4" w:space="0" w:color="auto"/>
              <w:right w:val="single" w:sz="4" w:space="0" w:color="auto"/>
            </w:tcBorders>
            <w:shd w:val="clear" w:color="auto" w:fill="auto"/>
            <w:vAlign w:val="center"/>
            <w:hideMark/>
          </w:tcPr>
          <w:p w14:paraId="73989D0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0CD9EF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B57456A"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9DFEDA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6F75761" w14:textId="77777777" w:rsidR="009D4A4B" w:rsidRPr="005523AE" w:rsidRDefault="009D4A4B" w:rsidP="009D4A4B">
            <w:pPr>
              <w:rPr>
                <w:rFonts w:ascii="宋体" w:hAnsi="宋体"/>
                <w:b/>
                <w:bCs/>
              </w:rPr>
            </w:pPr>
            <w:r w:rsidRPr="005523AE">
              <w:rPr>
                <w:rFonts w:ascii="宋体" w:hAnsi="宋体" w:hint="eastAsia"/>
                <w:b/>
                <w:bCs/>
              </w:rPr>
              <w:t>3、视频会议系统</w:t>
            </w:r>
          </w:p>
        </w:tc>
      </w:tr>
      <w:tr w:rsidR="009D4A4B" w:rsidRPr="005523AE" w14:paraId="3D678DB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EAD9343"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03F7389A" w14:textId="77777777" w:rsidR="009D4A4B" w:rsidRPr="005523AE" w:rsidRDefault="009D4A4B" w:rsidP="009D4A4B">
            <w:pPr>
              <w:rPr>
                <w:rFonts w:ascii="宋体" w:hAnsi="宋体"/>
              </w:rPr>
            </w:pPr>
            <w:r w:rsidRPr="005523AE">
              <w:rPr>
                <w:rFonts w:ascii="宋体" w:hAnsi="宋体" w:hint="eastAsia"/>
              </w:rPr>
              <w:t>高清视频会议终端</w:t>
            </w:r>
          </w:p>
        </w:tc>
        <w:tc>
          <w:tcPr>
            <w:tcW w:w="1660" w:type="dxa"/>
            <w:tcBorders>
              <w:top w:val="nil"/>
              <w:left w:val="nil"/>
              <w:bottom w:val="single" w:sz="4" w:space="0" w:color="auto"/>
              <w:right w:val="single" w:sz="4" w:space="0" w:color="auto"/>
            </w:tcBorders>
            <w:shd w:val="clear" w:color="auto" w:fill="auto"/>
            <w:vAlign w:val="center"/>
            <w:hideMark/>
          </w:tcPr>
          <w:p w14:paraId="3E43157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E9AF51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9B9F13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4FF912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B585CB"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76DA996E" w14:textId="77777777" w:rsidR="009D4A4B" w:rsidRPr="005523AE" w:rsidRDefault="009D4A4B" w:rsidP="009D4A4B">
            <w:pPr>
              <w:rPr>
                <w:rFonts w:ascii="宋体" w:hAnsi="宋体"/>
              </w:rPr>
            </w:pPr>
            <w:r w:rsidRPr="005523AE">
              <w:rPr>
                <w:rFonts w:ascii="宋体" w:hAnsi="宋体" w:hint="eastAsia"/>
              </w:rPr>
              <w:t>会议高清摄像头</w:t>
            </w:r>
          </w:p>
        </w:tc>
        <w:tc>
          <w:tcPr>
            <w:tcW w:w="1660" w:type="dxa"/>
            <w:tcBorders>
              <w:top w:val="nil"/>
              <w:left w:val="nil"/>
              <w:bottom w:val="single" w:sz="4" w:space="0" w:color="auto"/>
              <w:right w:val="single" w:sz="4" w:space="0" w:color="auto"/>
            </w:tcBorders>
            <w:shd w:val="clear" w:color="auto" w:fill="auto"/>
            <w:vAlign w:val="center"/>
            <w:hideMark/>
          </w:tcPr>
          <w:p w14:paraId="3B3D054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EFF3E7E"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110D443D"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DEAA69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B717452"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6A8822C3" w14:textId="77777777" w:rsidR="009D4A4B" w:rsidRPr="005523AE" w:rsidRDefault="009D4A4B" w:rsidP="009D4A4B">
            <w:pPr>
              <w:rPr>
                <w:rFonts w:ascii="宋体" w:hAnsi="宋体"/>
              </w:rPr>
            </w:pPr>
            <w:r w:rsidRPr="005523AE">
              <w:rPr>
                <w:rFonts w:ascii="宋体" w:hAnsi="宋体" w:hint="eastAsia"/>
              </w:rPr>
              <w:t>全向麦克风</w:t>
            </w:r>
          </w:p>
        </w:tc>
        <w:tc>
          <w:tcPr>
            <w:tcW w:w="1660" w:type="dxa"/>
            <w:tcBorders>
              <w:top w:val="nil"/>
              <w:left w:val="nil"/>
              <w:bottom w:val="single" w:sz="4" w:space="0" w:color="auto"/>
              <w:right w:val="single" w:sz="4" w:space="0" w:color="auto"/>
            </w:tcBorders>
            <w:shd w:val="clear" w:color="auto" w:fill="auto"/>
            <w:vAlign w:val="center"/>
            <w:hideMark/>
          </w:tcPr>
          <w:p w14:paraId="03AA7CC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E822514"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1D545F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4188AF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E05EB15" w14:textId="77777777" w:rsidR="009D4A4B" w:rsidRPr="005523AE" w:rsidRDefault="009D4A4B" w:rsidP="009D4A4B">
            <w:pPr>
              <w:rPr>
                <w:rFonts w:ascii="宋体" w:hAnsi="宋体"/>
                <w:b/>
                <w:bCs/>
              </w:rPr>
            </w:pPr>
            <w:r w:rsidRPr="005523AE">
              <w:rPr>
                <w:rFonts w:ascii="宋体" w:hAnsi="宋体" w:hint="eastAsia"/>
                <w:b/>
                <w:bCs/>
              </w:rPr>
              <w:t>4、会议扩声系统</w:t>
            </w:r>
          </w:p>
        </w:tc>
      </w:tr>
      <w:tr w:rsidR="009D4A4B" w:rsidRPr="005523AE" w14:paraId="20204A8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986685"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7DA1E404" w14:textId="77777777" w:rsidR="009D4A4B" w:rsidRPr="005523AE" w:rsidRDefault="009D4A4B" w:rsidP="009D4A4B">
            <w:pPr>
              <w:rPr>
                <w:rFonts w:ascii="宋体" w:hAnsi="宋体"/>
              </w:rPr>
            </w:pPr>
            <w:r w:rsidRPr="005523AE">
              <w:rPr>
                <w:rFonts w:ascii="宋体" w:hAnsi="宋体" w:hint="eastAsia"/>
              </w:rPr>
              <w:t>调音台</w:t>
            </w:r>
          </w:p>
        </w:tc>
        <w:tc>
          <w:tcPr>
            <w:tcW w:w="1660" w:type="dxa"/>
            <w:tcBorders>
              <w:top w:val="nil"/>
              <w:left w:val="nil"/>
              <w:bottom w:val="single" w:sz="4" w:space="0" w:color="auto"/>
              <w:right w:val="single" w:sz="4" w:space="0" w:color="auto"/>
            </w:tcBorders>
            <w:shd w:val="clear" w:color="auto" w:fill="auto"/>
            <w:vAlign w:val="center"/>
            <w:hideMark/>
          </w:tcPr>
          <w:p w14:paraId="46B5564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5BBC02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EC67FC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6EA941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1D74202"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0A0C05F8" w14:textId="77777777" w:rsidR="009D4A4B" w:rsidRPr="005523AE" w:rsidRDefault="009D4A4B" w:rsidP="009D4A4B">
            <w:pPr>
              <w:rPr>
                <w:rFonts w:ascii="宋体" w:hAnsi="宋体"/>
              </w:rPr>
            </w:pPr>
            <w:r w:rsidRPr="005523AE">
              <w:rPr>
                <w:rFonts w:ascii="宋体" w:hAnsi="宋体" w:hint="eastAsia"/>
              </w:rPr>
              <w:t>专业音箱</w:t>
            </w:r>
          </w:p>
        </w:tc>
        <w:tc>
          <w:tcPr>
            <w:tcW w:w="1660" w:type="dxa"/>
            <w:tcBorders>
              <w:top w:val="nil"/>
              <w:left w:val="nil"/>
              <w:bottom w:val="single" w:sz="4" w:space="0" w:color="auto"/>
              <w:right w:val="single" w:sz="4" w:space="0" w:color="auto"/>
            </w:tcBorders>
            <w:shd w:val="clear" w:color="auto" w:fill="auto"/>
            <w:vAlign w:val="center"/>
            <w:hideMark/>
          </w:tcPr>
          <w:p w14:paraId="0A4DBA4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2EF5489" w14:textId="77777777" w:rsidR="009D4A4B" w:rsidRPr="005523AE" w:rsidRDefault="009D4A4B" w:rsidP="009D4A4B">
            <w:pPr>
              <w:jc w:val="center"/>
              <w:rPr>
                <w:rFonts w:ascii="宋体" w:hAnsi="宋体"/>
              </w:rPr>
            </w:pPr>
            <w:r w:rsidRPr="005523AE">
              <w:rPr>
                <w:rFonts w:ascii="宋体" w:hAnsi="宋体" w:hint="eastAsia"/>
              </w:rPr>
              <w:t>只</w:t>
            </w:r>
          </w:p>
        </w:tc>
        <w:tc>
          <w:tcPr>
            <w:tcW w:w="980" w:type="dxa"/>
            <w:tcBorders>
              <w:top w:val="nil"/>
              <w:left w:val="nil"/>
              <w:bottom w:val="single" w:sz="4" w:space="0" w:color="auto"/>
              <w:right w:val="single" w:sz="4" w:space="0" w:color="auto"/>
            </w:tcBorders>
            <w:shd w:val="clear" w:color="auto" w:fill="auto"/>
            <w:vAlign w:val="center"/>
            <w:hideMark/>
          </w:tcPr>
          <w:p w14:paraId="128AEE74"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60AB38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03FCF75"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4B068FA6" w14:textId="77777777" w:rsidR="009D4A4B" w:rsidRPr="005523AE" w:rsidRDefault="009D4A4B" w:rsidP="009D4A4B">
            <w:pPr>
              <w:rPr>
                <w:rFonts w:ascii="宋体" w:hAnsi="宋体"/>
              </w:rPr>
            </w:pPr>
            <w:r w:rsidRPr="005523AE">
              <w:rPr>
                <w:rFonts w:ascii="宋体" w:hAnsi="宋体" w:hint="eastAsia"/>
              </w:rPr>
              <w:t>专业功放</w:t>
            </w:r>
          </w:p>
        </w:tc>
        <w:tc>
          <w:tcPr>
            <w:tcW w:w="1660" w:type="dxa"/>
            <w:tcBorders>
              <w:top w:val="nil"/>
              <w:left w:val="nil"/>
              <w:bottom w:val="single" w:sz="4" w:space="0" w:color="auto"/>
              <w:right w:val="single" w:sz="4" w:space="0" w:color="auto"/>
            </w:tcBorders>
            <w:shd w:val="clear" w:color="auto" w:fill="auto"/>
            <w:vAlign w:val="center"/>
            <w:hideMark/>
          </w:tcPr>
          <w:p w14:paraId="55C1AC7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202574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EDB16E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5BCE3D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951197"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08D08A67" w14:textId="77777777" w:rsidR="009D4A4B" w:rsidRPr="005523AE" w:rsidRDefault="009D4A4B" w:rsidP="009D4A4B">
            <w:pPr>
              <w:rPr>
                <w:rFonts w:ascii="宋体" w:hAnsi="宋体"/>
              </w:rPr>
            </w:pPr>
            <w:r w:rsidRPr="005523AE">
              <w:rPr>
                <w:rFonts w:ascii="宋体" w:hAnsi="宋体" w:hint="eastAsia"/>
              </w:rPr>
              <w:t>均衡器</w:t>
            </w:r>
          </w:p>
        </w:tc>
        <w:tc>
          <w:tcPr>
            <w:tcW w:w="1660" w:type="dxa"/>
            <w:tcBorders>
              <w:top w:val="nil"/>
              <w:left w:val="nil"/>
              <w:bottom w:val="single" w:sz="4" w:space="0" w:color="auto"/>
              <w:right w:val="single" w:sz="4" w:space="0" w:color="auto"/>
            </w:tcBorders>
            <w:shd w:val="clear" w:color="auto" w:fill="auto"/>
            <w:vAlign w:val="center"/>
            <w:hideMark/>
          </w:tcPr>
          <w:p w14:paraId="435A3BE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7B8E66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B6B12C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14AAB6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A7C9C3F" w14:textId="77777777" w:rsidR="009D4A4B" w:rsidRPr="005523AE" w:rsidRDefault="009D4A4B" w:rsidP="009D4A4B">
            <w:pPr>
              <w:rPr>
                <w:rFonts w:ascii="宋体" w:hAnsi="宋体"/>
              </w:rPr>
            </w:pPr>
            <w:r w:rsidRPr="005523AE">
              <w:rPr>
                <w:rFonts w:ascii="宋体" w:hAnsi="宋体" w:hint="eastAsia"/>
              </w:rPr>
              <w:t>4.5</w:t>
            </w:r>
          </w:p>
        </w:tc>
        <w:tc>
          <w:tcPr>
            <w:tcW w:w="4040" w:type="dxa"/>
            <w:tcBorders>
              <w:top w:val="nil"/>
              <w:left w:val="nil"/>
              <w:bottom w:val="single" w:sz="4" w:space="0" w:color="auto"/>
              <w:right w:val="single" w:sz="4" w:space="0" w:color="auto"/>
            </w:tcBorders>
            <w:shd w:val="clear" w:color="auto" w:fill="auto"/>
            <w:vAlign w:val="center"/>
            <w:hideMark/>
          </w:tcPr>
          <w:p w14:paraId="7982F620" w14:textId="77777777" w:rsidR="009D4A4B" w:rsidRPr="005523AE" w:rsidRDefault="009D4A4B" w:rsidP="009D4A4B">
            <w:pPr>
              <w:rPr>
                <w:rFonts w:ascii="宋体" w:hAnsi="宋体"/>
              </w:rPr>
            </w:pPr>
            <w:r w:rsidRPr="005523AE">
              <w:rPr>
                <w:rFonts w:ascii="宋体" w:hAnsi="宋体" w:hint="eastAsia"/>
              </w:rPr>
              <w:t>无线话筒</w:t>
            </w:r>
          </w:p>
        </w:tc>
        <w:tc>
          <w:tcPr>
            <w:tcW w:w="1660" w:type="dxa"/>
            <w:tcBorders>
              <w:top w:val="nil"/>
              <w:left w:val="nil"/>
              <w:bottom w:val="single" w:sz="4" w:space="0" w:color="auto"/>
              <w:right w:val="single" w:sz="4" w:space="0" w:color="auto"/>
            </w:tcBorders>
            <w:shd w:val="clear" w:color="auto" w:fill="auto"/>
            <w:vAlign w:val="center"/>
            <w:hideMark/>
          </w:tcPr>
          <w:p w14:paraId="3029104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26247F0"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F6E9B5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782519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89D806E" w14:textId="77777777" w:rsidR="009D4A4B" w:rsidRPr="005523AE" w:rsidRDefault="009D4A4B" w:rsidP="009D4A4B">
            <w:pPr>
              <w:rPr>
                <w:rFonts w:ascii="宋体" w:hAnsi="宋体"/>
              </w:rPr>
            </w:pPr>
            <w:r w:rsidRPr="005523AE">
              <w:rPr>
                <w:rFonts w:ascii="宋体" w:hAnsi="宋体" w:hint="eastAsia"/>
              </w:rPr>
              <w:t>4.6</w:t>
            </w:r>
          </w:p>
        </w:tc>
        <w:tc>
          <w:tcPr>
            <w:tcW w:w="4040" w:type="dxa"/>
            <w:tcBorders>
              <w:top w:val="nil"/>
              <w:left w:val="nil"/>
              <w:bottom w:val="single" w:sz="4" w:space="0" w:color="auto"/>
              <w:right w:val="single" w:sz="4" w:space="0" w:color="auto"/>
            </w:tcBorders>
            <w:shd w:val="clear" w:color="auto" w:fill="auto"/>
            <w:vAlign w:val="center"/>
            <w:hideMark/>
          </w:tcPr>
          <w:p w14:paraId="0D54CDC9" w14:textId="77777777" w:rsidR="009D4A4B" w:rsidRPr="005523AE" w:rsidRDefault="009D4A4B" w:rsidP="009D4A4B">
            <w:pPr>
              <w:rPr>
                <w:rFonts w:ascii="宋体" w:hAnsi="宋体"/>
              </w:rPr>
            </w:pPr>
            <w:r w:rsidRPr="005523AE">
              <w:rPr>
                <w:rFonts w:ascii="宋体" w:hAnsi="宋体" w:hint="eastAsia"/>
              </w:rPr>
              <w:t>数字音频处理器</w:t>
            </w:r>
          </w:p>
        </w:tc>
        <w:tc>
          <w:tcPr>
            <w:tcW w:w="1660" w:type="dxa"/>
            <w:tcBorders>
              <w:top w:val="nil"/>
              <w:left w:val="nil"/>
              <w:bottom w:val="single" w:sz="4" w:space="0" w:color="auto"/>
              <w:right w:val="single" w:sz="4" w:space="0" w:color="auto"/>
            </w:tcBorders>
            <w:shd w:val="clear" w:color="auto" w:fill="auto"/>
            <w:vAlign w:val="center"/>
            <w:hideMark/>
          </w:tcPr>
          <w:p w14:paraId="096758F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CD818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2EF0AE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5A25F4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D8078CE" w14:textId="77777777" w:rsidR="009D4A4B" w:rsidRPr="005523AE" w:rsidRDefault="009D4A4B" w:rsidP="009D4A4B">
            <w:pPr>
              <w:rPr>
                <w:rFonts w:ascii="宋体" w:hAnsi="宋体"/>
              </w:rPr>
            </w:pPr>
            <w:r w:rsidRPr="005523AE">
              <w:rPr>
                <w:rFonts w:ascii="宋体" w:hAnsi="宋体" w:hint="eastAsia"/>
              </w:rPr>
              <w:t>4.7</w:t>
            </w:r>
          </w:p>
        </w:tc>
        <w:tc>
          <w:tcPr>
            <w:tcW w:w="4040" w:type="dxa"/>
            <w:tcBorders>
              <w:top w:val="nil"/>
              <w:left w:val="nil"/>
              <w:bottom w:val="single" w:sz="4" w:space="0" w:color="auto"/>
              <w:right w:val="single" w:sz="4" w:space="0" w:color="auto"/>
            </w:tcBorders>
            <w:shd w:val="clear" w:color="auto" w:fill="auto"/>
            <w:vAlign w:val="center"/>
            <w:hideMark/>
          </w:tcPr>
          <w:p w14:paraId="64A728BC" w14:textId="77777777" w:rsidR="009D4A4B" w:rsidRPr="005523AE" w:rsidRDefault="009D4A4B" w:rsidP="009D4A4B">
            <w:pPr>
              <w:rPr>
                <w:rFonts w:ascii="宋体" w:hAnsi="宋体"/>
              </w:rPr>
            </w:pPr>
            <w:r w:rsidRPr="005523AE">
              <w:rPr>
                <w:rFonts w:ascii="宋体" w:hAnsi="宋体" w:hint="eastAsia"/>
              </w:rPr>
              <w:t>多功能音频处理器控制软件</w:t>
            </w:r>
          </w:p>
        </w:tc>
        <w:tc>
          <w:tcPr>
            <w:tcW w:w="1660" w:type="dxa"/>
            <w:tcBorders>
              <w:top w:val="nil"/>
              <w:left w:val="nil"/>
              <w:bottom w:val="single" w:sz="4" w:space="0" w:color="auto"/>
              <w:right w:val="single" w:sz="4" w:space="0" w:color="auto"/>
            </w:tcBorders>
            <w:shd w:val="clear" w:color="auto" w:fill="auto"/>
            <w:vAlign w:val="center"/>
            <w:hideMark/>
          </w:tcPr>
          <w:p w14:paraId="7BD2B37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D3B25F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12CFAE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56366E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12D6407" w14:textId="77777777" w:rsidR="009D4A4B" w:rsidRPr="005523AE" w:rsidRDefault="009D4A4B" w:rsidP="009D4A4B">
            <w:pPr>
              <w:rPr>
                <w:rFonts w:ascii="宋体" w:hAnsi="宋体"/>
                <w:b/>
                <w:bCs/>
              </w:rPr>
            </w:pPr>
            <w:r w:rsidRPr="005523AE">
              <w:rPr>
                <w:rFonts w:ascii="宋体" w:hAnsi="宋体" w:hint="eastAsia"/>
                <w:b/>
                <w:bCs/>
              </w:rPr>
              <w:t>5、中央控制系统</w:t>
            </w:r>
          </w:p>
        </w:tc>
      </w:tr>
      <w:tr w:rsidR="009D4A4B" w:rsidRPr="005523AE" w14:paraId="33471FD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16F0688"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1B5A50D2" w14:textId="77777777" w:rsidR="009D4A4B" w:rsidRPr="005523AE" w:rsidRDefault="009D4A4B" w:rsidP="009D4A4B">
            <w:pPr>
              <w:rPr>
                <w:rFonts w:ascii="宋体" w:hAnsi="宋体"/>
              </w:rPr>
            </w:pPr>
            <w:r w:rsidRPr="005523AE">
              <w:rPr>
                <w:rFonts w:ascii="宋体" w:hAnsi="宋体" w:hint="eastAsia"/>
              </w:rPr>
              <w:t>智能环境控制主机</w:t>
            </w:r>
          </w:p>
        </w:tc>
        <w:tc>
          <w:tcPr>
            <w:tcW w:w="1660" w:type="dxa"/>
            <w:tcBorders>
              <w:top w:val="nil"/>
              <w:left w:val="nil"/>
              <w:bottom w:val="single" w:sz="4" w:space="0" w:color="auto"/>
              <w:right w:val="single" w:sz="4" w:space="0" w:color="auto"/>
            </w:tcBorders>
            <w:shd w:val="clear" w:color="auto" w:fill="auto"/>
            <w:vAlign w:val="center"/>
            <w:hideMark/>
          </w:tcPr>
          <w:p w14:paraId="72DB51B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2DAE57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2A29BF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0D17E4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9E2ACB"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30DC7F7E" w14:textId="77777777" w:rsidR="009D4A4B" w:rsidRPr="005523AE" w:rsidRDefault="009D4A4B" w:rsidP="009D4A4B">
            <w:pPr>
              <w:rPr>
                <w:rFonts w:ascii="宋体" w:hAnsi="宋体"/>
              </w:rPr>
            </w:pPr>
            <w:r w:rsidRPr="005523AE">
              <w:rPr>
                <w:rFonts w:ascii="宋体" w:hAnsi="宋体" w:hint="eastAsia"/>
              </w:rPr>
              <w:t>智能中控嵌入式软件</w:t>
            </w:r>
          </w:p>
        </w:tc>
        <w:tc>
          <w:tcPr>
            <w:tcW w:w="1660" w:type="dxa"/>
            <w:tcBorders>
              <w:top w:val="nil"/>
              <w:left w:val="nil"/>
              <w:bottom w:val="single" w:sz="4" w:space="0" w:color="auto"/>
              <w:right w:val="single" w:sz="4" w:space="0" w:color="auto"/>
            </w:tcBorders>
            <w:shd w:val="clear" w:color="auto" w:fill="auto"/>
            <w:vAlign w:val="center"/>
            <w:hideMark/>
          </w:tcPr>
          <w:p w14:paraId="1613E52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44A137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8D93BA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596FF9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FE7690D"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2BB5F516"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7E880CE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63F7C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A262CF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E7C663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D89FEB"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1D7BE692" w14:textId="77777777" w:rsidR="009D4A4B" w:rsidRPr="005523AE" w:rsidRDefault="009D4A4B" w:rsidP="009D4A4B">
            <w:pPr>
              <w:rPr>
                <w:rFonts w:ascii="宋体" w:hAnsi="宋体"/>
              </w:rPr>
            </w:pPr>
            <w:r w:rsidRPr="005523AE">
              <w:rPr>
                <w:rFonts w:ascii="宋体" w:hAnsi="宋体" w:hint="eastAsia"/>
              </w:rPr>
              <w:t>无线路由器</w:t>
            </w:r>
          </w:p>
        </w:tc>
        <w:tc>
          <w:tcPr>
            <w:tcW w:w="1660" w:type="dxa"/>
            <w:tcBorders>
              <w:top w:val="nil"/>
              <w:left w:val="nil"/>
              <w:bottom w:val="single" w:sz="4" w:space="0" w:color="auto"/>
              <w:right w:val="single" w:sz="4" w:space="0" w:color="auto"/>
            </w:tcBorders>
            <w:shd w:val="clear" w:color="auto" w:fill="auto"/>
            <w:vAlign w:val="center"/>
            <w:hideMark/>
          </w:tcPr>
          <w:p w14:paraId="35492D9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367607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FED525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D10C57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5691B13"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3C40875D" w14:textId="77777777" w:rsidR="009D4A4B" w:rsidRPr="005523AE" w:rsidRDefault="009D4A4B" w:rsidP="009D4A4B">
            <w:pPr>
              <w:rPr>
                <w:rFonts w:ascii="宋体" w:hAnsi="宋体"/>
              </w:rPr>
            </w:pPr>
            <w:r w:rsidRPr="005523AE">
              <w:rPr>
                <w:rFonts w:ascii="宋体" w:hAnsi="宋体" w:hint="eastAsia"/>
              </w:rPr>
              <w:t>时序电源</w:t>
            </w:r>
          </w:p>
        </w:tc>
        <w:tc>
          <w:tcPr>
            <w:tcW w:w="1660" w:type="dxa"/>
            <w:tcBorders>
              <w:top w:val="nil"/>
              <w:left w:val="nil"/>
              <w:bottom w:val="single" w:sz="4" w:space="0" w:color="auto"/>
              <w:right w:val="single" w:sz="4" w:space="0" w:color="auto"/>
            </w:tcBorders>
            <w:shd w:val="clear" w:color="auto" w:fill="auto"/>
            <w:vAlign w:val="center"/>
            <w:hideMark/>
          </w:tcPr>
          <w:p w14:paraId="1295BE0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A6B6D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7C1B38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520AEF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7533E3" w14:textId="77777777" w:rsidR="009D4A4B" w:rsidRPr="005523AE" w:rsidRDefault="009D4A4B" w:rsidP="009D4A4B">
            <w:pPr>
              <w:rPr>
                <w:rFonts w:ascii="宋体" w:hAnsi="宋体"/>
              </w:rPr>
            </w:pPr>
            <w:r w:rsidRPr="005523AE">
              <w:rPr>
                <w:rFonts w:ascii="宋体" w:hAnsi="宋体" w:hint="eastAsia"/>
              </w:rPr>
              <w:t>5.6</w:t>
            </w:r>
          </w:p>
        </w:tc>
        <w:tc>
          <w:tcPr>
            <w:tcW w:w="4040" w:type="dxa"/>
            <w:tcBorders>
              <w:top w:val="nil"/>
              <w:left w:val="nil"/>
              <w:bottom w:val="single" w:sz="4" w:space="0" w:color="auto"/>
              <w:right w:val="single" w:sz="4" w:space="0" w:color="auto"/>
            </w:tcBorders>
            <w:shd w:val="clear" w:color="auto" w:fill="auto"/>
            <w:vAlign w:val="center"/>
            <w:hideMark/>
          </w:tcPr>
          <w:p w14:paraId="56545F62" w14:textId="77777777" w:rsidR="009D4A4B" w:rsidRPr="005523AE" w:rsidRDefault="009D4A4B" w:rsidP="009D4A4B">
            <w:pPr>
              <w:rPr>
                <w:rFonts w:ascii="宋体" w:hAnsi="宋体"/>
              </w:rPr>
            </w:pPr>
            <w:r w:rsidRPr="005523AE">
              <w:rPr>
                <w:rFonts w:ascii="宋体" w:hAnsi="宋体" w:hint="eastAsia"/>
              </w:rPr>
              <w:t>电源控制器</w:t>
            </w:r>
          </w:p>
        </w:tc>
        <w:tc>
          <w:tcPr>
            <w:tcW w:w="1660" w:type="dxa"/>
            <w:tcBorders>
              <w:top w:val="nil"/>
              <w:left w:val="nil"/>
              <w:bottom w:val="single" w:sz="4" w:space="0" w:color="auto"/>
              <w:right w:val="single" w:sz="4" w:space="0" w:color="auto"/>
            </w:tcBorders>
            <w:shd w:val="clear" w:color="auto" w:fill="auto"/>
            <w:vAlign w:val="center"/>
            <w:hideMark/>
          </w:tcPr>
          <w:p w14:paraId="7DDC1D3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059FFC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7B5664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A005FD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E542C1" w14:textId="77777777" w:rsidR="009D4A4B" w:rsidRPr="005523AE" w:rsidRDefault="009D4A4B" w:rsidP="009D4A4B">
            <w:pPr>
              <w:rPr>
                <w:rFonts w:ascii="宋体" w:hAnsi="宋体"/>
              </w:rPr>
            </w:pPr>
            <w:r w:rsidRPr="005523AE">
              <w:rPr>
                <w:rFonts w:ascii="宋体" w:hAnsi="宋体" w:hint="eastAsia"/>
              </w:rPr>
              <w:t>5.7</w:t>
            </w:r>
          </w:p>
        </w:tc>
        <w:tc>
          <w:tcPr>
            <w:tcW w:w="4040" w:type="dxa"/>
            <w:tcBorders>
              <w:top w:val="nil"/>
              <w:left w:val="nil"/>
              <w:bottom w:val="single" w:sz="4" w:space="0" w:color="auto"/>
              <w:right w:val="single" w:sz="4" w:space="0" w:color="auto"/>
            </w:tcBorders>
            <w:shd w:val="clear" w:color="auto" w:fill="auto"/>
            <w:vAlign w:val="center"/>
            <w:hideMark/>
          </w:tcPr>
          <w:p w14:paraId="033ED04A" w14:textId="77777777" w:rsidR="009D4A4B" w:rsidRPr="005523AE" w:rsidRDefault="009D4A4B" w:rsidP="009D4A4B">
            <w:pPr>
              <w:rPr>
                <w:rFonts w:ascii="宋体" w:hAnsi="宋体"/>
              </w:rPr>
            </w:pPr>
            <w:r w:rsidRPr="005523AE">
              <w:rPr>
                <w:rFonts w:ascii="宋体" w:hAnsi="宋体" w:hint="eastAsia"/>
              </w:rPr>
              <w:t>42U机柜</w:t>
            </w:r>
          </w:p>
        </w:tc>
        <w:tc>
          <w:tcPr>
            <w:tcW w:w="1660" w:type="dxa"/>
            <w:tcBorders>
              <w:top w:val="nil"/>
              <w:left w:val="nil"/>
              <w:bottom w:val="single" w:sz="4" w:space="0" w:color="auto"/>
              <w:right w:val="single" w:sz="4" w:space="0" w:color="auto"/>
            </w:tcBorders>
            <w:shd w:val="clear" w:color="auto" w:fill="auto"/>
            <w:vAlign w:val="center"/>
            <w:hideMark/>
          </w:tcPr>
          <w:p w14:paraId="1BC9693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8D5737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FBC687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F4419E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B69A74D" w14:textId="77777777" w:rsidR="009D4A4B" w:rsidRPr="005523AE" w:rsidRDefault="009D4A4B" w:rsidP="009D4A4B">
            <w:pPr>
              <w:rPr>
                <w:rFonts w:ascii="宋体" w:hAnsi="宋体"/>
                <w:b/>
                <w:bCs/>
              </w:rPr>
            </w:pPr>
            <w:r w:rsidRPr="005523AE">
              <w:rPr>
                <w:rFonts w:ascii="宋体" w:hAnsi="宋体" w:hint="eastAsia"/>
                <w:b/>
                <w:bCs/>
              </w:rPr>
              <w:t>6、无纸化办公系统</w:t>
            </w:r>
          </w:p>
        </w:tc>
      </w:tr>
      <w:tr w:rsidR="009D4A4B" w:rsidRPr="005523AE" w14:paraId="2F90916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2A28018"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0F18F602" w14:textId="77777777" w:rsidR="009D4A4B" w:rsidRPr="005523AE" w:rsidRDefault="009D4A4B" w:rsidP="009D4A4B">
            <w:pPr>
              <w:rPr>
                <w:rFonts w:ascii="宋体" w:hAnsi="宋体"/>
              </w:rPr>
            </w:pPr>
            <w:r w:rsidRPr="005523AE">
              <w:rPr>
                <w:rFonts w:ascii="宋体" w:hAnsi="宋体" w:hint="eastAsia"/>
              </w:rPr>
              <w:t>超薄升降一体机</w:t>
            </w:r>
          </w:p>
        </w:tc>
        <w:tc>
          <w:tcPr>
            <w:tcW w:w="1660" w:type="dxa"/>
            <w:tcBorders>
              <w:top w:val="nil"/>
              <w:left w:val="nil"/>
              <w:bottom w:val="single" w:sz="4" w:space="0" w:color="auto"/>
              <w:right w:val="single" w:sz="4" w:space="0" w:color="auto"/>
            </w:tcBorders>
            <w:shd w:val="clear" w:color="auto" w:fill="auto"/>
            <w:vAlign w:val="center"/>
            <w:hideMark/>
          </w:tcPr>
          <w:p w14:paraId="4BA263A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FD6991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6BD19B8"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076949E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8278D16"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005C6F52" w14:textId="77777777" w:rsidR="009D4A4B" w:rsidRPr="005523AE" w:rsidRDefault="009D4A4B" w:rsidP="009D4A4B">
            <w:pPr>
              <w:rPr>
                <w:rFonts w:ascii="宋体" w:hAnsi="宋体"/>
              </w:rPr>
            </w:pPr>
            <w:r w:rsidRPr="005523AE">
              <w:rPr>
                <w:rFonts w:ascii="宋体" w:hAnsi="宋体" w:hint="eastAsia"/>
              </w:rPr>
              <w:t>无纸化会议系统主机</w:t>
            </w:r>
          </w:p>
        </w:tc>
        <w:tc>
          <w:tcPr>
            <w:tcW w:w="1660" w:type="dxa"/>
            <w:tcBorders>
              <w:top w:val="nil"/>
              <w:left w:val="nil"/>
              <w:bottom w:val="single" w:sz="4" w:space="0" w:color="auto"/>
              <w:right w:val="single" w:sz="4" w:space="0" w:color="auto"/>
            </w:tcBorders>
            <w:shd w:val="clear" w:color="auto" w:fill="auto"/>
            <w:vAlign w:val="center"/>
            <w:hideMark/>
          </w:tcPr>
          <w:p w14:paraId="7527469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ECC430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D3578D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AB5A7A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446074" w14:textId="77777777" w:rsidR="009D4A4B" w:rsidRPr="005523AE" w:rsidRDefault="009D4A4B" w:rsidP="009D4A4B">
            <w:pPr>
              <w:rPr>
                <w:rFonts w:ascii="宋体" w:hAnsi="宋体"/>
              </w:rPr>
            </w:pPr>
            <w:r w:rsidRPr="005523AE">
              <w:rPr>
                <w:rFonts w:ascii="宋体" w:hAnsi="宋体" w:hint="eastAsia"/>
              </w:rPr>
              <w:t>6.3</w:t>
            </w:r>
          </w:p>
        </w:tc>
        <w:tc>
          <w:tcPr>
            <w:tcW w:w="4040" w:type="dxa"/>
            <w:tcBorders>
              <w:top w:val="nil"/>
              <w:left w:val="nil"/>
              <w:bottom w:val="single" w:sz="4" w:space="0" w:color="auto"/>
              <w:right w:val="single" w:sz="4" w:space="0" w:color="auto"/>
            </w:tcBorders>
            <w:shd w:val="clear" w:color="auto" w:fill="auto"/>
            <w:vAlign w:val="center"/>
            <w:hideMark/>
          </w:tcPr>
          <w:p w14:paraId="73353DEB" w14:textId="77777777" w:rsidR="009D4A4B" w:rsidRPr="005523AE" w:rsidRDefault="009D4A4B" w:rsidP="009D4A4B">
            <w:pPr>
              <w:rPr>
                <w:rFonts w:ascii="宋体" w:hAnsi="宋体"/>
              </w:rPr>
            </w:pPr>
            <w:r w:rsidRPr="005523AE">
              <w:rPr>
                <w:rFonts w:ascii="宋体" w:hAnsi="宋体" w:hint="eastAsia"/>
              </w:rPr>
              <w:t>流媒体服务器</w:t>
            </w:r>
          </w:p>
        </w:tc>
        <w:tc>
          <w:tcPr>
            <w:tcW w:w="1660" w:type="dxa"/>
            <w:tcBorders>
              <w:top w:val="nil"/>
              <w:left w:val="nil"/>
              <w:bottom w:val="single" w:sz="4" w:space="0" w:color="auto"/>
              <w:right w:val="single" w:sz="4" w:space="0" w:color="auto"/>
            </w:tcBorders>
            <w:shd w:val="clear" w:color="auto" w:fill="auto"/>
            <w:vAlign w:val="center"/>
            <w:hideMark/>
          </w:tcPr>
          <w:p w14:paraId="5C95634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A0E347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E00AB3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3CC1F0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5EDE532" w14:textId="77777777" w:rsidR="009D4A4B" w:rsidRPr="005523AE" w:rsidRDefault="009D4A4B" w:rsidP="009D4A4B">
            <w:pPr>
              <w:rPr>
                <w:rFonts w:ascii="宋体" w:hAnsi="宋体"/>
              </w:rPr>
            </w:pPr>
            <w:r w:rsidRPr="005523AE">
              <w:rPr>
                <w:rFonts w:ascii="宋体" w:hAnsi="宋体" w:hint="eastAsia"/>
              </w:rPr>
              <w:t>6.4</w:t>
            </w:r>
          </w:p>
        </w:tc>
        <w:tc>
          <w:tcPr>
            <w:tcW w:w="4040" w:type="dxa"/>
            <w:tcBorders>
              <w:top w:val="nil"/>
              <w:left w:val="nil"/>
              <w:bottom w:val="single" w:sz="4" w:space="0" w:color="auto"/>
              <w:right w:val="single" w:sz="4" w:space="0" w:color="auto"/>
            </w:tcBorders>
            <w:shd w:val="clear" w:color="auto" w:fill="auto"/>
            <w:vAlign w:val="center"/>
            <w:hideMark/>
          </w:tcPr>
          <w:p w14:paraId="727E9118" w14:textId="77777777" w:rsidR="009D4A4B" w:rsidRPr="005523AE" w:rsidRDefault="009D4A4B" w:rsidP="009D4A4B">
            <w:pPr>
              <w:rPr>
                <w:rFonts w:ascii="宋体" w:hAnsi="宋体"/>
              </w:rPr>
            </w:pPr>
            <w:r w:rsidRPr="005523AE">
              <w:rPr>
                <w:rFonts w:ascii="宋体" w:hAnsi="宋体" w:hint="eastAsia"/>
              </w:rPr>
              <w:t>千兆网络交换机24口</w:t>
            </w:r>
          </w:p>
        </w:tc>
        <w:tc>
          <w:tcPr>
            <w:tcW w:w="1660" w:type="dxa"/>
            <w:tcBorders>
              <w:top w:val="nil"/>
              <w:left w:val="nil"/>
              <w:bottom w:val="single" w:sz="4" w:space="0" w:color="auto"/>
              <w:right w:val="single" w:sz="4" w:space="0" w:color="auto"/>
            </w:tcBorders>
            <w:shd w:val="clear" w:color="auto" w:fill="auto"/>
            <w:vAlign w:val="center"/>
            <w:hideMark/>
          </w:tcPr>
          <w:p w14:paraId="7C912F1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C7880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9B9465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3A0748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8CECB20" w14:textId="77777777" w:rsidR="009D4A4B" w:rsidRPr="005523AE" w:rsidRDefault="009D4A4B" w:rsidP="009D4A4B">
            <w:pPr>
              <w:rPr>
                <w:rFonts w:ascii="宋体" w:hAnsi="宋体"/>
              </w:rPr>
            </w:pPr>
            <w:r w:rsidRPr="005523AE">
              <w:rPr>
                <w:rFonts w:ascii="宋体" w:hAnsi="宋体" w:hint="eastAsia"/>
              </w:rPr>
              <w:t>6.5</w:t>
            </w:r>
          </w:p>
        </w:tc>
        <w:tc>
          <w:tcPr>
            <w:tcW w:w="4040" w:type="dxa"/>
            <w:tcBorders>
              <w:top w:val="nil"/>
              <w:left w:val="nil"/>
              <w:bottom w:val="single" w:sz="4" w:space="0" w:color="auto"/>
              <w:right w:val="single" w:sz="4" w:space="0" w:color="auto"/>
            </w:tcBorders>
            <w:shd w:val="clear" w:color="auto" w:fill="auto"/>
            <w:vAlign w:val="center"/>
            <w:hideMark/>
          </w:tcPr>
          <w:p w14:paraId="205348F8" w14:textId="77777777" w:rsidR="009D4A4B" w:rsidRPr="005523AE" w:rsidRDefault="009D4A4B" w:rsidP="009D4A4B">
            <w:pPr>
              <w:rPr>
                <w:rFonts w:ascii="宋体" w:hAnsi="宋体"/>
              </w:rPr>
            </w:pPr>
            <w:r w:rsidRPr="005523AE">
              <w:rPr>
                <w:rFonts w:ascii="宋体" w:hAnsi="宋体" w:hint="eastAsia"/>
              </w:rPr>
              <w:t>发言双公头延长线缆</w:t>
            </w:r>
          </w:p>
        </w:tc>
        <w:tc>
          <w:tcPr>
            <w:tcW w:w="1660" w:type="dxa"/>
            <w:tcBorders>
              <w:top w:val="nil"/>
              <w:left w:val="nil"/>
              <w:bottom w:val="single" w:sz="4" w:space="0" w:color="auto"/>
              <w:right w:val="single" w:sz="4" w:space="0" w:color="auto"/>
            </w:tcBorders>
            <w:shd w:val="clear" w:color="auto" w:fill="auto"/>
            <w:vAlign w:val="center"/>
            <w:hideMark/>
          </w:tcPr>
          <w:p w14:paraId="36230A5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517B6E"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45F92F82"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7577B6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DA25061" w14:textId="77777777" w:rsidR="009D4A4B" w:rsidRPr="005523AE" w:rsidRDefault="009D4A4B" w:rsidP="009D4A4B">
            <w:pPr>
              <w:rPr>
                <w:rFonts w:ascii="宋体" w:hAnsi="宋体"/>
              </w:rPr>
            </w:pPr>
            <w:r w:rsidRPr="005523AE">
              <w:rPr>
                <w:rFonts w:ascii="宋体" w:hAnsi="宋体" w:hint="eastAsia"/>
              </w:rPr>
              <w:t>6.6</w:t>
            </w:r>
          </w:p>
        </w:tc>
        <w:tc>
          <w:tcPr>
            <w:tcW w:w="4040" w:type="dxa"/>
            <w:tcBorders>
              <w:top w:val="nil"/>
              <w:left w:val="nil"/>
              <w:bottom w:val="single" w:sz="4" w:space="0" w:color="auto"/>
              <w:right w:val="single" w:sz="4" w:space="0" w:color="auto"/>
            </w:tcBorders>
            <w:shd w:val="clear" w:color="auto" w:fill="auto"/>
            <w:vAlign w:val="center"/>
            <w:hideMark/>
          </w:tcPr>
          <w:p w14:paraId="16F27913" w14:textId="77777777" w:rsidR="009D4A4B" w:rsidRPr="005523AE" w:rsidRDefault="009D4A4B" w:rsidP="009D4A4B">
            <w:pPr>
              <w:rPr>
                <w:rFonts w:ascii="宋体" w:hAnsi="宋体"/>
              </w:rPr>
            </w:pPr>
            <w:r w:rsidRPr="005523AE">
              <w:rPr>
                <w:rFonts w:ascii="宋体" w:hAnsi="宋体" w:hint="eastAsia"/>
              </w:rPr>
              <w:t>专用线缆</w:t>
            </w:r>
          </w:p>
        </w:tc>
        <w:tc>
          <w:tcPr>
            <w:tcW w:w="1660" w:type="dxa"/>
            <w:tcBorders>
              <w:top w:val="nil"/>
              <w:left w:val="nil"/>
              <w:bottom w:val="single" w:sz="4" w:space="0" w:color="auto"/>
              <w:right w:val="single" w:sz="4" w:space="0" w:color="auto"/>
            </w:tcBorders>
            <w:shd w:val="clear" w:color="auto" w:fill="auto"/>
            <w:vAlign w:val="center"/>
            <w:hideMark/>
          </w:tcPr>
          <w:p w14:paraId="6F1B8D9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13C2D5"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04262B4A"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52BCF3E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22680EE" w14:textId="77777777" w:rsidR="009D4A4B" w:rsidRPr="005523AE" w:rsidRDefault="009D4A4B" w:rsidP="009D4A4B">
            <w:pPr>
              <w:rPr>
                <w:rFonts w:ascii="宋体" w:hAnsi="宋体"/>
              </w:rPr>
            </w:pPr>
            <w:r w:rsidRPr="005523AE">
              <w:rPr>
                <w:rFonts w:ascii="宋体" w:hAnsi="宋体" w:hint="eastAsia"/>
              </w:rPr>
              <w:t>6.7</w:t>
            </w:r>
          </w:p>
        </w:tc>
        <w:tc>
          <w:tcPr>
            <w:tcW w:w="4040" w:type="dxa"/>
            <w:tcBorders>
              <w:top w:val="nil"/>
              <w:left w:val="nil"/>
              <w:bottom w:val="single" w:sz="4" w:space="0" w:color="auto"/>
              <w:right w:val="single" w:sz="4" w:space="0" w:color="auto"/>
            </w:tcBorders>
            <w:shd w:val="clear" w:color="auto" w:fill="auto"/>
            <w:vAlign w:val="center"/>
            <w:hideMark/>
          </w:tcPr>
          <w:p w14:paraId="1A2CE1C3" w14:textId="77777777" w:rsidR="009D4A4B" w:rsidRPr="005523AE" w:rsidRDefault="009D4A4B" w:rsidP="009D4A4B">
            <w:pPr>
              <w:rPr>
                <w:rFonts w:ascii="宋体" w:hAnsi="宋体"/>
              </w:rPr>
            </w:pPr>
            <w:r w:rsidRPr="005523AE">
              <w:rPr>
                <w:rFonts w:ascii="宋体" w:hAnsi="宋体" w:hint="eastAsia"/>
              </w:rPr>
              <w:t>指挥中心设备安装配套辅材</w:t>
            </w:r>
          </w:p>
        </w:tc>
        <w:tc>
          <w:tcPr>
            <w:tcW w:w="1660" w:type="dxa"/>
            <w:tcBorders>
              <w:top w:val="nil"/>
              <w:left w:val="nil"/>
              <w:bottom w:val="single" w:sz="4" w:space="0" w:color="auto"/>
              <w:right w:val="single" w:sz="4" w:space="0" w:color="auto"/>
            </w:tcBorders>
            <w:shd w:val="clear" w:color="auto" w:fill="auto"/>
            <w:vAlign w:val="center"/>
            <w:hideMark/>
          </w:tcPr>
          <w:p w14:paraId="46DDAB4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1002DBD"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3EE783E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43C42D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5E52EAC" w14:textId="77777777" w:rsidR="009D4A4B" w:rsidRPr="005523AE" w:rsidRDefault="009D4A4B" w:rsidP="009D4A4B">
            <w:pPr>
              <w:rPr>
                <w:rFonts w:ascii="宋体" w:hAnsi="宋体"/>
                <w:b/>
                <w:bCs/>
              </w:rPr>
            </w:pPr>
            <w:r w:rsidRPr="005523AE">
              <w:rPr>
                <w:rFonts w:ascii="宋体" w:hAnsi="宋体" w:hint="eastAsia"/>
                <w:b/>
                <w:bCs/>
              </w:rPr>
              <w:t>7、应急指挥系统</w:t>
            </w:r>
          </w:p>
        </w:tc>
      </w:tr>
      <w:tr w:rsidR="009D4A4B" w:rsidRPr="005523AE" w14:paraId="47E6BE3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DD2174" w14:textId="77777777" w:rsidR="009D4A4B" w:rsidRPr="005523AE" w:rsidRDefault="009D4A4B" w:rsidP="009D4A4B">
            <w:pPr>
              <w:rPr>
                <w:rFonts w:ascii="宋体" w:hAnsi="宋体"/>
              </w:rPr>
            </w:pPr>
            <w:r w:rsidRPr="005523AE">
              <w:rPr>
                <w:rFonts w:ascii="宋体" w:hAnsi="宋体" w:hint="eastAsia"/>
              </w:rPr>
              <w:t>7.1</w:t>
            </w:r>
          </w:p>
        </w:tc>
        <w:tc>
          <w:tcPr>
            <w:tcW w:w="4040" w:type="dxa"/>
            <w:tcBorders>
              <w:top w:val="nil"/>
              <w:left w:val="nil"/>
              <w:bottom w:val="single" w:sz="4" w:space="0" w:color="auto"/>
              <w:right w:val="single" w:sz="4" w:space="0" w:color="auto"/>
            </w:tcBorders>
            <w:shd w:val="clear" w:color="auto" w:fill="auto"/>
            <w:vAlign w:val="center"/>
            <w:hideMark/>
          </w:tcPr>
          <w:p w14:paraId="6C590F78" w14:textId="77777777" w:rsidR="009D4A4B" w:rsidRPr="005523AE" w:rsidRDefault="009D4A4B" w:rsidP="009D4A4B">
            <w:pPr>
              <w:rPr>
                <w:rFonts w:ascii="宋体" w:hAnsi="宋体"/>
              </w:rPr>
            </w:pPr>
            <w:r w:rsidRPr="005523AE">
              <w:rPr>
                <w:rFonts w:ascii="宋体" w:hAnsi="宋体" w:hint="eastAsia"/>
              </w:rPr>
              <w:t>手持指挥终端</w:t>
            </w:r>
          </w:p>
        </w:tc>
        <w:tc>
          <w:tcPr>
            <w:tcW w:w="1660" w:type="dxa"/>
            <w:tcBorders>
              <w:top w:val="nil"/>
              <w:left w:val="nil"/>
              <w:bottom w:val="single" w:sz="4" w:space="0" w:color="auto"/>
              <w:right w:val="single" w:sz="4" w:space="0" w:color="auto"/>
            </w:tcBorders>
            <w:shd w:val="clear" w:color="auto" w:fill="auto"/>
            <w:vAlign w:val="center"/>
            <w:hideMark/>
          </w:tcPr>
          <w:p w14:paraId="2FB34E8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CD7718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02AE02C"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71F9B9D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1B3F34" w14:textId="77777777" w:rsidR="009D4A4B" w:rsidRPr="005523AE" w:rsidRDefault="009D4A4B" w:rsidP="009D4A4B">
            <w:pPr>
              <w:rPr>
                <w:rFonts w:ascii="宋体" w:hAnsi="宋体"/>
              </w:rPr>
            </w:pPr>
            <w:r w:rsidRPr="005523AE">
              <w:rPr>
                <w:rFonts w:ascii="宋体" w:hAnsi="宋体" w:hint="eastAsia"/>
              </w:rPr>
              <w:t>7.2</w:t>
            </w:r>
          </w:p>
        </w:tc>
        <w:tc>
          <w:tcPr>
            <w:tcW w:w="4040" w:type="dxa"/>
            <w:tcBorders>
              <w:top w:val="nil"/>
              <w:left w:val="nil"/>
              <w:bottom w:val="single" w:sz="4" w:space="0" w:color="auto"/>
              <w:right w:val="single" w:sz="4" w:space="0" w:color="auto"/>
            </w:tcBorders>
            <w:shd w:val="clear" w:color="auto" w:fill="auto"/>
            <w:vAlign w:val="center"/>
            <w:hideMark/>
          </w:tcPr>
          <w:p w14:paraId="0254B331" w14:textId="77777777" w:rsidR="009D4A4B" w:rsidRPr="005523AE" w:rsidRDefault="009D4A4B" w:rsidP="009D4A4B">
            <w:pPr>
              <w:rPr>
                <w:rFonts w:ascii="宋体" w:hAnsi="宋体"/>
              </w:rPr>
            </w:pPr>
            <w:r w:rsidRPr="005523AE">
              <w:rPr>
                <w:rFonts w:ascii="宋体" w:hAnsi="宋体" w:hint="eastAsia"/>
              </w:rPr>
              <w:t>J供站保密手机</w:t>
            </w:r>
          </w:p>
        </w:tc>
        <w:tc>
          <w:tcPr>
            <w:tcW w:w="1660" w:type="dxa"/>
            <w:tcBorders>
              <w:top w:val="nil"/>
              <w:left w:val="nil"/>
              <w:bottom w:val="single" w:sz="4" w:space="0" w:color="auto"/>
              <w:right w:val="single" w:sz="4" w:space="0" w:color="auto"/>
            </w:tcBorders>
            <w:shd w:val="clear" w:color="auto" w:fill="auto"/>
            <w:vAlign w:val="center"/>
            <w:hideMark/>
          </w:tcPr>
          <w:p w14:paraId="066B17A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577F62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62B30BD"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3AAFF27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45C798E" w14:textId="77777777" w:rsidR="009D4A4B" w:rsidRPr="005523AE" w:rsidRDefault="009D4A4B" w:rsidP="009D4A4B">
            <w:pPr>
              <w:rPr>
                <w:rFonts w:ascii="宋体" w:hAnsi="宋体"/>
                <w:b/>
                <w:bCs/>
              </w:rPr>
            </w:pPr>
            <w:r w:rsidRPr="005523AE">
              <w:rPr>
                <w:rFonts w:ascii="宋体" w:hAnsi="宋体" w:hint="eastAsia"/>
                <w:b/>
                <w:bCs/>
              </w:rPr>
              <w:t>8、配套设施</w:t>
            </w:r>
          </w:p>
        </w:tc>
      </w:tr>
      <w:tr w:rsidR="009D4A4B" w:rsidRPr="005523AE" w14:paraId="3868F70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F56359" w14:textId="77777777" w:rsidR="009D4A4B" w:rsidRPr="005523AE" w:rsidRDefault="009D4A4B" w:rsidP="009D4A4B">
            <w:pPr>
              <w:rPr>
                <w:rFonts w:ascii="宋体" w:hAnsi="宋体"/>
              </w:rPr>
            </w:pPr>
            <w:r w:rsidRPr="005523AE">
              <w:rPr>
                <w:rFonts w:ascii="宋体" w:hAnsi="宋体" w:hint="eastAsia"/>
              </w:rPr>
              <w:t>8.1</w:t>
            </w:r>
          </w:p>
        </w:tc>
        <w:tc>
          <w:tcPr>
            <w:tcW w:w="4040" w:type="dxa"/>
            <w:tcBorders>
              <w:top w:val="nil"/>
              <w:left w:val="nil"/>
              <w:bottom w:val="single" w:sz="4" w:space="0" w:color="auto"/>
              <w:right w:val="single" w:sz="4" w:space="0" w:color="auto"/>
            </w:tcBorders>
            <w:shd w:val="clear" w:color="auto" w:fill="auto"/>
            <w:vAlign w:val="center"/>
            <w:hideMark/>
          </w:tcPr>
          <w:p w14:paraId="02F115F1" w14:textId="77777777" w:rsidR="009D4A4B" w:rsidRPr="005523AE" w:rsidRDefault="009D4A4B" w:rsidP="009D4A4B">
            <w:pPr>
              <w:rPr>
                <w:rFonts w:ascii="宋体" w:hAnsi="宋体"/>
              </w:rPr>
            </w:pPr>
            <w:r w:rsidRPr="005523AE">
              <w:rPr>
                <w:rFonts w:ascii="宋体" w:hAnsi="宋体" w:hint="eastAsia"/>
              </w:rPr>
              <w:t>操作台及桌椅</w:t>
            </w:r>
          </w:p>
        </w:tc>
        <w:tc>
          <w:tcPr>
            <w:tcW w:w="1660" w:type="dxa"/>
            <w:tcBorders>
              <w:top w:val="nil"/>
              <w:left w:val="nil"/>
              <w:bottom w:val="single" w:sz="4" w:space="0" w:color="auto"/>
              <w:right w:val="single" w:sz="4" w:space="0" w:color="auto"/>
            </w:tcBorders>
            <w:shd w:val="clear" w:color="auto" w:fill="auto"/>
            <w:vAlign w:val="center"/>
            <w:hideMark/>
          </w:tcPr>
          <w:p w14:paraId="75E3726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1A8A792"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2E3167D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B8587D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DA68B1" w14:textId="77777777" w:rsidR="009D4A4B" w:rsidRPr="005523AE" w:rsidRDefault="009D4A4B" w:rsidP="009D4A4B">
            <w:pPr>
              <w:rPr>
                <w:rFonts w:ascii="宋体" w:hAnsi="宋体"/>
              </w:rPr>
            </w:pPr>
            <w:r w:rsidRPr="005523AE">
              <w:rPr>
                <w:rFonts w:ascii="宋体" w:hAnsi="宋体" w:hint="eastAsia"/>
              </w:rPr>
              <w:t>8.2</w:t>
            </w:r>
          </w:p>
        </w:tc>
        <w:tc>
          <w:tcPr>
            <w:tcW w:w="4040" w:type="dxa"/>
            <w:tcBorders>
              <w:top w:val="nil"/>
              <w:left w:val="nil"/>
              <w:bottom w:val="single" w:sz="4" w:space="0" w:color="auto"/>
              <w:right w:val="single" w:sz="4" w:space="0" w:color="auto"/>
            </w:tcBorders>
            <w:shd w:val="clear" w:color="auto" w:fill="auto"/>
            <w:vAlign w:val="center"/>
            <w:hideMark/>
          </w:tcPr>
          <w:p w14:paraId="2EEF2645" w14:textId="77777777" w:rsidR="009D4A4B" w:rsidRPr="005523AE" w:rsidRDefault="009D4A4B" w:rsidP="009D4A4B">
            <w:pPr>
              <w:rPr>
                <w:rFonts w:ascii="宋体" w:hAnsi="宋体"/>
              </w:rPr>
            </w:pPr>
            <w:r w:rsidRPr="005523AE">
              <w:rPr>
                <w:rFonts w:ascii="宋体" w:hAnsi="宋体" w:hint="eastAsia"/>
              </w:rPr>
              <w:t>会议桌</w:t>
            </w:r>
          </w:p>
        </w:tc>
        <w:tc>
          <w:tcPr>
            <w:tcW w:w="1660" w:type="dxa"/>
            <w:tcBorders>
              <w:top w:val="nil"/>
              <w:left w:val="nil"/>
              <w:bottom w:val="single" w:sz="4" w:space="0" w:color="auto"/>
              <w:right w:val="single" w:sz="4" w:space="0" w:color="auto"/>
            </w:tcBorders>
            <w:shd w:val="clear" w:color="auto" w:fill="auto"/>
            <w:vAlign w:val="center"/>
            <w:hideMark/>
          </w:tcPr>
          <w:p w14:paraId="279BE1F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2394DE0"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0B6D4F3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3D22AD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BA05AC" w14:textId="77777777" w:rsidR="009D4A4B" w:rsidRPr="005523AE" w:rsidRDefault="009D4A4B" w:rsidP="009D4A4B">
            <w:pPr>
              <w:rPr>
                <w:rFonts w:ascii="宋体" w:hAnsi="宋体"/>
              </w:rPr>
            </w:pPr>
            <w:r w:rsidRPr="005523AE">
              <w:rPr>
                <w:rFonts w:ascii="宋体" w:hAnsi="宋体" w:hint="eastAsia"/>
              </w:rPr>
              <w:t>8.3</w:t>
            </w:r>
          </w:p>
        </w:tc>
        <w:tc>
          <w:tcPr>
            <w:tcW w:w="4040" w:type="dxa"/>
            <w:tcBorders>
              <w:top w:val="nil"/>
              <w:left w:val="nil"/>
              <w:bottom w:val="single" w:sz="4" w:space="0" w:color="auto"/>
              <w:right w:val="single" w:sz="4" w:space="0" w:color="auto"/>
            </w:tcBorders>
            <w:shd w:val="clear" w:color="auto" w:fill="auto"/>
            <w:vAlign w:val="center"/>
            <w:hideMark/>
          </w:tcPr>
          <w:p w14:paraId="17786FFA" w14:textId="77777777" w:rsidR="009D4A4B" w:rsidRPr="005523AE" w:rsidRDefault="009D4A4B" w:rsidP="009D4A4B">
            <w:pPr>
              <w:rPr>
                <w:rFonts w:ascii="宋体" w:hAnsi="宋体"/>
              </w:rPr>
            </w:pPr>
            <w:r w:rsidRPr="005523AE">
              <w:rPr>
                <w:rFonts w:ascii="宋体" w:hAnsi="宋体" w:hint="eastAsia"/>
              </w:rPr>
              <w:t>会议椅</w:t>
            </w:r>
          </w:p>
        </w:tc>
        <w:tc>
          <w:tcPr>
            <w:tcW w:w="1660" w:type="dxa"/>
            <w:tcBorders>
              <w:top w:val="nil"/>
              <w:left w:val="nil"/>
              <w:bottom w:val="single" w:sz="4" w:space="0" w:color="auto"/>
              <w:right w:val="single" w:sz="4" w:space="0" w:color="auto"/>
            </w:tcBorders>
            <w:shd w:val="clear" w:color="auto" w:fill="auto"/>
            <w:vAlign w:val="center"/>
            <w:hideMark/>
          </w:tcPr>
          <w:p w14:paraId="026C912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A095C03"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741BA692"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6DC40300"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10C196D4" w14:textId="77777777" w:rsidR="009D4A4B" w:rsidRPr="005523AE" w:rsidRDefault="009D4A4B" w:rsidP="009D4A4B">
            <w:pPr>
              <w:rPr>
                <w:rFonts w:ascii="宋体" w:hAnsi="宋体"/>
                <w:b/>
                <w:bCs/>
              </w:rPr>
            </w:pPr>
            <w:r w:rsidRPr="005523AE">
              <w:rPr>
                <w:rFonts w:ascii="宋体" w:hAnsi="宋体" w:hint="eastAsia"/>
                <w:b/>
                <w:bCs/>
              </w:rPr>
              <w:lastRenderedPageBreak/>
              <w:t>（三）业务运行中心配套硬件</w:t>
            </w:r>
          </w:p>
        </w:tc>
      </w:tr>
      <w:tr w:rsidR="009D4A4B" w:rsidRPr="005523AE" w14:paraId="7F9D2F9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3B41BDA" w14:textId="77777777" w:rsidR="009D4A4B" w:rsidRPr="005523AE" w:rsidRDefault="009D4A4B" w:rsidP="009D4A4B">
            <w:pPr>
              <w:rPr>
                <w:rFonts w:ascii="宋体" w:hAnsi="宋体"/>
                <w:b/>
                <w:bCs/>
              </w:rPr>
            </w:pPr>
            <w:r w:rsidRPr="005523AE">
              <w:rPr>
                <w:rFonts w:ascii="宋体" w:hAnsi="宋体" w:hint="eastAsia"/>
                <w:b/>
                <w:bCs/>
              </w:rPr>
              <w:t>1、业务管理系统配套硬件</w:t>
            </w:r>
          </w:p>
        </w:tc>
      </w:tr>
      <w:tr w:rsidR="009D4A4B" w:rsidRPr="005523AE" w14:paraId="21BFC20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38ADCB"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35702614"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2A71A53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DCABB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0B458D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2E1281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4849084"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7CA8FFD6"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7A6BC23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30642B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2397F9A"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CDFF1B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CBB89F"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4C76836D"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799CDA5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17225F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32711BA"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951073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6492849"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1F9B6FE2"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291FF22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9991C0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1D5274A"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3BF1D1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48DBD50"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7CA49015"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503876B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12FBC9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F6228AC"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F5B717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5CB9D39" w14:textId="77777777" w:rsidR="009D4A4B" w:rsidRPr="005523AE" w:rsidRDefault="009D4A4B" w:rsidP="009D4A4B">
            <w:pPr>
              <w:rPr>
                <w:rFonts w:ascii="宋体" w:hAnsi="宋体"/>
                <w:b/>
                <w:bCs/>
              </w:rPr>
            </w:pPr>
            <w:r w:rsidRPr="005523AE">
              <w:rPr>
                <w:rFonts w:ascii="宋体" w:hAnsi="宋体" w:hint="eastAsia"/>
                <w:b/>
                <w:bCs/>
              </w:rPr>
              <w:t>2、出入库物流管理系统配套硬件</w:t>
            </w:r>
          </w:p>
        </w:tc>
      </w:tr>
      <w:tr w:rsidR="009D4A4B" w:rsidRPr="005523AE" w14:paraId="623F6E1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621BDECE" w14:textId="77777777" w:rsidR="009D4A4B" w:rsidRPr="005523AE" w:rsidRDefault="009D4A4B" w:rsidP="009D4A4B">
            <w:pPr>
              <w:rPr>
                <w:rFonts w:ascii="宋体" w:hAnsi="宋体"/>
                <w:b/>
                <w:bCs/>
              </w:rPr>
            </w:pPr>
            <w:r w:rsidRPr="005523AE">
              <w:rPr>
                <w:rFonts w:ascii="宋体" w:hAnsi="宋体" w:hint="eastAsia"/>
                <w:b/>
                <w:bCs/>
              </w:rPr>
              <w:t>2.1 人员出入管</w:t>
            </w:r>
            <w:proofErr w:type="gramStart"/>
            <w:r w:rsidRPr="005523AE">
              <w:rPr>
                <w:rFonts w:ascii="宋体" w:hAnsi="宋体" w:hint="eastAsia"/>
                <w:b/>
                <w:bCs/>
              </w:rPr>
              <w:t>控配套</w:t>
            </w:r>
            <w:proofErr w:type="gramEnd"/>
            <w:r w:rsidRPr="005523AE">
              <w:rPr>
                <w:rFonts w:ascii="宋体" w:hAnsi="宋体" w:hint="eastAsia"/>
                <w:b/>
                <w:bCs/>
              </w:rPr>
              <w:t>硬件</w:t>
            </w:r>
          </w:p>
        </w:tc>
      </w:tr>
      <w:tr w:rsidR="009D4A4B" w:rsidRPr="005523AE" w14:paraId="5AF5EF4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67009E1" w14:textId="77777777" w:rsidR="009D4A4B" w:rsidRPr="005523AE" w:rsidRDefault="009D4A4B" w:rsidP="009D4A4B">
            <w:pPr>
              <w:rPr>
                <w:rFonts w:ascii="宋体" w:hAnsi="宋体"/>
              </w:rPr>
            </w:pPr>
            <w:r w:rsidRPr="005523AE">
              <w:rPr>
                <w:rFonts w:ascii="宋体" w:hAnsi="宋体" w:hint="eastAsia"/>
              </w:rPr>
              <w:t>2.1.1</w:t>
            </w:r>
          </w:p>
        </w:tc>
        <w:tc>
          <w:tcPr>
            <w:tcW w:w="4040" w:type="dxa"/>
            <w:tcBorders>
              <w:top w:val="nil"/>
              <w:left w:val="nil"/>
              <w:bottom w:val="single" w:sz="4" w:space="0" w:color="auto"/>
              <w:right w:val="single" w:sz="4" w:space="0" w:color="auto"/>
            </w:tcBorders>
            <w:shd w:val="clear" w:color="auto" w:fill="auto"/>
            <w:vAlign w:val="center"/>
            <w:hideMark/>
          </w:tcPr>
          <w:p w14:paraId="0337D130" w14:textId="77777777" w:rsidR="009D4A4B" w:rsidRPr="005523AE" w:rsidRDefault="009D4A4B" w:rsidP="009D4A4B">
            <w:pPr>
              <w:rPr>
                <w:rFonts w:ascii="宋体" w:hAnsi="宋体"/>
              </w:rPr>
            </w:pPr>
            <w:r w:rsidRPr="005523AE">
              <w:rPr>
                <w:rFonts w:ascii="宋体" w:hAnsi="宋体" w:hint="eastAsia"/>
              </w:rPr>
              <w:t>通用摆闸（左通道）</w:t>
            </w:r>
          </w:p>
        </w:tc>
        <w:tc>
          <w:tcPr>
            <w:tcW w:w="1660" w:type="dxa"/>
            <w:tcBorders>
              <w:top w:val="nil"/>
              <w:left w:val="nil"/>
              <w:bottom w:val="single" w:sz="4" w:space="0" w:color="auto"/>
              <w:right w:val="single" w:sz="4" w:space="0" w:color="auto"/>
            </w:tcBorders>
            <w:shd w:val="clear" w:color="auto" w:fill="auto"/>
            <w:vAlign w:val="center"/>
            <w:hideMark/>
          </w:tcPr>
          <w:p w14:paraId="0F60C6C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EB582F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46D94E5"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074207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E87731" w14:textId="77777777" w:rsidR="009D4A4B" w:rsidRPr="005523AE" w:rsidRDefault="009D4A4B" w:rsidP="009D4A4B">
            <w:pPr>
              <w:rPr>
                <w:rFonts w:ascii="宋体" w:hAnsi="宋体"/>
              </w:rPr>
            </w:pPr>
            <w:r w:rsidRPr="005523AE">
              <w:rPr>
                <w:rFonts w:ascii="宋体" w:hAnsi="宋体" w:hint="eastAsia"/>
              </w:rPr>
              <w:t>2.1.2</w:t>
            </w:r>
          </w:p>
        </w:tc>
        <w:tc>
          <w:tcPr>
            <w:tcW w:w="4040" w:type="dxa"/>
            <w:tcBorders>
              <w:top w:val="nil"/>
              <w:left w:val="nil"/>
              <w:bottom w:val="single" w:sz="4" w:space="0" w:color="auto"/>
              <w:right w:val="single" w:sz="4" w:space="0" w:color="auto"/>
            </w:tcBorders>
            <w:shd w:val="clear" w:color="auto" w:fill="auto"/>
            <w:vAlign w:val="center"/>
            <w:hideMark/>
          </w:tcPr>
          <w:p w14:paraId="1C315FD4" w14:textId="77777777" w:rsidR="009D4A4B" w:rsidRPr="005523AE" w:rsidRDefault="009D4A4B" w:rsidP="009D4A4B">
            <w:pPr>
              <w:rPr>
                <w:rFonts w:ascii="宋体" w:hAnsi="宋体"/>
              </w:rPr>
            </w:pPr>
            <w:r w:rsidRPr="005523AE">
              <w:rPr>
                <w:rFonts w:ascii="宋体" w:hAnsi="宋体" w:hint="eastAsia"/>
              </w:rPr>
              <w:t>通用摆闸（右通道）</w:t>
            </w:r>
          </w:p>
        </w:tc>
        <w:tc>
          <w:tcPr>
            <w:tcW w:w="1660" w:type="dxa"/>
            <w:tcBorders>
              <w:top w:val="nil"/>
              <w:left w:val="nil"/>
              <w:bottom w:val="single" w:sz="4" w:space="0" w:color="auto"/>
              <w:right w:val="single" w:sz="4" w:space="0" w:color="auto"/>
            </w:tcBorders>
            <w:shd w:val="clear" w:color="auto" w:fill="auto"/>
            <w:vAlign w:val="center"/>
            <w:hideMark/>
          </w:tcPr>
          <w:p w14:paraId="2D36175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2B325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736E822"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3627BF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20F47D4" w14:textId="77777777" w:rsidR="009D4A4B" w:rsidRPr="005523AE" w:rsidRDefault="009D4A4B" w:rsidP="009D4A4B">
            <w:pPr>
              <w:rPr>
                <w:rFonts w:ascii="宋体" w:hAnsi="宋体"/>
              </w:rPr>
            </w:pPr>
            <w:r w:rsidRPr="005523AE">
              <w:rPr>
                <w:rFonts w:ascii="宋体" w:hAnsi="宋体" w:hint="eastAsia"/>
              </w:rPr>
              <w:t>2.1.3</w:t>
            </w:r>
          </w:p>
        </w:tc>
        <w:tc>
          <w:tcPr>
            <w:tcW w:w="4040" w:type="dxa"/>
            <w:tcBorders>
              <w:top w:val="nil"/>
              <w:left w:val="nil"/>
              <w:bottom w:val="single" w:sz="4" w:space="0" w:color="auto"/>
              <w:right w:val="single" w:sz="4" w:space="0" w:color="auto"/>
            </w:tcBorders>
            <w:shd w:val="clear" w:color="auto" w:fill="auto"/>
            <w:vAlign w:val="center"/>
            <w:hideMark/>
          </w:tcPr>
          <w:p w14:paraId="7F4389D8" w14:textId="77777777" w:rsidR="009D4A4B" w:rsidRPr="005523AE" w:rsidRDefault="009D4A4B" w:rsidP="009D4A4B">
            <w:pPr>
              <w:rPr>
                <w:rFonts w:ascii="宋体" w:hAnsi="宋体"/>
              </w:rPr>
            </w:pPr>
            <w:r w:rsidRPr="005523AE">
              <w:rPr>
                <w:rFonts w:ascii="宋体" w:hAnsi="宋体" w:hint="eastAsia"/>
              </w:rPr>
              <w:t>读卡器套件</w:t>
            </w:r>
          </w:p>
        </w:tc>
        <w:tc>
          <w:tcPr>
            <w:tcW w:w="1660" w:type="dxa"/>
            <w:tcBorders>
              <w:top w:val="nil"/>
              <w:left w:val="nil"/>
              <w:bottom w:val="single" w:sz="4" w:space="0" w:color="auto"/>
              <w:right w:val="single" w:sz="4" w:space="0" w:color="auto"/>
            </w:tcBorders>
            <w:shd w:val="clear" w:color="auto" w:fill="auto"/>
            <w:vAlign w:val="center"/>
            <w:hideMark/>
          </w:tcPr>
          <w:p w14:paraId="5D0C310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7C0F836"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0FF0B55"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64EFA98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439B202" w14:textId="77777777" w:rsidR="009D4A4B" w:rsidRPr="005523AE" w:rsidRDefault="009D4A4B" w:rsidP="009D4A4B">
            <w:pPr>
              <w:rPr>
                <w:rFonts w:ascii="宋体" w:hAnsi="宋体"/>
              </w:rPr>
            </w:pPr>
            <w:r w:rsidRPr="005523AE">
              <w:rPr>
                <w:rFonts w:ascii="宋体" w:hAnsi="宋体" w:hint="eastAsia"/>
              </w:rPr>
              <w:t>2.1.4</w:t>
            </w:r>
          </w:p>
        </w:tc>
        <w:tc>
          <w:tcPr>
            <w:tcW w:w="4040" w:type="dxa"/>
            <w:tcBorders>
              <w:top w:val="nil"/>
              <w:left w:val="nil"/>
              <w:bottom w:val="single" w:sz="4" w:space="0" w:color="auto"/>
              <w:right w:val="single" w:sz="4" w:space="0" w:color="auto"/>
            </w:tcBorders>
            <w:shd w:val="clear" w:color="auto" w:fill="auto"/>
            <w:vAlign w:val="center"/>
            <w:hideMark/>
          </w:tcPr>
          <w:p w14:paraId="346EB36B"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15E5EEA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1017441"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FD5B78F"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7A2239F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947DCA3" w14:textId="77777777" w:rsidR="009D4A4B" w:rsidRPr="005523AE" w:rsidRDefault="009D4A4B" w:rsidP="009D4A4B">
            <w:pPr>
              <w:rPr>
                <w:rFonts w:ascii="宋体" w:hAnsi="宋体"/>
              </w:rPr>
            </w:pPr>
            <w:r w:rsidRPr="005523AE">
              <w:rPr>
                <w:rFonts w:ascii="宋体" w:hAnsi="宋体" w:hint="eastAsia"/>
              </w:rPr>
              <w:t>2.1.5</w:t>
            </w:r>
          </w:p>
        </w:tc>
        <w:tc>
          <w:tcPr>
            <w:tcW w:w="4040" w:type="dxa"/>
            <w:tcBorders>
              <w:top w:val="nil"/>
              <w:left w:val="nil"/>
              <w:bottom w:val="single" w:sz="4" w:space="0" w:color="auto"/>
              <w:right w:val="single" w:sz="4" w:space="0" w:color="auto"/>
            </w:tcBorders>
            <w:shd w:val="clear" w:color="auto" w:fill="auto"/>
            <w:vAlign w:val="center"/>
            <w:hideMark/>
          </w:tcPr>
          <w:p w14:paraId="34E83A53" w14:textId="77777777" w:rsidR="009D4A4B" w:rsidRPr="005523AE" w:rsidRDefault="009D4A4B" w:rsidP="009D4A4B">
            <w:pPr>
              <w:rPr>
                <w:rFonts w:ascii="宋体" w:hAnsi="宋体"/>
              </w:rPr>
            </w:pPr>
            <w:r w:rsidRPr="005523AE">
              <w:rPr>
                <w:rFonts w:ascii="宋体" w:hAnsi="宋体" w:hint="eastAsia"/>
              </w:rPr>
              <w:t>卡片发卡器</w:t>
            </w:r>
          </w:p>
        </w:tc>
        <w:tc>
          <w:tcPr>
            <w:tcW w:w="1660" w:type="dxa"/>
            <w:tcBorders>
              <w:top w:val="nil"/>
              <w:left w:val="nil"/>
              <w:bottom w:val="single" w:sz="4" w:space="0" w:color="auto"/>
              <w:right w:val="single" w:sz="4" w:space="0" w:color="auto"/>
            </w:tcBorders>
            <w:shd w:val="clear" w:color="auto" w:fill="auto"/>
            <w:vAlign w:val="center"/>
            <w:hideMark/>
          </w:tcPr>
          <w:p w14:paraId="4C12453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3F61842"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430D8E8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02FFF5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E17BAC4" w14:textId="77777777" w:rsidR="009D4A4B" w:rsidRPr="005523AE" w:rsidRDefault="009D4A4B" w:rsidP="009D4A4B">
            <w:pPr>
              <w:rPr>
                <w:rFonts w:ascii="宋体" w:hAnsi="宋体"/>
              </w:rPr>
            </w:pPr>
            <w:r w:rsidRPr="005523AE">
              <w:rPr>
                <w:rFonts w:ascii="宋体" w:hAnsi="宋体" w:hint="eastAsia"/>
              </w:rPr>
              <w:t>2.1.6</w:t>
            </w:r>
          </w:p>
        </w:tc>
        <w:tc>
          <w:tcPr>
            <w:tcW w:w="4040" w:type="dxa"/>
            <w:tcBorders>
              <w:top w:val="nil"/>
              <w:left w:val="nil"/>
              <w:bottom w:val="single" w:sz="4" w:space="0" w:color="auto"/>
              <w:right w:val="single" w:sz="4" w:space="0" w:color="auto"/>
            </w:tcBorders>
            <w:shd w:val="clear" w:color="auto" w:fill="auto"/>
            <w:vAlign w:val="center"/>
            <w:hideMark/>
          </w:tcPr>
          <w:p w14:paraId="3F649D7C"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11FA854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2D899FD"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5A984F88" w14:textId="77777777" w:rsidR="009D4A4B" w:rsidRPr="005523AE" w:rsidRDefault="009D4A4B" w:rsidP="009D4A4B">
            <w:pPr>
              <w:jc w:val="center"/>
              <w:rPr>
                <w:rFonts w:ascii="宋体" w:hAnsi="宋体"/>
              </w:rPr>
            </w:pPr>
            <w:r w:rsidRPr="005523AE">
              <w:rPr>
                <w:rFonts w:ascii="宋体" w:hAnsi="宋体" w:hint="eastAsia"/>
              </w:rPr>
              <w:t>100</w:t>
            </w:r>
          </w:p>
        </w:tc>
      </w:tr>
      <w:tr w:rsidR="009D4A4B" w:rsidRPr="005523AE" w14:paraId="5E96EFD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C631B12" w14:textId="77777777" w:rsidR="009D4A4B" w:rsidRPr="005523AE" w:rsidRDefault="009D4A4B" w:rsidP="009D4A4B">
            <w:pPr>
              <w:rPr>
                <w:rFonts w:ascii="宋体" w:hAnsi="宋体"/>
              </w:rPr>
            </w:pPr>
            <w:r w:rsidRPr="005523AE">
              <w:rPr>
                <w:rFonts w:ascii="宋体" w:hAnsi="宋体" w:hint="eastAsia"/>
              </w:rPr>
              <w:t>2.1.7</w:t>
            </w:r>
          </w:p>
        </w:tc>
        <w:tc>
          <w:tcPr>
            <w:tcW w:w="4040" w:type="dxa"/>
            <w:tcBorders>
              <w:top w:val="nil"/>
              <w:left w:val="nil"/>
              <w:bottom w:val="single" w:sz="4" w:space="0" w:color="auto"/>
              <w:right w:val="single" w:sz="4" w:space="0" w:color="auto"/>
            </w:tcBorders>
            <w:shd w:val="clear" w:color="auto" w:fill="auto"/>
            <w:vAlign w:val="center"/>
            <w:hideMark/>
          </w:tcPr>
          <w:p w14:paraId="31126E69" w14:textId="77777777" w:rsidR="009D4A4B" w:rsidRPr="005523AE" w:rsidRDefault="009D4A4B" w:rsidP="009D4A4B">
            <w:pPr>
              <w:rPr>
                <w:rFonts w:ascii="宋体" w:hAnsi="宋体"/>
              </w:rPr>
            </w:pPr>
            <w:r w:rsidRPr="005523AE">
              <w:rPr>
                <w:rFonts w:ascii="宋体" w:hAnsi="宋体" w:hint="eastAsia"/>
              </w:rPr>
              <w:t>生物信息采集仪</w:t>
            </w:r>
          </w:p>
        </w:tc>
        <w:tc>
          <w:tcPr>
            <w:tcW w:w="1660" w:type="dxa"/>
            <w:tcBorders>
              <w:top w:val="nil"/>
              <w:left w:val="nil"/>
              <w:bottom w:val="single" w:sz="4" w:space="0" w:color="auto"/>
              <w:right w:val="single" w:sz="4" w:space="0" w:color="auto"/>
            </w:tcBorders>
            <w:shd w:val="clear" w:color="auto" w:fill="auto"/>
            <w:vAlign w:val="center"/>
            <w:hideMark/>
          </w:tcPr>
          <w:p w14:paraId="2B22892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6F3D92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3DDC9E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B4DF4A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F7B0369" w14:textId="77777777" w:rsidR="009D4A4B" w:rsidRPr="005523AE" w:rsidRDefault="009D4A4B" w:rsidP="009D4A4B">
            <w:pPr>
              <w:rPr>
                <w:rFonts w:ascii="宋体" w:hAnsi="宋体"/>
              </w:rPr>
            </w:pPr>
            <w:r w:rsidRPr="005523AE">
              <w:rPr>
                <w:rFonts w:ascii="宋体" w:hAnsi="宋体" w:hint="eastAsia"/>
              </w:rPr>
              <w:t>2.1.8</w:t>
            </w:r>
          </w:p>
        </w:tc>
        <w:tc>
          <w:tcPr>
            <w:tcW w:w="4040" w:type="dxa"/>
            <w:tcBorders>
              <w:top w:val="nil"/>
              <w:left w:val="nil"/>
              <w:bottom w:val="single" w:sz="4" w:space="0" w:color="auto"/>
              <w:right w:val="single" w:sz="4" w:space="0" w:color="auto"/>
            </w:tcBorders>
            <w:shd w:val="clear" w:color="auto" w:fill="auto"/>
            <w:vAlign w:val="center"/>
            <w:hideMark/>
          </w:tcPr>
          <w:p w14:paraId="0D3EAEDC" w14:textId="77777777" w:rsidR="009D4A4B" w:rsidRPr="005523AE" w:rsidRDefault="009D4A4B" w:rsidP="009D4A4B">
            <w:pPr>
              <w:rPr>
                <w:rFonts w:ascii="宋体" w:hAnsi="宋体"/>
              </w:rPr>
            </w:pPr>
            <w:r w:rsidRPr="005523AE">
              <w:rPr>
                <w:rFonts w:ascii="宋体" w:hAnsi="宋体" w:hint="eastAsia"/>
              </w:rPr>
              <w:t>人证比对访客一体机</w:t>
            </w:r>
          </w:p>
        </w:tc>
        <w:tc>
          <w:tcPr>
            <w:tcW w:w="1660" w:type="dxa"/>
            <w:tcBorders>
              <w:top w:val="nil"/>
              <w:left w:val="nil"/>
              <w:bottom w:val="single" w:sz="4" w:space="0" w:color="auto"/>
              <w:right w:val="single" w:sz="4" w:space="0" w:color="auto"/>
            </w:tcBorders>
            <w:shd w:val="clear" w:color="auto" w:fill="auto"/>
            <w:vAlign w:val="center"/>
            <w:hideMark/>
          </w:tcPr>
          <w:p w14:paraId="38C6EDF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2A4C20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5B3519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72F235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AFB2F6" w14:textId="77777777" w:rsidR="009D4A4B" w:rsidRPr="005523AE" w:rsidRDefault="009D4A4B" w:rsidP="009D4A4B">
            <w:pPr>
              <w:rPr>
                <w:rFonts w:ascii="宋体" w:hAnsi="宋体"/>
              </w:rPr>
            </w:pPr>
            <w:r w:rsidRPr="005523AE">
              <w:rPr>
                <w:rFonts w:ascii="宋体" w:hAnsi="宋体" w:hint="eastAsia"/>
              </w:rPr>
              <w:t>2.1.9</w:t>
            </w:r>
          </w:p>
        </w:tc>
        <w:tc>
          <w:tcPr>
            <w:tcW w:w="4040" w:type="dxa"/>
            <w:tcBorders>
              <w:top w:val="nil"/>
              <w:left w:val="nil"/>
              <w:bottom w:val="single" w:sz="4" w:space="0" w:color="auto"/>
              <w:right w:val="single" w:sz="4" w:space="0" w:color="auto"/>
            </w:tcBorders>
            <w:shd w:val="clear" w:color="auto" w:fill="auto"/>
            <w:vAlign w:val="center"/>
            <w:hideMark/>
          </w:tcPr>
          <w:p w14:paraId="177170B8" w14:textId="77777777" w:rsidR="009D4A4B" w:rsidRPr="005523AE" w:rsidRDefault="009D4A4B" w:rsidP="009D4A4B">
            <w:pPr>
              <w:rPr>
                <w:rFonts w:ascii="宋体" w:hAnsi="宋体"/>
              </w:rPr>
            </w:pPr>
            <w:r w:rsidRPr="005523AE">
              <w:rPr>
                <w:rFonts w:ascii="宋体" w:hAnsi="宋体" w:hint="eastAsia"/>
              </w:rPr>
              <w:t>人员出入管</w:t>
            </w:r>
            <w:proofErr w:type="gramStart"/>
            <w:r w:rsidRPr="005523AE">
              <w:rPr>
                <w:rFonts w:ascii="宋体" w:hAnsi="宋体" w:hint="eastAsia"/>
              </w:rPr>
              <w:t>控配套</w:t>
            </w:r>
            <w:proofErr w:type="gramEnd"/>
            <w:r w:rsidRPr="005523AE">
              <w:rPr>
                <w:rFonts w:ascii="宋体" w:hAnsi="宋体" w:hint="eastAsia"/>
              </w:rPr>
              <w:t>辅材</w:t>
            </w:r>
          </w:p>
        </w:tc>
        <w:tc>
          <w:tcPr>
            <w:tcW w:w="1660" w:type="dxa"/>
            <w:tcBorders>
              <w:top w:val="nil"/>
              <w:left w:val="nil"/>
              <w:bottom w:val="single" w:sz="4" w:space="0" w:color="auto"/>
              <w:right w:val="single" w:sz="4" w:space="0" w:color="auto"/>
            </w:tcBorders>
            <w:shd w:val="clear" w:color="auto" w:fill="auto"/>
            <w:vAlign w:val="center"/>
            <w:hideMark/>
          </w:tcPr>
          <w:p w14:paraId="75FE052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D189FDB"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24B9639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730F67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666BF8B4" w14:textId="77777777" w:rsidR="009D4A4B" w:rsidRPr="005523AE" w:rsidRDefault="009D4A4B" w:rsidP="009D4A4B">
            <w:pPr>
              <w:rPr>
                <w:rFonts w:ascii="宋体" w:hAnsi="宋体"/>
                <w:b/>
                <w:bCs/>
              </w:rPr>
            </w:pPr>
            <w:r w:rsidRPr="005523AE">
              <w:rPr>
                <w:rFonts w:ascii="宋体" w:hAnsi="宋体" w:hint="eastAsia"/>
                <w:b/>
                <w:bCs/>
              </w:rPr>
              <w:t>2.2 车辆出入管</w:t>
            </w:r>
            <w:proofErr w:type="gramStart"/>
            <w:r w:rsidRPr="005523AE">
              <w:rPr>
                <w:rFonts w:ascii="宋体" w:hAnsi="宋体" w:hint="eastAsia"/>
                <w:b/>
                <w:bCs/>
              </w:rPr>
              <w:t>控配套</w:t>
            </w:r>
            <w:proofErr w:type="gramEnd"/>
            <w:r w:rsidRPr="005523AE">
              <w:rPr>
                <w:rFonts w:ascii="宋体" w:hAnsi="宋体" w:hint="eastAsia"/>
                <w:b/>
                <w:bCs/>
              </w:rPr>
              <w:t>硬件</w:t>
            </w:r>
          </w:p>
        </w:tc>
      </w:tr>
      <w:tr w:rsidR="009D4A4B" w:rsidRPr="005523AE" w14:paraId="4689882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6C34B6" w14:textId="77777777" w:rsidR="009D4A4B" w:rsidRPr="005523AE" w:rsidRDefault="009D4A4B" w:rsidP="009D4A4B">
            <w:pPr>
              <w:rPr>
                <w:rFonts w:ascii="宋体" w:hAnsi="宋体"/>
              </w:rPr>
            </w:pPr>
            <w:r w:rsidRPr="005523AE">
              <w:rPr>
                <w:rFonts w:ascii="宋体" w:hAnsi="宋体" w:hint="eastAsia"/>
              </w:rPr>
              <w:t>2.2.1</w:t>
            </w:r>
          </w:p>
        </w:tc>
        <w:tc>
          <w:tcPr>
            <w:tcW w:w="4040" w:type="dxa"/>
            <w:tcBorders>
              <w:top w:val="nil"/>
              <w:left w:val="nil"/>
              <w:bottom w:val="single" w:sz="4" w:space="0" w:color="auto"/>
              <w:right w:val="single" w:sz="4" w:space="0" w:color="auto"/>
            </w:tcBorders>
            <w:shd w:val="clear" w:color="auto" w:fill="auto"/>
            <w:vAlign w:val="center"/>
            <w:hideMark/>
          </w:tcPr>
          <w:p w14:paraId="2E2ED8CD" w14:textId="77777777" w:rsidR="009D4A4B" w:rsidRPr="005523AE" w:rsidRDefault="009D4A4B" w:rsidP="009D4A4B">
            <w:pPr>
              <w:rPr>
                <w:rFonts w:ascii="宋体" w:hAnsi="宋体"/>
              </w:rPr>
            </w:pPr>
            <w:r w:rsidRPr="005523AE">
              <w:rPr>
                <w:rFonts w:ascii="宋体" w:hAnsi="宋体" w:hint="eastAsia"/>
              </w:rPr>
              <w:t>道闸</w:t>
            </w:r>
          </w:p>
        </w:tc>
        <w:tc>
          <w:tcPr>
            <w:tcW w:w="1660" w:type="dxa"/>
            <w:tcBorders>
              <w:top w:val="nil"/>
              <w:left w:val="nil"/>
              <w:bottom w:val="single" w:sz="4" w:space="0" w:color="auto"/>
              <w:right w:val="single" w:sz="4" w:space="0" w:color="auto"/>
            </w:tcBorders>
            <w:shd w:val="clear" w:color="auto" w:fill="auto"/>
            <w:vAlign w:val="center"/>
            <w:hideMark/>
          </w:tcPr>
          <w:p w14:paraId="563FEA2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D07483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B6A4297"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37A015A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53A00B7" w14:textId="77777777" w:rsidR="009D4A4B" w:rsidRPr="005523AE" w:rsidRDefault="009D4A4B" w:rsidP="009D4A4B">
            <w:pPr>
              <w:rPr>
                <w:rFonts w:ascii="宋体" w:hAnsi="宋体"/>
              </w:rPr>
            </w:pPr>
            <w:r w:rsidRPr="005523AE">
              <w:rPr>
                <w:rFonts w:ascii="宋体" w:hAnsi="宋体" w:hint="eastAsia"/>
              </w:rPr>
              <w:t>2.2.2</w:t>
            </w:r>
          </w:p>
        </w:tc>
        <w:tc>
          <w:tcPr>
            <w:tcW w:w="4040" w:type="dxa"/>
            <w:tcBorders>
              <w:top w:val="nil"/>
              <w:left w:val="nil"/>
              <w:bottom w:val="single" w:sz="4" w:space="0" w:color="auto"/>
              <w:right w:val="single" w:sz="4" w:space="0" w:color="auto"/>
            </w:tcBorders>
            <w:shd w:val="clear" w:color="auto" w:fill="auto"/>
            <w:vAlign w:val="center"/>
            <w:hideMark/>
          </w:tcPr>
          <w:p w14:paraId="3D3A2234" w14:textId="77777777" w:rsidR="009D4A4B" w:rsidRPr="005523AE" w:rsidRDefault="009D4A4B" w:rsidP="009D4A4B">
            <w:pPr>
              <w:rPr>
                <w:rFonts w:ascii="宋体" w:hAnsi="宋体"/>
              </w:rPr>
            </w:pPr>
            <w:r w:rsidRPr="005523AE">
              <w:rPr>
                <w:rFonts w:ascii="宋体" w:hAnsi="宋体" w:hint="eastAsia"/>
              </w:rPr>
              <w:t>车牌识别摄像机</w:t>
            </w:r>
          </w:p>
        </w:tc>
        <w:tc>
          <w:tcPr>
            <w:tcW w:w="1660" w:type="dxa"/>
            <w:tcBorders>
              <w:top w:val="nil"/>
              <w:left w:val="nil"/>
              <w:bottom w:val="single" w:sz="4" w:space="0" w:color="auto"/>
              <w:right w:val="single" w:sz="4" w:space="0" w:color="auto"/>
            </w:tcBorders>
            <w:shd w:val="clear" w:color="auto" w:fill="auto"/>
            <w:vAlign w:val="center"/>
            <w:hideMark/>
          </w:tcPr>
          <w:p w14:paraId="7A3F07C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F1AEDF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727A98C"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255C106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36BB7E8" w14:textId="77777777" w:rsidR="009D4A4B" w:rsidRPr="005523AE" w:rsidRDefault="009D4A4B" w:rsidP="009D4A4B">
            <w:pPr>
              <w:rPr>
                <w:rFonts w:ascii="宋体" w:hAnsi="宋体"/>
              </w:rPr>
            </w:pPr>
            <w:r w:rsidRPr="005523AE">
              <w:rPr>
                <w:rFonts w:ascii="宋体" w:hAnsi="宋体" w:hint="eastAsia"/>
              </w:rPr>
              <w:t>2.2.3</w:t>
            </w:r>
          </w:p>
        </w:tc>
        <w:tc>
          <w:tcPr>
            <w:tcW w:w="4040" w:type="dxa"/>
            <w:tcBorders>
              <w:top w:val="nil"/>
              <w:left w:val="nil"/>
              <w:bottom w:val="single" w:sz="4" w:space="0" w:color="auto"/>
              <w:right w:val="single" w:sz="4" w:space="0" w:color="auto"/>
            </w:tcBorders>
            <w:shd w:val="clear" w:color="auto" w:fill="auto"/>
            <w:vAlign w:val="center"/>
            <w:hideMark/>
          </w:tcPr>
          <w:p w14:paraId="267B0C02" w14:textId="77777777" w:rsidR="009D4A4B" w:rsidRPr="005523AE" w:rsidRDefault="009D4A4B" w:rsidP="009D4A4B">
            <w:pPr>
              <w:rPr>
                <w:rFonts w:ascii="宋体" w:hAnsi="宋体"/>
              </w:rPr>
            </w:pPr>
            <w:r w:rsidRPr="005523AE">
              <w:rPr>
                <w:rFonts w:ascii="宋体" w:hAnsi="宋体" w:hint="eastAsia"/>
              </w:rPr>
              <w:t>出入口LED显示屏</w:t>
            </w:r>
          </w:p>
        </w:tc>
        <w:tc>
          <w:tcPr>
            <w:tcW w:w="1660" w:type="dxa"/>
            <w:tcBorders>
              <w:top w:val="nil"/>
              <w:left w:val="nil"/>
              <w:bottom w:val="single" w:sz="4" w:space="0" w:color="auto"/>
              <w:right w:val="single" w:sz="4" w:space="0" w:color="auto"/>
            </w:tcBorders>
            <w:shd w:val="clear" w:color="auto" w:fill="auto"/>
            <w:vAlign w:val="center"/>
            <w:hideMark/>
          </w:tcPr>
          <w:p w14:paraId="5988829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505C658"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29971DB9"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45472D7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7EF3E13" w14:textId="77777777" w:rsidR="009D4A4B" w:rsidRPr="005523AE" w:rsidRDefault="009D4A4B" w:rsidP="009D4A4B">
            <w:pPr>
              <w:rPr>
                <w:rFonts w:ascii="宋体" w:hAnsi="宋体"/>
              </w:rPr>
            </w:pPr>
            <w:r w:rsidRPr="005523AE">
              <w:rPr>
                <w:rFonts w:ascii="宋体" w:hAnsi="宋体" w:hint="eastAsia"/>
              </w:rPr>
              <w:t>2.2.4</w:t>
            </w:r>
          </w:p>
        </w:tc>
        <w:tc>
          <w:tcPr>
            <w:tcW w:w="4040" w:type="dxa"/>
            <w:tcBorders>
              <w:top w:val="nil"/>
              <w:left w:val="nil"/>
              <w:bottom w:val="single" w:sz="4" w:space="0" w:color="auto"/>
              <w:right w:val="single" w:sz="4" w:space="0" w:color="auto"/>
            </w:tcBorders>
            <w:shd w:val="clear" w:color="auto" w:fill="auto"/>
            <w:vAlign w:val="center"/>
            <w:hideMark/>
          </w:tcPr>
          <w:p w14:paraId="102D513F" w14:textId="77777777" w:rsidR="009D4A4B" w:rsidRPr="005523AE" w:rsidRDefault="009D4A4B" w:rsidP="009D4A4B">
            <w:pPr>
              <w:rPr>
                <w:rFonts w:ascii="宋体" w:hAnsi="宋体"/>
              </w:rPr>
            </w:pPr>
            <w:r w:rsidRPr="005523AE">
              <w:rPr>
                <w:rFonts w:ascii="宋体" w:hAnsi="宋体" w:hint="eastAsia"/>
              </w:rPr>
              <w:t>立柱</w:t>
            </w:r>
          </w:p>
        </w:tc>
        <w:tc>
          <w:tcPr>
            <w:tcW w:w="1660" w:type="dxa"/>
            <w:tcBorders>
              <w:top w:val="nil"/>
              <w:left w:val="nil"/>
              <w:bottom w:val="single" w:sz="4" w:space="0" w:color="auto"/>
              <w:right w:val="single" w:sz="4" w:space="0" w:color="auto"/>
            </w:tcBorders>
            <w:shd w:val="clear" w:color="auto" w:fill="auto"/>
            <w:vAlign w:val="center"/>
            <w:hideMark/>
          </w:tcPr>
          <w:p w14:paraId="3592986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3EDA24D" w14:textId="77777777" w:rsidR="009D4A4B" w:rsidRPr="005523AE" w:rsidRDefault="009D4A4B" w:rsidP="009D4A4B">
            <w:pPr>
              <w:jc w:val="center"/>
              <w:rPr>
                <w:rFonts w:ascii="宋体" w:hAnsi="宋体"/>
              </w:rPr>
            </w:pPr>
            <w:r w:rsidRPr="005523AE">
              <w:rPr>
                <w:rFonts w:ascii="宋体" w:hAnsi="宋体" w:hint="eastAsia"/>
              </w:rPr>
              <w:t>根</w:t>
            </w:r>
          </w:p>
        </w:tc>
        <w:tc>
          <w:tcPr>
            <w:tcW w:w="980" w:type="dxa"/>
            <w:tcBorders>
              <w:top w:val="nil"/>
              <w:left w:val="nil"/>
              <w:bottom w:val="single" w:sz="4" w:space="0" w:color="auto"/>
              <w:right w:val="single" w:sz="4" w:space="0" w:color="auto"/>
            </w:tcBorders>
            <w:shd w:val="clear" w:color="auto" w:fill="auto"/>
            <w:vAlign w:val="center"/>
            <w:hideMark/>
          </w:tcPr>
          <w:p w14:paraId="5E78399D"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01729BC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6A87B4F" w14:textId="77777777" w:rsidR="009D4A4B" w:rsidRPr="005523AE" w:rsidRDefault="009D4A4B" w:rsidP="009D4A4B">
            <w:pPr>
              <w:rPr>
                <w:rFonts w:ascii="宋体" w:hAnsi="宋体"/>
              </w:rPr>
            </w:pPr>
            <w:r w:rsidRPr="005523AE">
              <w:rPr>
                <w:rFonts w:ascii="宋体" w:hAnsi="宋体" w:hint="eastAsia"/>
              </w:rPr>
              <w:t>2.2.5</w:t>
            </w:r>
          </w:p>
        </w:tc>
        <w:tc>
          <w:tcPr>
            <w:tcW w:w="4040" w:type="dxa"/>
            <w:tcBorders>
              <w:top w:val="nil"/>
              <w:left w:val="nil"/>
              <w:bottom w:val="single" w:sz="4" w:space="0" w:color="auto"/>
              <w:right w:val="single" w:sz="4" w:space="0" w:color="auto"/>
            </w:tcBorders>
            <w:shd w:val="clear" w:color="auto" w:fill="auto"/>
            <w:vAlign w:val="center"/>
            <w:hideMark/>
          </w:tcPr>
          <w:p w14:paraId="188F654F" w14:textId="77777777" w:rsidR="009D4A4B" w:rsidRPr="005523AE" w:rsidRDefault="009D4A4B" w:rsidP="009D4A4B">
            <w:pPr>
              <w:rPr>
                <w:rFonts w:ascii="宋体" w:hAnsi="宋体"/>
              </w:rPr>
            </w:pPr>
            <w:r w:rsidRPr="005523AE">
              <w:rPr>
                <w:rFonts w:ascii="宋体" w:hAnsi="宋体" w:hint="eastAsia"/>
              </w:rPr>
              <w:t>出入口雷达</w:t>
            </w:r>
          </w:p>
        </w:tc>
        <w:tc>
          <w:tcPr>
            <w:tcW w:w="1660" w:type="dxa"/>
            <w:tcBorders>
              <w:top w:val="nil"/>
              <w:left w:val="nil"/>
              <w:bottom w:val="single" w:sz="4" w:space="0" w:color="auto"/>
              <w:right w:val="single" w:sz="4" w:space="0" w:color="auto"/>
            </w:tcBorders>
            <w:shd w:val="clear" w:color="auto" w:fill="auto"/>
            <w:vAlign w:val="center"/>
            <w:hideMark/>
          </w:tcPr>
          <w:p w14:paraId="502E58D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134BC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85008EA"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6BC5550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4CEDF8F" w14:textId="77777777" w:rsidR="009D4A4B" w:rsidRPr="005523AE" w:rsidRDefault="009D4A4B" w:rsidP="009D4A4B">
            <w:pPr>
              <w:rPr>
                <w:rFonts w:ascii="宋体" w:hAnsi="宋体"/>
              </w:rPr>
            </w:pPr>
            <w:r w:rsidRPr="005523AE">
              <w:rPr>
                <w:rFonts w:ascii="宋体" w:hAnsi="宋体" w:hint="eastAsia"/>
              </w:rPr>
              <w:t>2.2.6</w:t>
            </w:r>
          </w:p>
        </w:tc>
        <w:tc>
          <w:tcPr>
            <w:tcW w:w="4040" w:type="dxa"/>
            <w:tcBorders>
              <w:top w:val="nil"/>
              <w:left w:val="nil"/>
              <w:bottom w:val="single" w:sz="4" w:space="0" w:color="auto"/>
              <w:right w:val="single" w:sz="4" w:space="0" w:color="auto"/>
            </w:tcBorders>
            <w:shd w:val="clear" w:color="auto" w:fill="auto"/>
            <w:vAlign w:val="center"/>
            <w:hideMark/>
          </w:tcPr>
          <w:p w14:paraId="2F63489E"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0EE5A84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76A4C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19CE9E2"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3B8DE6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5C18DF" w14:textId="77777777" w:rsidR="009D4A4B" w:rsidRPr="005523AE" w:rsidRDefault="009D4A4B" w:rsidP="009D4A4B">
            <w:pPr>
              <w:rPr>
                <w:rFonts w:ascii="宋体" w:hAnsi="宋体"/>
              </w:rPr>
            </w:pPr>
            <w:r w:rsidRPr="005523AE">
              <w:rPr>
                <w:rFonts w:ascii="宋体" w:hAnsi="宋体" w:hint="eastAsia"/>
              </w:rPr>
              <w:t>2.2.7</w:t>
            </w:r>
          </w:p>
        </w:tc>
        <w:tc>
          <w:tcPr>
            <w:tcW w:w="4040" w:type="dxa"/>
            <w:tcBorders>
              <w:top w:val="nil"/>
              <w:left w:val="nil"/>
              <w:bottom w:val="single" w:sz="4" w:space="0" w:color="auto"/>
              <w:right w:val="single" w:sz="4" w:space="0" w:color="auto"/>
            </w:tcBorders>
            <w:shd w:val="clear" w:color="auto" w:fill="auto"/>
            <w:vAlign w:val="center"/>
            <w:hideMark/>
          </w:tcPr>
          <w:p w14:paraId="4432CFBE" w14:textId="77777777" w:rsidR="009D4A4B" w:rsidRPr="005523AE" w:rsidRDefault="009D4A4B" w:rsidP="009D4A4B">
            <w:pPr>
              <w:rPr>
                <w:rFonts w:ascii="宋体" w:hAnsi="宋体"/>
              </w:rPr>
            </w:pPr>
            <w:r w:rsidRPr="005523AE">
              <w:rPr>
                <w:rFonts w:ascii="宋体" w:hAnsi="宋体" w:hint="eastAsia"/>
              </w:rPr>
              <w:t>出入口管理终端</w:t>
            </w:r>
          </w:p>
        </w:tc>
        <w:tc>
          <w:tcPr>
            <w:tcW w:w="1660" w:type="dxa"/>
            <w:tcBorders>
              <w:top w:val="nil"/>
              <w:left w:val="nil"/>
              <w:bottom w:val="single" w:sz="4" w:space="0" w:color="auto"/>
              <w:right w:val="single" w:sz="4" w:space="0" w:color="auto"/>
            </w:tcBorders>
            <w:shd w:val="clear" w:color="auto" w:fill="auto"/>
            <w:vAlign w:val="center"/>
            <w:hideMark/>
          </w:tcPr>
          <w:p w14:paraId="6C5896B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9B03D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EEFE1DE"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D96B75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639370A" w14:textId="77777777" w:rsidR="009D4A4B" w:rsidRPr="005523AE" w:rsidRDefault="009D4A4B" w:rsidP="009D4A4B">
            <w:pPr>
              <w:rPr>
                <w:rFonts w:ascii="宋体" w:hAnsi="宋体"/>
              </w:rPr>
            </w:pPr>
            <w:r w:rsidRPr="005523AE">
              <w:rPr>
                <w:rFonts w:ascii="宋体" w:hAnsi="宋体" w:hint="eastAsia"/>
              </w:rPr>
              <w:t>2.2.8</w:t>
            </w:r>
          </w:p>
        </w:tc>
        <w:tc>
          <w:tcPr>
            <w:tcW w:w="4040" w:type="dxa"/>
            <w:tcBorders>
              <w:top w:val="nil"/>
              <w:left w:val="nil"/>
              <w:bottom w:val="single" w:sz="4" w:space="0" w:color="auto"/>
              <w:right w:val="single" w:sz="4" w:space="0" w:color="auto"/>
            </w:tcBorders>
            <w:shd w:val="clear" w:color="auto" w:fill="auto"/>
            <w:vAlign w:val="center"/>
            <w:hideMark/>
          </w:tcPr>
          <w:p w14:paraId="6C014CC0" w14:textId="77777777" w:rsidR="009D4A4B" w:rsidRPr="005523AE" w:rsidRDefault="009D4A4B" w:rsidP="009D4A4B">
            <w:pPr>
              <w:rPr>
                <w:rFonts w:ascii="宋体" w:hAnsi="宋体"/>
              </w:rPr>
            </w:pPr>
            <w:r w:rsidRPr="005523AE">
              <w:rPr>
                <w:rFonts w:ascii="宋体" w:hAnsi="宋体" w:hint="eastAsia"/>
              </w:rPr>
              <w:t>管理计算机</w:t>
            </w:r>
          </w:p>
        </w:tc>
        <w:tc>
          <w:tcPr>
            <w:tcW w:w="1660" w:type="dxa"/>
            <w:tcBorders>
              <w:top w:val="nil"/>
              <w:left w:val="nil"/>
              <w:bottom w:val="single" w:sz="4" w:space="0" w:color="auto"/>
              <w:right w:val="single" w:sz="4" w:space="0" w:color="auto"/>
            </w:tcBorders>
            <w:shd w:val="clear" w:color="auto" w:fill="auto"/>
            <w:vAlign w:val="center"/>
            <w:hideMark/>
          </w:tcPr>
          <w:p w14:paraId="08EA64F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32F9A3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43C04F2"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E50248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A0569F0" w14:textId="77777777" w:rsidR="009D4A4B" w:rsidRPr="005523AE" w:rsidRDefault="009D4A4B" w:rsidP="009D4A4B">
            <w:pPr>
              <w:rPr>
                <w:rFonts w:ascii="宋体" w:hAnsi="宋体"/>
              </w:rPr>
            </w:pPr>
            <w:r w:rsidRPr="005523AE">
              <w:rPr>
                <w:rFonts w:ascii="宋体" w:hAnsi="宋体" w:hint="eastAsia"/>
              </w:rPr>
              <w:t>2.2.9</w:t>
            </w:r>
          </w:p>
        </w:tc>
        <w:tc>
          <w:tcPr>
            <w:tcW w:w="4040" w:type="dxa"/>
            <w:tcBorders>
              <w:top w:val="nil"/>
              <w:left w:val="nil"/>
              <w:bottom w:val="single" w:sz="4" w:space="0" w:color="auto"/>
              <w:right w:val="single" w:sz="4" w:space="0" w:color="auto"/>
            </w:tcBorders>
            <w:shd w:val="clear" w:color="auto" w:fill="auto"/>
            <w:vAlign w:val="center"/>
            <w:hideMark/>
          </w:tcPr>
          <w:p w14:paraId="1CBDFF65" w14:textId="77777777" w:rsidR="009D4A4B" w:rsidRPr="005523AE" w:rsidRDefault="009D4A4B" w:rsidP="009D4A4B">
            <w:pPr>
              <w:rPr>
                <w:rFonts w:ascii="宋体" w:hAnsi="宋体"/>
              </w:rPr>
            </w:pPr>
            <w:r w:rsidRPr="005523AE">
              <w:rPr>
                <w:rFonts w:ascii="宋体" w:hAnsi="宋体" w:hint="eastAsia"/>
              </w:rPr>
              <w:t>车辆出入管</w:t>
            </w:r>
            <w:proofErr w:type="gramStart"/>
            <w:r w:rsidRPr="005523AE">
              <w:rPr>
                <w:rFonts w:ascii="宋体" w:hAnsi="宋体" w:hint="eastAsia"/>
              </w:rPr>
              <w:t>控配套</w:t>
            </w:r>
            <w:proofErr w:type="gramEnd"/>
            <w:r w:rsidRPr="005523AE">
              <w:rPr>
                <w:rFonts w:ascii="宋体" w:hAnsi="宋体" w:hint="eastAsia"/>
              </w:rPr>
              <w:t>辅材</w:t>
            </w:r>
          </w:p>
        </w:tc>
        <w:tc>
          <w:tcPr>
            <w:tcW w:w="1660" w:type="dxa"/>
            <w:tcBorders>
              <w:top w:val="nil"/>
              <w:left w:val="nil"/>
              <w:bottom w:val="single" w:sz="4" w:space="0" w:color="auto"/>
              <w:right w:val="single" w:sz="4" w:space="0" w:color="auto"/>
            </w:tcBorders>
            <w:shd w:val="clear" w:color="auto" w:fill="auto"/>
            <w:vAlign w:val="center"/>
            <w:hideMark/>
          </w:tcPr>
          <w:p w14:paraId="3FFB8C0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03897B4"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0620AB16"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10A923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39688CA" w14:textId="77777777" w:rsidR="009D4A4B" w:rsidRPr="005523AE" w:rsidRDefault="009D4A4B" w:rsidP="009D4A4B">
            <w:pPr>
              <w:rPr>
                <w:rFonts w:ascii="宋体" w:hAnsi="宋体"/>
                <w:b/>
                <w:bCs/>
              </w:rPr>
            </w:pPr>
            <w:r w:rsidRPr="005523AE">
              <w:rPr>
                <w:rFonts w:ascii="宋体" w:hAnsi="宋体" w:hint="eastAsia"/>
                <w:b/>
                <w:bCs/>
              </w:rPr>
              <w:t>2.3 成品粮出入库管理配套硬件</w:t>
            </w:r>
          </w:p>
        </w:tc>
      </w:tr>
      <w:tr w:rsidR="009D4A4B" w:rsidRPr="005523AE" w14:paraId="7D3FE38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D98F45F" w14:textId="77777777" w:rsidR="009D4A4B" w:rsidRPr="005523AE" w:rsidRDefault="009D4A4B" w:rsidP="009D4A4B">
            <w:pPr>
              <w:rPr>
                <w:rFonts w:ascii="宋体" w:hAnsi="宋体"/>
              </w:rPr>
            </w:pPr>
            <w:r w:rsidRPr="005523AE">
              <w:rPr>
                <w:rFonts w:ascii="宋体" w:hAnsi="宋体" w:hint="eastAsia"/>
              </w:rPr>
              <w:t>2.3.1</w:t>
            </w:r>
          </w:p>
        </w:tc>
        <w:tc>
          <w:tcPr>
            <w:tcW w:w="4040" w:type="dxa"/>
            <w:tcBorders>
              <w:top w:val="nil"/>
              <w:left w:val="nil"/>
              <w:bottom w:val="single" w:sz="4" w:space="0" w:color="auto"/>
              <w:right w:val="single" w:sz="4" w:space="0" w:color="auto"/>
            </w:tcBorders>
            <w:shd w:val="clear" w:color="auto" w:fill="auto"/>
            <w:vAlign w:val="center"/>
            <w:hideMark/>
          </w:tcPr>
          <w:p w14:paraId="0FE39B8F"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29D3758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0504E7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3DF6C06"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D8F309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70827C8" w14:textId="77777777" w:rsidR="009D4A4B" w:rsidRPr="005523AE" w:rsidRDefault="009D4A4B" w:rsidP="009D4A4B">
            <w:pPr>
              <w:rPr>
                <w:rFonts w:ascii="宋体" w:hAnsi="宋体"/>
              </w:rPr>
            </w:pPr>
            <w:r w:rsidRPr="005523AE">
              <w:rPr>
                <w:rFonts w:ascii="宋体" w:hAnsi="宋体" w:hint="eastAsia"/>
              </w:rPr>
              <w:t>2.3.2</w:t>
            </w:r>
          </w:p>
        </w:tc>
        <w:tc>
          <w:tcPr>
            <w:tcW w:w="4040" w:type="dxa"/>
            <w:tcBorders>
              <w:top w:val="nil"/>
              <w:left w:val="nil"/>
              <w:bottom w:val="single" w:sz="4" w:space="0" w:color="auto"/>
              <w:right w:val="single" w:sz="4" w:space="0" w:color="auto"/>
            </w:tcBorders>
            <w:shd w:val="clear" w:color="auto" w:fill="auto"/>
            <w:vAlign w:val="center"/>
            <w:hideMark/>
          </w:tcPr>
          <w:p w14:paraId="2EEADBA1"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02F87D4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1EA620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7BECB6E"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946199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9483E2B" w14:textId="77777777" w:rsidR="009D4A4B" w:rsidRPr="005523AE" w:rsidRDefault="009D4A4B" w:rsidP="009D4A4B">
            <w:pPr>
              <w:rPr>
                <w:rFonts w:ascii="宋体" w:hAnsi="宋体"/>
              </w:rPr>
            </w:pPr>
            <w:r w:rsidRPr="005523AE">
              <w:rPr>
                <w:rFonts w:ascii="宋体" w:hAnsi="宋体" w:hint="eastAsia"/>
              </w:rPr>
              <w:t>2.3.3</w:t>
            </w:r>
          </w:p>
        </w:tc>
        <w:tc>
          <w:tcPr>
            <w:tcW w:w="4040" w:type="dxa"/>
            <w:tcBorders>
              <w:top w:val="nil"/>
              <w:left w:val="nil"/>
              <w:bottom w:val="single" w:sz="4" w:space="0" w:color="auto"/>
              <w:right w:val="single" w:sz="4" w:space="0" w:color="auto"/>
            </w:tcBorders>
            <w:shd w:val="clear" w:color="auto" w:fill="auto"/>
            <w:vAlign w:val="center"/>
            <w:hideMark/>
          </w:tcPr>
          <w:p w14:paraId="0385B045"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3AC806D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6BAE2F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AA1B914"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B79D85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14FBFB1" w14:textId="77777777" w:rsidR="009D4A4B" w:rsidRPr="005523AE" w:rsidRDefault="009D4A4B" w:rsidP="009D4A4B">
            <w:pPr>
              <w:rPr>
                <w:rFonts w:ascii="宋体" w:hAnsi="宋体"/>
                <w:b/>
                <w:bCs/>
              </w:rPr>
            </w:pPr>
            <w:r w:rsidRPr="005523AE">
              <w:rPr>
                <w:rFonts w:ascii="宋体" w:hAnsi="宋体" w:hint="eastAsia"/>
                <w:b/>
                <w:bCs/>
              </w:rPr>
              <w:t>2.4 原粮出入库管理配套硬件</w:t>
            </w:r>
          </w:p>
        </w:tc>
      </w:tr>
      <w:tr w:rsidR="009D4A4B" w:rsidRPr="005523AE" w14:paraId="013926F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2C6D894D" w14:textId="77777777" w:rsidR="009D4A4B" w:rsidRPr="005523AE" w:rsidRDefault="009D4A4B" w:rsidP="009D4A4B">
            <w:pPr>
              <w:rPr>
                <w:rFonts w:ascii="宋体" w:hAnsi="宋体"/>
                <w:b/>
                <w:bCs/>
              </w:rPr>
            </w:pPr>
            <w:r w:rsidRPr="005523AE">
              <w:rPr>
                <w:rFonts w:ascii="宋体" w:hAnsi="宋体" w:hint="eastAsia"/>
                <w:b/>
                <w:bCs/>
              </w:rPr>
              <w:t>（1）报港环节</w:t>
            </w:r>
          </w:p>
        </w:tc>
      </w:tr>
      <w:tr w:rsidR="009D4A4B" w:rsidRPr="005523AE" w14:paraId="1BFF8CD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97A879" w14:textId="77777777" w:rsidR="009D4A4B" w:rsidRPr="005523AE" w:rsidRDefault="009D4A4B" w:rsidP="009D4A4B">
            <w:pPr>
              <w:rPr>
                <w:rFonts w:ascii="宋体" w:hAnsi="宋体"/>
              </w:rPr>
            </w:pPr>
            <w:r w:rsidRPr="005523AE">
              <w:rPr>
                <w:rFonts w:ascii="宋体" w:hAnsi="宋体" w:hint="eastAsia"/>
              </w:rPr>
              <w:t>2.4.1</w:t>
            </w:r>
          </w:p>
        </w:tc>
        <w:tc>
          <w:tcPr>
            <w:tcW w:w="4040" w:type="dxa"/>
            <w:tcBorders>
              <w:top w:val="nil"/>
              <w:left w:val="nil"/>
              <w:bottom w:val="single" w:sz="4" w:space="0" w:color="auto"/>
              <w:right w:val="single" w:sz="4" w:space="0" w:color="auto"/>
            </w:tcBorders>
            <w:shd w:val="clear" w:color="auto" w:fill="auto"/>
            <w:vAlign w:val="center"/>
            <w:hideMark/>
          </w:tcPr>
          <w:p w14:paraId="3D26D0EC" w14:textId="77777777" w:rsidR="009D4A4B" w:rsidRPr="005523AE" w:rsidRDefault="009D4A4B" w:rsidP="009D4A4B">
            <w:pPr>
              <w:rPr>
                <w:rFonts w:ascii="宋体" w:hAnsi="宋体"/>
              </w:rPr>
            </w:pPr>
            <w:r w:rsidRPr="005523AE">
              <w:rPr>
                <w:rFonts w:ascii="宋体" w:hAnsi="宋体" w:hint="eastAsia"/>
              </w:rPr>
              <w:t>IC卡（报港）</w:t>
            </w:r>
          </w:p>
        </w:tc>
        <w:tc>
          <w:tcPr>
            <w:tcW w:w="1660" w:type="dxa"/>
            <w:tcBorders>
              <w:top w:val="nil"/>
              <w:left w:val="nil"/>
              <w:bottom w:val="single" w:sz="4" w:space="0" w:color="auto"/>
              <w:right w:val="single" w:sz="4" w:space="0" w:color="auto"/>
            </w:tcBorders>
            <w:shd w:val="clear" w:color="auto" w:fill="auto"/>
            <w:vAlign w:val="center"/>
            <w:hideMark/>
          </w:tcPr>
          <w:p w14:paraId="1529BE1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D6E8478"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13DCE310" w14:textId="77777777" w:rsidR="009D4A4B" w:rsidRPr="005523AE" w:rsidRDefault="009D4A4B" w:rsidP="009D4A4B">
            <w:pPr>
              <w:jc w:val="center"/>
              <w:rPr>
                <w:rFonts w:ascii="宋体" w:hAnsi="宋体"/>
              </w:rPr>
            </w:pPr>
            <w:r w:rsidRPr="005523AE">
              <w:rPr>
                <w:rFonts w:ascii="宋体" w:hAnsi="宋体" w:hint="eastAsia"/>
              </w:rPr>
              <w:t>100</w:t>
            </w:r>
          </w:p>
        </w:tc>
      </w:tr>
      <w:tr w:rsidR="009D4A4B" w:rsidRPr="005523AE" w14:paraId="5DBBB85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5CAFE81" w14:textId="77777777" w:rsidR="009D4A4B" w:rsidRPr="005523AE" w:rsidRDefault="009D4A4B" w:rsidP="009D4A4B">
            <w:pPr>
              <w:rPr>
                <w:rFonts w:ascii="宋体" w:hAnsi="宋体"/>
              </w:rPr>
            </w:pPr>
            <w:r w:rsidRPr="005523AE">
              <w:rPr>
                <w:rFonts w:ascii="宋体" w:hAnsi="宋体" w:hint="eastAsia"/>
              </w:rPr>
              <w:t>2.4.2</w:t>
            </w:r>
          </w:p>
        </w:tc>
        <w:tc>
          <w:tcPr>
            <w:tcW w:w="4040" w:type="dxa"/>
            <w:tcBorders>
              <w:top w:val="nil"/>
              <w:left w:val="nil"/>
              <w:bottom w:val="single" w:sz="4" w:space="0" w:color="auto"/>
              <w:right w:val="single" w:sz="4" w:space="0" w:color="auto"/>
            </w:tcBorders>
            <w:shd w:val="clear" w:color="auto" w:fill="auto"/>
            <w:vAlign w:val="center"/>
            <w:hideMark/>
          </w:tcPr>
          <w:p w14:paraId="47927201" w14:textId="77777777" w:rsidR="009D4A4B" w:rsidRPr="005523AE" w:rsidRDefault="009D4A4B" w:rsidP="009D4A4B">
            <w:pPr>
              <w:rPr>
                <w:rFonts w:ascii="宋体" w:hAnsi="宋体"/>
              </w:rPr>
            </w:pPr>
            <w:r w:rsidRPr="005523AE">
              <w:rPr>
                <w:rFonts w:ascii="宋体" w:hAnsi="宋体" w:hint="eastAsia"/>
              </w:rPr>
              <w:t>IC卡读写器</w:t>
            </w:r>
          </w:p>
        </w:tc>
        <w:tc>
          <w:tcPr>
            <w:tcW w:w="1660" w:type="dxa"/>
            <w:tcBorders>
              <w:top w:val="nil"/>
              <w:left w:val="nil"/>
              <w:bottom w:val="single" w:sz="4" w:space="0" w:color="auto"/>
              <w:right w:val="single" w:sz="4" w:space="0" w:color="auto"/>
            </w:tcBorders>
            <w:shd w:val="clear" w:color="auto" w:fill="auto"/>
            <w:vAlign w:val="center"/>
            <w:hideMark/>
          </w:tcPr>
          <w:p w14:paraId="582C73B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C602E2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0D6DBD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023809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59CC704" w14:textId="77777777" w:rsidR="009D4A4B" w:rsidRPr="005523AE" w:rsidRDefault="009D4A4B" w:rsidP="009D4A4B">
            <w:pPr>
              <w:rPr>
                <w:rFonts w:ascii="宋体" w:hAnsi="宋体"/>
              </w:rPr>
            </w:pPr>
            <w:r w:rsidRPr="005523AE">
              <w:rPr>
                <w:rFonts w:ascii="宋体" w:hAnsi="宋体" w:hint="eastAsia"/>
              </w:rPr>
              <w:t>2.4.3</w:t>
            </w:r>
          </w:p>
        </w:tc>
        <w:tc>
          <w:tcPr>
            <w:tcW w:w="4040" w:type="dxa"/>
            <w:tcBorders>
              <w:top w:val="nil"/>
              <w:left w:val="nil"/>
              <w:bottom w:val="single" w:sz="4" w:space="0" w:color="auto"/>
              <w:right w:val="single" w:sz="4" w:space="0" w:color="auto"/>
            </w:tcBorders>
            <w:shd w:val="clear" w:color="auto" w:fill="auto"/>
            <w:vAlign w:val="center"/>
            <w:hideMark/>
          </w:tcPr>
          <w:p w14:paraId="6A8BA843" w14:textId="77777777" w:rsidR="009D4A4B" w:rsidRPr="005523AE" w:rsidRDefault="009D4A4B" w:rsidP="009D4A4B">
            <w:pPr>
              <w:rPr>
                <w:rFonts w:ascii="宋体" w:hAnsi="宋体"/>
              </w:rPr>
            </w:pPr>
            <w:r w:rsidRPr="005523AE">
              <w:rPr>
                <w:rFonts w:ascii="宋体" w:hAnsi="宋体" w:hint="eastAsia"/>
              </w:rPr>
              <w:t>二代身份证阅读器</w:t>
            </w:r>
          </w:p>
        </w:tc>
        <w:tc>
          <w:tcPr>
            <w:tcW w:w="1660" w:type="dxa"/>
            <w:tcBorders>
              <w:top w:val="nil"/>
              <w:left w:val="nil"/>
              <w:bottom w:val="single" w:sz="4" w:space="0" w:color="auto"/>
              <w:right w:val="single" w:sz="4" w:space="0" w:color="auto"/>
            </w:tcBorders>
            <w:shd w:val="clear" w:color="auto" w:fill="auto"/>
            <w:vAlign w:val="center"/>
            <w:hideMark/>
          </w:tcPr>
          <w:p w14:paraId="0AC2FAF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521B8E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9BF6F7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04ED11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D091DAF" w14:textId="77777777" w:rsidR="009D4A4B" w:rsidRPr="005523AE" w:rsidRDefault="009D4A4B" w:rsidP="009D4A4B">
            <w:pPr>
              <w:rPr>
                <w:rFonts w:ascii="宋体" w:hAnsi="宋体"/>
              </w:rPr>
            </w:pPr>
            <w:r w:rsidRPr="005523AE">
              <w:rPr>
                <w:rFonts w:ascii="宋体" w:hAnsi="宋体" w:hint="eastAsia"/>
              </w:rPr>
              <w:t>2.4.4</w:t>
            </w:r>
          </w:p>
        </w:tc>
        <w:tc>
          <w:tcPr>
            <w:tcW w:w="4040" w:type="dxa"/>
            <w:tcBorders>
              <w:top w:val="nil"/>
              <w:left w:val="nil"/>
              <w:bottom w:val="single" w:sz="4" w:space="0" w:color="auto"/>
              <w:right w:val="single" w:sz="4" w:space="0" w:color="auto"/>
            </w:tcBorders>
            <w:shd w:val="clear" w:color="auto" w:fill="auto"/>
            <w:vAlign w:val="center"/>
            <w:hideMark/>
          </w:tcPr>
          <w:p w14:paraId="41C4B3F1"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3237F79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8217FC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82F795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9A21F1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2AB8ABC3" w14:textId="77777777" w:rsidR="009D4A4B" w:rsidRPr="005523AE" w:rsidRDefault="009D4A4B" w:rsidP="009D4A4B">
            <w:pPr>
              <w:rPr>
                <w:rFonts w:ascii="宋体" w:hAnsi="宋体"/>
                <w:b/>
                <w:bCs/>
              </w:rPr>
            </w:pPr>
            <w:r w:rsidRPr="005523AE">
              <w:rPr>
                <w:rFonts w:ascii="宋体" w:hAnsi="宋体" w:hint="eastAsia"/>
                <w:b/>
                <w:bCs/>
              </w:rPr>
              <w:t>（2）</w:t>
            </w:r>
            <w:proofErr w:type="gramStart"/>
            <w:r w:rsidRPr="005523AE">
              <w:rPr>
                <w:rFonts w:ascii="宋体" w:hAnsi="宋体" w:hint="eastAsia"/>
                <w:b/>
                <w:bCs/>
              </w:rPr>
              <w:t>扦样化验</w:t>
            </w:r>
            <w:proofErr w:type="gramEnd"/>
            <w:r w:rsidRPr="005523AE">
              <w:rPr>
                <w:rFonts w:ascii="宋体" w:hAnsi="宋体" w:hint="eastAsia"/>
                <w:b/>
                <w:bCs/>
              </w:rPr>
              <w:t>环节</w:t>
            </w:r>
          </w:p>
        </w:tc>
      </w:tr>
      <w:tr w:rsidR="009D4A4B" w:rsidRPr="005523AE" w14:paraId="20531BE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B8FD1F5" w14:textId="77777777" w:rsidR="009D4A4B" w:rsidRPr="005523AE" w:rsidRDefault="009D4A4B" w:rsidP="009D4A4B">
            <w:pPr>
              <w:rPr>
                <w:rFonts w:ascii="宋体" w:hAnsi="宋体"/>
              </w:rPr>
            </w:pPr>
            <w:r w:rsidRPr="005523AE">
              <w:rPr>
                <w:rFonts w:ascii="宋体" w:hAnsi="宋体" w:hint="eastAsia"/>
              </w:rPr>
              <w:t>2.4.5</w:t>
            </w:r>
          </w:p>
        </w:tc>
        <w:tc>
          <w:tcPr>
            <w:tcW w:w="4040" w:type="dxa"/>
            <w:tcBorders>
              <w:top w:val="nil"/>
              <w:left w:val="nil"/>
              <w:bottom w:val="single" w:sz="4" w:space="0" w:color="auto"/>
              <w:right w:val="single" w:sz="4" w:space="0" w:color="auto"/>
            </w:tcBorders>
            <w:shd w:val="clear" w:color="auto" w:fill="auto"/>
            <w:vAlign w:val="center"/>
            <w:hideMark/>
          </w:tcPr>
          <w:p w14:paraId="47766F9B" w14:textId="77777777" w:rsidR="009D4A4B" w:rsidRPr="005523AE" w:rsidRDefault="009D4A4B" w:rsidP="009D4A4B">
            <w:pPr>
              <w:rPr>
                <w:rFonts w:ascii="宋体" w:hAnsi="宋体"/>
              </w:rPr>
            </w:pPr>
            <w:r w:rsidRPr="005523AE">
              <w:rPr>
                <w:rFonts w:ascii="宋体" w:hAnsi="宋体" w:hint="eastAsia"/>
              </w:rPr>
              <w:t>IC卡读写器</w:t>
            </w:r>
          </w:p>
        </w:tc>
        <w:tc>
          <w:tcPr>
            <w:tcW w:w="1660" w:type="dxa"/>
            <w:tcBorders>
              <w:top w:val="nil"/>
              <w:left w:val="nil"/>
              <w:bottom w:val="single" w:sz="4" w:space="0" w:color="auto"/>
              <w:right w:val="single" w:sz="4" w:space="0" w:color="auto"/>
            </w:tcBorders>
            <w:shd w:val="clear" w:color="auto" w:fill="auto"/>
            <w:vAlign w:val="center"/>
            <w:hideMark/>
          </w:tcPr>
          <w:p w14:paraId="25A471B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0AB3C3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432EA4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DD4E14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636DC0" w14:textId="77777777" w:rsidR="009D4A4B" w:rsidRPr="005523AE" w:rsidRDefault="009D4A4B" w:rsidP="009D4A4B">
            <w:pPr>
              <w:rPr>
                <w:rFonts w:ascii="宋体" w:hAnsi="宋体"/>
              </w:rPr>
            </w:pPr>
            <w:r w:rsidRPr="005523AE">
              <w:rPr>
                <w:rFonts w:ascii="宋体" w:hAnsi="宋体" w:hint="eastAsia"/>
              </w:rPr>
              <w:t>2.4.6</w:t>
            </w:r>
          </w:p>
        </w:tc>
        <w:tc>
          <w:tcPr>
            <w:tcW w:w="4040" w:type="dxa"/>
            <w:tcBorders>
              <w:top w:val="nil"/>
              <w:left w:val="nil"/>
              <w:bottom w:val="single" w:sz="4" w:space="0" w:color="auto"/>
              <w:right w:val="single" w:sz="4" w:space="0" w:color="auto"/>
            </w:tcBorders>
            <w:shd w:val="clear" w:color="auto" w:fill="auto"/>
            <w:vAlign w:val="center"/>
            <w:hideMark/>
          </w:tcPr>
          <w:p w14:paraId="147634FF"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15DBD0B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CE39BA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2D844D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9DF25A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AD2B14A" w14:textId="77777777" w:rsidR="009D4A4B" w:rsidRPr="005523AE" w:rsidRDefault="009D4A4B" w:rsidP="009D4A4B">
            <w:pPr>
              <w:rPr>
                <w:rFonts w:ascii="宋体" w:hAnsi="宋体"/>
              </w:rPr>
            </w:pPr>
            <w:r w:rsidRPr="005523AE">
              <w:rPr>
                <w:rFonts w:ascii="宋体" w:hAnsi="宋体" w:hint="eastAsia"/>
              </w:rPr>
              <w:lastRenderedPageBreak/>
              <w:t>2.4.7</w:t>
            </w:r>
          </w:p>
        </w:tc>
        <w:tc>
          <w:tcPr>
            <w:tcW w:w="4040" w:type="dxa"/>
            <w:tcBorders>
              <w:top w:val="nil"/>
              <w:left w:val="nil"/>
              <w:bottom w:val="single" w:sz="4" w:space="0" w:color="auto"/>
              <w:right w:val="single" w:sz="4" w:space="0" w:color="auto"/>
            </w:tcBorders>
            <w:shd w:val="clear" w:color="auto" w:fill="auto"/>
            <w:vAlign w:val="center"/>
            <w:hideMark/>
          </w:tcPr>
          <w:p w14:paraId="5FE83793" w14:textId="77777777" w:rsidR="009D4A4B" w:rsidRPr="005523AE" w:rsidRDefault="009D4A4B" w:rsidP="009D4A4B">
            <w:pPr>
              <w:rPr>
                <w:rFonts w:ascii="宋体" w:hAnsi="宋体"/>
              </w:rPr>
            </w:pPr>
            <w:r w:rsidRPr="005523AE">
              <w:rPr>
                <w:rFonts w:ascii="宋体" w:hAnsi="宋体" w:hint="eastAsia"/>
              </w:rPr>
              <w:t>扫描枪</w:t>
            </w:r>
          </w:p>
        </w:tc>
        <w:tc>
          <w:tcPr>
            <w:tcW w:w="1660" w:type="dxa"/>
            <w:tcBorders>
              <w:top w:val="nil"/>
              <w:left w:val="nil"/>
              <w:bottom w:val="single" w:sz="4" w:space="0" w:color="auto"/>
              <w:right w:val="single" w:sz="4" w:space="0" w:color="auto"/>
            </w:tcBorders>
            <w:shd w:val="clear" w:color="auto" w:fill="auto"/>
            <w:vAlign w:val="center"/>
            <w:hideMark/>
          </w:tcPr>
          <w:p w14:paraId="6AA8FE7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037AD1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2F8479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55684B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0B346AF" w14:textId="77777777" w:rsidR="009D4A4B" w:rsidRPr="005523AE" w:rsidRDefault="009D4A4B" w:rsidP="009D4A4B">
            <w:pPr>
              <w:rPr>
                <w:rFonts w:ascii="宋体" w:hAnsi="宋体"/>
              </w:rPr>
            </w:pPr>
            <w:r w:rsidRPr="005523AE">
              <w:rPr>
                <w:rFonts w:ascii="宋体" w:hAnsi="宋体" w:hint="eastAsia"/>
              </w:rPr>
              <w:t>2.4.8</w:t>
            </w:r>
          </w:p>
        </w:tc>
        <w:tc>
          <w:tcPr>
            <w:tcW w:w="4040" w:type="dxa"/>
            <w:tcBorders>
              <w:top w:val="nil"/>
              <w:left w:val="nil"/>
              <w:bottom w:val="single" w:sz="4" w:space="0" w:color="auto"/>
              <w:right w:val="single" w:sz="4" w:space="0" w:color="auto"/>
            </w:tcBorders>
            <w:shd w:val="clear" w:color="auto" w:fill="auto"/>
            <w:vAlign w:val="center"/>
            <w:hideMark/>
          </w:tcPr>
          <w:p w14:paraId="28ABA66E"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5C1C915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01A0F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C88C0B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355623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32E8F4B" w14:textId="77777777" w:rsidR="009D4A4B" w:rsidRPr="005523AE" w:rsidRDefault="009D4A4B" w:rsidP="009D4A4B">
            <w:pPr>
              <w:rPr>
                <w:rFonts w:ascii="宋体" w:hAnsi="宋体"/>
              </w:rPr>
            </w:pPr>
            <w:r w:rsidRPr="005523AE">
              <w:rPr>
                <w:rFonts w:ascii="宋体" w:hAnsi="宋体" w:hint="eastAsia"/>
              </w:rPr>
              <w:t>2.4.9</w:t>
            </w:r>
          </w:p>
        </w:tc>
        <w:tc>
          <w:tcPr>
            <w:tcW w:w="4040" w:type="dxa"/>
            <w:tcBorders>
              <w:top w:val="nil"/>
              <w:left w:val="nil"/>
              <w:bottom w:val="single" w:sz="4" w:space="0" w:color="auto"/>
              <w:right w:val="single" w:sz="4" w:space="0" w:color="auto"/>
            </w:tcBorders>
            <w:shd w:val="clear" w:color="auto" w:fill="auto"/>
            <w:vAlign w:val="center"/>
            <w:hideMark/>
          </w:tcPr>
          <w:p w14:paraId="7C3BDAE0" w14:textId="77777777" w:rsidR="009D4A4B" w:rsidRPr="005523AE" w:rsidRDefault="009D4A4B" w:rsidP="009D4A4B">
            <w:pPr>
              <w:rPr>
                <w:rFonts w:ascii="宋体" w:hAnsi="宋体"/>
              </w:rPr>
            </w:pPr>
            <w:proofErr w:type="gramStart"/>
            <w:r w:rsidRPr="005523AE">
              <w:rPr>
                <w:rFonts w:ascii="宋体" w:hAnsi="宋体" w:hint="eastAsia"/>
              </w:rPr>
              <w:t>扦样管理</w:t>
            </w:r>
            <w:proofErr w:type="gramEnd"/>
            <w:r w:rsidRPr="005523AE">
              <w:rPr>
                <w:rFonts w:ascii="宋体" w:hAnsi="宋体" w:hint="eastAsia"/>
              </w:rPr>
              <w:t>PC机</w:t>
            </w:r>
          </w:p>
        </w:tc>
        <w:tc>
          <w:tcPr>
            <w:tcW w:w="1660" w:type="dxa"/>
            <w:tcBorders>
              <w:top w:val="nil"/>
              <w:left w:val="nil"/>
              <w:bottom w:val="single" w:sz="4" w:space="0" w:color="auto"/>
              <w:right w:val="single" w:sz="4" w:space="0" w:color="auto"/>
            </w:tcBorders>
            <w:shd w:val="clear" w:color="auto" w:fill="auto"/>
            <w:vAlign w:val="center"/>
            <w:hideMark/>
          </w:tcPr>
          <w:p w14:paraId="1F48D12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78C1F0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58F3E4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63F031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3DA4CC51" w14:textId="77777777" w:rsidR="009D4A4B" w:rsidRPr="005523AE" w:rsidRDefault="009D4A4B" w:rsidP="009D4A4B">
            <w:pPr>
              <w:rPr>
                <w:rFonts w:ascii="宋体" w:hAnsi="宋体"/>
                <w:b/>
                <w:bCs/>
              </w:rPr>
            </w:pPr>
            <w:r w:rsidRPr="005523AE">
              <w:rPr>
                <w:rFonts w:ascii="宋体" w:hAnsi="宋体" w:hint="eastAsia"/>
                <w:b/>
                <w:bCs/>
              </w:rPr>
              <w:t>（3）称重计量环节</w:t>
            </w:r>
          </w:p>
        </w:tc>
      </w:tr>
      <w:tr w:rsidR="009D4A4B" w:rsidRPr="005523AE" w14:paraId="66A814A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663DA7" w14:textId="77777777" w:rsidR="009D4A4B" w:rsidRPr="005523AE" w:rsidRDefault="009D4A4B" w:rsidP="009D4A4B">
            <w:pPr>
              <w:rPr>
                <w:rFonts w:ascii="宋体" w:hAnsi="宋体"/>
              </w:rPr>
            </w:pPr>
            <w:r w:rsidRPr="005523AE">
              <w:rPr>
                <w:rFonts w:ascii="宋体" w:hAnsi="宋体" w:hint="eastAsia"/>
              </w:rPr>
              <w:t>2.4.10</w:t>
            </w:r>
          </w:p>
        </w:tc>
        <w:tc>
          <w:tcPr>
            <w:tcW w:w="4040" w:type="dxa"/>
            <w:tcBorders>
              <w:top w:val="nil"/>
              <w:left w:val="nil"/>
              <w:bottom w:val="single" w:sz="4" w:space="0" w:color="auto"/>
              <w:right w:val="single" w:sz="4" w:space="0" w:color="auto"/>
            </w:tcBorders>
            <w:shd w:val="clear" w:color="auto" w:fill="auto"/>
            <w:vAlign w:val="center"/>
            <w:hideMark/>
          </w:tcPr>
          <w:p w14:paraId="6F5827C7" w14:textId="77777777" w:rsidR="009D4A4B" w:rsidRPr="005523AE" w:rsidRDefault="009D4A4B" w:rsidP="009D4A4B">
            <w:pPr>
              <w:rPr>
                <w:rFonts w:ascii="宋体" w:hAnsi="宋体"/>
              </w:rPr>
            </w:pPr>
            <w:r w:rsidRPr="005523AE">
              <w:rPr>
                <w:rFonts w:ascii="宋体" w:hAnsi="宋体" w:hint="eastAsia"/>
              </w:rPr>
              <w:t>IC卡读写器</w:t>
            </w:r>
          </w:p>
        </w:tc>
        <w:tc>
          <w:tcPr>
            <w:tcW w:w="1660" w:type="dxa"/>
            <w:tcBorders>
              <w:top w:val="nil"/>
              <w:left w:val="nil"/>
              <w:bottom w:val="single" w:sz="4" w:space="0" w:color="auto"/>
              <w:right w:val="single" w:sz="4" w:space="0" w:color="auto"/>
            </w:tcBorders>
            <w:shd w:val="clear" w:color="auto" w:fill="auto"/>
            <w:vAlign w:val="center"/>
            <w:hideMark/>
          </w:tcPr>
          <w:p w14:paraId="23FADDA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A1619E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CED4CC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21E1C2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92E710A" w14:textId="77777777" w:rsidR="009D4A4B" w:rsidRPr="005523AE" w:rsidRDefault="009D4A4B" w:rsidP="009D4A4B">
            <w:pPr>
              <w:rPr>
                <w:rFonts w:ascii="宋体" w:hAnsi="宋体"/>
              </w:rPr>
            </w:pPr>
            <w:r w:rsidRPr="005523AE">
              <w:rPr>
                <w:rFonts w:ascii="宋体" w:hAnsi="宋体" w:hint="eastAsia"/>
              </w:rPr>
              <w:t>2.4.11</w:t>
            </w:r>
          </w:p>
        </w:tc>
        <w:tc>
          <w:tcPr>
            <w:tcW w:w="4040" w:type="dxa"/>
            <w:tcBorders>
              <w:top w:val="nil"/>
              <w:left w:val="nil"/>
              <w:bottom w:val="single" w:sz="4" w:space="0" w:color="auto"/>
              <w:right w:val="single" w:sz="4" w:space="0" w:color="auto"/>
            </w:tcBorders>
            <w:shd w:val="clear" w:color="auto" w:fill="auto"/>
            <w:vAlign w:val="center"/>
            <w:hideMark/>
          </w:tcPr>
          <w:p w14:paraId="65B362F3" w14:textId="77777777" w:rsidR="009D4A4B" w:rsidRPr="005523AE" w:rsidRDefault="009D4A4B" w:rsidP="009D4A4B">
            <w:pPr>
              <w:rPr>
                <w:rFonts w:ascii="宋体" w:hAnsi="宋体"/>
              </w:rPr>
            </w:pPr>
            <w:r w:rsidRPr="005523AE">
              <w:rPr>
                <w:rFonts w:ascii="宋体" w:hAnsi="宋体" w:hint="eastAsia"/>
              </w:rPr>
              <w:t>道闸</w:t>
            </w:r>
          </w:p>
        </w:tc>
        <w:tc>
          <w:tcPr>
            <w:tcW w:w="1660" w:type="dxa"/>
            <w:tcBorders>
              <w:top w:val="nil"/>
              <w:left w:val="nil"/>
              <w:bottom w:val="single" w:sz="4" w:space="0" w:color="auto"/>
              <w:right w:val="single" w:sz="4" w:space="0" w:color="auto"/>
            </w:tcBorders>
            <w:shd w:val="clear" w:color="auto" w:fill="auto"/>
            <w:vAlign w:val="center"/>
            <w:hideMark/>
          </w:tcPr>
          <w:p w14:paraId="2DE7E7B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B0E60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1750A70"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507C6F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82A666C" w14:textId="77777777" w:rsidR="009D4A4B" w:rsidRPr="005523AE" w:rsidRDefault="009D4A4B" w:rsidP="009D4A4B">
            <w:pPr>
              <w:rPr>
                <w:rFonts w:ascii="宋体" w:hAnsi="宋体"/>
              </w:rPr>
            </w:pPr>
            <w:r w:rsidRPr="005523AE">
              <w:rPr>
                <w:rFonts w:ascii="宋体" w:hAnsi="宋体" w:hint="eastAsia"/>
              </w:rPr>
              <w:t>2.4.12</w:t>
            </w:r>
          </w:p>
        </w:tc>
        <w:tc>
          <w:tcPr>
            <w:tcW w:w="4040" w:type="dxa"/>
            <w:tcBorders>
              <w:top w:val="nil"/>
              <w:left w:val="nil"/>
              <w:bottom w:val="single" w:sz="4" w:space="0" w:color="auto"/>
              <w:right w:val="single" w:sz="4" w:space="0" w:color="auto"/>
            </w:tcBorders>
            <w:shd w:val="clear" w:color="auto" w:fill="auto"/>
            <w:vAlign w:val="center"/>
            <w:hideMark/>
          </w:tcPr>
          <w:p w14:paraId="6DA81E4D" w14:textId="77777777" w:rsidR="009D4A4B" w:rsidRPr="005523AE" w:rsidRDefault="009D4A4B" w:rsidP="009D4A4B">
            <w:pPr>
              <w:rPr>
                <w:rFonts w:ascii="宋体" w:hAnsi="宋体"/>
              </w:rPr>
            </w:pPr>
            <w:r w:rsidRPr="005523AE">
              <w:rPr>
                <w:rFonts w:ascii="宋体" w:hAnsi="宋体" w:hint="eastAsia"/>
              </w:rPr>
              <w:t>车牌识别摄像机</w:t>
            </w:r>
          </w:p>
        </w:tc>
        <w:tc>
          <w:tcPr>
            <w:tcW w:w="1660" w:type="dxa"/>
            <w:tcBorders>
              <w:top w:val="nil"/>
              <w:left w:val="nil"/>
              <w:bottom w:val="single" w:sz="4" w:space="0" w:color="auto"/>
              <w:right w:val="single" w:sz="4" w:space="0" w:color="auto"/>
            </w:tcBorders>
            <w:shd w:val="clear" w:color="auto" w:fill="auto"/>
            <w:vAlign w:val="center"/>
            <w:hideMark/>
          </w:tcPr>
          <w:p w14:paraId="659F522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C1E940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C21BAC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5B0539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66843E0" w14:textId="77777777" w:rsidR="009D4A4B" w:rsidRPr="005523AE" w:rsidRDefault="009D4A4B" w:rsidP="009D4A4B">
            <w:pPr>
              <w:rPr>
                <w:rFonts w:ascii="宋体" w:hAnsi="宋体"/>
              </w:rPr>
            </w:pPr>
            <w:r w:rsidRPr="005523AE">
              <w:rPr>
                <w:rFonts w:ascii="宋体" w:hAnsi="宋体" w:hint="eastAsia"/>
              </w:rPr>
              <w:t>2.4.13</w:t>
            </w:r>
          </w:p>
        </w:tc>
        <w:tc>
          <w:tcPr>
            <w:tcW w:w="4040" w:type="dxa"/>
            <w:tcBorders>
              <w:top w:val="nil"/>
              <w:left w:val="nil"/>
              <w:bottom w:val="single" w:sz="4" w:space="0" w:color="auto"/>
              <w:right w:val="single" w:sz="4" w:space="0" w:color="auto"/>
            </w:tcBorders>
            <w:shd w:val="clear" w:color="auto" w:fill="auto"/>
            <w:vAlign w:val="center"/>
            <w:hideMark/>
          </w:tcPr>
          <w:p w14:paraId="5900BBEB" w14:textId="77777777" w:rsidR="009D4A4B" w:rsidRPr="005523AE" w:rsidRDefault="009D4A4B" w:rsidP="009D4A4B">
            <w:pPr>
              <w:rPr>
                <w:rFonts w:ascii="宋体" w:hAnsi="宋体"/>
              </w:rPr>
            </w:pPr>
            <w:r w:rsidRPr="005523AE">
              <w:rPr>
                <w:rFonts w:ascii="宋体" w:hAnsi="宋体" w:hint="eastAsia"/>
              </w:rPr>
              <w:t>立柱</w:t>
            </w:r>
          </w:p>
        </w:tc>
        <w:tc>
          <w:tcPr>
            <w:tcW w:w="1660" w:type="dxa"/>
            <w:tcBorders>
              <w:top w:val="nil"/>
              <w:left w:val="nil"/>
              <w:bottom w:val="single" w:sz="4" w:space="0" w:color="auto"/>
              <w:right w:val="single" w:sz="4" w:space="0" w:color="auto"/>
            </w:tcBorders>
            <w:shd w:val="clear" w:color="auto" w:fill="auto"/>
            <w:vAlign w:val="center"/>
            <w:hideMark/>
          </w:tcPr>
          <w:p w14:paraId="0C36148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1BDE63F" w14:textId="77777777" w:rsidR="009D4A4B" w:rsidRPr="005523AE" w:rsidRDefault="009D4A4B" w:rsidP="009D4A4B">
            <w:pPr>
              <w:jc w:val="center"/>
              <w:rPr>
                <w:rFonts w:ascii="宋体" w:hAnsi="宋体"/>
              </w:rPr>
            </w:pPr>
            <w:r w:rsidRPr="005523AE">
              <w:rPr>
                <w:rFonts w:ascii="宋体" w:hAnsi="宋体" w:hint="eastAsia"/>
              </w:rPr>
              <w:t>根</w:t>
            </w:r>
          </w:p>
        </w:tc>
        <w:tc>
          <w:tcPr>
            <w:tcW w:w="980" w:type="dxa"/>
            <w:tcBorders>
              <w:top w:val="nil"/>
              <w:left w:val="nil"/>
              <w:bottom w:val="single" w:sz="4" w:space="0" w:color="auto"/>
              <w:right w:val="single" w:sz="4" w:space="0" w:color="auto"/>
            </w:tcBorders>
            <w:shd w:val="clear" w:color="auto" w:fill="auto"/>
            <w:vAlign w:val="center"/>
            <w:hideMark/>
          </w:tcPr>
          <w:p w14:paraId="3D36ADA4"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85DA29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8431C9" w14:textId="77777777" w:rsidR="009D4A4B" w:rsidRPr="005523AE" w:rsidRDefault="009D4A4B" w:rsidP="009D4A4B">
            <w:pPr>
              <w:rPr>
                <w:rFonts w:ascii="宋体" w:hAnsi="宋体"/>
              </w:rPr>
            </w:pPr>
            <w:r w:rsidRPr="005523AE">
              <w:rPr>
                <w:rFonts w:ascii="宋体" w:hAnsi="宋体" w:hint="eastAsia"/>
              </w:rPr>
              <w:t>2.4.14</w:t>
            </w:r>
          </w:p>
        </w:tc>
        <w:tc>
          <w:tcPr>
            <w:tcW w:w="4040" w:type="dxa"/>
            <w:tcBorders>
              <w:top w:val="nil"/>
              <w:left w:val="nil"/>
              <w:bottom w:val="single" w:sz="4" w:space="0" w:color="auto"/>
              <w:right w:val="single" w:sz="4" w:space="0" w:color="auto"/>
            </w:tcBorders>
            <w:shd w:val="clear" w:color="auto" w:fill="auto"/>
            <w:vAlign w:val="center"/>
            <w:hideMark/>
          </w:tcPr>
          <w:p w14:paraId="5276A2CB" w14:textId="77777777" w:rsidR="009D4A4B" w:rsidRPr="005523AE" w:rsidRDefault="009D4A4B" w:rsidP="009D4A4B">
            <w:pPr>
              <w:rPr>
                <w:rFonts w:ascii="宋体" w:hAnsi="宋体"/>
              </w:rPr>
            </w:pPr>
            <w:r w:rsidRPr="005523AE">
              <w:rPr>
                <w:rFonts w:ascii="宋体" w:hAnsi="宋体" w:hint="eastAsia"/>
              </w:rPr>
              <w:t>出入口雷达</w:t>
            </w:r>
          </w:p>
        </w:tc>
        <w:tc>
          <w:tcPr>
            <w:tcW w:w="1660" w:type="dxa"/>
            <w:tcBorders>
              <w:top w:val="nil"/>
              <w:left w:val="nil"/>
              <w:bottom w:val="single" w:sz="4" w:space="0" w:color="auto"/>
              <w:right w:val="single" w:sz="4" w:space="0" w:color="auto"/>
            </w:tcBorders>
            <w:shd w:val="clear" w:color="auto" w:fill="auto"/>
            <w:vAlign w:val="center"/>
            <w:hideMark/>
          </w:tcPr>
          <w:p w14:paraId="2C50171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93BDC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9E45A01"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537DF6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346176" w14:textId="77777777" w:rsidR="009D4A4B" w:rsidRPr="005523AE" w:rsidRDefault="009D4A4B" w:rsidP="009D4A4B">
            <w:pPr>
              <w:rPr>
                <w:rFonts w:ascii="宋体" w:hAnsi="宋体"/>
              </w:rPr>
            </w:pPr>
            <w:r w:rsidRPr="005523AE">
              <w:rPr>
                <w:rFonts w:ascii="宋体" w:hAnsi="宋体" w:hint="eastAsia"/>
              </w:rPr>
              <w:t>2.4.15</w:t>
            </w:r>
          </w:p>
        </w:tc>
        <w:tc>
          <w:tcPr>
            <w:tcW w:w="4040" w:type="dxa"/>
            <w:tcBorders>
              <w:top w:val="nil"/>
              <w:left w:val="nil"/>
              <w:bottom w:val="single" w:sz="4" w:space="0" w:color="auto"/>
              <w:right w:val="single" w:sz="4" w:space="0" w:color="auto"/>
            </w:tcBorders>
            <w:shd w:val="clear" w:color="auto" w:fill="auto"/>
            <w:vAlign w:val="center"/>
            <w:hideMark/>
          </w:tcPr>
          <w:p w14:paraId="538BD271" w14:textId="77777777" w:rsidR="009D4A4B" w:rsidRPr="005523AE" w:rsidRDefault="009D4A4B" w:rsidP="009D4A4B">
            <w:pPr>
              <w:rPr>
                <w:rFonts w:ascii="宋体" w:hAnsi="宋体"/>
              </w:rPr>
            </w:pPr>
            <w:r w:rsidRPr="005523AE">
              <w:rPr>
                <w:rFonts w:ascii="宋体" w:hAnsi="宋体" w:hint="eastAsia"/>
              </w:rPr>
              <w:t>信号灯</w:t>
            </w:r>
          </w:p>
        </w:tc>
        <w:tc>
          <w:tcPr>
            <w:tcW w:w="1660" w:type="dxa"/>
            <w:tcBorders>
              <w:top w:val="nil"/>
              <w:left w:val="nil"/>
              <w:bottom w:val="single" w:sz="4" w:space="0" w:color="auto"/>
              <w:right w:val="single" w:sz="4" w:space="0" w:color="auto"/>
            </w:tcBorders>
            <w:shd w:val="clear" w:color="auto" w:fill="auto"/>
            <w:vAlign w:val="center"/>
            <w:hideMark/>
          </w:tcPr>
          <w:p w14:paraId="36152C8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5599A45"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39802C7F"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00F241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822F09" w14:textId="77777777" w:rsidR="009D4A4B" w:rsidRPr="005523AE" w:rsidRDefault="009D4A4B" w:rsidP="009D4A4B">
            <w:pPr>
              <w:rPr>
                <w:rFonts w:ascii="宋体" w:hAnsi="宋体"/>
              </w:rPr>
            </w:pPr>
            <w:r w:rsidRPr="005523AE">
              <w:rPr>
                <w:rFonts w:ascii="宋体" w:hAnsi="宋体" w:hint="eastAsia"/>
              </w:rPr>
              <w:t>2.4.16</w:t>
            </w:r>
          </w:p>
        </w:tc>
        <w:tc>
          <w:tcPr>
            <w:tcW w:w="4040" w:type="dxa"/>
            <w:tcBorders>
              <w:top w:val="nil"/>
              <w:left w:val="nil"/>
              <w:bottom w:val="single" w:sz="4" w:space="0" w:color="auto"/>
              <w:right w:val="single" w:sz="4" w:space="0" w:color="auto"/>
            </w:tcBorders>
            <w:shd w:val="clear" w:color="auto" w:fill="auto"/>
            <w:vAlign w:val="center"/>
            <w:hideMark/>
          </w:tcPr>
          <w:p w14:paraId="5C534416" w14:textId="77777777" w:rsidR="009D4A4B" w:rsidRPr="005523AE" w:rsidRDefault="009D4A4B" w:rsidP="009D4A4B">
            <w:pPr>
              <w:rPr>
                <w:rFonts w:ascii="宋体" w:hAnsi="宋体"/>
              </w:rPr>
            </w:pPr>
            <w:r w:rsidRPr="005523AE">
              <w:rPr>
                <w:rFonts w:ascii="宋体" w:hAnsi="宋体" w:hint="eastAsia"/>
              </w:rPr>
              <w:t>红外对射</w:t>
            </w:r>
          </w:p>
        </w:tc>
        <w:tc>
          <w:tcPr>
            <w:tcW w:w="1660" w:type="dxa"/>
            <w:tcBorders>
              <w:top w:val="nil"/>
              <w:left w:val="nil"/>
              <w:bottom w:val="single" w:sz="4" w:space="0" w:color="auto"/>
              <w:right w:val="single" w:sz="4" w:space="0" w:color="auto"/>
            </w:tcBorders>
            <w:shd w:val="clear" w:color="auto" w:fill="auto"/>
            <w:vAlign w:val="center"/>
            <w:hideMark/>
          </w:tcPr>
          <w:p w14:paraId="0167D55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77019D0" w14:textId="77777777" w:rsidR="009D4A4B" w:rsidRPr="005523AE" w:rsidRDefault="009D4A4B" w:rsidP="009D4A4B">
            <w:pPr>
              <w:jc w:val="center"/>
              <w:rPr>
                <w:rFonts w:ascii="宋体" w:hAnsi="宋体"/>
              </w:rPr>
            </w:pPr>
            <w:r w:rsidRPr="005523AE">
              <w:rPr>
                <w:rFonts w:ascii="宋体" w:hAnsi="宋体" w:hint="eastAsia"/>
              </w:rPr>
              <w:t>对</w:t>
            </w:r>
          </w:p>
        </w:tc>
        <w:tc>
          <w:tcPr>
            <w:tcW w:w="980" w:type="dxa"/>
            <w:tcBorders>
              <w:top w:val="nil"/>
              <w:left w:val="nil"/>
              <w:bottom w:val="single" w:sz="4" w:space="0" w:color="auto"/>
              <w:right w:val="single" w:sz="4" w:space="0" w:color="auto"/>
            </w:tcBorders>
            <w:shd w:val="clear" w:color="auto" w:fill="auto"/>
            <w:vAlign w:val="center"/>
            <w:hideMark/>
          </w:tcPr>
          <w:p w14:paraId="729B04AC"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9B1965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FE89AA4" w14:textId="77777777" w:rsidR="009D4A4B" w:rsidRPr="005523AE" w:rsidRDefault="009D4A4B" w:rsidP="009D4A4B">
            <w:pPr>
              <w:rPr>
                <w:rFonts w:ascii="宋体" w:hAnsi="宋体"/>
              </w:rPr>
            </w:pPr>
            <w:r w:rsidRPr="005523AE">
              <w:rPr>
                <w:rFonts w:ascii="宋体" w:hAnsi="宋体" w:hint="eastAsia"/>
              </w:rPr>
              <w:t>2.4.17</w:t>
            </w:r>
          </w:p>
        </w:tc>
        <w:tc>
          <w:tcPr>
            <w:tcW w:w="4040" w:type="dxa"/>
            <w:tcBorders>
              <w:top w:val="nil"/>
              <w:left w:val="nil"/>
              <w:bottom w:val="single" w:sz="4" w:space="0" w:color="auto"/>
              <w:right w:val="single" w:sz="4" w:space="0" w:color="auto"/>
            </w:tcBorders>
            <w:shd w:val="clear" w:color="auto" w:fill="auto"/>
            <w:vAlign w:val="center"/>
            <w:hideMark/>
          </w:tcPr>
          <w:p w14:paraId="39814AF6" w14:textId="77777777" w:rsidR="009D4A4B" w:rsidRPr="005523AE" w:rsidRDefault="009D4A4B" w:rsidP="009D4A4B">
            <w:pPr>
              <w:rPr>
                <w:rFonts w:ascii="宋体" w:hAnsi="宋体"/>
              </w:rPr>
            </w:pPr>
            <w:r w:rsidRPr="005523AE">
              <w:rPr>
                <w:rFonts w:ascii="宋体" w:hAnsi="宋体" w:hint="eastAsia"/>
              </w:rPr>
              <w:t>室外防水音柱</w:t>
            </w:r>
          </w:p>
        </w:tc>
        <w:tc>
          <w:tcPr>
            <w:tcW w:w="1660" w:type="dxa"/>
            <w:tcBorders>
              <w:top w:val="nil"/>
              <w:left w:val="nil"/>
              <w:bottom w:val="single" w:sz="4" w:space="0" w:color="auto"/>
              <w:right w:val="single" w:sz="4" w:space="0" w:color="auto"/>
            </w:tcBorders>
            <w:shd w:val="clear" w:color="auto" w:fill="auto"/>
            <w:vAlign w:val="center"/>
            <w:hideMark/>
          </w:tcPr>
          <w:p w14:paraId="3025A0D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E988ABC"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2D0F295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5527DF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CE0859A" w14:textId="77777777" w:rsidR="009D4A4B" w:rsidRPr="005523AE" w:rsidRDefault="009D4A4B" w:rsidP="009D4A4B">
            <w:pPr>
              <w:rPr>
                <w:rFonts w:ascii="宋体" w:hAnsi="宋体"/>
              </w:rPr>
            </w:pPr>
            <w:r w:rsidRPr="005523AE">
              <w:rPr>
                <w:rFonts w:ascii="宋体" w:hAnsi="宋体" w:hint="eastAsia"/>
              </w:rPr>
              <w:t>2.4.18</w:t>
            </w:r>
          </w:p>
        </w:tc>
        <w:tc>
          <w:tcPr>
            <w:tcW w:w="4040" w:type="dxa"/>
            <w:tcBorders>
              <w:top w:val="nil"/>
              <w:left w:val="nil"/>
              <w:bottom w:val="single" w:sz="4" w:space="0" w:color="auto"/>
              <w:right w:val="single" w:sz="4" w:space="0" w:color="auto"/>
            </w:tcBorders>
            <w:shd w:val="clear" w:color="auto" w:fill="auto"/>
            <w:vAlign w:val="center"/>
            <w:hideMark/>
          </w:tcPr>
          <w:p w14:paraId="7C725F86" w14:textId="77777777" w:rsidR="009D4A4B" w:rsidRPr="005523AE" w:rsidRDefault="009D4A4B" w:rsidP="009D4A4B">
            <w:pPr>
              <w:rPr>
                <w:rFonts w:ascii="宋体" w:hAnsi="宋体"/>
              </w:rPr>
            </w:pPr>
            <w:r w:rsidRPr="005523AE">
              <w:rPr>
                <w:rFonts w:ascii="宋体" w:hAnsi="宋体" w:hint="eastAsia"/>
              </w:rPr>
              <w:t>话筒</w:t>
            </w:r>
          </w:p>
        </w:tc>
        <w:tc>
          <w:tcPr>
            <w:tcW w:w="1660" w:type="dxa"/>
            <w:tcBorders>
              <w:top w:val="nil"/>
              <w:left w:val="nil"/>
              <w:bottom w:val="single" w:sz="4" w:space="0" w:color="auto"/>
              <w:right w:val="single" w:sz="4" w:space="0" w:color="auto"/>
            </w:tcBorders>
            <w:shd w:val="clear" w:color="auto" w:fill="auto"/>
            <w:vAlign w:val="center"/>
            <w:hideMark/>
          </w:tcPr>
          <w:p w14:paraId="4AC79E2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70BFFFC"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5268460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273ABC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B63767" w14:textId="77777777" w:rsidR="009D4A4B" w:rsidRPr="005523AE" w:rsidRDefault="009D4A4B" w:rsidP="009D4A4B">
            <w:pPr>
              <w:rPr>
                <w:rFonts w:ascii="宋体" w:hAnsi="宋体"/>
              </w:rPr>
            </w:pPr>
            <w:r w:rsidRPr="005523AE">
              <w:rPr>
                <w:rFonts w:ascii="宋体" w:hAnsi="宋体" w:hint="eastAsia"/>
              </w:rPr>
              <w:t>2.4.19</w:t>
            </w:r>
          </w:p>
        </w:tc>
        <w:tc>
          <w:tcPr>
            <w:tcW w:w="4040" w:type="dxa"/>
            <w:tcBorders>
              <w:top w:val="nil"/>
              <w:left w:val="nil"/>
              <w:bottom w:val="single" w:sz="4" w:space="0" w:color="auto"/>
              <w:right w:val="single" w:sz="4" w:space="0" w:color="auto"/>
            </w:tcBorders>
            <w:shd w:val="clear" w:color="auto" w:fill="auto"/>
            <w:vAlign w:val="center"/>
            <w:hideMark/>
          </w:tcPr>
          <w:p w14:paraId="117854BF" w14:textId="77777777" w:rsidR="009D4A4B" w:rsidRPr="005523AE" w:rsidRDefault="009D4A4B" w:rsidP="009D4A4B">
            <w:pPr>
              <w:rPr>
                <w:rFonts w:ascii="宋体" w:hAnsi="宋体"/>
              </w:rPr>
            </w:pPr>
            <w:r w:rsidRPr="005523AE">
              <w:rPr>
                <w:rFonts w:ascii="宋体" w:hAnsi="宋体" w:hint="eastAsia"/>
              </w:rPr>
              <w:t>称重显示屏</w:t>
            </w:r>
          </w:p>
        </w:tc>
        <w:tc>
          <w:tcPr>
            <w:tcW w:w="1660" w:type="dxa"/>
            <w:tcBorders>
              <w:top w:val="nil"/>
              <w:left w:val="nil"/>
              <w:bottom w:val="single" w:sz="4" w:space="0" w:color="auto"/>
              <w:right w:val="single" w:sz="4" w:space="0" w:color="auto"/>
            </w:tcBorders>
            <w:shd w:val="clear" w:color="auto" w:fill="auto"/>
            <w:vAlign w:val="center"/>
            <w:hideMark/>
          </w:tcPr>
          <w:p w14:paraId="5057CD3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367DEA4"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52D50D7F"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5126D4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A911D86" w14:textId="77777777" w:rsidR="009D4A4B" w:rsidRPr="005523AE" w:rsidRDefault="009D4A4B" w:rsidP="009D4A4B">
            <w:pPr>
              <w:rPr>
                <w:rFonts w:ascii="宋体" w:hAnsi="宋体"/>
              </w:rPr>
            </w:pPr>
            <w:r w:rsidRPr="005523AE">
              <w:rPr>
                <w:rFonts w:ascii="宋体" w:hAnsi="宋体" w:hint="eastAsia"/>
              </w:rPr>
              <w:t>2.4.20</w:t>
            </w:r>
          </w:p>
        </w:tc>
        <w:tc>
          <w:tcPr>
            <w:tcW w:w="4040" w:type="dxa"/>
            <w:tcBorders>
              <w:top w:val="nil"/>
              <w:left w:val="nil"/>
              <w:bottom w:val="single" w:sz="4" w:space="0" w:color="auto"/>
              <w:right w:val="single" w:sz="4" w:space="0" w:color="auto"/>
            </w:tcBorders>
            <w:shd w:val="clear" w:color="auto" w:fill="auto"/>
            <w:vAlign w:val="center"/>
            <w:hideMark/>
          </w:tcPr>
          <w:p w14:paraId="6C2674AB" w14:textId="77777777" w:rsidR="009D4A4B" w:rsidRPr="005523AE" w:rsidRDefault="009D4A4B" w:rsidP="009D4A4B">
            <w:pPr>
              <w:rPr>
                <w:rFonts w:ascii="宋体" w:hAnsi="宋体"/>
              </w:rPr>
            </w:pPr>
            <w:r w:rsidRPr="005523AE">
              <w:rPr>
                <w:rFonts w:ascii="宋体" w:hAnsi="宋体" w:hint="eastAsia"/>
              </w:rPr>
              <w:t>前后抓拍网络高清枪机</w:t>
            </w:r>
          </w:p>
        </w:tc>
        <w:tc>
          <w:tcPr>
            <w:tcW w:w="1660" w:type="dxa"/>
            <w:tcBorders>
              <w:top w:val="nil"/>
              <w:left w:val="nil"/>
              <w:bottom w:val="single" w:sz="4" w:space="0" w:color="auto"/>
              <w:right w:val="single" w:sz="4" w:space="0" w:color="auto"/>
            </w:tcBorders>
            <w:shd w:val="clear" w:color="auto" w:fill="auto"/>
            <w:vAlign w:val="center"/>
            <w:hideMark/>
          </w:tcPr>
          <w:p w14:paraId="1A56BFE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D0CDD7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198917E"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782C05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EF658AF" w14:textId="77777777" w:rsidR="009D4A4B" w:rsidRPr="005523AE" w:rsidRDefault="009D4A4B" w:rsidP="009D4A4B">
            <w:pPr>
              <w:rPr>
                <w:rFonts w:ascii="宋体" w:hAnsi="宋体"/>
              </w:rPr>
            </w:pPr>
            <w:r w:rsidRPr="005523AE">
              <w:rPr>
                <w:rFonts w:ascii="宋体" w:hAnsi="宋体" w:hint="eastAsia"/>
              </w:rPr>
              <w:t>2.4.21</w:t>
            </w:r>
          </w:p>
        </w:tc>
        <w:tc>
          <w:tcPr>
            <w:tcW w:w="4040" w:type="dxa"/>
            <w:tcBorders>
              <w:top w:val="nil"/>
              <w:left w:val="nil"/>
              <w:bottom w:val="single" w:sz="4" w:space="0" w:color="auto"/>
              <w:right w:val="single" w:sz="4" w:space="0" w:color="auto"/>
            </w:tcBorders>
            <w:shd w:val="clear" w:color="auto" w:fill="auto"/>
            <w:vAlign w:val="center"/>
            <w:hideMark/>
          </w:tcPr>
          <w:p w14:paraId="4BB53E5D" w14:textId="77777777" w:rsidR="009D4A4B" w:rsidRPr="005523AE" w:rsidRDefault="009D4A4B" w:rsidP="009D4A4B">
            <w:pPr>
              <w:rPr>
                <w:rFonts w:ascii="宋体" w:hAnsi="宋体"/>
              </w:rPr>
            </w:pPr>
            <w:r w:rsidRPr="005523AE">
              <w:rPr>
                <w:rFonts w:ascii="宋体" w:hAnsi="宋体" w:hint="eastAsia"/>
              </w:rPr>
              <w:t>LED补光灯</w:t>
            </w:r>
          </w:p>
        </w:tc>
        <w:tc>
          <w:tcPr>
            <w:tcW w:w="1660" w:type="dxa"/>
            <w:tcBorders>
              <w:top w:val="nil"/>
              <w:left w:val="nil"/>
              <w:bottom w:val="single" w:sz="4" w:space="0" w:color="auto"/>
              <w:right w:val="single" w:sz="4" w:space="0" w:color="auto"/>
            </w:tcBorders>
            <w:shd w:val="clear" w:color="auto" w:fill="auto"/>
            <w:vAlign w:val="center"/>
            <w:hideMark/>
          </w:tcPr>
          <w:p w14:paraId="03265B5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189EA9F"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52FAB872"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F60FE2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E1A662E" w14:textId="77777777" w:rsidR="009D4A4B" w:rsidRPr="005523AE" w:rsidRDefault="009D4A4B" w:rsidP="009D4A4B">
            <w:pPr>
              <w:rPr>
                <w:rFonts w:ascii="宋体" w:hAnsi="宋体"/>
              </w:rPr>
            </w:pPr>
            <w:r w:rsidRPr="005523AE">
              <w:rPr>
                <w:rFonts w:ascii="宋体" w:hAnsi="宋体" w:hint="eastAsia"/>
              </w:rPr>
              <w:t>2.4.22</w:t>
            </w:r>
          </w:p>
        </w:tc>
        <w:tc>
          <w:tcPr>
            <w:tcW w:w="4040" w:type="dxa"/>
            <w:tcBorders>
              <w:top w:val="nil"/>
              <w:left w:val="nil"/>
              <w:bottom w:val="single" w:sz="4" w:space="0" w:color="auto"/>
              <w:right w:val="single" w:sz="4" w:space="0" w:color="auto"/>
            </w:tcBorders>
            <w:shd w:val="clear" w:color="auto" w:fill="auto"/>
            <w:vAlign w:val="center"/>
            <w:hideMark/>
          </w:tcPr>
          <w:p w14:paraId="05CEEE1F" w14:textId="77777777" w:rsidR="009D4A4B" w:rsidRPr="005523AE" w:rsidRDefault="009D4A4B" w:rsidP="009D4A4B">
            <w:pPr>
              <w:rPr>
                <w:rFonts w:ascii="宋体" w:hAnsi="宋体"/>
              </w:rPr>
            </w:pPr>
            <w:r w:rsidRPr="005523AE">
              <w:rPr>
                <w:rFonts w:ascii="宋体" w:hAnsi="宋体" w:hint="eastAsia"/>
              </w:rPr>
              <w:t>前后抓拍枪机立杆</w:t>
            </w:r>
          </w:p>
        </w:tc>
        <w:tc>
          <w:tcPr>
            <w:tcW w:w="1660" w:type="dxa"/>
            <w:tcBorders>
              <w:top w:val="nil"/>
              <w:left w:val="nil"/>
              <w:bottom w:val="single" w:sz="4" w:space="0" w:color="auto"/>
              <w:right w:val="single" w:sz="4" w:space="0" w:color="auto"/>
            </w:tcBorders>
            <w:shd w:val="clear" w:color="auto" w:fill="auto"/>
            <w:vAlign w:val="center"/>
            <w:hideMark/>
          </w:tcPr>
          <w:p w14:paraId="6E91D50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BA66F77"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6B0F273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0A8F3C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70280BA" w14:textId="77777777" w:rsidR="009D4A4B" w:rsidRPr="005523AE" w:rsidRDefault="009D4A4B" w:rsidP="009D4A4B">
            <w:pPr>
              <w:rPr>
                <w:rFonts w:ascii="宋体" w:hAnsi="宋体"/>
              </w:rPr>
            </w:pPr>
            <w:r w:rsidRPr="005523AE">
              <w:rPr>
                <w:rFonts w:ascii="宋体" w:hAnsi="宋体" w:hint="eastAsia"/>
              </w:rPr>
              <w:t>2.4.23</w:t>
            </w:r>
          </w:p>
        </w:tc>
        <w:tc>
          <w:tcPr>
            <w:tcW w:w="4040" w:type="dxa"/>
            <w:tcBorders>
              <w:top w:val="nil"/>
              <w:left w:val="nil"/>
              <w:bottom w:val="single" w:sz="4" w:space="0" w:color="auto"/>
              <w:right w:val="single" w:sz="4" w:space="0" w:color="auto"/>
            </w:tcBorders>
            <w:shd w:val="clear" w:color="auto" w:fill="auto"/>
            <w:vAlign w:val="center"/>
            <w:hideMark/>
          </w:tcPr>
          <w:p w14:paraId="0611044A" w14:textId="77777777" w:rsidR="009D4A4B" w:rsidRPr="005523AE" w:rsidRDefault="009D4A4B" w:rsidP="009D4A4B">
            <w:pPr>
              <w:rPr>
                <w:rFonts w:ascii="宋体" w:hAnsi="宋体"/>
              </w:rPr>
            </w:pPr>
            <w:r w:rsidRPr="005523AE">
              <w:rPr>
                <w:rFonts w:ascii="宋体" w:hAnsi="宋体" w:hint="eastAsia"/>
              </w:rPr>
              <w:t>车顶抓拍网络高清球型摄像机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55DE3E8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A10E0D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48E42E5"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75500A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9DEA8B" w14:textId="77777777" w:rsidR="009D4A4B" w:rsidRPr="005523AE" w:rsidRDefault="009D4A4B" w:rsidP="009D4A4B">
            <w:pPr>
              <w:rPr>
                <w:rFonts w:ascii="宋体" w:hAnsi="宋体"/>
              </w:rPr>
            </w:pPr>
            <w:r w:rsidRPr="005523AE">
              <w:rPr>
                <w:rFonts w:ascii="宋体" w:hAnsi="宋体" w:hint="eastAsia"/>
              </w:rPr>
              <w:t>2.4.24</w:t>
            </w:r>
          </w:p>
        </w:tc>
        <w:tc>
          <w:tcPr>
            <w:tcW w:w="4040" w:type="dxa"/>
            <w:tcBorders>
              <w:top w:val="nil"/>
              <w:left w:val="nil"/>
              <w:bottom w:val="single" w:sz="4" w:space="0" w:color="auto"/>
              <w:right w:val="single" w:sz="4" w:space="0" w:color="auto"/>
            </w:tcBorders>
            <w:shd w:val="clear" w:color="auto" w:fill="auto"/>
            <w:vAlign w:val="center"/>
            <w:hideMark/>
          </w:tcPr>
          <w:p w14:paraId="613BC5FD"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4D275F8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A8908C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62367E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802BDF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305C488" w14:textId="77777777" w:rsidR="009D4A4B" w:rsidRPr="005523AE" w:rsidRDefault="009D4A4B" w:rsidP="009D4A4B">
            <w:pPr>
              <w:rPr>
                <w:rFonts w:ascii="宋体" w:hAnsi="宋体"/>
              </w:rPr>
            </w:pPr>
            <w:r w:rsidRPr="005523AE">
              <w:rPr>
                <w:rFonts w:ascii="宋体" w:hAnsi="宋体" w:hint="eastAsia"/>
              </w:rPr>
              <w:t>2.4.25</w:t>
            </w:r>
          </w:p>
        </w:tc>
        <w:tc>
          <w:tcPr>
            <w:tcW w:w="4040" w:type="dxa"/>
            <w:tcBorders>
              <w:top w:val="nil"/>
              <w:left w:val="nil"/>
              <w:bottom w:val="single" w:sz="4" w:space="0" w:color="auto"/>
              <w:right w:val="single" w:sz="4" w:space="0" w:color="auto"/>
            </w:tcBorders>
            <w:shd w:val="clear" w:color="auto" w:fill="auto"/>
            <w:vAlign w:val="center"/>
            <w:hideMark/>
          </w:tcPr>
          <w:p w14:paraId="2F51570B"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5E851F5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0FCDA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D516E5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2416BC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C3DCB8D" w14:textId="77777777" w:rsidR="009D4A4B" w:rsidRPr="005523AE" w:rsidRDefault="009D4A4B" w:rsidP="009D4A4B">
            <w:pPr>
              <w:rPr>
                <w:rFonts w:ascii="宋体" w:hAnsi="宋体"/>
              </w:rPr>
            </w:pPr>
            <w:r w:rsidRPr="005523AE">
              <w:rPr>
                <w:rFonts w:ascii="宋体" w:hAnsi="宋体" w:hint="eastAsia"/>
              </w:rPr>
              <w:t>2.4.26</w:t>
            </w:r>
          </w:p>
        </w:tc>
        <w:tc>
          <w:tcPr>
            <w:tcW w:w="4040" w:type="dxa"/>
            <w:tcBorders>
              <w:top w:val="nil"/>
              <w:left w:val="nil"/>
              <w:bottom w:val="single" w:sz="4" w:space="0" w:color="auto"/>
              <w:right w:val="single" w:sz="4" w:space="0" w:color="auto"/>
            </w:tcBorders>
            <w:shd w:val="clear" w:color="auto" w:fill="auto"/>
            <w:vAlign w:val="center"/>
            <w:hideMark/>
          </w:tcPr>
          <w:p w14:paraId="29B6A383" w14:textId="77777777" w:rsidR="009D4A4B" w:rsidRPr="005523AE" w:rsidRDefault="009D4A4B" w:rsidP="009D4A4B">
            <w:pPr>
              <w:rPr>
                <w:rFonts w:ascii="宋体" w:hAnsi="宋体"/>
              </w:rPr>
            </w:pPr>
            <w:r w:rsidRPr="005523AE">
              <w:rPr>
                <w:rFonts w:ascii="宋体" w:hAnsi="宋体" w:hint="eastAsia"/>
              </w:rPr>
              <w:t>手持终端</w:t>
            </w:r>
          </w:p>
        </w:tc>
        <w:tc>
          <w:tcPr>
            <w:tcW w:w="1660" w:type="dxa"/>
            <w:tcBorders>
              <w:top w:val="nil"/>
              <w:left w:val="nil"/>
              <w:bottom w:val="single" w:sz="4" w:space="0" w:color="auto"/>
              <w:right w:val="single" w:sz="4" w:space="0" w:color="auto"/>
            </w:tcBorders>
            <w:shd w:val="clear" w:color="auto" w:fill="auto"/>
            <w:vAlign w:val="center"/>
            <w:hideMark/>
          </w:tcPr>
          <w:p w14:paraId="5EAB906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6CFF25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29110E2"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867FBB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2D02ADA" w14:textId="77777777" w:rsidR="009D4A4B" w:rsidRPr="005523AE" w:rsidRDefault="009D4A4B" w:rsidP="009D4A4B">
            <w:pPr>
              <w:rPr>
                <w:rFonts w:ascii="宋体" w:hAnsi="宋体"/>
              </w:rPr>
            </w:pPr>
            <w:r w:rsidRPr="005523AE">
              <w:rPr>
                <w:rFonts w:ascii="宋体" w:hAnsi="宋体" w:hint="eastAsia"/>
              </w:rPr>
              <w:t>2.4.27</w:t>
            </w:r>
          </w:p>
        </w:tc>
        <w:tc>
          <w:tcPr>
            <w:tcW w:w="4040" w:type="dxa"/>
            <w:tcBorders>
              <w:top w:val="nil"/>
              <w:left w:val="nil"/>
              <w:bottom w:val="single" w:sz="4" w:space="0" w:color="auto"/>
              <w:right w:val="single" w:sz="4" w:space="0" w:color="auto"/>
            </w:tcBorders>
            <w:shd w:val="clear" w:color="auto" w:fill="auto"/>
            <w:vAlign w:val="center"/>
            <w:hideMark/>
          </w:tcPr>
          <w:p w14:paraId="5708AF35" w14:textId="77777777" w:rsidR="009D4A4B" w:rsidRPr="005523AE" w:rsidRDefault="009D4A4B" w:rsidP="009D4A4B">
            <w:pPr>
              <w:rPr>
                <w:rFonts w:ascii="宋体" w:hAnsi="宋体"/>
              </w:rPr>
            </w:pPr>
            <w:r w:rsidRPr="005523AE">
              <w:rPr>
                <w:rFonts w:ascii="宋体" w:hAnsi="宋体" w:hint="eastAsia"/>
              </w:rPr>
              <w:t>磅房打印机</w:t>
            </w:r>
          </w:p>
        </w:tc>
        <w:tc>
          <w:tcPr>
            <w:tcW w:w="1660" w:type="dxa"/>
            <w:tcBorders>
              <w:top w:val="nil"/>
              <w:left w:val="nil"/>
              <w:bottom w:val="single" w:sz="4" w:space="0" w:color="auto"/>
              <w:right w:val="single" w:sz="4" w:space="0" w:color="auto"/>
            </w:tcBorders>
            <w:shd w:val="clear" w:color="auto" w:fill="auto"/>
            <w:vAlign w:val="center"/>
            <w:hideMark/>
          </w:tcPr>
          <w:p w14:paraId="03365F1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E9EEB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477864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89C57F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303064" w14:textId="77777777" w:rsidR="009D4A4B" w:rsidRPr="005523AE" w:rsidRDefault="009D4A4B" w:rsidP="009D4A4B">
            <w:pPr>
              <w:rPr>
                <w:rFonts w:ascii="宋体" w:hAnsi="宋体"/>
              </w:rPr>
            </w:pPr>
            <w:r w:rsidRPr="005523AE">
              <w:rPr>
                <w:rFonts w:ascii="宋体" w:hAnsi="宋体" w:hint="eastAsia"/>
              </w:rPr>
              <w:t>2.4.28</w:t>
            </w:r>
          </w:p>
        </w:tc>
        <w:tc>
          <w:tcPr>
            <w:tcW w:w="4040" w:type="dxa"/>
            <w:tcBorders>
              <w:top w:val="nil"/>
              <w:left w:val="nil"/>
              <w:bottom w:val="single" w:sz="4" w:space="0" w:color="auto"/>
              <w:right w:val="single" w:sz="4" w:space="0" w:color="auto"/>
            </w:tcBorders>
            <w:shd w:val="clear" w:color="auto" w:fill="auto"/>
            <w:vAlign w:val="center"/>
            <w:hideMark/>
          </w:tcPr>
          <w:p w14:paraId="3BBD1371" w14:textId="77777777" w:rsidR="009D4A4B" w:rsidRPr="005523AE" w:rsidRDefault="009D4A4B" w:rsidP="009D4A4B">
            <w:pPr>
              <w:rPr>
                <w:rFonts w:ascii="宋体" w:hAnsi="宋体"/>
              </w:rPr>
            </w:pPr>
            <w:r w:rsidRPr="005523AE">
              <w:rPr>
                <w:rFonts w:ascii="宋体" w:hAnsi="宋体" w:hint="eastAsia"/>
              </w:rPr>
              <w:t>称重操作台</w:t>
            </w:r>
          </w:p>
        </w:tc>
        <w:tc>
          <w:tcPr>
            <w:tcW w:w="1660" w:type="dxa"/>
            <w:tcBorders>
              <w:top w:val="nil"/>
              <w:left w:val="nil"/>
              <w:bottom w:val="single" w:sz="4" w:space="0" w:color="auto"/>
              <w:right w:val="single" w:sz="4" w:space="0" w:color="auto"/>
            </w:tcBorders>
            <w:shd w:val="clear" w:color="auto" w:fill="auto"/>
            <w:vAlign w:val="center"/>
            <w:hideMark/>
          </w:tcPr>
          <w:p w14:paraId="5F9FA8D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B1D5BA9"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052192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4C8B84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50E88F27" w14:textId="77777777" w:rsidR="009D4A4B" w:rsidRPr="005523AE" w:rsidRDefault="009D4A4B" w:rsidP="009D4A4B">
            <w:pPr>
              <w:rPr>
                <w:rFonts w:ascii="宋体" w:hAnsi="宋体"/>
                <w:b/>
                <w:bCs/>
              </w:rPr>
            </w:pPr>
            <w:r w:rsidRPr="005523AE">
              <w:rPr>
                <w:rFonts w:ascii="宋体" w:hAnsi="宋体" w:hint="eastAsia"/>
                <w:b/>
                <w:bCs/>
              </w:rPr>
              <w:t>（4）财务结算环节</w:t>
            </w:r>
          </w:p>
        </w:tc>
      </w:tr>
      <w:tr w:rsidR="009D4A4B" w:rsidRPr="005523AE" w14:paraId="0B5BAD2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351CE2A" w14:textId="77777777" w:rsidR="009D4A4B" w:rsidRPr="005523AE" w:rsidRDefault="009D4A4B" w:rsidP="009D4A4B">
            <w:pPr>
              <w:rPr>
                <w:rFonts w:ascii="宋体" w:hAnsi="宋体"/>
              </w:rPr>
            </w:pPr>
            <w:r w:rsidRPr="005523AE">
              <w:rPr>
                <w:rFonts w:ascii="宋体" w:hAnsi="宋体" w:hint="eastAsia"/>
              </w:rPr>
              <w:t>2.4.29</w:t>
            </w:r>
          </w:p>
        </w:tc>
        <w:tc>
          <w:tcPr>
            <w:tcW w:w="4040" w:type="dxa"/>
            <w:tcBorders>
              <w:top w:val="nil"/>
              <w:left w:val="nil"/>
              <w:bottom w:val="single" w:sz="4" w:space="0" w:color="auto"/>
              <w:right w:val="single" w:sz="4" w:space="0" w:color="auto"/>
            </w:tcBorders>
            <w:shd w:val="clear" w:color="auto" w:fill="auto"/>
            <w:vAlign w:val="center"/>
            <w:hideMark/>
          </w:tcPr>
          <w:p w14:paraId="145EE359" w14:textId="77777777" w:rsidR="009D4A4B" w:rsidRPr="005523AE" w:rsidRDefault="009D4A4B" w:rsidP="009D4A4B">
            <w:pPr>
              <w:rPr>
                <w:rFonts w:ascii="宋体" w:hAnsi="宋体"/>
              </w:rPr>
            </w:pPr>
            <w:r w:rsidRPr="005523AE">
              <w:rPr>
                <w:rFonts w:ascii="宋体" w:hAnsi="宋体" w:hint="eastAsia"/>
              </w:rPr>
              <w:t>二代身份证阅读器</w:t>
            </w:r>
          </w:p>
        </w:tc>
        <w:tc>
          <w:tcPr>
            <w:tcW w:w="1660" w:type="dxa"/>
            <w:tcBorders>
              <w:top w:val="nil"/>
              <w:left w:val="nil"/>
              <w:bottom w:val="single" w:sz="4" w:space="0" w:color="auto"/>
              <w:right w:val="single" w:sz="4" w:space="0" w:color="auto"/>
            </w:tcBorders>
            <w:shd w:val="clear" w:color="auto" w:fill="auto"/>
            <w:vAlign w:val="center"/>
            <w:hideMark/>
          </w:tcPr>
          <w:p w14:paraId="174488C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B3F092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C4F5AC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C0051F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70DEDF5" w14:textId="77777777" w:rsidR="009D4A4B" w:rsidRPr="005523AE" w:rsidRDefault="009D4A4B" w:rsidP="009D4A4B">
            <w:pPr>
              <w:rPr>
                <w:rFonts w:ascii="宋体" w:hAnsi="宋体"/>
              </w:rPr>
            </w:pPr>
            <w:r w:rsidRPr="005523AE">
              <w:rPr>
                <w:rFonts w:ascii="宋体" w:hAnsi="宋体" w:hint="eastAsia"/>
              </w:rPr>
              <w:t>2.4.30</w:t>
            </w:r>
          </w:p>
        </w:tc>
        <w:tc>
          <w:tcPr>
            <w:tcW w:w="4040" w:type="dxa"/>
            <w:tcBorders>
              <w:top w:val="nil"/>
              <w:left w:val="nil"/>
              <w:bottom w:val="single" w:sz="4" w:space="0" w:color="auto"/>
              <w:right w:val="single" w:sz="4" w:space="0" w:color="auto"/>
            </w:tcBorders>
            <w:shd w:val="clear" w:color="auto" w:fill="auto"/>
            <w:vAlign w:val="center"/>
            <w:hideMark/>
          </w:tcPr>
          <w:p w14:paraId="4C6EAC77" w14:textId="77777777" w:rsidR="009D4A4B" w:rsidRPr="005523AE" w:rsidRDefault="009D4A4B" w:rsidP="009D4A4B">
            <w:pPr>
              <w:rPr>
                <w:rFonts w:ascii="宋体" w:hAnsi="宋体"/>
              </w:rPr>
            </w:pPr>
            <w:r w:rsidRPr="005523AE">
              <w:rPr>
                <w:rFonts w:ascii="宋体" w:hAnsi="宋体" w:hint="eastAsia"/>
              </w:rPr>
              <w:t>银行卡读写器</w:t>
            </w:r>
          </w:p>
        </w:tc>
        <w:tc>
          <w:tcPr>
            <w:tcW w:w="1660" w:type="dxa"/>
            <w:tcBorders>
              <w:top w:val="nil"/>
              <w:left w:val="nil"/>
              <w:bottom w:val="single" w:sz="4" w:space="0" w:color="auto"/>
              <w:right w:val="single" w:sz="4" w:space="0" w:color="auto"/>
            </w:tcBorders>
            <w:shd w:val="clear" w:color="auto" w:fill="auto"/>
            <w:vAlign w:val="center"/>
            <w:hideMark/>
          </w:tcPr>
          <w:p w14:paraId="4CDB309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E4D9A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97E43E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D8427A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354F7B4" w14:textId="77777777" w:rsidR="009D4A4B" w:rsidRPr="005523AE" w:rsidRDefault="009D4A4B" w:rsidP="009D4A4B">
            <w:pPr>
              <w:rPr>
                <w:rFonts w:ascii="宋体" w:hAnsi="宋体"/>
              </w:rPr>
            </w:pPr>
            <w:r w:rsidRPr="005523AE">
              <w:rPr>
                <w:rFonts w:ascii="宋体" w:hAnsi="宋体" w:hint="eastAsia"/>
              </w:rPr>
              <w:t>2.4.31</w:t>
            </w:r>
          </w:p>
        </w:tc>
        <w:tc>
          <w:tcPr>
            <w:tcW w:w="4040" w:type="dxa"/>
            <w:tcBorders>
              <w:top w:val="nil"/>
              <w:left w:val="nil"/>
              <w:bottom w:val="single" w:sz="4" w:space="0" w:color="auto"/>
              <w:right w:val="single" w:sz="4" w:space="0" w:color="auto"/>
            </w:tcBorders>
            <w:shd w:val="clear" w:color="auto" w:fill="auto"/>
            <w:vAlign w:val="center"/>
            <w:hideMark/>
          </w:tcPr>
          <w:p w14:paraId="3DAF63BF" w14:textId="77777777" w:rsidR="009D4A4B" w:rsidRPr="005523AE" w:rsidRDefault="009D4A4B" w:rsidP="009D4A4B">
            <w:pPr>
              <w:rPr>
                <w:rFonts w:ascii="宋体" w:hAnsi="宋体"/>
              </w:rPr>
            </w:pPr>
            <w:r w:rsidRPr="005523AE">
              <w:rPr>
                <w:rFonts w:ascii="宋体" w:hAnsi="宋体" w:hint="eastAsia"/>
              </w:rPr>
              <w:t>财务打印机</w:t>
            </w:r>
          </w:p>
        </w:tc>
        <w:tc>
          <w:tcPr>
            <w:tcW w:w="1660" w:type="dxa"/>
            <w:tcBorders>
              <w:top w:val="nil"/>
              <w:left w:val="nil"/>
              <w:bottom w:val="single" w:sz="4" w:space="0" w:color="auto"/>
              <w:right w:val="single" w:sz="4" w:space="0" w:color="auto"/>
            </w:tcBorders>
            <w:shd w:val="clear" w:color="auto" w:fill="auto"/>
            <w:vAlign w:val="center"/>
            <w:hideMark/>
          </w:tcPr>
          <w:p w14:paraId="0C92687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7BD403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25477C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AF47FA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1F1C5AD" w14:textId="77777777" w:rsidR="009D4A4B" w:rsidRPr="005523AE" w:rsidRDefault="009D4A4B" w:rsidP="009D4A4B">
            <w:pPr>
              <w:rPr>
                <w:rFonts w:ascii="宋体" w:hAnsi="宋体"/>
              </w:rPr>
            </w:pPr>
            <w:r w:rsidRPr="005523AE">
              <w:rPr>
                <w:rFonts w:ascii="宋体" w:hAnsi="宋体" w:hint="eastAsia"/>
              </w:rPr>
              <w:t>2.4.32</w:t>
            </w:r>
          </w:p>
        </w:tc>
        <w:tc>
          <w:tcPr>
            <w:tcW w:w="4040" w:type="dxa"/>
            <w:tcBorders>
              <w:top w:val="nil"/>
              <w:left w:val="nil"/>
              <w:bottom w:val="single" w:sz="4" w:space="0" w:color="auto"/>
              <w:right w:val="single" w:sz="4" w:space="0" w:color="auto"/>
            </w:tcBorders>
            <w:shd w:val="clear" w:color="auto" w:fill="auto"/>
            <w:vAlign w:val="center"/>
            <w:hideMark/>
          </w:tcPr>
          <w:p w14:paraId="2339446F"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67030DD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B37082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940EDE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E6CB79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0D117DC" w14:textId="77777777" w:rsidR="009D4A4B" w:rsidRPr="005523AE" w:rsidRDefault="009D4A4B" w:rsidP="009D4A4B">
            <w:pPr>
              <w:rPr>
                <w:rFonts w:ascii="宋体" w:hAnsi="宋体"/>
              </w:rPr>
            </w:pPr>
            <w:r w:rsidRPr="005523AE">
              <w:rPr>
                <w:rFonts w:ascii="宋体" w:hAnsi="宋体" w:hint="eastAsia"/>
              </w:rPr>
              <w:t>2.4.33</w:t>
            </w:r>
          </w:p>
        </w:tc>
        <w:tc>
          <w:tcPr>
            <w:tcW w:w="4040" w:type="dxa"/>
            <w:tcBorders>
              <w:top w:val="nil"/>
              <w:left w:val="nil"/>
              <w:bottom w:val="single" w:sz="4" w:space="0" w:color="auto"/>
              <w:right w:val="single" w:sz="4" w:space="0" w:color="auto"/>
            </w:tcBorders>
            <w:shd w:val="clear" w:color="auto" w:fill="auto"/>
            <w:vAlign w:val="center"/>
            <w:hideMark/>
          </w:tcPr>
          <w:p w14:paraId="608D1AA0" w14:textId="77777777" w:rsidR="009D4A4B" w:rsidRPr="005523AE" w:rsidRDefault="009D4A4B" w:rsidP="009D4A4B">
            <w:pPr>
              <w:rPr>
                <w:rFonts w:ascii="宋体" w:hAnsi="宋体"/>
              </w:rPr>
            </w:pPr>
            <w:r w:rsidRPr="005523AE">
              <w:rPr>
                <w:rFonts w:ascii="宋体" w:hAnsi="宋体" w:hint="eastAsia"/>
              </w:rPr>
              <w:t>原粮出入库配套辅材</w:t>
            </w:r>
          </w:p>
        </w:tc>
        <w:tc>
          <w:tcPr>
            <w:tcW w:w="1660" w:type="dxa"/>
            <w:tcBorders>
              <w:top w:val="nil"/>
              <w:left w:val="nil"/>
              <w:bottom w:val="single" w:sz="4" w:space="0" w:color="auto"/>
              <w:right w:val="single" w:sz="4" w:space="0" w:color="auto"/>
            </w:tcBorders>
            <w:shd w:val="clear" w:color="auto" w:fill="auto"/>
            <w:vAlign w:val="center"/>
            <w:hideMark/>
          </w:tcPr>
          <w:p w14:paraId="204365D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A58F70"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E7CA25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9AF11C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BCC5A3F" w14:textId="77777777" w:rsidR="009D4A4B" w:rsidRPr="005523AE" w:rsidRDefault="009D4A4B" w:rsidP="009D4A4B">
            <w:pPr>
              <w:rPr>
                <w:rFonts w:ascii="宋体" w:hAnsi="宋体"/>
                <w:b/>
                <w:bCs/>
              </w:rPr>
            </w:pPr>
            <w:r w:rsidRPr="005523AE">
              <w:rPr>
                <w:rFonts w:ascii="宋体" w:hAnsi="宋体" w:hint="eastAsia"/>
                <w:b/>
                <w:bCs/>
              </w:rPr>
              <w:t>3、智能环境控制系统配套硬件</w:t>
            </w:r>
          </w:p>
        </w:tc>
      </w:tr>
      <w:tr w:rsidR="009D4A4B" w:rsidRPr="005523AE" w14:paraId="6CDE8830"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6C49F8E6" w14:textId="77777777" w:rsidR="009D4A4B" w:rsidRPr="005523AE" w:rsidRDefault="009D4A4B" w:rsidP="009D4A4B">
            <w:pPr>
              <w:rPr>
                <w:rFonts w:ascii="宋体" w:hAnsi="宋体"/>
                <w:b/>
                <w:bCs/>
              </w:rPr>
            </w:pPr>
            <w:r w:rsidRPr="005523AE">
              <w:rPr>
                <w:rFonts w:ascii="宋体" w:hAnsi="宋体" w:hint="eastAsia"/>
                <w:b/>
                <w:bCs/>
              </w:rPr>
              <w:t>3.1 成品仓智能环境控制系统</w:t>
            </w:r>
          </w:p>
        </w:tc>
      </w:tr>
      <w:tr w:rsidR="009D4A4B" w:rsidRPr="005523AE" w14:paraId="72671FB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01B845D" w14:textId="77777777" w:rsidR="009D4A4B" w:rsidRPr="005523AE" w:rsidRDefault="009D4A4B" w:rsidP="009D4A4B">
            <w:pPr>
              <w:rPr>
                <w:rFonts w:ascii="宋体" w:hAnsi="宋体"/>
              </w:rPr>
            </w:pPr>
            <w:r w:rsidRPr="005523AE">
              <w:rPr>
                <w:rFonts w:ascii="宋体" w:hAnsi="宋体" w:hint="eastAsia"/>
              </w:rPr>
              <w:t>3.1.1</w:t>
            </w:r>
          </w:p>
        </w:tc>
        <w:tc>
          <w:tcPr>
            <w:tcW w:w="4040" w:type="dxa"/>
            <w:tcBorders>
              <w:top w:val="nil"/>
              <w:left w:val="nil"/>
              <w:bottom w:val="single" w:sz="4" w:space="0" w:color="auto"/>
              <w:right w:val="single" w:sz="4" w:space="0" w:color="auto"/>
            </w:tcBorders>
            <w:shd w:val="clear" w:color="auto" w:fill="auto"/>
            <w:vAlign w:val="center"/>
            <w:hideMark/>
          </w:tcPr>
          <w:p w14:paraId="2AB19F0E"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7B2FA98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88CC1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10B1D13"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5D23D43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938AA0F" w14:textId="77777777" w:rsidR="009D4A4B" w:rsidRPr="005523AE" w:rsidRDefault="009D4A4B" w:rsidP="009D4A4B">
            <w:pPr>
              <w:rPr>
                <w:rFonts w:ascii="宋体" w:hAnsi="宋体"/>
              </w:rPr>
            </w:pPr>
            <w:r w:rsidRPr="005523AE">
              <w:rPr>
                <w:rFonts w:ascii="宋体" w:hAnsi="宋体" w:hint="eastAsia"/>
              </w:rPr>
              <w:t>3.1.2</w:t>
            </w:r>
          </w:p>
        </w:tc>
        <w:tc>
          <w:tcPr>
            <w:tcW w:w="4040" w:type="dxa"/>
            <w:tcBorders>
              <w:top w:val="nil"/>
              <w:left w:val="nil"/>
              <w:bottom w:val="single" w:sz="4" w:space="0" w:color="auto"/>
              <w:right w:val="single" w:sz="4" w:space="0" w:color="auto"/>
            </w:tcBorders>
            <w:shd w:val="clear" w:color="auto" w:fill="auto"/>
            <w:vAlign w:val="center"/>
            <w:hideMark/>
          </w:tcPr>
          <w:p w14:paraId="0DE107F3"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0CFAAA8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76DC2A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8D276CA" w14:textId="77777777" w:rsidR="009D4A4B" w:rsidRPr="005523AE" w:rsidRDefault="009D4A4B" w:rsidP="009D4A4B">
            <w:pPr>
              <w:jc w:val="center"/>
              <w:rPr>
                <w:rFonts w:ascii="宋体" w:hAnsi="宋体"/>
              </w:rPr>
            </w:pPr>
            <w:r w:rsidRPr="005523AE">
              <w:rPr>
                <w:rFonts w:ascii="宋体" w:hAnsi="宋体" w:hint="eastAsia"/>
              </w:rPr>
              <w:t>13</w:t>
            </w:r>
          </w:p>
        </w:tc>
      </w:tr>
      <w:tr w:rsidR="009D4A4B" w:rsidRPr="005523AE" w14:paraId="6DA1E83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291EC1F" w14:textId="77777777" w:rsidR="009D4A4B" w:rsidRPr="005523AE" w:rsidRDefault="009D4A4B" w:rsidP="009D4A4B">
            <w:pPr>
              <w:rPr>
                <w:rFonts w:ascii="宋体" w:hAnsi="宋体"/>
              </w:rPr>
            </w:pPr>
            <w:r w:rsidRPr="005523AE">
              <w:rPr>
                <w:rFonts w:ascii="宋体" w:hAnsi="宋体" w:hint="eastAsia"/>
              </w:rPr>
              <w:t>3.1.3</w:t>
            </w:r>
          </w:p>
        </w:tc>
        <w:tc>
          <w:tcPr>
            <w:tcW w:w="4040" w:type="dxa"/>
            <w:tcBorders>
              <w:top w:val="nil"/>
              <w:left w:val="nil"/>
              <w:bottom w:val="single" w:sz="4" w:space="0" w:color="auto"/>
              <w:right w:val="single" w:sz="4" w:space="0" w:color="auto"/>
            </w:tcBorders>
            <w:shd w:val="clear" w:color="auto" w:fill="auto"/>
            <w:vAlign w:val="center"/>
            <w:hideMark/>
          </w:tcPr>
          <w:p w14:paraId="731C316F"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1BA156C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8BCA7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8E328D2"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4747F16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7565D58" w14:textId="77777777" w:rsidR="009D4A4B" w:rsidRPr="005523AE" w:rsidRDefault="009D4A4B" w:rsidP="009D4A4B">
            <w:pPr>
              <w:rPr>
                <w:rFonts w:ascii="宋体" w:hAnsi="宋体"/>
                <w:b/>
                <w:bCs/>
              </w:rPr>
            </w:pPr>
            <w:r w:rsidRPr="005523AE">
              <w:rPr>
                <w:rFonts w:ascii="宋体" w:hAnsi="宋体" w:hint="eastAsia"/>
                <w:b/>
                <w:bCs/>
              </w:rPr>
              <w:t>3.2 原粮仓智能仓房控制系统</w:t>
            </w:r>
          </w:p>
        </w:tc>
      </w:tr>
      <w:tr w:rsidR="009D4A4B" w:rsidRPr="005523AE" w14:paraId="678887A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2E03EC2F" w14:textId="77777777" w:rsidR="009D4A4B" w:rsidRPr="005523AE" w:rsidRDefault="009D4A4B" w:rsidP="009D4A4B">
            <w:pPr>
              <w:rPr>
                <w:rFonts w:ascii="宋体" w:hAnsi="宋体"/>
                <w:b/>
                <w:bCs/>
              </w:rPr>
            </w:pPr>
            <w:r w:rsidRPr="005523AE">
              <w:rPr>
                <w:rFonts w:ascii="宋体" w:hAnsi="宋体" w:hint="eastAsia"/>
                <w:b/>
                <w:bCs/>
              </w:rPr>
              <w:t>（1）粮情测控系统</w:t>
            </w:r>
          </w:p>
        </w:tc>
      </w:tr>
      <w:tr w:rsidR="009D4A4B" w:rsidRPr="005523AE" w14:paraId="447054F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BC94E42" w14:textId="77777777" w:rsidR="009D4A4B" w:rsidRPr="005523AE" w:rsidRDefault="009D4A4B" w:rsidP="009D4A4B">
            <w:pPr>
              <w:rPr>
                <w:rFonts w:ascii="宋体" w:hAnsi="宋体"/>
              </w:rPr>
            </w:pPr>
            <w:r w:rsidRPr="005523AE">
              <w:rPr>
                <w:rFonts w:ascii="宋体" w:hAnsi="宋体" w:hint="eastAsia"/>
              </w:rPr>
              <w:t>3.2.1</w:t>
            </w:r>
          </w:p>
        </w:tc>
        <w:tc>
          <w:tcPr>
            <w:tcW w:w="4040" w:type="dxa"/>
            <w:tcBorders>
              <w:top w:val="nil"/>
              <w:left w:val="nil"/>
              <w:bottom w:val="single" w:sz="4" w:space="0" w:color="auto"/>
              <w:right w:val="single" w:sz="4" w:space="0" w:color="auto"/>
            </w:tcBorders>
            <w:shd w:val="clear" w:color="auto" w:fill="auto"/>
            <w:vAlign w:val="center"/>
            <w:hideMark/>
          </w:tcPr>
          <w:p w14:paraId="74CC4172" w14:textId="77777777" w:rsidR="009D4A4B" w:rsidRPr="005523AE" w:rsidRDefault="009D4A4B" w:rsidP="009D4A4B">
            <w:pPr>
              <w:rPr>
                <w:rFonts w:ascii="宋体" w:hAnsi="宋体"/>
              </w:rPr>
            </w:pPr>
            <w:r w:rsidRPr="005523AE">
              <w:rPr>
                <w:rFonts w:ascii="宋体" w:hAnsi="宋体" w:hint="eastAsia"/>
              </w:rPr>
              <w:t>平房仓测温电缆（5个测温点）</w:t>
            </w:r>
          </w:p>
        </w:tc>
        <w:tc>
          <w:tcPr>
            <w:tcW w:w="1660" w:type="dxa"/>
            <w:tcBorders>
              <w:top w:val="nil"/>
              <w:left w:val="nil"/>
              <w:bottom w:val="single" w:sz="4" w:space="0" w:color="auto"/>
              <w:right w:val="single" w:sz="4" w:space="0" w:color="auto"/>
            </w:tcBorders>
            <w:shd w:val="clear" w:color="auto" w:fill="auto"/>
            <w:vAlign w:val="center"/>
            <w:hideMark/>
          </w:tcPr>
          <w:p w14:paraId="5AF79BD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225075" w14:textId="77777777" w:rsidR="009D4A4B" w:rsidRPr="005523AE" w:rsidRDefault="009D4A4B" w:rsidP="009D4A4B">
            <w:pPr>
              <w:jc w:val="center"/>
              <w:rPr>
                <w:rFonts w:ascii="宋体" w:hAnsi="宋体"/>
              </w:rPr>
            </w:pPr>
            <w:r w:rsidRPr="005523AE">
              <w:rPr>
                <w:rFonts w:ascii="宋体" w:hAnsi="宋体" w:hint="eastAsia"/>
              </w:rPr>
              <w:t>根</w:t>
            </w:r>
          </w:p>
        </w:tc>
        <w:tc>
          <w:tcPr>
            <w:tcW w:w="980" w:type="dxa"/>
            <w:tcBorders>
              <w:top w:val="nil"/>
              <w:left w:val="nil"/>
              <w:bottom w:val="single" w:sz="4" w:space="0" w:color="auto"/>
              <w:right w:val="single" w:sz="4" w:space="0" w:color="auto"/>
            </w:tcBorders>
            <w:shd w:val="clear" w:color="auto" w:fill="auto"/>
            <w:vAlign w:val="center"/>
            <w:hideMark/>
          </w:tcPr>
          <w:p w14:paraId="0775920B" w14:textId="77777777" w:rsidR="009D4A4B" w:rsidRPr="005523AE" w:rsidRDefault="009D4A4B" w:rsidP="009D4A4B">
            <w:pPr>
              <w:jc w:val="center"/>
              <w:rPr>
                <w:rFonts w:ascii="宋体" w:hAnsi="宋体"/>
              </w:rPr>
            </w:pPr>
            <w:r w:rsidRPr="005523AE">
              <w:rPr>
                <w:rFonts w:ascii="宋体" w:hAnsi="宋体" w:hint="eastAsia"/>
              </w:rPr>
              <w:t>266</w:t>
            </w:r>
          </w:p>
        </w:tc>
      </w:tr>
      <w:tr w:rsidR="009D4A4B" w:rsidRPr="005523AE" w14:paraId="7FC2711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47743B8" w14:textId="77777777" w:rsidR="009D4A4B" w:rsidRPr="005523AE" w:rsidRDefault="009D4A4B" w:rsidP="009D4A4B">
            <w:pPr>
              <w:rPr>
                <w:rFonts w:ascii="宋体" w:hAnsi="宋体"/>
              </w:rPr>
            </w:pPr>
            <w:r w:rsidRPr="005523AE">
              <w:rPr>
                <w:rFonts w:ascii="宋体" w:hAnsi="宋体" w:hint="eastAsia"/>
              </w:rPr>
              <w:t>3.2.2</w:t>
            </w:r>
          </w:p>
        </w:tc>
        <w:tc>
          <w:tcPr>
            <w:tcW w:w="4040" w:type="dxa"/>
            <w:tcBorders>
              <w:top w:val="nil"/>
              <w:left w:val="nil"/>
              <w:bottom w:val="single" w:sz="4" w:space="0" w:color="auto"/>
              <w:right w:val="single" w:sz="4" w:space="0" w:color="auto"/>
            </w:tcBorders>
            <w:shd w:val="clear" w:color="auto" w:fill="auto"/>
            <w:vAlign w:val="center"/>
            <w:hideMark/>
          </w:tcPr>
          <w:p w14:paraId="0E6DBD18" w14:textId="77777777" w:rsidR="009D4A4B" w:rsidRPr="005523AE" w:rsidRDefault="009D4A4B" w:rsidP="009D4A4B">
            <w:pPr>
              <w:rPr>
                <w:rFonts w:ascii="宋体" w:hAnsi="宋体"/>
              </w:rPr>
            </w:pPr>
            <w:r w:rsidRPr="005523AE">
              <w:rPr>
                <w:rFonts w:ascii="宋体" w:hAnsi="宋体" w:hint="eastAsia"/>
              </w:rPr>
              <w:t>仓内温湿度传感器</w:t>
            </w:r>
          </w:p>
        </w:tc>
        <w:tc>
          <w:tcPr>
            <w:tcW w:w="1660" w:type="dxa"/>
            <w:tcBorders>
              <w:top w:val="nil"/>
              <w:left w:val="nil"/>
              <w:bottom w:val="single" w:sz="4" w:space="0" w:color="auto"/>
              <w:right w:val="single" w:sz="4" w:space="0" w:color="auto"/>
            </w:tcBorders>
            <w:shd w:val="clear" w:color="auto" w:fill="auto"/>
            <w:vAlign w:val="center"/>
            <w:hideMark/>
          </w:tcPr>
          <w:p w14:paraId="22FBEDA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5D7FDE6"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3A34342D"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54EDA0A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179A23F" w14:textId="77777777" w:rsidR="009D4A4B" w:rsidRPr="005523AE" w:rsidRDefault="009D4A4B" w:rsidP="009D4A4B">
            <w:pPr>
              <w:rPr>
                <w:rFonts w:ascii="宋体" w:hAnsi="宋体"/>
              </w:rPr>
            </w:pPr>
            <w:r w:rsidRPr="005523AE">
              <w:rPr>
                <w:rFonts w:ascii="宋体" w:hAnsi="宋体" w:hint="eastAsia"/>
              </w:rPr>
              <w:t>3.2.3</w:t>
            </w:r>
          </w:p>
        </w:tc>
        <w:tc>
          <w:tcPr>
            <w:tcW w:w="4040" w:type="dxa"/>
            <w:tcBorders>
              <w:top w:val="nil"/>
              <w:left w:val="nil"/>
              <w:bottom w:val="single" w:sz="4" w:space="0" w:color="auto"/>
              <w:right w:val="single" w:sz="4" w:space="0" w:color="auto"/>
            </w:tcBorders>
            <w:shd w:val="clear" w:color="auto" w:fill="auto"/>
            <w:vAlign w:val="center"/>
            <w:hideMark/>
          </w:tcPr>
          <w:p w14:paraId="125246E5" w14:textId="77777777" w:rsidR="009D4A4B" w:rsidRPr="005523AE" w:rsidRDefault="009D4A4B" w:rsidP="009D4A4B">
            <w:pPr>
              <w:rPr>
                <w:rFonts w:ascii="宋体" w:hAnsi="宋体"/>
              </w:rPr>
            </w:pPr>
            <w:r w:rsidRPr="005523AE">
              <w:rPr>
                <w:rFonts w:ascii="宋体" w:hAnsi="宋体" w:hint="eastAsia"/>
              </w:rPr>
              <w:t>测温系统互连线</w:t>
            </w:r>
          </w:p>
        </w:tc>
        <w:tc>
          <w:tcPr>
            <w:tcW w:w="1660" w:type="dxa"/>
            <w:tcBorders>
              <w:top w:val="nil"/>
              <w:left w:val="nil"/>
              <w:bottom w:val="single" w:sz="4" w:space="0" w:color="auto"/>
              <w:right w:val="single" w:sz="4" w:space="0" w:color="auto"/>
            </w:tcBorders>
            <w:shd w:val="clear" w:color="auto" w:fill="auto"/>
            <w:vAlign w:val="center"/>
            <w:hideMark/>
          </w:tcPr>
          <w:p w14:paraId="79768A4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3A3530E"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BB61FC5" w14:textId="77777777" w:rsidR="009D4A4B" w:rsidRPr="005523AE" w:rsidRDefault="009D4A4B" w:rsidP="009D4A4B">
            <w:pPr>
              <w:jc w:val="center"/>
              <w:rPr>
                <w:rFonts w:ascii="宋体" w:hAnsi="宋体"/>
              </w:rPr>
            </w:pPr>
            <w:r w:rsidRPr="005523AE">
              <w:rPr>
                <w:rFonts w:ascii="宋体" w:hAnsi="宋体" w:hint="eastAsia"/>
              </w:rPr>
              <w:t>1,500</w:t>
            </w:r>
          </w:p>
        </w:tc>
      </w:tr>
      <w:tr w:rsidR="009D4A4B" w:rsidRPr="005523AE" w14:paraId="3C2720D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3A246E" w14:textId="77777777" w:rsidR="009D4A4B" w:rsidRPr="005523AE" w:rsidRDefault="009D4A4B" w:rsidP="009D4A4B">
            <w:pPr>
              <w:rPr>
                <w:rFonts w:ascii="宋体" w:hAnsi="宋体"/>
              </w:rPr>
            </w:pPr>
            <w:r w:rsidRPr="005523AE">
              <w:rPr>
                <w:rFonts w:ascii="宋体" w:hAnsi="宋体" w:hint="eastAsia"/>
              </w:rPr>
              <w:t>3.2.4</w:t>
            </w:r>
          </w:p>
        </w:tc>
        <w:tc>
          <w:tcPr>
            <w:tcW w:w="4040" w:type="dxa"/>
            <w:tcBorders>
              <w:top w:val="nil"/>
              <w:left w:val="nil"/>
              <w:bottom w:val="single" w:sz="4" w:space="0" w:color="auto"/>
              <w:right w:val="single" w:sz="4" w:space="0" w:color="auto"/>
            </w:tcBorders>
            <w:shd w:val="clear" w:color="auto" w:fill="auto"/>
            <w:vAlign w:val="center"/>
            <w:hideMark/>
          </w:tcPr>
          <w:p w14:paraId="4094550C" w14:textId="77777777" w:rsidR="009D4A4B" w:rsidRPr="005523AE" w:rsidRDefault="009D4A4B" w:rsidP="009D4A4B">
            <w:pPr>
              <w:rPr>
                <w:rFonts w:ascii="宋体" w:hAnsi="宋体"/>
              </w:rPr>
            </w:pPr>
            <w:r w:rsidRPr="005523AE">
              <w:rPr>
                <w:rFonts w:ascii="宋体" w:hAnsi="宋体" w:hint="eastAsia"/>
              </w:rPr>
              <w:t>测温互连线接头</w:t>
            </w:r>
          </w:p>
        </w:tc>
        <w:tc>
          <w:tcPr>
            <w:tcW w:w="1660" w:type="dxa"/>
            <w:tcBorders>
              <w:top w:val="nil"/>
              <w:left w:val="nil"/>
              <w:bottom w:val="single" w:sz="4" w:space="0" w:color="auto"/>
              <w:right w:val="single" w:sz="4" w:space="0" w:color="auto"/>
            </w:tcBorders>
            <w:shd w:val="clear" w:color="auto" w:fill="auto"/>
            <w:vAlign w:val="center"/>
            <w:hideMark/>
          </w:tcPr>
          <w:p w14:paraId="158F72F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B3A641E" w14:textId="77777777" w:rsidR="009D4A4B" w:rsidRPr="005523AE" w:rsidRDefault="009D4A4B" w:rsidP="009D4A4B">
            <w:pPr>
              <w:jc w:val="center"/>
              <w:rPr>
                <w:rFonts w:ascii="宋体" w:hAnsi="宋体"/>
              </w:rPr>
            </w:pPr>
            <w:r w:rsidRPr="005523AE">
              <w:rPr>
                <w:rFonts w:ascii="宋体" w:hAnsi="宋体" w:hint="eastAsia"/>
              </w:rPr>
              <w:t>对</w:t>
            </w:r>
          </w:p>
        </w:tc>
        <w:tc>
          <w:tcPr>
            <w:tcW w:w="980" w:type="dxa"/>
            <w:tcBorders>
              <w:top w:val="nil"/>
              <w:left w:val="nil"/>
              <w:bottom w:val="single" w:sz="4" w:space="0" w:color="auto"/>
              <w:right w:val="single" w:sz="4" w:space="0" w:color="auto"/>
            </w:tcBorders>
            <w:shd w:val="clear" w:color="auto" w:fill="auto"/>
            <w:vAlign w:val="center"/>
            <w:hideMark/>
          </w:tcPr>
          <w:p w14:paraId="4A1FAC70" w14:textId="77777777" w:rsidR="009D4A4B" w:rsidRPr="005523AE" w:rsidRDefault="009D4A4B" w:rsidP="009D4A4B">
            <w:pPr>
              <w:jc w:val="center"/>
              <w:rPr>
                <w:rFonts w:ascii="宋体" w:hAnsi="宋体"/>
              </w:rPr>
            </w:pPr>
            <w:r w:rsidRPr="005523AE">
              <w:rPr>
                <w:rFonts w:ascii="宋体" w:hAnsi="宋体" w:hint="eastAsia"/>
              </w:rPr>
              <w:t>38</w:t>
            </w:r>
          </w:p>
        </w:tc>
      </w:tr>
      <w:tr w:rsidR="009D4A4B" w:rsidRPr="005523AE" w14:paraId="3655027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44240EB5" w14:textId="77777777" w:rsidR="009D4A4B" w:rsidRPr="005523AE" w:rsidRDefault="009D4A4B" w:rsidP="009D4A4B">
            <w:pPr>
              <w:rPr>
                <w:rFonts w:ascii="宋体" w:hAnsi="宋体"/>
                <w:b/>
                <w:bCs/>
              </w:rPr>
            </w:pPr>
            <w:r w:rsidRPr="005523AE">
              <w:rPr>
                <w:rFonts w:ascii="宋体" w:hAnsi="宋体" w:hint="eastAsia"/>
                <w:b/>
                <w:bCs/>
              </w:rPr>
              <w:t>（2）环流熏蒸系统</w:t>
            </w:r>
          </w:p>
        </w:tc>
      </w:tr>
      <w:tr w:rsidR="009D4A4B" w:rsidRPr="005523AE" w14:paraId="342E537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64D0285" w14:textId="77777777" w:rsidR="009D4A4B" w:rsidRPr="005523AE" w:rsidRDefault="009D4A4B" w:rsidP="009D4A4B">
            <w:pPr>
              <w:rPr>
                <w:rFonts w:ascii="宋体" w:hAnsi="宋体"/>
              </w:rPr>
            </w:pPr>
            <w:r w:rsidRPr="005523AE">
              <w:rPr>
                <w:rFonts w:ascii="宋体" w:hAnsi="宋体" w:hint="eastAsia"/>
              </w:rPr>
              <w:lastRenderedPageBreak/>
              <w:t>3.2.5</w:t>
            </w:r>
          </w:p>
        </w:tc>
        <w:tc>
          <w:tcPr>
            <w:tcW w:w="4040" w:type="dxa"/>
            <w:tcBorders>
              <w:top w:val="nil"/>
              <w:left w:val="nil"/>
              <w:bottom w:val="single" w:sz="4" w:space="0" w:color="auto"/>
              <w:right w:val="single" w:sz="4" w:space="0" w:color="auto"/>
            </w:tcBorders>
            <w:shd w:val="clear" w:color="auto" w:fill="auto"/>
            <w:vAlign w:val="center"/>
            <w:hideMark/>
          </w:tcPr>
          <w:p w14:paraId="0366A05B" w14:textId="77777777" w:rsidR="009D4A4B" w:rsidRPr="005523AE" w:rsidRDefault="009D4A4B" w:rsidP="009D4A4B">
            <w:pPr>
              <w:rPr>
                <w:rFonts w:ascii="宋体" w:hAnsi="宋体"/>
              </w:rPr>
            </w:pPr>
            <w:r w:rsidRPr="005523AE">
              <w:rPr>
                <w:rFonts w:ascii="宋体" w:hAnsi="宋体" w:hint="eastAsia"/>
              </w:rPr>
              <w:t>环流熏蒸系统（</w:t>
            </w:r>
            <w:proofErr w:type="gramStart"/>
            <w:r w:rsidRPr="005523AE">
              <w:rPr>
                <w:rFonts w:ascii="宋体" w:hAnsi="宋体" w:hint="eastAsia"/>
              </w:rPr>
              <w:t>一</w:t>
            </w:r>
            <w:proofErr w:type="gramEnd"/>
            <w:r w:rsidRPr="005523AE">
              <w:rPr>
                <w:rFonts w:ascii="宋体" w:hAnsi="宋体" w:hint="eastAsia"/>
              </w:rPr>
              <w:t>机一道）</w:t>
            </w:r>
          </w:p>
        </w:tc>
        <w:tc>
          <w:tcPr>
            <w:tcW w:w="1660" w:type="dxa"/>
            <w:tcBorders>
              <w:top w:val="nil"/>
              <w:left w:val="nil"/>
              <w:bottom w:val="single" w:sz="4" w:space="0" w:color="auto"/>
              <w:right w:val="single" w:sz="4" w:space="0" w:color="auto"/>
            </w:tcBorders>
            <w:shd w:val="clear" w:color="auto" w:fill="auto"/>
            <w:vAlign w:val="center"/>
            <w:hideMark/>
          </w:tcPr>
          <w:p w14:paraId="1322763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C1EB7F6"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1841BE1"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731FFC1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044D611" w14:textId="77777777" w:rsidR="009D4A4B" w:rsidRPr="005523AE" w:rsidRDefault="009D4A4B" w:rsidP="009D4A4B">
            <w:pPr>
              <w:rPr>
                <w:rFonts w:ascii="宋体" w:hAnsi="宋体"/>
              </w:rPr>
            </w:pPr>
            <w:r w:rsidRPr="005523AE">
              <w:rPr>
                <w:rFonts w:ascii="宋体" w:hAnsi="宋体" w:hint="eastAsia"/>
              </w:rPr>
              <w:t>3.2.6</w:t>
            </w:r>
          </w:p>
        </w:tc>
        <w:tc>
          <w:tcPr>
            <w:tcW w:w="4040" w:type="dxa"/>
            <w:tcBorders>
              <w:top w:val="nil"/>
              <w:left w:val="nil"/>
              <w:bottom w:val="single" w:sz="4" w:space="0" w:color="auto"/>
              <w:right w:val="single" w:sz="4" w:space="0" w:color="auto"/>
            </w:tcBorders>
            <w:shd w:val="clear" w:color="auto" w:fill="auto"/>
            <w:vAlign w:val="center"/>
            <w:hideMark/>
          </w:tcPr>
          <w:p w14:paraId="1BD54237" w14:textId="77777777" w:rsidR="009D4A4B" w:rsidRPr="005523AE" w:rsidRDefault="009D4A4B" w:rsidP="009D4A4B">
            <w:pPr>
              <w:rPr>
                <w:rFonts w:ascii="宋体" w:hAnsi="宋体"/>
              </w:rPr>
            </w:pPr>
            <w:r w:rsidRPr="005523AE">
              <w:rPr>
                <w:rFonts w:ascii="宋体" w:hAnsi="宋体" w:hint="eastAsia"/>
              </w:rPr>
              <w:t>环流熏蒸系统（一机两道）</w:t>
            </w:r>
          </w:p>
        </w:tc>
        <w:tc>
          <w:tcPr>
            <w:tcW w:w="1660" w:type="dxa"/>
            <w:tcBorders>
              <w:top w:val="nil"/>
              <w:left w:val="nil"/>
              <w:bottom w:val="single" w:sz="4" w:space="0" w:color="auto"/>
              <w:right w:val="single" w:sz="4" w:space="0" w:color="auto"/>
            </w:tcBorders>
            <w:shd w:val="clear" w:color="auto" w:fill="auto"/>
            <w:vAlign w:val="center"/>
            <w:hideMark/>
          </w:tcPr>
          <w:p w14:paraId="5F59EB2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9F39B2"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275252C"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4971D0C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2D163EBE" w14:textId="77777777" w:rsidR="009D4A4B" w:rsidRPr="005523AE" w:rsidRDefault="009D4A4B" w:rsidP="009D4A4B">
            <w:pPr>
              <w:rPr>
                <w:rFonts w:ascii="宋体" w:hAnsi="宋体"/>
                <w:b/>
                <w:bCs/>
              </w:rPr>
            </w:pPr>
            <w:r w:rsidRPr="005523AE">
              <w:rPr>
                <w:rFonts w:ascii="宋体" w:hAnsi="宋体" w:hint="eastAsia"/>
                <w:b/>
                <w:bCs/>
              </w:rPr>
              <w:t>（3）气体检测系统</w:t>
            </w:r>
          </w:p>
        </w:tc>
      </w:tr>
      <w:tr w:rsidR="009D4A4B" w:rsidRPr="005523AE" w14:paraId="3237950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62F5ED" w14:textId="77777777" w:rsidR="009D4A4B" w:rsidRPr="005523AE" w:rsidRDefault="009D4A4B" w:rsidP="009D4A4B">
            <w:pPr>
              <w:rPr>
                <w:rFonts w:ascii="宋体" w:hAnsi="宋体"/>
              </w:rPr>
            </w:pPr>
            <w:r w:rsidRPr="005523AE">
              <w:rPr>
                <w:rFonts w:ascii="宋体" w:hAnsi="宋体" w:hint="eastAsia"/>
              </w:rPr>
              <w:t>3.2.7</w:t>
            </w:r>
          </w:p>
        </w:tc>
        <w:tc>
          <w:tcPr>
            <w:tcW w:w="4040" w:type="dxa"/>
            <w:tcBorders>
              <w:top w:val="nil"/>
              <w:left w:val="nil"/>
              <w:bottom w:val="single" w:sz="4" w:space="0" w:color="auto"/>
              <w:right w:val="single" w:sz="4" w:space="0" w:color="auto"/>
            </w:tcBorders>
            <w:shd w:val="clear" w:color="auto" w:fill="auto"/>
            <w:vAlign w:val="center"/>
            <w:hideMark/>
          </w:tcPr>
          <w:p w14:paraId="25814F34" w14:textId="77777777" w:rsidR="009D4A4B" w:rsidRPr="005523AE" w:rsidRDefault="009D4A4B" w:rsidP="009D4A4B">
            <w:pPr>
              <w:rPr>
                <w:rFonts w:ascii="宋体" w:hAnsi="宋体"/>
              </w:rPr>
            </w:pPr>
            <w:r w:rsidRPr="005523AE">
              <w:rPr>
                <w:rFonts w:ascii="宋体" w:hAnsi="宋体" w:hint="eastAsia"/>
              </w:rPr>
              <w:t>智能测气系统</w:t>
            </w:r>
          </w:p>
        </w:tc>
        <w:tc>
          <w:tcPr>
            <w:tcW w:w="1660" w:type="dxa"/>
            <w:tcBorders>
              <w:top w:val="nil"/>
              <w:left w:val="nil"/>
              <w:bottom w:val="single" w:sz="4" w:space="0" w:color="auto"/>
              <w:right w:val="single" w:sz="4" w:space="0" w:color="auto"/>
            </w:tcBorders>
            <w:shd w:val="clear" w:color="auto" w:fill="auto"/>
            <w:vAlign w:val="center"/>
            <w:hideMark/>
          </w:tcPr>
          <w:p w14:paraId="6CC84A0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ACC6A4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F15CBC7"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1194BD3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195CA0E2" w14:textId="77777777" w:rsidR="009D4A4B" w:rsidRPr="005523AE" w:rsidRDefault="009D4A4B" w:rsidP="009D4A4B">
            <w:pPr>
              <w:rPr>
                <w:rFonts w:ascii="宋体" w:hAnsi="宋体"/>
                <w:b/>
                <w:bCs/>
              </w:rPr>
            </w:pPr>
            <w:r w:rsidRPr="005523AE">
              <w:rPr>
                <w:rFonts w:ascii="宋体" w:hAnsi="宋体" w:hint="eastAsia"/>
                <w:b/>
                <w:bCs/>
              </w:rPr>
              <w:t>（4）空调控</w:t>
            </w:r>
            <w:proofErr w:type="gramStart"/>
            <w:r w:rsidRPr="005523AE">
              <w:rPr>
                <w:rFonts w:ascii="宋体" w:hAnsi="宋体" w:hint="eastAsia"/>
                <w:b/>
                <w:bCs/>
              </w:rPr>
              <w:t>温系统</w:t>
            </w:r>
            <w:proofErr w:type="gramEnd"/>
          </w:p>
        </w:tc>
      </w:tr>
      <w:tr w:rsidR="009D4A4B" w:rsidRPr="005523AE" w14:paraId="6B14F7A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22AD865" w14:textId="77777777" w:rsidR="009D4A4B" w:rsidRPr="005523AE" w:rsidRDefault="009D4A4B" w:rsidP="009D4A4B">
            <w:pPr>
              <w:rPr>
                <w:rFonts w:ascii="宋体" w:hAnsi="宋体"/>
              </w:rPr>
            </w:pPr>
            <w:r w:rsidRPr="005523AE">
              <w:rPr>
                <w:rFonts w:ascii="宋体" w:hAnsi="宋体" w:hint="eastAsia"/>
              </w:rPr>
              <w:t>3.2.8</w:t>
            </w:r>
          </w:p>
        </w:tc>
        <w:tc>
          <w:tcPr>
            <w:tcW w:w="4040" w:type="dxa"/>
            <w:tcBorders>
              <w:top w:val="nil"/>
              <w:left w:val="nil"/>
              <w:bottom w:val="single" w:sz="4" w:space="0" w:color="auto"/>
              <w:right w:val="single" w:sz="4" w:space="0" w:color="auto"/>
            </w:tcBorders>
            <w:shd w:val="clear" w:color="auto" w:fill="auto"/>
            <w:vAlign w:val="center"/>
            <w:hideMark/>
          </w:tcPr>
          <w:p w14:paraId="10BC5B22" w14:textId="77777777" w:rsidR="009D4A4B" w:rsidRPr="005523AE" w:rsidRDefault="009D4A4B" w:rsidP="009D4A4B">
            <w:pPr>
              <w:rPr>
                <w:rFonts w:ascii="宋体" w:hAnsi="宋体"/>
              </w:rPr>
            </w:pPr>
            <w:proofErr w:type="gramStart"/>
            <w:r w:rsidRPr="005523AE">
              <w:rPr>
                <w:rFonts w:ascii="宋体" w:hAnsi="宋体" w:hint="eastAsia"/>
              </w:rPr>
              <w:t>一</w:t>
            </w:r>
            <w:proofErr w:type="gramEnd"/>
            <w:r w:rsidRPr="005523AE">
              <w:rPr>
                <w:rFonts w:ascii="宋体" w:hAnsi="宋体" w:hint="eastAsia"/>
              </w:rPr>
              <w:t>体式仓储专用空调</w:t>
            </w:r>
          </w:p>
        </w:tc>
        <w:tc>
          <w:tcPr>
            <w:tcW w:w="1660" w:type="dxa"/>
            <w:tcBorders>
              <w:top w:val="nil"/>
              <w:left w:val="nil"/>
              <w:bottom w:val="single" w:sz="4" w:space="0" w:color="auto"/>
              <w:right w:val="single" w:sz="4" w:space="0" w:color="auto"/>
            </w:tcBorders>
            <w:shd w:val="clear" w:color="auto" w:fill="auto"/>
            <w:vAlign w:val="center"/>
            <w:hideMark/>
          </w:tcPr>
          <w:p w14:paraId="2500E2E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E0E3AB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2EF8D84"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22EE28E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E6D1DA1" w14:textId="77777777" w:rsidR="009D4A4B" w:rsidRPr="005523AE" w:rsidRDefault="009D4A4B" w:rsidP="009D4A4B">
            <w:pPr>
              <w:rPr>
                <w:rFonts w:ascii="宋体" w:hAnsi="宋体"/>
              </w:rPr>
            </w:pPr>
            <w:r w:rsidRPr="005523AE">
              <w:rPr>
                <w:rFonts w:ascii="宋体" w:hAnsi="宋体" w:hint="eastAsia"/>
              </w:rPr>
              <w:t>3.2.9</w:t>
            </w:r>
          </w:p>
        </w:tc>
        <w:tc>
          <w:tcPr>
            <w:tcW w:w="4040" w:type="dxa"/>
            <w:tcBorders>
              <w:top w:val="nil"/>
              <w:left w:val="nil"/>
              <w:bottom w:val="single" w:sz="4" w:space="0" w:color="auto"/>
              <w:right w:val="single" w:sz="4" w:space="0" w:color="auto"/>
            </w:tcBorders>
            <w:shd w:val="clear" w:color="auto" w:fill="auto"/>
            <w:vAlign w:val="center"/>
            <w:hideMark/>
          </w:tcPr>
          <w:p w14:paraId="5B16753D" w14:textId="77777777" w:rsidR="009D4A4B" w:rsidRPr="005523AE" w:rsidRDefault="009D4A4B" w:rsidP="009D4A4B">
            <w:pPr>
              <w:rPr>
                <w:rFonts w:ascii="宋体" w:hAnsi="宋体"/>
              </w:rPr>
            </w:pPr>
            <w:r w:rsidRPr="005523AE">
              <w:rPr>
                <w:rFonts w:ascii="宋体" w:hAnsi="宋体" w:hint="eastAsia"/>
              </w:rPr>
              <w:t>空调电源线</w:t>
            </w:r>
          </w:p>
        </w:tc>
        <w:tc>
          <w:tcPr>
            <w:tcW w:w="1660" w:type="dxa"/>
            <w:tcBorders>
              <w:top w:val="nil"/>
              <w:left w:val="nil"/>
              <w:bottom w:val="single" w:sz="4" w:space="0" w:color="auto"/>
              <w:right w:val="single" w:sz="4" w:space="0" w:color="auto"/>
            </w:tcBorders>
            <w:shd w:val="clear" w:color="auto" w:fill="auto"/>
            <w:vAlign w:val="center"/>
            <w:hideMark/>
          </w:tcPr>
          <w:p w14:paraId="079C978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6CEA62"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668861E" w14:textId="77777777" w:rsidR="009D4A4B" w:rsidRPr="005523AE" w:rsidRDefault="009D4A4B" w:rsidP="009D4A4B">
            <w:pPr>
              <w:jc w:val="center"/>
              <w:rPr>
                <w:rFonts w:ascii="宋体" w:hAnsi="宋体"/>
              </w:rPr>
            </w:pPr>
            <w:r w:rsidRPr="005523AE">
              <w:rPr>
                <w:rFonts w:ascii="宋体" w:hAnsi="宋体" w:hint="eastAsia"/>
              </w:rPr>
              <w:t>320</w:t>
            </w:r>
          </w:p>
        </w:tc>
      </w:tr>
      <w:tr w:rsidR="009D4A4B" w:rsidRPr="005523AE" w14:paraId="2323DE4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25A41770" w14:textId="77777777" w:rsidR="009D4A4B" w:rsidRPr="005523AE" w:rsidRDefault="009D4A4B" w:rsidP="009D4A4B">
            <w:pPr>
              <w:rPr>
                <w:rFonts w:ascii="宋体" w:hAnsi="宋体"/>
                <w:b/>
                <w:bCs/>
              </w:rPr>
            </w:pPr>
            <w:r w:rsidRPr="005523AE">
              <w:rPr>
                <w:rFonts w:ascii="宋体" w:hAnsi="宋体" w:hint="eastAsia"/>
                <w:b/>
                <w:bCs/>
              </w:rPr>
              <w:t>（5）智能通风系统</w:t>
            </w:r>
          </w:p>
        </w:tc>
      </w:tr>
      <w:tr w:rsidR="009D4A4B" w:rsidRPr="005523AE" w14:paraId="26AA7A0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134BA5" w14:textId="77777777" w:rsidR="009D4A4B" w:rsidRPr="005523AE" w:rsidRDefault="009D4A4B" w:rsidP="009D4A4B">
            <w:pPr>
              <w:rPr>
                <w:rFonts w:ascii="宋体" w:hAnsi="宋体"/>
              </w:rPr>
            </w:pPr>
            <w:r w:rsidRPr="005523AE">
              <w:rPr>
                <w:rFonts w:ascii="宋体" w:hAnsi="宋体" w:hint="eastAsia"/>
              </w:rPr>
              <w:t>3.2.10</w:t>
            </w:r>
          </w:p>
        </w:tc>
        <w:tc>
          <w:tcPr>
            <w:tcW w:w="4040" w:type="dxa"/>
            <w:tcBorders>
              <w:top w:val="nil"/>
              <w:left w:val="nil"/>
              <w:bottom w:val="single" w:sz="4" w:space="0" w:color="auto"/>
              <w:right w:val="single" w:sz="4" w:space="0" w:color="auto"/>
            </w:tcBorders>
            <w:shd w:val="clear" w:color="auto" w:fill="auto"/>
            <w:vAlign w:val="center"/>
            <w:hideMark/>
          </w:tcPr>
          <w:p w14:paraId="2949CA77" w14:textId="77777777" w:rsidR="009D4A4B" w:rsidRPr="005523AE" w:rsidRDefault="009D4A4B" w:rsidP="009D4A4B">
            <w:pPr>
              <w:rPr>
                <w:rFonts w:ascii="宋体" w:hAnsi="宋体"/>
              </w:rPr>
            </w:pPr>
            <w:r w:rsidRPr="005523AE">
              <w:rPr>
                <w:rFonts w:ascii="宋体" w:hAnsi="宋体" w:hint="eastAsia"/>
              </w:rPr>
              <w:t>气象站</w:t>
            </w:r>
          </w:p>
        </w:tc>
        <w:tc>
          <w:tcPr>
            <w:tcW w:w="1660" w:type="dxa"/>
            <w:tcBorders>
              <w:top w:val="nil"/>
              <w:left w:val="nil"/>
              <w:bottom w:val="single" w:sz="4" w:space="0" w:color="auto"/>
              <w:right w:val="single" w:sz="4" w:space="0" w:color="auto"/>
            </w:tcBorders>
            <w:shd w:val="clear" w:color="auto" w:fill="auto"/>
            <w:vAlign w:val="center"/>
            <w:hideMark/>
          </w:tcPr>
          <w:p w14:paraId="0EE902B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C18CA0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E0BD2F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5139F9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517F58B" w14:textId="77777777" w:rsidR="009D4A4B" w:rsidRPr="005523AE" w:rsidRDefault="009D4A4B" w:rsidP="009D4A4B">
            <w:pPr>
              <w:rPr>
                <w:rFonts w:ascii="宋体" w:hAnsi="宋体"/>
              </w:rPr>
            </w:pPr>
            <w:r w:rsidRPr="005523AE">
              <w:rPr>
                <w:rFonts w:ascii="宋体" w:hAnsi="宋体" w:hint="eastAsia"/>
              </w:rPr>
              <w:t>3.2.11</w:t>
            </w:r>
          </w:p>
        </w:tc>
        <w:tc>
          <w:tcPr>
            <w:tcW w:w="4040" w:type="dxa"/>
            <w:tcBorders>
              <w:top w:val="nil"/>
              <w:left w:val="nil"/>
              <w:bottom w:val="single" w:sz="4" w:space="0" w:color="auto"/>
              <w:right w:val="single" w:sz="4" w:space="0" w:color="auto"/>
            </w:tcBorders>
            <w:shd w:val="clear" w:color="auto" w:fill="auto"/>
            <w:vAlign w:val="center"/>
            <w:hideMark/>
          </w:tcPr>
          <w:p w14:paraId="3333CCA2" w14:textId="77777777" w:rsidR="009D4A4B" w:rsidRPr="005523AE" w:rsidRDefault="009D4A4B" w:rsidP="009D4A4B">
            <w:pPr>
              <w:rPr>
                <w:rFonts w:ascii="宋体" w:hAnsi="宋体"/>
              </w:rPr>
            </w:pPr>
            <w:r w:rsidRPr="005523AE">
              <w:rPr>
                <w:rFonts w:ascii="宋体" w:hAnsi="宋体" w:hint="eastAsia"/>
              </w:rPr>
              <w:t>通风窗执行机构</w:t>
            </w:r>
          </w:p>
        </w:tc>
        <w:tc>
          <w:tcPr>
            <w:tcW w:w="1660" w:type="dxa"/>
            <w:tcBorders>
              <w:top w:val="nil"/>
              <w:left w:val="nil"/>
              <w:bottom w:val="single" w:sz="4" w:space="0" w:color="auto"/>
              <w:right w:val="single" w:sz="4" w:space="0" w:color="auto"/>
            </w:tcBorders>
            <w:shd w:val="clear" w:color="auto" w:fill="auto"/>
            <w:vAlign w:val="center"/>
            <w:hideMark/>
          </w:tcPr>
          <w:p w14:paraId="653E357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E973064"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9282B58" w14:textId="77777777" w:rsidR="009D4A4B" w:rsidRPr="005523AE" w:rsidRDefault="009D4A4B" w:rsidP="009D4A4B">
            <w:pPr>
              <w:jc w:val="center"/>
              <w:rPr>
                <w:rFonts w:ascii="宋体" w:hAnsi="宋体"/>
              </w:rPr>
            </w:pPr>
            <w:r w:rsidRPr="005523AE">
              <w:rPr>
                <w:rFonts w:ascii="宋体" w:hAnsi="宋体" w:hint="eastAsia"/>
              </w:rPr>
              <w:t>32</w:t>
            </w:r>
          </w:p>
        </w:tc>
      </w:tr>
      <w:tr w:rsidR="009D4A4B" w:rsidRPr="005523AE" w14:paraId="2879617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CDE4EC7" w14:textId="77777777" w:rsidR="009D4A4B" w:rsidRPr="005523AE" w:rsidRDefault="009D4A4B" w:rsidP="009D4A4B">
            <w:pPr>
              <w:rPr>
                <w:rFonts w:ascii="宋体" w:hAnsi="宋体"/>
              </w:rPr>
            </w:pPr>
            <w:r w:rsidRPr="005523AE">
              <w:rPr>
                <w:rFonts w:ascii="宋体" w:hAnsi="宋体" w:hint="eastAsia"/>
              </w:rPr>
              <w:t>3.2.12</w:t>
            </w:r>
          </w:p>
        </w:tc>
        <w:tc>
          <w:tcPr>
            <w:tcW w:w="4040" w:type="dxa"/>
            <w:tcBorders>
              <w:top w:val="nil"/>
              <w:left w:val="nil"/>
              <w:bottom w:val="single" w:sz="4" w:space="0" w:color="auto"/>
              <w:right w:val="single" w:sz="4" w:space="0" w:color="auto"/>
            </w:tcBorders>
            <w:shd w:val="clear" w:color="auto" w:fill="auto"/>
            <w:vAlign w:val="center"/>
            <w:hideMark/>
          </w:tcPr>
          <w:p w14:paraId="578109D9" w14:textId="77777777" w:rsidR="009D4A4B" w:rsidRPr="005523AE" w:rsidRDefault="009D4A4B" w:rsidP="009D4A4B">
            <w:pPr>
              <w:rPr>
                <w:rFonts w:ascii="宋体" w:hAnsi="宋体"/>
              </w:rPr>
            </w:pPr>
            <w:r w:rsidRPr="005523AE">
              <w:rPr>
                <w:rFonts w:ascii="宋体" w:hAnsi="宋体" w:hint="eastAsia"/>
              </w:rPr>
              <w:t>通风口执行机构</w:t>
            </w:r>
          </w:p>
        </w:tc>
        <w:tc>
          <w:tcPr>
            <w:tcW w:w="1660" w:type="dxa"/>
            <w:tcBorders>
              <w:top w:val="nil"/>
              <w:left w:val="nil"/>
              <w:bottom w:val="single" w:sz="4" w:space="0" w:color="auto"/>
              <w:right w:val="single" w:sz="4" w:space="0" w:color="auto"/>
            </w:tcBorders>
            <w:shd w:val="clear" w:color="auto" w:fill="auto"/>
            <w:vAlign w:val="center"/>
            <w:hideMark/>
          </w:tcPr>
          <w:p w14:paraId="0C63B6B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64EE4E"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3171B27" w14:textId="77777777" w:rsidR="009D4A4B" w:rsidRPr="005523AE" w:rsidRDefault="009D4A4B" w:rsidP="009D4A4B">
            <w:pPr>
              <w:jc w:val="center"/>
              <w:rPr>
                <w:rFonts w:ascii="宋体" w:hAnsi="宋体"/>
              </w:rPr>
            </w:pPr>
            <w:r w:rsidRPr="005523AE">
              <w:rPr>
                <w:rFonts w:ascii="宋体" w:hAnsi="宋体" w:hint="eastAsia"/>
              </w:rPr>
              <w:t>28</w:t>
            </w:r>
          </w:p>
        </w:tc>
      </w:tr>
      <w:tr w:rsidR="009D4A4B" w:rsidRPr="005523AE" w14:paraId="004E86B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39CD1D9" w14:textId="77777777" w:rsidR="009D4A4B" w:rsidRPr="005523AE" w:rsidRDefault="009D4A4B" w:rsidP="009D4A4B">
            <w:pPr>
              <w:rPr>
                <w:rFonts w:ascii="宋体" w:hAnsi="宋体"/>
              </w:rPr>
            </w:pPr>
            <w:r w:rsidRPr="005523AE">
              <w:rPr>
                <w:rFonts w:ascii="宋体" w:hAnsi="宋体" w:hint="eastAsia"/>
              </w:rPr>
              <w:t>3.2.13</w:t>
            </w:r>
          </w:p>
        </w:tc>
        <w:tc>
          <w:tcPr>
            <w:tcW w:w="4040" w:type="dxa"/>
            <w:tcBorders>
              <w:top w:val="nil"/>
              <w:left w:val="nil"/>
              <w:bottom w:val="single" w:sz="4" w:space="0" w:color="auto"/>
              <w:right w:val="single" w:sz="4" w:space="0" w:color="auto"/>
            </w:tcBorders>
            <w:shd w:val="clear" w:color="auto" w:fill="auto"/>
            <w:vAlign w:val="center"/>
            <w:hideMark/>
          </w:tcPr>
          <w:p w14:paraId="422B447A" w14:textId="77777777" w:rsidR="009D4A4B" w:rsidRPr="005523AE" w:rsidRDefault="009D4A4B" w:rsidP="009D4A4B">
            <w:pPr>
              <w:rPr>
                <w:rFonts w:ascii="宋体" w:hAnsi="宋体"/>
              </w:rPr>
            </w:pPr>
            <w:r w:rsidRPr="005523AE">
              <w:rPr>
                <w:rFonts w:ascii="宋体" w:hAnsi="宋体" w:hint="eastAsia"/>
              </w:rPr>
              <w:t>轴流风机线缆</w:t>
            </w:r>
          </w:p>
        </w:tc>
        <w:tc>
          <w:tcPr>
            <w:tcW w:w="1660" w:type="dxa"/>
            <w:tcBorders>
              <w:top w:val="nil"/>
              <w:left w:val="nil"/>
              <w:bottom w:val="single" w:sz="4" w:space="0" w:color="auto"/>
              <w:right w:val="single" w:sz="4" w:space="0" w:color="auto"/>
            </w:tcBorders>
            <w:shd w:val="clear" w:color="auto" w:fill="auto"/>
            <w:vAlign w:val="center"/>
            <w:hideMark/>
          </w:tcPr>
          <w:p w14:paraId="10EEE39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79D3D6B"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64A027F" w14:textId="77777777" w:rsidR="009D4A4B" w:rsidRPr="005523AE" w:rsidRDefault="009D4A4B" w:rsidP="009D4A4B">
            <w:pPr>
              <w:jc w:val="center"/>
              <w:rPr>
                <w:rFonts w:ascii="宋体" w:hAnsi="宋体"/>
              </w:rPr>
            </w:pPr>
            <w:r w:rsidRPr="005523AE">
              <w:rPr>
                <w:rFonts w:ascii="宋体" w:hAnsi="宋体" w:hint="eastAsia"/>
              </w:rPr>
              <w:t>600</w:t>
            </w:r>
          </w:p>
        </w:tc>
      </w:tr>
      <w:tr w:rsidR="009D4A4B" w:rsidRPr="005523AE" w14:paraId="41545EB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F923C38" w14:textId="77777777" w:rsidR="009D4A4B" w:rsidRPr="005523AE" w:rsidRDefault="009D4A4B" w:rsidP="009D4A4B">
            <w:pPr>
              <w:rPr>
                <w:rFonts w:ascii="宋体" w:hAnsi="宋体"/>
              </w:rPr>
            </w:pPr>
            <w:r w:rsidRPr="005523AE">
              <w:rPr>
                <w:rFonts w:ascii="宋体" w:hAnsi="宋体" w:hint="eastAsia"/>
              </w:rPr>
              <w:t>3.2.14</w:t>
            </w:r>
          </w:p>
        </w:tc>
        <w:tc>
          <w:tcPr>
            <w:tcW w:w="4040" w:type="dxa"/>
            <w:tcBorders>
              <w:top w:val="nil"/>
              <w:left w:val="nil"/>
              <w:bottom w:val="single" w:sz="4" w:space="0" w:color="auto"/>
              <w:right w:val="single" w:sz="4" w:space="0" w:color="auto"/>
            </w:tcBorders>
            <w:shd w:val="clear" w:color="auto" w:fill="auto"/>
            <w:vAlign w:val="center"/>
            <w:hideMark/>
          </w:tcPr>
          <w:p w14:paraId="081D1D38" w14:textId="77777777" w:rsidR="009D4A4B" w:rsidRPr="005523AE" w:rsidRDefault="009D4A4B" w:rsidP="009D4A4B">
            <w:pPr>
              <w:rPr>
                <w:rFonts w:ascii="宋体" w:hAnsi="宋体"/>
              </w:rPr>
            </w:pPr>
            <w:r w:rsidRPr="005523AE">
              <w:rPr>
                <w:rFonts w:ascii="宋体" w:hAnsi="宋体" w:hint="eastAsia"/>
              </w:rPr>
              <w:t>通风窗执行机构线缆</w:t>
            </w:r>
          </w:p>
        </w:tc>
        <w:tc>
          <w:tcPr>
            <w:tcW w:w="1660" w:type="dxa"/>
            <w:tcBorders>
              <w:top w:val="nil"/>
              <w:left w:val="nil"/>
              <w:bottom w:val="single" w:sz="4" w:space="0" w:color="auto"/>
              <w:right w:val="single" w:sz="4" w:space="0" w:color="auto"/>
            </w:tcBorders>
            <w:shd w:val="clear" w:color="auto" w:fill="auto"/>
            <w:vAlign w:val="center"/>
            <w:hideMark/>
          </w:tcPr>
          <w:p w14:paraId="5FF6AC4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3C362D"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1F72507" w14:textId="77777777" w:rsidR="009D4A4B" w:rsidRPr="005523AE" w:rsidRDefault="009D4A4B" w:rsidP="009D4A4B">
            <w:pPr>
              <w:jc w:val="center"/>
              <w:rPr>
                <w:rFonts w:ascii="宋体" w:hAnsi="宋体"/>
              </w:rPr>
            </w:pPr>
            <w:r w:rsidRPr="005523AE">
              <w:rPr>
                <w:rFonts w:ascii="宋体" w:hAnsi="宋体" w:hint="eastAsia"/>
              </w:rPr>
              <w:t>1,200</w:t>
            </w:r>
          </w:p>
        </w:tc>
      </w:tr>
      <w:tr w:rsidR="009D4A4B" w:rsidRPr="005523AE" w14:paraId="2FEABFF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CC2CF99" w14:textId="77777777" w:rsidR="009D4A4B" w:rsidRPr="005523AE" w:rsidRDefault="009D4A4B" w:rsidP="009D4A4B">
            <w:pPr>
              <w:rPr>
                <w:rFonts w:ascii="宋体" w:hAnsi="宋体"/>
              </w:rPr>
            </w:pPr>
            <w:r w:rsidRPr="005523AE">
              <w:rPr>
                <w:rFonts w:ascii="宋体" w:hAnsi="宋体" w:hint="eastAsia"/>
              </w:rPr>
              <w:t>3.2.15</w:t>
            </w:r>
          </w:p>
        </w:tc>
        <w:tc>
          <w:tcPr>
            <w:tcW w:w="4040" w:type="dxa"/>
            <w:tcBorders>
              <w:top w:val="nil"/>
              <w:left w:val="nil"/>
              <w:bottom w:val="single" w:sz="4" w:space="0" w:color="auto"/>
              <w:right w:val="single" w:sz="4" w:space="0" w:color="auto"/>
            </w:tcBorders>
            <w:shd w:val="clear" w:color="auto" w:fill="auto"/>
            <w:vAlign w:val="center"/>
            <w:hideMark/>
          </w:tcPr>
          <w:p w14:paraId="38A30C1B" w14:textId="77777777" w:rsidR="009D4A4B" w:rsidRPr="005523AE" w:rsidRDefault="009D4A4B" w:rsidP="009D4A4B">
            <w:pPr>
              <w:rPr>
                <w:rFonts w:ascii="宋体" w:hAnsi="宋体"/>
              </w:rPr>
            </w:pPr>
            <w:r w:rsidRPr="005523AE">
              <w:rPr>
                <w:rFonts w:ascii="宋体" w:hAnsi="宋体" w:hint="eastAsia"/>
              </w:rPr>
              <w:t>通风口执行机构线缆</w:t>
            </w:r>
          </w:p>
        </w:tc>
        <w:tc>
          <w:tcPr>
            <w:tcW w:w="1660" w:type="dxa"/>
            <w:tcBorders>
              <w:top w:val="nil"/>
              <w:left w:val="nil"/>
              <w:bottom w:val="single" w:sz="4" w:space="0" w:color="auto"/>
              <w:right w:val="single" w:sz="4" w:space="0" w:color="auto"/>
            </w:tcBorders>
            <w:shd w:val="clear" w:color="auto" w:fill="auto"/>
            <w:vAlign w:val="center"/>
            <w:hideMark/>
          </w:tcPr>
          <w:p w14:paraId="6214346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C2A85DE"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65E6F90" w14:textId="77777777" w:rsidR="009D4A4B" w:rsidRPr="005523AE" w:rsidRDefault="009D4A4B" w:rsidP="009D4A4B">
            <w:pPr>
              <w:jc w:val="center"/>
              <w:rPr>
                <w:rFonts w:ascii="宋体" w:hAnsi="宋体"/>
              </w:rPr>
            </w:pPr>
            <w:r w:rsidRPr="005523AE">
              <w:rPr>
                <w:rFonts w:ascii="宋体" w:hAnsi="宋体" w:hint="eastAsia"/>
              </w:rPr>
              <w:t>600</w:t>
            </w:r>
          </w:p>
        </w:tc>
      </w:tr>
      <w:tr w:rsidR="009D4A4B" w:rsidRPr="005523AE" w14:paraId="4072613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5BD2C8E8" w14:textId="77777777" w:rsidR="009D4A4B" w:rsidRPr="005523AE" w:rsidRDefault="009D4A4B" w:rsidP="009D4A4B">
            <w:pPr>
              <w:rPr>
                <w:rFonts w:ascii="宋体" w:hAnsi="宋体"/>
                <w:b/>
                <w:bCs/>
              </w:rPr>
            </w:pPr>
            <w:r w:rsidRPr="005523AE">
              <w:rPr>
                <w:rFonts w:ascii="宋体" w:hAnsi="宋体" w:hint="eastAsia"/>
                <w:b/>
                <w:bCs/>
              </w:rPr>
              <w:t>（6）智能仓房集成控制系统</w:t>
            </w:r>
          </w:p>
        </w:tc>
      </w:tr>
      <w:tr w:rsidR="009D4A4B" w:rsidRPr="005523AE" w14:paraId="00B4196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F09761D" w14:textId="77777777" w:rsidR="009D4A4B" w:rsidRPr="005523AE" w:rsidRDefault="009D4A4B" w:rsidP="009D4A4B">
            <w:pPr>
              <w:rPr>
                <w:rFonts w:ascii="宋体" w:hAnsi="宋体"/>
              </w:rPr>
            </w:pPr>
            <w:r w:rsidRPr="005523AE">
              <w:rPr>
                <w:rFonts w:ascii="宋体" w:hAnsi="宋体" w:hint="eastAsia"/>
              </w:rPr>
              <w:t>3.2.16</w:t>
            </w:r>
          </w:p>
        </w:tc>
        <w:tc>
          <w:tcPr>
            <w:tcW w:w="4040" w:type="dxa"/>
            <w:tcBorders>
              <w:top w:val="nil"/>
              <w:left w:val="nil"/>
              <w:bottom w:val="single" w:sz="4" w:space="0" w:color="auto"/>
              <w:right w:val="single" w:sz="4" w:space="0" w:color="auto"/>
            </w:tcBorders>
            <w:shd w:val="clear" w:color="auto" w:fill="auto"/>
            <w:vAlign w:val="center"/>
            <w:hideMark/>
          </w:tcPr>
          <w:p w14:paraId="29053AA3" w14:textId="77777777" w:rsidR="009D4A4B" w:rsidRPr="005523AE" w:rsidRDefault="009D4A4B" w:rsidP="009D4A4B">
            <w:pPr>
              <w:rPr>
                <w:rFonts w:ascii="宋体" w:hAnsi="宋体"/>
              </w:rPr>
            </w:pPr>
            <w:r w:rsidRPr="005523AE">
              <w:rPr>
                <w:rFonts w:ascii="宋体" w:hAnsi="宋体" w:hint="eastAsia"/>
              </w:rPr>
              <w:t>智能仓房集成控制柜</w:t>
            </w:r>
          </w:p>
        </w:tc>
        <w:tc>
          <w:tcPr>
            <w:tcW w:w="1660" w:type="dxa"/>
            <w:tcBorders>
              <w:top w:val="nil"/>
              <w:left w:val="nil"/>
              <w:bottom w:val="single" w:sz="4" w:space="0" w:color="auto"/>
              <w:right w:val="single" w:sz="4" w:space="0" w:color="auto"/>
            </w:tcBorders>
            <w:shd w:val="clear" w:color="auto" w:fill="auto"/>
            <w:vAlign w:val="center"/>
            <w:hideMark/>
          </w:tcPr>
          <w:p w14:paraId="48A73BA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2A97274"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998A9BA"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49A3523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83EDC7C" w14:textId="77777777" w:rsidR="009D4A4B" w:rsidRPr="005523AE" w:rsidRDefault="009D4A4B" w:rsidP="009D4A4B">
            <w:pPr>
              <w:rPr>
                <w:rFonts w:ascii="宋体" w:hAnsi="宋体"/>
              </w:rPr>
            </w:pPr>
            <w:r w:rsidRPr="005523AE">
              <w:rPr>
                <w:rFonts w:ascii="宋体" w:hAnsi="宋体" w:hint="eastAsia"/>
              </w:rPr>
              <w:t>3.2.17</w:t>
            </w:r>
          </w:p>
        </w:tc>
        <w:tc>
          <w:tcPr>
            <w:tcW w:w="4040" w:type="dxa"/>
            <w:tcBorders>
              <w:top w:val="nil"/>
              <w:left w:val="nil"/>
              <w:bottom w:val="single" w:sz="4" w:space="0" w:color="auto"/>
              <w:right w:val="single" w:sz="4" w:space="0" w:color="auto"/>
            </w:tcBorders>
            <w:shd w:val="clear" w:color="auto" w:fill="auto"/>
            <w:vAlign w:val="center"/>
            <w:hideMark/>
          </w:tcPr>
          <w:p w14:paraId="3E9D3BA4" w14:textId="77777777" w:rsidR="009D4A4B" w:rsidRPr="005523AE" w:rsidRDefault="009D4A4B" w:rsidP="009D4A4B">
            <w:pPr>
              <w:rPr>
                <w:rFonts w:ascii="宋体" w:hAnsi="宋体"/>
              </w:rPr>
            </w:pPr>
            <w:r w:rsidRPr="005523AE">
              <w:rPr>
                <w:rFonts w:ascii="宋体" w:hAnsi="宋体" w:hint="eastAsia"/>
              </w:rPr>
              <w:t>控制柜基础</w:t>
            </w:r>
          </w:p>
        </w:tc>
        <w:tc>
          <w:tcPr>
            <w:tcW w:w="1660" w:type="dxa"/>
            <w:tcBorders>
              <w:top w:val="nil"/>
              <w:left w:val="nil"/>
              <w:bottom w:val="single" w:sz="4" w:space="0" w:color="auto"/>
              <w:right w:val="single" w:sz="4" w:space="0" w:color="auto"/>
            </w:tcBorders>
            <w:shd w:val="clear" w:color="auto" w:fill="auto"/>
            <w:vAlign w:val="center"/>
            <w:hideMark/>
          </w:tcPr>
          <w:p w14:paraId="3105E99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ADE3FE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B45A3A2"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16109D5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9961C6B" w14:textId="77777777" w:rsidR="009D4A4B" w:rsidRPr="005523AE" w:rsidRDefault="009D4A4B" w:rsidP="009D4A4B">
            <w:pPr>
              <w:rPr>
                <w:rFonts w:ascii="宋体" w:hAnsi="宋体"/>
              </w:rPr>
            </w:pPr>
            <w:r w:rsidRPr="005523AE">
              <w:rPr>
                <w:rFonts w:ascii="宋体" w:hAnsi="宋体" w:hint="eastAsia"/>
              </w:rPr>
              <w:t>3.2.18</w:t>
            </w:r>
          </w:p>
        </w:tc>
        <w:tc>
          <w:tcPr>
            <w:tcW w:w="4040" w:type="dxa"/>
            <w:tcBorders>
              <w:top w:val="nil"/>
              <w:left w:val="nil"/>
              <w:bottom w:val="single" w:sz="4" w:space="0" w:color="auto"/>
              <w:right w:val="single" w:sz="4" w:space="0" w:color="auto"/>
            </w:tcBorders>
            <w:shd w:val="clear" w:color="auto" w:fill="auto"/>
            <w:vAlign w:val="center"/>
            <w:hideMark/>
          </w:tcPr>
          <w:p w14:paraId="2ECCE1D4" w14:textId="77777777" w:rsidR="009D4A4B" w:rsidRPr="005523AE" w:rsidRDefault="009D4A4B" w:rsidP="009D4A4B">
            <w:pPr>
              <w:rPr>
                <w:rFonts w:ascii="宋体" w:hAnsi="宋体"/>
              </w:rPr>
            </w:pPr>
            <w:r w:rsidRPr="005523AE">
              <w:rPr>
                <w:rFonts w:ascii="宋体" w:hAnsi="宋体" w:hint="eastAsia"/>
              </w:rPr>
              <w:t>智能仓房系配套辅材</w:t>
            </w:r>
          </w:p>
        </w:tc>
        <w:tc>
          <w:tcPr>
            <w:tcW w:w="1660" w:type="dxa"/>
            <w:tcBorders>
              <w:top w:val="nil"/>
              <w:left w:val="nil"/>
              <w:bottom w:val="single" w:sz="4" w:space="0" w:color="auto"/>
              <w:right w:val="single" w:sz="4" w:space="0" w:color="auto"/>
            </w:tcBorders>
            <w:shd w:val="clear" w:color="auto" w:fill="auto"/>
            <w:vAlign w:val="center"/>
            <w:hideMark/>
          </w:tcPr>
          <w:p w14:paraId="05005B4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B9B343"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41F0BB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714256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6708E6A" w14:textId="77777777" w:rsidR="009D4A4B" w:rsidRPr="005523AE" w:rsidRDefault="009D4A4B" w:rsidP="009D4A4B">
            <w:pPr>
              <w:rPr>
                <w:rFonts w:ascii="宋体" w:hAnsi="宋体"/>
                <w:b/>
                <w:bCs/>
              </w:rPr>
            </w:pPr>
            <w:r w:rsidRPr="005523AE">
              <w:rPr>
                <w:rFonts w:ascii="宋体" w:hAnsi="宋体" w:hint="eastAsia"/>
                <w:b/>
                <w:bCs/>
              </w:rPr>
              <w:t>4、现场管控系统配套硬件</w:t>
            </w:r>
          </w:p>
        </w:tc>
      </w:tr>
      <w:tr w:rsidR="009D4A4B" w:rsidRPr="005523AE" w14:paraId="1893B50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AEB3F99"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0DF3BB82"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5A6D256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84166B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00F5DF0"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7D389D9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593A1BB"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3BB06FE1"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7AC0E8C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5AECC3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DDC731B"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6F5FAC7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00267FA"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775B8542" w14:textId="77777777" w:rsidR="009D4A4B" w:rsidRPr="005523AE" w:rsidRDefault="009D4A4B" w:rsidP="009D4A4B">
            <w:pPr>
              <w:rPr>
                <w:rFonts w:ascii="宋体" w:hAnsi="宋体"/>
              </w:rPr>
            </w:pPr>
            <w:r w:rsidRPr="005523AE">
              <w:rPr>
                <w:rFonts w:ascii="宋体" w:hAnsi="宋体" w:hint="eastAsia"/>
              </w:rPr>
              <w:t>手持终端</w:t>
            </w:r>
          </w:p>
        </w:tc>
        <w:tc>
          <w:tcPr>
            <w:tcW w:w="1660" w:type="dxa"/>
            <w:tcBorders>
              <w:top w:val="nil"/>
              <w:left w:val="nil"/>
              <w:bottom w:val="single" w:sz="4" w:space="0" w:color="auto"/>
              <w:right w:val="single" w:sz="4" w:space="0" w:color="auto"/>
            </w:tcBorders>
            <w:shd w:val="clear" w:color="auto" w:fill="auto"/>
            <w:vAlign w:val="center"/>
            <w:hideMark/>
          </w:tcPr>
          <w:p w14:paraId="0D1431F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ACD6AE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58A22A4"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4B12366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467541A" w14:textId="77777777" w:rsidR="009D4A4B" w:rsidRPr="005523AE" w:rsidRDefault="009D4A4B" w:rsidP="009D4A4B">
            <w:pPr>
              <w:rPr>
                <w:rFonts w:ascii="宋体" w:hAnsi="宋体"/>
                <w:b/>
                <w:bCs/>
              </w:rPr>
            </w:pPr>
            <w:r w:rsidRPr="005523AE">
              <w:rPr>
                <w:rFonts w:ascii="宋体" w:hAnsi="宋体" w:hint="eastAsia"/>
                <w:b/>
                <w:bCs/>
              </w:rPr>
              <w:t>5、智能安防系统配套硬件</w:t>
            </w:r>
          </w:p>
        </w:tc>
      </w:tr>
      <w:tr w:rsidR="009D4A4B" w:rsidRPr="005523AE" w14:paraId="4C0020F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4BDAF70" w14:textId="77777777" w:rsidR="009D4A4B" w:rsidRPr="005523AE" w:rsidRDefault="009D4A4B" w:rsidP="009D4A4B">
            <w:pPr>
              <w:rPr>
                <w:rFonts w:ascii="宋体" w:hAnsi="宋体"/>
                <w:b/>
                <w:bCs/>
              </w:rPr>
            </w:pPr>
            <w:r w:rsidRPr="005523AE">
              <w:rPr>
                <w:rFonts w:ascii="宋体" w:hAnsi="宋体" w:hint="eastAsia"/>
                <w:b/>
                <w:bCs/>
              </w:rPr>
              <w:t>5.1 综合楼智能安防</w:t>
            </w:r>
          </w:p>
        </w:tc>
      </w:tr>
      <w:tr w:rsidR="009D4A4B" w:rsidRPr="005523AE" w14:paraId="6A43481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FEB127" w14:textId="77777777" w:rsidR="009D4A4B" w:rsidRPr="005523AE" w:rsidRDefault="009D4A4B" w:rsidP="009D4A4B">
            <w:pPr>
              <w:rPr>
                <w:rFonts w:ascii="宋体" w:hAnsi="宋体"/>
              </w:rPr>
            </w:pPr>
            <w:r w:rsidRPr="005523AE">
              <w:rPr>
                <w:rFonts w:ascii="宋体" w:hAnsi="宋体" w:hint="eastAsia"/>
              </w:rPr>
              <w:t>5.1.1</w:t>
            </w:r>
          </w:p>
        </w:tc>
        <w:tc>
          <w:tcPr>
            <w:tcW w:w="4040" w:type="dxa"/>
            <w:tcBorders>
              <w:top w:val="nil"/>
              <w:left w:val="nil"/>
              <w:bottom w:val="single" w:sz="4" w:space="0" w:color="auto"/>
              <w:right w:val="single" w:sz="4" w:space="0" w:color="auto"/>
            </w:tcBorders>
            <w:shd w:val="clear" w:color="auto" w:fill="auto"/>
            <w:vAlign w:val="center"/>
            <w:hideMark/>
          </w:tcPr>
          <w:p w14:paraId="34DEE8D4" w14:textId="77777777" w:rsidR="009D4A4B" w:rsidRPr="005523AE" w:rsidRDefault="009D4A4B" w:rsidP="009D4A4B">
            <w:pPr>
              <w:rPr>
                <w:rFonts w:ascii="宋体" w:hAnsi="宋体"/>
              </w:rPr>
            </w:pPr>
            <w:r w:rsidRPr="005523AE">
              <w:rPr>
                <w:rFonts w:ascii="宋体" w:hAnsi="宋体" w:hint="eastAsia"/>
              </w:rPr>
              <w:t>室内全彩半球摄像机</w:t>
            </w:r>
          </w:p>
        </w:tc>
        <w:tc>
          <w:tcPr>
            <w:tcW w:w="1660" w:type="dxa"/>
            <w:tcBorders>
              <w:top w:val="nil"/>
              <w:left w:val="nil"/>
              <w:bottom w:val="single" w:sz="4" w:space="0" w:color="auto"/>
              <w:right w:val="single" w:sz="4" w:space="0" w:color="auto"/>
            </w:tcBorders>
            <w:shd w:val="clear" w:color="auto" w:fill="auto"/>
            <w:vAlign w:val="center"/>
            <w:hideMark/>
          </w:tcPr>
          <w:p w14:paraId="6696E7A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642CFC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C2B0AA0" w14:textId="77777777" w:rsidR="009D4A4B" w:rsidRPr="005523AE" w:rsidRDefault="009D4A4B" w:rsidP="009D4A4B">
            <w:pPr>
              <w:jc w:val="center"/>
              <w:rPr>
                <w:rFonts w:ascii="宋体" w:hAnsi="宋体"/>
              </w:rPr>
            </w:pPr>
            <w:r w:rsidRPr="005523AE">
              <w:rPr>
                <w:rFonts w:ascii="宋体" w:hAnsi="宋体" w:hint="eastAsia"/>
              </w:rPr>
              <w:t>22</w:t>
            </w:r>
          </w:p>
        </w:tc>
      </w:tr>
      <w:tr w:rsidR="009D4A4B" w:rsidRPr="005523AE" w14:paraId="3BF9DED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32258D" w14:textId="77777777" w:rsidR="009D4A4B" w:rsidRPr="005523AE" w:rsidRDefault="009D4A4B" w:rsidP="009D4A4B">
            <w:pPr>
              <w:rPr>
                <w:rFonts w:ascii="宋体" w:hAnsi="宋体"/>
              </w:rPr>
            </w:pPr>
            <w:r w:rsidRPr="005523AE">
              <w:rPr>
                <w:rFonts w:ascii="宋体" w:hAnsi="宋体" w:hint="eastAsia"/>
              </w:rPr>
              <w:t>5.1.2</w:t>
            </w:r>
          </w:p>
        </w:tc>
        <w:tc>
          <w:tcPr>
            <w:tcW w:w="4040" w:type="dxa"/>
            <w:tcBorders>
              <w:top w:val="nil"/>
              <w:left w:val="nil"/>
              <w:bottom w:val="single" w:sz="4" w:space="0" w:color="auto"/>
              <w:right w:val="single" w:sz="4" w:space="0" w:color="auto"/>
            </w:tcBorders>
            <w:shd w:val="clear" w:color="auto" w:fill="auto"/>
            <w:vAlign w:val="center"/>
            <w:hideMark/>
          </w:tcPr>
          <w:p w14:paraId="48D761B9" w14:textId="77777777" w:rsidR="009D4A4B" w:rsidRPr="005523AE" w:rsidRDefault="009D4A4B" w:rsidP="009D4A4B">
            <w:pPr>
              <w:rPr>
                <w:rFonts w:ascii="宋体" w:hAnsi="宋体"/>
              </w:rPr>
            </w:pPr>
            <w:r w:rsidRPr="005523AE">
              <w:rPr>
                <w:rFonts w:ascii="宋体" w:hAnsi="宋体" w:hint="eastAsia"/>
              </w:rPr>
              <w:t>综合安防管理平台（软硬）</w:t>
            </w:r>
          </w:p>
        </w:tc>
        <w:tc>
          <w:tcPr>
            <w:tcW w:w="1660" w:type="dxa"/>
            <w:tcBorders>
              <w:top w:val="nil"/>
              <w:left w:val="nil"/>
              <w:bottom w:val="single" w:sz="4" w:space="0" w:color="auto"/>
              <w:right w:val="single" w:sz="4" w:space="0" w:color="auto"/>
            </w:tcBorders>
            <w:shd w:val="clear" w:color="auto" w:fill="auto"/>
            <w:vAlign w:val="center"/>
            <w:hideMark/>
          </w:tcPr>
          <w:p w14:paraId="09CCC55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BB2087"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8DB9BE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3B5E27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BE6AEBA" w14:textId="77777777" w:rsidR="009D4A4B" w:rsidRPr="005523AE" w:rsidRDefault="009D4A4B" w:rsidP="009D4A4B">
            <w:pPr>
              <w:rPr>
                <w:rFonts w:ascii="宋体" w:hAnsi="宋体"/>
              </w:rPr>
            </w:pPr>
            <w:r w:rsidRPr="005523AE">
              <w:rPr>
                <w:rFonts w:ascii="宋体" w:hAnsi="宋体" w:hint="eastAsia"/>
              </w:rPr>
              <w:t>5.1.3</w:t>
            </w:r>
          </w:p>
        </w:tc>
        <w:tc>
          <w:tcPr>
            <w:tcW w:w="4040" w:type="dxa"/>
            <w:tcBorders>
              <w:top w:val="nil"/>
              <w:left w:val="nil"/>
              <w:bottom w:val="single" w:sz="4" w:space="0" w:color="auto"/>
              <w:right w:val="single" w:sz="4" w:space="0" w:color="auto"/>
            </w:tcBorders>
            <w:shd w:val="clear" w:color="auto" w:fill="auto"/>
            <w:vAlign w:val="center"/>
            <w:hideMark/>
          </w:tcPr>
          <w:p w14:paraId="5BCA007E"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6F81C36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323A4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1F1C8E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CA7D9E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BEF708" w14:textId="77777777" w:rsidR="009D4A4B" w:rsidRPr="005523AE" w:rsidRDefault="009D4A4B" w:rsidP="009D4A4B">
            <w:pPr>
              <w:rPr>
                <w:rFonts w:ascii="宋体" w:hAnsi="宋体"/>
              </w:rPr>
            </w:pPr>
            <w:r w:rsidRPr="005523AE">
              <w:rPr>
                <w:rFonts w:ascii="宋体" w:hAnsi="宋体" w:hint="eastAsia"/>
              </w:rPr>
              <w:t>5.1.4</w:t>
            </w:r>
          </w:p>
        </w:tc>
        <w:tc>
          <w:tcPr>
            <w:tcW w:w="4040" w:type="dxa"/>
            <w:tcBorders>
              <w:top w:val="nil"/>
              <w:left w:val="nil"/>
              <w:bottom w:val="single" w:sz="4" w:space="0" w:color="auto"/>
              <w:right w:val="single" w:sz="4" w:space="0" w:color="auto"/>
            </w:tcBorders>
            <w:shd w:val="clear" w:color="auto" w:fill="auto"/>
            <w:vAlign w:val="center"/>
            <w:hideMark/>
          </w:tcPr>
          <w:p w14:paraId="3017D708" w14:textId="77777777" w:rsidR="009D4A4B" w:rsidRPr="005523AE" w:rsidRDefault="009D4A4B" w:rsidP="009D4A4B">
            <w:pPr>
              <w:rPr>
                <w:rFonts w:ascii="宋体" w:hAnsi="宋体"/>
              </w:rPr>
            </w:pPr>
            <w:r w:rsidRPr="005523AE">
              <w:rPr>
                <w:rFonts w:ascii="宋体" w:hAnsi="宋体" w:hint="eastAsia"/>
              </w:rPr>
              <w:t>解码器</w:t>
            </w:r>
          </w:p>
        </w:tc>
        <w:tc>
          <w:tcPr>
            <w:tcW w:w="1660" w:type="dxa"/>
            <w:tcBorders>
              <w:top w:val="nil"/>
              <w:left w:val="nil"/>
              <w:bottom w:val="single" w:sz="4" w:space="0" w:color="auto"/>
              <w:right w:val="single" w:sz="4" w:space="0" w:color="auto"/>
            </w:tcBorders>
            <w:shd w:val="clear" w:color="auto" w:fill="auto"/>
            <w:vAlign w:val="center"/>
            <w:hideMark/>
          </w:tcPr>
          <w:p w14:paraId="1DA121A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995C68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1EE43B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593212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E5F75BE" w14:textId="77777777" w:rsidR="009D4A4B" w:rsidRPr="005523AE" w:rsidRDefault="009D4A4B" w:rsidP="009D4A4B">
            <w:pPr>
              <w:rPr>
                <w:rFonts w:ascii="宋体" w:hAnsi="宋体"/>
              </w:rPr>
            </w:pPr>
            <w:r w:rsidRPr="005523AE">
              <w:rPr>
                <w:rFonts w:ascii="宋体" w:hAnsi="宋体" w:hint="eastAsia"/>
              </w:rPr>
              <w:t>5.1.5</w:t>
            </w:r>
          </w:p>
        </w:tc>
        <w:tc>
          <w:tcPr>
            <w:tcW w:w="4040" w:type="dxa"/>
            <w:tcBorders>
              <w:top w:val="nil"/>
              <w:left w:val="nil"/>
              <w:bottom w:val="single" w:sz="4" w:space="0" w:color="auto"/>
              <w:right w:val="single" w:sz="4" w:space="0" w:color="auto"/>
            </w:tcBorders>
            <w:shd w:val="clear" w:color="auto" w:fill="auto"/>
            <w:vAlign w:val="center"/>
            <w:hideMark/>
          </w:tcPr>
          <w:p w14:paraId="3F34D98F" w14:textId="77777777" w:rsidR="009D4A4B" w:rsidRPr="005523AE" w:rsidRDefault="009D4A4B" w:rsidP="009D4A4B">
            <w:pPr>
              <w:rPr>
                <w:rFonts w:ascii="宋体" w:hAnsi="宋体"/>
              </w:rPr>
            </w:pPr>
            <w:r w:rsidRPr="005523AE">
              <w:rPr>
                <w:rFonts w:ascii="宋体" w:hAnsi="宋体" w:hint="eastAsia"/>
              </w:rPr>
              <w:t>24口POE交换机</w:t>
            </w:r>
          </w:p>
        </w:tc>
        <w:tc>
          <w:tcPr>
            <w:tcW w:w="1660" w:type="dxa"/>
            <w:tcBorders>
              <w:top w:val="nil"/>
              <w:left w:val="nil"/>
              <w:bottom w:val="single" w:sz="4" w:space="0" w:color="auto"/>
              <w:right w:val="single" w:sz="4" w:space="0" w:color="auto"/>
            </w:tcBorders>
            <w:shd w:val="clear" w:color="auto" w:fill="auto"/>
            <w:vAlign w:val="center"/>
            <w:hideMark/>
          </w:tcPr>
          <w:p w14:paraId="698B0D2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837E1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D88D654"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57E243D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6C417E" w14:textId="77777777" w:rsidR="009D4A4B" w:rsidRPr="005523AE" w:rsidRDefault="009D4A4B" w:rsidP="009D4A4B">
            <w:pPr>
              <w:rPr>
                <w:rFonts w:ascii="宋体" w:hAnsi="宋体"/>
              </w:rPr>
            </w:pPr>
            <w:r w:rsidRPr="005523AE">
              <w:rPr>
                <w:rFonts w:ascii="宋体" w:hAnsi="宋体" w:hint="eastAsia"/>
              </w:rPr>
              <w:t>5.1.6</w:t>
            </w:r>
          </w:p>
        </w:tc>
        <w:tc>
          <w:tcPr>
            <w:tcW w:w="4040" w:type="dxa"/>
            <w:tcBorders>
              <w:top w:val="nil"/>
              <w:left w:val="nil"/>
              <w:bottom w:val="single" w:sz="4" w:space="0" w:color="auto"/>
              <w:right w:val="single" w:sz="4" w:space="0" w:color="auto"/>
            </w:tcBorders>
            <w:shd w:val="clear" w:color="auto" w:fill="auto"/>
            <w:vAlign w:val="center"/>
            <w:hideMark/>
          </w:tcPr>
          <w:p w14:paraId="7C195490" w14:textId="77777777" w:rsidR="009D4A4B" w:rsidRPr="005523AE" w:rsidRDefault="009D4A4B" w:rsidP="009D4A4B">
            <w:pPr>
              <w:rPr>
                <w:rFonts w:ascii="宋体" w:hAnsi="宋体"/>
              </w:rPr>
            </w:pPr>
            <w:r w:rsidRPr="005523AE">
              <w:rPr>
                <w:rFonts w:ascii="宋体" w:hAnsi="宋体" w:hint="eastAsia"/>
              </w:rPr>
              <w:t>24口网络交换机</w:t>
            </w:r>
          </w:p>
        </w:tc>
        <w:tc>
          <w:tcPr>
            <w:tcW w:w="1660" w:type="dxa"/>
            <w:tcBorders>
              <w:top w:val="nil"/>
              <w:left w:val="nil"/>
              <w:bottom w:val="single" w:sz="4" w:space="0" w:color="auto"/>
              <w:right w:val="single" w:sz="4" w:space="0" w:color="auto"/>
            </w:tcBorders>
            <w:shd w:val="clear" w:color="auto" w:fill="auto"/>
            <w:vAlign w:val="center"/>
            <w:hideMark/>
          </w:tcPr>
          <w:p w14:paraId="72CE17B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76FB30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334B3CB"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309E509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E50974C" w14:textId="77777777" w:rsidR="009D4A4B" w:rsidRPr="005523AE" w:rsidRDefault="009D4A4B" w:rsidP="009D4A4B">
            <w:pPr>
              <w:rPr>
                <w:rFonts w:ascii="宋体" w:hAnsi="宋体"/>
              </w:rPr>
            </w:pPr>
            <w:r w:rsidRPr="005523AE">
              <w:rPr>
                <w:rFonts w:ascii="宋体" w:hAnsi="宋体" w:hint="eastAsia"/>
              </w:rPr>
              <w:t>5.1.7</w:t>
            </w:r>
          </w:p>
        </w:tc>
        <w:tc>
          <w:tcPr>
            <w:tcW w:w="4040" w:type="dxa"/>
            <w:tcBorders>
              <w:top w:val="nil"/>
              <w:left w:val="nil"/>
              <w:bottom w:val="single" w:sz="4" w:space="0" w:color="auto"/>
              <w:right w:val="single" w:sz="4" w:space="0" w:color="auto"/>
            </w:tcBorders>
            <w:shd w:val="clear" w:color="auto" w:fill="auto"/>
            <w:vAlign w:val="center"/>
            <w:hideMark/>
          </w:tcPr>
          <w:p w14:paraId="14C90771" w14:textId="77777777" w:rsidR="009D4A4B" w:rsidRPr="005523AE" w:rsidRDefault="009D4A4B" w:rsidP="009D4A4B">
            <w:pPr>
              <w:rPr>
                <w:rFonts w:ascii="宋体" w:hAnsi="宋体"/>
              </w:rPr>
            </w:pPr>
            <w:r w:rsidRPr="005523AE">
              <w:rPr>
                <w:rFonts w:ascii="宋体" w:hAnsi="宋体" w:hint="eastAsia"/>
              </w:rPr>
              <w:t>弱电箱</w:t>
            </w:r>
          </w:p>
        </w:tc>
        <w:tc>
          <w:tcPr>
            <w:tcW w:w="1660" w:type="dxa"/>
            <w:tcBorders>
              <w:top w:val="nil"/>
              <w:left w:val="nil"/>
              <w:bottom w:val="single" w:sz="4" w:space="0" w:color="auto"/>
              <w:right w:val="single" w:sz="4" w:space="0" w:color="auto"/>
            </w:tcBorders>
            <w:shd w:val="clear" w:color="auto" w:fill="auto"/>
            <w:vAlign w:val="center"/>
            <w:hideMark/>
          </w:tcPr>
          <w:p w14:paraId="7F2F42C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322C0F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7526FF7"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62FF6E4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4858BA3" w14:textId="77777777" w:rsidR="009D4A4B" w:rsidRPr="005523AE" w:rsidRDefault="009D4A4B" w:rsidP="009D4A4B">
            <w:pPr>
              <w:rPr>
                <w:rFonts w:ascii="宋体" w:hAnsi="宋体"/>
              </w:rPr>
            </w:pPr>
            <w:r w:rsidRPr="005523AE">
              <w:rPr>
                <w:rFonts w:ascii="宋体" w:hAnsi="宋体" w:hint="eastAsia"/>
              </w:rPr>
              <w:t>5.1.8</w:t>
            </w:r>
          </w:p>
        </w:tc>
        <w:tc>
          <w:tcPr>
            <w:tcW w:w="4040" w:type="dxa"/>
            <w:tcBorders>
              <w:top w:val="nil"/>
              <w:left w:val="nil"/>
              <w:bottom w:val="single" w:sz="4" w:space="0" w:color="auto"/>
              <w:right w:val="single" w:sz="4" w:space="0" w:color="auto"/>
            </w:tcBorders>
            <w:shd w:val="clear" w:color="auto" w:fill="auto"/>
            <w:vAlign w:val="center"/>
            <w:hideMark/>
          </w:tcPr>
          <w:p w14:paraId="524AD88F" w14:textId="77777777" w:rsidR="009D4A4B" w:rsidRPr="005523AE" w:rsidRDefault="009D4A4B" w:rsidP="009D4A4B">
            <w:pPr>
              <w:rPr>
                <w:rFonts w:ascii="宋体" w:hAnsi="宋体"/>
              </w:rPr>
            </w:pPr>
            <w:r w:rsidRPr="005523AE">
              <w:rPr>
                <w:rFonts w:ascii="宋体" w:hAnsi="宋体" w:hint="eastAsia"/>
              </w:rPr>
              <w:t>监控中心LCD拼接屏</w:t>
            </w:r>
          </w:p>
        </w:tc>
        <w:tc>
          <w:tcPr>
            <w:tcW w:w="1660" w:type="dxa"/>
            <w:tcBorders>
              <w:top w:val="nil"/>
              <w:left w:val="nil"/>
              <w:bottom w:val="single" w:sz="4" w:space="0" w:color="auto"/>
              <w:right w:val="single" w:sz="4" w:space="0" w:color="auto"/>
            </w:tcBorders>
            <w:shd w:val="clear" w:color="auto" w:fill="auto"/>
            <w:vAlign w:val="center"/>
            <w:hideMark/>
          </w:tcPr>
          <w:p w14:paraId="1C62D8D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248EDD"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70896BF4"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1B8DD75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362601" w14:textId="77777777" w:rsidR="009D4A4B" w:rsidRPr="005523AE" w:rsidRDefault="009D4A4B" w:rsidP="009D4A4B">
            <w:pPr>
              <w:rPr>
                <w:rFonts w:ascii="宋体" w:hAnsi="宋体"/>
              </w:rPr>
            </w:pPr>
            <w:r w:rsidRPr="005523AE">
              <w:rPr>
                <w:rFonts w:ascii="宋体" w:hAnsi="宋体" w:hint="eastAsia"/>
              </w:rPr>
              <w:t>5.1.9</w:t>
            </w:r>
          </w:p>
        </w:tc>
        <w:tc>
          <w:tcPr>
            <w:tcW w:w="4040" w:type="dxa"/>
            <w:tcBorders>
              <w:top w:val="nil"/>
              <w:left w:val="nil"/>
              <w:bottom w:val="single" w:sz="4" w:space="0" w:color="auto"/>
              <w:right w:val="single" w:sz="4" w:space="0" w:color="auto"/>
            </w:tcBorders>
            <w:shd w:val="clear" w:color="auto" w:fill="auto"/>
            <w:vAlign w:val="center"/>
            <w:hideMark/>
          </w:tcPr>
          <w:p w14:paraId="445CE581" w14:textId="77777777" w:rsidR="009D4A4B" w:rsidRPr="005523AE" w:rsidRDefault="009D4A4B" w:rsidP="009D4A4B">
            <w:pPr>
              <w:rPr>
                <w:rFonts w:ascii="宋体" w:hAnsi="宋体"/>
              </w:rPr>
            </w:pPr>
            <w:r w:rsidRPr="005523AE">
              <w:rPr>
                <w:rFonts w:ascii="宋体" w:hAnsi="宋体" w:hint="eastAsia"/>
              </w:rPr>
              <w:t>LCD拼接屏支架</w:t>
            </w:r>
          </w:p>
        </w:tc>
        <w:tc>
          <w:tcPr>
            <w:tcW w:w="1660" w:type="dxa"/>
            <w:tcBorders>
              <w:top w:val="nil"/>
              <w:left w:val="nil"/>
              <w:bottom w:val="single" w:sz="4" w:space="0" w:color="auto"/>
              <w:right w:val="single" w:sz="4" w:space="0" w:color="auto"/>
            </w:tcBorders>
            <w:shd w:val="clear" w:color="auto" w:fill="auto"/>
            <w:vAlign w:val="center"/>
            <w:hideMark/>
          </w:tcPr>
          <w:p w14:paraId="3ADD6A7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B4B3B70"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70342574"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0067F40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B8A01CA" w14:textId="77777777" w:rsidR="009D4A4B" w:rsidRPr="005523AE" w:rsidRDefault="009D4A4B" w:rsidP="009D4A4B">
            <w:pPr>
              <w:rPr>
                <w:rFonts w:ascii="宋体" w:hAnsi="宋体"/>
              </w:rPr>
            </w:pPr>
            <w:r w:rsidRPr="005523AE">
              <w:rPr>
                <w:rFonts w:ascii="宋体" w:hAnsi="宋体" w:hint="eastAsia"/>
              </w:rPr>
              <w:t>5.1.10</w:t>
            </w:r>
          </w:p>
        </w:tc>
        <w:tc>
          <w:tcPr>
            <w:tcW w:w="4040" w:type="dxa"/>
            <w:tcBorders>
              <w:top w:val="nil"/>
              <w:left w:val="nil"/>
              <w:bottom w:val="single" w:sz="4" w:space="0" w:color="auto"/>
              <w:right w:val="single" w:sz="4" w:space="0" w:color="auto"/>
            </w:tcBorders>
            <w:shd w:val="clear" w:color="auto" w:fill="auto"/>
            <w:vAlign w:val="center"/>
            <w:hideMark/>
          </w:tcPr>
          <w:p w14:paraId="6873612C" w14:textId="77777777" w:rsidR="009D4A4B" w:rsidRPr="005523AE" w:rsidRDefault="009D4A4B" w:rsidP="009D4A4B">
            <w:pPr>
              <w:rPr>
                <w:rFonts w:ascii="宋体" w:hAnsi="宋体"/>
              </w:rPr>
            </w:pPr>
            <w:r w:rsidRPr="005523AE">
              <w:rPr>
                <w:rFonts w:ascii="宋体" w:hAnsi="宋体" w:hint="eastAsia"/>
              </w:rPr>
              <w:t>HDMI线缆</w:t>
            </w:r>
          </w:p>
        </w:tc>
        <w:tc>
          <w:tcPr>
            <w:tcW w:w="1660" w:type="dxa"/>
            <w:tcBorders>
              <w:top w:val="nil"/>
              <w:left w:val="nil"/>
              <w:bottom w:val="single" w:sz="4" w:space="0" w:color="auto"/>
              <w:right w:val="single" w:sz="4" w:space="0" w:color="auto"/>
            </w:tcBorders>
            <w:shd w:val="clear" w:color="auto" w:fill="auto"/>
            <w:vAlign w:val="center"/>
            <w:hideMark/>
          </w:tcPr>
          <w:p w14:paraId="2D63B71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572D819"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01D91785"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1AECB87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09788E" w14:textId="77777777" w:rsidR="009D4A4B" w:rsidRPr="005523AE" w:rsidRDefault="009D4A4B" w:rsidP="009D4A4B">
            <w:pPr>
              <w:rPr>
                <w:rFonts w:ascii="宋体" w:hAnsi="宋体"/>
              </w:rPr>
            </w:pPr>
            <w:r w:rsidRPr="005523AE">
              <w:rPr>
                <w:rFonts w:ascii="宋体" w:hAnsi="宋体" w:hint="eastAsia"/>
              </w:rPr>
              <w:t>5.1.11</w:t>
            </w:r>
          </w:p>
        </w:tc>
        <w:tc>
          <w:tcPr>
            <w:tcW w:w="4040" w:type="dxa"/>
            <w:tcBorders>
              <w:top w:val="nil"/>
              <w:left w:val="nil"/>
              <w:bottom w:val="single" w:sz="4" w:space="0" w:color="auto"/>
              <w:right w:val="single" w:sz="4" w:space="0" w:color="auto"/>
            </w:tcBorders>
            <w:shd w:val="clear" w:color="auto" w:fill="auto"/>
            <w:vAlign w:val="center"/>
            <w:hideMark/>
          </w:tcPr>
          <w:p w14:paraId="1962990E" w14:textId="77777777" w:rsidR="009D4A4B" w:rsidRPr="005523AE" w:rsidRDefault="009D4A4B" w:rsidP="009D4A4B">
            <w:pPr>
              <w:rPr>
                <w:rFonts w:ascii="宋体" w:hAnsi="宋体"/>
              </w:rPr>
            </w:pPr>
            <w:r w:rsidRPr="005523AE">
              <w:rPr>
                <w:rFonts w:ascii="宋体" w:hAnsi="宋体" w:hint="eastAsia"/>
              </w:rPr>
              <w:t>大屏拼接控制器</w:t>
            </w:r>
          </w:p>
        </w:tc>
        <w:tc>
          <w:tcPr>
            <w:tcW w:w="1660" w:type="dxa"/>
            <w:tcBorders>
              <w:top w:val="nil"/>
              <w:left w:val="nil"/>
              <w:bottom w:val="single" w:sz="4" w:space="0" w:color="auto"/>
              <w:right w:val="single" w:sz="4" w:space="0" w:color="auto"/>
            </w:tcBorders>
            <w:shd w:val="clear" w:color="auto" w:fill="auto"/>
            <w:vAlign w:val="center"/>
            <w:hideMark/>
          </w:tcPr>
          <w:p w14:paraId="76965D8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8E69F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F8420D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16A532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6D82CD" w14:textId="77777777" w:rsidR="009D4A4B" w:rsidRPr="005523AE" w:rsidRDefault="009D4A4B" w:rsidP="009D4A4B">
            <w:pPr>
              <w:rPr>
                <w:rFonts w:ascii="宋体" w:hAnsi="宋体"/>
              </w:rPr>
            </w:pPr>
            <w:r w:rsidRPr="005523AE">
              <w:rPr>
                <w:rFonts w:ascii="宋体" w:hAnsi="宋体" w:hint="eastAsia"/>
              </w:rPr>
              <w:t>5.1.12</w:t>
            </w:r>
          </w:p>
        </w:tc>
        <w:tc>
          <w:tcPr>
            <w:tcW w:w="4040" w:type="dxa"/>
            <w:tcBorders>
              <w:top w:val="nil"/>
              <w:left w:val="nil"/>
              <w:bottom w:val="single" w:sz="4" w:space="0" w:color="auto"/>
              <w:right w:val="single" w:sz="4" w:space="0" w:color="auto"/>
            </w:tcBorders>
            <w:shd w:val="clear" w:color="auto" w:fill="auto"/>
            <w:vAlign w:val="center"/>
            <w:hideMark/>
          </w:tcPr>
          <w:p w14:paraId="323FB695" w14:textId="77777777" w:rsidR="009D4A4B" w:rsidRPr="005523AE" w:rsidRDefault="009D4A4B" w:rsidP="009D4A4B">
            <w:pPr>
              <w:rPr>
                <w:rFonts w:ascii="宋体" w:hAnsi="宋体"/>
              </w:rPr>
            </w:pPr>
            <w:r w:rsidRPr="005523AE">
              <w:rPr>
                <w:rFonts w:ascii="宋体" w:hAnsi="宋体" w:hint="eastAsia"/>
              </w:rPr>
              <w:t>大屏控制软件</w:t>
            </w:r>
          </w:p>
        </w:tc>
        <w:tc>
          <w:tcPr>
            <w:tcW w:w="1660" w:type="dxa"/>
            <w:tcBorders>
              <w:top w:val="nil"/>
              <w:left w:val="nil"/>
              <w:bottom w:val="single" w:sz="4" w:space="0" w:color="auto"/>
              <w:right w:val="single" w:sz="4" w:space="0" w:color="auto"/>
            </w:tcBorders>
            <w:shd w:val="clear" w:color="auto" w:fill="auto"/>
            <w:vAlign w:val="center"/>
            <w:hideMark/>
          </w:tcPr>
          <w:p w14:paraId="514C503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7AF1364"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287DE5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DD8A33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704CFF0" w14:textId="77777777" w:rsidR="009D4A4B" w:rsidRPr="005523AE" w:rsidRDefault="009D4A4B" w:rsidP="009D4A4B">
            <w:pPr>
              <w:rPr>
                <w:rFonts w:ascii="宋体" w:hAnsi="宋体"/>
              </w:rPr>
            </w:pPr>
            <w:r w:rsidRPr="005523AE">
              <w:rPr>
                <w:rFonts w:ascii="宋体" w:hAnsi="宋体" w:hint="eastAsia"/>
              </w:rPr>
              <w:t>5.1.13</w:t>
            </w:r>
          </w:p>
        </w:tc>
        <w:tc>
          <w:tcPr>
            <w:tcW w:w="4040" w:type="dxa"/>
            <w:tcBorders>
              <w:top w:val="nil"/>
              <w:left w:val="nil"/>
              <w:bottom w:val="single" w:sz="4" w:space="0" w:color="auto"/>
              <w:right w:val="single" w:sz="4" w:space="0" w:color="auto"/>
            </w:tcBorders>
            <w:shd w:val="clear" w:color="auto" w:fill="auto"/>
            <w:vAlign w:val="center"/>
            <w:hideMark/>
          </w:tcPr>
          <w:p w14:paraId="3EAA230C"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200F682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A1AEC5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5E8C4F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AC0BBF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F9BE35" w14:textId="77777777" w:rsidR="009D4A4B" w:rsidRPr="005523AE" w:rsidRDefault="009D4A4B" w:rsidP="009D4A4B">
            <w:pPr>
              <w:rPr>
                <w:rFonts w:ascii="宋体" w:hAnsi="宋体"/>
              </w:rPr>
            </w:pPr>
            <w:r w:rsidRPr="005523AE">
              <w:rPr>
                <w:rFonts w:ascii="宋体" w:hAnsi="宋体" w:hint="eastAsia"/>
              </w:rPr>
              <w:t>5.1.14</w:t>
            </w:r>
          </w:p>
        </w:tc>
        <w:tc>
          <w:tcPr>
            <w:tcW w:w="4040" w:type="dxa"/>
            <w:tcBorders>
              <w:top w:val="nil"/>
              <w:left w:val="nil"/>
              <w:bottom w:val="single" w:sz="4" w:space="0" w:color="auto"/>
              <w:right w:val="single" w:sz="4" w:space="0" w:color="auto"/>
            </w:tcBorders>
            <w:shd w:val="clear" w:color="auto" w:fill="auto"/>
            <w:vAlign w:val="center"/>
            <w:hideMark/>
          </w:tcPr>
          <w:p w14:paraId="6A02D98F"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0A6128C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662E5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70D77F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02F1F6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EF8B0A7" w14:textId="77777777" w:rsidR="009D4A4B" w:rsidRPr="005523AE" w:rsidRDefault="009D4A4B" w:rsidP="009D4A4B">
            <w:pPr>
              <w:rPr>
                <w:rFonts w:ascii="宋体" w:hAnsi="宋体"/>
              </w:rPr>
            </w:pPr>
            <w:r w:rsidRPr="005523AE">
              <w:rPr>
                <w:rFonts w:ascii="宋体" w:hAnsi="宋体" w:hint="eastAsia"/>
              </w:rPr>
              <w:t>5.1.15</w:t>
            </w:r>
          </w:p>
        </w:tc>
        <w:tc>
          <w:tcPr>
            <w:tcW w:w="4040" w:type="dxa"/>
            <w:tcBorders>
              <w:top w:val="nil"/>
              <w:left w:val="nil"/>
              <w:bottom w:val="single" w:sz="4" w:space="0" w:color="auto"/>
              <w:right w:val="single" w:sz="4" w:space="0" w:color="auto"/>
            </w:tcBorders>
            <w:shd w:val="clear" w:color="auto" w:fill="auto"/>
            <w:vAlign w:val="center"/>
            <w:hideMark/>
          </w:tcPr>
          <w:p w14:paraId="659DC50A" w14:textId="77777777" w:rsidR="009D4A4B" w:rsidRPr="005523AE" w:rsidRDefault="009D4A4B" w:rsidP="009D4A4B">
            <w:pPr>
              <w:rPr>
                <w:rFonts w:ascii="宋体" w:hAnsi="宋体"/>
              </w:rPr>
            </w:pPr>
            <w:r w:rsidRPr="005523AE">
              <w:rPr>
                <w:rFonts w:ascii="宋体" w:hAnsi="宋体" w:hint="eastAsia"/>
              </w:rPr>
              <w:t>信息发布展示屏</w:t>
            </w:r>
          </w:p>
        </w:tc>
        <w:tc>
          <w:tcPr>
            <w:tcW w:w="1660" w:type="dxa"/>
            <w:tcBorders>
              <w:top w:val="nil"/>
              <w:left w:val="nil"/>
              <w:bottom w:val="single" w:sz="4" w:space="0" w:color="auto"/>
              <w:right w:val="single" w:sz="4" w:space="0" w:color="auto"/>
            </w:tcBorders>
            <w:shd w:val="clear" w:color="auto" w:fill="auto"/>
            <w:vAlign w:val="center"/>
            <w:hideMark/>
          </w:tcPr>
          <w:p w14:paraId="709D10A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95F3A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7B1EF1E" w14:textId="77777777" w:rsidR="009D4A4B" w:rsidRPr="005523AE" w:rsidRDefault="009D4A4B" w:rsidP="009D4A4B">
            <w:pPr>
              <w:jc w:val="center"/>
              <w:rPr>
                <w:rFonts w:ascii="宋体" w:hAnsi="宋体"/>
              </w:rPr>
            </w:pPr>
            <w:r w:rsidRPr="005523AE">
              <w:rPr>
                <w:rFonts w:ascii="宋体" w:hAnsi="宋体" w:hint="eastAsia"/>
              </w:rPr>
              <w:t>14</w:t>
            </w:r>
          </w:p>
        </w:tc>
      </w:tr>
      <w:tr w:rsidR="009D4A4B" w:rsidRPr="005523AE" w14:paraId="24C9043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D378AC" w14:textId="77777777" w:rsidR="009D4A4B" w:rsidRPr="005523AE" w:rsidRDefault="009D4A4B" w:rsidP="009D4A4B">
            <w:pPr>
              <w:rPr>
                <w:rFonts w:ascii="宋体" w:hAnsi="宋体"/>
              </w:rPr>
            </w:pPr>
            <w:r w:rsidRPr="005523AE">
              <w:rPr>
                <w:rFonts w:ascii="宋体" w:hAnsi="宋体" w:hint="eastAsia"/>
              </w:rPr>
              <w:t>5.1.16</w:t>
            </w:r>
          </w:p>
        </w:tc>
        <w:tc>
          <w:tcPr>
            <w:tcW w:w="4040" w:type="dxa"/>
            <w:tcBorders>
              <w:top w:val="nil"/>
              <w:left w:val="nil"/>
              <w:bottom w:val="single" w:sz="4" w:space="0" w:color="auto"/>
              <w:right w:val="single" w:sz="4" w:space="0" w:color="auto"/>
            </w:tcBorders>
            <w:shd w:val="clear" w:color="auto" w:fill="auto"/>
            <w:vAlign w:val="center"/>
            <w:hideMark/>
          </w:tcPr>
          <w:p w14:paraId="2DC92D4F" w14:textId="77777777" w:rsidR="009D4A4B" w:rsidRPr="005523AE" w:rsidRDefault="009D4A4B" w:rsidP="009D4A4B">
            <w:pPr>
              <w:rPr>
                <w:rFonts w:ascii="宋体" w:hAnsi="宋体"/>
              </w:rPr>
            </w:pPr>
            <w:r w:rsidRPr="005523AE">
              <w:rPr>
                <w:rFonts w:ascii="宋体" w:hAnsi="宋体" w:hint="eastAsia"/>
              </w:rPr>
              <w:t>无线AC</w:t>
            </w:r>
          </w:p>
        </w:tc>
        <w:tc>
          <w:tcPr>
            <w:tcW w:w="1660" w:type="dxa"/>
            <w:tcBorders>
              <w:top w:val="nil"/>
              <w:left w:val="nil"/>
              <w:bottom w:val="single" w:sz="4" w:space="0" w:color="auto"/>
              <w:right w:val="single" w:sz="4" w:space="0" w:color="auto"/>
            </w:tcBorders>
            <w:shd w:val="clear" w:color="auto" w:fill="auto"/>
            <w:vAlign w:val="center"/>
            <w:hideMark/>
          </w:tcPr>
          <w:p w14:paraId="19DC0CD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9E53F1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AB31F6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86E11F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EB3A299" w14:textId="77777777" w:rsidR="009D4A4B" w:rsidRPr="005523AE" w:rsidRDefault="009D4A4B" w:rsidP="009D4A4B">
            <w:pPr>
              <w:rPr>
                <w:rFonts w:ascii="宋体" w:hAnsi="宋体"/>
              </w:rPr>
            </w:pPr>
            <w:r w:rsidRPr="005523AE">
              <w:rPr>
                <w:rFonts w:ascii="宋体" w:hAnsi="宋体" w:hint="eastAsia"/>
              </w:rPr>
              <w:t>5.1.17</w:t>
            </w:r>
          </w:p>
        </w:tc>
        <w:tc>
          <w:tcPr>
            <w:tcW w:w="4040" w:type="dxa"/>
            <w:tcBorders>
              <w:top w:val="nil"/>
              <w:left w:val="nil"/>
              <w:bottom w:val="single" w:sz="4" w:space="0" w:color="auto"/>
              <w:right w:val="single" w:sz="4" w:space="0" w:color="auto"/>
            </w:tcBorders>
            <w:shd w:val="clear" w:color="auto" w:fill="auto"/>
            <w:vAlign w:val="center"/>
            <w:hideMark/>
          </w:tcPr>
          <w:p w14:paraId="5C71A1A5" w14:textId="77777777" w:rsidR="009D4A4B" w:rsidRPr="005523AE" w:rsidRDefault="009D4A4B" w:rsidP="009D4A4B">
            <w:pPr>
              <w:rPr>
                <w:rFonts w:ascii="宋体" w:hAnsi="宋体"/>
              </w:rPr>
            </w:pPr>
            <w:r w:rsidRPr="005523AE">
              <w:rPr>
                <w:rFonts w:ascii="宋体" w:hAnsi="宋体" w:hint="eastAsia"/>
              </w:rPr>
              <w:t>无线AC授权</w:t>
            </w:r>
          </w:p>
        </w:tc>
        <w:tc>
          <w:tcPr>
            <w:tcW w:w="1660" w:type="dxa"/>
            <w:tcBorders>
              <w:top w:val="nil"/>
              <w:left w:val="nil"/>
              <w:bottom w:val="single" w:sz="4" w:space="0" w:color="auto"/>
              <w:right w:val="single" w:sz="4" w:space="0" w:color="auto"/>
            </w:tcBorders>
            <w:shd w:val="clear" w:color="auto" w:fill="auto"/>
            <w:vAlign w:val="center"/>
            <w:hideMark/>
          </w:tcPr>
          <w:p w14:paraId="0E531D8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5A04458"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106AB352" w14:textId="77777777" w:rsidR="009D4A4B" w:rsidRPr="005523AE" w:rsidRDefault="009D4A4B" w:rsidP="009D4A4B">
            <w:pPr>
              <w:jc w:val="center"/>
              <w:rPr>
                <w:rFonts w:ascii="宋体" w:hAnsi="宋体"/>
              </w:rPr>
            </w:pPr>
            <w:r w:rsidRPr="005523AE">
              <w:rPr>
                <w:rFonts w:ascii="宋体" w:hAnsi="宋体" w:hint="eastAsia"/>
              </w:rPr>
              <w:t>45</w:t>
            </w:r>
          </w:p>
        </w:tc>
      </w:tr>
      <w:tr w:rsidR="009D4A4B" w:rsidRPr="005523AE" w14:paraId="25320F3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1B47EB5" w14:textId="77777777" w:rsidR="009D4A4B" w:rsidRPr="005523AE" w:rsidRDefault="009D4A4B" w:rsidP="009D4A4B">
            <w:pPr>
              <w:rPr>
                <w:rFonts w:ascii="宋体" w:hAnsi="宋体"/>
              </w:rPr>
            </w:pPr>
            <w:r w:rsidRPr="005523AE">
              <w:rPr>
                <w:rFonts w:ascii="宋体" w:hAnsi="宋体" w:hint="eastAsia"/>
              </w:rPr>
              <w:lastRenderedPageBreak/>
              <w:t>5.1.18</w:t>
            </w:r>
          </w:p>
        </w:tc>
        <w:tc>
          <w:tcPr>
            <w:tcW w:w="4040" w:type="dxa"/>
            <w:tcBorders>
              <w:top w:val="nil"/>
              <w:left w:val="nil"/>
              <w:bottom w:val="single" w:sz="4" w:space="0" w:color="auto"/>
              <w:right w:val="single" w:sz="4" w:space="0" w:color="auto"/>
            </w:tcBorders>
            <w:shd w:val="clear" w:color="auto" w:fill="auto"/>
            <w:vAlign w:val="center"/>
            <w:hideMark/>
          </w:tcPr>
          <w:p w14:paraId="646DCC41" w14:textId="77777777" w:rsidR="009D4A4B" w:rsidRPr="005523AE" w:rsidRDefault="009D4A4B" w:rsidP="009D4A4B">
            <w:pPr>
              <w:rPr>
                <w:rFonts w:ascii="宋体" w:hAnsi="宋体"/>
              </w:rPr>
            </w:pPr>
            <w:r w:rsidRPr="005523AE">
              <w:rPr>
                <w:rFonts w:ascii="宋体" w:hAnsi="宋体" w:hint="eastAsia"/>
              </w:rPr>
              <w:t>室内AP</w:t>
            </w:r>
          </w:p>
        </w:tc>
        <w:tc>
          <w:tcPr>
            <w:tcW w:w="1660" w:type="dxa"/>
            <w:tcBorders>
              <w:top w:val="nil"/>
              <w:left w:val="nil"/>
              <w:bottom w:val="single" w:sz="4" w:space="0" w:color="auto"/>
              <w:right w:val="single" w:sz="4" w:space="0" w:color="auto"/>
            </w:tcBorders>
            <w:shd w:val="clear" w:color="auto" w:fill="auto"/>
            <w:vAlign w:val="center"/>
            <w:hideMark/>
          </w:tcPr>
          <w:p w14:paraId="6341C60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D571AB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1A9ABD6" w14:textId="77777777" w:rsidR="009D4A4B" w:rsidRPr="005523AE" w:rsidRDefault="009D4A4B" w:rsidP="009D4A4B">
            <w:pPr>
              <w:jc w:val="center"/>
              <w:rPr>
                <w:rFonts w:ascii="宋体" w:hAnsi="宋体"/>
              </w:rPr>
            </w:pPr>
            <w:r w:rsidRPr="005523AE">
              <w:rPr>
                <w:rFonts w:ascii="宋体" w:hAnsi="宋体" w:hint="eastAsia"/>
              </w:rPr>
              <w:t>21</w:t>
            </w:r>
          </w:p>
        </w:tc>
      </w:tr>
      <w:tr w:rsidR="009D4A4B" w:rsidRPr="005523AE" w14:paraId="5D4B7E2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7EFFC9" w14:textId="77777777" w:rsidR="009D4A4B" w:rsidRPr="005523AE" w:rsidRDefault="009D4A4B" w:rsidP="009D4A4B">
            <w:pPr>
              <w:rPr>
                <w:rFonts w:ascii="宋体" w:hAnsi="宋体"/>
              </w:rPr>
            </w:pPr>
            <w:r w:rsidRPr="005523AE">
              <w:rPr>
                <w:rFonts w:ascii="宋体" w:hAnsi="宋体" w:hint="eastAsia"/>
              </w:rPr>
              <w:t>5.1.19</w:t>
            </w:r>
          </w:p>
        </w:tc>
        <w:tc>
          <w:tcPr>
            <w:tcW w:w="4040" w:type="dxa"/>
            <w:tcBorders>
              <w:top w:val="nil"/>
              <w:left w:val="nil"/>
              <w:bottom w:val="single" w:sz="4" w:space="0" w:color="auto"/>
              <w:right w:val="single" w:sz="4" w:space="0" w:color="auto"/>
            </w:tcBorders>
            <w:shd w:val="clear" w:color="auto" w:fill="auto"/>
            <w:vAlign w:val="center"/>
            <w:hideMark/>
          </w:tcPr>
          <w:p w14:paraId="7F278214"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29B6451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0850E5F"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B8520E4"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6F2E3D8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4338844" w14:textId="77777777" w:rsidR="009D4A4B" w:rsidRPr="005523AE" w:rsidRDefault="009D4A4B" w:rsidP="009D4A4B">
            <w:pPr>
              <w:rPr>
                <w:rFonts w:ascii="宋体" w:hAnsi="宋体"/>
              </w:rPr>
            </w:pPr>
            <w:r w:rsidRPr="005523AE">
              <w:rPr>
                <w:rFonts w:ascii="宋体" w:hAnsi="宋体" w:hint="eastAsia"/>
              </w:rPr>
              <w:t>5.1.20</w:t>
            </w:r>
          </w:p>
        </w:tc>
        <w:tc>
          <w:tcPr>
            <w:tcW w:w="4040" w:type="dxa"/>
            <w:tcBorders>
              <w:top w:val="nil"/>
              <w:left w:val="nil"/>
              <w:bottom w:val="single" w:sz="4" w:space="0" w:color="auto"/>
              <w:right w:val="single" w:sz="4" w:space="0" w:color="auto"/>
            </w:tcBorders>
            <w:shd w:val="clear" w:color="auto" w:fill="auto"/>
            <w:vAlign w:val="center"/>
            <w:hideMark/>
          </w:tcPr>
          <w:p w14:paraId="37FF7A56"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5F0502B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E461FA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338A567"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0455E20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BFC41F5" w14:textId="77777777" w:rsidR="009D4A4B" w:rsidRPr="005523AE" w:rsidRDefault="009D4A4B" w:rsidP="009D4A4B">
            <w:pPr>
              <w:rPr>
                <w:rFonts w:ascii="宋体" w:hAnsi="宋体"/>
              </w:rPr>
            </w:pPr>
            <w:r w:rsidRPr="005523AE">
              <w:rPr>
                <w:rFonts w:ascii="宋体" w:hAnsi="宋体" w:hint="eastAsia"/>
              </w:rPr>
              <w:t>5.1.21</w:t>
            </w:r>
          </w:p>
        </w:tc>
        <w:tc>
          <w:tcPr>
            <w:tcW w:w="4040" w:type="dxa"/>
            <w:tcBorders>
              <w:top w:val="nil"/>
              <w:left w:val="nil"/>
              <w:bottom w:val="single" w:sz="4" w:space="0" w:color="auto"/>
              <w:right w:val="single" w:sz="4" w:space="0" w:color="auto"/>
            </w:tcBorders>
            <w:shd w:val="clear" w:color="auto" w:fill="auto"/>
            <w:vAlign w:val="center"/>
            <w:hideMark/>
          </w:tcPr>
          <w:p w14:paraId="777B3808"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4D21778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F444C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0FE3C24"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723A851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CC31A7" w14:textId="77777777" w:rsidR="009D4A4B" w:rsidRPr="005523AE" w:rsidRDefault="009D4A4B" w:rsidP="009D4A4B">
            <w:pPr>
              <w:rPr>
                <w:rFonts w:ascii="宋体" w:hAnsi="宋体"/>
              </w:rPr>
            </w:pPr>
            <w:r w:rsidRPr="005523AE">
              <w:rPr>
                <w:rFonts w:ascii="宋体" w:hAnsi="宋体" w:hint="eastAsia"/>
              </w:rPr>
              <w:t>5.1.22</w:t>
            </w:r>
          </w:p>
        </w:tc>
        <w:tc>
          <w:tcPr>
            <w:tcW w:w="4040" w:type="dxa"/>
            <w:tcBorders>
              <w:top w:val="nil"/>
              <w:left w:val="nil"/>
              <w:bottom w:val="single" w:sz="4" w:space="0" w:color="auto"/>
              <w:right w:val="single" w:sz="4" w:space="0" w:color="auto"/>
            </w:tcBorders>
            <w:shd w:val="clear" w:color="auto" w:fill="auto"/>
            <w:vAlign w:val="center"/>
            <w:hideMark/>
          </w:tcPr>
          <w:p w14:paraId="4D99C615" w14:textId="77777777" w:rsidR="009D4A4B" w:rsidRPr="005523AE" w:rsidRDefault="009D4A4B" w:rsidP="009D4A4B">
            <w:pPr>
              <w:rPr>
                <w:rFonts w:ascii="宋体" w:hAnsi="宋体"/>
              </w:rPr>
            </w:pPr>
            <w:r w:rsidRPr="005523AE">
              <w:rPr>
                <w:rFonts w:ascii="宋体" w:hAnsi="宋体" w:hint="eastAsia"/>
              </w:rPr>
              <w:t>综合楼安防安装附件</w:t>
            </w:r>
          </w:p>
        </w:tc>
        <w:tc>
          <w:tcPr>
            <w:tcW w:w="1660" w:type="dxa"/>
            <w:tcBorders>
              <w:top w:val="nil"/>
              <w:left w:val="nil"/>
              <w:bottom w:val="single" w:sz="4" w:space="0" w:color="auto"/>
              <w:right w:val="single" w:sz="4" w:space="0" w:color="auto"/>
            </w:tcBorders>
            <w:shd w:val="clear" w:color="auto" w:fill="auto"/>
            <w:vAlign w:val="center"/>
            <w:hideMark/>
          </w:tcPr>
          <w:p w14:paraId="1F50FB8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0CF4DF5"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2BEE5B8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60E4BC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4A0FAA8A" w14:textId="77777777" w:rsidR="009D4A4B" w:rsidRPr="005523AE" w:rsidRDefault="009D4A4B" w:rsidP="009D4A4B">
            <w:pPr>
              <w:rPr>
                <w:rFonts w:ascii="宋体" w:hAnsi="宋体"/>
                <w:b/>
                <w:bCs/>
              </w:rPr>
            </w:pPr>
            <w:r w:rsidRPr="005523AE">
              <w:rPr>
                <w:rFonts w:ascii="宋体" w:hAnsi="宋体" w:hint="eastAsia"/>
                <w:b/>
                <w:bCs/>
              </w:rPr>
              <w:t>5.2 物资储备综合楼智能安防</w:t>
            </w:r>
          </w:p>
        </w:tc>
      </w:tr>
      <w:tr w:rsidR="009D4A4B" w:rsidRPr="005523AE" w14:paraId="16EDE57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D7DA406" w14:textId="77777777" w:rsidR="009D4A4B" w:rsidRPr="005523AE" w:rsidRDefault="009D4A4B" w:rsidP="009D4A4B">
            <w:pPr>
              <w:rPr>
                <w:rFonts w:ascii="宋体" w:hAnsi="宋体"/>
              </w:rPr>
            </w:pPr>
            <w:r w:rsidRPr="005523AE">
              <w:rPr>
                <w:rFonts w:ascii="宋体" w:hAnsi="宋体" w:hint="eastAsia"/>
              </w:rPr>
              <w:t>5.2.1</w:t>
            </w:r>
          </w:p>
        </w:tc>
        <w:tc>
          <w:tcPr>
            <w:tcW w:w="4040" w:type="dxa"/>
            <w:tcBorders>
              <w:top w:val="nil"/>
              <w:left w:val="nil"/>
              <w:bottom w:val="single" w:sz="4" w:space="0" w:color="auto"/>
              <w:right w:val="single" w:sz="4" w:space="0" w:color="auto"/>
            </w:tcBorders>
            <w:shd w:val="clear" w:color="auto" w:fill="auto"/>
            <w:vAlign w:val="center"/>
            <w:hideMark/>
          </w:tcPr>
          <w:p w14:paraId="580A63C1" w14:textId="77777777" w:rsidR="009D4A4B" w:rsidRPr="005523AE" w:rsidRDefault="009D4A4B" w:rsidP="009D4A4B">
            <w:pPr>
              <w:rPr>
                <w:rFonts w:ascii="宋体" w:hAnsi="宋体"/>
              </w:rPr>
            </w:pPr>
            <w:r w:rsidRPr="005523AE">
              <w:rPr>
                <w:rFonts w:ascii="宋体" w:hAnsi="宋体" w:hint="eastAsia"/>
              </w:rPr>
              <w:t>室内全彩半球摄像机</w:t>
            </w:r>
          </w:p>
        </w:tc>
        <w:tc>
          <w:tcPr>
            <w:tcW w:w="1660" w:type="dxa"/>
            <w:tcBorders>
              <w:top w:val="nil"/>
              <w:left w:val="nil"/>
              <w:bottom w:val="single" w:sz="4" w:space="0" w:color="auto"/>
              <w:right w:val="single" w:sz="4" w:space="0" w:color="auto"/>
            </w:tcBorders>
            <w:shd w:val="clear" w:color="auto" w:fill="auto"/>
            <w:vAlign w:val="center"/>
            <w:hideMark/>
          </w:tcPr>
          <w:p w14:paraId="21A1BA6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78F2B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F03FC2B"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08934FA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F89235B" w14:textId="77777777" w:rsidR="009D4A4B" w:rsidRPr="005523AE" w:rsidRDefault="009D4A4B" w:rsidP="009D4A4B">
            <w:pPr>
              <w:rPr>
                <w:rFonts w:ascii="宋体" w:hAnsi="宋体"/>
              </w:rPr>
            </w:pPr>
            <w:r w:rsidRPr="005523AE">
              <w:rPr>
                <w:rFonts w:ascii="宋体" w:hAnsi="宋体" w:hint="eastAsia"/>
              </w:rPr>
              <w:t>5.2.2</w:t>
            </w:r>
          </w:p>
        </w:tc>
        <w:tc>
          <w:tcPr>
            <w:tcW w:w="4040" w:type="dxa"/>
            <w:tcBorders>
              <w:top w:val="nil"/>
              <w:left w:val="nil"/>
              <w:bottom w:val="single" w:sz="4" w:space="0" w:color="auto"/>
              <w:right w:val="single" w:sz="4" w:space="0" w:color="auto"/>
            </w:tcBorders>
            <w:shd w:val="clear" w:color="auto" w:fill="auto"/>
            <w:vAlign w:val="center"/>
            <w:hideMark/>
          </w:tcPr>
          <w:p w14:paraId="0B1E3014"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202736D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6F020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CADF4C1" w14:textId="77777777" w:rsidR="009D4A4B" w:rsidRPr="005523AE" w:rsidRDefault="009D4A4B" w:rsidP="009D4A4B">
            <w:pPr>
              <w:jc w:val="center"/>
              <w:rPr>
                <w:rFonts w:ascii="宋体" w:hAnsi="宋体"/>
              </w:rPr>
            </w:pPr>
            <w:r w:rsidRPr="005523AE">
              <w:rPr>
                <w:rFonts w:ascii="宋体" w:hAnsi="宋体" w:hint="eastAsia"/>
              </w:rPr>
              <w:t>20</w:t>
            </w:r>
          </w:p>
        </w:tc>
      </w:tr>
      <w:tr w:rsidR="009D4A4B" w:rsidRPr="005523AE" w14:paraId="029F2AF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66394B5" w14:textId="77777777" w:rsidR="009D4A4B" w:rsidRPr="005523AE" w:rsidRDefault="009D4A4B" w:rsidP="009D4A4B">
            <w:pPr>
              <w:rPr>
                <w:rFonts w:ascii="宋体" w:hAnsi="宋体"/>
              </w:rPr>
            </w:pPr>
            <w:r w:rsidRPr="005523AE">
              <w:rPr>
                <w:rFonts w:ascii="宋体" w:hAnsi="宋体" w:hint="eastAsia"/>
              </w:rPr>
              <w:t>5.2.3</w:t>
            </w:r>
          </w:p>
        </w:tc>
        <w:tc>
          <w:tcPr>
            <w:tcW w:w="4040" w:type="dxa"/>
            <w:tcBorders>
              <w:top w:val="nil"/>
              <w:left w:val="nil"/>
              <w:bottom w:val="single" w:sz="4" w:space="0" w:color="auto"/>
              <w:right w:val="single" w:sz="4" w:space="0" w:color="auto"/>
            </w:tcBorders>
            <w:shd w:val="clear" w:color="auto" w:fill="auto"/>
            <w:vAlign w:val="center"/>
            <w:hideMark/>
          </w:tcPr>
          <w:p w14:paraId="054CB1D5" w14:textId="77777777" w:rsidR="009D4A4B" w:rsidRPr="005523AE" w:rsidRDefault="009D4A4B" w:rsidP="009D4A4B">
            <w:pPr>
              <w:rPr>
                <w:rFonts w:ascii="宋体" w:hAnsi="宋体"/>
              </w:rPr>
            </w:pPr>
            <w:r w:rsidRPr="005523AE">
              <w:rPr>
                <w:rFonts w:ascii="宋体" w:hAnsi="宋体" w:hint="eastAsia"/>
              </w:rPr>
              <w:t>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6A4EF63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247B06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3467FBC"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006FAEB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3EF249" w14:textId="77777777" w:rsidR="009D4A4B" w:rsidRPr="005523AE" w:rsidRDefault="009D4A4B" w:rsidP="009D4A4B">
            <w:pPr>
              <w:rPr>
                <w:rFonts w:ascii="宋体" w:hAnsi="宋体"/>
              </w:rPr>
            </w:pPr>
            <w:r w:rsidRPr="005523AE">
              <w:rPr>
                <w:rFonts w:ascii="宋体" w:hAnsi="宋体" w:hint="eastAsia"/>
              </w:rPr>
              <w:t>5.2.4</w:t>
            </w:r>
          </w:p>
        </w:tc>
        <w:tc>
          <w:tcPr>
            <w:tcW w:w="4040" w:type="dxa"/>
            <w:tcBorders>
              <w:top w:val="nil"/>
              <w:left w:val="nil"/>
              <w:bottom w:val="single" w:sz="4" w:space="0" w:color="auto"/>
              <w:right w:val="single" w:sz="4" w:space="0" w:color="auto"/>
            </w:tcBorders>
            <w:shd w:val="clear" w:color="auto" w:fill="auto"/>
            <w:vAlign w:val="center"/>
            <w:hideMark/>
          </w:tcPr>
          <w:p w14:paraId="1CE19DBC"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166CFD2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38A26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DBC0099"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7203E7B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78DB695" w14:textId="77777777" w:rsidR="009D4A4B" w:rsidRPr="005523AE" w:rsidRDefault="009D4A4B" w:rsidP="009D4A4B">
            <w:pPr>
              <w:rPr>
                <w:rFonts w:ascii="宋体" w:hAnsi="宋体"/>
              </w:rPr>
            </w:pPr>
            <w:r w:rsidRPr="005523AE">
              <w:rPr>
                <w:rFonts w:ascii="宋体" w:hAnsi="宋体" w:hint="eastAsia"/>
              </w:rPr>
              <w:t>5.2.5</w:t>
            </w:r>
          </w:p>
        </w:tc>
        <w:tc>
          <w:tcPr>
            <w:tcW w:w="4040" w:type="dxa"/>
            <w:tcBorders>
              <w:top w:val="nil"/>
              <w:left w:val="nil"/>
              <w:bottom w:val="single" w:sz="4" w:space="0" w:color="auto"/>
              <w:right w:val="single" w:sz="4" w:space="0" w:color="auto"/>
            </w:tcBorders>
            <w:shd w:val="clear" w:color="auto" w:fill="auto"/>
            <w:vAlign w:val="center"/>
            <w:hideMark/>
          </w:tcPr>
          <w:p w14:paraId="72A25CC0"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59CD294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EB4BE6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6F8CE01"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2638D77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ADDFC4E" w14:textId="77777777" w:rsidR="009D4A4B" w:rsidRPr="005523AE" w:rsidRDefault="009D4A4B" w:rsidP="009D4A4B">
            <w:pPr>
              <w:rPr>
                <w:rFonts w:ascii="宋体" w:hAnsi="宋体"/>
              </w:rPr>
            </w:pPr>
            <w:r w:rsidRPr="005523AE">
              <w:rPr>
                <w:rFonts w:ascii="宋体" w:hAnsi="宋体" w:hint="eastAsia"/>
              </w:rPr>
              <w:t>5.2.6</w:t>
            </w:r>
          </w:p>
        </w:tc>
        <w:tc>
          <w:tcPr>
            <w:tcW w:w="4040" w:type="dxa"/>
            <w:tcBorders>
              <w:top w:val="nil"/>
              <w:left w:val="nil"/>
              <w:bottom w:val="single" w:sz="4" w:space="0" w:color="auto"/>
              <w:right w:val="single" w:sz="4" w:space="0" w:color="auto"/>
            </w:tcBorders>
            <w:shd w:val="clear" w:color="auto" w:fill="auto"/>
            <w:vAlign w:val="center"/>
            <w:hideMark/>
          </w:tcPr>
          <w:p w14:paraId="5124EA1E" w14:textId="77777777" w:rsidR="009D4A4B" w:rsidRPr="005523AE" w:rsidRDefault="009D4A4B" w:rsidP="009D4A4B">
            <w:pPr>
              <w:rPr>
                <w:rFonts w:ascii="宋体" w:hAnsi="宋体"/>
              </w:rPr>
            </w:pPr>
            <w:r w:rsidRPr="005523AE">
              <w:rPr>
                <w:rFonts w:ascii="宋体" w:hAnsi="宋体" w:hint="eastAsia"/>
              </w:rPr>
              <w:t>室内AP</w:t>
            </w:r>
          </w:p>
        </w:tc>
        <w:tc>
          <w:tcPr>
            <w:tcW w:w="1660" w:type="dxa"/>
            <w:tcBorders>
              <w:top w:val="nil"/>
              <w:left w:val="nil"/>
              <w:bottom w:val="single" w:sz="4" w:space="0" w:color="auto"/>
              <w:right w:val="single" w:sz="4" w:space="0" w:color="auto"/>
            </w:tcBorders>
            <w:shd w:val="clear" w:color="auto" w:fill="auto"/>
            <w:vAlign w:val="center"/>
            <w:hideMark/>
          </w:tcPr>
          <w:p w14:paraId="10365A1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029F78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5089B41" w14:textId="77777777" w:rsidR="009D4A4B" w:rsidRPr="005523AE" w:rsidRDefault="009D4A4B" w:rsidP="009D4A4B">
            <w:pPr>
              <w:jc w:val="center"/>
              <w:rPr>
                <w:rFonts w:ascii="宋体" w:hAnsi="宋体"/>
              </w:rPr>
            </w:pPr>
            <w:r w:rsidRPr="005523AE">
              <w:rPr>
                <w:rFonts w:ascii="宋体" w:hAnsi="宋体" w:hint="eastAsia"/>
              </w:rPr>
              <w:t>16</w:t>
            </w:r>
          </w:p>
        </w:tc>
      </w:tr>
      <w:tr w:rsidR="009D4A4B" w:rsidRPr="005523AE" w14:paraId="27F9FAF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AEDBAD" w14:textId="77777777" w:rsidR="009D4A4B" w:rsidRPr="005523AE" w:rsidRDefault="009D4A4B" w:rsidP="009D4A4B">
            <w:pPr>
              <w:rPr>
                <w:rFonts w:ascii="宋体" w:hAnsi="宋体"/>
              </w:rPr>
            </w:pPr>
            <w:r w:rsidRPr="005523AE">
              <w:rPr>
                <w:rFonts w:ascii="宋体" w:hAnsi="宋体" w:hint="eastAsia"/>
              </w:rPr>
              <w:t>5.2.7</w:t>
            </w:r>
          </w:p>
        </w:tc>
        <w:tc>
          <w:tcPr>
            <w:tcW w:w="4040" w:type="dxa"/>
            <w:tcBorders>
              <w:top w:val="nil"/>
              <w:left w:val="nil"/>
              <w:bottom w:val="single" w:sz="4" w:space="0" w:color="auto"/>
              <w:right w:val="single" w:sz="4" w:space="0" w:color="auto"/>
            </w:tcBorders>
            <w:shd w:val="clear" w:color="auto" w:fill="auto"/>
            <w:vAlign w:val="center"/>
            <w:hideMark/>
          </w:tcPr>
          <w:p w14:paraId="682E67D1"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5751B36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45BBD7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E80A2FF"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395B730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C1D7F9E" w14:textId="77777777" w:rsidR="009D4A4B" w:rsidRPr="005523AE" w:rsidRDefault="009D4A4B" w:rsidP="009D4A4B">
            <w:pPr>
              <w:rPr>
                <w:rFonts w:ascii="宋体" w:hAnsi="宋体"/>
              </w:rPr>
            </w:pPr>
            <w:r w:rsidRPr="005523AE">
              <w:rPr>
                <w:rFonts w:ascii="宋体" w:hAnsi="宋体" w:hint="eastAsia"/>
              </w:rPr>
              <w:t>5.2.8</w:t>
            </w:r>
          </w:p>
        </w:tc>
        <w:tc>
          <w:tcPr>
            <w:tcW w:w="4040" w:type="dxa"/>
            <w:tcBorders>
              <w:top w:val="nil"/>
              <w:left w:val="nil"/>
              <w:bottom w:val="single" w:sz="4" w:space="0" w:color="auto"/>
              <w:right w:val="single" w:sz="4" w:space="0" w:color="auto"/>
            </w:tcBorders>
            <w:shd w:val="clear" w:color="auto" w:fill="auto"/>
            <w:vAlign w:val="center"/>
            <w:hideMark/>
          </w:tcPr>
          <w:p w14:paraId="52B5987B"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1BA7767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27937AF"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F59F6BB"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27BB877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45981BC" w14:textId="77777777" w:rsidR="009D4A4B" w:rsidRPr="005523AE" w:rsidRDefault="009D4A4B" w:rsidP="009D4A4B">
            <w:pPr>
              <w:rPr>
                <w:rFonts w:ascii="宋体" w:hAnsi="宋体"/>
              </w:rPr>
            </w:pPr>
            <w:r w:rsidRPr="005523AE">
              <w:rPr>
                <w:rFonts w:ascii="宋体" w:hAnsi="宋体" w:hint="eastAsia"/>
              </w:rPr>
              <w:t>5.2.9</w:t>
            </w:r>
          </w:p>
        </w:tc>
        <w:tc>
          <w:tcPr>
            <w:tcW w:w="4040" w:type="dxa"/>
            <w:tcBorders>
              <w:top w:val="nil"/>
              <w:left w:val="nil"/>
              <w:bottom w:val="single" w:sz="4" w:space="0" w:color="auto"/>
              <w:right w:val="single" w:sz="4" w:space="0" w:color="auto"/>
            </w:tcBorders>
            <w:shd w:val="clear" w:color="auto" w:fill="auto"/>
            <w:vAlign w:val="center"/>
            <w:hideMark/>
          </w:tcPr>
          <w:p w14:paraId="78D2ABC3"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451446F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5F30D3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84F5D4F"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4634773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0491CC0" w14:textId="77777777" w:rsidR="009D4A4B" w:rsidRPr="005523AE" w:rsidRDefault="009D4A4B" w:rsidP="009D4A4B">
            <w:pPr>
              <w:rPr>
                <w:rFonts w:ascii="宋体" w:hAnsi="宋体"/>
              </w:rPr>
            </w:pPr>
            <w:r w:rsidRPr="005523AE">
              <w:rPr>
                <w:rFonts w:ascii="宋体" w:hAnsi="宋体" w:hint="eastAsia"/>
              </w:rPr>
              <w:t>5.2.10</w:t>
            </w:r>
          </w:p>
        </w:tc>
        <w:tc>
          <w:tcPr>
            <w:tcW w:w="4040" w:type="dxa"/>
            <w:tcBorders>
              <w:top w:val="nil"/>
              <w:left w:val="nil"/>
              <w:bottom w:val="single" w:sz="4" w:space="0" w:color="auto"/>
              <w:right w:val="single" w:sz="4" w:space="0" w:color="auto"/>
            </w:tcBorders>
            <w:shd w:val="clear" w:color="auto" w:fill="auto"/>
            <w:vAlign w:val="center"/>
            <w:hideMark/>
          </w:tcPr>
          <w:p w14:paraId="6FE0CBE3"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1DFAB10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565892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34B2E1B"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4146506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5CEFFD4" w14:textId="77777777" w:rsidR="009D4A4B" w:rsidRPr="005523AE" w:rsidRDefault="009D4A4B" w:rsidP="009D4A4B">
            <w:pPr>
              <w:rPr>
                <w:rFonts w:ascii="宋体" w:hAnsi="宋体"/>
              </w:rPr>
            </w:pPr>
            <w:r w:rsidRPr="005523AE">
              <w:rPr>
                <w:rFonts w:ascii="宋体" w:hAnsi="宋体" w:hint="eastAsia"/>
              </w:rPr>
              <w:t>5.2.11</w:t>
            </w:r>
          </w:p>
        </w:tc>
        <w:tc>
          <w:tcPr>
            <w:tcW w:w="4040" w:type="dxa"/>
            <w:tcBorders>
              <w:top w:val="nil"/>
              <w:left w:val="nil"/>
              <w:bottom w:val="single" w:sz="4" w:space="0" w:color="auto"/>
              <w:right w:val="single" w:sz="4" w:space="0" w:color="auto"/>
            </w:tcBorders>
            <w:shd w:val="clear" w:color="auto" w:fill="auto"/>
            <w:vAlign w:val="center"/>
            <w:hideMark/>
          </w:tcPr>
          <w:p w14:paraId="51394959" w14:textId="77777777" w:rsidR="009D4A4B" w:rsidRPr="005523AE" w:rsidRDefault="009D4A4B" w:rsidP="009D4A4B">
            <w:pPr>
              <w:rPr>
                <w:rFonts w:ascii="宋体" w:hAnsi="宋体"/>
              </w:rPr>
            </w:pPr>
            <w:r w:rsidRPr="005523AE">
              <w:rPr>
                <w:rFonts w:ascii="宋体" w:hAnsi="宋体" w:hint="eastAsia"/>
              </w:rPr>
              <w:t>物资储备综合楼安防安装附件</w:t>
            </w:r>
          </w:p>
        </w:tc>
        <w:tc>
          <w:tcPr>
            <w:tcW w:w="1660" w:type="dxa"/>
            <w:tcBorders>
              <w:top w:val="nil"/>
              <w:left w:val="nil"/>
              <w:bottom w:val="single" w:sz="4" w:space="0" w:color="auto"/>
              <w:right w:val="single" w:sz="4" w:space="0" w:color="auto"/>
            </w:tcBorders>
            <w:shd w:val="clear" w:color="auto" w:fill="auto"/>
            <w:vAlign w:val="center"/>
            <w:hideMark/>
          </w:tcPr>
          <w:p w14:paraId="1DBFB34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E4E4DE3"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7D0EF12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ED155F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4186E378" w14:textId="77777777" w:rsidR="009D4A4B" w:rsidRPr="005523AE" w:rsidRDefault="009D4A4B" w:rsidP="009D4A4B">
            <w:pPr>
              <w:rPr>
                <w:rFonts w:ascii="宋体" w:hAnsi="宋体"/>
                <w:b/>
                <w:bCs/>
              </w:rPr>
            </w:pPr>
            <w:r w:rsidRPr="005523AE">
              <w:rPr>
                <w:rFonts w:ascii="宋体" w:hAnsi="宋体" w:hint="eastAsia"/>
                <w:b/>
                <w:bCs/>
              </w:rPr>
              <w:t>5.3 大米加工车间安全生产监控</w:t>
            </w:r>
          </w:p>
        </w:tc>
      </w:tr>
      <w:tr w:rsidR="009D4A4B" w:rsidRPr="005523AE" w14:paraId="4F412A4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FDB1F92" w14:textId="77777777" w:rsidR="009D4A4B" w:rsidRPr="005523AE" w:rsidRDefault="009D4A4B" w:rsidP="009D4A4B">
            <w:pPr>
              <w:rPr>
                <w:rFonts w:ascii="宋体" w:hAnsi="宋体"/>
              </w:rPr>
            </w:pPr>
            <w:r w:rsidRPr="005523AE">
              <w:rPr>
                <w:rFonts w:ascii="宋体" w:hAnsi="宋体" w:hint="eastAsia"/>
              </w:rPr>
              <w:t>5.3.1</w:t>
            </w:r>
          </w:p>
        </w:tc>
        <w:tc>
          <w:tcPr>
            <w:tcW w:w="4040" w:type="dxa"/>
            <w:tcBorders>
              <w:top w:val="nil"/>
              <w:left w:val="nil"/>
              <w:bottom w:val="single" w:sz="4" w:space="0" w:color="auto"/>
              <w:right w:val="single" w:sz="4" w:space="0" w:color="auto"/>
            </w:tcBorders>
            <w:shd w:val="clear" w:color="auto" w:fill="auto"/>
            <w:vAlign w:val="center"/>
            <w:hideMark/>
          </w:tcPr>
          <w:p w14:paraId="44570B37" w14:textId="77777777" w:rsidR="009D4A4B" w:rsidRPr="005523AE" w:rsidRDefault="009D4A4B" w:rsidP="009D4A4B">
            <w:pPr>
              <w:rPr>
                <w:rFonts w:ascii="宋体" w:hAnsi="宋体"/>
              </w:rPr>
            </w:pPr>
            <w:r w:rsidRPr="005523AE">
              <w:rPr>
                <w:rFonts w:ascii="宋体" w:hAnsi="宋体" w:hint="eastAsia"/>
              </w:rPr>
              <w:t>防爆网络筒型摄像机</w:t>
            </w:r>
          </w:p>
        </w:tc>
        <w:tc>
          <w:tcPr>
            <w:tcW w:w="1660" w:type="dxa"/>
            <w:tcBorders>
              <w:top w:val="nil"/>
              <w:left w:val="nil"/>
              <w:bottom w:val="single" w:sz="4" w:space="0" w:color="auto"/>
              <w:right w:val="single" w:sz="4" w:space="0" w:color="auto"/>
            </w:tcBorders>
            <w:shd w:val="clear" w:color="auto" w:fill="auto"/>
            <w:vAlign w:val="center"/>
            <w:hideMark/>
          </w:tcPr>
          <w:p w14:paraId="5A561B7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687FF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80126FB"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717B6E6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1FF9706" w14:textId="77777777" w:rsidR="009D4A4B" w:rsidRPr="005523AE" w:rsidRDefault="009D4A4B" w:rsidP="009D4A4B">
            <w:pPr>
              <w:rPr>
                <w:rFonts w:ascii="宋体" w:hAnsi="宋体"/>
              </w:rPr>
            </w:pPr>
            <w:r w:rsidRPr="005523AE">
              <w:rPr>
                <w:rFonts w:ascii="宋体" w:hAnsi="宋体" w:hint="eastAsia"/>
              </w:rPr>
              <w:t>5.3.2</w:t>
            </w:r>
          </w:p>
        </w:tc>
        <w:tc>
          <w:tcPr>
            <w:tcW w:w="4040" w:type="dxa"/>
            <w:tcBorders>
              <w:top w:val="nil"/>
              <w:left w:val="nil"/>
              <w:bottom w:val="single" w:sz="4" w:space="0" w:color="auto"/>
              <w:right w:val="single" w:sz="4" w:space="0" w:color="auto"/>
            </w:tcBorders>
            <w:shd w:val="clear" w:color="auto" w:fill="auto"/>
            <w:vAlign w:val="center"/>
            <w:hideMark/>
          </w:tcPr>
          <w:p w14:paraId="1551819F" w14:textId="77777777" w:rsidR="009D4A4B" w:rsidRPr="005523AE" w:rsidRDefault="009D4A4B" w:rsidP="009D4A4B">
            <w:pPr>
              <w:rPr>
                <w:rFonts w:ascii="宋体" w:hAnsi="宋体"/>
              </w:rPr>
            </w:pPr>
            <w:r w:rsidRPr="005523AE">
              <w:rPr>
                <w:rFonts w:ascii="宋体" w:hAnsi="宋体" w:hint="eastAsia"/>
              </w:rPr>
              <w:t>防爆网络球型摄像机</w:t>
            </w:r>
          </w:p>
        </w:tc>
        <w:tc>
          <w:tcPr>
            <w:tcW w:w="1660" w:type="dxa"/>
            <w:tcBorders>
              <w:top w:val="nil"/>
              <w:left w:val="nil"/>
              <w:bottom w:val="single" w:sz="4" w:space="0" w:color="auto"/>
              <w:right w:val="single" w:sz="4" w:space="0" w:color="auto"/>
            </w:tcBorders>
            <w:shd w:val="clear" w:color="auto" w:fill="auto"/>
            <w:vAlign w:val="center"/>
            <w:hideMark/>
          </w:tcPr>
          <w:p w14:paraId="72E66C5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CD6BBD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4F1F61D"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2FAF32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485F22" w14:textId="77777777" w:rsidR="009D4A4B" w:rsidRPr="005523AE" w:rsidRDefault="009D4A4B" w:rsidP="009D4A4B">
            <w:pPr>
              <w:rPr>
                <w:rFonts w:ascii="宋体" w:hAnsi="宋体"/>
              </w:rPr>
            </w:pPr>
            <w:r w:rsidRPr="005523AE">
              <w:rPr>
                <w:rFonts w:ascii="宋体" w:hAnsi="宋体" w:hint="eastAsia"/>
              </w:rPr>
              <w:t>5.3.3</w:t>
            </w:r>
          </w:p>
        </w:tc>
        <w:tc>
          <w:tcPr>
            <w:tcW w:w="4040" w:type="dxa"/>
            <w:tcBorders>
              <w:top w:val="nil"/>
              <w:left w:val="nil"/>
              <w:bottom w:val="single" w:sz="4" w:space="0" w:color="auto"/>
              <w:right w:val="single" w:sz="4" w:space="0" w:color="auto"/>
            </w:tcBorders>
            <w:shd w:val="clear" w:color="auto" w:fill="auto"/>
            <w:vAlign w:val="center"/>
            <w:hideMark/>
          </w:tcPr>
          <w:p w14:paraId="1E7667DB"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3F7B017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F51CC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25F0978"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1D047C2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04FA9C3" w14:textId="77777777" w:rsidR="009D4A4B" w:rsidRPr="005523AE" w:rsidRDefault="009D4A4B" w:rsidP="009D4A4B">
            <w:pPr>
              <w:rPr>
                <w:rFonts w:ascii="宋体" w:hAnsi="宋体"/>
              </w:rPr>
            </w:pPr>
            <w:r w:rsidRPr="005523AE">
              <w:rPr>
                <w:rFonts w:ascii="宋体" w:hAnsi="宋体" w:hint="eastAsia"/>
              </w:rPr>
              <w:t>5.3.4</w:t>
            </w:r>
          </w:p>
        </w:tc>
        <w:tc>
          <w:tcPr>
            <w:tcW w:w="4040" w:type="dxa"/>
            <w:tcBorders>
              <w:top w:val="nil"/>
              <w:left w:val="nil"/>
              <w:bottom w:val="single" w:sz="4" w:space="0" w:color="auto"/>
              <w:right w:val="single" w:sz="4" w:space="0" w:color="auto"/>
            </w:tcBorders>
            <w:shd w:val="clear" w:color="auto" w:fill="auto"/>
            <w:vAlign w:val="center"/>
            <w:hideMark/>
          </w:tcPr>
          <w:p w14:paraId="1B308252" w14:textId="77777777" w:rsidR="009D4A4B" w:rsidRPr="005523AE" w:rsidRDefault="009D4A4B" w:rsidP="009D4A4B">
            <w:pPr>
              <w:rPr>
                <w:rFonts w:ascii="宋体" w:hAnsi="宋体"/>
              </w:rPr>
            </w:pPr>
            <w:r w:rsidRPr="005523AE">
              <w:rPr>
                <w:rFonts w:ascii="宋体" w:hAnsi="宋体" w:hint="eastAsia"/>
              </w:rPr>
              <w:t>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2F044D8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31EB6F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C5DFEC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4E9EA1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01BA5CE" w14:textId="77777777" w:rsidR="009D4A4B" w:rsidRPr="005523AE" w:rsidRDefault="009D4A4B" w:rsidP="009D4A4B">
            <w:pPr>
              <w:rPr>
                <w:rFonts w:ascii="宋体" w:hAnsi="宋体"/>
              </w:rPr>
            </w:pPr>
            <w:r w:rsidRPr="005523AE">
              <w:rPr>
                <w:rFonts w:ascii="宋体" w:hAnsi="宋体" w:hint="eastAsia"/>
              </w:rPr>
              <w:t>5.3.5</w:t>
            </w:r>
          </w:p>
        </w:tc>
        <w:tc>
          <w:tcPr>
            <w:tcW w:w="4040" w:type="dxa"/>
            <w:tcBorders>
              <w:top w:val="nil"/>
              <w:left w:val="nil"/>
              <w:bottom w:val="single" w:sz="4" w:space="0" w:color="auto"/>
              <w:right w:val="single" w:sz="4" w:space="0" w:color="auto"/>
            </w:tcBorders>
            <w:shd w:val="clear" w:color="auto" w:fill="auto"/>
            <w:vAlign w:val="center"/>
            <w:hideMark/>
          </w:tcPr>
          <w:p w14:paraId="4FB4AE2C" w14:textId="77777777" w:rsidR="009D4A4B" w:rsidRPr="005523AE" w:rsidRDefault="009D4A4B" w:rsidP="009D4A4B">
            <w:pPr>
              <w:rPr>
                <w:rFonts w:ascii="宋体" w:hAnsi="宋体"/>
              </w:rPr>
            </w:pPr>
            <w:r w:rsidRPr="005523AE">
              <w:rPr>
                <w:rFonts w:ascii="宋体" w:hAnsi="宋体" w:hint="eastAsia"/>
              </w:rPr>
              <w:t>32路硬盘录像机</w:t>
            </w:r>
          </w:p>
        </w:tc>
        <w:tc>
          <w:tcPr>
            <w:tcW w:w="1660" w:type="dxa"/>
            <w:tcBorders>
              <w:top w:val="nil"/>
              <w:left w:val="nil"/>
              <w:bottom w:val="single" w:sz="4" w:space="0" w:color="auto"/>
              <w:right w:val="single" w:sz="4" w:space="0" w:color="auto"/>
            </w:tcBorders>
            <w:shd w:val="clear" w:color="auto" w:fill="auto"/>
            <w:vAlign w:val="center"/>
            <w:hideMark/>
          </w:tcPr>
          <w:p w14:paraId="618A9BC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86502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4BD802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48CF62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C5C48E" w14:textId="77777777" w:rsidR="009D4A4B" w:rsidRPr="005523AE" w:rsidRDefault="009D4A4B" w:rsidP="009D4A4B">
            <w:pPr>
              <w:rPr>
                <w:rFonts w:ascii="宋体" w:hAnsi="宋体"/>
              </w:rPr>
            </w:pPr>
            <w:r w:rsidRPr="005523AE">
              <w:rPr>
                <w:rFonts w:ascii="宋体" w:hAnsi="宋体" w:hint="eastAsia"/>
              </w:rPr>
              <w:t>5.3.6</w:t>
            </w:r>
          </w:p>
        </w:tc>
        <w:tc>
          <w:tcPr>
            <w:tcW w:w="4040" w:type="dxa"/>
            <w:tcBorders>
              <w:top w:val="nil"/>
              <w:left w:val="nil"/>
              <w:bottom w:val="single" w:sz="4" w:space="0" w:color="auto"/>
              <w:right w:val="single" w:sz="4" w:space="0" w:color="auto"/>
            </w:tcBorders>
            <w:shd w:val="clear" w:color="auto" w:fill="auto"/>
            <w:vAlign w:val="center"/>
            <w:hideMark/>
          </w:tcPr>
          <w:p w14:paraId="1A123369"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474B02F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3BE4E19"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56C6D2AC"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13E6F2C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ECC6F64" w14:textId="77777777" w:rsidR="009D4A4B" w:rsidRPr="005523AE" w:rsidRDefault="009D4A4B" w:rsidP="009D4A4B">
            <w:pPr>
              <w:rPr>
                <w:rFonts w:ascii="宋体" w:hAnsi="宋体"/>
              </w:rPr>
            </w:pPr>
            <w:r w:rsidRPr="005523AE">
              <w:rPr>
                <w:rFonts w:ascii="宋体" w:hAnsi="宋体" w:hint="eastAsia"/>
              </w:rPr>
              <w:t>5.3.7</w:t>
            </w:r>
          </w:p>
        </w:tc>
        <w:tc>
          <w:tcPr>
            <w:tcW w:w="4040" w:type="dxa"/>
            <w:tcBorders>
              <w:top w:val="nil"/>
              <w:left w:val="nil"/>
              <w:bottom w:val="single" w:sz="4" w:space="0" w:color="auto"/>
              <w:right w:val="single" w:sz="4" w:space="0" w:color="auto"/>
            </w:tcBorders>
            <w:shd w:val="clear" w:color="auto" w:fill="auto"/>
            <w:vAlign w:val="center"/>
            <w:hideMark/>
          </w:tcPr>
          <w:p w14:paraId="13DA29C5"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3381274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CCBEDC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66D231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E54C68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DFBBD11" w14:textId="77777777" w:rsidR="009D4A4B" w:rsidRPr="005523AE" w:rsidRDefault="009D4A4B" w:rsidP="009D4A4B">
            <w:pPr>
              <w:rPr>
                <w:rFonts w:ascii="宋体" w:hAnsi="宋体"/>
              </w:rPr>
            </w:pPr>
            <w:r w:rsidRPr="005523AE">
              <w:rPr>
                <w:rFonts w:ascii="宋体" w:hAnsi="宋体" w:hint="eastAsia"/>
              </w:rPr>
              <w:t>5.3.8</w:t>
            </w:r>
          </w:p>
        </w:tc>
        <w:tc>
          <w:tcPr>
            <w:tcW w:w="4040" w:type="dxa"/>
            <w:tcBorders>
              <w:top w:val="nil"/>
              <w:left w:val="nil"/>
              <w:bottom w:val="single" w:sz="4" w:space="0" w:color="auto"/>
              <w:right w:val="single" w:sz="4" w:space="0" w:color="auto"/>
            </w:tcBorders>
            <w:shd w:val="clear" w:color="auto" w:fill="auto"/>
            <w:vAlign w:val="center"/>
            <w:hideMark/>
          </w:tcPr>
          <w:p w14:paraId="5D90FEAE"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1E873A5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D51ED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F0D5A7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309742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50D21B" w14:textId="77777777" w:rsidR="009D4A4B" w:rsidRPr="005523AE" w:rsidRDefault="009D4A4B" w:rsidP="009D4A4B">
            <w:pPr>
              <w:rPr>
                <w:rFonts w:ascii="宋体" w:hAnsi="宋体"/>
              </w:rPr>
            </w:pPr>
            <w:r w:rsidRPr="005523AE">
              <w:rPr>
                <w:rFonts w:ascii="宋体" w:hAnsi="宋体" w:hint="eastAsia"/>
              </w:rPr>
              <w:t>5.3.9</w:t>
            </w:r>
          </w:p>
        </w:tc>
        <w:tc>
          <w:tcPr>
            <w:tcW w:w="4040" w:type="dxa"/>
            <w:tcBorders>
              <w:top w:val="nil"/>
              <w:left w:val="nil"/>
              <w:bottom w:val="single" w:sz="4" w:space="0" w:color="auto"/>
              <w:right w:val="single" w:sz="4" w:space="0" w:color="auto"/>
            </w:tcBorders>
            <w:shd w:val="clear" w:color="auto" w:fill="auto"/>
            <w:vAlign w:val="center"/>
            <w:hideMark/>
          </w:tcPr>
          <w:p w14:paraId="58991DF7"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051F638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038E60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1DCE9FD"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CEC5A7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CB94BC4" w14:textId="77777777" w:rsidR="009D4A4B" w:rsidRPr="005523AE" w:rsidRDefault="009D4A4B" w:rsidP="009D4A4B">
            <w:pPr>
              <w:rPr>
                <w:rFonts w:ascii="宋体" w:hAnsi="宋体"/>
              </w:rPr>
            </w:pPr>
            <w:r w:rsidRPr="005523AE">
              <w:rPr>
                <w:rFonts w:ascii="宋体" w:hAnsi="宋体" w:hint="eastAsia"/>
              </w:rPr>
              <w:t>5.3.10</w:t>
            </w:r>
          </w:p>
        </w:tc>
        <w:tc>
          <w:tcPr>
            <w:tcW w:w="4040" w:type="dxa"/>
            <w:tcBorders>
              <w:top w:val="nil"/>
              <w:left w:val="nil"/>
              <w:bottom w:val="single" w:sz="4" w:space="0" w:color="auto"/>
              <w:right w:val="single" w:sz="4" w:space="0" w:color="auto"/>
            </w:tcBorders>
            <w:shd w:val="clear" w:color="auto" w:fill="auto"/>
            <w:vAlign w:val="center"/>
            <w:hideMark/>
          </w:tcPr>
          <w:p w14:paraId="5B9C6B01" w14:textId="77777777" w:rsidR="009D4A4B" w:rsidRPr="005523AE" w:rsidRDefault="009D4A4B" w:rsidP="009D4A4B">
            <w:pPr>
              <w:rPr>
                <w:rFonts w:ascii="宋体" w:hAnsi="宋体"/>
              </w:rPr>
            </w:pPr>
            <w:r w:rsidRPr="005523AE">
              <w:rPr>
                <w:rFonts w:ascii="宋体" w:hAnsi="宋体" w:hint="eastAsia"/>
              </w:rPr>
              <w:t>24口网络交换机</w:t>
            </w:r>
          </w:p>
        </w:tc>
        <w:tc>
          <w:tcPr>
            <w:tcW w:w="1660" w:type="dxa"/>
            <w:tcBorders>
              <w:top w:val="nil"/>
              <w:left w:val="nil"/>
              <w:bottom w:val="single" w:sz="4" w:space="0" w:color="auto"/>
              <w:right w:val="single" w:sz="4" w:space="0" w:color="auto"/>
            </w:tcBorders>
            <w:shd w:val="clear" w:color="auto" w:fill="auto"/>
            <w:vAlign w:val="center"/>
            <w:hideMark/>
          </w:tcPr>
          <w:p w14:paraId="1AC1E62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A7F38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536A889"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464794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257B178" w14:textId="77777777" w:rsidR="009D4A4B" w:rsidRPr="005523AE" w:rsidRDefault="009D4A4B" w:rsidP="009D4A4B">
            <w:pPr>
              <w:rPr>
                <w:rFonts w:ascii="宋体" w:hAnsi="宋体"/>
              </w:rPr>
            </w:pPr>
            <w:r w:rsidRPr="005523AE">
              <w:rPr>
                <w:rFonts w:ascii="宋体" w:hAnsi="宋体" w:hint="eastAsia"/>
              </w:rPr>
              <w:t>5.3.11</w:t>
            </w:r>
          </w:p>
        </w:tc>
        <w:tc>
          <w:tcPr>
            <w:tcW w:w="4040" w:type="dxa"/>
            <w:tcBorders>
              <w:top w:val="nil"/>
              <w:left w:val="nil"/>
              <w:bottom w:val="single" w:sz="4" w:space="0" w:color="auto"/>
              <w:right w:val="single" w:sz="4" w:space="0" w:color="auto"/>
            </w:tcBorders>
            <w:shd w:val="clear" w:color="auto" w:fill="auto"/>
            <w:vAlign w:val="center"/>
            <w:hideMark/>
          </w:tcPr>
          <w:p w14:paraId="39401672" w14:textId="77777777" w:rsidR="009D4A4B" w:rsidRPr="005523AE" w:rsidRDefault="009D4A4B" w:rsidP="009D4A4B">
            <w:pPr>
              <w:rPr>
                <w:rFonts w:ascii="宋体" w:hAnsi="宋体"/>
              </w:rPr>
            </w:pPr>
            <w:r w:rsidRPr="005523AE">
              <w:rPr>
                <w:rFonts w:ascii="宋体" w:hAnsi="宋体" w:hint="eastAsia"/>
              </w:rPr>
              <w:t>大米加工车间安防安装附件</w:t>
            </w:r>
          </w:p>
        </w:tc>
        <w:tc>
          <w:tcPr>
            <w:tcW w:w="1660" w:type="dxa"/>
            <w:tcBorders>
              <w:top w:val="nil"/>
              <w:left w:val="nil"/>
              <w:bottom w:val="single" w:sz="4" w:space="0" w:color="auto"/>
              <w:right w:val="single" w:sz="4" w:space="0" w:color="auto"/>
            </w:tcBorders>
            <w:shd w:val="clear" w:color="auto" w:fill="auto"/>
            <w:vAlign w:val="center"/>
            <w:hideMark/>
          </w:tcPr>
          <w:p w14:paraId="6AA9E2B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26A5A86"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51F7F5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9C37C8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4D8D88BC" w14:textId="77777777" w:rsidR="009D4A4B" w:rsidRPr="005523AE" w:rsidRDefault="009D4A4B" w:rsidP="009D4A4B">
            <w:pPr>
              <w:rPr>
                <w:rFonts w:ascii="宋体" w:hAnsi="宋体"/>
                <w:b/>
                <w:bCs/>
              </w:rPr>
            </w:pPr>
            <w:r w:rsidRPr="005523AE">
              <w:rPr>
                <w:rFonts w:ascii="宋体" w:hAnsi="宋体" w:hint="eastAsia"/>
                <w:b/>
                <w:bCs/>
              </w:rPr>
              <w:t>5.4 原粮仓智能安防</w:t>
            </w:r>
          </w:p>
        </w:tc>
      </w:tr>
      <w:tr w:rsidR="009D4A4B" w:rsidRPr="005523AE" w14:paraId="1870A78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8CED8E" w14:textId="77777777" w:rsidR="009D4A4B" w:rsidRPr="005523AE" w:rsidRDefault="009D4A4B" w:rsidP="009D4A4B">
            <w:pPr>
              <w:rPr>
                <w:rFonts w:ascii="宋体" w:hAnsi="宋体"/>
              </w:rPr>
            </w:pPr>
            <w:r w:rsidRPr="005523AE">
              <w:rPr>
                <w:rFonts w:ascii="宋体" w:hAnsi="宋体" w:hint="eastAsia"/>
              </w:rPr>
              <w:t>5.4.1</w:t>
            </w:r>
          </w:p>
        </w:tc>
        <w:tc>
          <w:tcPr>
            <w:tcW w:w="4040" w:type="dxa"/>
            <w:tcBorders>
              <w:top w:val="nil"/>
              <w:left w:val="nil"/>
              <w:bottom w:val="single" w:sz="4" w:space="0" w:color="auto"/>
              <w:right w:val="single" w:sz="4" w:space="0" w:color="auto"/>
            </w:tcBorders>
            <w:shd w:val="clear" w:color="auto" w:fill="auto"/>
            <w:vAlign w:val="center"/>
            <w:hideMark/>
          </w:tcPr>
          <w:p w14:paraId="1882485D" w14:textId="77777777" w:rsidR="009D4A4B" w:rsidRPr="005523AE" w:rsidRDefault="009D4A4B" w:rsidP="009D4A4B">
            <w:pPr>
              <w:rPr>
                <w:rFonts w:ascii="宋体" w:hAnsi="宋体"/>
              </w:rPr>
            </w:pPr>
            <w:r w:rsidRPr="005523AE">
              <w:rPr>
                <w:rFonts w:ascii="宋体" w:hAnsi="宋体" w:hint="eastAsia"/>
              </w:rPr>
              <w:t>防熏蒸球型摄像机</w:t>
            </w:r>
          </w:p>
        </w:tc>
        <w:tc>
          <w:tcPr>
            <w:tcW w:w="1660" w:type="dxa"/>
            <w:tcBorders>
              <w:top w:val="nil"/>
              <w:left w:val="nil"/>
              <w:bottom w:val="single" w:sz="4" w:space="0" w:color="auto"/>
              <w:right w:val="single" w:sz="4" w:space="0" w:color="auto"/>
            </w:tcBorders>
            <w:shd w:val="clear" w:color="auto" w:fill="auto"/>
            <w:vAlign w:val="center"/>
            <w:hideMark/>
          </w:tcPr>
          <w:p w14:paraId="591EE14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0B5B4F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5ED3756"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4265302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4D78BE2" w14:textId="77777777" w:rsidR="009D4A4B" w:rsidRPr="005523AE" w:rsidRDefault="009D4A4B" w:rsidP="009D4A4B">
            <w:pPr>
              <w:rPr>
                <w:rFonts w:ascii="宋体" w:hAnsi="宋体"/>
              </w:rPr>
            </w:pPr>
            <w:r w:rsidRPr="005523AE">
              <w:rPr>
                <w:rFonts w:ascii="宋体" w:hAnsi="宋体" w:hint="eastAsia"/>
              </w:rPr>
              <w:t>5.4.2</w:t>
            </w:r>
          </w:p>
        </w:tc>
        <w:tc>
          <w:tcPr>
            <w:tcW w:w="4040" w:type="dxa"/>
            <w:tcBorders>
              <w:top w:val="nil"/>
              <w:left w:val="nil"/>
              <w:bottom w:val="single" w:sz="4" w:space="0" w:color="auto"/>
              <w:right w:val="single" w:sz="4" w:space="0" w:color="auto"/>
            </w:tcBorders>
            <w:shd w:val="clear" w:color="auto" w:fill="auto"/>
            <w:vAlign w:val="center"/>
            <w:hideMark/>
          </w:tcPr>
          <w:p w14:paraId="4C1E2C86" w14:textId="77777777" w:rsidR="009D4A4B" w:rsidRPr="005523AE" w:rsidRDefault="009D4A4B" w:rsidP="009D4A4B">
            <w:pPr>
              <w:rPr>
                <w:rFonts w:ascii="宋体" w:hAnsi="宋体"/>
              </w:rPr>
            </w:pPr>
            <w:r w:rsidRPr="005523AE">
              <w:rPr>
                <w:rFonts w:ascii="宋体" w:hAnsi="宋体" w:hint="eastAsia"/>
              </w:rPr>
              <w:t>原粮仓安防安装附件</w:t>
            </w:r>
          </w:p>
        </w:tc>
        <w:tc>
          <w:tcPr>
            <w:tcW w:w="1660" w:type="dxa"/>
            <w:tcBorders>
              <w:top w:val="nil"/>
              <w:left w:val="nil"/>
              <w:bottom w:val="single" w:sz="4" w:space="0" w:color="auto"/>
              <w:right w:val="single" w:sz="4" w:space="0" w:color="auto"/>
            </w:tcBorders>
            <w:shd w:val="clear" w:color="auto" w:fill="auto"/>
            <w:vAlign w:val="center"/>
            <w:hideMark/>
          </w:tcPr>
          <w:p w14:paraId="3C9EFF3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AB11E4C"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37E40A2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A5AE04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3EF57A1F" w14:textId="77777777" w:rsidR="009D4A4B" w:rsidRPr="005523AE" w:rsidRDefault="009D4A4B" w:rsidP="009D4A4B">
            <w:pPr>
              <w:rPr>
                <w:rFonts w:ascii="宋体" w:hAnsi="宋体"/>
                <w:b/>
                <w:bCs/>
              </w:rPr>
            </w:pPr>
            <w:r w:rsidRPr="005523AE">
              <w:rPr>
                <w:rFonts w:ascii="宋体" w:hAnsi="宋体" w:hint="eastAsia"/>
                <w:b/>
                <w:bCs/>
              </w:rPr>
              <w:t>5.5 库区智能安防</w:t>
            </w:r>
          </w:p>
        </w:tc>
      </w:tr>
      <w:tr w:rsidR="009D4A4B" w:rsidRPr="005523AE" w14:paraId="4C8CF32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5C29DD" w14:textId="77777777" w:rsidR="009D4A4B" w:rsidRPr="005523AE" w:rsidRDefault="009D4A4B" w:rsidP="009D4A4B">
            <w:pPr>
              <w:rPr>
                <w:rFonts w:ascii="宋体" w:hAnsi="宋体"/>
              </w:rPr>
            </w:pPr>
            <w:r w:rsidRPr="005523AE">
              <w:rPr>
                <w:rFonts w:ascii="宋体" w:hAnsi="宋体" w:hint="eastAsia"/>
              </w:rPr>
              <w:t>5.5.1</w:t>
            </w:r>
          </w:p>
        </w:tc>
        <w:tc>
          <w:tcPr>
            <w:tcW w:w="4040" w:type="dxa"/>
            <w:tcBorders>
              <w:top w:val="nil"/>
              <w:left w:val="nil"/>
              <w:bottom w:val="single" w:sz="4" w:space="0" w:color="auto"/>
              <w:right w:val="single" w:sz="4" w:space="0" w:color="auto"/>
            </w:tcBorders>
            <w:shd w:val="clear" w:color="auto" w:fill="auto"/>
            <w:vAlign w:val="center"/>
            <w:hideMark/>
          </w:tcPr>
          <w:p w14:paraId="59BEE417" w14:textId="77777777" w:rsidR="009D4A4B" w:rsidRPr="005523AE" w:rsidRDefault="009D4A4B" w:rsidP="009D4A4B">
            <w:pPr>
              <w:rPr>
                <w:rFonts w:ascii="宋体" w:hAnsi="宋体"/>
              </w:rPr>
            </w:pPr>
            <w:r w:rsidRPr="005523AE">
              <w:rPr>
                <w:rFonts w:ascii="宋体" w:hAnsi="宋体" w:hint="eastAsia"/>
              </w:rPr>
              <w:t>360全景球机</w:t>
            </w:r>
          </w:p>
        </w:tc>
        <w:tc>
          <w:tcPr>
            <w:tcW w:w="1660" w:type="dxa"/>
            <w:tcBorders>
              <w:top w:val="nil"/>
              <w:left w:val="nil"/>
              <w:bottom w:val="single" w:sz="4" w:space="0" w:color="auto"/>
              <w:right w:val="single" w:sz="4" w:space="0" w:color="auto"/>
            </w:tcBorders>
            <w:shd w:val="clear" w:color="auto" w:fill="auto"/>
            <w:vAlign w:val="center"/>
            <w:hideMark/>
          </w:tcPr>
          <w:p w14:paraId="0B413A4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6542D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7C1B01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078B28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65879ED" w14:textId="77777777" w:rsidR="009D4A4B" w:rsidRPr="005523AE" w:rsidRDefault="009D4A4B" w:rsidP="009D4A4B">
            <w:pPr>
              <w:rPr>
                <w:rFonts w:ascii="宋体" w:hAnsi="宋体"/>
              </w:rPr>
            </w:pPr>
            <w:r w:rsidRPr="005523AE">
              <w:rPr>
                <w:rFonts w:ascii="宋体" w:hAnsi="宋体" w:hint="eastAsia"/>
              </w:rPr>
              <w:t>5.5.2</w:t>
            </w:r>
          </w:p>
        </w:tc>
        <w:tc>
          <w:tcPr>
            <w:tcW w:w="4040" w:type="dxa"/>
            <w:tcBorders>
              <w:top w:val="nil"/>
              <w:left w:val="nil"/>
              <w:bottom w:val="single" w:sz="4" w:space="0" w:color="auto"/>
              <w:right w:val="single" w:sz="4" w:space="0" w:color="auto"/>
            </w:tcBorders>
            <w:shd w:val="clear" w:color="auto" w:fill="auto"/>
            <w:vAlign w:val="center"/>
            <w:hideMark/>
          </w:tcPr>
          <w:p w14:paraId="1B4A6EBD"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118702E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38650C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2D49583" w14:textId="77777777" w:rsidR="009D4A4B" w:rsidRPr="005523AE" w:rsidRDefault="009D4A4B" w:rsidP="009D4A4B">
            <w:pPr>
              <w:jc w:val="center"/>
              <w:rPr>
                <w:rFonts w:ascii="宋体" w:hAnsi="宋体"/>
              </w:rPr>
            </w:pPr>
            <w:r w:rsidRPr="005523AE">
              <w:rPr>
                <w:rFonts w:ascii="宋体" w:hAnsi="宋体" w:hint="eastAsia"/>
              </w:rPr>
              <w:t>24</w:t>
            </w:r>
          </w:p>
        </w:tc>
      </w:tr>
      <w:tr w:rsidR="009D4A4B" w:rsidRPr="005523AE" w14:paraId="2709867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65F37B" w14:textId="77777777" w:rsidR="009D4A4B" w:rsidRPr="005523AE" w:rsidRDefault="009D4A4B" w:rsidP="009D4A4B">
            <w:pPr>
              <w:rPr>
                <w:rFonts w:ascii="宋体" w:hAnsi="宋体"/>
              </w:rPr>
            </w:pPr>
            <w:r w:rsidRPr="005523AE">
              <w:rPr>
                <w:rFonts w:ascii="宋体" w:hAnsi="宋体" w:hint="eastAsia"/>
              </w:rPr>
              <w:t>5.5.3</w:t>
            </w:r>
          </w:p>
        </w:tc>
        <w:tc>
          <w:tcPr>
            <w:tcW w:w="4040" w:type="dxa"/>
            <w:tcBorders>
              <w:top w:val="nil"/>
              <w:left w:val="nil"/>
              <w:bottom w:val="single" w:sz="4" w:space="0" w:color="auto"/>
              <w:right w:val="single" w:sz="4" w:space="0" w:color="auto"/>
            </w:tcBorders>
            <w:shd w:val="clear" w:color="auto" w:fill="auto"/>
            <w:vAlign w:val="center"/>
            <w:hideMark/>
          </w:tcPr>
          <w:p w14:paraId="6F3A9AFC" w14:textId="77777777" w:rsidR="009D4A4B" w:rsidRPr="005523AE" w:rsidRDefault="009D4A4B" w:rsidP="009D4A4B">
            <w:pPr>
              <w:rPr>
                <w:rFonts w:ascii="宋体" w:hAnsi="宋体"/>
              </w:rPr>
            </w:pPr>
            <w:r w:rsidRPr="005523AE">
              <w:rPr>
                <w:rFonts w:ascii="宋体" w:hAnsi="宋体" w:hint="eastAsia"/>
              </w:rPr>
              <w:t>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3658A59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D4746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E83881C"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6C23AEC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3779FF4" w14:textId="77777777" w:rsidR="009D4A4B" w:rsidRPr="005523AE" w:rsidRDefault="009D4A4B" w:rsidP="009D4A4B">
            <w:pPr>
              <w:rPr>
                <w:rFonts w:ascii="宋体" w:hAnsi="宋体"/>
              </w:rPr>
            </w:pPr>
            <w:r w:rsidRPr="005523AE">
              <w:rPr>
                <w:rFonts w:ascii="宋体" w:hAnsi="宋体" w:hint="eastAsia"/>
              </w:rPr>
              <w:t>5.5.4</w:t>
            </w:r>
          </w:p>
        </w:tc>
        <w:tc>
          <w:tcPr>
            <w:tcW w:w="4040" w:type="dxa"/>
            <w:tcBorders>
              <w:top w:val="nil"/>
              <w:left w:val="nil"/>
              <w:bottom w:val="single" w:sz="4" w:space="0" w:color="auto"/>
              <w:right w:val="single" w:sz="4" w:space="0" w:color="auto"/>
            </w:tcBorders>
            <w:shd w:val="clear" w:color="auto" w:fill="auto"/>
            <w:vAlign w:val="center"/>
            <w:hideMark/>
          </w:tcPr>
          <w:p w14:paraId="0F4013A2"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283DE5F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9AC5D2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47F210D"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299797B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F63928" w14:textId="77777777" w:rsidR="009D4A4B" w:rsidRPr="005523AE" w:rsidRDefault="009D4A4B" w:rsidP="009D4A4B">
            <w:pPr>
              <w:rPr>
                <w:rFonts w:ascii="宋体" w:hAnsi="宋体"/>
              </w:rPr>
            </w:pPr>
            <w:r w:rsidRPr="005523AE">
              <w:rPr>
                <w:rFonts w:ascii="宋体" w:hAnsi="宋体" w:hint="eastAsia"/>
              </w:rPr>
              <w:t>5.5.5</w:t>
            </w:r>
          </w:p>
        </w:tc>
        <w:tc>
          <w:tcPr>
            <w:tcW w:w="4040" w:type="dxa"/>
            <w:tcBorders>
              <w:top w:val="nil"/>
              <w:left w:val="nil"/>
              <w:bottom w:val="single" w:sz="4" w:space="0" w:color="auto"/>
              <w:right w:val="single" w:sz="4" w:space="0" w:color="auto"/>
            </w:tcBorders>
            <w:shd w:val="clear" w:color="auto" w:fill="auto"/>
            <w:vAlign w:val="center"/>
            <w:hideMark/>
          </w:tcPr>
          <w:p w14:paraId="13FB740C" w14:textId="77777777" w:rsidR="009D4A4B" w:rsidRPr="005523AE" w:rsidRDefault="009D4A4B" w:rsidP="009D4A4B">
            <w:pPr>
              <w:rPr>
                <w:rFonts w:ascii="宋体" w:hAnsi="宋体"/>
              </w:rPr>
            </w:pPr>
            <w:r w:rsidRPr="005523AE">
              <w:rPr>
                <w:rFonts w:ascii="宋体" w:hAnsi="宋体" w:hint="eastAsia"/>
              </w:rPr>
              <w:t>防雷模块</w:t>
            </w:r>
          </w:p>
        </w:tc>
        <w:tc>
          <w:tcPr>
            <w:tcW w:w="1660" w:type="dxa"/>
            <w:tcBorders>
              <w:top w:val="nil"/>
              <w:left w:val="nil"/>
              <w:bottom w:val="single" w:sz="4" w:space="0" w:color="auto"/>
              <w:right w:val="single" w:sz="4" w:space="0" w:color="auto"/>
            </w:tcBorders>
            <w:shd w:val="clear" w:color="auto" w:fill="auto"/>
            <w:vAlign w:val="center"/>
            <w:hideMark/>
          </w:tcPr>
          <w:p w14:paraId="309FB2E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9EE06B"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5F1451EB" w14:textId="77777777" w:rsidR="009D4A4B" w:rsidRPr="005523AE" w:rsidRDefault="009D4A4B" w:rsidP="009D4A4B">
            <w:pPr>
              <w:jc w:val="center"/>
              <w:rPr>
                <w:rFonts w:ascii="宋体" w:hAnsi="宋体"/>
              </w:rPr>
            </w:pPr>
            <w:r w:rsidRPr="005523AE">
              <w:rPr>
                <w:rFonts w:ascii="宋体" w:hAnsi="宋体" w:hint="eastAsia"/>
              </w:rPr>
              <w:t>29</w:t>
            </w:r>
          </w:p>
        </w:tc>
      </w:tr>
      <w:tr w:rsidR="009D4A4B" w:rsidRPr="005523AE" w14:paraId="63CA4FE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A30352" w14:textId="77777777" w:rsidR="009D4A4B" w:rsidRPr="005523AE" w:rsidRDefault="009D4A4B" w:rsidP="009D4A4B">
            <w:pPr>
              <w:rPr>
                <w:rFonts w:ascii="宋体" w:hAnsi="宋体"/>
              </w:rPr>
            </w:pPr>
            <w:r w:rsidRPr="005523AE">
              <w:rPr>
                <w:rFonts w:ascii="宋体" w:hAnsi="宋体" w:hint="eastAsia"/>
              </w:rPr>
              <w:t>5.5.6</w:t>
            </w:r>
          </w:p>
        </w:tc>
        <w:tc>
          <w:tcPr>
            <w:tcW w:w="4040" w:type="dxa"/>
            <w:tcBorders>
              <w:top w:val="nil"/>
              <w:left w:val="nil"/>
              <w:bottom w:val="single" w:sz="4" w:space="0" w:color="auto"/>
              <w:right w:val="single" w:sz="4" w:space="0" w:color="auto"/>
            </w:tcBorders>
            <w:shd w:val="clear" w:color="auto" w:fill="auto"/>
            <w:vAlign w:val="center"/>
            <w:hideMark/>
          </w:tcPr>
          <w:p w14:paraId="03C3261A"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7099679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8281C3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5D05143"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750F931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684594" w14:textId="77777777" w:rsidR="009D4A4B" w:rsidRPr="005523AE" w:rsidRDefault="009D4A4B" w:rsidP="009D4A4B">
            <w:pPr>
              <w:rPr>
                <w:rFonts w:ascii="宋体" w:hAnsi="宋体"/>
              </w:rPr>
            </w:pPr>
            <w:r w:rsidRPr="005523AE">
              <w:rPr>
                <w:rFonts w:ascii="宋体" w:hAnsi="宋体" w:hint="eastAsia"/>
              </w:rPr>
              <w:t>5.5.7</w:t>
            </w:r>
          </w:p>
        </w:tc>
        <w:tc>
          <w:tcPr>
            <w:tcW w:w="4040" w:type="dxa"/>
            <w:tcBorders>
              <w:top w:val="nil"/>
              <w:left w:val="nil"/>
              <w:bottom w:val="single" w:sz="4" w:space="0" w:color="auto"/>
              <w:right w:val="single" w:sz="4" w:space="0" w:color="auto"/>
            </w:tcBorders>
            <w:shd w:val="clear" w:color="auto" w:fill="auto"/>
            <w:vAlign w:val="center"/>
            <w:hideMark/>
          </w:tcPr>
          <w:p w14:paraId="324237DA" w14:textId="77777777" w:rsidR="009D4A4B" w:rsidRPr="005523AE" w:rsidRDefault="009D4A4B" w:rsidP="009D4A4B">
            <w:pPr>
              <w:rPr>
                <w:rFonts w:ascii="宋体" w:hAnsi="宋体"/>
              </w:rPr>
            </w:pPr>
            <w:r w:rsidRPr="005523AE">
              <w:rPr>
                <w:rFonts w:ascii="宋体" w:hAnsi="宋体" w:hint="eastAsia"/>
              </w:rPr>
              <w:t>室外AP</w:t>
            </w:r>
          </w:p>
        </w:tc>
        <w:tc>
          <w:tcPr>
            <w:tcW w:w="1660" w:type="dxa"/>
            <w:tcBorders>
              <w:top w:val="nil"/>
              <w:left w:val="nil"/>
              <w:bottom w:val="single" w:sz="4" w:space="0" w:color="auto"/>
              <w:right w:val="single" w:sz="4" w:space="0" w:color="auto"/>
            </w:tcBorders>
            <w:shd w:val="clear" w:color="auto" w:fill="auto"/>
            <w:vAlign w:val="center"/>
            <w:hideMark/>
          </w:tcPr>
          <w:p w14:paraId="31656E0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3BC9F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FC0732E"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04B3A68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8B8C7C" w14:textId="77777777" w:rsidR="009D4A4B" w:rsidRPr="005523AE" w:rsidRDefault="009D4A4B" w:rsidP="009D4A4B">
            <w:pPr>
              <w:rPr>
                <w:rFonts w:ascii="宋体" w:hAnsi="宋体"/>
              </w:rPr>
            </w:pPr>
            <w:r w:rsidRPr="005523AE">
              <w:rPr>
                <w:rFonts w:ascii="宋体" w:hAnsi="宋体" w:hint="eastAsia"/>
              </w:rPr>
              <w:t>5.5.8</w:t>
            </w:r>
          </w:p>
        </w:tc>
        <w:tc>
          <w:tcPr>
            <w:tcW w:w="4040" w:type="dxa"/>
            <w:tcBorders>
              <w:top w:val="nil"/>
              <w:left w:val="nil"/>
              <w:bottom w:val="single" w:sz="4" w:space="0" w:color="auto"/>
              <w:right w:val="single" w:sz="4" w:space="0" w:color="auto"/>
            </w:tcBorders>
            <w:shd w:val="clear" w:color="auto" w:fill="auto"/>
            <w:vAlign w:val="center"/>
            <w:hideMark/>
          </w:tcPr>
          <w:p w14:paraId="11995FDE"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43FF940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EDDA15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7842CB3"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5D04014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B090253" w14:textId="77777777" w:rsidR="009D4A4B" w:rsidRPr="005523AE" w:rsidRDefault="009D4A4B" w:rsidP="009D4A4B">
            <w:pPr>
              <w:rPr>
                <w:rFonts w:ascii="宋体" w:hAnsi="宋体"/>
              </w:rPr>
            </w:pPr>
            <w:r w:rsidRPr="005523AE">
              <w:rPr>
                <w:rFonts w:ascii="宋体" w:hAnsi="宋体" w:hint="eastAsia"/>
              </w:rPr>
              <w:lastRenderedPageBreak/>
              <w:t>5.5.9</w:t>
            </w:r>
          </w:p>
        </w:tc>
        <w:tc>
          <w:tcPr>
            <w:tcW w:w="4040" w:type="dxa"/>
            <w:tcBorders>
              <w:top w:val="nil"/>
              <w:left w:val="nil"/>
              <w:bottom w:val="single" w:sz="4" w:space="0" w:color="auto"/>
              <w:right w:val="single" w:sz="4" w:space="0" w:color="auto"/>
            </w:tcBorders>
            <w:shd w:val="clear" w:color="auto" w:fill="auto"/>
            <w:vAlign w:val="center"/>
            <w:hideMark/>
          </w:tcPr>
          <w:p w14:paraId="23AB3692" w14:textId="77777777" w:rsidR="009D4A4B" w:rsidRPr="005523AE" w:rsidRDefault="009D4A4B" w:rsidP="009D4A4B">
            <w:pPr>
              <w:rPr>
                <w:rFonts w:ascii="宋体" w:hAnsi="宋体"/>
              </w:rPr>
            </w:pPr>
            <w:r w:rsidRPr="005523AE">
              <w:rPr>
                <w:rFonts w:ascii="宋体" w:hAnsi="宋体" w:hint="eastAsia"/>
              </w:rPr>
              <w:t>库区安防安装附件</w:t>
            </w:r>
          </w:p>
        </w:tc>
        <w:tc>
          <w:tcPr>
            <w:tcW w:w="1660" w:type="dxa"/>
            <w:tcBorders>
              <w:top w:val="nil"/>
              <w:left w:val="nil"/>
              <w:bottom w:val="single" w:sz="4" w:space="0" w:color="auto"/>
              <w:right w:val="single" w:sz="4" w:space="0" w:color="auto"/>
            </w:tcBorders>
            <w:shd w:val="clear" w:color="auto" w:fill="auto"/>
            <w:vAlign w:val="center"/>
            <w:hideMark/>
          </w:tcPr>
          <w:p w14:paraId="7A5941C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D3E293E"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4C10C5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4D69A8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DB21B84" w14:textId="77777777" w:rsidR="009D4A4B" w:rsidRPr="005523AE" w:rsidRDefault="009D4A4B" w:rsidP="009D4A4B">
            <w:pPr>
              <w:rPr>
                <w:rFonts w:ascii="宋体" w:hAnsi="宋体"/>
                <w:b/>
                <w:bCs/>
              </w:rPr>
            </w:pPr>
            <w:r w:rsidRPr="005523AE">
              <w:rPr>
                <w:rFonts w:ascii="宋体" w:hAnsi="宋体" w:hint="eastAsia"/>
                <w:b/>
                <w:bCs/>
              </w:rPr>
              <w:t>5.6 智能安防综合布线</w:t>
            </w:r>
          </w:p>
        </w:tc>
      </w:tr>
      <w:tr w:rsidR="009D4A4B" w:rsidRPr="005523AE" w14:paraId="3A06122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F30563" w14:textId="77777777" w:rsidR="009D4A4B" w:rsidRPr="005523AE" w:rsidRDefault="009D4A4B" w:rsidP="009D4A4B">
            <w:pPr>
              <w:rPr>
                <w:rFonts w:ascii="宋体" w:hAnsi="宋体"/>
              </w:rPr>
            </w:pPr>
            <w:r w:rsidRPr="005523AE">
              <w:rPr>
                <w:rFonts w:ascii="宋体" w:hAnsi="宋体" w:hint="eastAsia"/>
              </w:rPr>
              <w:t>5.6.1</w:t>
            </w:r>
          </w:p>
        </w:tc>
        <w:tc>
          <w:tcPr>
            <w:tcW w:w="4040" w:type="dxa"/>
            <w:tcBorders>
              <w:top w:val="nil"/>
              <w:left w:val="nil"/>
              <w:bottom w:val="single" w:sz="4" w:space="0" w:color="auto"/>
              <w:right w:val="single" w:sz="4" w:space="0" w:color="auto"/>
            </w:tcBorders>
            <w:shd w:val="clear" w:color="auto" w:fill="auto"/>
            <w:vAlign w:val="center"/>
            <w:hideMark/>
          </w:tcPr>
          <w:p w14:paraId="3122605C" w14:textId="77777777" w:rsidR="009D4A4B" w:rsidRPr="005523AE" w:rsidRDefault="009D4A4B" w:rsidP="009D4A4B">
            <w:pPr>
              <w:rPr>
                <w:rFonts w:ascii="宋体" w:hAnsi="宋体"/>
              </w:rPr>
            </w:pPr>
            <w:r w:rsidRPr="005523AE">
              <w:rPr>
                <w:rFonts w:ascii="宋体" w:hAnsi="宋体" w:hint="eastAsia"/>
              </w:rPr>
              <w:t>光缆</w:t>
            </w:r>
          </w:p>
        </w:tc>
        <w:tc>
          <w:tcPr>
            <w:tcW w:w="1660" w:type="dxa"/>
            <w:tcBorders>
              <w:top w:val="nil"/>
              <w:left w:val="nil"/>
              <w:bottom w:val="single" w:sz="4" w:space="0" w:color="auto"/>
              <w:right w:val="single" w:sz="4" w:space="0" w:color="auto"/>
            </w:tcBorders>
            <w:shd w:val="clear" w:color="auto" w:fill="auto"/>
            <w:vAlign w:val="center"/>
            <w:hideMark/>
          </w:tcPr>
          <w:p w14:paraId="0ED7888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D9CA9F5"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E3107D2" w14:textId="77777777" w:rsidR="009D4A4B" w:rsidRPr="005523AE" w:rsidRDefault="009D4A4B" w:rsidP="009D4A4B">
            <w:pPr>
              <w:jc w:val="center"/>
              <w:rPr>
                <w:rFonts w:ascii="宋体" w:hAnsi="宋体"/>
              </w:rPr>
            </w:pPr>
            <w:r w:rsidRPr="005523AE">
              <w:rPr>
                <w:rFonts w:ascii="宋体" w:hAnsi="宋体" w:hint="eastAsia"/>
              </w:rPr>
              <w:t>1,800</w:t>
            </w:r>
          </w:p>
        </w:tc>
      </w:tr>
      <w:tr w:rsidR="009D4A4B" w:rsidRPr="005523AE" w14:paraId="75FF20C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F4312D" w14:textId="77777777" w:rsidR="009D4A4B" w:rsidRPr="005523AE" w:rsidRDefault="009D4A4B" w:rsidP="009D4A4B">
            <w:pPr>
              <w:rPr>
                <w:rFonts w:ascii="宋体" w:hAnsi="宋体"/>
              </w:rPr>
            </w:pPr>
            <w:r w:rsidRPr="005523AE">
              <w:rPr>
                <w:rFonts w:ascii="宋体" w:hAnsi="宋体" w:hint="eastAsia"/>
              </w:rPr>
              <w:t>5.6.2</w:t>
            </w:r>
          </w:p>
        </w:tc>
        <w:tc>
          <w:tcPr>
            <w:tcW w:w="4040" w:type="dxa"/>
            <w:tcBorders>
              <w:top w:val="nil"/>
              <w:left w:val="nil"/>
              <w:bottom w:val="single" w:sz="4" w:space="0" w:color="auto"/>
              <w:right w:val="single" w:sz="4" w:space="0" w:color="auto"/>
            </w:tcBorders>
            <w:shd w:val="clear" w:color="auto" w:fill="auto"/>
            <w:vAlign w:val="center"/>
            <w:hideMark/>
          </w:tcPr>
          <w:p w14:paraId="540F433E" w14:textId="77777777" w:rsidR="009D4A4B" w:rsidRPr="005523AE" w:rsidRDefault="009D4A4B" w:rsidP="009D4A4B">
            <w:pPr>
              <w:rPr>
                <w:rFonts w:ascii="宋体" w:hAnsi="宋体"/>
              </w:rPr>
            </w:pPr>
            <w:r w:rsidRPr="005523AE">
              <w:rPr>
                <w:rFonts w:ascii="宋体" w:hAnsi="宋体" w:hint="eastAsia"/>
              </w:rPr>
              <w:t>24芯光缆</w:t>
            </w:r>
          </w:p>
        </w:tc>
        <w:tc>
          <w:tcPr>
            <w:tcW w:w="1660" w:type="dxa"/>
            <w:tcBorders>
              <w:top w:val="nil"/>
              <w:left w:val="nil"/>
              <w:bottom w:val="single" w:sz="4" w:space="0" w:color="auto"/>
              <w:right w:val="single" w:sz="4" w:space="0" w:color="auto"/>
            </w:tcBorders>
            <w:shd w:val="clear" w:color="auto" w:fill="auto"/>
            <w:vAlign w:val="center"/>
            <w:hideMark/>
          </w:tcPr>
          <w:p w14:paraId="68938EB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FD60F1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20DC9AF" w14:textId="77777777" w:rsidR="009D4A4B" w:rsidRPr="005523AE" w:rsidRDefault="009D4A4B" w:rsidP="009D4A4B">
            <w:pPr>
              <w:jc w:val="center"/>
              <w:rPr>
                <w:rFonts w:ascii="宋体" w:hAnsi="宋体"/>
              </w:rPr>
            </w:pPr>
            <w:r w:rsidRPr="005523AE">
              <w:rPr>
                <w:rFonts w:ascii="宋体" w:hAnsi="宋体" w:hint="eastAsia"/>
              </w:rPr>
              <w:t>200</w:t>
            </w:r>
          </w:p>
        </w:tc>
      </w:tr>
      <w:tr w:rsidR="009D4A4B" w:rsidRPr="005523AE" w14:paraId="02FD2A8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79A5DB2" w14:textId="77777777" w:rsidR="009D4A4B" w:rsidRPr="005523AE" w:rsidRDefault="009D4A4B" w:rsidP="009D4A4B">
            <w:pPr>
              <w:rPr>
                <w:rFonts w:ascii="宋体" w:hAnsi="宋体"/>
              </w:rPr>
            </w:pPr>
            <w:r w:rsidRPr="005523AE">
              <w:rPr>
                <w:rFonts w:ascii="宋体" w:hAnsi="宋体" w:hint="eastAsia"/>
              </w:rPr>
              <w:t>5.6.3</w:t>
            </w:r>
          </w:p>
        </w:tc>
        <w:tc>
          <w:tcPr>
            <w:tcW w:w="4040" w:type="dxa"/>
            <w:tcBorders>
              <w:top w:val="nil"/>
              <w:left w:val="nil"/>
              <w:bottom w:val="single" w:sz="4" w:space="0" w:color="auto"/>
              <w:right w:val="single" w:sz="4" w:space="0" w:color="auto"/>
            </w:tcBorders>
            <w:shd w:val="clear" w:color="auto" w:fill="auto"/>
            <w:vAlign w:val="center"/>
            <w:hideMark/>
          </w:tcPr>
          <w:p w14:paraId="58094E01" w14:textId="77777777" w:rsidR="009D4A4B" w:rsidRPr="005523AE" w:rsidRDefault="009D4A4B" w:rsidP="009D4A4B">
            <w:pPr>
              <w:rPr>
                <w:rFonts w:ascii="宋体" w:hAnsi="宋体"/>
              </w:rPr>
            </w:pPr>
            <w:r w:rsidRPr="005523AE">
              <w:rPr>
                <w:rFonts w:ascii="宋体" w:hAnsi="宋体" w:hint="eastAsia"/>
              </w:rPr>
              <w:t>光纤收发器</w:t>
            </w:r>
          </w:p>
        </w:tc>
        <w:tc>
          <w:tcPr>
            <w:tcW w:w="1660" w:type="dxa"/>
            <w:tcBorders>
              <w:top w:val="nil"/>
              <w:left w:val="nil"/>
              <w:bottom w:val="single" w:sz="4" w:space="0" w:color="auto"/>
              <w:right w:val="single" w:sz="4" w:space="0" w:color="auto"/>
            </w:tcBorders>
            <w:shd w:val="clear" w:color="auto" w:fill="auto"/>
            <w:vAlign w:val="center"/>
            <w:hideMark/>
          </w:tcPr>
          <w:p w14:paraId="78025C1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D94F059" w14:textId="77777777" w:rsidR="009D4A4B" w:rsidRPr="005523AE" w:rsidRDefault="009D4A4B" w:rsidP="009D4A4B">
            <w:pPr>
              <w:jc w:val="center"/>
              <w:rPr>
                <w:rFonts w:ascii="宋体" w:hAnsi="宋体"/>
              </w:rPr>
            </w:pPr>
            <w:r w:rsidRPr="005523AE">
              <w:rPr>
                <w:rFonts w:ascii="宋体" w:hAnsi="宋体" w:hint="eastAsia"/>
              </w:rPr>
              <w:t>对</w:t>
            </w:r>
          </w:p>
        </w:tc>
        <w:tc>
          <w:tcPr>
            <w:tcW w:w="980" w:type="dxa"/>
            <w:tcBorders>
              <w:top w:val="nil"/>
              <w:left w:val="nil"/>
              <w:bottom w:val="single" w:sz="4" w:space="0" w:color="auto"/>
              <w:right w:val="single" w:sz="4" w:space="0" w:color="auto"/>
            </w:tcBorders>
            <w:shd w:val="clear" w:color="auto" w:fill="auto"/>
            <w:vAlign w:val="center"/>
            <w:hideMark/>
          </w:tcPr>
          <w:p w14:paraId="25D54D24" w14:textId="77777777" w:rsidR="009D4A4B" w:rsidRPr="005523AE" w:rsidRDefault="009D4A4B" w:rsidP="009D4A4B">
            <w:pPr>
              <w:jc w:val="center"/>
              <w:rPr>
                <w:rFonts w:ascii="宋体" w:hAnsi="宋体"/>
              </w:rPr>
            </w:pPr>
            <w:r w:rsidRPr="005523AE">
              <w:rPr>
                <w:rFonts w:ascii="宋体" w:hAnsi="宋体" w:hint="eastAsia"/>
              </w:rPr>
              <w:t>16</w:t>
            </w:r>
          </w:p>
        </w:tc>
      </w:tr>
      <w:tr w:rsidR="009D4A4B" w:rsidRPr="005523AE" w14:paraId="6A1540C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547B31" w14:textId="77777777" w:rsidR="009D4A4B" w:rsidRPr="005523AE" w:rsidRDefault="009D4A4B" w:rsidP="009D4A4B">
            <w:pPr>
              <w:rPr>
                <w:rFonts w:ascii="宋体" w:hAnsi="宋体"/>
              </w:rPr>
            </w:pPr>
            <w:r w:rsidRPr="005523AE">
              <w:rPr>
                <w:rFonts w:ascii="宋体" w:hAnsi="宋体" w:hint="eastAsia"/>
              </w:rPr>
              <w:t>5.6.4</w:t>
            </w:r>
          </w:p>
        </w:tc>
        <w:tc>
          <w:tcPr>
            <w:tcW w:w="4040" w:type="dxa"/>
            <w:tcBorders>
              <w:top w:val="nil"/>
              <w:left w:val="nil"/>
              <w:bottom w:val="single" w:sz="4" w:space="0" w:color="auto"/>
              <w:right w:val="single" w:sz="4" w:space="0" w:color="auto"/>
            </w:tcBorders>
            <w:shd w:val="clear" w:color="auto" w:fill="auto"/>
            <w:vAlign w:val="center"/>
            <w:hideMark/>
          </w:tcPr>
          <w:p w14:paraId="5506E8F5" w14:textId="77777777" w:rsidR="009D4A4B" w:rsidRPr="005523AE" w:rsidRDefault="009D4A4B" w:rsidP="009D4A4B">
            <w:pPr>
              <w:rPr>
                <w:rFonts w:ascii="宋体" w:hAnsi="宋体"/>
              </w:rPr>
            </w:pPr>
            <w:r w:rsidRPr="005523AE">
              <w:rPr>
                <w:rFonts w:ascii="宋体" w:hAnsi="宋体" w:hint="eastAsia"/>
              </w:rPr>
              <w:t>终端盒</w:t>
            </w:r>
          </w:p>
        </w:tc>
        <w:tc>
          <w:tcPr>
            <w:tcW w:w="1660" w:type="dxa"/>
            <w:tcBorders>
              <w:top w:val="nil"/>
              <w:left w:val="nil"/>
              <w:bottom w:val="single" w:sz="4" w:space="0" w:color="auto"/>
              <w:right w:val="single" w:sz="4" w:space="0" w:color="auto"/>
            </w:tcBorders>
            <w:shd w:val="clear" w:color="auto" w:fill="auto"/>
            <w:vAlign w:val="center"/>
            <w:hideMark/>
          </w:tcPr>
          <w:p w14:paraId="0523EDE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E6A63C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28381BE" w14:textId="77777777" w:rsidR="009D4A4B" w:rsidRPr="005523AE" w:rsidRDefault="009D4A4B" w:rsidP="009D4A4B">
            <w:pPr>
              <w:jc w:val="center"/>
              <w:rPr>
                <w:rFonts w:ascii="宋体" w:hAnsi="宋体"/>
              </w:rPr>
            </w:pPr>
            <w:r w:rsidRPr="005523AE">
              <w:rPr>
                <w:rFonts w:ascii="宋体" w:hAnsi="宋体" w:hint="eastAsia"/>
              </w:rPr>
              <w:t>16</w:t>
            </w:r>
          </w:p>
        </w:tc>
      </w:tr>
      <w:tr w:rsidR="009D4A4B" w:rsidRPr="005523AE" w14:paraId="60EAE7B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63A5BB" w14:textId="77777777" w:rsidR="009D4A4B" w:rsidRPr="005523AE" w:rsidRDefault="009D4A4B" w:rsidP="009D4A4B">
            <w:pPr>
              <w:rPr>
                <w:rFonts w:ascii="宋体" w:hAnsi="宋体"/>
              </w:rPr>
            </w:pPr>
            <w:r w:rsidRPr="005523AE">
              <w:rPr>
                <w:rFonts w:ascii="宋体" w:hAnsi="宋体" w:hint="eastAsia"/>
              </w:rPr>
              <w:t>5.6.5</w:t>
            </w:r>
          </w:p>
        </w:tc>
        <w:tc>
          <w:tcPr>
            <w:tcW w:w="4040" w:type="dxa"/>
            <w:tcBorders>
              <w:top w:val="nil"/>
              <w:left w:val="nil"/>
              <w:bottom w:val="single" w:sz="4" w:space="0" w:color="auto"/>
              <w:right w:val="single" w:sz="4" w:space="0" w:color="auto"/>
            </w:tcBorders>
            <w:shd w:val="clear" w:color="auto" w:fill="auto"/>
            <w:vAlign w:val="center"/>
            <w:hideMark/>
          </w:tcPr>
          <w:p w14:paraId="25D9C5AF" w14:textId="77777777" w:rsidR="009D4A4B" w:rsidRPr="005523AE" w:rsidRDefault="009D4A4B" w:rsidP="009D4A4B">
            <w:pPr>
              <w:rPr>
                <w:rFonts w:ascii="宋体" w:hAnsi="宋体"/>
              </w:rPr>
            </w:pPr>
            <w:r w:rsidRPr="005523AE">
              <w:rPr>
                <w:rFonts w:ascii="宋体" w:hAnsi="宋体" w:hint="eastAsia"/>
              </w:rPr>
              <w:t>ODF架</w:t>
            </w:r>
          </w:p>
        </w:tc>
        <w:tc>
          <w:tcPr>
            <w:tcW w:w="1660" w:type="dxa"/>
            <w:tcBorders>
              <w:top w:val="nil"/>
              <w:left w:val="nil"/>
              <w:bottom w:val="single" w:sz="4" w:space="0" w:color="auto"/>
              <w:right w:val="single" w:sz="4" w:space="0" w:color="auto"/>
            </w:tcBorders>
            <w:shd w:val="clear" w:color="auto" w:fill="auto"/>
            <w:vAlign w:val="center"/>
            <w:hideMark/>
          </w:tcPr>
          <w:p w14:paraId="2E81A0B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E006E8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19CA176"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7A06694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C8F628" w14:textId="77777777" w:rsidR="009D4A4B" w:rsidRPr="005523AE" w:rsidRDefault="009D4A4B" w:rsidP="009D4A4B">
            <w:pPr>
              <w:rPr>
                <w:rFonts w:ascii="宋体" w:hAnsi="宋体"/>
              </w:rPr>
            </w:pPr>
            <w:r w:rsidRPr="005523AE">
              <w:rPr>
                <w:rFonts w:ascii="宋体" w:hAnsi="宋体" w:hint="eastAsia"/>
              </w:rPr>
              <w:t>5.6.6</w:t>
            </w:r>
          </w:p>
        </w:tc>
        <w:tc>
          <w:tcPr>
            <w:tcW w:w="4040" w:type="dxa"/>
            <w:tcBorders>
              <w:top w:val="nil"/>
              <w:left w:val="nil"/>
              <w:bottom w:val="single" w:sz="4" w:space="0" w:color="auto"/>
              <w:right w:val="single" w:sz="4" w:space="0" w:color="auto"/>
            </w:tcBorders>
            <w:shd w:val="clear" w:color="auto" w:fill="auto"/>
            <w:vAlign w:val="center"/>
            <w:hideMark/>
          </w:tcPr>
          <w:p w14:paraId="6E9834B8" w14:textId="77777777" w:rsidR="009D4A4B" w:rsidRPr="005523AE" w:rsidRDefault="009D4A4B" w:rsidP="009D4A4B">
            <w:pPr>
              <w:rPr>
                <w:rFonts w:ascii="宋体" w:hAnsi="宋体"/>
              </w:rPr>
            </w:pPr>
            <w:r w:rsidRPr="005523AE">
              <w:rPr>
                <w:rFonts w:ascii="宋体" w:hAnsi="宋体" w:hint="eastAsia"/>
              </w:rPr>
              <w:t>光纤熔接</w:t>
            </w:r>
          </w:p>
        </w:tc>
        <w:tc>
          <w:tcPr>
            <w:tcW w:w="1660" w:type="dxa"/>
            <w:tcBorders>
              <w:top w:val="nil"/>
              <w:left w:val="nil"/>
              <w:bottom w:val="single" w:sz="4" w:space="0" w:color="auto"/>
              <w:right w:val="single" w:sz="4" w:space="0" w:color="auto"/>
            </w:tcBorders>
            <w:shd w:val="clear" w:color="auto" w:fill="auto"/>
            <w:vAlign w:val="center"/>
            <w:hideMark/>
          </w:tcPr>
          <w:p w14:paraId="602B6F0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D4F46DE"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55E9EF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B174DB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020EC0" w14:textId="77777777" w:rsidR="009D4A4B" w:rsidRPr="005523AE" w:rsidRDefault="009D4A4B" w:rsidP="009D4A4B">
            <w:pPr>
              <w:rPr>
                <w:rFonts w:ascii="宋体" w:hAnsi="宋体"/>
              </w:rPr>
            </w:pPr>
            <w:r w:rsidRPr="005523AE">
              <w:rPr>
                <w:rFonts w:ascii="宋体" w:hAnsi="宋体" w:hint="eastAsia"/>
              </w:rPr>
              <w:t>5.6.7</w:t>
            </w:r>
          </w:p>
        </w:tc>
        <w:tc>
          <w:tcPr>
            <w:tcW w:w="4040" w:type="dxa"/>
            <w:tcBorders>
              <w:top w:val="nil"/>
              <w:left w:val="nil"/>
              <w:bottom w:val="single" w:sz="4" w:space="0" w:color="auto"/>
              <w:right w:val="single" w:sz="4" w:space="0" w:color="auto"/>
            </w:tcBorders>
            <w:shd w:val="clear" w:color="auto" w:fill="auto"/>
            <w:vAlign w:val="center"/>
            <w:hideMark/>
          </w:tcPr>
          <w:p w14:paraId="60FCD80E"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5EF9780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37EE124"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58FDCD2" w14:textId="77777777" w:rsidR="009D4A4B" w:rsidRPr="005523AE" w:rsidRDefault="009D4A4B" w:rsidP="009D4A4B">
            <w:pPr>
              <w:jc w:val="center"/>
              <w:rPr>
                <w:rFonts w:ascii="宋体" w:hAnsi="宋体"/>
              </w:rPr>
            </w:pPr>
            <w:r w:rsidRPr="005523AE">
              <w:rPr>
                <w:rFonts w:ascii="宋体" w:hAnsi="宋体" w:hint="eastAsia"/>
              </w:rPr>
              <w:t>13,500</w:t>
            </w:r>
          </w:p>
        </w:tc>
      </w:tr>
      <w:tr w:rsidR="009D4A4B" w:rsidRPr="005523AE" w14:paraId="3794099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80D2EC3" w14:textId="77777777" w:rsidR="009D4A4B" w:rsidRPr="005523AE" w:rsidRDefault="009D4A4B" w:rsidP="009D4A4B">
            <w:pPr>
              <w:rPr>
                <w:rFonts w:ascii="宋体" w:hAnsi="宋体"/>
              </w:rPr>
            </w:pPr>
            <w:r w:rsidRPr="005523AE">
              <w:rPr>
                <w:rFonts w:ascii="宋体" w:hAnsi="宋体" w:hint="eastAsia"/>
              </w:rPr>
              <w:t>5.6.8</w:t>
            </w:r>
          </w:p>
        </w:tc>
        <w:tc>
          <w:tcPr>
            <w:tcW w:w="4040" w:type="dxa"/>
            <w:tcBorders>
              <w:top w:val="nil"/>
              <w:left w:val="nil"/>
              <w:bottom w:val="single" w:sz="4" w:space="0" w:color="auto"/>
              <w:right w:val="single" w:sz="4" w:space="0" w:color="auto"/>
            </w:tcBorders>
            <w:shd w:val="clear" w:color="auto" w:fill="auto"/>
            <w:vAlign w:val="center"/>
            <w:hideMark/>
          </w:tcPr>
          <w:p w14:paraId="4CC7BB0B"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255F646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9C4B64"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2051219" w14:textId="77777777" w:rsidR="009D4A4B" w:rsidRPr="005523AE" w:rsidRDefault="009D4A4B" w:rsidP="009D4A4B">
            <w:pPr>
              <w:jc w:val="center"/>
              <w:rPr>
                <w:rFonts w:ascii="宋体" w:hAnsi="宋体"/>
              </w:rPr>
            </w:pPr>
            <w:r w:rsidRPr="005523AE">
              <w:rPr>
                <w:rFonts w:ascii="宋体" w:hAnsi="宋体" w:hint="eastAsia"/>
              </w:rPr>
              <w:t>4,500</w:t>
            </w:r>
          </w:p>
        </w:tc>
      </w:tr>
      <w:tr w:rsidR="009D4A4B" w:rsidRPr="005523AE" w14:paraId="28E07D1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40F51E" w14:textId="77777777" w:rsidR="009D4A4B" w:rsidRPr="005523AE" w:rsidRDefault="009D4A4B" w:rsidP="009D4A4B">
            <w:pPr>
              <w:rPr>
                <w:rFonts w:ascii="宋体" w:hAnsi="宋体"/>
              </w:rPr>
            </w:pPr>
            <w:r w:rsidRPr="005523AE">
              <w:rPr>
                <w:rFonts w:ascii="宋体" w:hAnsi="宋体" w:hint="eastAsia"/>
              </w:rPr>
              <w:t>5.6.9</w:t>
            </w:r>
          </w:p>
        </w:tc>
        <w:tc>
          <w:tcPr>
            <w:tcW w:w="4040" w:type="dxa"/>
            <w:tcBorders>
              <w:top w:val="nil"/>
              <w:left w:val="nil"/>
              <w:bottom w:val="single" w:sz="4" w:space="0" w:color="auto"/>
              <w:right w:val="single" w:sz="4" w:space="0" w:color="auto"/>
            </w:tcBorders>
            <w:shd w:val="clear" w:color="auto" w:fill="auto"/>
            <w:vAlign w:val="center"/>
            <w:hideMark/>
          </w:tcPr>
          <w:p w14:paraId="68086520"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251C65A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D756AA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C89431D" w14:textId="77777777" w:rsidR="009D4A4B" w:rsidRPr="005523AE" w:rsidRDefault="009D4A4B" w:rsidP="009D4A4B">
            <w:pPr>
              <w:jc w:val="center"/>
              <w:rPr>
                <w:rFonts w:ascii="宋体" w:hAnsi="宋体"/>
              </w:rPr>
            </w:pPr>
            <w:r w:rsidRPr="005523AE">
              <w:rPr>
                <w:rFonts w:ascii="宋体" w:hAnsi="宋体" w:hint="eastAsia"/>
              </w:rPr>
              <w:t>200</w:t>
            </w:r>
          </w:p>
        </w:tc>
      </w:tr>
      <w:tr w:rsidR="009D4A4B" w:rsidRPr="005523AE" w14:paraId="1EF3597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72B8EC2" w14:textId="77777777" w:rsidR="009D4A4B" w:rsidRPr="005523AE" w:rsidRDefault="009D4A4B" w:rsidP="009D4A4B">
            <w:pPr>
              <w:rPr>
                <w:rFonts w:ascii="宋体" w:hAnsi="宋体"/>
              </w:rPr>
            </w:pPr>
            <w:r w:rsidRPr="005523AE">
              <w:rPr>
                <w:rFonts w:ascii="宋体" w:hAnsi="宋体" w:hint="eastAsia"/>
              </w:rPr>
              <w:t>5.6.10</w:t>
            </w:r>
          </w:p>
        </w:tc>
        <w:tc>
          <w:tcPr>
            <w:tcW w:w="4040" w:type="dxa"/>
            <w:tcBorders>
              <w:top w:val="nil"/>
              <w:left w:val="nil"/>
              <w:bottom w:val="single" w:sz="4" w:space="0" w:color="auto"/>
              <w:right w:val="single" w:sz="4" w:space="0" w:color="auto"/>
            </w:tcBorders>
            <w:shd w:val="clear" w:color="auto" w:fill="auto"/>
            <w:vAlign w:val="center"/>
            <w:hideMark/>
          </w:tcPr>
          <w:p w14:paraId="6D10732D" w14:textId="77777777" w:rsidR="009D4A4B" w:rsidRPr="005523AE" w:rsidRDefault="009D4A4B" w:rsidP="009D4A4B">
            <w:pPr>
              <w:rPr>
                <w:rFonts w:ascii="宋体" w:hAnsi="宋体"/>
              </w:rPr>
            </w:pPr>
            <w:r w:rsidRPr="005523AE">
              <w:rPr>
                <w:rFonts w:ascii="宋体" w:hAnsi="宋体" w:hint="eastAsia"/>
              </w:rPr>
              <w:t>室外光纤熔接箱</w:t>
            </w:r>
          </w:p>
        </w:tc>
        <w:tc>
          <w:tcPr>
            <w:tcW w:w="1660" w:type="dxa"/>
            <w:tcBorders>
              <w:top w:val="nil"/>
              <w:left w:val="nil"/>
              <w:bottom w:val="single" w:sz="4" w:space="0" w:color="auto"/>
              <w:right w:val="single" w:sz="4" w:space="0" w:color="auto"/>
            </w:tcBorders>
            <w:shd w:val="clear" w:color="auto" w:fill="auto"/>
            <w:vAlign w:val="center"/>
            <w:hideMark/>
          </w:tcPr>
          <w:p w14:paraId="2B1F893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3E01D8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7DAC63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1D7C97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8BB0AB4" w14:textId="77777777" w:rsidR="009D4A4B" w:rsidRPr="005523AE" w:rsidRDefault="009D4A4B" w:rsidP="009D4A4B">
            <w:pPr>
              <w:rPr>
                <w:rFonts w:ascii="宋体" w:hAnsi="宋体"/>
              </w:rPr>
            </w:pPr>
            <w:r w:rsidRPr="005523AE">
              <w:rPr>
                <w:rFonts w:ascii="宋体" w:hAnsi="宋体" w:hint="eastAsia"/>
              </w:rPr>
              <w:t>5.6.11</w:t>
            </w:r>
          </w:p>
        </w:tc>
        <w:tc>
          <w:tcPr>
            <w:tcW w:w="4040" w:type="dxa"/>
            <w:tcBorders>
              <w:top w:val="nil"/>
              <w:left w:val="nil"/>
              <w:bottom w:val="single" w:sz="4" w:space="0" w:color="auto"/>
              <w:right w:val="single" w:sz="4" w:space="0" w:color="auto"/>
            </w:tcBorders>
            <w:shd w:val="clear" w:color="auto" w:fill="auto"/>
            <w:vAlign w:val="center"/>
            <w:hideMark/>
          </w:tcPr>
          <w:p w14:paraId="3A96A69C" w14:textId="77777777" w:rsidR="009D4A4B" w:rsidRPr="005523AE" w:rsidRDefault="009D4A4B" w:rsidP="009D4A4B">
            <w:pPr>
              <w:rPr>
                <w:rFonts w:ascii="宋体" w:hAnsi="宋体"/>
              </w:rPr>
            </w:pPr>
            <w:r w:rsidRPr="005523AE">
              <w:rPr>
                <w:rFonts w:ascii="宋体" w:hAnsi="宋体" w:hint="eastAsia"/>
              </w:rPr>
              <w:t>硬土破路</w:t>
            </w:r>
          </w:p>
        </w:tc>
        <w:tc>
          <w:tcPr>
            <w:tcW w:w="1660" w:type="dxa"/>
            <w:tcBorders>
              <w:top w:val="nil"/>
              <w:left w:val="nil"/>
              <w:bottom w:val="single" w:sz="4" w:space="0" w:color="auto"/>
              <w:right w:val="single" w:sz="4" w:space="0" w:color="auto"/>
            </w:tcBorders>
            <w:shd w:val="clear" w:color="auto" w:fill="auto"/>
            <w:vAlign w:val="center"/>
            <w:hideMark/>
          </w:tcPr>
          <w:p w14:paraId="4082750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7D07CE2"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453E728" w14:textId="77777777" w:rsidR="009D4A4B" w:rsidRPr="005523AE" w:rsidRDefault="009D4A4B" w:rsidP="009D4A4B">
            <w:pPr>
              <w:jc w:val="center"/>
              <w:rPr>
                <w:rFonts w:ascii="宋体" w:hAnsi="宋体"/>
              </w:rPr>
            </w:pPr>
            <w:r w:rsidRPr="005523AE">
              <w:rPr>
                <w:rFonts w:ascii="宋体" w:hAnsi="宋体" w:hint="eastAsia"/>
              </w:rPr>
              <w:t>380</w:t>
            </w:r>
          </w:p>
        </w:tc>
      </w:tr>
      <w:tr w:rsidR="009D4A4B" w:rsidRPr="005523AE" w14:paraId="1CD482E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57BAB6" w14:textId="77777777" w:rsidR="009D4A4B" w:rsidRPr="005523AE" w:rsidRDefault="009D4A4B" w:rsidP="009D4A4B">
            <w:pPr>
              <w:rPr>
                <w:rFonts w:ascii="宋体" w:hAnsi="宋体"/>
              </w:rPr>
            </w:pPr>
            <w:r w:rsidRPr="005523AE">
              <w:rPr>
                <w:rFonts w:ascii="宋体" w:hAnsi="宋体" w:hint="eastAsia"/>
              </w:rPr>
              <w:t>5.6.12</w:t>
            </w:r>
          </w:p>
        </w:tc>
        <w:tc>
          <w:tcPr>
            <w:tcW w:w="4040" w:type="dxa"/>
            <w:tcBorders>
              <w:top w:val="nil"/>
              <w:left w:val="nil"/>
              <w:bottom w:val="single" w:sz="4" w:space="0" w:color="auto"/>
              <w:right w:val="single" w:sz="4" w:space="0" w:color="auto"/>
            </w:tcBorders>
            <w:shd w:val="clear" w:color="auto" w:fill="auto"/>
            <w:vAlign w:val="center"/>
            <w:hideMark/>
          </w:tcPr>
          <w:p w14:paraId="76A2969B" w14:textId="77777777" w:rsidR="009D4A4B" w:rsidRPr="005523AE" w:rsidRDefault="009D4A4B" w:rsidP="009D4A4B">
            <w:pPr>
              <w:rPr>
                <w:rFonts w:ascii="宋体" w:hAnsi="宋体"/>
              </w:rPr>
            </w:pPr>
            <w:r w:rsidRPr="005523AE">
              <w:rPr>
                <w:rFonts w:ascii="宋体" w:hAnsi="宋体" w:hint="eastAsia"/>
              </w:rPr>
              <w:t>硬土恢复</w:t>
            </w:r>
          </w:p>
        </w:tc>
        <w:tc>
          <w:tcPr>
            <w:tcW w:w="1660" w:type="dxa"/>
            <w:tcBorders>
              <w:top w:val="nil"/>
              <w:left w:val="nil"/>
              <w:bottom w:val="single" w:sz="4" w:space="0" w:color="auto"/>
              <w:right w:val="single" w:sz="4" w:space="0" w:color="auto"/>
            </w:tcBorders>
            <w:shd w:val="clear" w:color="auto" w:fill="auto"/>
            <w:vAlign w:val="center"/>
            <w:hideMark/>
          </w:tcPr>
          <w:p w14:paraId="5678A4E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D5A2D38"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785A33F" w14:textId="77777777" w:rsidR="009D4A4B" w:rsidRPr="005523AE" w:rsidRDefault="009D4A4B" w:rsidP="009D4A4B">
            <w:pPr>
              <w:jc w:val="center"/>
              <w:rPr>
                <w:rFonts w:ascii="宋体" w:hAnsi="宋体"/>
              </w:rPr>
            </w:pPr>
            <w:r w:rsidRPr="005523AE">
              <w:rPr>
                <w:rFonts w:ascii="宋体" w:hAnsi="宋体" w:hint="eastAsia"/>
              </w:rPr>
              <w:t>380</w:t>
            </w:r>
          </w:p>
        </w:tc>
      </w:tr>
      <w:tr w:rsidR="009D4A4B" w:rsidRPr="005523AE" w14:paraId="74E8D5E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FAF8C2D" w14:textId="77777777" w:rsidR="009D4A4B" w:rsidRPr="005523AE" w:rsidRDefault="009D4A4B" w:rsidP="009D4A4B">
            <w:pPr>
              <w:rPr>
                <w:rFonts w:ascii="宋体" w:hAnsi="宋体"/>
              </w:rPr>
            </w:pPr>
            <w:r w:rsidRPr="005523AE">
              <w:rPr>
                <w:rFonts w:ascii="宋体" w:hAnsi="宋体" w:hint="eastAsia"/>
              </w:rPr>
              <w:t>5.6.13</w:t>
            </w:r>
          </w:p>
        </w:tc>
        <w:tc>
          <w:tcPr>
            <w:tcW w:w="4040" w:type="dxa"/>
            <w:tcBorders>
              <w:top w:val="nil"/>
              <w:left w:val="nil"/>
              <w:bottom w:val="single" w:sz="4" w:space="0" w:color="auto"/>
              <w:right w:val="single" w:sz="4" w:space="0" w:color="auto"/>
            </w:tcBorders>
            <w:shd w:val="clear" w:color="auto" w:fill="auto"/>
            <w:vAlign w:val="center"/>
            <w:hideMark/>
          </w:tcPr>
          <w:p w14:paraId="2CA1582A" w14:textId="77777777" w:rsidR="009D4A4B" w:rsidRPr="005523AE" w:rsidRDefault="009D4A4B" w:rsidP="009D4A4B">
            <w:pPr>
              <w:rPr>
                <w:rFonts w:ascii="宋体" w:hAnsi="宋体"/>
              </w:rPr>
            </w:pPr>
            <w:r w:rsidRPr="005523AE">
              <w:rPr>
                <w:rFonts w:ascii="宋体" w:hAnsi="宋体" w:hint="eastAsia"/>
              </w:rPr>
              <w:t>PVC75管道</w:t>
            </w:r>
          </w:p>
        </w:tc>
        <w:tc>
          <w:tcPr>
            <w:tcW w:w="1660" w:type="dxa"/>
            <w:tcBorders>
              <w:top w:val="nil"/>
              <w:left w:val="nil"/>
              <w:bottom w:val="single" w:sz="4" w:space="0" w:color="auto"/>
              <w:right w:val="single" w:sz="4" w:space="0" w:color="auto"/>
            </w:tcBorders>
            <w:shd w:val="clear" w:color="auto" w:fill="auto"/>
            <w:vAlign w:val="center"/>
            <w:hideMark/>
          </w:tcPr>
          <w:p w14:paraId="44C0177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8518375"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A2CD4B5" w14:textId="77777777" w:rsidR="009D4A4B" w:rsidRPr="005523AE" w:rsidRDefault="009D4A4B" w:rsidP="009D4A4B">
            <w:pPr>
              <w:jc w:val="center"/>
              <w:rPr>
                <w:rFonts w:ascii="宋体" w:hAnsi="宋体"/>
              </w:rPr>
            </w:pPr>
            <w:r w:rsidRPr="005523AE">
              <w:rPr>
                <w:rFonts w:ascii="宋体" w:hAnsi="宋体" w:hint="eastAsia"/>
              </w:rPr>
              <w:t>380</w:t>
            </w:r>
          </w:p>
        </w:tc>
      </w:tr>
      <w:tr w:rsidR="009D4A4B" w:rsidRPr="005523AE" w14:paraId="7713F28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362066F" w14:textId="77777777" w:rsidR="009D4A4B" w:rsidRPr="005523AE" w:rsidRDefault="009D4A4B" w:rsidP="009D4A4B">
            <w:pPr>
              <w:rPr>
                <w:rFonts w:ascii="宋体" w:hAnsi="宋体"/>
              </w:rPr>
            </w:pPr>
            <w:r w:rsidRPr="005523AE">
              <w:rPr>
                <w:rFonts w:ascii="宋体" w:hAnsi="宋体" w:hint="eastAsia"/>
              </w:rPr>
              <w:t>5.6.14</w:t>
            </w:r>
          </w:p>
        </w:tc>
        <w:tc>
          <w:tcPr>
            <w:tcW w:w="4040" w:type="dxa"/>
            <w:tcBorders>
              <w:top w:val="nil"/>
              <w:left w:val="nil"/>
              <w:bottom w:val="single" w:sz="4" w:space="0" w:color="auto"/>
              <w:right w:val="single" w:sz="4" w:space="0" w:color="auto"/>
            </w:tcBorders>
            <w:shd w:val="clear" w:color="auto" w:fill="auto"/>
            <w:vAlign w:val="center"/>
            <w:hideMark/>
          </w:tcPr>
          <w:p w14:paraId="029DA72C"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7522E41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6959E3A"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4E3ED50" w14:textId="77777777" w:rsidR="009D4A4B" w:rsidRPr="005523AE" w:rsidRDefault="009D4A4B" w:rsidP="009D4A4B">
            <w:pPr>
              <w:jc w:val="center"/>
              <w:rPr>
                <w:rFonts w:ascii="宋体" w:hAnsi="宋体"/>
              </w:rPr>
            </w:pPr>
            <w:r w:rsidRPr="005523AE">
              <w:rPr>
                <w:rFonts w:ascii="宋体" w:hAnsi="宋体" w:hint="eastAsia"/>
              </w:rPr>
              <w:t>10,000</w:t>
            </w:r>
          </w:p>
        </w:tc>
      </w:tr>
      <w:tr w:rsidR="009D4A4B" w:rsidRPr="005523AE" w14:paraId="112B429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34BDE10" w14:textId="77777777" w:rsidR="009D4A4B" w:rsidRPr="005523AE" w:rsidRDefault="009D4A4B" w:rsidP="009D4A4B">
            <w:pPr>
              <w:rPr>
                <w:rFonts w:ascii="宋体" w:hAnsi="宋体"/>
              </w:rPr>
            </w:pPr>
            <w:r w:rsidRPr="005523AE">
              <w:rPr>
                <w:rFonts w:ascii="宋体" w:hAnsi="宋体" w:hint="eastAsia"/>
              </w:rPr>
              <w:t>5.6.15</w:t>
            </w:r>
          </w:p>
        </w:tc>
        <w:tc>
          <w:tcPr>
            <w:tcW w:w="4040" w:type="dxa"/>
            <w:tcBorders>
              <w:top w:val="nil"/>
              <w:left w:val="nil"/>
              <w:bottom w:val="single" w:sz="4" w:space="0" w:color="auto"/>
              <w:right w:val="single" w:sz="4" w:space="0" w:color="auto"/>
            </w:tcBorders>
            <w:shd w:val="clear" w:color="auto" w:fill="auto"/>
            <w:vAlign w:val="center"/>
            <w:hideMark/>
          </w:tcPr>
          <w:p w14:paraId="2092EE7F" w14:textId="77777777" w:rsidR="009D4A4B" w:rsidRPr="005523AE" w:rsidRDefault="009D4A4B" w:rsidP="009D4A4B">
            <w:pPr>
              <w:rPr>
                <w:rFonts w:ascii="宋体" w:hAnsi="宋体"/>
              </w:rPr>
            </w:pPr>
            <w:r w:rsidRPr="005523AE">
              <w:rPr>
                <w:rFonts w:ascii="宋体" w:hAnsi="宋体" w:hint="eastAsia"/>
              </w:rPr>
              <w:t>综合布线工程辅材</w:t>
            </w:r>
          </w:p>
        </w:tc>
        <w:tc>
          <w:tcPr>
            <w:tcW w:w="1660" w:type="dxa"/>
            <w:tcBorders>
              <w:top w:val="nil"/>
              <w:left w:val="nil"/>
              <w:bottom w:val="single" w:sz="4" w:space="0" w:color="auto"/>
              <w:right w:val="single" w:sz="4" w:space="0" w:color="auto"/>
            </w:tcBorders>
            <w:shd w:val="clear" w:color="auto" w:fill="auto"/>
            <w:vAlign w:val="center"/>
            <w:hideMark/>
          </w:tcPr>
          <w:p w14:paraId="3FD43A1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BC4F718"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5E4827C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416B7C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3A60B92" w14:textId="77777777" w:rsidR="009D4A4B" w:rsidRPr="005523AE" w:rsidRDefault="009D4A4B" w:rsidP="009D4A4B">
            <w:pPr>
              <w:rPr>
                <w:rFonts w:ascii="宋体" w:hAnsi="宋体"/>
                <w:b/>
                <w:bCs/>
              </w:rPr>
            </w:pPr>
            <w:r w:rsidRPr="005523AE">
              <w:rPr>
                <w:rFonts w:ascii="宋体" w:hAnsi="宋体" w:hint="eastAsia"/>
                <w:b/>
                <w:bCs/>
              </w:rPr>
              <w:t>6、配送跟踪系统配套硬件</w:t>
            </w:r>
          </w:p>
        </w:tc>
      </w:tr>
      <w:tr w:rsidR="009D4A4B" w:rsidRPr="005523AE" w14:paraId="40B1FB0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954209"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27130699" w14:textId="77777777" w:rsidR="009D4A4B" w:rsidRPr="005523AE" w:rsidRDefault="009D4A4B" w:rsidP="009D4A4B">
            <w:pPr>
              <w:rPr>
                <w:rFonts w:ascii="宋体" w:hAnsi="宋体"/>
              </w:rPr>
            </w:pPr>
            <w:r w:rsidRPr="005523AE">
              <w:rPr>
                <w:rFonts w:ascii="宋体" w:hAnsi="宋体" w:hint="eastAsia"/>
              </w:rPr>
              <w:t>车载定位终端</w:t>
            </w:r>
          </w:p>
        </w:tc>
        <w:tc>
          <w:tcPr>
            <w:tcW w:w="1660" w:type="dxa"/>
            <w:tcBorders>
              <w:top w:val="nil"/>
              <w:left w:val="nil"/>
              <w:bottom w:val="single" w:sz="4" w:space="0" w:color="auto"/>
              <w:right w:val="single" w:sz="4" w:space="0" w:color="auto"/>
            </w:tcBorders>
            <w:shd w:val="clear" w:color="auto" w:fill="auto"/>
            <w:vAlign w:val="center"/>
            <w:hideMark/>
          </w:tcPr>
          <w:p w14:paraId="1FF0DF5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6B4080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3A5F4EC"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6D696D6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F8B1D6"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0DCB143F" w14:textId="77777777" w:rsidR="009D4A4B" w:rsidRPr="005523AE" w:rsidRDefault="009D4A4B" w:rsidP="009D4A4B">
            <w:pPr>
              <w:rPr>
                <w:rFonts w:ascii="宋体" w:hAnsi="宋体"/>
              </w:rPr>
            </w:pPr>
            <w:r w:rsidRPr="005523AE">
              <w:rPr>
                <w:rFonts w:ascii="宋体" w:hAnsi="宋体" w:hint="eastAsia"/>
              </w:rPr>
              <w:t>便携定位终端</w:t>
            </w:r>
          </w:p>
        </w:tc>
        <w:tc>
          <w:tcPr>
            <w:tcW w:w="1660" w:type="dxa"/>
            <w:tcBorders>
              <w:top w:val="nil"/>
              <w:left w:val="nil"/>
              <w:bottom w:val="single" w:sz="4" w:space="0" w:color="auto"/>
              <w:right w:val="single" w:sz="4" w:space="0" w:color="auto"/>
            </w:tcBorders>
            <w:shd w:val="clear" w:color="auto" w:fill="auto"/>
            <w:vAlign w:val="center"/>
            <w:hideMark/>
          </w:tcPr>
          <w:p w14:paraId="42D45C8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7EE5DE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E94CC2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8BCA48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0960154" w14:textId="77777777" w:rsidR="009D4A4B" w:rsidRPr="005523AE" w:rsidRDefault="009D4A4B" w:rsidP="009D4A4B">
            <w:pPr>
              <w:rPr>
                <w:rFonts w:ascii="宋体" w:hAnsi="宋体"/>
              </w:rPr>
            </w:pPr>
            <w:r w:rsidRPr="005523AE">
              <w:rPr>
                <w:rFonts w:ascii="宋体" w:hAnsi="宋体" w:hint="eastAsia"/>
              </w:rPr>
              <w:t>6.3</w:t>
            </w:r>
          </w:p>
        </w:tc>
        <w:tc>
          <w:tcPr>
            <w:tcW w:w="4040" w:type="dxa"/>
            <w:tcBorders>
              <w:top w:val="nil"/>
              <w:left w:val="nil"/>
              <w:bottom w:val="single" w:sz="4" w:space="0" w:color="auto"/>
              <w:right w:val="single" w:sz="4" w:space="0" w:color="auto"/>
            </w:tcBorders>
            <w:shd w:val="clear" w:color="auto" w:fill="auto"/>
            <w:vAlign w:val="center"/>
            <w:hideMark/>
          </w:tcPr>
          <w:p w14:paraId="15BD93F6" w14:textId="77777777" w:rsidR="009D4A4B" w:rsidRPr="005523AE" w:rsidRDefault="009D4A4B" w:rsidP="009D4A4B">
            <w:pPr>
              <w:rPr>
                <w:rFonts w:ascii="宋体" w:hAnsi="宋体"/>
              </w:rPr>
            </w:pPr>
            <w:proofErr w:type="gramStart"/>
            <w:r w:rsidRPr="005523AE">
              <w:rPr>
                <w:rFonts w:ascii="宋体" w:hAnsi="宋体" w:hint="eastAsia"/>
              </w:rPr>
              <w:t>冷链车温湿</w:t>
            </w:r>
            <w:proofErr w:type="gramEnd"/>
            <w:r w:rsidRPr="005523AE">
              <w:rPr>
                <w:rFonts w:ascii="宋体" w:hAnsi="宋体" w:hint="eastAsia"/>
              </w:rPr>
              <w:t>度监测系统改造</w:t>
            </w:r>
          </w:p>
        </w:tc>
        <w:tc>
          <w:tcPr>
            <w:tcW w:w="1660" w:type="dxa"/>
            <w:tcBorders>
              <w:top w:val="nil"/>
              <w:left w:val="nil"/>
              <w:bottom w:val="single" w:sz="4" w:space="0" w:color="auto"/>
              <w:right w:val="single" w:sz="4" w:space="0" w:color="auto"/>
            </w:tcBorders>
            <w:shd w:val="clear" w:color="auto" w:fill="auto"/>
            <w:vAlign w:val="center"/>
            <w:hideMark/>
          </w:tcPr>
          <w:p w14:paraId="24E210C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AB2B94"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4B3973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930F1B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801CB0B" w14:textId="77777777" w:rsidR="009D4A4B" w:rsidRPr="005523AE" w:rsidRDefault="009D4A4B" w:rsidP="009D4A4B">
            <w:pPr>
              <w:rPr>
                <w:rFonts w:ascii="宋体" w:hAnsi="宋体"/>
              </w:rPr>
            </w:pPr>
            <w:r w:rsidRPr="005523AE">
              <w:rPr>
                <w:rFonts w:ascii="宋体" w:hAnsi="宋体" w:hint="eastAsia"/>
              </w:rPr>
              <w:t>6.4</w:t>
            </w:r>
          </w:p>
        </w:tc>
        <w:tc>
          <w:tcPr>
            <w:tcW w:w="4040" w:type="dxa"/>
            <w:tcBorders>
              <w:top w:val="nil"/>
              <w:left w:val="nil"/>
              <w:bottom w:val="single" w:sz="4" w:space="0" w:color="auto"/>
              <w:right w:val="single" w:sz="4" w:space="0" w:color="auto"/>
            </w:tcBorders>
            <w:shd w:val="clear" w:color="auto" w:fill="auto"/>
            <w:vAlign w:val="center"/>
            <w:hideMark/>
          </w:tcPr>
          <w:p w14:paraId="67D732EB" w14:textId="77777777" w:rsidR="009D4A4B" w:rsidRPr="005523AE" w:rsidRDefault="009D4A4B" w:rsidP="009D4A4B">
            <w:pPr>
              <w:rPr>
                <w:rFonts w:ascii="宋体" w:hAnsi="宋体"/>
              </w:rPr>
            </w:pPr>
            <w:r w:rsidRPr="005523AE">
              <w:rPr>
                <w:rFonts w:ascii="宋体" w:hAnsi="宋体" w:hint="eastAsia"/>
              </w:rPr>
              <w:t>应急多功能对讲机</w:t>
            </w:r>
          </w:p>
        </w:tc>
        <w:tc>
          <w:tcPr>
            <w:tcW w:w="1660" w:type="dxa"/>
            <w:tcBorders>
              <w:top w:val="nil"/>
              <w:left w:val="nil"/>
              <w:bottom w:val="single" w:sz="4" w:space="0" w:color="auto"/>
              <w:right w:val="single" w:sz="4" w:space="0" w:color="auto"/>
            </w:tcBorders>
            <w:shd w:val="clear" w:color="auto" w:fill="auto"/>
            <w:vAlign w:val="center"/>
            <w:hideMark/>
          </w:tcPr>
          <w:p w14:paraId="45C95DF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9271C4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C74D58A"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6E30B29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25B6BB00" w14:textId="77777777" w:rsidR="009D4A4B" w:rsidRPr="005523AE" w:rsidRDefault="009D4A4B" w:rsidP="009D4A4B">
            <w:pPr>
              <w:rPr>
                <w:rFonts w:ascii="宋体" w:hAnsi="宋体"/>
                <w:b/>
                <w:bCs/>
              </w:rPr>
            </w:pPr>
            <w:r w:rsidRPr="005523AE">
              <w:rPr>
                <w:rFonts w:ascii="宋体" w:hAnsi="宋体" w:hint="eastAsia"/>
                <w:b/>
                <w:bCs/>
              </w:rPr>
              <w:t>（四）琼中门店</w:t>
            </w:r>
          </w:p>
        </w:tc>
      </w:tr>
      <w:tr w:rsidR="009D4A4B" w:rsidRPr="005523AE" w14:paraId="7A211F3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D3FF830" w14:textId="77777777" w:rsidR="009D4A4B" w:rsidRPr="005523AE" w:rsidRDefault="009D4A4B" w:rsidP="009D4A4B">
            <w:pPr>
              <w:rPr>
                <w:rFonts w:ascii="宋体" w:hAnsi="宋体"/>
                <w:b/>
                <w:bCs/>
              </w:rPr>
            </w:pPr>
            <w:r w:rsidRPr="005523AE">
              <w:rPr>
                <w:rFonts w:ascii="宋体" w:hAnsi="宋体" w:hint="eastAsia"/>
                <w:b/>
                <w:bCs/>
              </w:rPr>
              <w:t>1、门店信息化基础设施</w:t>
            </w:r>
          </w:p>
        </w:tc>
      </w:tr>
      <w:tr w:rsidR="009D4A4B" w:rsidRPr="005523AE" w14:paraId="773BA1D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B7F372"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23035487" w14:textId="77777777" w:rsidR="009D4A4B" w:rsidRPr="005523AE" w:rsidRDefault="009D4A4B" w:rsidP="009D4A4B">
            <w:pPr>
              <w:rPr>
                <w:rFonts w:ascii="宋体" w:hAnsi="宋体"/>
              </w:rPr>
            </w:pPr>
            <w:r w:rsidRPr="005523AE">
              <w:rPr>
                <w:rFonts w:ascii="宋体" w:hAnsi="宋体" w:hint="eastAsia"/>
              </w:rPr>
              <w:t>门店LOGO标识牌</w:t>
            </w:r>
          </w:p>
        </w:tc>
        <w:tc>
          <w:tcPr>
            <w:tcW w:w="1660" w:type="dxa"/>
            <w:tcBorders>
              <w:top w:val="nil"/>
              <w:left w:val="nil"/>
              <w:bottom w:val="single" w:sz="4" w:space="0" w:color="auto"/>
              <w:right w:val="single" w:sz="4" w:space="0" w:color="auto"/>
            </w:tcBorders>
            <w:shd w:val="clear" w:color="auto" w:fill="auto"/>
            <w:vAlign w:val="center"/>
            <w:hideMark/>
          </w:tcPr>
          <w:p w14:paraId="51CE790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063EBC"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FA1A4C9"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7BA8A30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BC8175"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6BBF42F0"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2377DE6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89D1BDE"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4E4301CB"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25CF49D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F836564"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3ED56DFE"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1CE979C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3F0715F"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7A3A334F"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250EFD5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C4FDB54"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3E9DD76B" w14:textId="77777777" w:rsidR="009D4A4B" w:rsidRPr="005523AE" w:rsidRDefault="009D4A4B" w:rsidP="009D4A4B">
            <w:pPr>
              <w:rPr>
                <w:rFonts w:ascii="宋体" w:hAnsi="宋体"/>
              </w:rPr>
            </w:pPr>
            <w:r w:rsidRPr="005523AE">
              <w:rPr>
                <w:rFonts w:ascii="宋体" w:hAnsi="宋体" w:hint="eastAsia"/>
              </w:rPr>
              <w:t>地砖敷设</w:t>
            </w:r>
          </w:p>
        </w:tc>
        <w:tc>
          <w:tcPr>
            <w:tcW w:w="1660" w:type="dxa"/>
            <w:tcBorders>
              <w:top w:val="nil"/>
              <w:left w:val="nil"/>
              <w:bottom w:val="single" w:sz="4" w:space="0" w:color="auto"/>
              <w:right w:val="single" w:sz="4" w:space="0" w:color="auto"/>
            </w:tcBorders>
            <w:shd w:val="clear" w:color="auto" w:fill="auto"/>
            <w:vAlign w:val="center"/>
            <w:hideMark/>
          </w:tcPr>
          <w:p w14:paraId="485DFCA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8B2C299"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5CE0544D"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11F417E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18E31E"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14CDD5CF"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37902CD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115B26A"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286A52B8"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1BB50FE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C453E66"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6777AE36"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756341A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BDB97E9"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325FAE78"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37535F5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30EB3D"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4BBD4B77" w14:textId="77777777" w:rsidR="009D4A4B" w:rsidRPr="005523AE" w:rsidRDefault="009D4A4B" w:rsidP="009D4A4B">
            <w:pPr>
              <w:rPr>
                <w:rFonts w:ascii="宋体" w:hAnsi="宋体"/>
              </w:rPr>
            </w:pPr>
            <w:r w:rsidRPr="005523AE">
              <w:rPr>
                <w:rFonts w:ascii="宋体" w:hAnsi="宋体" w:hint="eastAsia"/>
              </w:rPr>
              <w:t>超市货架</w:t>
            </w:r>
          </w:p>
        </w:tc>
        <w:tc>
          <w:tcPr>
            <w:tcW w:w="1660" w:type="dxa"/>
            <w:tcBorders>
              <w:top w:val="nil"/>
              <w:left w:val="nil"/>
              <w:bottom w:val="single" w:sz="4" w:space="0" w:color="auto"/>
              <w:right w:val="single" w:sz="4" w:space="0" w:color="auto"/>
            </w:tcBorders>
            <w:shd w:val="clear" w:color="auto" w:fill="auto"/>
            <w:vAlign w:val="center"/>
            <w:hideMark/>
          </w:tcPr>
          <w:p w14:paraId="3804F8E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1CEC776" w14:textId="77777777" w:rsidR="009D4A4B" w:rsidRPr="005523AE" w:rsidRDefault="009D4A4B" w:rsidP="009D4A4B">
            <w:pPr>
              <w:jc w:val="center"/>
              <w:rPr>
                <w:rFonts w:ascii="宋体" w:hAnsi="宋体"/>
              </w:rPr>
            </w:pPr>
            <w:r w:rsidRPr="005523AE">
              <w:rPr>
                <w:rFonts w:ascii="宋体" w:hAnsi="宋体" w:hint="eastAsia"/>
              </w:rPr>
              <w:t>组</w:t>
            </w:r>
          </w:p>
        </w:tc>
        <w:tc>
          <w:tcPr>
            <w:tcW w:w="980" w:type="dxa"/>
            <w:tcBorders>
              <w:top w:val="nil"/>
              <w:left w:val="nil"/>
              <w:bottom w:val="single" w:sz="4" w:space="0" w:color="auto"/>
              <w:right w:val="single" w:sz="4" w:space="0" w:color="auto"/>
            </w:tcBorders>
            <w:shd w:val="clear" w:color="auto" w:fill="auto"/>
            <w:vAlign w:val="center"/>
            <w:hideMark/>
          </w:tcPr>
          <w:p w14:paraId="64C6BD27"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0FA6146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47DE5E7" w14:textId="77777777" w:rsidR="009D4A4B" w:rsidRPr="005523AE" w:rsidRDefault="009D4A4B" w:rsidP="009D4A4B">
            <w:pP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3CE9791A" w14:textId="77777777" w:rsidR="009D4A4B" w:rsidRPr="005523AE" w:rsidRDefault="009D4A4B" w:rsidP="009D4A4B">
            <w:pPr>
              <w:rPr>
                <w:rFonts w:ascii="宋体" w:hAnsi="宋体"/>
              </w:rPr>
            </w:pPr>
            <w:r w:rsidRPr="005523AE">
              <w:rPr>
                <w:rFonts w:ascii="宋体" w:hAnsi="宋体" w:hint="eastAsia"/>
              </w:rPr>
              <w:t>门店装修辅材</w:t>
            </w:r>
          </w:p>
        </w:tc>
        <w:tc>
          <w:tcPr>
            <w:tcW w:w="1660" w:type="dxa"/>
            <w:tcBorders>
              <w:top w:val="nil"/>
              <w:left w:val="nil"/>
              <w:bottom w:val="single" w:sz="4" w:space="0" w:color="auto"/>
              <w:right w:val="single" w:sz="4" w:space="0" w:color="auto"/>
            </w:tcBorders>
            <w:shd w:val="clear" w:color="auto" w:fill="auto"/>
            <w:vAlign w:val="center"/>
            <w:hideMark/>
          </w:tcPr>
          <w:p w14:paraId="63D7BE6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6B034BB"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0E3D66F"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74FEC0F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169701B" w14:textId="77777777" w:rsidR="009D4A4B" w:rsidRPr="005523AE" w:rsidRDefault="009D4A4B" w:rsidP="009D4A4B">
            <w:pPr>
              <w:rPr>
                <w:rFonts w:ascii="宋体" w:hAnsi="宋体"/>
                <w:b/>
                <w:bCs/>
              </w:rPr>
            </w:pPr>
            <w:r w:rsidRPr="005523AE">
              <w:rPr>
                <w:rFonts w:ascii="宋体" w:hAnsi="宋体" w:hint="eastAsia"/>
                <w:b/>
                <w:bCs/>
              </w:rPr>
              <w:t>2、门</w:t>
            </w:r>
            <w:proofErr w:type="gramStart"/>
            <w:r w:rsidRPr="005523AE">
              <w:rPr>
                <w:rFonts w:ascii="宋体" w:hAnsi="宋体" w:hint="eastAsia"/>
                <w:b/>
                <w:bCs/>
              </w:rPr>
              <w:t>店网络</w:t>
            </w:r>
            <w:proofErr w:type="gramEnd"/>
            <w:r w:rsidRPr="005523AE">
              <w:rPr>
                <w:rFonts w:ascii="宋体" w:hAnsi="宋体" w:hint="eastAsia"/>
                <w:b/>
                <w:bCs/>
              </w:rPr>
              <w:t>及安全设备</w:t>
            </w:r>
          </w:p>
        </w:tc>
      </w:tr>
      <w:tr w:rsidR="009D4A4B" w:rsidRPr="005523AE" w14:paraId="30B1C93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C3D484C"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060B8EF6"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047836E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2DE227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EDD091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562CBE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80F628"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017038B2"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493BC82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7B331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263453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443E53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A357253"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4F6FBB55" w14:textId="77777777" w:rsidR="009D4A4B" w:rsidRPr="005523AE" w:rsidRDefault="009D4A4B" w:rsidP="009D4A4B">
            <w:pPr>
              <w:rPr>
                <w:rFonts w:ascii="宋体" w:hAnsi="宋体"/>
              </w:rPr>
            </w:pPr>
            <w:r w:rsidRPr="005523AE">
              <w:rPr>
                <w:rFonts w:ascii="宋体" w:hAnsi="宋体" w:hint="eastAsia"/>
              </w:rPr>
              <w:t>门</w:t>
            </w:r>
            <w:proofErr w:type="gramStart"/>
            <w:r w:rsidRPr="005523AE">
              <w:rPr>
                <w:rFonts w:ascii="宋体" w:hAnsi="宋体" w:hint="eastAsia"/>
              </w:rPr>
              <w:t>店数据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0C729C4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3E1EE9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D8AE36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F129AD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BBDBBFB"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38E18B30"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3FA585C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0A1F3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B5CB82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6736E6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7CA4986" w14:textId="77777777" w:rsidR="009D4A4B" w:rsidRPr="005523AE" w:rsidRDefault="009D4A4B" w:rsidP="009D4A4B">
            <w:pPr>
              <w:rPr>
                <w:rFonts w:ascii="宋体" w:hAnsi="宋体"/>
                <w:b/>
                <w:bCs/>
              </w:rPr>
            </w:pPr>
            <w:r w:rsidRPr="005523AE">
              <w:rPr>
                <w:rFonts w:ascii="宋体" w:hAnsi="宋体" w:hint="eastAsia"/>
                <w:b/>
                <w:bCs/>
              </w:rPr>
              <w:t>3、门店业务管理系统配套硬件</w:t>
            </w:r>
          </w:p>
        </w:tc>
      </w:tr>
      <w:tr w:rsidR="009D4A4B" w:rsidRPr="005523AE" w14:paraId="4E90E21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5600FC8"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014A50BD" w14:textId="77777777" w:rsidR="009D4A4B" w:rsidRPr="005523AE" w:rsidRDefault="009D4A4B" w:rsidP="009D4A4B">
            <w:pPr>
              <w:rPr>
                <w:rFonts w:ascii="宋体" w:hAnsi="宋体"/>
              </w:rPr>
            </w:pPr>
            <w:r w:rsidRPr="005523AE">
              <w:rPr>
                <w:rFonts w:ascii="宋体" w:hAnsi="宋体" w:hint="eastAsia"/>
              </w:rPr>
              <w:t>收银设备</w:t>
            </w:r>
          </w:p>
        </w:tc>
        <w:tc>
          <w:tcPr>
            <w:tcW w:w="1660" w:type="dxa"/>
            <w:tcBorders>
              <w:top w:val="nil"/>
              <w:left w:val="nil"/>
              <w:bottom w:val="single" w:sz="4" w:space="0" w:color="auto"/>
              <w:right w:val="single" w:sz="4" w:space="0" w:color="auto"/>
            </w:tcBorders>
            <w:shd w:val="clear" w:color="auto" w:fill="auto"/>
            <w:vAlign w:val="center"/>
            <w:hideMark/>
          </w:tcPr>
          <w:p w14:paraId="1B08177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079CC10"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B9642E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2849D7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3E192C"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145862C9" w14:textId="77777777" w:rsidR="009D4A4B" w:rsidRPr="005523AE" w:rsidRDefault="009D4A4B" w:rsidP="009D4A4B">
            <w:pPr>
              <w:rPr>
                <w:rFonts w:ascii="宋体" w:hAnsi="宋体"/>
              </w:rPr>
            </w:pPr>
            <w:r w:rsidRPr="005523AE">
              <w:rPr>
                <w:rFonts w:ascii="宋体" w:hAnsi="宋体" w:hint="eastAsia"/>
              </w:rPr>
              <w:t>信息展示屏</w:t>
            </w:r>
          </w:p>
        </w:tc>
        <w:tc>
          <w:tcPr>
            <w:tcW w:w="1660" w:type="dxa"/>
            <w:tcBorders>
              <w:top w:val="nil"/>
              <w:left w:val="nil"/>
              <w:bottom w:val="single" w:sz="4" w:space="0" w:color="auto"/>
              <w:right w:val="single" w:sz="4" w:space="0" w:color="auto"/>
            </w:tcBorders>
            <w:shd w:val="clear" w:color="auto" w:fill="auto"/>
            <w:vAlign w:val="center"/>
            <w:hideMark/>
          </w:tcPr>
          <w:p w14:paraId="1DD27C8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F003A2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6C3043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E5B92D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49A0458"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03A598A3"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02DD519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F8F3C4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507913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49D098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A1E5A51" w14:textId="77777777" w:rsidR="009D4A4B" w:rsidRPr="005523AE" w:rsidRDefault="009D4A4B" w:rsidP="009D4A4B">
            <w:pPr>
              <w:rPr>
                <w:rFonts w:ascii="宋体" w:hAnsi="宋体"/>
              </w:rPr>
            </w:pPr>
            <w:r w:rsidRPr="005523AE">
              <w:rPr>
                <w:rFonts w:ascii="宋体" w:hAnsi="宋体" w:hint="eastAsia"/>
              </w:rPr>
              <w:lastRenderedPageBreak/>
              <w:t>3.4</w:t>
            </w:r>
          </w:p>
        </w:tc>
        <w:tc>
          <w:tcPr>
            <w:tcW w:w="4040" w:type="dxa"/>
            <w:tcBorders>
              <w:top w:val="nil"/>
              <w:left w:val="nil"/>
              <w:bottom w:val="single" w:sz="4" w:space="0" w:color="auto"/>
              <w:right w:val="single" w:sz="4" w:space="0" w:color="auto"/>
            </w:tcBorders>
            <w:shd w:val="clear" w:color="auto" w:fill="auto"/>
            <w:vAlign w:val="center"/>
            <w:hideMark/>
          </w:tcPr>
          <w:p w14:paraId="197B9F15" w14:textId="77777777" w:rsidR="009D4A4B" w:rsidRPr="005523AE" w:rsidRDefault="009D4A4B" w:rsidP="009D4A4B">
            <w:pPr>
              <w:rPr>
                <w:rFonts w:ascii="宋体" w:hAnsi="宋体"/>
              </w:rPr>
            </w:pPr>
            <w:r w:rsidRPr="005523AE">
              <w:rPr>
                <w:rFonts w:ascii="宋体" w:hAnsi="宋体" w:hint="eastAsia"/>
              </w:rPr>
              <w:t>软终端</w:t>
            </w:r>
          </w:p>
        </w:tc>
        <w:tc>
          <w:tcPr>
            <w:tcW w:w="1660" w:type="dxa"/>
            <w:tcBorders>
              <w:top w:val="nil"/>
              <w:left w:val="nil"/>
              <w:bottom w:val="single" w:sz="4" w:space="0" w:color="auto"/>
              <w:right w:val="single" w:sz="4" w:space="0" w:color="auto"/>
            </w:tcBorders>
            <w:shd w:val="clear" w:color="auto" w:fill="auto"/>
            <w:vAlign w:val="center"/>
            <w:hideMark/>
          </w:tcPr>
          <w:p w14:paraId="3692B14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A904E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32D1C2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C20448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782B32B" w14:textId="77777777" w:rsidR="009D4A4B" w:rsidRPr="005523AE" w:rsidRDefault="009D4A4B" w:rsidP="009D4A4B">
            <w:pPr>
              <w:rPr>
                <w:rFonts w:ascii="宋体" w:hAnsi="宋体"/>
                <w:b/>
                <w:bCs/>
              </w:rPr>
            </w:pPr>
            <w:r w:rsidRPr="005523AE">
              <w:rPr>
                <w:rFonts w:ascii="宋体" w:hAnsi="宋体" w:hint="eastAsia"/>
                <w:b/>
                <w:bCs/>
              </w:rPr>
              <w:t>4、门店监控系统</w:t>
            </w:r>
          </w:p>
        </w:tc>
      </w:tr>
      <w:tr w:rsidR="009D4A4B" w:rsidRPr="005523AE" w14:paraId="6CC50CB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F1A298"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6CF779DB"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6D0AC23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0C8A08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BC4177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113A0A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E84C1AF"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26073942"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7E2C54E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5C2A13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6AEF5A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A3B37B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906DFFC"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17CBC507"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7F52686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7BD62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4D2E8D7"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5F626A4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CD4C5B0"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49B0CDD9" w14:textId="77777777" w:rsidR="009D4A4B" w:rsidRPr="005523AE" w:rsidRDefault="009D4A4B" w:rsidP="009D4A4B">
            <w:pPr>
              <w:rPr>
                <w:rFonts w:ascii="宋体" w:hAnsi="宋体"/>
              </w:rPr>
            </w:pPr>
            <w:r w:rsidRPr="005523AE">
              <w:rPr>
                <w:rFonts w:ascii="宋体" w:hAnsi="宋体" w:hint="eastAsia"/>
              </w:rPr>
              <w:t>客流统计摄像机</w:t>
            </w:r>
          </w:p>
        </w:tc>
        <w:tc>
          <w:tcPr>
            <w:tcW w:w="1660" w:type="dxa"/>
            <w:tcBorders>
              <w:top w:val="nil"/>
              <w:left w:val="nil"/>
              <w:bottom w:val="single" w:sz="4" w:space="0" w:color="auto"/>
              <w:right w:val="single" w:sz="4" w:space="0" w:color="auto"/>
            </w:tcBorders>
            <w:shd w:val="clear" w:color="auto" w:fill="auto"/>
            <w:vAlign w:val="center"/>
            <w:hideMark/>
          </w:tcPr>
          <w:p w14:paraId="1ED5E0A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E18A3A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24A81C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5029CC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D948A66" w14:textId="77777777" w:rsidR="009D4A4B" w:rsidRPr="005523AE" w:rsidRDefault="009D4A4B" w:rsidP="009D4A4B">
            <w:pPr>
              <w:rPr>
                <w:rFonts w:ascii="宋体" w:hAnsi="宋体"/>
              </w:rPr>
            </w:pPr>
            <w:r w:rsidRPr="005523AE">
              <w:rPr>
                <w:rFonts w:ascii="宋体" w:hAnsi="宋体" w:hint="eastAsia"/>
              </w:rPr>
              <w:t>4.5</w:t>
            </w:r>
          </w:p>
        </w:tc>
        <w:tc>
          <w:tcPr>
            <w:tcW w:w="4040" w:type="dxa"/>
            <w:tcBorders>
              <w:top w:val="nil"/>
              <w:left w:val="nil"/>
              <w:bottom w:val="single" w:sz="4" w:space="0" w:color="auto"/>
              <w:right w:val="single" w:sz="4" w:space="0" w:color="auto"/>
            </w:tcBorders>
            <w:shd w:val="clear" w:color="auto" w:fill="auto"/>
            <w:vAlign w:val="center"/>
            <w:hideMark/>
          </w:tcPr>
          <w:p w14:paraId="268E4C04" w14:textId="77777777" w:rsidR="009D4A4B" w:rsidRPr="005523AE" w:rsidRDefault="009D4A4B" w:rsidP="009D4A4B">
            <w:pPr>
              <w:rPr>
                <w:rFonts w:ascii="宋体" w:hAnsi="宋体"/>
              </w:rPr>
            </w:pPr>
            <w:r w:rsidRPr="005523AE">
              <w:rPr>
                <w:rFonts w:ascii="宋体" w:hAnsi="宋体" w:hint="eastAsia"/>
              </w:rPr>
              <w:t>热成像人体测温摄像机</w:t>
            </w:r>
          </w:p>
        </w:tc>
        <w:tc>
          <w:tcPr>
            <w:tcW w:w="1660" w:type="dxa"/>
            <w:tcBorders>
              <w:top w:val="nil"/>
              <w:left w:val="nil"/>
              <w:bottom w:val="single" w:sz="4" w:space="0" w:color="auto"/>
              <w:right w:val="single" w:sz="4" w:space="0" w:color="auto"/>
            </w:tcBorders>
            <w:shd w:val="clear" w:color="auto" w:fill="auto"/>
            <w:vAlign w:val="center"/>
            <w:hideMark/>
          </w:tcPr>
          <w:p w14:paraId="3C06EA9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062014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AD83F5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2E3F67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0459D10" w14:textId="77777777" w:rsidR="009D4A4B" w:rsidRPr="005523AE" w:rsidRDefault="009D4A4B" w:rsidP="009D4A4B">
            <w:pPr>
              <w:rPr>
                <w:rFonts w:ascii="宋体" w:hAnsi="宋体"/>
              </w:rPr>
            </w:pPr>
            <w:r w:rsidRPr="005523AE">
              <w:rPr>
                <w:rFonts w:ascii="宋体" w:hAnsi="宋体" w:hint="eastAsia"/>
              </w:rPr>
              <w:t>4.6</w:t>
            </w:r>
          </w:p>
        </w:tc>
        <w:tc>
          <w:tcPr>
            <w:tcW w:w="4040" w:type="dxa"/>
            <w:tcBorders>
              <w:top w:val="nil"/>
              <w:left w:val="nil"/>
              <w:bottom w:val="single" w:sz="4" w:space="0" w:color="auto"/>
              <w:right w:val="single" w:sz="4" w:space="0" w:color="auto"/>
            </w:tcBorders>
            <w:shd w:val="clear" w:color="auto" w:fill="auto"/>
            <w:vAlign w:val="center"/>
            <w:hideMark/>
          </w:tcPr>
          <w:p w14:paraId="69A76B0B" w14:textId="77777777" w:rsidR="009D4A4B" w:rsidRPr="005523AE" w:rsidRDefault="009D4A4B" w:rsidP="009D4A4B">
            <w:pPr>
              <w:rPr>
                <w:rFonts w:ascii="宋体" w:hAnsi="宋体"/>
              </w:rPr>
            </w:pPr>
            <w:r w:rsidRPr="005523AE">
              <w:rPr>
                <w:rFonts w:ascii="宋体" w:hAnsi="宋体" w:hint="eastAsia"/>
              </w:rPr>
              <w:t>疫情防控NVR</w:t>
            </w:r>
          </w:p>
        </w:tc>
        <w:tc>
          <w:tcPr>
            <w:tcW w:w="1660" w:type="dxa"/>
            <w:tcBorders>
              <w:top w:val="nil"/>
              <w:left w:val="nil"/>
              <w:bottom w:val="single" w:sz="4" w:space="0" w:color="auto"/>
              <w:right w:val="single" w:sz="4" w:space="0" w:color="auto"/>
            </w:tcBorders>
            <w:shd w:val="clear" w:color="auto" w:fill="auto"/>
            <w:vAlign w:val="center"/>
            <w:hideMark/>
          </w:tcPr>
          <w:p w14:paraId="56C264F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AA8BEC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6ACEBE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483F24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E73B18A" w14:textId="77777777" w:rsidR="009D4A4B" w:rsidRPr="005523AE" w:rsidRDefault="009D4A4B" w:rsidP="009D4A4B">
            <w:pPr>
              <w:rPr>
                <w:rFonts w:ascii="宋体" w:hAnsi="宋体"/>
              </w:rPr>
            </w:pPr>
            <w:r w:rsidRPr="005523AE">
              <w:rPr>
                <w:rFonts w:ascii="宋体" w:hAnsi="宋体" w:hint="eastAsia"/>
              </w:rPr>
              <w:t>4.7</w:t>
            </w:r>
          </w:p>
        </w:tc>
        <w:tc>
          <w:tcPr>
            <w:tcW w:w="4040" w:type="dxa"/>
            <w:tcBorders>
              <w:top w:val="nil"/>
              <w:left w:val="nil"/>
              <w:bottom w:val="single" w:sz="4" w:space="0" w:color="auto"/>
              <w:right w:val="single" w:sz="4" w:space="0" w:color="auto"/>
            </w:tcBorders>
            <w:shd w:val="clear" w:color="auto" w:fill="auto"/>
            <w:vAlign w:val="center"/>
            <w:hideMark/>
          </w:tcPr>
          <w:p w14:paraId="576EC157"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4EFC080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5CC3A06"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76DAD756"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09F22B4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4F3821D" w14:textId="77777777" w:rsidR="009D4A4B" w:rsidRPr="005523AE" w:rsidRDefault="009D4A4B" w:rsidP="009D4A4B">
            <w:pPr>
              <w:rPr>
                <w:rFonts w:ascii="宋体" w:hAnsi="宋体"/>
              </w:rPr>
            </w:pPr>
            <w:r w:rsidRPr="005523AE">
              <w:rPr>
                <w:rFonts w:ascii="宋体" w:hAnsi="宋体" w:hint="eastAsia"/>
              </w:rPr>
              <w:t>4.8</w:t>
            </w:r>
          </w:p>
        </w:tc>
        <w:tc>
          <w:tcPr>
            <w:tcW w:w="4040" w:type="dxa"/>
            <w:tcBorders>
              <w:top w:val="nil"/>
              <w:left w:val="nil"/>
              <w:bottom w:val="single" w:sz="4" w:space="0" w:color="auto"/>
              <w:right w:val="single" w:sz="4" w:space="0" w:color="auto"/>
            </w:tcBorders>
            <w:shd w:val="clear" w:color="auto" w:fill="auto"/>
            <w:vAlign w:val="center"/>
            <w:hideMark/>
          </w:tcPr>
          <w:p w14:paraId="5CD35BF7"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337BECD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3AEE3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3D0BD1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F4CB9D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A728D5F" w14:textId="77777777" w:rsidR="009D4A4B" w:rsidRPr="005523AE" w:rsidRDefault="009D4A4B" w:rsidP="009D4A4B">
            <w:pPr>
              <w:rPr>
                <w:rFonts w:ascii="宋体" w:hAnsi="宋体"/>
              </w:rPr>
            </w:pPr>
            <w:r w:rsidRPr="005523AE">
              <w:rPr>
                <w:rFonts w:ascii="宋体" w:hAnsi="宋体" w:hint="eastAsia"/>
              </w:rPr>
              <w:t>4.9</w:t>
            </w:r>
          </w:p>
        </w:tc>
        <w:tc>
          <w:tcPr>
            <w:tcW w:w="4040" w:type="dxa"/>
            <w:tcBorders>
              <w:top w:val="nil"/>
              <w:left w:val="nil"/>
              <w:bottom w:val="single" w:sz="4" w:space="0" w:color="auto"/>
              <w:right w:val="single" w:sz="4" w:space="0" w:color="auto"/>
            </w:tcBorders>
            <w:shd w:val="clear" w:color="auto" w:fill="auto"/>
            <w:vAlign w:val="center"/>
            <w:hideMark/>
          </w:tcPr>
          <w:p w14:paraId="07A63BCC"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0F50C32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85A571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CCB537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AFA525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D834CBF" w14:textId="77777777" w:rsidR="009D4A4B" w:rsidRPr="005523AE" w:rsidRDefault="009D4A4B" w:rsidP="009D4A4B">
            <w:pPr>
              <w:rPr>
                <w:rFonts w:ascii="宋体" w:hAnsi="宋体"/>
              </w:rPr>
            </w:pPr>
            <w:r w:rsidRPr="005523AE">
              <w:rPr>
                <w:rFonts w:ascii="宋体" w:hAnsi="宋体" w:hint="eastAsia"/>
              </w:rPr>
              <w:t>4.10</w:t>
            </w:r>
          </w:p>
        </w:tc>
        <w:tc>
          <w:tcPr>
            <w:tcW w:w="4040" w:type="dxa"/>
            <w:tcBorders>
              <w:top w:val="nil"/>
              <w:left w:val="nil"/>
              <w:bottom w:val="single" w:sz="4" w:space="0" w:color="auto"/>
              <w:right w:val="single" w:sz="4" w:space="0" w:color="auto"/>
            </w:tcBorders>
            <w:shd w:val="clear" w:color="auto" w:fill="auto"/>
            <w:vAlign w:val="center"/>
            <w:hideMark/>
          </w:tcPr>
          <w:p w14:paraId="0123FFBA" w14:textId="77777777" w:rsidR="009D4A4B" w:rsidRPr="005523AE" w:rsidRDefault="009D4A4B" w:rsidP="009D4A4B">
            <w:pPr>
              <w:rPr>
                <w:rFonts w:ascii="宋体" w:hAnsi="宋体"/>
              </w:rPr>
            </w:pPr>
            <w:r w:rsidRPr="005523AE">
              <w:rPr>
                <w:rFonts w:ascii="宋体" w:hAnsi="宋体" w:hint="eastAsia"/>
              </w:rPr>
              <w:t>24口POE交换机</w:t>
            </w:r>
          </w:p>
        </w:tc>
        <w:tc>
          <w:tcPr>
            <w:tcW w:w="1660" w:type="dxa"/>
            <w:tcBorders>
              <w:top w:val="nil"/>
              <w:left w:val="nil"/>
              <w:bottom w:val="single" w:sz="4" w:space="0" w:color="auto"/>
              <w:right w:val="single" w:sz="4" w:space="0" w:color="auto"/>
            </w:tcBorders>
            <w:shd w:val="clear" w:color="auto" w:fill="auto"/>
            <w:vAlign w:val="center"/>
            <w:hideMark/>
          </w:tcPr>
          <w:p w14:paraId="5D1628D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62A52C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0B7170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ED39E1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0367AD2" w14:textId="77777777" w:rsidR="009D4A4B" w:rsidRPr="005523AE" w:rsidRDefault="009D4A4B" w:rsidP="009D4A4B">
            <w:pPr>
              <w:rPr>
                <w:rFonts w:ascii="宋体" w:hAnsi="宋体"/>
              </w:rPr>
            </w:pPr>
            <w:r w:rsidRPr="005523AE">
              <w:rPr>
                <w:rFonts w:ascii="宋体" w:hAnsi="宋体" w:hint="eastAsia"/>
              </w:rPr>
              <w:t>4.11</w:t>
            </w:r>
          </w:p>
        </w:tc>
        <w:tc>
          <w:tcPr>
            <w:tcW w:w="4040" w:type="dxa"/>
            <w:tcBorders>
              <w:top w:val="nil"/>
              <w:left w:val="nil"/>
              <w:bottom w:val="single" w:sz="4" w:space="0" w:color="auto"/>
              <w:right w:val="single" w:sz="4" w:space="0" w:color="auto"/>
            </w:tcBorders>
            <w:shd w:val="clear" w:color="auto" w:fill="auto"/>
            <w:vAlign w:val="center"/>
            <w:hideMark/>
          </w:tcPr>
          <w:p w14:paraId="5512BD9A"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4B00ABB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3C76A9B"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451BD2F" w14:textId="77777777" w:rsidR="009D4A4B" w:rsidRPr="005523AE" w:rsidRDefault="009D4A4B" w:rsidP="009D4A4B">
            <w:pPr>
              <w:jc w:val="center"/>
              <w:rPr>
                <w:rFonts w:ascii="宋体" w:hAnsi="宋体"/>
              </w:rPr>
            </w:pPr>
            <w:r w:rsidRPr="005523AE">
              <w:rPr>
                <w:rFonts w:ascii="宋体" w:hAnsi="宋体" w:hint="eastAsia"/>
              </w:rPr>
              <w:t>500</w:t>
            </w:r>
          </w:p>
        </w:tc>
      </w:tr>
      <w:tr w:rsidR="009D4A4B" w:rsidRPr="005523AE" w14:paraId="0DDE257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764FFBE" w14:textId="77777777" w:rsidR="009D4A4B" w:rsidRPr="005523AE" w:rsidRDefault="009D4A4B" w:rsidP="009D4A4B">
            <w:pPr>
              <w:rPr>
                <w:rFonts w:ascii="宋体" w:hAnsi="宋体"/>
              </w:rPr>
            </w:pPr>
            <w:r w:rsidRPr="005523AE">
              <w:rPr>
                <w:rFonts w:ascii="宋体" w:hAnsi="宋体" w:hint="eastAsia"/>
              </w:rPr>
              <w:t>4.12</w:t>
            </w:r>
          </w:p>
        </w:tc>
        <w:tc>
          <w:tcPr>
            <w:tcW w:w="4040" w:type="dxa"/>
            <w:tcBorders>
              <w:top w:val="nil"/>
              <w:left w:val="nil"/>
              <w:bottom w:val="single" w:sz="4" w:space="0" w:color="auto"/>
              <w:right w:val="single" w:sz="4" w:space="0" w:color="auto"/>
            </w:tcBorders>
            <w:shd w:val="clear" w:color="auto" w:fill="auto"/>
            <w:vAlign w:val="center"/>
            <w:hideMark/>
          </w:tcPr>
          <w:p w14:paraId="28B413FC"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1F6F7CF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31A0871"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8C2A26D" w14:textId="77777777" w:rsidR="009D4A4B" w:rsidRPr="005523AE" w:rsidRDefault="009D4A4B" w:rsidP="009D4A4B">
            <w:pPr>
              <w:jc w:val="center"/>
              <w:rPr>
                <w:rFonts w:ascii="宋体" w:hAnsi="宋体"/>
              </w:rPr>
            </w:pPr>
            <w:r w:rsidRPr="005523AE">
              <w:rPr>
                <w:rFonts w:ascii="宋体" w:hAnsi="宋体" w:hint="eastAsia"/>
              </w:rPr>
              <w:t>180</w:t>
            </w:r>
          </w:p>
        </w:tc>
      </w:tr>
      <w:tr w:rsidR="009D4A4B" w:rsidRPr="005523AE" w14:paraId="423D619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E4FEEFE" w14:textId="77777777" w:rsidR="009D4A4B" w:rsidRPr="005523AE" w:rsidRDefault="009D4A4B" w:rsidP="009D4A4B">
            <w:pPr>
              <w:rPr>
                <w:rFonts w:ascii="宋体" w:hAnsi="宋体"/>
              </w:rPr>
            </w:pPr>
            <w:r w:rsidRPr="005523AE">
              <w:rPr>
                <w:rFonts w:ascii="宋体" w:hAnsi="宋体" w:hint="eastAsia"/>
              </w:rPr>
              <w:t>4.13</w:t>
            </w:r>
          </w:p>
        </w:tc>
        <w:tc>
          <w:tcPr>
            <w:tcW w:w="4040" w:type="dxa"/>
            <w:tcBorders>
              <w:top w:val="nil"/>
              <w:left w:val="nil"/>
              <w:bottom w:val="single" w:sz="4" w:space="0" w:color="auto"/>
              <w:right w:val="single" w:sz="4" w:space="0" w:color="auto"/>
            </w:tcBorders>
            <w:shd w:val="clear" w:color="auto" w:fill="auto"/>
            <w:vAlign w:val="center"/>
            <w:hideMark/>
          </w:tcPr>
          <w:p w14:paraId="7B9058EB"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6BB0169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D60B74A"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2647084"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191CBFB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7D62F21" w14:textId="77777777" w:rsidR="009D4A4B" w:rsidRPr="005523AE" w:rsidRDefault="009D4A4B" w:rsidP="009D4A4B">
            <w:pPr>
              <w:rPr>
                <w:rFonts w:ascii="宋体" w:hAnsi="宋体"/>
              </w:rPr>
            </w:pPr>
            <w:r w:rsidRPr="005523AE">
              <w:rPr>
                <w:rFonts w:ascii="宋体" w:hAnsi="宋体" w:hint="eastAsia"/>
              </w:rPr>
              <w:t>4.14</w:t>
            </w:r>
          </w:p>
        </w:tc>
        <w:tc>
          <w:tcPr>
            <w:tcW w:w="4040" w:type="dxa"/>
            <w:tcBorders>
              <w:top w:val="nil"/>
              <w:left w:val="nil"/>
              <w:bottom w:val="single" w:sz="4" w:space="0" w:color="auto"/>
              <w:right w:val="single" w:sz="4" w:space="0" w:color="auto"/>
            </w:tcBorders>
            <w:shd w:val="clear" w:color="auto" w:fill="auto"/>
            <w:vAlign w:val="center"/>
            <w:hideMark/>
          </w:tcPr>
          <w:p w14:paraId="7EDAEB30"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2F7D875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DBE455C"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777C712" w14:textId="77777777" w:rsidR="009D4A4B" w:rsidRPr="005523AE" w:rsidRDefault="009D4A4B" w:rsidP="009D4A4B">
            <w:pPr>
              <w:jc w:val="center"/>
              <w:rPr>
                <w:rFonts w:ascii="宋体" w:hAnsi="宋体"/>
              </w:rPr>
            </w:pPr>
            <w:r w:rsidRPr="005523AE">
              <w:rPr>
                <w:rFonts w:ascii="宋体" w:hAnsi="宋体" w:hint="eastAsia"/>
              </w:rPr>
              <w:t>500</w:t>
            </w:r>
          </w:p>
        </w:tc>
      </w:tr>
      <w:tr w:rsidR="009D4A4B" w:rsidRPr="005523AE" w14:paraId="55B7001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EF31EC6" w14:textId="77777777" w:rsidR="009D4A4B" w:rsidRPr="005523AE" w:rsidRDefault="009D4A4B" w:rsidP="009D4A4B">
            <w:pPr>
              <w:rPr>
                <w:rFonts w:ascii="宋体" w:hAnsi="宋体"/>
              </w:rPr>
            </w:pPr>
            <w:r w:rsidRPr="005523AE">
              <w:rPr>
                <w:rFonts w:ascii="宋体" w:hAnsi="宋体" w:hint="eastAsia"/>
              </w:rPr>
              <w:t>4.15</w:t>
            </w:r>
          </w:p>
        </w:tc>
        <w:tc>
          <w:tcPr>
            <w:tcW w:w="4040" w:type="dxa"/>
            <w:tcBorders>
              <w:top w:val="nil"/>
              <w:left w:val="nil"/>
              <w:bottom w:val="single" w:sz="4" w:space="0" w:color="auto"/>
              <w:right w:val="single" w:sz="4" w:space="0" w:color="auto"/>
            </w:tcBorders>
            <w:shd w:val="clear" w:color="auto" w:fill="auto"/>
            <w:vAlign w:val="center"/>
            <w:hideMark/>
          </w:tcPr>
          <w:p w14:paraId="4FF08F95" w14:textId="77777777" w:rsidR="009D4A4B" w:rsidRPr="005523AE" w:rsidRDefault="009D4A4B" w:rsidP="009D4A4B">
            <w:pPr>
              <w:rPr>
                <w:rFonts w:ascii="宋体" w:hAnsi="宋体"/>
              </w:rPr>
            </w:pPr>
            <w:r w:rsidRPr="005523AE">
              <w:rPr>
                <w:rFonts w:ascii="宋体" w:hAnsi="宋体" w:hint="eastAsia"/>
              </w:rPr>
              <w:t>门店监控工程辅材</w:t>
            </w:r>
          </w:p>
        </w:tc>
        <w:tc>
          <w:tcPr>
            <w:tcW w:w="1660" w:type="dxa"/>
            <w:tcBorders>
              <w:top w:val="nil"/>
              <w:left w:val="nil"/>
              <w:bottom w:val="single" w:sz="4" w:space="0" w:color="auto"/>
              <w:right w:val="single" w:sz="4" w:space="0" w:color="auto"/>
            </w:tcBorders>
            <w:shd w:val="clear" w:color="auto" w:fill="auto"/>
            <w:vAlign w:val="center"/>
            <w:hideMark/>
          </w:tcPr>
          <w:p w14:paraId="5AC1387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1A13328"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0346942"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45BAB3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88C2B07" w14:textId="77777777" w:rsidR="009D4A4B" w:rsidRPr="005523AE" w:rsidRDefault="009D4A4B" w:rsidP="009D4A4B">
            <w:pPr>
              <w:rPr>
                <w:rFonts w:ascii="宋体" w:hAnsi="宋体"/>
                <w:b/>
                <w:bCs/>
              </w:rPr>
            </w:pPr>
            <w:r w:rsidRPr="005523AE">
              <w:rPr>
                <w:rFonts w:ascii="宋体" w:hAnsi="宋体" w:hint="eastAsia"/>
                <w:b/>
                <w:bCs/>
              </w:rPr>
              <w:t>5、门店门禁系统</w:t>
            </w:r>
          </w:p>
        </w:tc>
      </w:tr>
      <w:tr w:rsidR="009D4A4B" w:rsidRPr="005523AE" w14:paraId="04FBBCD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BC470F7"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2A2E839B"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557B9CE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23F7B0D"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860647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BC1F02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87919D"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13EA1F43"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17BDFE0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C7C861"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15F300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C77FC9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A27EFAD"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0922926C"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0E57F32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F1808A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811585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9C1AA6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2222304"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22A63B74"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5E43934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176D9B8"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278B6580"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1766730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5B40A04"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66F0FCF0" w14:textId="77777777" w:rsidR="009D4A4B" w:rsidRPr="005523AE" w:rsidRDefault="009D4A4B" w:rsidP="009D4A4B">
            <w:pPr>
              <w:rPr>
                <w:rFonts w:ascii="宋体" w:hAnsi="宋体"/>
              </w:rPr>
            </w:pPr>
            <w:r w:rsidRPr="005523AE">
              <w:rPr>
                <w:rFonts w:ascii="宋体" w:hAnsi="宋体" w:hint="eastAsia"/>
              </w:rPr>
              <w:t>门禁系统配套辅材</w:t>
            </w:r>
          </w:p>
        </w:tc>
        <w:tc>
          <w:tcPr>
            <w:tcW w:w="1660" w:type="dxa"/>
            <w:tcBorders>
              <w:top w:val="nil"/>
              <w:left w:val="nil"/>
              <w:bottom w:val="single" w:sz="4" w:space="0" w:color="auto"/>
              <w:right w:val="single" w:sz="4" w:space="0" w:color="auto"/>
            </w:tcBorders>
            <w:shd w:val="clear" w:color="auto" w:fill="auto"/>
            <w:vAlign w:val="center"/>
            <w:hideMark/>
          </w:tcPr>
          <w:p w14:paraId="462479F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067354D"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2746C2B" w14:textId="77777777" w:rsidR="009D4A4B" w:rsidRPr="005523AE" w:rsidRDefault="009D4A4B" w:rsidP="009D4A4B">
            <w:pPr>
              <w:jc w:val="center"/>
              <w:rPr>
                <w:rFonts w:ascii="宋体" w:hAnsi="宋体"/>
              </w:rPr>
            </w:pPr>
            <w:r w:rsidRPr="005523AE">
              <w:rPr>
                <w:rFonts w:ascii="宋体" w:hAnsi="宋体" w:hint="eastAsia"/>
              </w:rPr>
              <w:t>1</w:t>
            </w:r>
          </w:p>
        </w:tc>
      </w:tr>
    </w:tbl>
    <w:p w14:paraId="1D0300AA" w14:textId="77777777" w:rsidR="009D4A4B" w:rsidRPr="005523AE" w:rsidRDefault="009D4A4B" w:rsidP="009D4A4B">
      <w:pPr>
        <w:rPr>
          <w:rFonts w:ascii="宋体" w:hAnsi="宋体"/>
        </w:rPr>
      </w:pPr>
    </w:p>
    <w:p w14:paraId="100D9C74" w14:textId="77777777" w:rsidR="004831FD" w:rsidRPr="005523AE" w:rsidRDefault="004831FD" w:rsidP="00117550">
      <w:pPr>
        <w:pStyle w:val="3"/>
        <w:rPr>
          <w:rFonts w:ascii="宋体" w:eastAsia="宋体" w:hAnsi="宋体"/>
        </w:rPr>
      </w:pPr>
      <w:bookmarkStart w:id="38" w:name="_Toc117497864"/>
      <w:r w:rsidRPr="005523AE">
        <w:rPr>
          <w:rFonts w:ascii="宋体" w:eastAsia="宋体" w:hAnsi="宋体" w:hint="eastAsia"/>
        </w:rPr>
        <w:t>琼海军粮区域配送中心采购清单</w:t>
      </w:r>
      <w:bookmarkEnd w:id="38"/>
    </w:p>
    <w:tbl>
      <w:tblPr>
        <w:tblW w:w="8320" w:type="dxa"/>
        <w:tblLook w:val="04A0" w:firstRow="1" w:lastRow="0" w:firstColumn="1" w:lastColumn="0" w:noHBand="0" w:noVBand="1"/>
      </w:tblPr>
      <w:tblGrid>
        <w:gridCol w:w="936"/>
        <w:gridCol w:w="4040"/>
        <w:gridCol w:w="1584"/>
        <w:gridCol w:w="780"/>
        <w:gridCol w:w="980"/>
      </w:tblGrid>
      <w:tr w:rsidR="009D4A4B" w:rsidRPr="005523AE" w14:paraId="1BA7A17F" w14:textId="77777777" w:rsidTr="009D4A4B">
        <w:trPr>
          <w:trHeight w:val="300"/>
          <w:tblHeader/>
        </w:trPr>
        <w:tc>
          <w:tcPr>
            <w:tcW w:w="8320" w:type="dxa"/>
            <w:gridSpan w:val="5"/>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2F5CF173"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琼海军粮区域配送中心采购清单</w:t>
            </w:r>
          </w:p>
        </w:tc>
      </w:tr>
      <w:tr w:rsidR="009D4A4B" w:rsidRPr="005523AE" w14:paraId="4131075C" w14:textId="77777777" w:rsidTr="009D4A4B">
        <w:trPr>
          <w:trHeight w:val="300"/>
          <w:tblHeader/>
        </w:trPr>
        <w:tc>
          <w:tcPr>
            <w:tcW w:w="860" w:type="dxa"/>
            <w:tcBorders>
              <w:top w:val="nil"/>
              <w:left w:val="single" w:sz="4" w:space="0" w:color="auto"/>
              <w:bottom w:val="single" w:sz="4" w:space="0" w:color="auto"/>
              <w:right w:val="single" w:sz="4" w:space="0" w:color="auto"/>
            </w:tcBorders>
            <w:shd w:val="clear" w:color="000000" w:fill="E4DFEC"/>
            <w:vAlign w:val="center"/>
            <w:hideMark/>
          </w:tcPr>
          <w:p w14:paraId="08EB3B04"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序号</w:t>
            </w:r>
          </w:p>
        </w:tc>
        <w:tc>
          <w:tcPr>
            <w:tcW w:w="4040" w:type="dxa"/>
            <w:tcBorders>
              <w:top w:val="nil"/>
              <w:left w:val="nil"/>
              <w:bottom w:val="single" w:sz="4" w:space="0" w:color="auto"/>
              <w:right w:val="single" w:sz="4" w:space="0" w:color="auto"/>
            </w:tcBorders>
            <w:shd w:val="clear" w:color="000000" w:fill="E4DFEC"/>
            <w:vAlign w:val="center"/>
            <w:hideMark/>
          </w:tcPr>
          <w:p w14:paraId="4343AC92"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名  称</w:t>
            </w:r>
          </w:p>
        </w:tc>
        <w:tc>
          <w:tcPr>
            <w:tcW w:w="1660" w:type="dxa"/>
            <w:tcBorders>
              <w:top w:val="nil"/>
              <w:left w:val="nil"/>
              <w:bottom w:val="single" w:sz="4" w:space="0" w:color="auto"/>
              <w:right w:val="single" w:sz="4" w:space="0" w:color="auto"/>
            </w:tcBorders>
            <w:shd w:val="clear" w:color="000000" w:fill="E4DFEC"/>
            <w:vAlign w:val="center"/>
            <w:hideMark/>
          </w:tcPr>
          <w:p w14:paraId="164025A6"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参数见总表</w:t>
            </w:r>
          </w:p>
        </w:tc>
        <w:tc>
          <w:tcPr>
            <w:tcW w:w="780" w:type="dxa"/>
            <w:tcBorders>
              <w:top w:val="nil"/>
              <w:left w:val="nil"/>
              <w:bottom w:val="single" w:sz="4" w:space="0" w:color="auto"/>
              <w:right w:val="single" w:sz="4" w:space="0" w:color="auto"/>
            </w:tcBorders>
            <w:shd w:val="clear" w:color="000000" w:fill="E4DFEC"/>
            <w:vAlign w:val="center"/>
            <w:hideMark/>
          </w:tcPr>
          <w:p w14:paraId="35F10528"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单位</w:t>
            </w:r>
          </w:p>
        </w:tc>
        <w:tc>
          <w:tcPr>
            <w:tcW w:w="980" w:type="dxa"/>
            <w:tcBorders>
              <w:top w:val="nil"/>
              <w:left w:val="nil"/>
              <w:bottom w:val="single" w:sz="4" w:space="0" w:color="auto"/>
              <w:right w:val="single" w:sz="4" w:space="0" w:color="auto"/>
            </w:tcBorders>
            <w:shd w:val="clear" w:color="000000" w:fill="E4DFEC"/>
            <w:vAlign w:val="center"/>
            <w:hideMark/>
          </w:tcPr>
          <w:p w14:paraId="7A5F9DAE"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数量</w:t>
            </w:r>
          </w:p>
        </w:tc>
      </w:tr>
      <w:tr w:rsidR="009D4A4B" w:rsidRPr="005523AE" w14:paraId="012FA29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10F424AC" w14:textId="77777777" w:rsidR="009D4A4B" w:rsidRPr="005523AE" w:rsidRDefault="009D4A4B" w:rsidP="009D4A4B">
            <w:pPr>
              <w:rPr>
                <w:rFonts w:ascii="宋体" w:hAnsi="宋体"/>
                <w:b/>
                <w:bCs/>
              </w:rPr>
            </w:pPr>
            <w:r w:rsidRPr="005523AE">
              <w:rPr>
                <w:rFonts w:ascii="宋体" w:hAnsi="宋体" w:hint="eastAsia"/>
                <w:b/>
                <w:bCs/>
              </w:rPr>
              <w:t>（一）一体化基础设施</w:t>
            </w:r>
          </w:p>
        </w:tc>
      </w:tr>
      <w:tr w:rsidR="009D4A4B" w:rsidRPr="005523AE" w14:paraId="0E2760F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B7C647A" w14:textId="77777777" w:rsidR="009D4A4B" w:rsidRPr="005523AE" w:rsidRDefault="009D4A4B" w:rsidP="009D4A4B">
            <w:pPr>
              <w:rPr>
                <w:rFonts w:ascii="宋体" w:hAnsi="宋体"/>
                <w:b/>
                <w:bCs/>
              </w:rPr>
            </w:pPr>
            <w:r w:rsidRPr="005523AE">
              <w:rPr>
                <w:rFonts w:ascii="宋体" w:hAnsi="宋体" w:hint="eastAsia"/>
                <w:b/>
                <w:bCs/>
              </w:rPr>
              <w:t>1、信息化机房基础设施</w:t>
            </w:r>
          </w:p>
        </w:tc>
      </w:tr>
      <w:tr w:rsidR="009D4A4B" w:rsidRPr="005523AE" w14:paraId="065B24B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7BF64AB"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2485C528" w14:textId="77777777" w:rsidR="009D4A4B" w:rsidRPr="005523AE" w:rsidRDefault="009D4A4B" w:rsidP="009D4A4B">
            <w:pPr>
              <w:rPr>
                <w:rFonts w:ascii="宋体" w:hAnsi="宋体"/>
              </w:rPr>
            </w:pPr>
            <w:r w:rsidRPr="005523AE">
              <w:rPr>
                <w:rFonts w:ascii="宋体" w:hAnsi="宋体" w:hint="eastAsia"/>
              </w:rPr>
              <w:t>抗静电地板</w:t>
            </w:r>
          </w:p>
        </w:tc>
        <w:tc>
          <w:tcPr>
            <w:tcW w:w="1660" w:type="dxa"/>
            <w:tcBorders>
              <w:top w:val="nil"/>
              <w:left w:val="nil"/>
              <w:bottom w:val="single" w:sz="4" w:space="0" w:color="auto"/>
              <w:right w:val="single" w:sz="4" w:space="0" w:color="auto"/>
            </w:tcBorders>
            <w:shd w:val="clear" w:color="auto" w:fill="auto"/>
            <w:vAlign w:val="center"/>
            <w:hideMark/>
          </w:tcPr>
          <w:p w14:paraId="3AE9673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2A46DF"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1BEDA18B" w14:textId="77777777" w:rsidR="009D4A4B" w:rsidRPr="005523AE" w:rsidRDefault="009D4A4B" w:rsidP="009D4A4B">
            <w:pPr>
              <w:jc w:val="center"/>
              <w:rPr>
                <w:rFonts w:ascii="宋体" w:hAnsi="宋体"/>
              </w:rPr>
            </w:pPr>
            <w:r w:rsidRPr="005523AE">
              <w:rPr>
                <w:rFonts w:ascii="宋体" w:hAnsi="宋体" w:hint="eastAsia"/>
              </w:rPr>
              <w:t>20</w:t>
            </w:r>
          </w:p>
        </w:tc>
      </w:tr>
      <w:tr w:rsidR="009D4A4B" w:rsidRPr="005523AE" w14:paraId="1DC8664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9D5F4B"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3D5DAB05" w14:textId="77777777" w:rsidR="009D4A4B" w:rsidRPr="005523AE" w:rsidRDefault="009D4A4B" w:rsidP="009D4A4B">
            <w:pPr>
              <w:rPr>
                <w:rFonts w:ascii="宋体" w:hAnsi="宋体"/>
              </w:rPr>
            </w:pPr>
            <w:r w:rsidRPr="005523AE">
              <w:rPr>
                <w:rFonts w:ascii="宋体" w:hAnsi="宋体" w:hint="eastAsia"/>
              </w:rPr>
              <w:t>机房墙面</w:t>
            </w:r>
          </w:p>
        </w:tc>
        <w:tc>
          <w:tcPr>
            <w:tcW w:w="1660" w:type="dxa"/>
            <w:tcBorders>
              <w:top w:val="nil"/>
              <w:left w:val="nil"/>
              <w:bottom w:val="single" w:sz="4" w:space="0" w:color="auto"/>
              <w:right w:val="single" w:sz="4" w:space="0" w:color="auto"/>
            </w:tcBorders>
            <w:shd w:val="clear" w:color="auto" w:fill="auto"/>
            <w:vAlign w:val="center"/>
            <w:hideMark/>
          </w:tcPr>
          <w:p w14:paraId="4D76B28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DAB214E"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0929A5C0" w14:textId="77777777" w:rsidR="009D4A4B" w:rsidRPr="005523AE" w:rsidRDefault="009D4A4B" w:rsidP="009D4A4B">
            <w:pPr>
              <w:jc w:val="center"/>
              <w:rPr>
                <w:rFonts w:ascii="宋体" w:hAnsi="宋体"/>
              </w:rPr>
            </w:pPr>
            <w:r w:rsidRPr="005523AE">
              <w:rPr>
                <w:rFonts w:ascii="宋体" w:hAnsi="宋体" w:hint="eastAsia"/>
              </w:rPr>
              <w:t>85</w:t>
            </w:r>
          </w:p>
        </w:tc>
      </w:tr>
      <w:tr w:rsidR="009D4A4B" w:rsidRPr="005523AE" w14:paraId="578ABFB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C07AB99"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3D4EDA35" w14:textId="77777777" w:rsidR="009D4A4B" w:rsidRPr="005523AE" w:rsidRDefault="009D4A4B" w:rsidP="009D4A4B">
            <w:pPr>
              <w:rPr>
                <w:rFonts w:ascii="宋体" w:hAnsi="宋体"/>
              </w:rPr>
            </w:pPr>
            <w:r w:rsidRPr="005523AE">
              <w:rPr>
                <w:rFonts w:ascii="宋体" w:hAnsi="宋体" w:hint="eastAsia"/>
              </w:rPr>
              <w:t>机房吊顶</w:t>
            </w:r>
          </w:p>
        </w:tc>
        <w:tc>
          <w:tcPr>
            <w:tcW w:w="1660" w:type="dxa"/>
            <w:tcBorders>
              <w:top w:val="nil"/>
              <w:left w:val="nil"/>
              <w:bottom w:val="single" w:sz="4" w:space="0" w:color="auto"/>
              <w:right w:val="single" w:sz="4" w:space="0" w:color="auto"/>
            </w:tcBorders>
            <w:shd w:val="clear" w:color="auto" w:fill="auto"/>
            <w:vAlign w:val="center"/>
            <w:hideMark/>
          </w:tcPr>
          <w:p w14:paraId="151603F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8A3C77F"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0E290AA9" w14:textId="77777777" w:rsidR="009D4A4B" w:rsidRPr="005523AE" w:rsidRDefault="009D4A4B" w:rsidP="009D4A4B">
            <w:pPr>
              <w:jc w:val="center"/>
              <w:rPr>
                <w:rFonts w:ascii="宋体" w:hAnsi="宋体"/>
              </w:rPr>
            </w:pPr>
            <w:r w:rsidRPr="005523AE">
              <w:rPr>
                <w:rFonts w:ascii="宋体" w:hAnsi="宋体" w:hint="eastAsia"/>
              </w:rPr>
              <w:t>20</w:t>
            </w:r>
          </w:p>
        </w:tc>
      </w:tr>
      <w:tr w:rsidR="009D4A4B" w:rsidRPr="005523AE" w14:paraId="1460934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0E9FD3E"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2BA4EF9E" w14:textId="77777777" w:rsidR="009D4A4B" w:rsidRPr="005523AE" w:rsidRDefault="009D4A4B" w:rsidP="009D4A4B">
            <w:pPr>
              <w:rPr>
                <w:rFonts w:ascii="宋体" w:hAnsi="宋体"/>
              </w:rPr>
            </w:pPr>
            <w:r w:rsidRPr="005523AE">
              <w:rPr>
                <w:rFonts w:ascii="宋体" w:hAnsi="宋体" w:hint="eastAsia"/>
              </w:rPr>
              <w:t>机房照明</w:t>
            </w:r>
          </w:p>
        </w:tc>
        <w:tc>
          <w:tcPr>
            <w:tcW w:w="1660" w:type="dxa"/>
            <w:tcBorders>
              <w:top w:val="nil"/>
              <w:left w:val="nil"/>
              <w:bottom w:val="single" w:sz="4" w:space="0" w:color="auto"/>
              <w:right w:val="single" w:sz="4" w:space="0" w:color="auto"/>
            </w:tcBorders>
            <w:shd w:val="clear" w:color="auto" w:fill="auto"/>
            <w:vAlign w:val="center"/>
            <w:hideMark/>
          </w:tcPr>
          <w:p w14:paraId="71894DC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B7A88CD"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6DF021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E20EFB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7FF2A50"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7307343F" w14:textId="77777777" w:rsidR="009D4A4B" w:rsidRPr="005523AE" w:rsidRDefault="009D4A4B" w:rsidP="009D4A4B">
            <w:pPr>
              <w:rPr>
                <w:rFonts w:ascii="宋体" w:hAnsi="宋体"/>
              </w:rPr>
            </w:pPr>
            <w:r w:rsidRPr="005523AE">
              <w:rPr>
                <w:rFonts w:ascii="宋体" w:hAnsi="宋体" w:hint="eastAsia"/>
              </w:rPr>
              <w:t>机房配电</w:t>
            </w:r>
          </w:p>
        </w:tc>
        <w:tc>
          <w:tcPr>
            <w:tcW w:w="1660" w:type="dxa"/>
            <w:tcBorders>
              <w:top w:val="nil"/>
              <w:left w:val="nil"/>
              <w:bottom w:val="single" w:sz="4" w:space="0" w:color="auto"/>
              <w:right w:val="single" w:sz="4" w:space="0" w:color="auto"/>
            </w:tcBorders>
            <w:shd w:val="clear" w:color="auto" w:fill="auto"/>
            <w:vAlign w:val="center"/>
            <w:hideMark/>
          </w:tcPr>
          <w:p w14:paraId="766C586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5879F6A"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2EFB6A1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F9B17E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099C5CE"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364646D4" w14:textId="77777777" w:rsidR="009D4A4B" w:rsidRPr="005523AE" w:rsidRDefault="009D4A4B" w:rsidP="009D4A4B">
            <w:pPr>
              <w:rPr>
                <w:rFonts w:ascii="宋体" w:hAnsi="宋体"/>
              </w:rPr>
            </w:pPr>
            <w:r w:rsidRPr="005523AE">
              <w:rPr>
                <w:rFonts w:ascii="宋体" w:hAnsi="宋体" w:hint="eastAsia"/>
              </w:rPr>
              <w:t>机房接地</w:t>
            </w:r>
          </w:p>
        </w:tc>
        <w:tc>
          <w:tcPr>
            <w:tcW w:w="1660" w:type="dxa"/>
            <w:tcBorders>
              <w:top w:val="nil"/>
              <w:left w:val="nil"/>
              <w:bottom w:val="single" w:sz="4" w:space="0" w:color="auto"/>
              <w:right w:val="single" w:sz="4" w:space="0" w:color="auto"/>
            </w:tcBorders>
            <w:shd w:val="clear" w:color="auto" w:fill="auto"/>
            <w:vAlign w:val="center"/>
            <w:hideMark/>
          </w:tcPr>
          <w:p w14:paraId="4118086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20866DC"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275EEC4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1123DA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BF147B7"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72594445" w14:textId="77777777" w:rsidR="009D4A4B" w:rsidRPr="005523AE" w:rsidRDefault="009D4A4B" w:rsidP="009D4A4B">
            <w:pPr>
              <w:rPr>
                <w:rFonts w:ascii="宋体" w:hAnsi="宋体"/>
              </w:rPr>
            </w:pPr>
            <w:proofErr w:type="gramStart"/>
            <w:r w:rsidRPr="005523AE">
              <w:rPr>
                <w:rFonts w:ascii="宋体" w:hAnsi="宋体" w:hint="eastAsia"/>
              </w:rPr>
              <w:t>单掩防火门</w:t>
            </w:r>
            <w:proofErr w:type="gramEnd"/>
          </w:p>
        </w:tc>
        <w:tc>
          <w:tcPr>
            <w:tcW w:w="1660" w:type="dxa"/>
            <w:tcBorders>
              <w:top w:val="nil"/>
              <w:left w:val="nil"/>
              <w:bottom w:val="single" w:sz="4" w:space="0" w:color="auto"/>
              <w:right w:val="single" w:sz="4" w:space="0" w:color="auto"/>
            </w:tcBorders>
            <w:shd w:val="clear" w:color="auto" w:fill="auto"/>
            <w:vAlign w:val="center"/>
            <w:hideMark/>
          </w:tcPr>
          <w:p w14:paraId="659CF09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0C6D5DA"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706F5D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A4F9CE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3D415F3" w14:textId="77777777" w:rsidR="009D4A4B" w:rsidRPr="005523AE" w:rsidRDefault="009D4A4B" w:rsidP="009D4A4B">
            <w:pP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4A5ABC6E" w14:textId="77777777" w:rsidR="009D4A4B" w:rsidRPr="005523AE" w:rsidRDefault="009D4A4B" w:rsidP="009D4A4B">
            <w:pPr>
              <w:rPr>
                <w:rFonts w:ascii="宋体" w:hAnsi="宋体"/>
              </w:rPr>
            </w:pPr>
            <w:r w:rsidRPr="005523AE">
              <w:rPr>
                <w:rFonts w:ascii="宋体" w:hAnsi="宋体" w:hint="eastAsia"/>
              </w:rPr>
              <w:t>灭火器</w:t>
            </w:r>
          </w:p>
        </w:tc>
        <w:tc>
          <w:tcPr>
            <w:tcW w:w="1660" w:type="dxa"/>
            <w:tcBorders>
              <w:top w:val="nil"/>
              <w:left w:val="nil"/>
              <w:bottom w:val="single" w:sz="4" w:space="0" w:color="auto"/>
              <w:right w:val="single" w:sz="4" w:space="0" w:color="auto"/>
            </w:tcBorders>
            <w:shd w:val="clear" w:color="auto" w:fill="auto"/>
            <w:vAlign w:val="center"/>
            <w:hideMark/>
          </w:tcPr>
          <w:p w14:paraId="15FBA7C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260FCCC"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0DCF0716"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7461B3F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430F74" w14:textId="77777777" w:rsidR="009D4A4B" w:rsidRPr="005523AE" w:rsidRDefault="009D4A4B" w:rsidP="009D4A4B">
            <w:pPr>
              <w:rPr>
                <w:rFonts w:ascii="宋体" w:hAnsi="宋体"/>
              </w:rPr>
            </w:pPr>
            <w:r w:rsidRPr="005523AE">
              <w:rPr>
                <w:rFonts w:ascii="宋体" w:hAnsi="宋体" w:hint="eastAsia"/>
              </w:rPr>
              <w:t>1.9</w:t>
            </w:r>
          </w:p>
        </w:tc>
        <w:tc>
          <w:tcPr>
            <w:tcW w:w="4040" w:type="dxa"/>
            <w:tcBorders>
              <w:top w:val="nil"/>
              <w:left w:val="nil"/>
              <w:bottom w:val="single" w:sz="4" w:space="0" w:color="auto"/>
              <w:right w:val="single" w:sz="4" w:space="0" w:color="auto"/>
            </w:tcBorders>
            <w:shd w:val="clear" w:color="auto" w:fill="auto"/>
            <w:vAlign w:val="center"/>
            <w:hideMark/>
          </w:tcPr>
          <w:p w14:paraId="16B49E33" w14:textId="77777777" w:rsidR="009D4A4B" w:rsidRPr="005523AE" w:rsidRDefault="009D4A4B" w:rsidP="009D4A4B">
            <w:pPr>
              <w:rPr>
                <w:rFonts w:ascii="宋体" w:hAnsi="宋体"/>
              </w:rPr>
            </w:pPr>
            <w:r w:rsidRPr="005523AE">
              <w:rPr>
                <w:rFonts w:ascii="宋体" w:hAnsi="宋体" w:hint="eastAsia"/>
              </w:rPr>
              <w:t>机房装修工程辅材</w:t>
            </w:r>
          </w:p>
        </w:tc>
        <w:tc>
          <w:tcPr>
            <w:tcW w:w="1660" w:type="dxa"/>
            <w:tcBorders>
              <w:top w:val="nil"/>
              <w:left w:val="nil"/>
              <w:bottom w:val="single" w:sz="4" w:space="0" w:color="auto"/>
              <w:right w:val="single" w:sz="4" w:space="0" w:color="auto"/>
            </w:tcBorders>
            <w:shd w:val="clear" w:color="auto" w:fill="auto"/>
            <w:vAlign w:val="center"/>
            <w:hideMark/>
          </w:tcPr>
          <w:p w14:paraId="2A25C1D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5899772"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0A83911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BE2EC4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341BC55" w14:textId="77777777" w:rsidR="009D4A4B" w:rsidRPr="005523AE" w:rsidRDefault="009D4A4B" w:rsidP="009D4A4B">
            <w:pPr>
              <w:rPr>
                <w:rFonts w:ascii="宋体" w:hAnsi="宋体"/>
                <w:b/>
                <w:bCs/>
              </w:rPr>
            </w:pPr>
            <w:r w:rsidRPr="005523AE">
              <w:rPr>
                <w:rFonts w:ascii="宋体" w:hAnsi="宋体" w:hint="eastAsia"/>
                <w:b/>
                <w:bCs/>
              </w:rPr>
              <w:t xml:space="preserve">2、站点一体化机柜 </w:t>
            </w:r>
          </w:p>
        </w:tc>
      </w:tr>
      <w:tr w:rsidR="009D4A4B" w:rsidRPr="005523AE" w14:paraId="7FFD28D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B906DF5"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6ED7597F" w14:textId="77777777" w:rsidR="009D4A4B" w:rsidRPr="005523AE" w:rsidRDefault="009D4A4B" w:rsidP="009D4A4B">
            <w:pPr>
              <w:rPr>
                <w:rFonts w:ascii="宋体" w:hAnsi="宋体"/>
              </w:rPr>
            </w:pPr>
            <w:r w:rsidRPr="005523AE">
              <w:rPr>
                <w:rFonts w:ascii="宋体" w:hAnsi="宋体" w:hint="eastAsia"/>
              </w:rPr>
              <w:t>机柜（含传感器及UPS）</w:t>
            </w:r>
          </w:p>
        </w:tc>
        <w:tc>
          <w:tcPr>
            <w:tcW w:w="1660" w:type="dxa"/>
            <w:tcBorders>
              <w:top w:val="nil"/>
              <w:left w:val="nil"/>
              <w:bottom w:val="single" w:sz="4" w:space="0" w:color="auto"/>
              <w:right w:val="single" w:sz="4" w:space="0" w:color="auto"/>
            </w:tcBorders>
            <w:shd w:val="clear" w:color="auto" w:fill="auto"/>
            <w:vAlign w:val="center"/>
            <w:hideMark/>
          </w:tcPr>
          <w:p w14:paraId="569142F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C2D1E1"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5FA578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FA54E9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13B20B" w14:textId="77777777" w:rsidR="009D4A4B" w:rsidRPr="005523AE" w:rsidRDefault="009D4A4B" w:rsidP="009D4A4B">
            <w:pPr>
              <w:rPr>
                <w:rFonts w:ascii="宋体" w:hAnsi="宋体"/>
              </w:rPr>
            </w:pPr>
            <w:r w:rsidRPr="005523AE">
              <w:rPr>
                <w:rFonts w:ascii="宋体" w:hAnsi="宋体" w:hint="eastAsia"/>
              </w:rPr>
              <w:lastRenderedPageBreak/>
              <w:t>2.2</w:t>
            </w:r>
          </w:p>
        </w:tc>
        <w:tc>
          <w:tcPr>
            <w:tcW w:w="4040" w:type="dxa"/>
            <w:tcBorders>
              <w:top w:val="nil"/>
              <w:left w:val="nil"/>
              <w:bottom w:val="single" w:sz="4" w:space="0" w:color="auto"/>
              <w:right w:val="single" w:sz="4" w:space="0" w:color="auto"/>
            </w:tcBorders>
            <w:shd w:val="clear" w:color="auto" w:fill="auto"/>
            <w:vAlign w:val="center"/>
            <w:hideMark/>
          </w:tcPr>
          <w:p w14:paraId="44A21AD9" w14:textId="77777777" w:rsidR="009D4A4B" w:rsidRPr="005523AE" w:rsidRDefault="009D4A4B" w:rsidP="009D4A4B">
            <w:pPr>
              <w:rPr>
                <w:rFonts w:ascii="宋体" w:hAnsi="宋体"/>
              </w:rPr>
            </w:pPr>
            <w:r w:rsidRPr="005523AE">
              <w:rPr>
                <w:rFonts w:ascii="宋体" w:hAnsi="宋体" w:hint="eastAsia"/>
              </w:rPr>
              <w:t>智能数据联网网关</w:t>
            </w:r>
          </w:p>
        </w:tc>
        <w:tc>
          <w:tcPr>
            <w:tcW w:w="1660" w:type="dxa"/>
            <w:tcBorders>
              <w:top w:val="nil"/>
              <w:left w:val="nil"/>
              <w:bottom w:val="single" w:sz="4" w:space="0" w:color="auto"/>
              <w:right w:val="single" w:sz="4" w:space="0" w:color="auto"/>
            </w:tcBorders>
            <w:shd w:val="clear" w:color="auto" w:fill="auto"/>
            <w:vAlign w:val="center"/>
            <w:hideMark/>
          </w:tcPr>
          <w:p w14:paraId="19ECE24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FB1A9C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DCA943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F10BB1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3C592D6"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3D9EDF67" w14:textId="77777777" w:rsidR="009D4A4B" w:rsidRPr="005523AE" w:rsidRDefault="009D4A4B" w:rsidP="009D4A4B">
            <w:pPr>
              <w:rPr>
                <w:rFonts w:ascii="宋体" w:hAnsi="宋体"/>
              </w:rPr>
            </w:pPr>
            <w:r w:rsidRPr="005523AE">
              <w:rPr>
                <w:rFonts w:ascii="宋体" w:hAnsi="宋体" w:hint="eastAsia"/>
              </w:rPr>
              <w:t>KVM</w:t>
            </w:r>
          </w:p>
        </w:tc>
        <w:tc>
          <w:tcPr>
            <w:tcW w:w="1660" w:type="dxa"/>
            <w:tcBorders>
              <w:top w:val="nil"/>
              <w:left w:val="nil"/>
              <w:bottom w:val="single" w:sz="4" w:space="0" w:color="auto"/>
              <w:right w:val="single" w:sz="4" w:space="0" w:color="auto"/>
            </w:tcBorders>
            <w:shd w:val="clear" w:color="auto" w:fill="auto"/>
            <w:vAlign w:val="center"/>
            <w:hideMark/>
          </w:tcPr>
          <w:p w14:paraId="12ED4D1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B2F03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FB6B37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60B8A2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E75FA4"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5A4CE613" w14:textId="77777777" w:rsidR="009D4A4B" w:rsidRPr="005523AE" w:rsidRDefault="009D4A4B" w:rsidP="009D4A4B">
            <w:pPr>
              <w:rPr>
                <w:rFonts w:ascii="宋体" w:hAnsi="宋体"/>
              </w:rPr>
            </w:pPr>
            <w:r w:rsidRPr="005523AE">
              <w:rPr>
                <w:rFonts w:ascii="宋体" w:hAnsi="宋体" w:hint="eastAsia"/>
              </w:rPr>
              <w:t>计算服务器</w:t>
            </w:r>
          </w:p>
        </w:tc>
        <w:tc>
          <w:tcPr>
            <w:tcW w:w="1660" w:type="dxa"/>
            <w:tcBorders>
              <w:top w:val="nil"/>
              <w:left w:val="nil"/>
              <w:bottom w:val="single" w:sz="4" w:space="0" w:color="auto"/>
              <w:right w:val="single" w:sz="4" w:space="0" w:color="auto"/>
            </w:tcBorders>
            <w:shd w:val="clear" w:color="auto" w:fill="auto"/>
            <w:vAlign w:val="center"/>
            <w:hideMark/>
          </w:tcPr>
          <w:p w14:paraId="53235C6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E9C3AF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A8F49B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9417CE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BF0AFA" w14:textId="77777777" w:rsidR="009D4A4B" w:rsidRPr="005523AE" w:rsidRDefault="009D4A4B" w:rsidP="009D4A4B">
            <w:pPr>
              <w:rPr>
                <w:rFonts w:ascii="宋体" w:hAnsi="宋体"/>
              </w:rPr>
            </w:pPr>
            <w:r w:rsidRPr="005523AE">
              <w:rPr>
                <w:rFonts w:ascii="宋体" w:hAnsi="宋体" w:hint="eastAsia"/>
              </w:rPr>
              <w:t>2.5</w:t>
            </w:r>
          </w:p>
        </w:tc>
        <w:tc>
          <w:tcPr>
            <w:tcW w:w="4040" w:type="dxa"/>
            <w:tcBorders>
              <w:top w:val="nil"/>
              <w:left w:val="nil"/>
              <w:bottom w:val="single" w:sz="4" w:space="0" w:color="auto"/>
              <w:right w:val="single" w:sz="4" w:space="0" w:color="auto"/>
            </w:tcBorders>
            <w:shd w:val="clear" w:color="auto" w:fill="auto"/>
            <w:vAlign w:val="center"/>
            <w:hideMark/>
          </w:tcPr>
          <w:p w14:paraId="5314DD61" w14:textId="77777777" w:rsidR="009D4A4B" w:rsidRPr="005523AE" w:rsidRDefault="009D4A4B" w:rsidP="009D4A4B">
            <w:pPr>
              <w:rPr>
                <w:rFonts w:ascii="宋体" w:hAnsi="宋体"/>
              </w:rPr>
            </w:pPr>
            <w:r w:rsidRPr="005523AE">
              <w:rPr>
                <w:rFonts w:ascii="宋体" w:hAnsi="宋体" w:hint="eastAsia"/>
              </w:rPr>
              <w:t>存储节点</w:t>
            </w:r>
          </w:p>
        </w:tc>
        <w:tc>
          <w:tcPr>
            <w:tcW w:w="1660" w:type="dxa"/>
            <w:tcBorders>
              <w:top w:val="nil"/>
              <w:left w:val="nil"/>
              <w:bottom w:val="single" w:sz="4" w:space="0" w:color="auto"/>
              <w:right w:val="single" w:sz="4" w:space="0" w:color="auto"/>
            </w:tcBorders>
            <w:shd w:val="clear" w:color="auto" w:fill="auto"/>
            <w:vAlign w:val="center"/>
            <w:hideMark/>
          </w:tcPr>
          <w:p w14:paraId="627DB3C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B675F9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7CC075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AAA4B9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0607E09" w14:textId="77777777" w:rsidR="009D4A4B" w:rsidRPr="005523AE" w:rsidRDefault="009D4A4B" w:rsidP="009D4A4B">
            <w:pPr>
              <w:rPr>
                <w:rFonts w:ascii="宋体" w:hAnsi="宋体"/>
              </w:rPr>
            </w:pPr>
            <w:r w:rsidRPr="005523AE">
              <w:rPr>
                <w:rFonts w:ascii="宋体" w:hAnsi="宋体" w:hint="eastAsia"/>
              </w:rPr>
              <w:t>2.6</w:t>
            </w:r>
          </w:p>
        </w:tc>
        <w:tc>
          <w:tcPr>
            <w:tcW w:w="4040" w:type="dxa"/>
            <w:tcBorders>
              <w:top w:val="nil"/>
              <w:left w:val="nil"/>
              <w:bottom w:val="single" w:sz="4" w:space="0" w:color="auto"/>
              <w:right w:val="single" w:sz="4" w:space="0" w:color="auto"/>
            </w:tcBorders>
            <w:shd w:val="clear" w:color="auto" w:fill="auto"/>
            <w:vAlign w:val="center"/>
            <w:hideMark/>
          </w:tcPr>
          <w:p w14:paraId="00CFDEE3" w14:textId="77777777" w:rsidR="009D4A4B" w:rsidRPr="005523AE" w:rsidRDefault="009D4A4B" w:rsidP="009D4A4B">
            <w:pPr>
              <w:rPr>
                <w:rFonts w:ascii="宋体" w:hAnsi="宋体"/>
              </w:rPr>
            </w:pPr>
            <w:r w:rsidRPr="005523AE">
              <w:rPr>
                <w:rFonts w:ascii="宋体" w:hAnsi="宋体" w:hint="eastAsia"/>
              </w:rPr>
              <w:t>核心交换机（2）</w:t>
            </w:r>
          </w:p>
        </w:tc>
        <w:tc>
          <w:tcPr>
            <w:tcW w:w="1660" w:type="dxa"/>
            <w:tcBorders>
              <w:top w:val="nil"/>
              <w:left w:val="nil"/>
              <w:bottom w:val="single" w:sz="4" w:space="0" w:color="auto"/>
              <w:right w:val="single" w:sz="4" w:space="0" w:color="auto"/>
            </w:tcBorders>
            <w:shd w:val="clear" w:color="auto" w:fill="auto"/>
            <w:vAlign w:val="center"/>
            <w:hideMark/>
          </w:tcPr>
          <w:p w14:paraId="41A6661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A80A2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4995DA4"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CFD3A3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23F418" w14:textId="77777777" w:rsidR="009D4A4B" w:rsidRPr="005523AE" w:rsidRDefault="009D4A4B" w:rsidP="009D4A4B">
            <w:pPr>
              <w:rPr>
                <w:rFonts w:ascii="宋体" w:hAnsi="宋体"/>
              </w:rPr>
            </w:pPr>
            <w:r w:rsidRPr="005523AE">
              <w:rPr>
                <w:rFonts w:ascii="宋体" w:hAnsi="宋体" w:hint="eastAsia"/>
              </w:rPr>
              <w:t>2.7</w:t>
            </w:r>
          </w:p>
        </w:tc>
        <w:tc>
          <w:tcPr>
            <w:tcW w:w="4040" w:type="dxa"/>
            <w:tcBorders>
              <w:top w:val="nil"/>
              <w:left w:val="nil"/>
              <w:bottom w:val="single" w:sz="4" w:space="0" w:color="auto"/>
              <w:right w:val="single" w:sz="4" w:space="0" w:color="auto"/>
            </w:tcBorders>
            <w:shd w:val="clear" w:color="auto" w:fill="auto"/>
            <w:vAlign w:val="center"/>
            <w:hideMark/>
          </w:tcPr>
          <w:p w14:paraId="285814B0" w14:textId="77777777" w:rsidR="009D4A4B" w:rsidRPr="005523AE" w:rsidRDefault="009D4A4B" w:rsidP="009D4A4B">
            <w:pPr>
              <w:rPr>
                <w:rFonts w:ascii="宋体" w:hAnsi="宋体"/>
              </w:rPr>
            </w:pPr>
            <w:r w:rsidRPr="005523AE">
              <w:rPr>
                <w:rFonts w:ascii="宋体" w:hAnsi="宋体" w:hint="eastAsia"/>
              </w:rPr>
              <w:t>防火墙</w:t>
            </w:r>
          </w:p>
        </w:tc>
        <w:tc>
          <w:tcPr>
            <w:tcW w:w="1660" w:type="dxa"/>
            <w:tcBorders>
              <w:top w:val="nil"/>
              <w:left w:val="nil"/>
              <w:bottom w:val="single" w:sz="4" w:space="0" w:color="auto"/>
              <w:right w:val="single" w:sz="4" w:space="0" w:color="auto"/>
            </w:tcBorders>
            <w:shd w:val="clear" w:color="auto" w:fill="auto"/>
            <w:vAlign w:val="center"/>
            <w:hideMark/>
          </w:tcPr>
          <w:p w14:paraId="561E60D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6767EE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AEE8F5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777BDA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9AF52E1" w14:textId="77777777" w:rsidR="009D4A4B" w:rsidRPr="005523AE" w:rsidRDefault="009D4A4B" w:rsidP="009D4A4B">
            <w:pPr>
              <w:rPr>
                <w:rFonts w:ascii="宋体" w:hAnsi="宋体"/>
              </w:rPr>
            </w:pPr>
            <w:r w:rsidRPr="005523AE">
              <w:rPr>
                <w:rFonts w:ascii="宋体" w:hAnsi="宋体" w:hint="eastAsia"/>
              </w:rPr>
              <w:t>2.8</w:t>
            </w:r>
          </w:p>
        </w:tc>
        <w:tc>
          <w:tcPr>
            <w:tcW w:w="4040" w:type="dxa"/>
            <w:tcBorders>
              <w:top w:val="nil"/>
              <w:left w:val="nil"/>
              <w:bottom w:val="single" w:sz="4" w:space="0" w:color="auto"/>
              <w:right w:val="single" w:sz="4" w:space="0" w:color="auto"/>
            </w:tcBorders>
            <w:shd w:val="clear" w:color="auto" w:fill="auto"/>
            <w:vAlign w:val="center"/>
            <w:hideMark/>
          </w:tcPr>
          <w:p w14:paraId="560B6817" w14:textId="77777777" w:rsidR="009D4A4B" w:rsidRPr="005523AE" w:rsidRDefault="009D4A4B" w:rsidP="009D4A4B">
            <w:pPr>
              <w:rPr>
                <w:rFonts w:ascii="宋体" w:hAnsi="宋体"/>
              </w:rPr>
            </w:pPr>
            <w:r w:rsidRPr="005523AE">
              <w:rPr>
                <w:rFonts w:ascii="宋体" w:hAnsi="宋体" w:hint="eastAsia"/>
              </w:rPr>
              <w:t>终端安全管理软件</w:t>
            </w:r>
          </w:p>
        </w:tc>
        <w:tc>
          <w:tcPr>
            <w:tcW w:w="1660" w:type="dxa"/>
            <w:tcBorders>
              <w:top w:val="nil"/>
              <w:left w:val="nil"/>
              <w:bottom w:val="single" w:sz="4" w:space="0" w:color="auto"/>
              <w:right w:val="single" w:sz="4" w:space="0" w:color="auto"/>
            </w:tcBorders>
            <w:shd w:val="clear" w:color="auto" w:fill="auto"/>
            <w:vAlign w:val="center"/>
            <w:hideMark/>
          </w:tcPr>
          <w:p w14:paraId="0EA518F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BC8B8E"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242CB2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3B10FD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7B2A100" w14:textId="77777777" w:rsidR="009D4A4B" w:rsidRPr="005523AE" w:rsidRDefault="009D4A4B" w:rsidP="009D4A4B">
            <w:pPr>
              <w:rPr>
                <w:rFonts w:ascii="宋体" w:hAnsi="宋体"/>
              </w:rPr>
            </w:pPr>
            <w:r w:rsidRPr="005523AE">
              <w:rPr>
                <w:rFonts w:ascii="宋体" w:hAnsi="宋体" w:hint="eastAsia"/>
              </w:rPr>
              <w:t>2.9</w:t>
            </w:r>
          </w:p>
        </w:tc>
        <w:tc>
          <w:tcPr>
            <w:tcW w:w="4040" w:type="dxa"/>
            <w:tcBorders>
              <w:top w:val="nil"/>
              <w:left w:val="nil"/>
              <w:bottom w:val="single" w:sz="4" w:space="0" w:color="auto"/>
              <w:right w:val="single" w:sz="4" w:space="0" w:color="auto"/>
            </w:tcBorders>
            <w:shd w:val="clear" w:color="auto" w:fill="auto"/>
            <w:vAlign w:val="center"/>
            <w:hideMark/>
          </w:tcPr>
          <w:p w14:paraId="1AD78333" w14:textId="77777777" w:rsidR="009D4A4B" w:rsidRPr="005523AE" w:rsidRDefault="009D4A4B" w:rsidP="009D4A4B">
            <w:pPr>
              <w:rPr>
                <w:rFonts w:ascii="宋体" w:hAnsi="宋体"/>
              </w:rPr>
            </w:pPr>
            <w:r w:rsidRPr="005523AE">
              <w:rPr>
                <w:rFonts w:ascii="宋体" w:hAnsi="宋体" w:hint="eastAsia"/>
              </w:rPr>
              <w:t>日志审计系统</w:t>
            </w:r>
          </w:p>
        </w:tc>
        <w:tc>
          <w:tcPr>
            <w:tcW w:w="1660" w:type="dxa"/>
            <w:tcBorders>
              <w:top w:val="nil"/>
              <w:left w:val="nil"/>
              <w:bottom w:val="single" w:sz="4" w:space="0" w:color="auto"/>
              <w:right w:val="single" w:sz="4" w:space="0" w:color="auto"/>
            </w:tcBorders>
            <w:shd w:val="clear" w:color="auto" w:fill="auto"/>
            <w:vAlign w:val="center"/>
            <w:hideMark/>
          </w:tcPr>
          <w:p w14:paraId="58D0FB4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4535D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E2EC7B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849555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BACE07" w14:textId="77777777" w:rsidR="009D4A4B" w:rsidRPr="005523AE" w:rsidRDefault="009D4A4B" w:rsidP="009D4A4B">
            <w:pPr>
              <w:rPr>
                <w:rFonts w:ascii="宋体" w:hAnsi="宋体"/>
              </w:rPr>
            </w:pPr>
            <w:r w:rsidRPr="005523AE">
              <w:rPr>
                <w:rFonts w:ascii="宋体" w:hAnsi="宋体" w:hint="eastAsia"/>
              </w:rPr>
              <w:t>2.10</w:t>
            </w:r>
          </w:p>
        </w:tc>
        <w:tc>
          <w:tcPr>
            <w:tcW w:w="4040" w:type="dxa"/>
            <w:tcBorders>
              <w:top w:val="nil"/>
              <w:left w:val="nil"/>
              <w:bottom w:val="single" w:sz="4" w:space="0" w:color="auto"/>
              <w:right w:val="single" w:sz="4" w:space="0" w:color="auto"/>
            </w:tcBorders>
            <w:shd w:val="clear" w:color="auto" w:fill="auto"/>
            <w:vAlign w:val="center"/>
            <w:hideMark/>
          </w:tcPr>
          <w:p w14:paraId="1B7ED1AA" w14:textId="77777777" w:rsidR="009D4A4B" w:rsidRPr="005523AE" w:rsidRDefault="009D4A4B" w:rsidP="009D4A4B">
            <w:pPr>
              <w:rPr>
                <w:rFonts w:ascii="宋体" w:hAnsi="宋体"/>
              </w:rPr>
            </w:pPr>
            <w:r w:rsidRPr="005523AE">
              <w:rPr>
                <w:rFonts w:ascii="宋体" w:hAnsi="宋体" w:hint="eastAsia"/>
              </w:rPr>
              <w:t>入侵防御系统</w:t>
            </w:r>
          </w:p>
        </w:tc>
        <w:tc>
          <w:tcPr>
            <w:tcW w:w="1660" w:type="dxa"/>
            <w:tcBorders>
              <w:top w:val="nil"/>
              <w:left w:val="nil"/>
              <w:bottom w:val="single" w:sz="4" w:space="0" w:color="auto"/>
              <w:right w:val="single" w:sz="4" w:space="0" w:color="auto"/>
            </w:tcBorders>
            <w:shd w:val="clear" w:color="auto" w:fill="auto"/>
            <w:vAlign w:val="center"/>
            <w:hideMark/>
          </w:tcPr>
          <w:p w14:paraId="6B3E288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AA648C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842732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0A5FFB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05CF70E" w14:textId="77777777" w:rsidR="009D4A4B" w:rsidRPr="005523AE" w:rsidRDefault="009D4A4B" w:rsidP="009D4A4B">
            <w:pPr>
              <w:rPr>
                <w:rFonts w:ascii="宋体" w:hAnsi="宋体"/>
              </w:rPr>
            </w:pPr>
            <w:r w:rsidRPr="005523AE">
              <w:rPr>
                <w:rFonts w:ascii="宋体" w:hAnsi="宋体" w:hint="eastAsia"/>
              </w:rPr>
              <w:t>2.11</w:t>
            </w:r>
          </w:p>
        </w:tc>
        <w:tc>
          <w:tcPr>
            <w:tcW w:w="4040" w:type="dxa"/>
            <w:tcBorders>
              <w:top w:val="nil"/>
              <w:left w:val="nil"/>
              <w:bottom w:val="single" w:sz="4" w:space="0" w:color="auto"/>
              <w:right w:val="single" w:sz="4" w:space="0" w:color="auto"/>
            </w:tcBorders>
            <w:shd w:val="clear" w:color="auto" w:fill="auto"/>
            <w:vAlign w:val="center"/>
            <w:hideMark/>
          </w:tcPr>
          <w:p w14:paraId="597E89E2" w14:textId="77777777" w:rsidR="009D4A4B" w:rsidRPr="005523AE" w:rsidRDefault="009D4A4B" w:rsidP="009D4A4B">
            <w:pPr>
              <w:rPr>
                <w:rFonts w:ascii="宋体" w:hAnsi="宋体"/>
              </w:rPr>
            </w:pPr>
            <w:r w:rsidRPr="005523AE">
              <w:rPr>
                <w:rFonts w:ascii="宋体" w:hAnsi="宋体" w:hint="eastAsia"/>
              </w:rPr>
              <w:t>服务器操作系统</w:t>
            </w:r>
          </w:p>
        </w:tc>
        <w:tc>
          <w:tcPr>
            <w:tcW w:w="1660" w:type="dxa"/>
            <w:tcBorders>
              <w:top w:val="nil"/>
              <w:left w:val="nil"/>
              <w:bottom w:val="single" w:sz="4" w:space="0" w:color="auto"/>
              <w:right w:val="single" w:sz="4" w:space="0" w:color="auto"/>
            </w:tcBorders>
            <w:shd w:val="clear" w:color="auto" w:fill="auto"/>
            <w:vAlign w:val="center"/>
            <w:hideMark/>
          </w:tcPr>
          <w:p w14:paraId="667C8CF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3391F8C"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17C17B3"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4CA68A1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1B4F4F6B" w14:textId="77777777" w:rsidR="009D4A4B" w:rsidRPr="005523AE" w:rsidRDefault="009D4A4B" w:rsidP="009D4A4B">
            <w:pPr>
              <w:rPr>
                <w:rFonts w:ascii="宋体" w:hAnsi="宋体"/>
                <w:b/>
                <w:bCs/>
              </w:rPr>
            </w:pPr>
            <w:r w:rsidRPr="005523AE">
              <w:rPr>
                <w:rFonts w:ascii="宋体" w:hAnsi="宋体" w:hint="eastAsia"/>
                <w:b/>
                <w:bCs/>
              </w:rPr>
              <w:t>（二）调度指挥中心</w:t>
            </w:r>
          </w:p>
        </w:tc>
      </w:tr>
      <w:tr w:rsidR="009D4A4B" w:rsidRPr="005523AE" w14:paraId="7D4F59B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C0CACD6" w14:textId="77777777" w:rsidR="009D4A4B" w:rsidRPr="005523AE" w:rsidRDefault="009D4A4B" w:rsidP="009D4A4B">
            <w:pPr>
              <w:rPr>
                <w:rFonts w:ascii="宋体" w:hAnsi="宋体"/>
                <w:b/>
                <w:bCs/>
              </w:rPr>
            </w:pPr>
            <w:r w:rsidRPr="005523AE">
              <w:rPr>
                <w:rFonts w:ascii="宋体" w:hAnsi="宋体" w:hint="eastAsia"/>
                <w:b/>
                <w:bCs/>
              </w:rPr>
              <w:t>1、调度指挥中心基础设施</w:t>
            </w:r>
          </w:p>
        </w:tc>
      </w:tr>
      <w:tr w:rsidR="009D4A4B" w:rsidRPr="005523AE" w14:paraId="0DC8309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831C8B9"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58EE5C2A"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4B5293D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FF98F8"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1D9C3C76" w14:textId="77777777" w:rsidR="009D4A4B" w:rsidRPr="005523AE" w:rsidRDefault="009D4A4B" w:rsidP="009D4A4B">
            <w:pPr>
              <w:jc w:val="center"/>
              <w:rPr>
                <w:rFonts w:ascii="宋体" w:hAnsi="宋体"/>
              </w:rPr>
            </w:pPr>
            <w:r w:rsidRPr="005523AE">
              <w:rPr>
                <w:rFonts w:ascii="宋体" w:hAnsi="宋体" w:hint="eastAsia"/>
              </w:rPr>
              <w:t>160</w:t>
            </w:r>
          </w:p>
        </w:tc>
      </w:tr>
      <w:tr w:rsidR="009D4A4B" w:rsidRPr="005523AE" w14:paraId="4A2D937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3FCF3C3"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2A2050B0"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34C4496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940C99C"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758353AA" w14:textId="77777777" w:rsidR="009D4A4B" w:rsidRPr="005523AE" w:rsidRDefault="009D4A4B" w:rsidP="009D4A4B">
            <w:pPr>
              <w:jc w:val="center"/>
              <w:rPr>
                <w:rFonts w:ascii="宋体" w:hAnsi="宋体"/>
              </w:rPr>
            </w:pPr>
            <w:r w:rsidRPr="005523AE">
              <w:rPr>
                <w:rFonts w:ascii="宋体" w:hAnsi="宋体" w:hint="eastAsia"/>
              </w:rPr>
              <w:t>55</w:t>
            </w:r>
          </w:p>
        </w:tc>
      </w:tr>
      <w:tr w:rsidR="009D4A4B" w:rsidRPr="005523AE" w14:paraId="62ACC75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17F6664"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1F87F793"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3E3195C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4C9352"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07BC6CF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6B627F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9697596"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7DD0A872"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48DB1D0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8F5092F"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0B6E04A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E7A1CD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527A3F0"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3CC92865" w14:textId="77777777" w:rsidR="009D4A4B" w:rsidRPr="005523AE" w:rsidRDefault="009D4A4B" w:rsidP="009D4A4B">
            <w:pPr>
              <w:rPr>
                <w:rFonts w:ascii="宋体" w:hAnsi="宋体"/>
              </w:rPr>
            </w:pPr>
            <w:r w:rsidRPr="005523AE">
              <w:rPr>
                <w:rFonts w:ascii="宋体" w:hAnsi="宋体" w:hint="eastAsia"/>
              </w:rPr>
              <w:t>柜式空调</w:t>
            </w:r>
          </w:p>
        </w:tc>
        <w:tc>
          <w:tcPr>
            <w:tcW w:w="1660" w:type="dxa"/>
            <w:tcBorders>
              <w:top w:val="nil"/>
              <w:left w:val="nil"/>
              <w:bottom w:val="single" w:sz="4" w:space="0" w:color="auto"/>
              <w:right w:val="single" w:sz="4" w:space="0" w:color="auto"/>
            </w:tcBorders>
            <w:shd w:val="clear" w:color="auto" w:fill="auto"/>
            <w:vAlign w:val="center"/>
            <w:hideMark/>
          </w:tcPr>
          <w:p w14:paraId="0C1F8E5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1A4B62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6EC3356"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6C61C1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B06F12"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64A1C3CD" w14:textId="77777777" w:rsidR="009D4A4B" w:rsidRPr="005523AE" w:rsidRDefault="009D4A4B" w:rsidP="009D4A4B">
            <w:pPr>
              <w:rPr>
                <w:rFonts w:ascii="宋体" w:hAnsi="宋体"/>
              </w:rPr>
            </w:pPr>
            <w:r w:rsidRPr="005523AE">
              <w:rPr>
                <w:rFonts w:ascii="宋体" w:hAnsi="宋体" w:hint="eastAsia"/>
              </w:rPr>
              <w:t>指挥中心装修配套辅材</w:t>
            </w:r>
          </w:p>
        </w:tc>
        <w:tc>
          <w:tcPr>
            <w:tcW w:w="1660" w:type="dxa"/>
            <w:tcBorders>
              <w:top w:val="nil"/>
              <w:left w:val="nil"/>
              <w:bottom w:val="single" w:sz="4" w:space="0" w:color="auto"/>
              <w:right w:val="single" w:sz="4" w:space="0" w:color="auto"/>
            </w:tcBorders>
            <w:shd w:val="clear" w:color="auto" w:fill="auto"/>
            <w:vAlign w:val="center"/>
            <w:hideMark/>
          </w:tcPr>
          <w:p w14:paraId="2CE18D8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3FE5545"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2F1A15E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0B16FE0"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930D03C" w14:textId="77777777" w:rsidR="009D4A4B" w:rsidRPr="005523AE" w:rsidRDefault="009D4A4B" w:rsidP="009D4A4B">
            <w:pPr>
              <w:rPr>
                <w:rFonts w:ascii="宋体" w:hAnsi="宋体"/>
                <w:b/>
                <w:bCs/>
              </w:rPr>
            </w:pPr>
            <w:r w:rsidRPr="005523AE">
              <w:rPr>
                <w:rFonts w:ascii="宋体" w:hAnsi="宋体" w:hint="eastAsia"/>
                <w:b/>
                <w:bCs/>
              </w:rPr>
              <w:t>2、大屏展示系统</w:t>
            </w:r>
          </w:p>
        </w:tc>
      </w:tr>
      <w:tr w:rsidR="009D4A4B" w:rsidRPr="005523AE" w14:paraId="6FF4282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21DDBA9"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2E80C2D4" w14:textId="77777777" w:rsidR="009D4A4B" w:rsidRPr="005523AE" w:rsidRDefault="009D4A4B" w:rsidP="009D4A4B">
            <w:pPr>
              <w:rPr>
                <w:rFonts w:ascii="宋体" w:hAnsi="宋体"/>
              </w:rPr>
            </w:pPr>
            <w:r w:rsidRPr="005523AE">
              <w:rPr>
                <w:rFonts w:ascii="宋体" w:hAnsi="宋体" w:hint="eastAsia"/>
              </w:rPr>
              <w:t>室内全彩LED显示屏</w:t>
            </w:r>
          </w:p>
        </w:tc>
        <w:tc>
          <w:tcPr>
            <w:tcW w:w="1660" w:type="dxa"/>
            <w:tcBorders>
              <w:top w:val="nil"/>
              <w:left w:val="nil"/>
              <w:bottom w:val="single" w:sz="4" w:space="0" w:color="auto"/>
              <w:right w:val="single" w:sz="4" w:space="0" w:color="auto"/>
            </w:tcBorders>
            <w:shd w:val="clear" w:color="auto" w:fill="auto"/>
            <w:vAlign w:val="center"/>
            <w:hideMark/>
          </w:tcPr>
          <w:p w14:paraId="1CBF101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D90A5C"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696F5A9D"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50A89A9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4B54852"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39A437D9" w14:textId="77777777" w:rsidR="009D4A4B" w:rsidRPr="005523AE" w:rsidRDefault="009D4A4B" w:rsidP="009D4A4B">
            <w:pPr>
              <w:rPr>
                <w:rFonts w:ascii="宋体" w:hAnsi="宋体"/>
              </w:rPr>
            </w:pPr>
            <w:r w:rsidRPr="005523AE">
              <w:rPr>
                <w:rFonts w:ascii="宋体" w:hAnsi="宋体" w:hint="eastAsia"/>
              </w:rPr>
              <w:t>大屏配套设备</w:t>
            </w:r>
          </w:p>
        </w:tc>
        <w:tc>
          <w:tcPr>
            <w:tcW w:w="1660" w:type="dxa"/>
            <w:tcBorders>
              <w:top w:val="nil"/>
              <w:left w:val="nil"/>
              <w:bottom w:val="single" w:sz="4" w:space="0" w:color="auto"/>
              <w:right w:val="single" w:sz="4" w:space="0" w:color="auto"/>
            </w:tcBorders>
            <w:shd w:val="clear" w:color="auto" w:fill="auto"/>
            <w:vAlign w:val="center"/>
            <w:hideMark/>
          </w:tcPr>
          <w:p w14:paraId="6BFF534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2B9826"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C78C84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665F05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F3F9FA5"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76DC6264" w14:textId="77777777" w:rsidR="009D4A4B" w:rsidRPr="005523AE" w:rsidRDefault="009D4A4B" w:rsidP="009D4A4B">
            <w:pPr>
              <w:rPr>
                <w:rFonts w:ascii="宋体" w:hAnsi="宋体"/>
              </w:rPr>
            </w:pPr>
            <w:r w:rsidRPr="005523AE">
              <w:rPr>
                <w:rFonts w:ascii="宋体" w:hAnsi="宋体" w:hint="eastAsia"/>
              </w:rPr>
              <w:t>信息显示屏</w:t>
            </w:r>
          </w:p>
        </w:tc>
        <w:tc>
          <w:tcPr>
            <w:tcW w:w="1660" w:type="dxa"/>
            <w:tcBorders>
              <w:top w:val="nil"/>
              <w:left w:val="nil"/>
              <w:bottom w:val="single" w:sz="4" w:space="0" w:color="auto"/>
              <w:right w:val="single" w:sz="4" w:space="0" w:color="auto"/>
            </w:tcBorders>
            <w:shd w:val="clear" w:color="auto" w:fill="auto"/>
            <w:vAlign w:val="center"/>
            <w:hideMark/>
          </w:tcPr>
          <w:p w14:paraId="7FB7946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0C634C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EE370AA"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40C071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FC2177D" w14:textId="77777777" w:rsidR="009D4A4B" w:rsidRPr="005523AE" w:rsidRDefault="009D4A4B" w:rsidP="009D4A4B">
            <w:pPr>
              <w:rPr>
                <w:rFonts w:ascii="宋体" w:hAnsi="宋体"/>
                <w:b/>
                <w:bCs/>
              </w:rPr>
            </w:pPr>
            <w:r w:rsidRPr="005523AE">
              <w:rPr>
                <w:rFonts w:ascii="宋体" w:hAnsi="宋体" w:hint="eastAsia"/>
                <w:b/>
                <w:bCs/>
              </w:rPr>
              <w:t>3、视频会议系统</w:t>
            </w:r>
          </w:p>
        </w:tc>
      </w:tr>
      <w:tr w:rsidR="009D4A4B" w:rsidRPr="005523AE" w14:paraId="192A6D9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C79517A"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153797C7" w14:textId="77777777" w:rsidR="009D4A4B" w:rsidRPr="005523AE" w:rsidRDefault="009D4A4B" w:rsidP="009D4A4B">
            <w:pPr>
              <w:rPr>
                <w:rFonts w:ascii="宋体" w:hAnsi="宋体"/>
              </w:rPr>
            </w:pPr>
            <w:r w:rsidRPr="005523AE">
              <w:rPr>
                <w:rFonts w:ascii="宋体" w:hAnsi="宋体" w:hint="eastAsia"/>
              </w:rPr>
              <w:t>高清视频会议终端</w:t>
            </w:r>
          </w:p>
        </w:tc>
        <w:tc>
          <w:tcPr>
            <w:tcW w:w="1660" w:type="dxa"/>
            <w:tcBorders>
              <w:top w:val="nil"/>
              <w:left w:val="nil"/>
              <w:bottom w:val="single" w:sz="4" w:space="0" w:color="auto"/>
              <w:right w:val="single" w:sz="4" w:space="0" w:color="auto"/>
            </w:tcBorders>
            <w:shd w:val="clear" w:color="auto" w:fill="auto"/>
            <w:vAlign w:val="center"/>
            <w:hideMark/>
          </w:tcPr>
          <w:p w14:paraId="10C67AB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95DCA7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E2E16B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8B9E95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BBBA835"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3930A503" w14:textId="77777777" w:rsidR="009D4A4B" w:rsidRPr="005523AE" w:rsidRDefault="009D4A4B" w:rsidP="009D4A4B">
            <w:pPr>
              <w:rPr>
                <w:rFonts w:ascii="宋体" w:hAnsi="宋体"/>
              </w:rPr>
            </w:pPr>
            <w:r w:rsidRPr="005523AE">
              <w:rPr>
                <w:rFonts w:ascii="宋体" w:hAnsi="宋体" w:hint="eastAsia"/>
              </w:rPr>
              <w:t>会议高清摄像头</w:t>
            </w:r>
          </w:p>
        </w:tc>
        <w:tc>
          <w:tcPr>
            <w:tcW w:w="1660" w:type="dxa"/>
            <w:tcBorders>
              <w:top w:val="nil"/>
              <w:left w:val="nil"/>
              <w:bottom w:val="single" w:sz="4" w:space="0" w:color="auto"/>
              <w:right w:val="single" w:sz="4" w:space="0" w:color="auto"/>
            </w:tcBorders>
            <w:shd w:val="clear" w:color="auto" w:fill="auto"/>
            <w:vAlign w:val="center"/>
            <w:hideMark/>
          </w:tcPr>
          <w:p w14:paraId="1A3740E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C29FF5"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497F6E5E"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BEED4E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F3A46C3"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09B9869A" w14:textId="77777777" w:rsidR="009D4A4B" w:rsidRPr="005523AE" w:rsidRDefault="009D4A4B" w:rsidP="009D4A4B">
            <w:pPr>
              <w:rPr>
                <w:rFonts w:ascii="宋体" w:hAnsi="宋体"/>
              </w:rPr>
            </w:pPr>
            <w:r w:rsidRPr="005523AE">
              <w:rPr>
                <w:rFonts w:ascii="宋体" w:hAnsi="宋体" w:hint="eastAsia"/>
              </w:rPr>
              <w:t>全向麦克风</w:t>
            </w:r>
          </w:p>
        </w:tc>
        <w:tc>
          <w:tcPr>
            <w:tcW w:w="1660" w:type="dxa"/>
            <w:tcBorders>
              <w:top w:val="nil"/>
              <w:left w:val="nil"/>
              <w:bottom w:val="single" w:sz="4" w:space="0" w:color="auto"/>
              <w:right w:val="single" w:sz="4" w:space="0" w:color="auto"/>
            </w:tcBorders>
            <w:shd w:val="clear" w:color="auto" w:fill="auto"/>
            <w:vAlign w:val="center"/>
            <w:hideMark/>
          </w:tcPr>
          <w:p w14:paraId="2D6D7AA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07B8DA"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F4B6F0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54B458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46A83B4" w14:textId="77777777" w:rsidR="009D4A4B" w:rsidRPr="005523AE" w:rsidRDefault="009D4A4B" w:rsidP="009D4A4B">
            <w:pPr>
              <w:rPr>
                <w:rFonts w:ascii="宋体" w:hAnsi="宋体"/>
                <w:b/>
                <w:bCs/>
              </w:rPr>
            </w:pPr>
            <w:r w:rsidRPr="005523AE">
              <w:rPr>
                <w:rFonts w:ascii="宋体" w:hAnsi="宋体" w:hint="eastAsia"/>
                <w:b/>
                <w:bCs/>
              </w:rPr>
              <w:t>4、会议扩声系统</w:t>
            </w:r>
          </w:p>
        </w:tc>
      </w:tr>
      <w:tr w:rsidR="009D4A4B" w:rsidRPr="005523AE" w14:paraId="65726C3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3B6AA7A"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51B6D5C6" w14:textId="77777777" w:rsidR="009D4A4B" w:rsidRPr="005523AE" w:rsidRDefault="009D4A4B" w:rsidP="009D4A4B">
            <w:pPr>
              <w:rPr>
                <w:rFonts w:ascii="宋体" w:hAnsi="宋体"/>
              </w:rPr>
            </w:pPr>
            <w:r w:rsidRPr="005523AE">
              <w:rPr>
                <w:rFonts w:ascii="宋体" w:hAnsi="宋体" w:hint="eastAsia"/>
              </w:rPr>
              <w:t>调音台</w:t>
            </w:r>
          </w:p>
        </w:tc>
        <w:tc>
          <w:tcPr>
            <w:tcW w:w="1660" w:type="dxa"/>
            <w:tcBorders>
              <w:top w:val="nil"/>
              <w:left w:val="nil"/>
              <w:bottom w:val="single" w:sz="4" w:space="0" w:color="auto"/>
              <w:right w:val="single" w:sz="4" w:space="0" w:color="auto"/>
            </w:tcBorders>
            <w:shd w:val="clear" w:color="auto" w:fill="auto"/>
            <w:vAlign w:val="center"/>
            <w:hideMark/>
          </w:tcPr>
          <w:p w14:paraId="6E33E36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A78B0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18E918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DB756E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AD86D0"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2919D2CC" w14:textId="77777777" w:rsidR="009D4A4B" w:rsidRPr="005523AE" w:rsidRDefault="009D4A4B" w:rsidP="009D4A4B">
            <w:pPr>
              <w:rPr>
                <w:rFonts w:ascii="宋体" w:hAnsi="宋体"/>
              </w:rPr>
            </w:pPr>
            <w:r w:rsidRPr="005523AE">
              <w:rPr>
                <w:rFonts w:ascii="宋体" w:hAnsi="宋体" w:hint="eastAsia"/>
              </w:rPr>
              <w:t>专业音箱</w:t>
            </w:r>
          </w:p>
        </w:tc>
        <w:tc>
          <w:tcPr>
            <w:tcW w:w="1660" w:type="dxa"/>
            <w:tcBorders>
              <w:top w:val="nil"/>
              <w:left w:val="nil"/>
              <w:bottom w:val="single" w:sz="4" w:space="0" w:color="auto"/>
              <w:right w:val="single" w:sz="4" w:space="0" w:color="auto"/>
            </w:tcBorders>
            <w:shd w:val="clear" w:color="auto" w:fill="auto"/>
            <w:vAlign w:val="center"/>
            <w:hideMark/>
          </w:tcPr>
          <w:p w14:paraId="5EB8B20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9383AC" w14:textId="77777777" w:rsidR="009D4A4B" w:rsidRPr="005523AE" w:rsidRDefault="009D4A4B" w:rsidP="009D4A4B">
            <w:pPr>
              <w:jc w:val="center"/>
              <w:rPr>
                <w:rFonts w:ascii="宋体" w:hAnsi="宋体"/>
              </w:rPr>
            </w:pPr>
            <w:r w:rsidRPr="005523AE">
              <w:rPr>
                <w:rFonts w:ascii="宋体" w:hAnsi="宋体" w:hint="eastAsia"/>
              </w:rPr>
              <w:t>只</w:t>
            </w:r>
          </w:p>
        </w:tc>
        <w:tc>
          <w:tcPr>
            <w:tcW w:w="980" w:type="dxa"/>
            <w:tcBorders>
              <w:top w:val="nil"/>
              <w:left w:val="nil"/>
              <w:bottom w:val="single" w:sz="4" w:space="0" w:color="auto"/>
              <w:right w:val="single" w:sz="4" w:space="0" w:color="auto"/>
            </w:tcBorders>
            <w:shd w:val="clear" w:color="auto" w:fill="auto"/>
            <w:vAlign w:val="center"/>
            <w:hideMark/>
          </w:tcPr>
          <w:p w14:paraId="2C2F4D5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2C3FBF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8CBFC4"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4BA5ADBA" w14:textId="77777777" w:rsidR="009D4A4B" w:rsidRPr="005523AE" w:rsidRDefault="009D4A4B" w:rsidP="009D4A4B">
            <w:pPr>
              <w:rPr>
                <w:rFonts w:ascii="宋体" w:hAnsi="宋体"/>
              </w:rPr>
            </w:pPr>
            <w:r w:rsidRPr="005523AE">
              <w:rPr>
                <w:rFonts w:ascii="宋体" w:hAnsi="宋体" w:hint="eastAsia"/>
              </w:rPr>
              <w:t>专业功放</w:t>
            </w:r>
          </w:p>
        </w:tc>
        <w:tc>
          <w:tcPr>
            <w:tcW w:w="1660" w:type="dxa"/>
            <w:tcBorders>
              <w:top w:val="nil"/>
              <w:left w:val="nil"/>
              <w:bottom w:val="single" w:sz="4" w:space="0" w:color="auto"/>
              <w:right w:val="single" w:sz="4" w:space="0" w:color="auto"/>
            </w:tcBorders>
            <w:shd w:val="clear" w:color="auto" w:fill="auto"/>
            <w:vAlign w:val="center"/>
            <w:hideMark/>
          </w:tcPr>
          <w:p w14:paraId="2E06853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B31AE9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C03398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168964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3A6047B"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33069CAE" w14:textId="77777777" w:rsidR="009D4A4B" w:rsidRPr="005523AE" w:rsidRDefault="009D4A4B" w:rsidP="009D4A4B">
            <w:pPr>
              <w:rPr>
                <w:rFonts w:ascii="宋体" w:hAnsi="宋体"/>
              </w:rPr>
            </w:pPr>
            <w:r w:rsidRPr="005523AE">
              <w:rPr>
                <w:rFonts w:ascii="宋体" w:hAnsi="宋体" w:hint="eastAsia"/>
              </w:rPr>
              <w:t>均衡器</w:t>
            </w:r>
          </w:p>
        </w:tc>
        <w:tc>
          <w:tcPr>
            <w:tcW w:w="1660" w:type="dxa"/>
            <w:tcBorders>
              <w:top w:val="nil"/>
              <w:left w:val="nil"/>
              <w:bottom w:val="single" w:sz="4" w:space="0" w:color="auto"/>
              <w:right w:val="single" w:sz="4" w:space="0" w:color="auto"/>
            </w:tcBorders>
            <w:shd w:val="clear" w:color="auto" w:fill="auto"/>
            <w:vAlign w:val="center"/>
            <w:hideMark/>
          </w:tcPr>
          <w:p w14:paraId="1FB5895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261B48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958740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4AB0C3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459D1D3" w14:textId="77777777" w:rsidR="009D4A4B" w:rsidRPr="005523AE" w:rsidRDefault="009D4A4B" w:rsidP="009D4A4B">
            <w:pPr>
              <w:rPr>
                <w:rFonts w:ascii="宋体" w:hAnsi="宋体"/>
              </w:rPr>
            </w:pPr>
            <w:r w:rsidRPr="005523AE">
              <w:rPr>
                <w:rFonts w:ascii="宋体" w:hAnsi="宋体" w:hint="eastAsia"/>
              </w:rPr>
              <w:t>4.5</w:t>
            </w:r>
          </w:p>
        </w:tc>
        <w:tc>
          <w:tcPr>
            <w:tcW w:w="4040" w:type="dxa"/>
            <w:tcBorders>
              <w:top w:val="nil"/>
              <w:left w:val="nil"/>
              <w:bottom w:val="single" w:sz="4" w:space="0" w:color="auto"/>
              <w:right w:val="single" w:sz="4" w:space="0" w:color="auto"/>
            </w:tcBorders>
            <w:shd w:val="clear" w:color="auto" w:fill="auto"/>
            <w:vAlign w:val="center"/>
            <w:hideMark/>
          </w:tcPr>
          <w:p w14:paraId="04D34FB1" w14:textId="77777777" w:rsidR="009D4A4B" w:rsidRPr="005523AE" w:rsidRDefault="009D4A4B" w:rsidP="009D4A4B">
            <w:pPr>
              <w:rPr>
                <w:rFonts w:ascii="宋体" w:hAnsi="宋体"/>
              </w:rPr>
            </w:pPr>
            <w:r w:rsidRPr="005523AE">
              <w:rPr>
                <w:rFonts w:ascii="宋体" w:hAnsi="宋体" w:hint="eastAsia"/>
              </w:rPr>
              <w:t>无线话筒</w:t>
            </w:r>
          </w:p>
        </w:tc>
        <w:tc>
          <w:tcPr>
            <w:tcW w:w="1660" w:type="dxa"/>
            <w:tcBorders>
              <w:top w:val="nil"/>
              <w:left w:val="nil"/>
              <w:bottom w:val="single" w:sz="4" w:space="0" w:color="auto"/>
              <w:right w:val="single" w:sz="4" w:space="0" w:color="auto"/>
            </w:tcBorders>
            <w:shd w:val="clear" w:color="auto" w:fill="auto"/>
            <w:vAlign w:val="center"/>
            <w:hideMark/>
          </w:tcPr>
          <w:p w14:paraId="39A4EA1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6B4E4A0"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4B37C0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62058B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0FF64E1" w14:textId="77777777" w:rsidR="009D4A4B" w:rsidRPr="005523AE" w:rsidRDefault="009D4A4B" w:rsidP="009D4A4B">
            <w:pPr>
              <w:rPr>
                <w:rFonts w:ascii="宋体" w:hAnsi="宋体"/>
              </w:rPr>
            </w:pPr>
            <w:r w:rsidRPr="005523AE">
              <w:rPr>
                <w:rFonts w:ascii="宋体" w:hAnsi="宋体" w:hint="eastAsia"/>
              </w:rPr>
              <w:t>4.6</w:t>
            </w:r>
          </w:p>
        </w:tc>
        <w:tc>
          <w:tcPr>
            <w:tcW w:w="4040" w:type="dxa"/>
            <w:tcBorders>
              <w:top w:val="nil"/>
              <w:left w:val="nil"/>
              <w:bottom w:val="single" w:sz="4" w:space="0" w:color="auto"/>
              <w:right w:val="single" w:sz="4" w:space="0" w:color="auto"/>
            </w:tcBorders>
            <w:shd w:val="clear" w:color="auto" w:fill="auto"/>
            <w:vAlign w:val="center"/>
            <w:hideMark/>
          </w:tcPr>
          <w:p w14:paraId="20CDE49B" w14:textId="77777777" w:rsidR="009D4A4B" w:rsidRPr="005523AE" w:rsidRDefault="009D4A4B" w:rsidP="009D4A4B">
            <w:pPr>
              <w:rPr>
                <w:rFonts w:ascii="宋体" w:hAnsi="宋体"/>
              </w:rPr>
            </w:pPr>
            <w:r w:rsidRPr="005523AE">
              <w:rPr>
                <w:rFonts w:ascii="宋体" w:hAnsi="宋体" w:hint="eastAsia"/>
              </w:rPr>
              <w:t>数字音频处理器</w:t>
            </w:r>
          </w:p>
        </w:tc>
        <w:tc>
          <w:tcPr>
            <w:tcW w:w="1660" w:type="dxa"/>
            <w:tcBorders>
              <w:top w:val="nil"/>
              <w:left w:val="nil"/>
              <w:bottom w:val="single" w:sz="4" w:space="0" w:color="auto"/>
              <w:right w:val="single" w:sz="4" w:space="0" w:color="auto"/>
            </w:tcBorders>
            <w:shd w:val="clear" w:color="auto" w:fill="auto"/>
            <w:vAlign w:val="center"/>
            <w:hideMark/>
          </w:tcPr>
          <w:p w14:paraId="15C7D21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DD4B18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3AA44D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0466B7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1F8C93C" w14:textId="77777777" w:rsidR="009D4A4B" w:rsidRPr="005523AE" w:rsidRDefault="009D4A4B" w:rsidP="009D4A4B">
            <w:pPr>
              <w:rPr>
                <w:rFonts w:ascii="宋体" w:hAnsi="宋体"/>
              </w:rPr>
            </w:pPr>
            <w:r w:rsidRPr="005523AE">
              <w:rPr>
                <w:rFonts w:ascii="宋体" w:hAnsi="宋体" w:hint="eastAsia"/>
              </w:rPr>
              <w:t>4.7</w:t>
            </w:r>
          </w:p>
        </w:tc>
        <w:tc>
          <w:tcPr>
            <w:tcW w:w="4040" w:type="dxa"/>
            <w:tcBorders>
              <w:top w:val="nil"/>
              <w:left w:val="nil"/>
              <w:bottom w:val="single" w:sz="4" w:space="0" w:color="auto"/>
              <w:right w:val="single" w:sz="4" w:space="0" w:color="auto"/>
            </w:tcBorders>
            <w:shd w:val="clear" w:color="auto" w:fill="auto"/>
            <w:vAlign w:val="center"/>
            <w:hideMark/>
          </w:tcPr>
          <w:p w14:paraId="204CF1B1" w14:textId="77777777" w:rsidR="009D4A4B" w:rsidRPr="005523AE" w:rsidRDefault="009D4A4B" w:rsidP="009D4A4B">
            <w:pPr>
              <w:rPr>
                <w:rFonts w:ascii="宋体" w:hAnsi="宋体"/>
              </w:rPr>
            </w:pPr>
            <w:r w:rsidRPr="005523AE">
              <w:rPr>
                <w:rFonts w:ascii="宋体" w:hAnsi="宋体" w:hint="eastAsia"/>
              </w:rPr>
              <w:t>多功能音频处理器控制软件</w:t>
            </w:r>
          </w:p>
        </w:tc>
        <w:tc>
          <w:tcPr>
            <w:tcW w:w="1660" w:type="dxa"/>
            <w:tcBorders>
              <w:top w:val="nil"/>
              <w:left w:val="nil"/>
              <w:bottom w:val="single" w:sz="4" w:space="0" w:color="auto"/>
              <w:right w:val="single" w:sz="4" w:space="0" w:color="auto"/>
            </w:tcBorders>
            <w:shd w:val="clear" w:color="auto" w:fill="auto"/>
            <w:vAlign w:val="center"/>
            <w:hideMark/>
          </w:tcPr>
          <w:p w14:paraId="42E0E68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8F95B21"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129EBC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50EEF90"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8955C9F" w14:textId="77777777" w:rsidR="009D4A4B" w:rsidRPr="005523AE" w:rsidRDefault="009D4A4B" w:rsidP="009D4A4B">
            <w:pPr>
              <w:rPr>
                <w:rFonts w:ascii="宋体" w:hAnsi="宋体"/>
                <w:b/>
                <w:bCs/>
              </w:rPr>
            </w:pPr>
            <w:r w:rsidRPr="005523AE">
              <w:rPr>
                <w:rFonts w:ascii="宋体" w:hAnsi="宋体" w:hint="eastAsia"/>
                <w:b/>
                <w:bCs/>
              </w:rPr>
              <w:t>5、中央控制系统</w:t>
            </w:r>
          </w:p>
        </w:tc>
      </w:tr>
      <w:tr w:rsidR="009D4A4B" w:rsidRPr="005523AE" w14:paraId="1BA291A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909632C"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482E4C20" w14:textId="77777777" w:rsidR="009D4A4B" w:rsidRPr="005523AE" w:rsidRDefault="009D4A4B" w:rsidP="009D4A4B">
            <w:pPr>
              <w:rPr>
                <w:rFonts w:ascii="宋体" w:hAnsi="宋体"/>
              </w:rPr>
            </w:pPr>
            <w:r w:rsidRPr="005523AE">
              <w:rPr>
                <w:rFonts w:ascii="宋体" w:hAnsi="宋体" w:hint="eastAsia"/>
              </w:rPr>
              <w:t>智能环境控制主机</w:t>
            </w:r>
          </w:p>
        </w:tc>
        <w:tc>
          <w:tcPr>
            <w:tcW w:w="1660" w:type="dxa"/>
            <w:tcBorders>
              <w:top w:val="nil"/>
              <w:left w:val="nil"/>
              <w:bottom w:val="single" w:sz="4" w:space="0" w:color="auto"/>
              <w:right w:val="single" w:sz="4" w:space="0" w:color="auto"/>
            </w:tcBorders>
            <w:shd w:val="clear" w:color="auto" w:fill="auto"/>
            <w:vAlign w:val="center"/>
            <w:hideMark/>
          </w:tcPr>
          <w:p w14:paraId="332B49D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EBD356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BB7220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1A2776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B9DB2D"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631A39B1" w14:textId="77777777" w:rsidR="009D4A4B" w:rsidRPr="005523AE" w:rsidRDefault="009D4A4B" w:rsidP="009D4A4B">
            <w:pPr>
              <w:rPr>
                <w:rFonts w:ascii="宋体" w:hAnsi="宋体"/>
              </w:rPr>
            </w:pPr>
            <w:r w:rsidRPr="005523AE">
              <w:rPr>
                <w:rFonts w:ascii="宋体" w:hAnsi="宋体" w:hint="eastAsia"/>
              </w:rPr>
              <w:t>智能中控嵌入式软件</w:t>
            </w:r>
          </w:p>
        </w:tc>
        <w:tc>
          <w:tcPr>
            <w:tcW w:w="1660" w:type="dxa"/>
            <w:tcBorders>
              <w:top w:val="nil"/>
              <w:left w:val="nil"/>
              <w:bottom w:val="single" w:sz="4" w:space="0" w:color="auto"/>
              <w:right w:val="single" w:sz="4" w:space="0" w:color="auto"/>
            </w:tcBorders>
            <w:shd w:val="clear" w:color="auto" w:fill="auto"/>
            <w:vAlign w:val="center"/>
            <w:hideMark/>
          </w:tcPr>
          <w:p w14:paraId="00242E2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70BEC8F"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F7EE19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847D5F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0CB95A5"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1D388BB9"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1D54F53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F4F855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8BA908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96B52F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6E7A09E"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2F09C968" w14:textId="77777777" w:rsidR="009D4A4B" w:rsidRPr="005523AE" w:rsidRDefault="009D4A4B" w:rsidP="009D4A4B">
            <w:pPr>
              <w:rPr>
                <w:rFonts w:ascii="宋体" w:hAnsi="宋体"/>
              </w:rPr>
            </w:pPr>
            <w:r w:rsidRPr="005523AE">
              <w:rPr>
                <w:rFonts w:ascii="宋体" w:hAnsi="宋体" w:hint="eastAsia"/>
              </w:rPr>
              <w:t>无线路由器</w:t>
            </w:r>
          </w:p>
        </w:tc>
        <w:tc>
          <w:tcPr>
            <w:tcW w:w="1660" w:type="dxa"/>
            <w:tcBorders>
              <w:top w:val="nil"/>
              <w:left w:val="nil"/>
              <w:bottom w:val="single" w:sz="4" w:space="0" w:color="auto"/>
              <w:right w:val="single" w:sz="4" w:space="0" w:color="auto"/>
            </w:tcBorders>
            <w:shd w:val="clear" w:color="auto" w:fill="auto"/>
            <w:vAlign w:val="center"/>
            <w:hideMark/>
          </w:tcPr>
          <w:p w14:paraId="258065F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9D362C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D816E2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682F88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55A992F"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1FB3769E" w14:textId="77777777" w:rsidR="009D4A4B" w:rsidRPr="005523AE" w:rsidRDefault="009D4A4B" w:rsidP="009D4A4B">
            <w:pPr>
              <w:rPr>
                <w:rFonts w:ascii="宋体" w:hAnsi="宋体"/>
              </w:rPr>
            </w:pPr>
            <w:r w:rsidRPr="005523AE">
              <w:rPr>
                <w:rFonts w:ascii="宋体" w:hAnsi="宋体" w:hint="eastAsia"/>
              </w:rPr>
              <w:t>时序电源</w:t>
            </w:r>
          </w:p>
        </w:tc>
        <w:tc>
          <w:tcPr>
            <w:tcW w:w="1660" w:type="dxa"/>
            <w:tcBorders>
              <w:top w:val="nil"/>
              <w:left w:val="nil"/>
              <w:bottom w:val="single" w:sz="4" w:space="0" w:color="auto"/>
              <w:right w:val="single" w:sz="4" w:space="0" w:color="auto"/>
            </w:tcBorders>
            <w:shd w:val="clear" w:color="auto" w:fill="auto"/>
            <w:vAlign w:val="center"/>
            <w:hideMark/>
          </w:tcPr>
          <w:p w14:paraId="42DA5D5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E3CD46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EADA44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6161D8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9842AC1" w14:textId="77777777" w:rsidR="009D4A4B" w:rsidRPr="005523AE" w:rsidRDefault="009D4A4B" w:rsidP="009D4A4B">
            <w:pPr>
              <w:rPr>
                <w:rFonts w:ascii="宋体" w:hAnsi="宋体"/>
              </w:rPr>
            </w:pPr>
            <w:r w:rsidRPr="005523AE">
              <w:rPr>
                <w:rFonts w:ascii="宋体" w:hAnsi="宋体" w:hint="eastAsia"/>
              </w:rPr>
              <w:t>5.6</w:t>
            </w:r>
          </w:p>
        </w:tc>
        <w:tc>
          <w:tcPr>
            <w:tcW w:w="4040" w:type="dxa"/>
            <w:tcBorders>
              <w:top w:val="nil"/>
              <w:left w:val="nil"/>
              <w:bottom w:val="single" w:sz="4" w:space="0" w:color="auto"/>
              <w:right w:val="single" w:sz="4" w:space="0" w:color="auto"/>
            </w:tcBorders>
            <w:shd w:val="clear" w:color="auto" w:fill="auto"/>
            <w:vAlign w:val="center"/>
            <w:hideMark/>
          </w:tcPr>
          <w:p w14:paraId="3E69094D" w14:textId="77777777" w:rsidR="009D4A4B" w:rsidRPr="005523AE" w:rsidRDefault="009D4A4B" w:rsidP="009D4A4B">
            <w:pPr>
              <w:rPr>
                <w:rFonts w:ascii="宋体" w:hAnsi="宋体"/>
              </w:rPr>
            </w:pPr>
            <w:r w:rsidRPr="005523AE">
              <w:rPr>
                <w:rFonts w:ascii="宋体" w:hAnsi="宋体" w:hint="eastAsia"/>
              </w:rPr>
              <w:t>电源控制器</w:t>
            </w:r>
          </w:p>
        </w:tc>
        <w:tc>
          <w:tcPr>
            <w:tcW w:w="1660" w:type="dxa"/>
            <w:tcBorders>
              <w:top w:val="nil"/>
              <w:left w:val="nil"/>
              <w:bottom w:val="single" w:sz="4" w:space="0" w:color="auto"/>
              <w:right w:val="single" w:sz="4" w:space="0" w:color="auto"/>
            </w:tcBorders>
            <w:shd w:val="clear" w:color="auto" w:fill="auto"/>
            <w:vAlign w:val="center"/>
            <w:hideMark/>
          </w:tcPr>
          <w:p w14:paraId="5E96AAF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52A617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5EAA70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EC06C0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9783636" w14:textId="77777777" w:rsidR="009D4A4B" w:rsidRPr="005523AE" w:rsidRDefault="009D4A4B" w:rsidP="009D4A4B">
            <w:pPr>
              <w:rPr>
                <w:rFonts w:ascii="宋体" w:hAnsi="宋体"/>
              </w:rPr>
            </w:pPr>
            <w:r w:rsidRPr="005523AE">
              <w:rPr>
                <w:rFonts w:ascii="宋体" w:hAnsi="宋体" w:hint="eastAsia"/>
              </w:rPr>
              <w:lastRenderedPageBreak/>
              <w:t>5.7</w:t>
            </w:r>
          </w:p>
        </w:tc>
        <w:tc>
          <w:tcPr>
            <w:tcW w:w="4040" w:type="dxa"/>
            <w:tcBorders>
              <w:top w:val="nil"/>
              <w:left w:val="nil"/>
              <w:bottom w:val="single" w:sz="4" w:space="0" w:color="auto"/>
              <w:right w:val="single" w:sz="4" w:space="0" w:color="auto"/>
            </w:tcBorders>
            <w:shd w:val="clear" w:color="auto" w:fill="auto"/>
            <w:vAlign w:val="center"/>
            <w:hideMark/>
          </w:tcPr>
          <w:p w14:paraId="53C491DA" w14:textId="77777777" w:rsidR="009D4A4B" w:rsidRPr="005523AE" w:rsidRDefault="009D4A4B" w:rsidP="009D4A4B">
            <w:pPr>
              <w:rPr>
                <w:rFonts w:ascii="宋体" w:hAnsi="宋体"/>
              </w:rPr>
            </w:pPr>
            <w:r w:rsidRPr="005523AE">
              <w:rPr>
                <w:rFonts w:ascii="宋体" w:hAnsi="宋体" w:hint="eastAsia"/>
              </w:rPr>
              <w:t>壁挂式天线放大器</w:t>
            </w:r>
          </w:p>
        </w:tc>
        <w:tc>
          <w:tcPr>
            <w:tcW w:w="1660" w:type="dxa"/>
            <w:tcBorders>
              <w:top w:val="nil"/>
              <w:left w:val="nil"/>
              <w:bottom w:val="single" w:sz="4" w:space="0" w:color="auto"/>
              <w:right w:val="single" w:sz="4" w:space="0" w:color="auto"/>
            </w:tcBorders>
            <w:shd w:val="clear" w:color="auto" w:fill="auto"/>
            <w:vAlign w:val="center"/>
            <w:hideMark/>
          </w:tcPr>
          <w:p w14:paraId="371C490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32ACD3D"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C10776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351510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FD0D55" w14:textId="77777777" w:rsidR="009D4A4B" w:rsidRPr="005523AE" w:rsidRDefault="009D4A4B" w:rsidP="009D4A4B">
            <w:pPr>
              <w:rPr>
                <w:rFonts w:ascii="宋体" w:hAnsi="宋体"/>
              </w:rPr>
            </w:pPr>
            <w:r w:rsidRPr="005523AE">
              <w:rPr>
                <w:rFonts w:ascii="宋体" w:hAnsi="宋体" w:hint="eastAsia"/>
              </w:rPr>
              <w:t>5.8</w:t>
            </w:r>
          </w:p>
        </w:tc>
        <w:tc>
          <w:tcPr>
            <w:tcW w:w="4040" w:type="dxa"/>
            <w:tcBorders>
              <w:top w:val="nil"/>
              <w:left w:val="nil"/>
              <w:bottom w:val="single" w:sz="4" w:space="0" w:color="auto"/>
              <w:right w:val="single" w:sz="4" w:space="0" w:color="auto"/>
            </w:tcBorders>
            <w:shd w:val="clear" w:color="auto" w:fill="auto"/>
            <w:vAlign w:val="center"/>
            <w:hideMark/>
          </w:tcPr>
          <w:p w14:paraId="34F51F9D" w14:textId="77777777" w:rsidR="009D4A4B" w:rsidRPr="005523AE" w:rsidRDefault="009D4A4B" w:rsidP="009D4A4B">
            <w:pPr>
              <w:rPr>
                <w:rFonts w:ascii="宋体" w:hAnsi="宋体"/>
              </w:rPr>
            </w:pPr>
            <w:r w:rsidRPr="005523AE">
              <w:rPr>
                <w:rFonts w:ascii="宋体" w:hAnsi="宋体" w:hint="eastAsia"/>
              </w:rPr>
              <w:t>天线放大器延长线</w:t>
            </w:r>
          </w:p>
        </w:tc>
        <w:tc>
          <w:tcPr>
            <w:tcW w:w="1660" w:type="dxa"/>
            <w:tcBorders>
              <w:top w:val="nil"/>
              <w:left w:val="nil"/>
              <w:bottom w:val="single" w:sz="4" w:space="0" w:color="auto"/>
              <w:right w:val="single" w:sz="4" w:space="0" w:color="auto"/>
            </w:tcBorders>
            <w:shd w:val="clear" w:color="auto" w:fill="auto"/>
            <w:vAlign w:val="center"/>
            <w:hideMark/>
          </w:tcPr>
          <w:p w14:paraId="3ACAAA8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BFD6E8A"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1486680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2EB9D9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19E1869" w14:textId="77777777" w:rsidR="009D4A4B" w:rsidRPr="005523AE" w:rsidRDefault="009D4A4B" w:rsidP="009D4A4B">
            <w:pPr>
              <w:rPr>
                <w:rFonts w:ascii="宋体" w:hAnsi="宋体"/>
              </w:rPr>
            </w:pPr>
            <w:r w:rsidRPr="005523AE">
              <w:rPr>
                <w:rFonts w:ascii="宋体" w:hAnsi="宋体" w:hint="eastAsia"/>
              </w:rPr>
              <w:t>5.9</w:t>
            </w:r>
          </w:p>
        </w:tc>
        <w:tc>
          <w:tcPr>
            <w:tcW w:w="4040" w:type="dxa"/>
            <w:tcBorders>
              <w:top w:val="nil"/>
              <w:left w:val="nil"/>
              <w:bottom w:val="single" w:sz="4" w:space="0" w:color="auto"/>
              <w:right w:val="single" w:sz="4" w:space="0" w:color="auto"/>
            </w:tcBorders>
            <w:shd w:val="clear" w:color="auto" w:fill="auto"/>
            <w:vAlign w:val="center"/>
            <w:hideMark/>
          </w:tcPr>
          <w:p w14:paraId="091B6E0F" w14:textId="77777777" w:rsidR="009D4A4B" w:rsidRPr="005523AE" w:rsidRDefault="009D4A4B" w:rsidP="009D4A4B">
            <w:pPr>
              <w:rPr>
                <w:rFonts w:ascii="宋体" w:hAnsi="宋体"/>
              </w:rPr>
            </w:pPr>
            <w:r w:rsidRPr="005523AE">
              <w:rPr>
                <w:rFonts w:ascii="宋体" w:hAnsi="宋体" w:hint="eastAsia"/>
              </w:rPr>
              <w:t>42U机柜</w:t>
            </w:r>
          </w:p>
        </w:tc>
        <w:tc>
          <w:tcPr>
            <w:tcW w:w="1660" w:type="dxa"/>
            <w:tcBorders>
              <w:top w:val="nil"/>
              <w:left w:val="nil"/>
              <w:bottom w:val="single" w:sz="4" w:space="0" w:color="auto"/>
              <w:right w:val="single" w:sz="4" w:space="0" w:color="auto"/>
            </w:tcBorders>
            <w:shd w:val="clear" w:color="auto" w:fill="auto"/>
            <w:vAlign w:val="center"/>
            <w:hideMark/>
          </w:tcPr>
          <w:p w14:paraId="7C59EDD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107553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15DB4B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C19E45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40A598A" w14:textId="77777777" w:rsidR="009D4A4B" w:rsidRPr="005523AE" w:rsidRDefault="009D4A4B" w:rsidP="009D4A4B">
            <w:pPr>
              <w:rPr>
                <w:rFonts w:ascii="宋体" w:hAnsi="宋体"/>
                <w:b/>
                <w:bCs/>
              </w:rPr>
            </w:pPr>
            <w:r w:rsidRPr="005523AE">
              <w:rPr>
                <w:rFonts w:ascii="宋体" w:hAnsi="宋体" w:hint="eastAsia"/>
                <w:b/>
                <w:bCs/>
              </w:rPr>
              <w:t>6、无纸化办公系统</w:t>
            </w:r>
          </w:p>
        </w:tc>
      </w:tr>
      <w:tr w:rsidR="009D4A4B" w:rsidRPr="005523AE" w14:paraId="5A9573D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858C174"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00026AAB" w14:textId="77777777" w:rsidR="009D4A4B" w:rsidRPr="005523AE" w:rsidRDefault="009D4A4B" w:rsidP="009D4A4B">
            <w:pPr>
              <w:rPr>
                <w:rFonts w:ascii="宋体" w:hAnsi="宋体"/>
              </w:rPr>
            </w:pPr>
            <w:r w:rsidRPr="005523AE">
              <w:rPr>
                <w:rFonts w:ascii="宋体" w:hAnsi="宋体" w:hint="eastAsia"/>
              </w:rPr>
              <w:t>超薄升降一体机</w:t>
            </w:r>
          </w:p>
        </w:tc>
        <w:tc>
          <w:tcPr>
            <w:tcW w:w="1660" w:type="dxa"/>
            <w:tcBorders>
              <w:top w:val="nil"/>
              <w:left w:val="nil"/>
              <w:bottom w:val="single" w:sz="4" w:space="0" w:color="auto"/>
              <w:right w:val="single" w:sz="4" w:space="0" w:color="auto"/>
            </w:tcBorders>
            <w:shd w:val="clear" w:color="auto" w:fill="auto"/>
            <w:vAlign w:val="center"/>
            <w:hideMark/>
          </w:tcPr>
          <w:p w14:paraId="77C2C86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68F370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F3E782F"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18F3F24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8A1E54"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77BA55D4" w14:textId="77777777" w:rsidR="009D4A4B" w:rsidRPr="005523AE" w:rsidRDefault="009D4A4B" w:rsidP="009D4A4B">
            <w:pPr>
              <w:rPr>
                <w:rFonts w:ascii="宋体" w:hAnsi="宋体"/>
              </w:rPr>
            </w:pPr>
            <w:r w:rsidRPr="005523AE">
              <w:rPr>
                <w:rFonts w:ascii="宋体" w:hAnsi="宋体" w:hint="eastAsia"/>
              </w:rPr>
              <w:t>无纸化会议系统主机</w:t>
            </w:r>
          </w:p>
        </w:tc>
        <w:tc>
          <w:tcPr>
            <w:tcW w:w="1660" w:type="dxa"/>
            <w:tcBorders>
              <w:top w:val="nil"/>
              <w:left w:val="nil"/>
              <w:bottom w:val="single" w:sz="4" w:space="0" w:color="auto"/>
              <w:right w:val="single" w:sz="4" w:space="0" w:color="auto"/>
            </w:tcBorders>
            <w:shd w:val="clear" w:color="auto" w:fill="auto"/>
            <w:vAlign w:val="center"/>
            <w:hideMark/>
          </w:tcPr>
          <w:p w14:paraId="427B93A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9DBA42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A35B1D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1068DE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1A3371B" w14:textId="77777777" w:rsidR="009D4A4B" w:rsidRPr="005523AE" w:rsidRDefault="009D4A4B" w:rsidP="009D4A4B">
            <w:pPr>
              <w:rPr>
                <w:rFonts w:ascii="宋体" w:hAnsi="宋体"/>
              </w:rPr>
            </w:pPr>
            <w:r w:rsidRPr="005523AE">
              <w:rPr>
                <w:rFonts w:ascii="宋体" w:hAnsi="宋体" w:hint="eastAsia"/>
              </w:rPr>
              <w:t>6.3</w:t>
            </w:r>
          </w:p>
        </w:tc>
        <w:tc>
          <w:tcPr>
            <w:tcW w:w="4040" w:type="dxa"/>
            <w:tcBorders>
              <w:top w:val="nil"/>
              <w:left w:val="nil"/>
              <w:bottom w:val="single" w:sz="4" w:space="0" w:color="auto"/>
              <w:right w:val="single" w:sz="4" w:space="0" w:color="auto"/>
            </w:tcBorders>
            <w:shd w:val="clear" w:color="auto" w:fill="auto"/>
            <w:vAlign w:val="center"/>
            <w:hideMark/>
          </w:tcPr>
          <w:p w14:paraId="4D85FD6B" w14:textId="77777777" w:rsidR="009D4A4B" w:rsidRPr="005523AE" w:rsidRDefault="009D4A4B" w:rsidP="009D4A4B">
            <w:pPr>
              <w:rPr>
                <w:rFonts w:ascii="宋体" w:hAnsi="宋体"/>
              </w:rPr>
            </w:pPr>
            <w:r w:rsidRPr="005523AE">
              <w:rPr>
                <w:rFonts w:ascii="宋体" w:hAnsi="宋体" w:hint="eastAsia"/>
              </w:rPr>
              <w:t>流媒体服务器</w:t>
            </w:r>
          </w:p>
        </w:tc>
        <w:tc>
          <w:tcPr>
            <w:tcW w:w="1660" w:type="dxa"/>
            <w:tcBorders>
              <w:top w:val="nil"/>
              <w:left w:val="nil"/>
              <w:bottom w:val="single" w:sz="4" w:space="0" w:color="auto"/>
              <w:right w:val="single" w:sz="4" w:space="0" w:color="auto"/>
            </w:tcBorders>
            <w:shd w:val="clear" w:color="auto" w:fill="auto"/>
            <w:vAlign w:val="center"/>
            <w:hideMark/>
          </w:tcPr>
          <w:p w14:paraId="2857E05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E45533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4969CB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65F834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7F32C1" w14:textId="77777777" w:rsidR="009D4A4B" w:rsidRPr="005523AE" w:rsidRDefault="009D4A4B" w:rsidP="009D4A4B">
            <w:pPr>
              <w:rPr>
                <w:rFonts w:ascii="宋体" w:hAnsi="宋体"/>
              </w:rPr>
            </w:pPr>
            <w:r w:rsidRPr="005523AE">
              <w:rPr>
                <w:rFonts w:ascii="宋体" w:hAnsi="宋体" w:hint="eastAsia"/>
              </w:rPr>
              <w:t>6.4</w:t>
            </w:r>
          </w:p>
        </w:tc>
        <w:tc>
          <w:tcPr>
            <w:tcW w:w="4040" w:type="dxa"/>
            <w:tcBorders>
              <w:top w:val="nil"/>
              <w:left w:val="nil"/>
              <w:bottom w:val="single" w:sz="4" w:space="0" w:color="auto"/>
              <w:right w:val="single" w:sz="4" w:space="0" w:color="auto"/>
            </w:tcBorders>
            <w:shd w:val="clear" w:color="auto" w:fill="auto"/>
            <w:vAlign w:val="center"/>
            <w:hideMark/>
          </w:tcPr>
          <w:p w14:paraId="21CB13C5" w14:textId="77777777" w:rsidR="009D4A4B" w:rsidRPr="005523AE" w:rsidRDefault="009D4A4B" w:rsidP="009D4A4B">
            <w:pPr>
              <w:rPr>
                <w:rFonts w:ascii="宋体" w:hAnsi="宋体"/>
              </w:rPr>
            </w:pPr>
            <w:r w:rsidRPr="005523AE">
              <w:rPr>
                <w:rFonts w:ascii="宋体" w:hAnsi="宋体" w:hint="eastAsia"/>
              </w:rPr>
              <w:t>千兆网络交换机24口</w:t>
            </w:r>
          </w:p>
        </w:tc>
        <w:tc>
          <w:tcPr>
            <w:tcW w:w="1660" w:type="dxa"/>
            <w:tcBorders>
              <w:top w:val="nil"/>
              <w:left w:val="nil"/>
              <w:bottom w:val="single" w:sz="4" w:space="0" w:color="auto"/>
              <w:right w:val="single" w:sz="4" w:space="0" w:color="auto"/>
            </w:tcBorders>
            <w:shd w:val="clear" w:color="auto" w:fill="auto"/>
            <w:vAlign w:val="center"/>
            <w:hideMark/>
          </w:tcPr>
          <w:p w14:paraId="06C2378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3D7CF3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9344C4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16762B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3C372C" w14:textId="77777777" w:rsidR="009D4A4B" w:rsidRPr="005523AE" w:rsidRDefault="009D4A4B" w:rsidP="009D4A4B">
            <w:pPr>
              <w:rPr>
                <w:rFonts w:ascii="宋体" w:hAnsi="宋体"/>
              </w:rPr>
            </w:pPr>
            <w:r w:rsidRPr="005523AE">
              <w:rPr>
                <w:rFonts w:ascii="宋体" w:hAnsi="宋体" w:hint="eastAsia"/>
              </w:rPr>
              <w:t>6.5</w:t>
            </w:r>
          </w:p>
        </w:tc>
        <w:tc>
          <w:tcPr>
            <w:tcW w:w="4040" w:type="dxa"/>
            <w:tcBorders>
              <w:top w:val="nil"/>
              <w:left w:val="nil"/>
              <w:bottom w:val="single" w:sz="4" w:space="0" w:color="auto"/>
              <w:right w:val="single" w:sz="4" w:space="0" w:color="auto"/>
            </w:tcBorders>
            <w:shd w:val="clear" w:color="auto" w:fill="auto"/>
            <w:vAlign w:val="center"/>
            <w:hideMark/>
          </w:tcPr>
          <w:p w14:paraId="461D80E7" w14:textId="77777777" w:rsidR="009D4A4B" w:rsidRPr="005523AE" w:rsidRDefault="009D4A4B" w:rsidP="009D4A4B">
            <w:pPr>
              <w:rPr>
                <w:rFonts w:ascii="宋体" w:hAnsi="宋体"/>
              </w:rPr>
            </w:pPr>
            <w:r w:rsidRPr="005523AE">
              <w:rPr>
                <w:rFonts w:ascii="宋体" w:hAnsi="宋体" w:hint="eastAsia"/>
              </w:rPr>
              <w:t>发言双公头延长线缆</w:t>
            </w:r>
          </w:p>
        </w:tc>
        <w:tc>
          <w:tcPr>
            <w:tcW w:w="1660" w:type="dxa"/>
            <w:tcBorders>
              <w:top w:val="nil"/>
              <w:left w:val="nil"/>
              <w:bottom w:val="single" w:sz="4" w:space="0" w:color="auto"/>
              <w:right w:val="single" w:sz="4" w:space="0" w:color="auto"/>
            </w:tcBorders>
            <w:shd w:val="clear" w:color="auto" w:fill="auto"/>
            <w:vAlign w:val="center"/>
            <w:hideMark/>
          </w:tcPr>
          <w:p w14:paraId="74E709A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E6AA03D"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3B922A23"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74A9C0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6431D2A" w14:textId="77777777" w:rsidR="009D4A4B" w:rsidRPr="005523AE" w:rsidRDefault="009D4A4B" w:rsidP="009D4A4B">
            <w:pPr>
              <w:rPr>
                <w:rFonts w:ascii="宋体" w:hAnsi="宋体"/>
              </w:rPr>
            </w:pPr>
            <w:r w:rsidRPr="005523AE">
              <w:rPr>
                <w:rFonts w:ascii="宋体" w:hAnsi="宋体" w:hint="eastAsia"/>
              </w:rPr>
              <w:t>6.6</w:t>
            </w:r>
          </w:p>
        </w:tc>
        <w:tc>
          <w:tcPr>
            <w:tcW w:w="4040" w:type="dxa"/>
            <w:tcBorders>
              <w:top w:val="nil"/>
              <w:left w:val="nil"/>
              <w:bottom w:val="single" w:sz="4" w:space="0" w:color="auto"/>
              <w:right w:val="single" w:sz="4" w:space="0" w:color="auto"/>
            </w:tcBorders>
            <w:shd w:val="clear" w:color="auto" w:fill="auto"/>
            <w:vAlign w:val="center"/>
            <w:hideMark/>
          </w:tcPr>
          <w:p w14:paraId="77C29285" w14:textId="77777777" w:rsidR="009D4A4B" w:rsidRPr="005523AE" w:rsidRDefault="009D4A4B" w:rsidP="009D4A4B">
            <w:pPr>
              <w:rPr>
                <w:rFonts w:ascii="宋体" w:hAnsi="宋体"/>
              </w:rPr>
            </w:pPr>
            <w:r w:rsidRPr="005523AE">
              <w:rPr>
                <w:rFonts w:ascii="宋体" w:hAnsi="宋体" w:hint="eastAsia"/>
              </w:rPr>
              <w:t>专用线缆</w:t>
            </w:r>
          </w:p>
        </w:tc>
        <w:tc>
          <w:tcPr>
            <w:tcW w:w="1660" w:type="dxa"/>
            <w:tcBorders>
              <w:top w:val="nil"/>
              <w:left w:val="nil"/>
              <w:bottom w:val="single" w:sz="4" w:space="0" w:color="auto"/>
              <w:right w:val="single" w:sz="4" w:space="0" w:color="auto"/>
            </w:tcBorders>
            <w:shd w:val="clear" w:color="auto" w:fill="auto"/>
            <w:vAlign w:val="center"/>
            <w:hideMark/>
          </w:tcPr>
          <w:p w14:paraId="7E7BF65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4A67BE3"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31EB9F4A"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21A4CB8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4513ABF" w14:textId="77777777" w:rsidR="009D4A4B" w:rsidRPr="005523AE" w:rsidRDefault="009D4A4B" w:rsidP="009D4A4B">
            <w:pPr>
              <w:rPr>
                <w:rFonts w:ascii="宋体" w:hAnsi="宋体"/>
              </w:rPr>
            </w:pPr>
            <w:r w:rsidRPr="005523AE">
              <w:rPr>
                <w:rFonts w:ascii="宋体" w:hAnsi="宋体" w:hint="eastAsia"/>
              </w:rPr>
              <w:t>6.7</w:t>
            </w:r>
          </w:p>
        </w:tc>
        <w:tc>
          <w:tcPr>
            <w:tcW w:w="4040" w:type="dxa"/>
            <w:tcBorders>
              <w:top w:val="nil"/>
              <w:left w:val="nil"/>
              <w:bottom w:val="single" w:sz="4" w:space="0" w:color="auto"/>
              <w:right w:val="single" w:sz="4" w:space="0" w:color="auto"/>
            </w:tcBorders>
            <w:shd w:val="clear" w:color="auto" w:fill="auto"/>
            <w:vAlign w:val="center"/>
            <w:hideMark/>
          </w:tcPr>
          <w:p w14:paraId="7B4788AD" w14:textId="77777777" w:rsidR="009D4A4B" w:rsidRPr="005523AE" w:rsidRDefault="009D4A4B" w:rsidP="009D4A4B">
            <w:pPr>
              <w:rPr>
                <w:rFonts w:ascii="宋体" w:hAnsi="宋体"/>
              </w:rPr>
            </w:pPr>
            <w:r w:rsidRPr="005523AE">
              <w:rPr>
                <w:rFonts w:ascii="宋体" w:hAnsi="宋体" w:hint="eastAsia"/>
              </w:rPr>
              <w:t>指挥中心设备安装配套辅材</w:t>
            </w:r>
          </w:p>
        </w:tc>
        <w:tc>
          <w:tcPr>
            <w:tcW w:w="1660" w:type="dxa"/>
            <w:tcBorders>
              <w:top w:val="nil"/>
              <w:left w:val="nil"/>
              <w:bottom w:val="single" w:sz="4" w:space="0" w:color="auto"/>
              <w:right w:val="single" w:sz="4" w:space="0" w:color="auto"/>
            </w:tcBorders>
            <w:shd w:val="clear" w:color="auto" w:fill="auto"/>
            <w:vAlign w:val="center"/>
            <w:hideMark/>
          </w:tcPr>
          <w:p w14:paraId="0253462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B69F21"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2C039CD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9C0381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A20072D" w14:textId="77777777" w:rsidR="009D4A4B" w:rsidRPr="005523AE" w:rsidRDefault="009D4A4B" w:rsidP="009D4A4B">
            <w:pPr>
              <w:rPr>
                <w:rFonts w:ascii="宋体" w:hAnsi="宋体"/>
                <w:b/>
                <w:bCs/>
              </w:rPr>
            </w:pPr>
            <w:r w:rsidRPr="005523AE">
              <w:rPr>
                <w:rFonts w:ascii="宋体" w:hAnsi="宋体" w:hint="eastAsia"/>
                <w:b/>
                <w:bCs/>
              </w:rPr>
              <w:t>7、应急指挥系统</w:t>
            </w:r>
          </w:p>
        </w:tc>
      </w:tr>
      <w:tr w:rsidR="009D4A4B" w:rsidRPr="005523AE" w14:paraId="16014CE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E34B606" w14:textId="77777777" w:rsidR="009D4A4B" w:rsidRPr="005523AE" w:rsidRDefault="009D4A4B" w:rsidP="009D4A4B">
            <w:pPr>
              <w:rPr>
                <w:rFonts w:ascii="宋体" w:hAnsi="宋体"/>
              </w:rPr>
            </w:pPr>
            <w:r w:rsidRPr="005523AE">
              <w:rPr>
                <w:rFonts w:ascii="宋体" w:hAnsi="宋体" w:hint="eastAsia"/>
              </w:rPr>
              <w:t>7.1</w:t>
            </w:r>
          </w:p>
        </w:tc>
        <w:tc>
          <w:tcPr>
            <w:tcW w:w="4040" w:type="dxa"/>
            <w:tcBorders>
              <w:top w:val="nil"/>
              <w:left w:val="nil"/>
              <w:bottom w:val="single" w:sz="4" w:space="0" w:color="auto"/>
              <w:right w:val="single" w:sz="4" w:space="0" w:color="auto"/>
            </w:tcBorders>
            <w:shd w:val="clear" w:color="auto" w:fill="auto"/>
            <w:vAlign w:val="center"/>
            <w:hideMark/>
          </w:tcPr>
          <w:p w14:paraId="7738050E" w14:textId="77777777" w:rsidR="009D4A4B" w:rsidRPr="005523AE" w:rsidRDefault="009D4A4B" w:rsidP="009D4A4B">
            <w:pPr>
              <w:rPr>
                <w:rFonts w:ascii="宋体" w:hAnsi="宋体"/>
              </w:rPr>
            </w:pPr>
            <w:r w:rsidRPr="005523AE">
              <w:rPr>
                <w:rFonts w:ascii="宋体" w:hAnsi="宋体" w:hint="eastAsia"/>
              </w:rPr>
              <w:t>手持指挥终端</w:t>
            </w:r>
          </w:p>
        </w:tc>
        <w:tc>
          <w:tcPr>
            <w:tcW w:w="1660" w:type="dxa"/>
            <w:tcBorders>
              <w:top w:val="nil"/>
              <w:left w:val="nil"/>
              <w:bottom w:val="single" w:sz="4" w:space="0" w:color="auto"/>
              <w:right w:val="single" w:sz="4" w:space="0" w:color="auto"/>
            </w:tcBorders>
            <w:shd w:val="clear" w:color="auto" w:fill="auto"/>
            <w:vAlign w:val="center"/>
            <w:hideMark/>
          </w:tcPr>
          <w:p w14:paraId="3B26D41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BA410E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0299336"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02123E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F0A617" w14:textId="77777777" w:rsidR="009D4A4B" w:rsidRPr="005523AE" w:rsidRDefault="009D4A4B" w:rsidP="009D4A4B">
            <w:pPr>
              <w:rPr>
                <w:rFonts w:ascii="宋体" w:hAnsi="宋体"/>
              </w:rPr>
            </w:pPr>
            <w:r w:rsidRPr="005523AE">
              <w:rPr>
                <w:rFonts w:ascii="宋体" w:hAnsi="宋体" w:hint="eastAsia"/>
              </w:rPr>
              <w:t>7.2</w:t>
            </w:r>
          </w:p>
        </w:tc>
        <w:tc>
          <w:tcPr>
            <w:tcW w:w="4040" w:type="dxa"/>
            <w:tcBorders>
              <w:top w:val="nil"/>
              <w:left w:val="nil"/>
              <w:bottom w:val="single" w:sz="4" w:space="0" w:color="auto"/>
              <w:right w:val="single" w:sz="4" w:space="0" w:color="auto"/>
            </w:tcBorders>
            <w:shd w:val="clear" w:color="auto" w:fill="auto"/>
            <w:vAlign w:val="center"/>
            <w:hideMark/>
          </w:tcPr>
          <w:p w14:paraId="0D20AE94" w14:textId="77777777" w:rsidR="009D4A4B" w:rsidRPr="005523AE" w:rsidRDefault="009D4A4B" w:rsidP="009D4A4B">
            <w:pPr>
              <w:rPr>
                <w:rFonts w:ascii="宋体" w:hAnsi="宋体"/>
              </w:rPr>
            </w:pPr>
            <w:r w:rsidRPr="005523AE">
              <w:rPr>
                <w:rFonts w:ascii="宋体" w:hAnsi="宋体" w:hint="eastAsia"/>
              </w:rPr>
              <w:t>J供站保密手机</w:t>
            </w:r>
          </w:p>
        </w:tc>
        <w:tc>
          <w:tcPr>
            <w:tcW w:w="1660" w:type="dxa"/>
            <w:tcBorders>
              <w:top w:val="nil"/>
              <w:left w:val="nil"/>
              <w:bottom w:val="single" w:sz="4" w:space="0" w:color="auto"/>
              <w:right w:val="single" w:sz="4" w:space="0" w:color="auto"/>
            </w:tcBorders>
            <w:shd w:val="clear" w:color="auto" w:fill="auto"/>
            <w:vAlign w:val="center"/>
            <w:hideMark/>
          </w:tcPr>
          <w:p w14:paraId="39D61EA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6630A6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09285BC"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2B50ECA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26A83D8" w14:textId="77777777" w:rsidR="009D4A4B" w:rsidRPr="005523AE" w:rsidRDefault="009D4A4B" w:rsidP="009D4A4B">
            <w:pPr>
              <w:rPr>
                <w:rFonts w:ascii="宋体" w:hAnsi="宋体"/>
                <w:b/>
                <w:bCs/>
              </w:rPr>
            </w:pPr>
            <w:r w:rsidRPr="005523AE">
              <w:rPr>
                <w:rFonts w:ascii="宋体" w:hAnsi="宋体" w:hint="eastAsia"/>
                <w:b/>
                <w:bCs/>
              </w:rPr>
              <w:t>8、配套设施</w:t>
            </w:r>
          </w:p>
        </w:tc>
      </w:tr>
      <w:tr w:rsidR="009D4A4B" w:rsidRPr="005523AE" w14:paraId="15A174E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A9338C7" w14:textId="77777777" w:rsidR="009D4A4B" w:rsidRPr="005523AE" w:rsidRDefault="009D4A4B" w:rsidP="009D4A4B">
            <w:pPr>
              <w:rPr>
                <w:rFonts w:ascii="宋体" w:hAnsi="宋体"/>
              </w:rPr>
            </w:pPr>
            <w:r w:rsidRPr="005523AE">
              <w:rPr>
                <w:rFonts w:ascii="宋体" w:hAnsi="宋体" w:hint="eastAsia"/>
              </w:rPr>
              <w:t>8.1</w:t>
            </w:r>
          </w:p>
        </w:tc>
        <w:tc>
          <w:tcPr>
            <w:tcW w:w="4040" w:type="dxa"/>
            <w:tcBorders>
              <w:top w:val="nil"/>
              <w:left w:val="nil"/>
              <w:bottom w:val="single" w:sz="4" w:space="0" w:color="auto"/>
              <w:right w:val="single" w:sz="4" w:space="0" w:color="auto"/>
            </w:tcBorders>
            <w:shd w:val="clear" w:color="auto" w:fill="auto"/>
            <w:vAlign w:val="center"/>
            <w:hideMark/>
          </w:tcPr>
          <w:p w14:paraId="5CF60508" w14:textId="77777777" w:rsidR="009D4A4B" w:rsidRPr="005523AE" w:rsidRDefault="009D4A4B" w:rsidP="009D4A4B">
            <w:pPr>
              <w:rPr>
                <w:rFonts w:ascii="宋体" w:hAnsi="宋体"/>
              </w:rPr>
            </w:pPr>
            <w:r w:rsidRPr="005523AE">
              <w:rPr>
                <w:rFonts w:ascii="宋体" w:hAnsi="宋体" w:hint="eastAsia"/>
              </w:rPr>
              <w:t>操作台及桌椅</w:t>
            </w:r>
          </w:p>
        </w:tc>
        <w:tc>
          <w:tcPr>
            <w:tcW w:w="1660" w:type="dxa"/>
            <w:tcBorders>
              <w:top w:val="nil"/>
              <w:left w:val="nil"/>
              <w:bottom w:val="single" w:sz="4" w:space="0" w:color="auto"/>
              <w:right w:val="single" w:sz="4" w:space="0" w:color="auto"/>
            </w:tcBorders>
            <w:shd w:val="clear" w:color="auto" w:fill="auto"/>
            <w:vAlign w:val="center"/>
            <w:hideMark/>
          </w:tcPr>
          <w:p w14:paraId="652BDC7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EB5DC41"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01CFA2B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EF774E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E0DE35C" w14:textId="77777777" w:rsidR="009D4A4B" w:rsidRPr="005523AE" w:rsidRDefault="009D4A4B" w:rsidP="009D4A4B">
            <w:pPr>
              <w:rPr>
                <w:rFonts w:ascii="宋体" w:hAnsi="宋体"/>
              </w:rPr>
            </w:pPr>
            <w:r w:rsidRPr="005523AE">
              <w:rPr>
                <w:rFonts w:ascii="宋体" w:hAnsi="宋体" w:hint="eastAsia"/>
              </w:rPr>
              <w:t>8.2</w:t>
            </w:r>
          </w:p>
        </w:tc>
        <w:tc>
          <w:tcPr>
            <w:tcW w:w="4040" w:type="dxa"/>
            <w:tcBorders>
              <w:top w:val="nil"/>
              <w:left w:val="nil"/>
              <w:bottom w:val="single" w:sz="4" w:space="0" w:color="auto"/>
              <w:right w:val="single" w:sz="4" w:space="0" w:color="auto"/>
            </w:tcBorders>
            <w:shd w:val="clear" w:color="auto" w:fill="auto"/>
            <w:vAlign w:val="center"/>
            <w:hideMark/>
          </w:tcPr>
          <w:p w14:paraId="25D8286D" w14:textId="77777777" w:rsidR="009D4A4B" w:rsidRPr="005523AE" w:rsidRDefault="009D4A4B" w:rsidP="009D4A4B">
            <w:pPr>
              <w:rPr>
                <w:rFonts w:ascii="宋体" w:hAnsi="宋体"/>
              </w:rPr>
            </w:pPr>
            <w:r w:rsidRPr="005523AE">
              <w:rPr>
                <w:rFonts w:ascii="宋体" w:hAnsi="宋体" w:hint="eastAsia"/>
              </w:rPr>
              <w:t>会议桌</w:t>
            </w:r>
          </w:p>
        </w:tc>
        <w:tc>
          <w:tcPr>
            <w:tcW w:w="1660" w:type="dxa"/>
            <w:tcBorders>
              <w:top w:val="nil"/>
              <w:left w:val="nil"/>
              <w:bottom w:val="single" w:sz="4" w:space="0" w:color="auto"/>
              <w:right w:val="single" w:sz="4" w:space="0" w:color="auto"/>
            </w:tcBorders>
            <w:shd w:val="clear" w:color="auto" w:fill="auto"/>
            <w:vAlign w:val="center"/>
            <w:hideMark/>
          </w:tcPr>
          <w:p w14:paraId="7093959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DDCFD0"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207A4D6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709791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4BB221" w14:textId="77777777" w:rsidR="009D4A4B" w:rsidRPr="005523AE" w:rsidRDefault="009D4A4B" w:rsidP="009D4A4B">
            <w:pPr>
              <w:rPr>
                <w:rFonts w:ascii="宋体" w:hAnsi="宋体"/>
              </w:rPr>
            </w:pPr>
            <w:r w:rsidRPr="005523AE">
              <w:rPr>
                <w:rFonts w:ascii="宋体" w:hAnsi="宋体" w:hint="eastAsia"/>
              </w:rPr>
              <w:t>8.3</w:t>
            </w:r>
          </w:p>
        </w:tc>
        <w:tc>
          <w:tcPr>
            <w:tcW w:w="4040" w:type="dxa"/>
            <w:tcBorders>
              <w:top w:val="nil"/>
              <w:left w:val="nil"/>
              <w:bottom w:val="single" w:sz="4" w:space="0" w:color="auto"/>
              <w:right w:val="single" w:sz="4" w:space="0" w:color="auto"/>
            </w:tcBorders>
            <w:shd w:val="clear" w:color="auto" w:fill="auto"/>
            <w:vAlign w:val="center"/>
            <w:hideMark/>
          </w:tcPr>
          <w:p w14:paraId="60FD8663" w14:textId="77777777" w:rsidR="009D4A4B" w:rsidRPr="005523AE" w:rsidRDefault="009D4A4B" w:rsidP="009D4A4B">
            <w:pPr>
              <w:rPr>
                <w:rFonts w:ascii="宋体" w:hAnsi="宋体"/>
              </w:rPr>
            </w:pPr>
            <w:r w:rsidRPr="005523AE">
              <w:rPr>
                <w:rFonts w:ascii="宋体" w:hAnsi="宋体" w:hint="eastAsia"/>
              </w:rPr>
              <w:t>会议椅</w:t>
            </w:r>
          </w:p>
        </w:tc>
        <w:tc>
          <w:tcPr>
            <w:tcW w:w="1660" w:type="dxa"/>
            <w:tcBorders>
              <w:top w:val="nil"/>
              <w:left w:val="nil"/>
              <w:bottom w:val="single" w:sz="4" w:space="0" w:color="auto"/>
              <w:right w:val="single" w:sz="4" w:space="0" w:color="auto"/>
            </w:tcBorders>
            <w:shd w:val="clear" w:color="auto" w:fill="auto"/>
            <w:vAlign w:val="center"/>
            <w:hideMark/>
          </w:tcPr>
          <w:p w14:paraId="79195B1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C8FE29"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25CB65B4"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02F64C7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11765061" w14:textId="77777777" w:rsidR="009D4A4B" w:rsidRPr="005523AE" w:rsidRDefault="009D4A4B" w:rsidP="009D4A4B">
            <w:pPr>
              <w:rPr>
                <w:rFonts w:ascii="宋体" w:hAnsi="宋体"/>
                <w:b/>
                <w:bCs/>
              </w:rPr>
            </w:pPr>
            <w:r w:rsidRPr="005523AE">
              <w:rPr>
                <w:rFonts w:ascii="宋体" w:hAnsi="宋体" w:hint="eastAsia"/>
                <w:b/>
                <w:bCs/>
              </w:rPr>
              <w:t>（三）业务运行中心配套硬件</w:t>
            </w:r>
          </w:p>
        </w:tc>
      </w:tr>
      <w:tr w:rsidR="009D4A4B" w:rsidRPr="005523AE" w14:paraId="048FA5E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DE13A8A" w14:textId="77777777" w:rsidR="009D4A4B" w:rsidRPr="005523AE" w:rsidRDefault="009D4A4B" w:rsidP="009D4A4B">
            <w:pPr>
              <w:rPr>
                <w:rFonts w:ascii="宋体" w:hAnsi="宋体"/>
                <w:b/>
                <w:bCs/>
              </w:rPr>
            </w:pPr>
            <w:r w:rsidRPr="005523AE">
              <w:rPr>
                <w:rFonts w:ascii="宋体" w:hAnsi="宋体" w:hint="eastAsia"/>
                <w:b/>
                <w:bCs/>
              </w:rPr>
              <w:t>1、业务管理系统配套硬件</w:t>
            </w:r>
          </w:p>
        </w:tc>
      </w:tr>
      <w:tr w:rsidR="009D4A4B" w:rsidRPr="005523AE" w14:paraId="79D8D64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DBD992"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2E36834B"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7C57922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68E23E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604310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82CFC6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EA0E5EB"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4DA11B8C"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38AAA60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5AFF7B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ABE0E07"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CC50C8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0DB0D45"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1E990FF9"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7106795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0697C5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9D49E2E"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D02386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E7D5068"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588291AD"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241B894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6DD35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3527293"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00C5A8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3BDBA7"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386693FF"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524880E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28684B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D9D8BE3"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371172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4F9EFCB" w14:textId="77777777" w:rsidR="009D4A4B" w:rsidRPr="005523AE" w:rsidRDefault="009D4A4B" w:rsidP="009D4A4B">
            <w:pPr>
              <w:rPr>
                <w:rFonts w:ascii="宋体" w:hAnsi="宋体"/>
                <w:b/>
                <w:bCs/>
              </w:rPr>
            </w:pPr>
            <w:r w:rsidRPr="005523AE">
              <w:rPr>
                <w:rFonts w:ascii="宋体" w:hAnsi="宋体" w:hint="eastAsia"/>
                <w:b/>
                <w:bCs/>
              </w:rPr>
              <w:t>2、出入库物流管理系统配套硬件</w:t>
            </w:r>
          </w:p>
        </w:tc>
      </w:tr>
      <w:tr w:rsidR="009D4A4B" w:rsidRPr="005523AE" w14:paraId="2F77BCB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492669E" w14:textId="77777777" w:rsidR="009D4A4B" w:rsidRPr="005523AE" w:rsidRDefault="009D4A4B" w:rsidP="009D4A4B">
            <w:pPr>
              <w:rPr>
                <w:rFonts w:ascii="宋体" w:hAnsi="宋体"/>
                <w:b/>
                <w:bCs/>
              </w:rPr>
            </w:pPr>
            <w:r w:rsidRPr="005523AE">
              <w:rPr>
                <w:rFonts w:ascii="宋体" w:hAnsi="宋体" w:hint="eastAsia"/>
                <w:b/>
                <w:bCs/>
              </w:rPr>
              <w:t>2.1 人员出入管</w:t>
            </w:r>
            <w:proofErr w:type="gramStart"/>
            <w:r w:rsidRPr="005523AE">
              <w:rPr>
                <w:rFonts w:ascii="宋体" w:hAnsi="宋体" w:hint="eastAsia"/>
                <w:b/>
                <w:bCs/>
              </w:rPr>
              <w:t>控配套</w:t>
            </w:r>
            <w:proofErr w:type="gramEnd"/>
            <w:r w:rsidRPr="005523AE">
              <w:rPr>
                <w:rFonts w:ascii="宋体" w:hAnsi="宋体" w:hint="eastAsia"/>
                <w:b/>
                <w:bCs/>
              </w:rPr>
              <w:t>硬件</w:t>
            </w:r>
          </w:p>
        </w:tc>
      </w:tr>
      <w:tr w:rsidR="009D4A4B" w:rsidRPr="005523AE" w14:paraId="7B3DAC4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F8FF2D4" w14:textId="77777777" w:rsidR="009D4A4B" w:rsidRPr="005523AE" w:rsidRDefault="009D4A4B" w:rsidP="009D4A4B">
            <w:pPr>
              <w:rPr>
                <w:rFonts w:ascii="宋体" w:hAnsi="宋体"/>
              </w:rPr>
            </w:pPr>
            <w:r w:rsidRPr="005523AE">
              <w:rPr>
                <w:rFonts w:ascii="宋体" w:hAnsi="宋体" w:hint="eastAsia"/>
              </w:rPr>
              <w:t>2.1.1</w:t>
            </w:r>
          </w:p>
        </w:tc>
        <w:tc>
          <w:tcPr>
            <w:tcW w:w="4040" w:type="dxa"/>
            <w:tcBorders>
              <w:top w:val="nil"/>
              <w:left w:val="nil"/>
              <w:bottom w:val="single" w:sz="4" w:space="0" w:color="auto"/>
              <w:right w:val="single" w:sz="4" w:space="0" w:color="auto"/>
            </w:tcBorders>
            <w:shd w:val="clear" w:color="auto" w:fill="auto"/>
            <w:vAlign w:val="center"/>
            <w:hideMark/>
          </w:tcPr>
          <w:p w14:paraId="70637EE3" w14:textId="77777777" w:rsidR="009D4A4B" w:rsidRPr="005523AE" w:rsidRDefault="009D4A4B" w:rsidP="009D4A4B">
            <w:pPr>
              <w:rPr>
                <w:rFonts w:ascii="宋体" w:hAnsi="宋体"/>
              </w:rPr>
            </w:pPr>
            <w:r w:rsidRPr="005523AE">
              <w:rPr>
                <w:rFonts w:ascii="宋体" w:hAnsi="宋体" w:hint="eastAsia"/>
              </w:rPr>
              <w:t>通用摆闸（左通道）</w:t>
            </w:r>
          </w:p>
        </w:tc>
        <w:tc>
          <w:tcPr>
            <w:tcW w:w="1660" w:type="dxa"/>
            <w:tcBorders>
              <w:top w:val="nil"/>
              <w:left w:val="nil"/>
              <w:bottom w:val="single" w:sz="4" w:space="0" w:color="auto"/>
              <w:right w:val="single" w:sz="4" w:space="0" w:color="auto"/>
            </w:tcBorders>
            <w:shd w:val="clear" w:color="auto" w:fill="auto"/>
            <w:vAlign w:val="center"/>
            <w:hideMark/>
          </w:tcPr>
          <w:p w14:paraId="3407BC6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D4AC7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4E834C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757A46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080967" w14:textId="77777777" w:rsidR="009D4A4B" w:rsidRPr="005523AE" w:rsidRDefault="009D4A4B" w:rsidP="009D4A4B">
            <w:pPr>
              <w:rPr>
                <w:rFonts w:ascii="宋体" w:hAnsi="宋体"/>
              </w:rPr>
            </w:pPr>
            <w:r w:rsidRPr="005523AE">
              <w:rPr>
                <w:rFonts w:ascii="宋体" w:hAnsi="宋体" w:hint="eastAsia"/>
              </w:rPr>
              <w:t>2.1.2</w:t>
            </w:r>
          </w:p>
        </w:tc>
        <w:tc>
          <w:tcPr>
            <w:tcW w:w="4040" w:type="dxa"/>
            <w:tcBorders>
              <w:top w:val="nil"/>
              <w:left w:val="nil"/>
              <w:bottom w:val="single" w:sz="4" w:space="0" w:color="auto"/>
              <w:right w:val="single" w:sz="4" w:space="0" w:color="auto"/>
            </w:tcBorders>
            <w:shd w:val="clear" w:color="auto" w:fill="auto"/>
            <w:vAlign w:val="center"/>
            <w:hideMark/>
          </w:tcPr>
          <w:p w14:paraId="375D589C" w14:textId="77777777" w:rsidR="009D4A4B" w:rsidRPr="005523AE" w:rsidRDefault="009D4A4B" w:rsidP="009D4A4B">
            <w:pPr>
              <w:rPr>
                <w:rFonts w:ascii="宋体" w:hAnsi="宋体"/>
              </w:rPr>
            </w:pPr>
            <w:r w:rsidRPr="005523AE">
              <w:rPr>
                <w:rFonts w:ascii="宋体" w:hAnsi="宋体" w:hint="eastAsia"/>
              </w:rPr>
              <w:t>通用摆闸（右通道）</w:t>
            </w:r>
          </w:p>
        </w:tc>
        <w:tc>
          <w:tcPr>
            <w:tcW w:w="1660" w:type="dxa"/>
            <w:tcBorders>
              <w:top w:val="nil"/>
              <w:left w:val="nil"/>
              <w:bottom w:val="single" w:sz="4" w:space="0" w:color="auto"/>
              <w:right w:val="single" w:sz="4" w:space="0" w:color="auto"/>
            </w:tcBorders>
            <w:shd w:val="clear" w:color="auto" w:fill="auto"/>
            <w:vAlign w:val="center"/>
            <w:hideMark/>
          </w:tcPr>
          <w:p w14:paraId="131D284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9DCEF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11A41B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19E59A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49FF18" w14:textId="77777777" w:rsidR="009D4A4B" w:rsidRPr="005523AE" w:rsidRDefault="009D4A4B" w:rsidP="009D4A4B">
            <w:pPr>
              <w:rPr>
                <w:rFonts w:ascii="宋体" w:hAnsi="宋体"/>
              </w:rPr>
            </w:pPr>
            <w:r w:rsidRPr="005523AE">
              <w:rPr>
                <w:rFonts w:ascii="宋体" w:hAnsi="宋体" w:hint="eastAsia"/>
              </w:rPr>
              <w:t>2.1.3</w:t>
            </w:r>
          </w:p>
        </w:tc>
        <w:tc>
          <w:tcPr>
            <w:tcW w:w="4040" w:type="dxa"/>
            <w:tcBorders>
              <w:top w:val="nil"/>
              <w:left w:val="nil"/>
              <w:bottom w:val="single" w:sz="4" w:space="0" w:color="auto"/>
              <w:right w:val="single" w:sz="4" w:space="0" w:color="auto"/>
            </w:tcBorders>
            <w:shd w:val="clear" w:color="auto" w:fill="auto"/>
            <w:vAlign w:val="center"/>
            <w:hideMark/>
          </w:tcPr>
          <w:p w14:paraId="59CC1E19" w14:textId="77777777" w:rsidR="009D4A4B" w:rsidRPr="005523AE" w:rsidRDefault="009D4A4B" w:rsidP="009D4A4B">
            <w:pPr>
              <w:rPr>
                <w:rFonts w:ascii="宋体" w:hAnsi="宋体"/>
              </w:rPr>
            </w:pPr>
            <w:r w:rsidRPr="005523AE">
              <w:rPr>
                <w:rFonts w:ascii="宋体" w:hAnsi="宋体" w:hint="eastAsia"/>
              </w:rPr>
              <w:t>读卡器套件</w:t>
            </w:r>
          </w:p>
        </w:tc>
        <w:tc>
          <w:tcPr>
            <w:tcW w:w="1660" w:type="dxa"/>
            <w:tcBorders>
              <w:top w:val="nil"/>
              <w:left w:val="nil"/>
              <w:bottom w:val="single" w:sz="4" w:space="0" w:color="auto"/>
              <w:right w:val="single" w:sz="4" w:space="0" w:color="auto"/>
            </w:tcBorders>
            <w:shd w:val="clear" w:color="auto" w:fill="auto"/>
            <w:vAlign w:val="center"/>
            <w:hideMark/>
          </w:tcPr>
          <w:p w14:paraId="06AB91E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F0834AF"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8DA1681"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324456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2E2798C" w14:textId="77777777" w:rsidR="009D4A4B" w:rsidRPr="005523AE" w:rsidRDefault="009D4A4B" w:rsidP="009D4A4B">
            <w:pPr>
              <w:rPr>
                <w:rFonts w:ascii="宋体" w:hAnsi="宋体"/>
              </w:rPr>
            </w:pPr>
            <w:r w:rsidRPr="005523AE">
              <w:rPr>
                <w:rFonts w:ascii="宋体" w:hAnsi="宋体" w:hint="eastAsia"/>
              </w:rPr>
              <w:t>2.1.4</w:t>
            </w:r>
          </w:p>
        </w:tc>
        <w:tc>
          <w:tcPr>
            <w:tcW w:w="4040" w:type="dxa"/>
            <w:tcBorders>
              <w:top w:val="nil"/>
              <w:left w:val="nil"/>
              <w:bottom w:val="single" w:sz="4" w:space="0" w:color="auto"/>
              <w:right w:val="single" w:sz="4" w:space="0" w:color="auto"/>
            </w:tcBorders>
            <w:shd w:val="clear" w:color="auto" w:fill="auto"/>
            <w:vAlign w:val="center"/>
            <w:hideMark/>
          </w:tcPr>
          <w:p w14:paraId="155D9879"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42AF1EA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3384F40"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2452EE1"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31640F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1876E30" w14:textId="77777777" w:rsidR="009D4A4B" w:rsidRPr="005523AE" w:rsidRDefault="009D4A4B" w:rsidP="009D4A4B">
            <w:pPr>
              <w:rPr>
                <w:rFonts w:ascii="宋体" w:hAnsi="宋体"/>
              </w:rPr>
            </w:pPr>
            <w:r w:rsidRPr="005523AE">
              <w:rPr>
                <w:rFonts w:ascii="宋体" w:hAnsi="宋体" w:hint="eastAsia"/>
              </w:rPr>
              <w:t>2.1.5</w:t>
            </w:r>
          </w:p>
        </w:tc>
        <w:tc>
          <w:tcPr>
            <w:tcW w:w="4040" w:type="dxa"/>
            <w:tcBorders>
              <w:top w:val="nil"/>
              <w:left w:val="nil"/>
              <w:bottom w:val="single" w:sz="4" w:space="0" w:color="auto"/>
              <w:right w:val="single" w:sz="4" w:space="0" w:color="auto"/>
            </w:tcBorders>
            <w:shd w:val="clear" w:color="auto" w:fill="auto"/>
            <w:vAlign w:val="center"/>
            <w:hideMark/>
          </w:tcPr>
          <w:p w14:paraId="039B0540" w14:textId="77777777" w:rsidR="009D4A4B" w:rsidRPr="005523AE" w:rsidRDefault="009D4A4B" w:rsidP="009D4A4B">
            <w:pPr>
              <w:rPr>
                <w:rFonts w:ascii="宋体" w:hAnsi="宋体"/>
              </w:rPr>
            </w:pPr>
            <w:r w:rsidRPr="005523AE">
              <w:rPr>
                <w:rFonts w:ascii="宋体" w:hAnsi="宋体" w:hint="eastAsia"/>
              </w:rPr>
              <w:t>卡片发卡器</w:t>
            </w:r>
          </w:p>
        </w:tc>
        <w:tc>
          <w:tcPr>
            <w:tcW w:w="1660" w:type="dxa"/>
            <w:tcBorders>
              <w:top w:val="nil"/>
              <w:left w:val="nil"/>
              <w:bottom w:val="single" w:sz="4" w:space="0" w:color="auto"/>
              <w:right w:val="single" w:sz="4" w:space="0" w:color="auto"/>
            </w:tcBorders>
            <w:shd w:val="clear" w:color="auto" w:fill="auto"/>
            <w:vAlign w:val="center"/>
            <w:hideMark/>
          </w:tcPr>
          <w:p w14:paraId="6D252B9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606E4D3"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118554E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055FD2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7C6F58F" w14:textId="77777777" w:rsidR="009D4A4B" w:rsidRPr="005523AE" w:rsidRDefault="009D4A4B" w:rsidP="009D4A4B">
            <w:pPr>
              <w:rPr>
                <w:rFonts w:ascii="宋体" w:hAnsi="宋体"/>
              </w:rPr>
            </w:pPr>
            <w:r w:rsidRPr="005523AE">
              <w:rPr>
                <w:rFonts w:ascii="宋体" w:hAnsi="宋体" w:hint="eastAsia"/>
              </w:rPr>
              <w:t>2.1.6</w:t>
            </w:r>
          </w:p>
        </w:tc>
        <w:tc>
          <w:tcPr>
            <w:tcW w:w="4040" w:type="dxa"/>
            <w:tcBorders>
              <w:top w:val="nil"/>
              <w:left w:val="nil"/>
              <w:bottom w:val="single" w:sz="4" w:space="0" w:color="auto"/>
              <w:right w:val="single" w:sz="4" w:space="0" w:color="auto"/>
            </w:tcBorders>
            <w:shd w:val="clear" w:color="auto" w:fill="auto"/>
            <w:vAlign w:val="center"/>
            <w:hideMark/>
          </w:tcPr>
          <w:p w14:paraId="36C740C6"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150CACE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251932D"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2E87F1DA" w14:textId="77777777" w:rsidR="009D4A4B" w:rsidRPr="005523AE" w:rsidRDefault="009D4A4B" w:rsidP="009D4A4B">
            <w:pPr>
              <w:jc w:val="center"/>
              <w:rPr>
                <w:rFonts w:ascii="宋体" w:hAnsi="宋体"/>
              </w:rPr>
            </w:pPr>
            <w:r w:rsidRPr="005523AE">
              <w:rPr>
                <w:rFonts w:ascii="宋体" w:hAnsi="宋体" w:hint="eastAsia"/>
              </w:rPr>
              <w:t>100</w:t>
            </w:r>
          </w:p>
        </w:tc>
      </w:tr>
      <w:tr w:rsidR="009D4A4B" w:rsidRPr="005523AE" w14:paraId="408A507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DCB905" w14:textId="77777777" w:rsidR="009D4A4B" w:rsidRPr="005523AE" w:rsidRDefault="009D4A4B" w:rsidP="009D4A4B">
            <w:pPr>
              <w:rPr>
                <w:rFonts w:ascii="宋体" w:hAnsi="宋体"/>
              </w:rPr>
            </w:pPr>
            <w:r w:rsidRPr="005523AE">
              <w:rPr>
                <w:rFonts w:ascii="宋体" w:hAnsi="宋体" w:hint="eastAsia"/>
              </w:rPr>
              <w:t>2.1.7</w:t>
            </w:r>
          </w:p>
        </w:tc>
        <w:tc>
          <w:tcPr>
            <w:tcW w:w="4040" w:type="dxa"/>
            <w:tcBorders>
              <w:top w:val="nil"/>
              <w:left w:val="nil"/>
              <w:bottom w:val="single" w:sz="4" w:space="0" w:color="auto"/>
              <w:right w:val="single" w:sz="4" w:space="0" w:color="auto"/>
            </w:tcBorders>
            <w:shd w:val="clear" w:color="auto" w:fill="auto"/>
            <w:vAlign w:val="center"/>
            <w:hideMark/>
          </w:tcPr>
          <w:p w14:paraId="47B2F372" w14:textId="77777777" w:rsidR="009D4A4B" w:rsidRPr="005523AE" w:rsidRDefault="009D4A4B" w:rsidP="009D4A4B">
            <w:pPr>
              <w:rPr>
                <w:rFonts w:ascii="宋体" w:hAnsi="宋体"/>
              </w:rPr>
            </w:pPr>
            <w:r w:rsidRPr="005523AE">
              <w:rPr>
                <w:rFonts w:ascii="宋体" w:hAnsi="宋体" w:hint="eastAsia"/>
              </w:rPr>
              <w:t>生物信息采集仪</w:t>
            </w:r>
          </w:p>
        </w:tc>
        <w:tc>
          <w:tcPr>
            <w:tcW w:w="1660" w:type="dxa"/>
            <w:tcBorders>
              <w:top w:val="nil"/>
              <w:left w:val="nil"/>
              <w:bottom w:val="single" w:sz="4" w:space="0" w:color="auto"/>
              <w:right w:val="single" w:sz="4" w:space="0" w:color="auto"/>
            </w:tcBorders>
            <w:shd w:val="clear" w:color="auto" w:fill="auto"/>
            <w:vAlign w:val="center"/>
            <w:hideMark/>
          </w:tcPr>
          <w:p w14:paraId="3732355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C35AED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2812C3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216D4B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3CA857" w14:textId="77777777" w:rsidR="009D4A4B" w:rsidRPr="005523AE" w:rsidRDefault="009D4A4B" w:rsidP="009D4A4B">
            <w:pPr>
              <w:rPr>
                <w:rFonts w:ascii="宋体" w:hAnsi="宋体"/>
              </w:rPr>
            </w:pPr>
            <w:r w:rsidRPr="005523AE">
              <w:rPr>
                <w:rFonts w:ascii="宋体" w:hAnsi="宋体" w:hint="eastAsia"/>
              </w:rPr>
              <w:t>2.1.8</w:t>
            </w:r>
          </w:p>
        </w:tc>
        <w:tc>
          <w:tcPr>
            <w:tcW w:w="4040" w:type="dxa"/>
            <w:tcBorders>
              <w:top w:val="nil"/>
              <w:left w:val="nil"/>
              <w:bottom w:val="single" w:sz="4" w:space="0" w:color="auto"/>
              <w:right w:val="single" w:sz="4" w:space="0" w:color="auto"/>
            </w:tcBorders>
            <w:shd w:val="clear" w:color="auto" w:fill="auto"/>
            <w:vAlign w:val="center"/>
            <w:hideMark/>
          </w:tcPr>
          <w:p w14:paraId="5312C84D" w14:textId="77777777" w:rsidR="009D4A4B" w:rsidRPr="005523AE" w:rsidRDefault="009D4A4B" w:rsidP="009D4A4B">
            <w:pPr>
              <w:rPr>
                <w:rFonts w:ascii="宋体" w:hAnsi="宋体"/>
              </w:rPr>
            </w:pPr>
            <w:r w:rsidRPr="005523AE">
              <w:rPr>
                <w:rFonts w:ascii="宋体" w:hAnsi="宋体" w:hint="eastAsia"/>
              </w:rPr>
              <w:t>人证比对访客一体机</w:t>
            </w:r>
          </w:p>
        </w:tc>
        <w:tc>
          <w:tcPr>
            <w:tcW w:w="1660" w:type="dxa"/>
            <w:tcBorders>
              <w:top w:val="nil"/>
              <w:left w:val="nil"/>
              <w:bottom w:val="single" w:sz="4" w:space="0" w:color="auto"/>
              <w:right w:val="single" w:sz="4" w:space="0" w:color="auto"/>
            </w:tcBorders>
            <w:shd w:val="clear" w:color="auto" w:fill="auto"/>
            <w:vAlign w:val="center"/>
            <w:hideMark/>
          </w:tcPr>
          <w:p w14:paraId="129B22B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9094A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9A3F5B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5992BD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0EB126D" w14:textId="77777777" w:rsidR="009D4A4B" w:rsidRPr="005523AE" w:rsidRDefault="009D4A4B" w:rsidP="009D4A4B">
            <w:pPr>
              <w:rPr>
                <w:rFonts w:ascii="宋体" w:hAnsi="宋体"/>
              </w:rPr>
            </w:pPr>
            <w:r w:rsidRPr="005523AE">
              <w:rPr>
                <w:rFonts w:ascii="宋体" w:hAnsi="宋体" w:hint="eastAsia"/>
              </w:rPr>
              <w:t>2.1.9</w:t>
            </w:r>
          </w:p>
        </w:tc>
        <w:tc>
          <w:tcPr>
            <w:tcW w:w="4040" w:type="dxa"/>
            <w:tcBorders>
              <w:top w:val="nil"/>
              <w:left w:val="nil"/>
              <w:bottom w:val="single" w:sz="4" w:space="0" w:color="auto"/>
              <w:right w:val="single" w:sz="4" w:space="0" w:color="auto"/>
            </w:tcBorders>
            <w:shd w:val="clear" w:color="auto" w:fill="auto"/>
            <w:vAlign w:val="center"/>
            <w:hideMark/>
          </w:tcPr>
          <w:p w14:paraId="552E9DF0" w14:textId="77777777" w:rsidR="009D4A4B" w:rsidRPr="005523AE" w:rsidRDefault="009D4A4B" w:rsidP="009D4A4B">
            <w:pPr>
              <w:rPr>
                <w:rFonts w:ascii="宋体" w:hAnsi="宋体"/>
              </w:rPr>
            </w:pPr>
            <w:r w:rsidRPr="005523AE">
              <w:rPr>
                <w:rFonts w:ascii="宋体" w:hAnsi="宋体" w:hint="eastAsia"/>
              </w:rPr>
              <w:t>人员出入管</w:t>
            </w:r>
            <w:proofErr w:type="gramStart"/>
            <w:r w:rsidRPr="005523AE">
              <w:rPr>
                <w:rFonts w:ascii="宋体" w:hAnsi="宋体" w:hint="eastAsia"/>
              </w:rPr>
              <w:t>控配套</w:t>
            </w:r>
            <w:proofErr w:type="gramEnd"/>
            <w:r w:rsidRPr="005523AE">
              <w:rPr>
                <w:rFonts w:ascii="宋体" w:hAnsi="宋体" w:hint="eastAsia"/>
              </w:rPr>
              <w:t>辅材</w:t>
            </w:r>
          </w:p>
        </w:tc>
        <w:tc>
          <w:tcPr>
            <w:tcW w:w="1660" w:type="dxa"/>
            <w:tcBorders>
              <w:top w:val="nil"/>
              <w:left w:val="nil"/>
              <w:bottom w:val="single" w:sz="4" w:space="0" w:color="auto"/>
              <w:right w:val="single" w:sz="4" w:space="0" w:color="auto"/>
            </w:tcBorders>
            <w:shd w:val="clear" w:color="auto" w:fill="auto"/>
            <w:vAlign w:val="center"/>
            <w:hideMark/>
          </w:tcPr>
          <w:p w14:paraId="786DDED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0A1367"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5F972CA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1EBB32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20344FF2" w14:textId="77777777" w:rsidR="009D4A4B" w:rsidRPr="005523AE" w:rsidRDefault="009D4A4B" w:rsidP="009D4A4B">
            <w:pPr>
              <w:rPr>
                <w:rFonts w:ascii="宋体" w:hAnsi="宋体"/>
                <w:b/>
                <w:bCs/>
              </w:rPr>
            </w:pPr>
            <w:r w:rsidRPr="005523AE">
              <w:rPr>
                <w:rFonts w:ascii="宋体" w:hAnsi="宋体" w:hint="eastAsia"/>
                <w:b/>
                <w:bCs/>
              </w:rPr>
              <w:t>2.2 车辆出入管</w:t>
            </w:r>
            <w:proofErr w:type="gramStart"/>
            <w:r w:rsidRPr="005523AE">
              <w:rPr>
                <w:rFonts w:ascii="宋体" w:hAnsi="宋体" w:hint="eastAsia"/>
                <w:b/>
                <w:bCs/>
              </w:rPr>
              <w:t>控配套</w:t>
            </w:r>
            <w:proofErr w:type="gramEnd"/>
            <w:r w:rsidRPr="005523AE">
              <w:rPr>
                <w:rFonts w:ascii="宋体" w:hAnsi="宋体" w:hint="eastAsia"/>
                <w:b/>
                <w:bCs/>
              </w:rPr>
              <w:t>硬件</w:t>
            </w:r>
          </w:p>
        </w:tc>
      </w:tr>
      <w:tr w:rsidR="009D4A4B" w:rsidRPr="005523AE" w14:paraId="5CB7BE2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A44E0DF" w14:textId="77777777" w:rsidR="009D4A4B" w:rsidRPr="005523AE" w:rsidRDefault="009D4A4B" w:rsidP="009D4A4B">
            <w:pPr>
              <w:rPr>
                <w:rFonts w:ascii="宋体" w:hAnsi="宋体"/>
              </w:rPr>
            </w:pPr>
            <w:r w:rsidRPr="005523AE">
              <w:rPr>
                <w:rFonts w:ascii="宋体" w:hAnsi="宋体" w:hint="eastAsia"/>
              </w:rPr>
              <w:t>2.2.1</w:t>
            </w:r>
          </w:p>
        </w:tc>
        <w:tc>
          <w:tcPr>
            <w:tcW w:w="4040" w:type="dxa"/>
            <w:tcBorders>
              <w:top w:val="nil"/>
              <w:left w:val="nil"/>
              <w:bottom w:val="single" w:sz="4" w:space="0" w:color="auto"/>
              <w:right w:val="single" w:sz="4" w:space="0" w:color="auto"/>
            </w:tcBorders>
            <w:shd w:val="clear" w:color="auto" w:fill="auto"/>
            <w:vAlign w:val="center"/>
            <w:hideMark/>
          </w:tcPr>
          <w:p w14:paraId="5F738E98" w14:textId="77777777" w:rsidR="009D4A4B" w:rsidRPr="005523AE" w:rsidRDefault="009D4A4B" w:rsidP="009D4A4B">
            <w:pPr>
              <w:rPr>
                <w:rFonts w:ascii="宋体" w:hAnsi="宋体"/>
              </w:rPr>
            </w:pPr>
            <w:r w:rsidRPr="005523AE">
              <w:rPr>
                <w:rFonts w:ascii="宋体" w:hAnsi="宋体" w:hint="eastAsia"/>
              </w:rPr>
              <w:t>道闸</w:t>
            </w:r>
          </w:p>
        </w:tc>
        <w:tc>
          <w:tcPr>
            <w:tcW w:w="1660" w:type="dxa"/>
            <w:tcBorders>
              <w:top w:val="nil"/>
              <w:left w:val="nil"/>
              <w:bottom w:val="single" w:sz="4" w:space="0" w:color="auto"/>
              <w:right w:val="single" w:sz="4" w:space="0" w:color="auto"/>
            </w:tcBorders>
            <w:shd w:val="clear" w:color="auto" w:fill="auto"/>
            <w:vAlign w:val="center"/>
            <w:hideMark/>
          </w:tcPr>
          <w:p w14:paraId="6F32574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4B148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05EB7A3"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07F539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006EB7C" w14:textId="77777777" w:rsidR="009D4A4B" w:rsidRPr="005523AE" w:rsidRDefault="009D4A4B" w:rsidP="009D4A4B">
            <w:pPr>
              <w:rPr>
                <w:rFonts w:ascii="宋体" w:hAnsi="宋体"/>
              </w:rPr>
            </w:pPr>
            <w:r w:rsidRPr="005523AE">
              <w:rPr>
                <w:rFonts w:ascii="宋体" w:hAnsi="宋体" w:hint="eastAsia"/>
              </w:rPr>
              <w:t>2.2.2</w:t>
            </w:r>
          </w:p>
        </w:tc>
        <w:tc>
          <w:tcPr>
            <w:tcW w:w="4040" w:type="dxa"/>
            <w:tcBorders>
              <w:top w:val="nil"/>
              <w:left w:val="nil"/>
              <w:bottom w:val="single" w:sz="4" w:space="0" w:color="auto"/>
              <w:right w:val="single" w:sz="4" w:space="0" w:color="auto"/>
            </w:tcBorders>
            <w:shd w:val="clear" w:color="auto" w:fill="auto"/>
            <w:vAlign w:val="center"/>
            <w:hideMark/>
          </w:tcPr>
          <w:p w14:paraId="7484BD8C" w14:textId="77777777" w:rsidR="009D4A4B" w:rsidRPr="005523AE" w:rsidRDefault="009D4A4B" w:rsidP="009D4A4B">
            <w:pPr>
              <w:rPr>
                <w:rFonts w:ascii="宋体" w:hAnsi="宋体"/>
              </w:rPr>
            </w:pPr>
            <w:r w:rsidRPr="005523AE">
              <w:rPr>
                <w:rFonts w:ascii="宋体" w:hAnsi="宋体" w:hint="eastAsia"/>
              </w:rPr>
              <w:t>车牌识别摄像机</w:t>
            </w:r>
          </w:p>
        </w:tc>
        <w:tc>
          <w:tcPr>
            <w:tcW w:w="1660" w:type="dxa"/>
            <w:tcBorders>
              <w:top w:val="nil"/>
              <w:left w:val="nil"/>
              <w:bottom w:val="single" w:sz="4" w:space="0" w:color="auto"/>
              <w:right w:val="single" w:sz="4" w:space="0" w:color="auto"/>
            </w:tcBorders>
            <w:shd w:val="clear" w:color="auto" w:fill="auto"/>
            <w:vAlign w:val="center"/>
            <w:hideMark/>
          </w:tcPr>
          <w:p w14:paraId="2368AB5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819EF2"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4BB4CD4"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9B1BA8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B65605" w14:textId="77777777" w:rsidR="009D4A4B" w:rsidRPr="005523AE" w:rsidRDefault="009D4A4B" w:rsidP="009D4A4B">
            <w:pPr>
              <w:rPr>
                <w:rFonts w:ascii="宋体" w:hAnsi="宋体"/>
              </w:rPr>
            </w:pPr>
            <w:r w:rsidRPr="005523AE">
              <w:rPr>
                <w:rFonts w:ascii="宋体" w:hAnsi="宋体" w:hint="eastAsia"/>
              </w:rPr>
              <w:t>2.2.3</w:t>
            </w:r>
          </w:p>
        </w:tc>
        <w:tc>
          <w:tcPr>
            <w:tcW w:w="4040" w:type="dxa"/>
            <w:tcBorders>
              <w:top w:val="nil"/>
              <w:left w:val="nil"/>
              <w:bottom w:val="single" w:sz="4" w:space="0" w:color="auto"/>
              <w:right w:val="single" w:sz="4" w:space="0" w:color="auto"/>
            </w:tcBorders>
            <w:shd w:val="clear" w:color="auto" w:fill="auto"/>
            <w:vAlign w:val="center"/>
            <w:hideMark/>
          </w:tcPr>
          <w:p w14:paraId="010EBDF6" w14:textId="77777777" w:rsidR="009D4A4B" w:rsidRPr="005523AE" w:rsidRDefault="009D4A4B" w:rsidP="009D4A4B">
            <w:pPr>
              <w:rPr>
                <w:rFonts w:ascii="宋体" w:hAnsi="宋体"/>
              </w:rPr>
            </w:pPr>
            <w:r w:rsidRPr="005523AE">
              <w:rPr>
                <w:rFonts w:ascii="宋体" w:hAnsi="宋体" w:hint="eastAsia"/>
              </w:rPr>
              <w:t>出入口LED显示屏</w:t>
            </w:r>
          </w:p>
        </w:tc>
        <w:tc>
          <w:tcPr>
            <w:tcW w:w="1660" w:type="dxa"/>
            <w:tcBorders>
              <w:top w:val="nil"/>
              <w:left w:val="nil"/>
              <w:bottom w:val="single" w:sz="4" w:space="0" w:color="auto"/>
              <w:right w:val="single" w:sz="4" w:space="0" w:color="auto"/>
            </w:tcBorders>
            <w:shd w:val="clear" w:color="auto" w:fill="auto"/>
            <w:vAlign w:val="center"/>
            <w:hideMark/>
          </w:tcPr>
          <w:p w14:paraId="2D9A319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6C4370"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4763C60D"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296204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24EF7FD" w14:textId="77777777" w:rsidR="009D4A4B" w:rsidRPr="005523AE" w:rsidRDefault="009D4A4B" w:rsidP="009D4A4B">
            <w:pPr>
              <w:rPr>
                <w:rFonts w:ascii="宋体" w:hAnsi="宋体"/>
              </w:rPr>
            </w:pPr>
            <w:r w:rsidRPr="005523AE">
              <w:rPr>
                <w:rFonts w:ascii="宋体" w:hAnsi="宋体" w:hint="eastAsia"/>
              </w:rPr>
              <w:t>2.2.4</w:t>
            </w:r>
          </w:p>
        </w:tc>
        <w:tc>
          <w:tcPr>
            <w:tcW w:w="4040" w:type="dxa"/>
            <w:tcBorders>
              <w:top w:val="nil"/>
              <w:left w:val="nil"/>
              <w:bottom w:val="single" w:sz="4" w:space="0" w:color="auto"/>
              <w:right w:val="single" w:sz="4" w:space="0" w:color="auto"/>
            </w:tcBorders>
            <w:shd w:val="clear" w:color="auto" w:fill="auto"/>
            <w:vAlign w:val="center"/>
            <w:hideMark/>
          </w:tcPr>
          <w:p w14:paraId="7A8C57EF" w14:textId="77777777" w:rsidR="009D4A4B" w:rsidRPr="005523AE" w:rsidRDefault="009D4A4B" w:rsidP="009D4A4B">
            <w:pPr>
              <w:rPr>
                <w:rFonts w:ascii="宋体" w:hAnsi="宋体"/>
              </w:rPr>
            </w:pPr>
            <w:r w:rsidRPr="005523AE">
              <w:rPr>
                <w:rFonts w:ascii="宋体" w:hAnsi="宋体" w:hint="eastAsia"/>
              </w:rPr>
              <w:t>立柱</w:t>
            </w:r>
          </w:p>
        </w:tc>
        <w:tc>
          <w:tcPr>
            <w:tcW w:w="1660" w:type="dxa"/>
            <w:tcBorders>
              <w:top w:val="nil"/>
              <w:left w:val="nil"/>
              <w:bottom w:val="single" w:sz="4" w:space="0" w:color="auto"/>
              <w:right w:val="single" w:sz="4" w:space="0" w:color="auto"/>
            </w:tcBorders>
            <w:shd w:val="clear" w:color="auto" w:fill="auto"/>
            <w:vAlign w:val="center"/>
            <w:hideMark/>
          </w:tcPr>
          <w:p w14:paraId="7516606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67D8E42" w14:textId="77777777" w:rsidR="009D4A4B" w:rsidRPr="005523AE" w:rsidRDefault="009D4A4B" w:rsidP="009D4A4B">
            <w:pPr>
              <w:jc w:val="center"/>
              <w:rPr>
                <w:rFonts w:ascii="宋体" w:hAnsi="宋体"/>
              </w:rPr>
            </w:pPr>
            <w:r w:rsidRPr="005523AE">
              <w:rPr>
                <w:rFonts w:ascii="宋体" w:hAnsi="宋体" w:hint="eastAsia"/>
              </w:rPr>
              <w:t>根</w:t>
            </w:r>
          </w:p>
        </w:tc>
        <w:tc>
          <w:tcPr>
            <w:tcW w:w="980" w:type="dxa"/>
            <w:tcBorders>
              <w:top w:val="nil"/>
              <w:left w:val="nil"/>
              <w:bottom w:val="single" w:sz="4" w:space="0" w:color="auto"/>
              <w:right w:val="single" w:sz="4" w:space="0" w:color="auto"/>
            </w:tcBorders>
            <w:shd w:val="clear" w:color="auto" w:fill="auto"/>
            <w:vAlign w:val="center"/>
            <w:hideMark/>
          </w:tcPr>
          <w:p w14:paraId="49C76C64"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75609B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46034FB" w14:textId="77777777" w:rsidR="009D4A4B" w:rsidRPr="005523AE" w:rsidRDefault="009D4A4B" w:rsidP="009D4A4B">
            <w:pPr>
              <w:rPr>
                <w:rFonts w:ascii="宋体" w:hAnsi="宋体"/>
              </w:rPr>
            </w:pPr>
            <w:r w:rsidRPr="005523AE">
              <w:rPr>
                <w:rFonts w:ascii="宋体" w:hAnsi="宋体" w:hint="eastAsia"/>
              </w:rPr>
              <w:lastRenderedPageBreak/>
              <w:t>2.2.5</w:t>
            </w:r>
          </w:p>
        </w:tc>
        <w:tc>
          <w:tcPr>
            <w:tcW w:w="4040" w:type="dxa"/>
            <w:tcBorders>
              <w:top w:val="nil"/>
              <w:left w:val="nil"/>
              <w:bottom w:val="single" w:sz="4" w:space="0" w:color="auto"/>
              <w:right w:val="single" w:sz="4" w:space="0" w:color="auto"/>
            </w:tcBorders>
            <w:shd w:val="clear" w:color="auto" w:fill="auto"/>
            <w:vAlign w:val="center"/>
            <w:hideMark/>
          </w:tcPr>
          <w:p w14:paraId="09DD5316" w14:textId="77777777" w:rsidR="009D4A4B" w:rsidRPr="005523AE" w:rsidRDefault="009D4A4B" w:rsidP="009D4A4B">
            <w:pPr>
              <w:rPr>
                <w:rFonts w:ascii="宋体" w:hAnsi="宋体"/>
              </w:rPr>
            </w:pPr>
            <w:r w:rsidRPr="005523AE">
              <w:rPr>
                <w:rFonts w:ascii="宋体" w:hAnsi="宋体" w:hint="eastAsia"/>
              </w:rPr>
              <w:t>出入口雷达</w:t>
            </w:r>
          </w:p>
        </w:tc>
        <w:tc>
          <w:tcPr>
            <w:tcW w:w="1660" w:type="dxa"/>
            <w:tcBorders>
              <w:top w:val="nil"/>
              <w:left w:val="nil"/>
              <w:bottom w:val="single" w:sz="4" w:space="0" w:color="auto"/>
              <w:right w:val="single" w:sz="4" w:space="0" w:color="auto"/>
            </w:tcBorders>
            <w:shd w:val="clear" w:color="auto" w:fill="auto"/>
            <w:vAlign w:val="center"/>
            <w:hideMark/>
          </w:tcPr>
          <w:p w14:paraId="0AC92B9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299127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56679A9"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0B7AD9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C033C2" w14:textId="77777777" w:rsidR="009D4A4B" w:rsidRPr="005523AE" w:rsidRDefault="009D4A4B" w:rsidP="009D4A4B">
            <w:pPr>
              <w:rPr>
                <w:rFonts w:ascii="宋体" w:hAnsi="宋体"/>
              </w:rPr>
            </w:pPr>
            <w:r w:rsidRPr="005523AE">
              <w:rPr>
                <w:rFonts w:ascii="宋体" w:hAnsi="宋体" w:hint="eastAsia"/>
              </w:rPr>
              <w:t>2.2.6</w:t>
            </w:r>
          </w:p>
        </w:tc>
        <w:tc>
          <w:tcPr>
            <w:tcW w:w="4040" w:type="dxa"/>
            <w:tcBorders>
              <w:top w:val="nil"/>
              <w:left w:val="nil"/>
              <w:bottom w:val="single" w:sz="4" w:space="0" w:color="auto"/>
              <w:right w:val="single" w:sz="4" w:space="0" w:color="auto"/>
            </w:tcBorders>
            <w:shd w:val="clear" w:color="auto" w:fill="auto"/>
            <w:vAlign w:val="center"/>
            <w:hideMark/>
          </w:tcPr>
          <w:p w14:paraId="6A8E77BC"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7694547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3794C0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F66402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079BD2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18B9E79" w14:textId="77777777" w:rsidR="009D4A4B" w:rsidRPr="005523AE" w:rsidRDefault="009D4A4B" w:rsidP="009D4A4B">
            <w:pPr>
              <w:rPr>
                <w:rFonts w:ascii="宋体" w:hAnsi="宋体"/>
              </w:rPr>
            </w:pPr>
            <w:r w:rsidRPr="005523AE">
              <w:rPr>
                <w:rFonts w:ascii="宋体" w:hAnsi="宋体" w:hint="eastAsia"/>
              </w:rPr>
              <w:t>2.2.7</w:t>
            </w:r>
          </w:p>
        </w:tc>
        <w:tc>
          <w:tcPr>
            <w:tcW w:w="4040" w:type="dxa"/>
            <w:tcBorders>
              <w:top w:val="nil"/>
              <w:left w:val="nil"/>
              <w:bottom w:val="single" w:sz="4" w:space="0" w:color="auto"/>
              <w:right w:val="single" w:sz="4" w:space="0" w:color="auto"/>
            </w:tcBorders>
            <w:shd w:val="clear" w:color="auto" w:fill="auto"/>
            <w:vAlign w:val="center"/>
            <w:hideMark/>
          </w:tcPr>
          <w:p w14:paraId="244B6445" w14:textId="77777777" w:rsidR="009D4A4B" w:rsidRPr="005523AE" w:rsidRDefault="009D4A4B" w:rsidP="009D4A4B">
            <w:pPr>
              <w:rPr>
                <w:rFonts w:ascii="宋体" w:hAnsi="宋体"/>
              </w:rPr>
            </w:pPr>
            <w:r w:rsidRPr="005523AE">
              <w:rPr>
                <w:rFonts w:ascii="宋体" w:hAnsi="宋体" w:hint="eastAsia"/>
              </w:rPr>
              <w:t>出入口管理终端</w:t>
            </w:r>
          </w:p>
        </w:tc>
        <w:tc>
          <w:tcPr>
            <w:tcW w:w="1660" w:type="dxa"/>
            <w:tcBorders>
              <w:top w:val="nil"/>
              <w:left w:val="nil"/>
              <w:bottom w:val="single" w:sz="4" w:space="0" w:color="auto"/>
              <w:right w:val="single" w:sz="4" w:space="0" w:color="auto"/>
            </w:tcBorders>
            <w:shd w:val="clear" w:color="auto" w:fill="auto"/>
            <w:vAlign w:val="center"/>
            <w:hideMark/>
          </w:tcPr>
          <w:p w14:paraId="7B527C8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67F987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807DB6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640DE8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95AC28F" w14:textId="77777777" w:rsidR="009D4A4B" w:rsidRPr="005523AE" w:rsidRDefault="009D4A4B" w:rsidP="009D4A4B">
            <w:pPr>
              <w:rPr>
                <w:rFonts w:ascii="宋体" w:hAnsi="宋体"/>
              </w:rPr>
            </w:pPr>
            <w:r w:rsidRPr="005523AE">
              <w:rPr>
                <w:rFonts w:ascii="宋体" w:hAnsi="宋体" w:hint="eastAsia"/>
              </w:rPr>
              <w:t>2.2.8</w:t>
            </w:r>
          </w:p>
        </w:tc>
        <w:tc>
          <w:tcPr>
            <w:tcW w:w="4040" w:type="dxa"/>
            <w:tcBorders>
              <w:top w:val="nil"/>
              <w:left w:val="nil"/>
              <w:bottom w:val="single" w:sz="4" w:space="0" w:color="auto"/>
              <w:right w:val="single" w:sz="4" w:space="0" w:color="auto"/>
            </w:tcBorders>
            <w:shd w:val="clear" w:color="auto" w:fill="auto"/>
            <w:vAlign w:val="center"/>
            <w:hideMark/>
          </w:tcPr>
          <w:p w14:paraId="39E6BAAC"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6394205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A98AD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741114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01D7D1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1A6E0E7" w14:textId="77777777" w:rsidR="009D4A4B" w:rsidRPr="005523AE" w:rsidRDefault="009D4A4B" w:rsidP="009D4A4B">
            <w:pPr>
              <w:rPr>
                <w:rFonts w:ascii="宋体" w:hAnsi="宋体"/>
              </w:rPr>
            </w:pPr>
            <w:r w:rsidRPr="005523AE">
              <w:rPr>
                <w:rFonts w:ascii="宋体" w:hAnsi="宋体" w:hint="eastAsia"/>
              </w:rPr>
              <w:t>2.2.9</w:t>
            </w:r>
          </w:p>
        </w:tc>
        <w:tc>
          <w:tcPr>
            <w:tcW w:w="4040" w:type="dxa"/>
            <w:tcBorders>
              <w:top w:val="nil"/>
              <w:left w:val="nil"/>
              <w:bottom w:val="single" w:sz="4" w:space="0" w:color="auto"/>
              <w:right w:val="single" w:sz="4" w:space="0" w:color="auto"/>
            </w:tcBorders>
            <w:shd w:val="clear" w:color="auto" w:fill="auto"/>
            <w:vAlign w:val="center"/>
            <w:hideMark/>
          </w:tcPr>
          <w:p w14:paraId="4A0EC64C" w14:textId="77777777" w:rsidR="009D4A4B" w:rsidRPr="005523AE" w:rsidRDefault="009D4A4B" w:rsidP="009D4A4B">
            <w:pPr>
              <w:rPr>
                <w:rFonts w:ascii="宋体" w:hAnsi="宋体"/>
              </w:rPr>
            </w:pPr>
            <w:r w:rsidRPr="005523AE">
              <w:rPr>
                <w:rFonts w:ascii="宋体" w:hAnsi="宋体" w:hint="eastAsia"/>
              </w:rPr>
              <w:t>车辆出入管</w:t>
            </w:r>
            <w:proofErr w:type="gramStart"/>
            <w:r w:rsidRPr="005523AE">
              <w:rPr>
                <w:rFonts w:ascii="宋体" w:hAnsi="宋体" w:hint="eastAsia"/>
              </w:rPr>
              <w:t>控配套</w:t>
            </w:r>
            <w:proofErr w:type="gramEnd"/>
            <w:r w:rsidRPr="005523AE">
              <w:rPr>
                <w:rFonts w:ascii="宋体" w:hAnsi="宋体" w:hint="eastAsia"/>
              </w:rPr>
              <w:t>辅材</w:t>
            </w:r>
          </w:p>
        </w:tc>
        <w:tc>
          <w:tcPr>
            <w:tcW w:w="1660" w:type="dxa"/>
            <w:tcBorders>
              <w:top w:val="nil"/>
              <w:left w:val="nil"/>
              <w:bottom w:val="single" w:sz="4" w:space="0" w:color="auto"/>
              <w:right w:val="single" w:sz="4" w:space="0" w:color="auto"/>
            </w:tcBorders>
            <w:shd w:val="clear" w:color="auto" w:fill="auto"/>
            <w:vAlign w:val="center"/>
            <w:hideMark/>
          </w:tcPr>
          <w:p w14:paraId="33DA3D4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66DCDAB"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4D78032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07AD63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6554668" w14:textId="77777777" w:rsidR="009D4A4B" w:rsidRPr="005523AE" w:rsidRDefault="009D4A4B" w:rsidP="009D4A4B">
            <w:pPr>
              <w:rPr>
                <w:rFonts w:ascii="宋体" w:hAnsi="宋体"/>
                <w:b/>
                <w:bCs/>
              </w:rPr>
            </w:pPr>
            <w:r w:rsidRPr="005523AE">
              <w:rPr>
                <w:rFonts w:ascii="宋体" w:hAnsi="宋体" w:hint="eastAsia"/>
                <w:b/>
                <w:bCs/>
              </w:rPr>
              <w:t>2.3 成品粮出入库管理配套硬件</w:t>
            </w:r>
          </w:p>
        </w:tc>
      </w:tr>
      <w:tr w:rsidR="009D4A4B" w:rsidRPr="005523AE" w14:paraId="6A788D8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3785B3D" w14:textId="77777777" w:rsidR="009D4A4B" w:rsidRPr="005523AE" w:rsidRDefault="009D4A4B" w:rsidP="009D4A4B">
            <w:pPr>
              <w:rPr>
                <w:rFonts w:ascii="宋体" w:hAnsi="宋体"/>
              </w:rPr>
            </w:pPr>
            <w:r w:rsidRPr="005523AE">
              <w:rPr>
                <w:rFonts w:ascii="宋体" w:hAnsi="宋体" w:hint="eastAsia"/>
              </w:rPr>
              <w:t>2.3.1</w:t>
            </w:r>
          </w:p>
        </w:tc>
        <w:tc>
          <w:tcPr>
            <w:tcW w:w="4040" w:type="dxa"/>
            <w:tcBorders>
              <w:top w:val="nil"/>
              <w:left w:val="nil"/>
              <w:bottom w:val="single" w:sz="4" w:space="0" w:color="auto"/>
              <w:right w:val="single" w:sz="4" w:space="0" w:color="auto"/>
            </w:tcBorders>
            <w:shd w:val="clear" w:color="auto" w:fill="auto"/>
            <w:vAlign w:val="center"/>
            <w:hideMark/>
          </w:tcPr>
          <w:p w14:paraId="5B50FE89"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4D41C3A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FAECF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B620578"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59745F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DB6CEF" w14:textId="77777777" w:rsidR="009D4A4B" w:rsidRPr="005523AE" w:rsidRDefault="009D4A4B" w:rsidP="009D4A4B">
            <w:pPr>
              <w:rPr>
                <w:rFonts w:ascii="宋体" w:hAnsi="宋体"/>
              </w:rPr>
            </w:pPr>
            <w:r w:rsidRPr="005523AE">
              <w:rPr>
                <w:rFonts w:ascii="宋体" w:hAnsi="宋体" w:hint="eastAsia"/>
              </w:rPr>
              <w:t>2.3.2</w:t>
            </w:r>
          </w:p>
        </w:tc>
        <w:tc>
          <w:tcPr>
            <w:tcW w:w="4040" w:type="dxa"/>
            <w:tcBorders>
              <w:top w:val="nil"/>
              <w:left w:val="nil"/>
              <w:bottom w:val="single" w:sz="4" w:space="0" w:color="auto"/>
              <w:right w:val="single" w:sz="4" w:space="0" w:color="auto"/>
            </w:tcBorders>
            <w:shd w:val="clear" w:color="auto" w:fill="auto"/>
            <w:vAlign w:val="center"/>
            <w:hideMark/>
          </w:tcPr>
          <w:p w14:paraId="55EED953"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4714307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9389C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31AC8D3"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EFD84E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76392DB" w14:textId="77777777" w:rsidR="009D4A4B" w:rsidRPr="005523AE" w:rsidRDefault="009D4A4B" w:rsidP="009D4A4B">
            <w:pPr>
              <w:rPr>
                <w:rFonts w:ascii="宋体" w:hAnsi="宋体"/>
              </w:rPr>
            </w:pPr>
            <w:r w:rsidRPr="005523AE">
              <w:rPr>
                <w:rFonts w:ascii="宋体" w:hAnsi="宋体" w:hint="eastAsia"/>
              </w:rPr>
              <w:t>2.3.3</w:t>
            </w:r>
          </w:p>
        </w:tc>
        <w:tc>
          <w:tcPr>
            <w:tcW w:w="4040" w:type="dxa"/>
            <w:tcBorders>
              <w:top w:val="nil"/>
              <w:left w:val="nil"/>
              <w:bottom w:val="single" w:sz="4" w:space="0" w:color="auto"/>
              <w:right w:val="single" w:sz="4" w:space="0" w:color="auto"/>
            </w:tcBorders>
            <w:shd w:val="clear" w:color="auto" w:fill="auto"/>
            <w:vAlign w:val="center"/>
            <w:hideMark/>
          </w:tcPr>
          <w:p w14:paraId="4205C702"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72B05D7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2FF3C0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4ADEA2C"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97A939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EE099D7" w14:textId="77777777" w:rsidR="009D4A4B" w:rsidRPr="005523AE" w:rsidRDefault="009D4A4B" w:rsidP="009D4A4B">
            <w:pPr>
              <w:rPr>
                <w:rFonts w:ascii="宋体" w:hAnsi="宋体"/>
                <w:b/>
                <w:bCs/>
              </w:rPr>
            </w:pPr>
            <w:r w:rsidRPr="005523AE">
              <w:rPr>
                <w:rFonts w:ascii="宋体" w:hAnsi="宋体" w:hint="eastAsia"/>
                <w:b/>
                <w:bCs/>
              </w:rPr>
              <w:t>3、智能环境控制系统配套硬件</w:t>
            </w:r>
          </w:p>
        </w:tc>
      </w:tr>
      <w:tr w:rsidR="009D4A4B" w:rsidRPr="005523AE" w14:paraId="0C8E9E3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E7DC4F3"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39F99317"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368CBA1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CBCAF0"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8353712"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78DAFFD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6591E77"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33F29DB0"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7D98365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369736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F7E3C46" w14:textId="77777777" w:rsidR="009D4A4B" w:rsidRPr="005523AE" w:rsidRDefault="009D4A4B" w:rsidP="009D4A4B">
            <w:pPr>
              <w:jc w:val="center"/>
              <w:rPr>
                <w:rFonts w:ascii="宋体" w:hAnsi="宋体"/>
              </w:rPr>
            </w:pPr>
            <w:r w:rsidRPr="005523AE">
              <w:rPr>
                <w:rFonts w:ascii="宋体" w:hAnsi="宋体" w:hint="eastAsia"/>
              </w:rPr>
              <w:t>13</w:t>
            </w:r>
          </w:p>
        </w:tc>
      </w:tr>
      <w:tr w:rsidR="009D4A4B" w:rsidRPr="005523AE" w14:paraId="7204584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4953CEA"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6C4E88D7"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1BE483E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8A5596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A62F956"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6B0B549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BBC1F59" w14:textId="77777777" w:rsidR="009D4A4B" w:rsidRPr="005523AE" w:rsidRDefault="009D4A4B" w:rsidP="009D4A4B">
            <w:pPr>
              <w:rPr>
                <w:rFonts w:ascii="宋体" w:hAnsi="宋体"/>
                <w:b/>
                <w:bCs/>
              </w:rPr>
            </w:pPr>
            <w:r w:rsidRPr="005523AE">
              <w:rPr>
                <w:rFonts w:ascii="宋体" w:hAnsi="宋体" w:hint="eastAsia"/>
                <w:b/>
                <w:bCs/>
              </w:rPr>
              <w:t>4、现场管控系统配套硬件</w:t>
            </w:r>
          </w:p>
        </w:tc>
      </w:tr>
      <w:tr w:rsidR="009D4A4B" w:rsidRPr="005523AE" w14:paraId="3790774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CB9656C"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5F74B32E" w14:textId="77777777" w:rsidR="009D4A4B" w:rsidRPr="005523AE" w:rsidRDefault="009D4A4B" w:rsidP="009D4A4B">
            <w:pPr>
              <w:rPr>
                <w:rFonts w:ascii="宋体" w:hAnsi="宋体"/>
              </w:rPr>
            </w:pPr>
            <w:r w:rsidRPr="005523AE">
              <w:rPr>
                <w:rFonts w:ascii="宋体" w:hAnsi="宋体" w:hint="eastAsia"/>
              </w:rPr>
              <w:t>业务办公电脑</w:t>
            </w:r>
          </w:p>
        </w:tc>
        <w:tc>
          <w:tcPr>
            <w:tcW w:w="1660" w:type="dxa"/>
            <w:tcBorders>
              <w:top w:val="nil"/>
              <w:left w:val="nil"/>
              <w:bottom w:val="single" w:sz="4" w:space="0" w:color="auto"/>
              <w:right w:val="single" w:sz="4" w:space="0" w:color="auto"/>
            </w:tcBorders>
            <w:shd w:val="clear" w:color="auto" w:fill="auto"/>
            <w:vAlign w:val="center"/>
            <w:hideMark/>
          </w:tcPr>
          <w:p w14:paraId="1B0AC87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7B99ED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70FE350"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125DEBF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C3C2147"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69D575C2"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3D1392E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2F88D2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44CD397"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16333C2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8327810"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0334D808" w14:textId="77777777" w:rsidR="009D4A4B" w:rsidRPr="005523AE" w:rsidRDefault="009D4A4B" w:rsidP="009D4A4B">
            <w:pPr>
              <w:rPr>
                <w:rFonts w:ascii="宋体" w:hAnsi="宋体"/>
              </w:rPr>
            </w:pPr>
            <w:r w:rsidRPr="005523AE">
              <w:rPr>
                <w:rFonts w:ascii="宋体" w:hAnsi="宋体" w:hint="eastAsia"/>
              </w:rPr>
              <w:t>手持终端</w:t>
            </w:r>
          </w:p>
        </w:tc>
        <w:tc>
          <w:tcPr>
            <w:tcW w:w="1660" w:type="dxa"/>
            <w:tcBorders>
              <w:top w:val="nil"/>
              <w:left w:val="nil"/>
              <w:bottom w:val="single" w:sz="4" w:space="0" w:color="auto"/>
              <w:right w:val="single" w:sz="4" w:space="0" w:color="auto"/>
            </w:tcBorders>
            <w:shd w:val="clear" w:color="auto" w:fill="auto"/>
            <w:vAlign w:val="center"/>
            <w:hideMark/>
          </w:tcPr>
          <w:p w14:paraId="1D5052B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D813B7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1D291E1"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64E2B69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6988993" w14:textId="77777777" w:rsidR="009D4A4B" w:rsidRPr="005523AE" w:rsidRDefault="009D4A4B" w:rsidP="009D4A4B">
            <w:pPr>
              <w:rPr>
                <w:rFonts w:ascii="宋体" w:hAnsi="宋体"/>
                <w:b/>
                <w:bCs/>
              </w:rPr>
            </w:pPr>
            <w:r w:rsidRPr="005523AE">
              <w:rPr>
                <w:rFonts w:ascii="宋体" w:hAnsi="宋体" w:hint="eastAsia"/>
                <w:b/>
                <w:bCs/>
              </w:rPr>
              <w:t>5、智能安防系统配套硬件</w:t>
            </w:r>
          </w:p>
        </w:tc>
      </w:tr>
      <w:tr w:rsidR="009D4A4B" w:rsidRPr="005523AE" w14:paraId="06BD05B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68830E00" w14:textId="77777777" w:rsidR="009D4A4B" w:rsidRPr="005523AE" w:rsidRDefault="009D4A4B" w:rsidP="009D4A4B">
            <w:pPr>
              <w:rPr>
                <w:rFonts w:ascii="宋体" w:hAnsi="宋体"/>
                <w:b/>
                <w:bCs/>
              </w:rPr>
            </w:pPr>
            <w:r w:rsidRPr="005523AE">
              <w:rPr>
                <w:rFonts w:ascii="宋体" w:hAnsi="宋体" w:hint="eastAsia"/>
                <w:b/>
                <w:bCs/>
              </w:rPr>
              <w:t>5.1 综合楼智能安防</w:t>
            </w:r>
          </w:p>
        </w:tc>
      </w:tr>
      <w:tr w:rsidR="009D4A4B" w:rsidRPr="005523AE" w14:paraId="2983515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C913704" w14:textId="77777777" w:rsidR="009D4A4B" w:rsidRPr="005523AE" w:rsidRDefault="009D4A4B" w:rsidP="009D4A4B">
            <w:pPr>
              <w:rPr>
                <w:rFonts w:ascii="宋体" w:hAnsi="宋体"/>
              </w:rPr>
            </w:pPr>
            <w:r w:rsidRPr="005523AE">
              <w:rPr>
                <w:rFonts w:ascii="宋体" w:hAnsi="宋体" w:hint="eastAsia"/>
              </w:rPr>
              <w:t>5.1.1</w:t>
            </w:r>
          </w:p>
        </w:tc>
        <w:tc>
          <w:tcPr>
            <w:tcW w:w="4040" w:type="dxa"/>
            <w:tcBorders>
              <w:top w:val="nil"/>
              <w:left w:val="nil"/>
              <w:bottom w:val="single" w:sz="4" w:space="0" w:color="auto"/>
              <w:right w:val="single" w:sz="4" w:space="0" w:color="auto"/>
            </w:tcBorders>
            <w:shd w:val="clear" w:color="auto" w:fill="auto"/>
            <w:vAlign w:val="center"/>
            <w:hideMark/>
          </w:tcPr>
          <w:p w14:paraId="09F85FC2" w14:textId="77777777" w:rsidR="009D4A4B" w:rsidRPr="005523AE" w:rsidRDefault="009D4A4B" w:rsidP="009D4A4B">
            <w:pPr>
              <w:rPr>
                <w:rFonts w:ascii="宋体" w:hAnsi="宋体"/>
              </w:rPr>
            </w:pPr>
            <w:r w:rsidRPr="005523AE">
              <w:rPr>
                <w:rFonts w:ascii="宋体" w:hAnsi="宋体" w:hint="eastAsia"/>
              </w:rPr>
              <w:t>室内全彩半球摄像机</w:t>
            </w:r>
          </w:p>
        </w:tc>
        <w:tc>
          <w:tcPr>
            <w:tcW w:w="1660" w:type="dxa"/>
            <w:tcBorders>
              <w:top w:val="nil"/>
              <w:left w:val="nil"/>
              <w:bottom w:val="single" w:sz="4" w:space="0" w:color="auto"/>
              <w:right w:val="single" w:sz="4" w:space="0" w:color="auto"/>
            </w:tcBorders>
            <w:shd w:val="clear" w:color="auto" w:fill="auto"/>
            <w:vAlign w:val="center"/>
            <w:hideMark/>
          </w:tcPr>
          <w:p w14:paraId="187E5E0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2E945F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A2E33BB" w14:textId="77777777" w:rsidR="009D4A4B" w:rsidRPr="005523AE" w:rsidRDefault="009D4A4B" w:rsidP="009D4A4B">
            <w:pPr>
              <w:jc w:val="center"/>
              <w:rPr>
                <w:rFonts w:ascii="宋体" w:hAnsi="宋体"/>
              </w:rPr>
            </w:pPr>
            <w:r w:rsidRPr="005523AE">
              <w:rPr>
                <w:rFonts w:ascii="宋体" w:hAnsi="宋体" w:hint="eastAsia"/>
              </w:rPr>
              <w:t>33</w:t>
            </w:r>
          </w:p>
        </w:tc>
      </w:tr>
      <w:tr w:rsidR="009D4A4B" w:rsidRPr="005523AE" w14:paraId="28D8456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D47097" w14:textId="77777777" w:rsidR="009D4A4B" w:rsidRPr="005523AE" w:rsidRDefault="009D4A4B" w:rsidP="009D4A4B">
            <w:pPr>
              <w:rPr>
                <w:rFonts w:ascii="宋体" w:hAnsi="宋体"/>
              </w:rPr>
            </w:pPr>
            <w:r w:rsidRPr="005523AE">
              <w:rPr>
                <w:rFonts w:ascii="宋体" w:hAnsi="宋体" w:hint="eastAsia"/>
              </w:rPr>
              <w:t>5.1.2</w:t>
            </w:r>
          </w:p>
        </w:tc>
        <w:tc>
          <w:tcPr>
            <w:tcW w:w="4040" w:type="dxa"/>
            <w:tcBorders>
              <w:top w:val="nil"/>
              <w:left w:val="nil"/>
              <w:bottom w:val="single" w:sz="4" w:space="0" w:color="auto"/>
              <w:right w:val="single" w:sz="4" w:space="0" w:color="auto"/>
            </w:tcBorders>
            <w:shd w:val="clear" w:color="auto" w:fill="auto"/>
            <w:vAlign w:val="center"/>
            <w:hideMark/>
          </w:tcPr>
          <w:p w14:paraId="49F01F9B" w14:textId="77777777" w:rsidR="009D4A4B" w:rsidRPr="005523AE" w:rsidRDefault="009D4A4B" w:rsidP="009D4A4B">
            <w:pPr>
              <w:rPr>
                <w:rFonts w:ascii="宋体" w:hAnsi="宋体"/>
              </w:rPr>
            </w:pPr>
            <w:r w:rsidRPr="005523AE">
              <w:rPr>
                <w:rFonts w:ascii="宋体" w:hAnsi="宋体" w:hint="eastAsia"/>
              </w:rPr>
              <w:t>综合安防管理平台（软硬）</w:t>
            </w:r>
          </w:p>
        </w:tc>
        <w:tc>
          <w:tcPr>
            <w:tcW w:w="1660" w:type="dxa"/>
            <w:tcBorders>
              <w:top w:val="nil"/>
              <w:left w:val="nil"/>
              <w:bottom w:val="single" w:sz="4" w:space="0" w:color="auto"/>
              <w:right w:val="single" w:sz="4" w:space="0" w:color="auto"/>
            </w:tcBorders>
            <w:shd w:val="clear" w:color="auto" w:fill="auto"/>
            <w:vAlign w:val="center"/>
            <w:hideMark/>
          </w:tcPr>
          <w:p w14:paraId="1BF9537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70444D0"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9D0C31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6AF2EC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BEB85A5" w14:textId="77777777" w:rsidR="009D4A4B" w:rsidRPr="005523AE" w:rsidRDefault="009D4A4B" w:rsidP="009D4A4B">
            <w:pPr>
              <w:rPr>
                <w:rFonts w:ascii="宋体" w:hAnsi="宋体"/>
              </w:rPr>
            </w:pPr>
            <w:r w:rsidRPr="005523AE">
              <w:rPr>
                <w:rFonts w:ascii="宋体" w:hAnsi="宋体" w:hint="eastAsia"/>
              </w:rPr>
              <w:t>5.1.3</w:t>
            </w:r>
          </w:p>
        </w:tc>
        <w:tc>
          <w:tcPr>
            <w:tcW w:w="4040" w:type="dxa"/>
            <w:tcBorders>
              <w:top w:val="nil"/>
              <w:left w:val="nil"/>
              <w:bottom w:val="single" w:sz="4" w:space="0" w:color="auto"/>
              <w:right w:val="single" w:sz="4" w:space="0" w:color="auto"/>
            </w:tcBorders>
            <w:shd w:val="clear" w:color="auto" w:fill="auto"/>
            <w:vAlign w:val="center"/>
            <w:hideMark/>
          </w:tcPr>
          <w:p w14:paraId="6572BCC4"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7DC0A36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248F44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3D0A74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AE771D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9A37C03" w14:textId="77777777" w:rsidR="009D4A4B" w:rsidRPr="005523AE" w:rsidRDefault="009D4A4B" w:rsidP="009D4A4B">
            <w:pPr>
              <w:rPr>
                <w:rFonts w:ascii="宋体" w:hAnsi="宋体"/>
              </w:rPr>
            </w:pPr>
            <w:r w:rsidRPr="005523AE">
              <w:rPr>
                <w:rFonts w:ascii="宋体" w:hAnsi="宋体" w:hint="eastAsia"/>
              </w:rPr>
              <w:t>5.1.4</w:t>
            </w:r>
          </w:p>
        </w:tc>
        <w:tc>
          <w:tcPr>
            <w:tcW w:w="4040" w:type="dxa"/>
            <w:tcBorders>
              <w:top w:val="nil"/>
              <w:left w:val="nil"/>
              <w:bottom w:val="single" w:sz="4" w:space="0" w:color="auto"/>
              <w:right w:val="single" w:sz="4" w:space="0" w:color="auto"/>
            </w:tcBorders>
            <w:shd w:val="clear" w:color="auto" w:fill="auto"/>
            <w:vAlign w:val="center"/>
            <w:hideMark/>
          </w:tcPr>
          <w:p w14:paraId="6FD95D7F" w14:textId="77777777" w:rsidR="009D4A4B" w:rsidRPr="005523AE" w:rsidRDefault="009D4A4B" w:rsidP="009D4A4B">
            <w:pPr>
              <w:rPr>
                <w:rFonts w:ascii="宋体" w:hAnsi="宋体"/>
              </w:rPr>
            </w:pPr>
            <w:r w:rsidRPr="005523AE">
              <w:rPr>
                <w:rFonts w:ascii="宋体" w:hAnsi="宋体" w:hint="eastAsia"/>
              </w:rPr>
              <w:t>解码器</w:t>
            </w:r>
          </w:p>
        </w:tc>
        <w:tc>
          <w:tcPr>
            <w:tcW w:w="1660" w:type="dxa"/>
            <w:tcBorders>
              <w:top w:val="nil"/>
              <w:left w:val="nil"/>
              <w:bottom w:val="single" w:sz="4" w:space="0" w:color="auto"/>
              <w:right w:val="single" w:sz="4" w:space="0" w:color="auto"/>
            </w:tcBorders>
            <w:shd w:val="clear" w:color="auto" w:fill="auto"/>
            <w:vAlign w:val="center"/>
            <w:hideMark/>
          </w:tcPr>
          <w:p w14:paraId="00E4CC4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7C512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041E47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A82A14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C081F0D" w14:textId="77777777" w:rsidR="009D4A4B" w:rsidRPr="005523AE" w:rsidRDefault="009D4A4B" w:rsidP="009D4A4B">
            <w:pPr>
              <w:rPr>
                <w:rFonts w:ascii="宋体" w:hAnsi="宋体"/>
              </w:rPr>
            </w:pPr>
            <w:r w:rsidRPr="005523AE">
              <w:rPr>
                <w:rFonts w:ascii="宋体" w:hAnsi="宋体" w:hint="eastAsia"/>
              </w:rPr>
              <w:t>5.1.5</w:t>
            </w:r>
          </w:p>
        </w:tc>
        <w:tc>
          <w:tcPr>
            <w:tcW w:w="4040" w:type="dxa"/>
            <w:tcBorders>
              <w:top w:val="nil"/>
              <w:left w:val="nil"/>
              <w:bottom w:val="single" w:sz="4" w:space="0" w:color="auto"/>
              <w:right w:val="single" w:sz="4" w:space="0" w:color="auto"/>
            </w:tcBorders>
            <w:shd w:val="clear" w:color="auto" w:fill="auto"/>
            <w:vAlign w:val="center"/>
            <w:hideMark/>
          </w:tcPr>
          <w:p w14:paraId="4E9C018D" w14:textId="77777777" w:rsidR="009D4A4B" w:rsidRPr="005523AE" w:rsidRDefault="009D4A4B" w:rsidP="009D4A4B">
            <w:pPr>
              <w:rPr>
                <w:rFonts w:ascii="宋体" w:hAnsi="宋体"/>
              </w:rPr>
            </w:pPr>
            <w:r w:rsidRPr="005523AE">
              <w:rPr>
                <w:rFonts w:ascii="宋体" w:hAnsi="宋体" w:hint="eastAsia"/>
              </w:rPr>
              <w:t>24口POE交换机</w:t>
            </w:r>
          </w:p>
        </w:tc>
        <w:tc>
          <w:tcPr>
            <w:tcW w:w="1660" w:type="dxa"/>
            <w:tcBorders>
              <w:top w:val="nil"/>
              <w:left w:val="nil"/>
              <w:bottom w:val="single" w:sz="4" w:space="0" w:color="auto"/>
              <w:right w:val="single" w:sz="4" w:space="0" w:color="auto"/>
            </w:tcBorders>
            <w:shd w:val="clear" w:color="auto" w:fill="auto"/>
            <w:vAlign w:val="center"/>
            <w:hideMark/>
          </w:tcPr>
          <w:p w14:paraId="51F4512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4DABB6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653737E"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6E46FE2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0713DD1" w14:textId="77777777" w:rsidR="009D4A4B" w:rsidRPr="005523AE" w:rsidRDefault="009D4A4B" w:rsidP="009D4A4B">
            <w:pPr>
              <w:rPr>
                <w:rFonts w:ascii="宋体" w:hAnsi="宋体"/>
              </w:rPr>
            </w:pPr>
            <w:r w:rsidRPr="005523AE">
              <w:rPr>
                <w:rFonts w:ascii="宋体" w:hAnsi="宋体" w:hint="eastAsia"/>
              </w:rPr>
              <w:t>5.1.6</w:t>
            </w:r>
          </w:p>
        </w:tc>
        <w:tc>
          <w:tcPr>
            <w:tcW w:w="4040" w:type="dxa"/>
            <w:tcBorders>
              <w:top w:val="nil"/>
              <w:left w:val="nil"/>
              <w:bottom w:val="single" w:sz="4" w:space="0" w:color="auto"/>
              <w:right w:val="single" w:sz="4" w:space="0" w:color="auto"/>
            </w:tcBorders>
            <w:shd w:val="clear" w:color="auto" w:fill="auto"/>
            <w:vAlign w:val="center"/>
            <w:hideMark/>
          </w:tcPr>
          <w:p w14:paraId="135D3081" w14:textId="77777777" w:rsidR="009D4A4B" w:rsidRPr="005523AE" w:rsidRDefault="009D4A4B" w:rsidP="009D4A4B">
            <w:pPr>
              <w:rPr>
                <w:rFonts w:ascii="宋体" w:hAnsi="宋体"/>
              </w:rPr>
            </w:pPr>
            <w:r w:rsidRPr="005523AE">
              <w:rPr>
                <w:rFonts w:ascii="宋体" w:hAnsi="宋体" w:hint="eastAsia"/>
              </w:rPr>
              <w:t>24口网络交换机</w:t>
            </w:r>
          </w:p>
        </w:tc>
        <w:tc>
          <w:tcPr>
            <w:tcW w:w="1660" w:type="dxa"/>
            <w:tcBorders>
              <w:top w:val="nil"/>
              <w:left w:val="nil"/>
              <w:bottom w:val="single" w:sz="4" w:space="0" w:color="auto"/>
              <w:right w:val="single" w:sz="4" w:space="0" w:color="auto"/>
            </w:tcBorders>
            <w:shd w:val="clear" w:color="auto" w:fill="auto"/>
            <w:vAlign w:val="center"/>
            <w:hideMark/>
          </w:tcPr>
          <w:p w14:paraId="791A737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6CCA73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4369D8C"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0B98F8F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49095B4" w14:textId="77777777" w:rsidR="009D4A4B" w:rsidRPr="005523AE" w:rsidRDefault="009D4A4B" w:rsidP="009D4A4B">
            <w:pPr>
              <w:rPr>
                <w:rFonts w:ascii="宋体" w:hAnsi="宋体"/>
              </w:rPr>
            </w:pPr>
            <w:r w:rsidRPr="005523AE">
              <w:rPr>
                <w:rFonts w:ascii="宋体" w:hAnsi="宋体" w:hint="eastAsia"/>
              </w:rPr>
              <w:t>5.1.7</w:t>
            </w:r>
          </w:p>
        </w:tc>
        <w:tc>
          <w:tcPr>
            <w:tcW w:w="4040" w:type="dxa"/>
            <w:tcBorders>
              <w:top w:val="nil"/>
              <w:left w:val="nil"/>
              <w:bottom w:val="single" w:sz="4" w:space="0" w:color="auto"/>
              <w:right w:val="single" w:sz="4" w:space="0" w:color="auto"/>
            </w:tcBorders>
            <w:shd w:val="clear" w:color="auto" w:fill="auto"/>
            <w:vAlign w:val="center"/>
            <w:hideMark/>
          </w:tcPr>
          <w:p w14:paraId="29CBE027" w14:textId="77777777" w:rsidR="009D4A4B" w:rsidRPr="005523AE" w:rsidRDefault="009D4A4B" w:rsidP="009D4A4B">
            <w:pPr>
              <w:rPr>
                <w:rFonts w:ascii="宋体" w:hAnsi="宋体"/>
              </w:rPr>
            </w:pPr>
            <w:r w:rsidRPr="005523AE">
              <w:rPr>
                <w:rFonts w:ascii="宋体" w:hAnsi="宋体" w:hint="eastAsia"/>
              </w:rPr>
              <w:t>弱电箱</w:t>
            </w:r>
          </w:p>
        </w:tc>
        <w:tc>
          <w:tcPr>
            <w:tcW w:w="1660" w:type="dxa"/>
            <w:tcBorders>
              <w:top w:val="nil"/>
              <w:left w:val="nil"/>
              <w:bottom w:val="single" w:sz="4" w:space="0" w:color="auto"/>
              <w:right w:val="single" w:sz="4" w:space="0" w:color="auto"/>
            </w:tcBorders>
            <w:shd w:val="clear" w:color="auto" w:fill="auto"/>
            <w:vAlign w:val="center"/>
            <w:hideMark/>
          </w:tcPr>
          <w:p w14:paraId="0D62EFC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95038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AB4226A"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40654A6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9458B4" w14:textId="77777777" w:rsidR="009D4A4B" w:rsidRPr="005523AE" w:rsidRDefault="009D4A4B" w:rsidP="009D4A4B">
            <w:pPr>
              <w:rPr>
                <w:rFonts w:ascii="宋体" w:hAnsi="宋体"/>
              </w:rPr>
            </w:pPr>
            <w:r w:rsidRPr="005523AE">
              <w:rPr>
                <w:rFonts w:ascii="宋体" w:hAnsi="宋体" w:hint="eastAsia"/>
              </w:rPr>
              <w:t>5.1.8</w:t>
            </w:r>
          </w:p>
        </w:tc>
        <w:tc>
          <w:tcPr>
            <w:tcW w:w="4040" w:type="dxa"/>
            <w:tcBorders>
              <w:top w:val="nil"/>
              <w:left w:val="nil"/>
              <w:bottom w:val="single" w:sz="4" w:space="0" w:color="auto"/>
              <w:right w:val="single" w:sz="4" w:space="0" w:color="auto"/>
            </w:tcBorders>
            <w:shd w:val="clear" w:color="auto" w:fill="auto"/>
            <w:vAlign w:val="center"/>
            <w:hideMark/>
          </w:tcPr>
          <w:p w14:paraId="041BA89E" w14:textId="77777777" w:rsidR="009D4A4B" w:rsidRPr="005523AE" w:rsidRDefault="009D4A4B" w:rsidP="009D4A4B">
            <w:pPr>
              <w:rPr>
                <w:rFonts w:ascii="宋体" w:hAnsi="宋体"/>
              </w:rPr>
            </w:pPr>
            <w:r w:rsidRPr="005523AE">
              <w:rPr>
                <w:rFonts w:ascii="宋体" w:hAnsi="宋体" w:hint="eastAsia"/>
              </w:rPr>
              <w:t>监控中心LCD拼接屏</w:t>
            </w:r>
          </w:p>
        </w:tc>
        <w:tc>
          <w:tcPr>
            <w:tcW w:w="1660" w:type="dxa"/>
            <w:tcBorders>
              <w:top w:val="nil"/>
              <w:left w:val="nil"/>
              <w:bottom w:val="single" w:sz="4" w:space="0" w:color="auto"/>
              <w:right w:val="single" w:sz="4" w:space="0" w:color="auto"/>
            </w:tcBorders>
            <w:shd w:val="clear" w:color="auto" w:fill="auto"/>
            <w:vAlign w:val="center"/>
            <w:hideMark/>
          </w:tcPr>
          <w:p w14:paraId="342063D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9A393B6"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73668E12"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4FB6491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E3AFEE" w14:textId="77777777" w:rsidR="009D4A4B" w:rsidRPr="005523AE" w:rsidRDefault="009D4A4B" w:rsidP="009D4A4B">
            <w:pPr>
              <w:rPr>
                <w:rFonts w:ascii="宋体" w:hAnsi="宋体"/>
              </w:rPr>
            </w:pPr>
            <w:r w:rsidRPr="005523AE">
              <w:rPr>
                <w:rFonts w:ascii="宋体" w:hAnsi="宋体" w:hint="eastAsia"/>
              </w:rPr>
              <w:t>5.1.9</w:t>
            </w:r>
          </w:p>
        </w:tc>
        <w:tc>
          <w:tcPr>
            <w:tcW w:w="4040" w:type="dxa"/>
            <w:tcBorders>
              <w:top w:val="nil"/>
              <w:left w:val="nil"/>
              <w:bottom w:val="single" w:sz="4" w:space="0" w:color="auto"/>
              <w:right w:val="single" w:sz="4" w:space="0" w:color="auto"/>
            </w:tcBorders>
            <w:shd w:val="clear" w:color="auto" w:fill="auto"/>
            <w:vAlign w:val="center"/>
            <w:hideMark/>
          </w:tcPr>
          <w:p w14:paraId="21E0E985" w14:textId="77777777" w:rsidR="009D4A4B" w:rsidRPr="005523AE" w:rsidRDefault="009D4A4B" w:rsidP="009D4A4B">
            <w:pPr>
              <w:rPr>
                <w:rFonts w:ascii="宋体" w:hAnsi="宋体"/>
              </w:rPr>
            </w:pPr>
            <w:r w:rsidRPr="005523AE">
              <w:rPr>
                <w:rFonts w:ascii="宋体" w:hAnsi="宋体" w:hint="eastAsia"/>
              </w:rPr>
              <w:t>LCD拼接屏支架</w:t>
            </w:r>
          </w:p>
        </w:tc>
        <w:tc>
          <w:tcPr>
            <w:tcW w:w="1660" w:type="dxa"/>
            <w:tcBorders>
              <w:top w:val="nil"/>
              <w:left w:val="nil"/>
              <w:bottom w:val="single" w:sz="4" w:space="0" w:color="auto"/>
              <w:right w:val="single" w:sz="4" w:space="0" w:color="auto"/>
            </w:tcBorders>
            <w:shd w:val="clear" w:color="auto" w:fill="auto"/>
            <w:vAlign w:val="center"/>
            <w:hideMark/>
          </w:tcPr>
          <w:p w14:paraId="4C6B65A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27F623"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4B1A6C37"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3C3E81B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F1F6375" w14:textId="77777777" w:rsidR="009D4A4B" w:rsidRPr="005523AE" w:rsidRDefault="009D4A4B" w:rsidP="009D4A4B">
            <w:pPr>
              <w:rPr>
                <w:rFonts w:ascii="宋体" w:hAnsi="宋体"/>
              </w:rPr>
            </w:pPr>
            <w:r w:rsidRPr="005523AE">
              <w:rPr>
                <w:rFonts w:ascii="宋体" w:hAnsi="宋体" w:hint="eastAsia"/>
              </w:rPr>
              <w:t>5.1.10</w:t>
            </w:r>
          </w:p>
        </w:tc>
        <w:tc>
          <w:tcPr>
            <w:tcW w:w="4040" w:type="dxa"/>
            <w:tcBorders>
              <w:top w:val="nil"/>
              <w:left w:val="nil"/>
              <w:bottom w:val="single" w:sz="4" w:space="0" w:color="auto"/>
              <w:right w:val="single" w:sz="4" w:space="0" w:color="auto"/>
            </w:tcBorders>
            <w:shd w:val="clear" w:color="auto" w:fill="auto"/>
            <w:vAlign w:val="center"/>
            <w:hideMark/>
          </w:tcPr>
          <w:p w14:paraId="12374065" w14:textId="77777777" w:rsidR="009D4A4B" w:rsidRPr="005523AE" w:rsidRDefault="009D4A4B" w:rsidP="009D4A4B">
            <w:pPr>
              <w:rPr>
                <w:rFonts w:ascii="宋体" w:hAnsi="宋体"/>
              </w:rPr>
            </w:pPr>
            <w:r w:rsidRPr="005523AE">
              <w:rPr>
                <w:rFonts w:ascii="宋体" w:hAnsi="宋体" w:hint="eastAsia"/>
              </w:rPr>
              <w:t>HDMI线缆</w:t>
            </w:r>
          </w:p>
        </w:tc>
        <w:tc>
          <w:tcPr>
            <w:tcW w:w="1660" w:type="dxa"/>
            <w:tcBorders>
              <w:top w:val="nil"/>
              <w:left w:val="nil"/>
              <w:bottom w:val="single" w:sz="4" w:space="0" w:color="auto"/>
              <w:right w:val="single" w:sz="4" w:space="0" w:color="auto"/>
            </w:tcBorders>
            <w:shd w:val="clear" w:color="auto" w:fill="auto"/>
            <w:vAlign w:val="center"/>
            <w:hideMark/>
          </w:tcPr>
          <w:p w14:paraId="6CAE21B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F4FED60"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685266CC"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50AF710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042380" w14:textId="77777777" w:rsidR="009D4A4B" w:rsidRPr="005523AE" w:rsidRDefault="009D4A4B" w:rsidP="009D4A4B">
            <w:pPr>
              <w:rPr>
                <w:rFonts w:ascii="宋体" w:hAnsi="宋体"/>
              </w:rPr>
            </w:pPr>
            <w:r w:rsidRPr="005523AE">
              <w:rPr>
                <w:rFonts w:ascii="宋体" w:hAnsi="宋体" w:hint="eastAsia"/>
              </w:rPr>
              <w:t>5.1.11</w:t>
            </w:r>
          </w:p>
        </w:tc>
        <w:tc>
          <w:tcPr>
            <w:tcW w:w="4040" w:type="dxa"/>
            <w:tcBorders>
              <w:top w:val="nil"/>
              <w:left w:val="nil"/>
              <w:bottom w:val="single" w:sz="4" w:space="0" w:color="auto"/>
              <w:right w:val="single" w:sz="4" w:space="0" w:color="auto"/>
            </w:tcBorders>
            <w:shd w:val="clear" w:color="auto" w:fill="auto"/>
            <w:vAlign w:val="center"/>
            <w:hideMark/>
          </w:tcPr>
          <w:p w14:paraId="4AD2B84C" w14:textId="77777777" w:rsidR="009D4A4B" w:rsidRPr="005523AE" w:rsidRDefault="009D4A4B" w:rsidP="009D4A4B">
            <w:pPr>
              <w:rPr>
                <w:rFonts w:ascii="宋体" w:hAnsi="宋体"/>
              </w:rPr>
            </w:pPr>
            <w:r w:rsidRPr="005523AE">
              <w:rPr>
                <w:rFonts w:ascii="宋体" w:hAnsi="宋体" w:hint="eastAsia"/>
              </w:rPr>
              <w:t>大屏拼接控制器</w:t>
            </w:r>
          </w:p>
        </w:tc>
        <w:tc>
          <w:tcPr>
            <w:tcW w:w="1660" w:type="dxa"/>
            <w:tcBorders>
              <w:top w:val="nil"/>
              <w:left w:val="nil"/>
              <w:bottom w:val="single" w:sz="4" w:space="0" w:color="auto"/>
              <w:right w:val="single" w:sz="4" w:space="0" w:color="auto"/>
            </w:tcBorders>
            <w:shd w:val="clear" w:color="auto" w:fill="auto"/>
            <w:vAlign w:val="center"/>
            <w:hideMark/>
          </w:tcPr>
          <w:p w14:paraId="10F50A7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39E217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4767D3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3CCFC2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5906B57" w14:textId="77777777" w:rsidR="009D4A4B" w:rsidRPr="005523AE" w:rsidRDefault="009D4A4B" w:rsidP="009D4A4B">
            <w:pPr>
              <w:rPr>
                <w:rFonts w:ascii="宋体" w:hAnsi="宋体"/>
              </w:rPr>
            </w:pPr>
            <w:r w:rsidRPr="005523AE">
              <w:rPr>
                <w:rFonts w:ascii="宋体" w:hAnsi="宋体" w:hint="eastAsia"/>
              </w:rPr>
              <w:t>5.1.12</w:t>
            </w:r>
          </w:p>
        </w:tc>
        <w:tc>
          <w:tcPr>
            <w:tcW w:w="4040" w:type="dxa"/>
            <w:tcBorders>
              <w:top w:val="nil"/>
              <w:left w:val="nil"/>
              <w:bottom w:val="single" w:sz="4" w:space="0" w:color="auto"/>
              <w:right w:val="single" w:sz="4" w:space="0" w:color="auto"/>
            </w:tcBorders>
            <w:shd w:val="clear" w:color="auto" w:fill="auto"/>
            <w:vAlign w:val="center"/>
            <w:hideMark/>
          </w:tcPr>
          <w:p w14:paraId="4072D939" w14:textId="77777777" w:rsidR="009D4A4B" w:rsidRPr="005523AE" w:rsidRDefault="009D4A4B" w:rsidP="009D4A4B">
            <w:pPr>
              <w:rPr>
                <w:rFonts w:ascii="宋体" w:hAnsi="宋体"/>
              </w:rPr>
            </w:pPr>
            <w:r w:rsidRPr="005523AE">
              <w:rPr>
                <w:rFonts w:ascii="宋体" w:hAnsi="宋体" w:hint="eastAsia"/>
              </w:rPr>
              <w:t>大屏控制软件</w:t>
            </w:r>
          </w:p>
        </w:tc>
        <w:tc>
          <w:tcPr>
            <w:tcW w:w="1660" w:type="dxa"/>
            <w:tcBorders>
              <w:top w:val="nil"/>
              <w:left w:val="nil"/>
              <w:bottom w:val="single" w:sz="4" w:space="0" w:color="auto"/>
              <w:right w:val="single" w:sz="4" w:space="0" w:color="auto"/>
            </w:tcBorders>
            <w:shd w:val="clear" w:color="auto" w:fill="auto"/>
            <w:vAlign w:val="center"/>
            <w:hideMark/>
          </w:tcPr>
          <w:p w14:paraId="110439D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A2C010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52FBF5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03F386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F1FB78" w14:textId="77777777" w:rsidR="009D4A4B" w:rsidRPr="005523AE" w:rsidRDefault="009D4A4B" w:rsidP="009D4A4B">
            <w:pPr>
              <w:rPr>
                <w:rFonts w:ascii="宋体" w:hAnsi="宋体"/>
              </w:rPr>
            </w:pPr>
            <w:r w:rsidRPr="005523AE">
              <w:rPr>
                <w:rFonts w:ascii="宋体" w:hAnsi="宋体" w:hint="eastAsia"/>
              </w:rPr>
              <w:t>5.1.13</w:t>
            </w:r>
          </w:p>
        </w:tc>
        <w:tc>
          <w:tcPr>
            <w:tcW w:w="4040" w:type="dxa"/>
            <w:tcBorders>
              <w:top w:val="nil"/>
              <w:left w:val="nil"/>
              <w:bottom w:val="single" w:sz="4" w:space="0" w:color="auto"/>
              <w:right w:val="single" w:sz="4" w:space="0" w:color="auto"/>
            </w:tcBorders>
            <w:shd w:val="clear" w:color="auto" w:fill="auto"/>
            <w:vAlign w:val="center"/>
            <w:hideMark/>
          </w:tcPr>
          <w:p w14:paraId="0349173E"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260D678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B49CD9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960C3A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C4DEDC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462E974" w14:textId="77777777" w:rsidR="009D4A4B" w:rsidRPr="005523AE" w:rsidRDefault="009D4A4B" w:rsidP="009D4A4B">
            <w:pPr>
              <w:rPr>
                <w:rFonts w:ascii="宋体" w:hAnsi="宋体"/>
              </w:rPr>
            </w:pPr>
            <w:r w:rsidRPr="005523AE">
              <w:rPr>
                <w:rFonts w:ascii="宋体" w:hAnsi="宋体" w:hint="eastAsia"/>
              </w:rPr>
              <w:t>5.1.14</w:t>
            </w:r>
          </w:p>
        </w:tc>
        <w:tc>
          <w:tcPr>
            <w:tcW w:w="4040" w:type="dxa"/>
            <w:tcBorders>
              <w:top w:val="nil"/>
              <w:left w:val="nil"/>
              <w:bottom w:val="single" w:sz="4" w:space="0" w:color="auto"/>
              <w:right w:val="single" w:sz="4" w:space="0" w:color="auto"/>
            </w:tcBorders>
            <w:shd w:val="clear" w:color="auto" w:fill="auto"/>
            <w:vAlign w:val="center"/>
            <w:hideMark/>
          </w:tcPr>
          <w:p w14:paraId="11A30FE3"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37A53DF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947505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FE3415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C141C7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4A9042E" w14:textId="77777777" w:rsidR="009D4A4B" w:rsidRPr="005523AE" w:rsidRDefault="009D4A4B" w:rsidP="009D4A4B">
            <w:pPr>
              <w:rPr>
                <w:rFonts w:ascii="宋体" w:hAnsi="宋体"/>
              </w:rPr>
            </w:pPr>
            <w:r w:rsidRPr="005523AE">
              <w:rPr>
                <w:rFonts w:ascii="宋体" w:hAnsi="宋体" w:hint="eastAsia"/>
              </w:rPr>
              <w:t>5.1.15</w:t>
            </w:r>
          </w:p>
        </w:tc>
        <w:tc>
          <w:tcPr>
            <w:tcW w:w="4040" w:type="dxa"/>
            <w:tcBorders>
              <w:top w:val="nil"/>
              <w:left w:val="nil"/>
              <w:bottom w:val="single" w:sz="4" w:space="0" w:color="auto"/>
              <w:right w:val="single" w:sz="4" w:space="0" w:color="auto"/>
            </w:tcBorders>
            <w:shd w:val="clear" w:color="auto" w:fill="auto"/>
            <w:vAlign w:val="center"/>
            <w:hideMark/>
          </w:tcPr>
          <w:p w14:paraId="6312146D" w14:textId="77777777" w:rsidR="009D4A4B" w:rsidRPr="005523AE" w:rsidRDefault="009D4A4B" w:rsidP="009D4A4B">
            <w:pPr>
              <w:rPr>
                <w:rFonts w:ascii="宋体" w:hAnsi="宋体"/>
              </w:rPr>
            </w:pPr>
            <w:r w:rsidRPr="005523AE">
              <w:rPr>
                <w:rFonts w:ascii="宋体" w:hAnsi="宋体" w:hint="eastAsia"/>
              </w:rPr>
              <w:t>信息发布展示屏</w:t>
            </w:r>
          </w:p>
        </w:tc>
        <w:tc>
          <w:tcPr>
            <w:tcW w:w="1660" w:type="dxa"/>
            <w:tcBorders>
              <w:top w:val="nil"/>
              <w:left w:val="nil"/>
              <w:bottom w:val="single" w:sz="4" w:space="0" w:color="auto"/>
              <w:right w:val="single" w:sz="4" w:space="0" w:color="auto"/>
            </w:tcBorders>
            <w:shd w:val="clear" w:color="auto" w:fill="auto"/>
            <w:vAlign w:val="center"/>
            <w:hideMark/>
          </w:tcPr>
          <w:p w14:paraId="47A690E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110E8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5676ED8" w14:textId="77777777" w:rsidR="009D4A4B" w:rsidRPr="005523AE" w:rsidRDefault="009D4A4B" w:rsidP="009D4A4B">
            <w:pPr>
              <w:jc w:val="center"/>
              <w:rPr>
                <w:rFonts w:ascii="宋体" w:hAnsi="宋体"/>
              </w:rPr>
            </w:pPr>
            <w:r w:rsidRPr="005523AE">
              <w:rPr>
                <w:rFonts w:ascii="宋体" w:hAnsi="宋体" w:hint="eastAsia"/>
              </w:rPr>
              <w:t>22</w:t>
            </w:r>
          </w:p>
        </w:tc>
      </w:tr>
      <w:tr w:rsidR="009D4A4B" w:rsidRPr="005523AE" w14:paraId="61B8ED2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953D26" w14:textId="77777777" w:rsidR="009D4A4B" w:rsidRPr="005523AE" w:rsidRDefault="009D4A4B" w:rsidP="009D4A4B">
            <w:pPr>
              <w:rPr>
                <w:rFonts w:ascii="宋体" w:hAnsi="宋体"/>
              </w:rPr>
            </w:pPr>
            <w:r w:rsidRPr="005523AE">
              <w:rPr>
                <w:rFonts w:ascii="宋体" w:hAnsi="宋体" w:hint="eastAsia"/>
              </w:rPr>
              <w:t>5.1.16</w:t>
            </w:r>
          </w:p>
        </w:tc>
        <w:tc>
          <w:tcPr>
            <w:tcW w:w="4040" w:type="dxa"/>
            <w:tcBorders>
              <w:top w:val="nil"/>
              <w:left w:val="nil"/>
              <w:bottom w:val="single" w:sz="4" w:space="0" w:color="auto"/>
              <w:right w:val="single" w:sz="4" w:space="0" w:color="auto"/>
            </w:tcBorders>
            <w:shd w:val="clear" w:color="auto" w:fill="auto"/>
            <w:vAlign w:val="center"/>
            <w:hideMark/>
          </w:tcPr>
          <w:p w14:paraId="7A57C9EC" w14:textId="77777777" w:rsidR="009D4A4B" w:rsidRPr="005523AE" w:rsidRDefault="009D4A4B" w:rsidP="009D4A4B">
            <w:pPr>
              <w:rPr>
                <w:rFonts w:ascii="宋体" w:hAnsi="宋体"/>
              </w:rPr>
            </w:pPr>
            <w:r w:rsidRPr="005523AE">
              <w:rPr>
                <w:rFonts w:ascii="宋体" w:hAnsi="宋体" w:hint="eastAsia"/>
              </w:rPr>
              <w:t>无线AC</w:t>
            </w:r>
          </w:p>
        </w:tc>
        <w:tc>
          <w:tcPr>
            <w:tcW w:w="1660" w:type="dxa"/>
            <w:tcBorders>
              <w:top w:val="nil"/>
              <w:left w:val="nil"/>
              <w:bottom w:val="single" w:sz="4" w:space="0" w:color="auto"/>
              <w:right w:val="single" w:sz="4" w:space="0" w:color="auto"/>
            </w:tcBorders>
            <w:shd w:val="clear" w:color="auto" w:fill="auto"/>
            <w:vAlign w:val="center"/>
            <w:hideMark/>
          </w:tcPr>
          <w:p w14:paraId="14EA4AE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B47AC8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7B2642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3E70B2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E6DF757" w14:textId="77777777" w:rsidR="009D4A4B" w:rsidRPr="005523AE" w:rsidRDefault="009D4A4B" w:rsidP="009D4A4B">
            <w:pPr>
              <w:rPr>
                <w:rFonts w:ascii="宋体" w:hAnsi="宋体"/>
              </w:rPr>
            </w:pPr>
            <w:r w:rsidRPr="005523AE">
              <w:rPr>
                <w:rFonts w:ascii="宋体" w:hAnsi="宋体" w:hint="eastAsia"/>
              </w:rPr>
              <w:t>5.1.17</w:t>
            </w:r>
          </w:p>
        </w:tc>
        <w:tc>
          <w:tcPr>
            <w:tcW w:w="4040" w:type="dxa"/>
            <w:tcBorders>
              <w:top w:val="nil"/>
              <w:left w:val="nil"/>
              <w:bottom w:val="single" w:sz="4" w:space="0" w:color="auto"/>
              <w:right w:val="single" w:sz="4" w:space="0" w:color="auto"/>
            </w:tcBorders>
            <w:shd w:val="clear" w:color="auto" w:fill="auto"/>
            <w:vAlign w:val="center"/>
            <w:hideMark/>
          </w:tcPr>
          <w:p w14:paraId="2BB66ABF" w14:textId="77777777" w:rsidR="009D4A4B" w:rsidRPr="005523AE" w:rsidRDefault="009D4A4B" w:rsidP="009D4A4B">
            <w:pPr>
              <w:rPr>
                <w:rFonts w:ascii="宋体" w:hAnsi="宋体"/>
              </w:rPr>
            </w:pPr>
            <w:r w:rsidRPr="005523AE">
              <w:rPr>
                <w:rFonts w:ascii="宋体" w:hAnsi="宋体" w:hint="eastAsia"/>
              </w:rPr>
              <w:t>无线AC授权</w:t>
            </w:r>
          </w:p>
        </w:tc>
        <w:tc>
          <w:tcPr>
            <w:tcW w:w="1660" w:type="dxa"/>
            <w:tcBorders>
              <w:top w:val="nil"/>
              <w:left w:val="nil"/>
              <w:bottom w:val="single" w:sz="4" w:space="0" w:color="auto"/>
              <w:right w:val="single" w:sz="4" w:space="0" w:color="auto"/>
            </w:tcBorders>
            <w:shd w:val="clear" w:color="auto" w:fill="auto"/>
            <w:vAlign w:val="center"/>
            <w:hideMark/>
          </w:tcPr>
          <w:p w14:paraId="1029E65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275B5D3"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68CD37EA" w14:textId="77777777" w:rsidR="009D4A4B" w:rsidRPr="005523AE" w:rsidRDefault="009D4A4B" w:rsidP="009D4A4B">
            <w:pPr>
              <w:jc w:val="center"/>
              <w:rPr>
                <w:rFonts w:ascii="宋体" w:hAnsi="宋体"/>
              </w:rPr>
            </w:pPr>
            <w:r w:rsidRPr="005523AE">
              <w:rPr>
                <w:rFonts w:ascii="宋体" w:hAnsi="宋体" w:hint="eastAsia"/>
              </w:rPr>
              <w:t>40</w:t>
            </w:r>
          </w:p>
        </w:tc>
      </w:tr>
      <w:tr w:rsidR="009D4A4B" w:rsidRPr="005523AE" w14:paraId="0F8CA74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A40719" w14:textId="77777777" w:rsidR="009D4A4B" w:rsidRPr="005523AE" w:rsidRDefault="009D4A4B" w:rsidP="009D4A4B">
            <w:pPr>
              <w:rPr>
                <w:rFonts w:ascii="宋体" w:hAnsi="宋体"/>
              </w:rPr>
            </w:pPr>
            <w:r w:rsidRPr="005523AE">
              <w:rPr>
                <w:rFonts w:ascii="宋体" w:hAnsi="宋体" w:hint="eastAsia"/>
              </w:rPr>
              <w:t>5.1.18</w:t>
            </w:r>
          </w:p>
        </w:tc>
        <w:tc>
          <w:tcPr>
            <w:tcW w:w="4040" w:type="dxa"/>
            <w:tcBorders>
              <w:top w:val="nil"/>
              <w:left w:val="nil"/>
              <w:bottom w:val="single" w:sz="4" w:space="0" w:color="auto"/>
              <w:right w:val="single" w:sz="4" w:space="0" w:color="auto"/>
            </w:tcBorders>
            <w:shd w:val="clear" w:color="auto" w:fill="auto"/>
            <w:vAlign w:val="center"/>
            <w:hideMark/>
          </w:tcPr>
          <w:p w14:paraId="3CB136CE" w14:textId="77777777" w:rsidR="009D4A4B" w:rsidRPr="005523AE" w:rsidRDefault="009D4A4B" w:rsidP="009D4A4B">
            <w:pPr>
              <w:rPr>
                <w:rFonts w:ascii="宋体" w:hAnsi="宋体"/>
              </w:rPr>
            </w:pPr>
            <w:r w:rsidRPr="005523AE">
              <w:rPr>
                <w:rFonts w:ascii="宋体" w:hAnsi="宋体" w:hint="eastAsia"/>
              </w:rPr>
              <w:t>室内AP</w:t>
            </w:r>
          </w:p>
        </w:tc>
        <w:tc>
          <w:tcPr>
            <w:tcW w:w="1660" w:type="dxa"/>
            <w:tcBorders>
              <w:top w:val="nil"/>
              <w:left w:val="nil"/>
              <w:bottom w:val="single" w:sz="4" w:space="0" w:color="auto"/>
              <w:right w:val="single" w:sz="4" w:space="0" w:color="auto"/>
            </w:tcBorders>
            <w:shd w:val="clear" w:color="auto" w:fill="auto"/>
            <w:vAlign w:val="center"/>
            <w:hideMark/>
          </w:tcPr>
          <w:p w14:paraId="759045E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AD6197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29CAC59" w14:textId="77777777" w:rsidR="009D4A4B" w:rsidRPr="005523AE" w:rsidRDefault="009D4A4B" w:rsidP="009D4A4B">
            <w:pPr>
              <w:jc w:val="center"/>
              <w:rPr>
                <w:rFonts w:ascii="宋体" w:hAnsi="宋体"/>
              </w:rPr>
            </w:pPr>
            <w:r w:rsidRPr="005523AE">
              <w:rPr>
                <w:rFonts w:ascii="宋体" w:hAnsi="宋体" w:hint="eastAsia"/>
              </w:rPr>
              <w:t>27</w:t>
            </w:r>
          </w:p>
        </w:tc>
      </w:tr>
      <w:tr w:rsidR="009D4A4B" w:rsidRPr="005523AE" w14:paraId="3F0ACE9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1FB0E11" w14:textId="77777777" w:rsidR="009D4A4B" w:rsidRPr="005523AE" w:rsidRDefault="009D4A4B" w:rsidP="009D4A4B">
            <w:pPr>
              <w:rPr>
                <w:rFonts w:ascii="宋体" w:hAnsi="宋体"/>
              </w:rPr>
            </w:pPr>
            <w:r w:rsidRPr="005523AE">
              <w:rPr>
                <w:rFonts w:ascii="宋体" w:hAnsi="宋体" w:hint="eastAsia"/>
              </w:rPr>
              <w:t>5.1.19</w:t>
            </w:r>
          </w:p>
        </w:tc>
        <w:tc>
          <w:tcPr>
            <w:tcW w:w="4040" w:type="dxa"/>
            <w:tcBorders>
              <w:top w:val="nil"/>
              <w:left w:val="nil"/>
              <w:bottom w:val="single" w:sz="4" w:space="0" w:color="auto"/>
              <w:right w:val="single" w:sz="4" w:space="0" w:color="auto"/>
            </w:tcBorders>
            <w:shd w:val="clear" w:color="auto" w:fill="auto"/>
            <w:vAlign w:val="center"/>
            <w:hideMark/>
          </w:tcPr>
          <w:p w14:paraId="37575487"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2C529B4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81BE3A2"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0F8ACD2"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60FD7A6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CA3D8E3" w14:textId="77777777" w:rsidR="009D4A4B" w:rsidRPr="005523AE" w:rsidRDefault="009D4A4B" w:rsidP="009D4A4B">
            <w:pPr>
              <w:rPr>
                <w:rFonts w:ascii="宋体" w:hAnsi="宋体"/>
              </w:rPr>
            </w:pPr>
            <w:r w:rsidRPr="005523AE">
              <w:rPr>
                <w:rFonts w:ascii="宋体" w:hAnsi="宋体" w:hint="eastAsia"/>
              </w:rPr>
              <w:t>5.1.20</w:t>
            </w:r>
          </w:p>
        </w:tc>
        <w:tc>
          <w:tcPr>
            <w:tcW w:w="4040" w:type="dxa"/>
            <w:tcBorders>
              <w:top w:val="nil"/>
              <w:left w:val="nil"/>
              <w:bottom w:val="single" w:sz="4" w:space="0" w:color="auto"/>
              <w:right w:val="single" w:sz="4" w:space="0" w:color="auto"/>
            </w:tcBorders>
            <w:shd w:val="clear" w:color="auto" w:fill="auto"/>
            <w:vAlign w:val="center"/>
            <w:hideMark/>
          </w:tcPr>
          <w:p w14:paraId="54C43D21"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0769EB7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57AEAD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79096FE"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7D94A2D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74D52A6" w14:textId="77777777" w:rsidR="009D4A4B" w:rsidRPr="005523AE" w:rsidRDefault="009D4A4B" w:rsidP="009D4A4B">
            <w:pPr>
              <w:rPr>
                <w:rFonts w:ascii="宋体" w:hAnsi="宋体"/>
              </w:rPr>
            </w:pPr>
            <w:r w:rsidRPr="005523AE">
              <w:rPr>
                <w:rFonts w:ascii="宋体" w:hAnsi="宋体" w:hint="eastAsia"/>
              </w:rPr>
              <w:t>5.1.21</w:t>
            </w:r>
          </w:p>
        </w:tc>
        <w:tc>
          <w:tcPr>
            <w:tcW w:w="4040" w:type="dxa"/>
            <w:tcBorders>
              <w:top w:val="nil"/>
              <w:left w:val="nil"/>
              <w:bottom w:val="single" w:sz="4" w:space="0" w:color="auto"/>
              <w:right w:val="single" w:sz="4" w:space="0" w:color="auto"/>
            </w:tcBorders>
            <w:shd w:val="clear" w:color="auto" w:fill="auto"/>
            <w:vAlign w:val="center"/>
            <w:hideMark/>
          </w:tcPr>
          <w:p w14:paraId="6C68A1F6"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051A5DB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F8A1F5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0E1B2C9"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09C7122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38A398" w14:textId="77777777" w:rsidR="009D4A4B" w:rsidRPr="005523AE" w:rsidRDefault="009D4A4B" w:rsidP="009D4A4B">
            <w:pPr>
              <w:rPr>
                <w:rFonts w:ascii="宋体" w:hAnsi="宋体"/>
              </w:rPr>
            </w:pPr>
            <w:r w:rsidRPr="005523AE">
              <w:rPr>
                <w:rFonts w:ascii="宋体" w:hAnsi="宋体" w:hint="eastAsia"/>
              </w:rPr>
              <w:t>5.1.22</w:t>
            </w:r>
          </w:p>
        </w:tc>
        <w:tc>
          <w:tcPr>
            <w:tcW w:w="4040" w:type="dxa"/>
            <w:tcBorders>
              <w:top w:val="nil"/>
              <w:left w:val="nil"/>
              <w:bottom w:val="single" w:sz="4" w:space="0" w:color="auto"/>
              <w:right w:val="single" w:sz="4" w:space="0" w:color="auto"/>
            </w:tcBorders>
            <w:shd w:val="clear" w:color="auto" w:fill="auto"/>
            <w:vAlign w:val="center"/>
            <w:hideMark/>
          </w:tcPr>
          <w:p w14:paraId="79E8D7C1" w14:textId="77777777" w:rsidR="009D4A4B" w:rsidRPr="005523AE" w:rsidRDefault="009D4A4B" w:rsidP="009D4A4B">
            <w:pPr>
              <w:rPr>
                <w:rFonts w:ascii="宋体" w:hAnsi="宋体"/>
              </w:rPr>
            </w:pPr>
            <w:r w:rsidRPr="005523AE">
              <w:rPr>
                <w:rFonts w:ascii="宋体" w:hAnsi="宋体" w:hint="eastAsia"/>
              </w:rPr>
              <w:t>综合楼安防安装附件</w:t>
            </w:r>
          </w:p>
        </w:tc>
        <w:tc>
          <w:tcPr>
            <w:tcW w:w="1660" w:type="dxa"/>
            <w:tcBorders>
              <w:top w:val="nil"/>
              <w:left w:val="nil"/>
              <w:bottom w:val="single" w:sz="4" w:space="0" w:color="auto"/>
              <w:right w:val="single" w:sz="4" w:space="0" w:color="auto"/>
            </w:tcBorders>
            <w:shd w:val="clear" w:color="auto" w:fill="auto"/>
            <w:vAlign w:val="center"/>
            <w:hideMark/>
          </w:tcPr>
          <w:p w14:paraId="74AA09A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A409C3D"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5BB6AAE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B22500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350EFD90" w14:textId="77777777" w:rsidR="009D4A4B" w:rsidRPr="005523AE" w:rsidRDefault="009D4A4B" w:rsidP="009D4A4B">
            <w:pPr>
              <w:rPr>
                <w:rFonts w:ascii="宋体" w:hAnsi="宋体"/>
                <w:b/>
                <w:bCs/>
              </w:rPr>
            </w:pPr>
            <w:r w:rsidRPr="005523AE">
              <w:rPr>
                <w:rFonts w:ascii="宋体" w:hAnsi="宋体" w:hint="eastAsia"/>
                <w:b/>
                <w:bCs/>
              </w:rPr>
              <w:lastRenderedPageBreak/>
              <w:t>5.2 低温成品库智能安防</w:t>
            </w:r>
          </w:p>
        </w:tc>
      </w:tr>
      <w:tr w:rsidR="009D4A4B" w:rsidRPr="005523AE" w14:paraId="678CEC6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E653121" w14:textId="77777777" w:rsidR="009D4A4B" w:rsidRPr="005523AE" w:rsidRDefault="009D4A4B" w:rsidP="009D4A4B">
            <w:pPr>
              <w:rPr>
                <w:rFonts w:ascii="宋体" w:hAnsi="宋体"/>
              </w:rPr>
            </w:pPr>
            <w:r w:rsidRPr="005523AE">
              <w:rPr>
                <w:rFonts w:ascii="宋体" w:hAnsi="宋体" w:hint="eastAsia"/>
              </w:rPr>
              <w:t>5.2.1</w:t>
            </w:r>
          </w:p>
        </w:tc>
        <w:tc>
          <w:tcPr>
            <w:tcW w:w="4040" w:type="dxa"/>
            <w:tcBorders>
              <w:top w:val="nil"/>
              <w:left w:val="nil"/>
              <w:bottom w:val="single" w:sz="4" w:space="0" w:color="auto"/>
              <w:right w:val="single" w:sz="4" w:space="0" w:color="auto"/>
            </w:tcBorders>
            <w:shd w:val="clear" w:color="auto" w:fill="auto"/>
            <w:vAlign w:val="center"/>
            <w:hideMark/>
          </w:tcPr>
          <w:p w14:paraId="5B1A79E1" w14:textId="77777777" w:rsidR="009D4A4B" w:rsidRPr="005523AE" w:rsidRDefault="009D4A4B" w:rsidP="009D4A4B">
            <w:pPr>
              <w:rPr>
                <w:rFonts w:ascii="宋体" w:hAnsi="宋体"/>
              </w:rPr>
            </w:pPr>
            <w:r w:rsidRPr="005523AE">
              <w:rPr>
                <w:rFonts w:ascii="宋体" w:hAnsi="宋体" w:hint="eastAsia"/>
              </w:rPr>
              <w:t>室内全彩半球摄像机</w:t>
            </w:r>
          </w:p>
        </w:tc>
        <w:tc>
          <w:tcPr>
            <w:tcW w:w="1660" w:type="dxa"/>
            <w:tcBorders>
              <w:top w:val="nil"/>
              <w:left w:val="nil"/>
              <w:bottom w:val="single" w:sz="4" w:space="0" w:color="auto"/>
              <w:right w:val="single" w:sz="4" w:space="0" w:color="auto"/>
            </w:tcBorders>
            <w:shd w:val="clear" w:color="auto" w:fill="auto"/>
            <w:vAlign w:val="center"/>
            <w:hideMark/>
          </w:tcPr>
          <w:p w14:paraId="21C2A41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31E3A7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9B673FF"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04B98DF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4553110" w14:textId="77777777" w:rsidR="009D4A4B" w:rsidRPr="005523AE" w:rsidRDefault="009D4A4B" w:rsidP="009D4A4B">
            <w:pPr>
              <w:rPr>
                <w:rFonts w:ascii="宋体" w:hAnsi="宋体"/>
              </w:rPr>
            </w:pPr>
            <w:r w:rsidRPr="005523AE">
              <w:rPr>
                <w:rFonts w:ascii="宋体" w:hAnsi="宋体" w:hint="eastAsia"/>
              </w:rPr>
              <w:t>5.2.2</w:t>
            </w:r>
          </w:p>
        </w:tc>
        <w:tc>
          <w:tcPr>
            <w:tcW w:w="4040" w:type="dxa"/>
            <w:tcBorders>
              <w:top w:val="nil"/>
              <w:left w:val="nil"/>
              <w:bottom w:val="single" w:sz="4" w:space="0" w:color="auto"/>
              <w:right w:val="single" w:sz="4" w:space="0" w:color="auto"/>
            </w:tcBorders>
            <w:shd w:val="clear" w:color="auto" w:fill="auto"/>
            <w:vAlign w:val="center"/>
            <w:hideMark/>
          </w:tcPr>
          <w:p w14:paraId="7347F4E5"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2A8AFD5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125A7B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CA08276" w14:textId="77777777" w:rsidR="009D4A4B" w:rsidRPr="005523AE" w:rsidRDefault="009D4A4B" w:rsidP="009D4A4B">
            <w:pPr>
              <w:jc w:val="center"/>
              <w:rPr>
                <w:rFonts w:ascii="宋体" w:hAnsi="宋体"/>
              </w:rPr>
            </w:pPr>
            <w:r w:rsidRPr="005523AE">
              <w:rPr>
                <w:rFonts w:ascii="宋体" w:hAnsi="宋体" w:hint="eastAsia"/>
              </w:rPr>
              <w:t>14</w:t>
            </w:r>
          </w:p>
        </w:tc>
      </w:tr>
      <w:tr w:rsidR="009D4A4B" w:rsidRPr="005523AE" w14:paraId="7B258F0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D87C678" w14:textId="77777777" w:rsidR="009D4A4B" w:rsidRPr="005523AE" w:rsidRDefault="009D4A4B" w:rsidP="009D4A4B">
            <w:pPr>
              <w:rPr>
                <w:rFonts w:ascii="宋体" w:hAnsi="宋体"/>
              </w:rPr>
            </w:pPr>
            <w:r w:rsidRPr="005523AE">
              <w:rPr>
                <w:rFonts w:ascii="宋体" w:hAnsi="宋体" w:hint="eastAsia"/>
              </w:rPr>
              <w:t>5.2.3</w:t>
            </w:r>
          </w:p>
        </w:tc>
        <w:tc>
          <w:tcPr>
            <w:tcW w:w="4040" w:type="dxa"/>
            <w:tcBorders>
              <w:top w:val="nil"/>
              <w:left w:val="nil"/>
              <w:bottom w:val="single" w:sz="4" w:space="0" w:color="auto"/>
              <w:right w:val="single" w:sz="4" w:space="0" w:color="auto"/>
            </w:tcBorders>
            <w:shd w:val="clear" w:color="auto" w:fill="auto"/>
            <w:vAlign w:val="center"/>
            <w:hideMark/>
          </w:tcPr>
          <w:p w14:paraId="3CD5DAF6" w14:textId="77777777" w:rsidR="009D4A4B" w:rsidRPr="005523AE" w:rsidRDefault="009D4A4B" w:rsidP="009D4A4B">
            <w:pPr>
              <w:rPr>
                <w:rFonts w:ascii="宋体" w:hAnsi="宋体"/>
              </w:rPr>
            </w:pPr>
            <w:r w:rsidRPr="005523AE">
              <w:rPr>
                <w:rFonts w:ascii="宋体" w:hAnsi="宋体" w:hint="eastAsia"/>
              </w:rPr>
              <w:t>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733DE26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822D3B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B202483"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05B2D0C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EDE147" w14:textId="77777777" w:rsidR="009D4A4B" w:rsidRPr="005523AE" w:rsidRDefault="009D4A4B" w:rsidP="009D4A4B">
            <w:pPr>
              <w:rPr>
                <w:rFonts w:ascii="宋体" w:hAnsi="宋体"/>
              </w:rPr>
            </w:pPr>
            <w:r w:rsidRPr="005523AE">
              <w:rPr>
                <w:rFonts w:ascii="宋体" w:hAnsi="宋体" w:hint="eastAsia"/>
              </w:rPr>
              <w:t>5.2.4</w:t>
            </w:r>
          </w:p>
        </w:tc>
        <w:tc>
          <w:tcPr>
            <w:tcW w:w="4040" w:type="dxa"/>
            <w:tcBorders>
              <w:top w:val="nil"/>
              <w:left w:val="nil"/>
              <w:bottom w:val="single" w:sz="4" w:space="0" w:color="auto"/>
              <w:right w:val="single" w:sz="4" w:space="0" w:color="auto"/>
            </w:tcBorders>
            <w:shd w:val="clear" w:color="auto" w:fill="auto"/>
            <w:vAlign w:val="center"/>
            <w:hideMark/>
          </w:tcPr>
          <w:p w14:paraId="42E84EDD"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652647A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898BE6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6CDF166"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57BEC97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8009D17" w14:textId="77777777" w:rsidR="009D4A4B" w:rsidRPr="005523AE" w:rsidRDefault="009D4A4B" w:rsidP="009D4A4B">
            <w:pPr>
              <w:rPr>
                <w:rFonts w:ascii="宋体" w:hAnsi="宋体"/>
              </w:rPr>
            </w:pPr>
            <w:r w:rsidRPr="005523AE">
              <w:rPr>
                <w:rFonts w:ascii="宋体" w:hAnsi="宋体" w:hint="eastAsia"/>
              </w:rPr>
              <w:t>5.2.5</w:t>
            </w:r>
          </w:p>
        </w:tc>
        <w:tc>
          <w:tcPr>
            <w:tcW w:w="4040" w:type="dxa"/>
            <w:tcBorders>
              <w:top w:val="nil"/>
              <w:left w:val="nil"/>
              <w:bottom w:val="single" w:sz="4" w:space="0" w:color="auto"/>
              <w:right w:val="single" w:sz="4" w:space="0" w:color="auto"/>
            </w:tcBorders>
            <w:shd w:val="clear" w:color="auto" w:fill="auto"/>
            <w:vAlign w:val="center"/>
            <w:hideMark/>
          </w:tcPr>
          <w:p w14:paraId="0A974EAE"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69B21C1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0EC5EA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6F7B3F0"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56E532F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D44AF4E" w14:textId="77777777" w:rsidR="009D4A4B" w:rsidRPr="005523AE" w:rsidRDefault="009D4A4B" w:rsidP="009D4A4B">
            <w:pPr>
              <w:rPr>
                <w:rFonts w:ascii="宋体" w:hAnsi="宋体"/>
              </w:rPr>
            </w:pPr>
            <w:r w:rsidRPr="005523AE">
              <w:rPr>
                <w:rFonts w:ascii="宋体" w:hAnsi="宋体" w:hint="eastAsia"/>
              </w:rPr>
              <w:t>5.2.6</w:t>
            </w:r>
          </w:p>
        </w:tc>
        <w:tc>
          <w:tcPr>
            <w:tcW w:w="4040" w:type="dxa"/>
            <w:tcBorders>
              <w:top w:val="nil"/>
              <w:left w:val="nil"/>
              <w:bottom w:val="single" w:sz="4" w:space="0" w:color="auto"/>
              <w:right w:val="single" w:sz="4" w:space="0" w:color="auto"/>
            </w:tcBorders>
            <w:shd w:val="clear" w:color="auto" w:fill="auto"/>
            <w:vAlign w:val="center"/>
            <w:hideMark/>
          </w:tcPr>
          <w:p w14:paraId="5F061694" w14:textId="77777777" w:rsidR="009D4A4B" w:rsidRPr="005523AE" w:rsidRDefault="009D4A4B" w:rsidP="009D4A4B">
            <w:pPr>
              <w:rPr>
                <w:rFonts w:ascii="宋体" w:hAnsi="宋体"/>
              </w:rPr>
            </w:pPr>
            <w:r w:rsidRPr="005523AE">
              <w:rPr>
                <w:rFonts w:ascii="宋体" w:hAnsi="宋体" w:hint="eastAsia"/>
              </w:rPr>
              <w:t>室内AP</w:t>
            </w:r>
          </w:p>
        </w:tc>
        <w:tc>
          <w:tcPr>
            <w:tcW w:w="1660" w:type="dxa"/>
            <w:tcBorders>
              <w:top w:val="nil"/>
              <w:left w:val="nil"/>
              <w:bottom w:val="single" w:sz="4" w:space="0" w:color="auto"/>
              <w:right w:val="single" w:sz="4" w:space="0" w:color="auto"/>
            </w:tcBorders>
            <w:shd w:val="clear" w:color="auto" w:fill="auto"/>
            <w:vAlign w:val="center"/>
            <w:hideMark/>
          </w:tcPr>
          <w:p w14:paraId="079D246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28A47D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DF263A2"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704EA3A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1E103F9" w14:textId="77777777" w:rsidR="009D4A4B" w:rsidRPr="005523AE" w:rsidRDefault="009D4A4B" w:rsidP="009D4A4B">
            <w:pPr>
              <w:rPr>
                <w:rFonts w:ascii="宋体" w:hAnsi="宋体"/>
              </w:rPr>
            </w:pPr>
            <w:r w:rsidRPr="005523AE">
              <w:rPr>
                <w:rFonts w:ascii="宋体" w:hAnsi="宋体" w:hint="eastAsia"/>
              </w:rPr>
              <w:t>5.2.7</w:t>
            </w:r>
          </w:p>
        </w:tc>
        <w:tc>
          <w:tcPr>
            <w:tcW w:w="4040" w:type="dxa"/>
            <w:tcBorders>
              <w:top w:val="nil"/>
              <w:left w:val="nil"/>
              <w:bottom w:val="single" w:sz="4" w:space="0" w:color="auto"/>
              <w:right w:val="single" w:sz="4" w:space="0" w:color="auto"/>
            </w:tcBorders>
            <w:shd w:val="clear" w:color="auto" w:fill="auto"/>
            <w:vAlign w:val="center"/>
            <w:hideMark/>
          </w:tcPr>
          <w:p w14:paraId="206243EC"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74D46DC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48367B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02ED92F"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64B1399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3E95E18" w14:textId="77777777" w:rsidR="009D4A4B" w:rsidRPr="005523AE" w:rsidRDefault="009D4A4B" w:rsidP="009D4A4B">
            <w:pPr>
              <w:rPr>
                <w:rFonts w:ascii="宋体" w:hAnsi="宋体"/>
              </w:rPr>
            </w:pPr>
            <w:r w:rsidRPr="005523AE">
              <w:rPr>
                <w:rFonts w:ascii="宋体" w:hAnsi="宋体" w:hint="eastAsia"/>
              </w:rPr>
              <w:t>5.2.8</w:t>
            </w:r>
          </w:p>
        </w:tc>
        <w:tc>
          <w:tcPr>
            <w:tcW w:w="4040" w:type="dxa"/>
            <w:tcBorders>
              <w:top w:val="nil"/>
              <w:left w:val="nil"/>
              <w:bottom w:val="single" w:sz="4" w:space="0" w:color="auto"/>
              <w:right w:val="single" w:sz="4" w:space="0" w:color="auto"/>
            </w:tcBorders>
            <w:shd w:val="clear" w:color="auto" w:fill="auto"/>
            <w:vAlign w:val="center"/>
            <w:hideMark/>
          </w:tcPr>
          <w:p w14:paraId="7ACB6E25" w14:textId="77777777" w:rsidR="009D4A4B" w:rsidRPr="005523AE" w:rsidRDefault="009D4A4B" w:rsidP="009D4A4B">
            <w:pPr>
              <w:rPr>
                <w:rFonts w:ascii="宋体" w:hAnsi="宋体"/>
              </w:rPr>
            </w:pPr>
            <w:r w:rsidRPr="005523AE">
              <w:rPr>
                <w:rFonts w:ascii="宋体" w:hAnsi="宋体" w:hint="eastAsia"/>
              </w:rPr>
              <w:t>低温成品库安防安装附件</w:t>
            </w:r>
          </w:p>
        </w:tc>
        <w:tc>
          <w:tcPr>
            <w:tcW w:w="1660" w:type="dxa"/>
            <w:tcBorders>
              <w:top w:val="nil"/>
              <w:left w:val="nil"/>
              <w:bottom w:val="single" w:sz="4" w:space="0" w:color="auto"/>
              <w:right w:val="single" w:sz="4" w:space="0" w:color="auto"/>
            </w:tcBorders>
            <w:shd w:val="clear" w:color="auto" w:fill="auto"/>
            <w:vAlign w:val="center"/>
            <w:hideMark/>
          </w:tcPr>
          <w:p w14:paraId="694D80D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D53CA09"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727A9BA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C1626A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DFB486B" w14:textId="77777777" w:rsidR="009D4A4B" w:rsidRPr="005523AE" w:rsidRDefault="009D4A4B" w:rsidP="009D4A4B">
            <w:pPr>
              <w:rPr>
                <w:rFonts w:ascii="宋体" w:hAnsi="宋体"/>
                <w:b/>
                <w:bCs/>
              </w:rPr>
            </w:pPr>
            <w:r w:rsidRPr="005523AE">
              <w:rPr>
                <w:rFonts w:ascii="宋体" w:hAnsi="宋体" w:hint="eastAsia"/>
                <w:b/>
                <w:bCs/>
              </w:rPr>
              <w:t>5.3 库区智能安防</w:t>
            </w:r>
          </w:p>
        </w:tc>
      </w:tr>
      <w:tr w:rsidR="009D4A4B" w:rsidRPr="005523AE" w14:paraId="3EBE578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8D5E98C" w14:textId="77777777" w:rsidR="009D4A4B" w:rsidRPr="005523AE" w:rsidRDefault="009D4A4B" w:rsidP="009D4A4B">
            <w:pPr>
              <w:rPr>
                <w:rFonts w:ascii="宋体" w:hAnsi="宋体"/>
              </w:rPr>
            </w:pPr>
            <w:r w:rsidRPr="005523AE">
              <w:rPr>
                <w:rFonts w:ascii="宋体" w:hAnsi="宋体" w:hint="eastAsia"/>
              </w:rPr>
              <w:t>5.3.1</w:t>
            </w:r>
          </w:p>
        </w:tc>
        <w:tc>
          <w:tcPr>
            <w:tcW w:w="4040" w:type="dxa"/>
            <w:tcBorders>
              <w:top w:val="nil"/>
              <w:left w:val="nil"/>
              <w:bottom w:val="single" w:sz="4" w:space="0" w:color="auto"/>
              <w:right w:val="single" w:sz="4" w:space="0" w:color="auto"/>
            </w:tcBorders>
            <w:shd w:val="clear" w:color="auto" w:fill="auto"/>
            <w:vAlign w:val="center"/>
            <w:hideMark/>
          </w:tcPr>
          <w:p w14:paraId="716D9CFD" w14:textId="77777777" w:rsidR="009D4A4B" w:rsidRPr="005523AE" w:rsidRDefault="009D4A4B" w:rsidP="009D4A4B">
            <w:pPr>
              <w:rPr>
                <w:rFonts w:ascii="宋体" w:hAnsi="宋体"/>
              </w:rPr>
            </w:pPr>
            <w:r w:rsidRPr="005523AE">
              <w:rPr>
                <w:rFonts w:ascii="宋体" w:hAnsi="宋体" w:hint="eastAsia"/>
              </w:rPr>
              <w:t>360全景球机</w:t>
            </w:r>
          </w:p>
        </w:tc>
        <w:tc>
          <w:tcPr>
            <w:tcW w:w="1660" w:type="dxa"/>
            <w:tcBorders>
              <w:top w:val="nil"/>
              <w:left w:val="nil"/>
              <w:bottom w:val="single" w:sz="4" w:space="0" w:color="auto"/>
              <w:right w:val="single" w:sz="4" w:space="0" w:color="auto"/>
            </w:tcBorders>
            <w:shd w:val="clear" w:color="auto" w:fill="auto"/>
            <w:vAlign w:val="center"/>
            <w:hideMark/>
          </w:tcPr>
          <w:p w14:paraId="152C7CC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6BC13F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857E37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C2CC61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307CDC" w14:textId="77777777" w:rsidR="009D4A4B" w:rsidRPr="005523AE" w:rsidRDefault="009D4A4B" w:rsidP="009D4A4B">
            <w:pPr>
              <w:rPr>
                <w:rFonts w:ascii="宋体" w:hAnsi="宋体"/>
              </w:rPr>
            </w:pPr>
            <w:r w:rsidRPr="005523AE">
              <w:rPr>
                <w:rFonts w:ascii="宋体" w:hAnsi="宋体" w:hint="eastAsia"/>
              </w:rPr>
              <w:t>5.3.2</w:t>
            </w:r>
          </w:p>
        </w:tc>
        <w:tc>
          <w:tcPr>
            <w:tcW w:w="4040" w:type="dxa"/>
            <w:tcBorders>
              <w:top w:val="nil"/>
              <w:left w:val="nil"/>
              <w:bottom w:val="single" w:sz="4" w:space="0" w:color="auto"/>
              <w:right w:val="single" w:sz="4" w:space="0" w:color="auto"/>
            </w:tcBorders>
            <w:shd w:val="clear" w:color="auto" w:fill="auto"/>
            <w:vAlign w:val="center"/>
            <w:hideMark/>
          </w:tcPr>
          <w:p w14:paraId="0A32BAD9"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5736CFC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CDE0E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13AE9EC" w14:textId="77777777" w:rsidR="009D4A4B" w:rsidRPr="005523AE" w:rsidRDefault="009D4A4B" w:rsidP="009D4A4B">
            <w:pPr>
              <w:jc w:val="center"/>
              <w:rPr>
                <w:rFonts w:ascii="宋体" w:hAnsi="宋体"/>
              </w:rPr>
            </w:pPr>
            <w:r w:rsidRPr="005523AE">
              <w:rPr>
                <w:rFonts w:ascii="宋体" w:hAnsi="宋体" w:hint="eastAsia"/>
              </w:rPr>
              <w:t>20</w:t>
            </w:r>
          </w:p>
        </w:tc>
      </w:tr>
      <w:tr w:rsidR="009D4A4B" w:rsidRPr="005523AE" w14:paraId="7F79D44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CB86BE0" w14:textId="77777777" w:rsidR="009D4A4B" w:rsidRPr="005523AE" w:rsidRDefault="009D4A4B" w:rsidP="009D4A4B">
            <w:pPr>
              <w:rPr>
                <w:rFonts w:ascii="宋体" w:hAnsi="宋体"/>
              </w:rPr>
            </w:pPr>
            <w:r w:rsidRPr="005523AE">
              <w:rPr>
                <w:rFonts w:ascii="宋体" w:hAnsi="宋体" w:hint="eastAsia"/>
              </w:rPr>
              <w:t>5.3.3</w:t>
            </w:r>
          </w:p>
        </w:tc>
        <w:tc>
          <w:tcPr>
            <w:tcW w:w="4040" w:type="dxa"/>
            <w:tcBorders>
              <w:top w:val="nil"/>
              <w:left w:val="nil"/>
              <w:bottom w:val="single" w:sz="4" w:space="0" w:color="auto"/>
              <w:right w:val="single" w:sz="4" w:space="0" w:color="auto"/>
            </w:tcBorders>
            <w:shd w:val="clear" w:color="auto" w:fill="auto"/>
            <w:vAlign w:val="center"/>
            <w:hideMark/>
          </w:tcPr>
          <w:p w14:paraId="6A0F2C17" w14:textId="77777777" w:rsidR="009D4A4B" w:rsidRPr="005523AE" w:rsidRDefault="009D4A4B" w:rsidP="009D4A4B">
            <w:pPr>
              <w:rPr>
                <w:rFonts w:ascii="宋体" w:hAnsi="宋体"/>
              </w:rPr>
            </w:pPr>
            <w:r w:rsidRPr="005523AE">
              <w:rPr>
                <w:rFonts w:ascii="宋体" w:hAnsi="宋体" w:hint="eastAsia"/>
              </w:rPr>
              <w:t>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631B65A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D17250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BF3B529"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05B4966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FD0FD9B" w14:textId="77777777" w:rsidR="009D4A4B" w:rsidRPr="005523AE" w:rsidRDefault="009D4A4B" w:rsidP="009D4A4B">
            <w:pPr>
              <w:rPr>
                <w:rFonts w:ascii="宋体" w:hAnsi="宋体"/>
              </w:rPr>
            </w:pPr>
            <w:r w:rsidRPr="005523AE">
              <w:rPr>
                <w:rFonts w:ascii="宋体" w:hAnsi="宋体" w:hint="eastAsia"/>
              </w:rPr>
              <w:t>5.3.4</w:t>
            </w:r>
          </w:p>
        </w:tc>
        <w:tc>
          <w:tcPr>
            <w:tcW w:w="4040" w:type="dxa"/>
            <w:tcBorders>
              <w:top w:val="nil"/>
              <w:left w:val="nil"/>
              <w:bottom w:val="single" w:sz="4" w:space="0" w:color="auto"/>
              <w:right w:val="single" w:sz="4" w:space="0" w:color="auto"/>
            </w:tcBorders>
            <w:shd w:val="clear" w:color="auto" w:fill="auto"/>
            <w:vAlign w:val="center"/>
            <w:hideMark/>
          </w:tcPr>
          <w:p w14:paraId="0F9E1979"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3F43FBA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E1A984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D4FB3E1"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39F86A4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BFADB2F" w14:textId="77777777" w:rsidR="009D4A4B" w:rsidRPr="005523AE" w:rsidRDefault="009D4A4B" w:rsidP="009D4A4B">
            <w:pPr>
              <w:rPr>
                <w:rFonts w:ascii="宋体" w:hAnsi="宋体"/>
              </w:rPr>
            </w:pPr>
            <w:r w:rsidRPr="005523AE">
              <w:rPr>
                <w:rFonts w:ascii="宋体" w:hAnsi="宋体" w:hint="eastAsia"/>
              </w:rPr>
              <w:t>5.3.5</w:t>
            </w:r>
          </w:p>
        </w:tc>
        <w:tc>
          <w:tcPr>
            <w:tcW w:w="4040" w:type="dxa"/>
            <w:tcBorders>
              <w:top w:val="nil"/>
              <w:left w:val="nil"/>
              <w:bottom w:val="single" w:sz="4" w:space="0" w:color="auto"/>
              <w:right w:val="single" w:sz="4" w:space="0" w:color="auto"/>
            </w:tcBorders>
            <w:shd w:val="clear" w:color="auto" w:fill="auto"/>
            <w:vAlign w:val="center"/>
            <w:hideMark/>
          </w:tcPr>
          <w:p w14:paraId="61B79E3F" w14:textId="77777777" w:rsidR="009D4A4B" w:rsidRPr="005523AE" w:rsidRDefault="009D4A4B" w:rsidP="009D4A4B">
            <w:pPr>
              <w:rPr>
                <w:rFonts w:ascii="宋体" w:hAnsi="宋体"/>
              </w:rPr>
            </w:pPr>
            <w:r w:rsidRPr="005523AE">
              <w:rPr>
                <w:rFonts w:ascii="宋体" w:hAnsi="宋体" w:hint="eastAsia"/>
              </w:rPr>
              <w:t>防雷模块</w:t>
            </w:r>
          </w:p>
        </w:tc>
        <w:tc>
          <w:tcPr>
            <w:tcW w:w="1660" w:type="dxa"/>
            <w:tcBorders>
              <w:top w:val="nil"/>
              <w:left w:val="nil"/>
              <w:bottom w:val="single" w:sz="4" w:space="0" w:color="auto"/>
              <w:right w:val="single" w:sz="4" w:space="0" w:color="auto"/>
            </w:tcBorders>
            <w:shd w:val="clear" w:color="auto" w:fill="auto"/>
            <w:vAlign w:val="center"/>
            <w:hideMark/>
          </w:tcPr>
          <w:p w14:paraId="5C3EC09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7005D3"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5A9C51BB" w14:textId="77777777" w:rsidR="009D4A4B" w:rsidRPr="005523AE" w:rsidRDefault="009D4A4B" w:rsidP="009D4A4B">
            <w:pPr>
              <w:jc w:val="center"/>
              <w:rPr>
                <w:rFonts w:ascii="宋体" w:hAnsi="宋体"/>
              </w:rPr>
            </w:pPr>
            <w:r w:rsidRPr="005523AE">
              <w:rPr>
                <w:rFonts w:ascii="宋体" w:hAnsi="宋体" w:hint="eastAsia"/>
              </w:rPr>
              <w:t>23</w:t>
            </w:r>
          </w:p>
        </w:tc>
      </w:tr>
      <w:tr w:rsidR="009D4A4B" w:rsidRPr="005523AE" w14:paraId="2C41247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12A6A7" w14:textId="77777777" w:rsidR="009D4A4B" w:rsidRPr="005523AE" w:rsidRDefault="009D4A4B" w:rsidP="009D4A4B">
            <w:pPr>
              <w:rPr>
                <w:rFonts w:ascii="宋体" w:hAnsi="宋体"/>
              </w:rPr>
            </w:pPr>
            <w:r w:rsidRPr="005523AE">
              <w:rPr>
                <w:rFonts w:ascii="宋体" w:hAnsi="宋体" w:hint="eastAsia"/>
              </w:rPr>
              <w:t>5.3.6</w:t>
            </w:r>
          </w:p>
        </w:tc>
        <w:tc>
          <w:tcPr>
            <w:tcW w:w="4040" w:type="dxa"/>
            <w:tcBorders>
              <w:top w:val="nil"/>
              <w:left w:val="nil"/>
              <w:bottom w:val="single" w:sz="4" w:space="0" w:color="auto"/>
              <w:right w:val="single" w:sz="4" w:space="0" w:color="auto"/>
            </w:tcBorders>
            <w:shd w:val="clear" w:color="auto" w:fill="auto"/>
            <w:vAlign w:val="center"/>
            <w:hideMark/>
          </w:tcPr>
          <w:p w14:paraId="088FFB42"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16A6DB5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A3A1DB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2936972"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09E9F3F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A1FB759" w14:textId="77777777" w:rsidR="009D4A4B" w:rsidRPr="005523AE" w:rsidRDefault="009D4A4B" w:rsidP="009D4A4B">
            <w:pPr>
              <w:rPr>
                <w:rFonts w:ascii="宋体" w:hAnsi="宋体"/>
              </w:rPr>
            </w:pPr>
            <w:r w:rsidRPr="005523AE">
              <w:rPr>
                <w:rFonts w:ascii="宋体" w:hAnsi="宋体" w:hint="eastAsia"/>
              </w:rPr>
              <w:t>5.3.7</w:t>
            </w:r>
          </w:p>
        </w:tc>
        <w:tc>
          <w:tcPr>
            <w:tcW w:w="4040" w:type="dxa"/>
            <w:tcBorders>
              <w:top w:val="nil"/>
              <w:left w:val="nil"/>
              <w:bottom w:val="single" w:sz="4" w:space="0" w:color="auto"/>
              <w:right w:val="single" w:sz="4" w:space="0" w:color="auto"/>
            </w:tcBorders>
            <w:shd w:val="clear" w:color="auto" w:fill="auto"/>
            <w:vAlign w:val="center"/>
            <w:hideMark/>
          </w:tcPr>
          <w:p w14:paraId="0DC9C94C" w14:textId="77777777" w:rsidR="009D4A4B" w:rsidRPr="005523AE" w:rsidRDefault="009D4A4B" w:rsidP="009D4A4B">
            <w:pPr>
              <w:rPr>
                <w:rFonts w:ascii="宋体" w:hAnsi="宋体"/>
              </w:rPr>
            </w:pPr>
            <w:r w:rsidRPr="005523AE">
              <w:rPr>
                <w:rFonts w:ascii="宋体" w:hAnsi="宋体" w:hint="eastAsia"/>
              </w:rPr>
              <w:t>室外AP</w:t>
            </w:r>
          </w:p>
        </w:tc>
        <w:tc>
          <w:tcPr>
            <w:tcW w:w="1660" w:type="dxa"/>
            <w:tcBorders>
              <w:top w:val="nil"/>
              <w:left w:val="nil"/>
              <w:bottom w:val="single" w:sz="4" w:space="0" w:color="auto"/>
              <w:right w:val="single" w:sz="4" w:space="0" w:color="auto"/>
            </w:tcBorders>
            <w:shd w:val="clear" w:color="auto" w:fill="auto"/>
            <w:vAlign w:val="center"/>
            <w:hideMark/>
          </w:tcPr>
          <w:p w14:paraId="113C14A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8F1B67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BF1E4F8" w14:textId="77777777" w:rsidR="009D4A4B" w:rsidRPr="005523AE" w:rsidRDefault="009D4A4B" w:rsidP="009D4A4B">
            <w:pPr>
              <w:jc w:val="center"/>
              <w:rPr>
                <w:rFonts w:ascii="宋体" w:hAnsi="宋体"/>
              </w:rPr>
            </w:pPr>
            <w:r w:rsidRPr="005523AE">
              <w:rPr>
                <w:rFonts w:ascii="宋体" w:hAnsi="宋体" w:hint="eastAsia"/>
              </w:rPr>
              <w:t>6</w:t>
            </w:r>
          </w:p>
        </w:tc>
      </w:tr>
      <w:tr w:rsidR="009D4A4B" w:rsidRPr="005523AE" w14:paraId="5EFD4B4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F40CD33" w14:textId="77777777" w:rsidR="009D4A4B" w:rsidRPr="005523AE" w:rsidRDefault="009D4A4B" w:rsidP="009D4A4B">
            <w:pPr>
              <w:rPr>
                <w:rFonts w:ascii="宋体" w:hAnsi="宋体"/>
              </w:rPr>
            </w:pPr>
            <w:r w:rsidRPr="005523AE">
              <w:rPr>
                <w:rFonts w:ascii="宋体" w:hAnsi="宋体" w:hint="eastAsia"/>
              </w:rPr>
              <w:t>5.3.8</w:t>
            </w:r>
          </w:p>
        </w:tc>
        <w:tc>
          <w:tcPr>
            <w:tcW w:w="4040" w:type="dxa"/>
            <w:tcBorders>
              <w:top w:val="nil"/>
              <w:left w:val="nil"/>
              <w:bottom w:val="single" w:sz="4" w:space="0" w:color="auto"/>
              <w:right w:val="single" w:sz="4" w:space="0" w:color="auto"/>
            </w:tcBorders>
            <w:shd w:val="clear" w:color="auto" w:fill="auto"/>
            <w:vAlign w:val="center"/>
            <w:hideMark/>
          </w:tcPr>
          <w:p w14:paraId="240D1D82"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2631C0F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DC5B60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4E4F7A6"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77AAF28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63D0668" w14:textId="77777777" w:rsidR="009D4A4B" w:rsidRPr="005523AE" w:rsidRDefault="009D4A4B" w:rsidP="009D4A4B">
            <w:pPr>
              <w:rPr>
                <w:rFonts w:ascii="宋体" w:hAnsi="宋体"/>
              </w:rPr>
            </w:pPr>
            <w:r w:rsidRPr="005523AE">
              <w:rPr>
                <w:rFonts w:ascii="宋体" w:hAnsi="宋体" w:hint="eastAsia"/>
              </w:rPr>
              <w:t>5.3.9</w:t>
            </w:r>
          </w:p>
        </w:tc>
        <w:tc>
          <w:tcPr>
            <w:tcW w:w="4040" w:type="dxa"/>
            <w:tcBorders>
              <w:top w:val="nil"/>
              <w:left w:val="nil"/>
              <w:bottom w:val="single" w:sz="4" w:space="0" w:color="auto"/>
              <w:right w:val="single" w:sz="4" w:space="0" w:color="auto"/>
            </w:tcBorders>
            <w:shd w:val="clear" w:color="auto" w:fill="auto"/>
            <w:vAlign w:val="center"/>
            <w:hideMark/>
          </w:tcPr>
          <w:p w14:paraId="5E2B9F0B" w14:textId="77777777" w:rsidR="009D4A4B" w:rsidRPr="005523AE" w:rsidRDefault="009D4A4B" w:rsidP="009D4A4B">
            <w:pPr>
              <w:rPr>
                <w:rFonts w:ascii="宋体" w:hAnsi="宋体"/>
              </w:rPr>
            </w:pPr>
            <w:r w:rsidRPr="005523AE">
              <w:rPr>
                <w:rFonts w:ascii="宋体" w:hAnsi="宋体" w:hint="eastAsia"/>
              </w:rPr>
              <w:t>库区安防安装附件</w:t>
            </w:r>
          </w:p>
        </w:tc>
        <w:tc>
          <w:tcPr>
            <w:tcW w:w="1660" w:type="dxa"/>
            <w:tcBorders>
              <w:top w:val="nil"/>
              <w:left w:val="nil"/>
              <w:bottom w:val="single" w:sz="4" w:space="0" w:color="auto"/>
              <w:right w:val="single" w:sz="4" w:space="0" w:color="auto"/>
            </w:tcBorders>
            <w:shd w:val="clear" w:color="auto" w:fill="auto"/>
            <w:vAlign w:val="center"/>
            <w:hideMark/>
          </w:tcPr>
          <w:p w14:paraId="4A814BF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D4C8DA3"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5CE27B8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84BDFC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4269C6C" w14:textId="77777777" w:rsidR="009D4A4B" w:rsidRPr="005523AE" w:rsidRDefault="009D4A4B" w:rsidP="009D4A4B">
            <w:pPr>
              <w:rPr>
                <w:rFonts w:ascii="宋体" w:hAnsi="宋体"/>
                <w:b/>
                <w:bCs/>
              </w:rPr>
            </w:pPr>
            <w:r w:rsidRPr="005523AE">
              <w:rPr>
                <w:rFonts w:ascii="宋体" w:hAnsi="宋体" w:hint="eastAsia"/>
                <w:b/>
                <w:bCs/>
              </w:rPr>
              <w:t>5.4 智能安防综合布线</w:t>
            </w:r>
          </w:p>
        </w:tc>
      </w:tr>
      <w:tr w:rsidR="009D4A4B" w:rsidRPr="005523AE" w14:paraId="09D0420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1D4E1EE" w14:textId="77777777" w:rsidR="009D4A4B" w:rsidRPr="005523AE" w:rsidRDefault="009D4A4B" w:rsidP="009D4A4B">
            <w:pPr>
              <w:rPr>
                <w:rFonts w:ascii="宋体" w:hAnsi="宋体"/>
              </w:rPr>
            </w:pPr>
            <w:r w:rsidRPr="005523AE">
              <w:rPr>
                <w:rFonts w:ascii="宋体" w:hAnsi="宋体" w:hint="eastAsia"/>
              </w:rPr>
              <w:t>5.4.1</w:t>
            </w:r>
          </w:p>
        </w:tc>
        <w:tc>
          <w:tcPr>
            <w:tcW w:w="4040" w:type="dxa"/>
            <w:tcBorders>
              <w:top w:val="nil"/>
              <w:left w:val="nil"/>
              <w:bottom w:val="single" w:sz="4" w:space="0" w:color="auto"/>
              <w:right w:val="single" w:sz="4" w:space="0" w:color="auto"/>
            </w:tcBorders>
            <w:shd w:val="clear" w:color="auto" w:fill="auto"/>
            <w:vAlign w:val="center"/>
            <w:hideMark/>
          </w:tcPr>
          <w:p w14:paraId="3EEC6557" w14:textId="77777777" w:rsidR="009D4A4B" w:rsidRPr="005523AE" w:rsidRDefault="009D4A4B" w:rsidP="009D4A4B">
            <w:pPr>
              <w:rPr>
                <w:rFonts w:ascii="宋体" w:hAnsi="宋体"/>
              </w:rPr>
            </w:pPr>
            <w:r w:rsidRPr="005523AE">
              <w:rPr>
                <w:rFonts w:ascii="宋体" w:hAnsi="宋体" w:hint="eastAsia"/>
              </w:rPr>
              <w:t>光缆</w:t>
            </w:r>
          </w:p>
        </w:tc>
        <w:tc>
          <w:tcPr>
            <w:tcW w:w="1660" w:type="dxa"/>
            <w:tcBorders>
              <w:top w:val="nil"/>
              <w:left w:val="nil"/>
              <w:bottom w:val="single" w:sz="4" w:space="0" w:color="auto"/>
              <w:right w:val="single" w:sz="4" w:space="0" w:color="auto"/>
            </w:tcBorders>
            <w:shd w:val="clear" w:color="auto" w:fill="auto"/>
            <w:vAlign w:val="center"/>
            <w:hideMark/>
          </w:tcPr>
          <w:p w14:paraId="0DF89A7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49A0BE"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4A85BA2" w14:textId="77777777" w:rsidR="009D4A4B" w:rsidRPr="005523AE" w:rsidRDefault="009D4A4B" w:rsidP="009D4A4B">
            <w:pPr>
              <w:jc w:val="center"/>
              <w:rPr>
                <w:rFonts w:ascii="宋体" w:hAnsi="宋体"/>
              </w:rPr>
            </w:pPr>
            <w:r w:rsidRPr="005523AE">
              <w:rPr>
                <w:rFonts w:ascii="宋体" w:hAnsi="宋体" w:hint="eastAsia"/>
              </w:rPr>
              <w:t>1,400</w:t>
            </w:r>
          </w:p>
        </w:tc>
      </w:tr>
      <w:tr w:rsidR="009D4A4B" w:rsidRPr="005523AE" w14:paraId="65B8665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82AB4A" w14:textId="77777777" w:rsidR="009D4A4B" w:rsidRPr="005523AE" w:rsidRDefault="009D4A4B" w:rsidP="009D4A4B">
            <w:pPr>
              <w:rPr>
                <w:rFonts w:ascii="宋体" w:hAnsi="宋体"/>
              </w:rPr>
            </w:pPr>
            <w:r w:rsidRPr="005523AE">
              <w:rPr>
                <w:rFonts w:ascii="宋体" w:hAnsi="宋体" w:hint="eastAsia"/>
              </w:rPr>
              <w:t>5.4.2</w:t>
            </w:r>
          </w:p>
        </w:tc>
        <w:tc>
          <w:tcPr>
            <w:tcW w:w="4040" w:type="dxa"/>
            <w:tcBorders>
              <w:top w:val="nil"/>
              <w:left w:val="nil"/>
              <w:bottom w:val="single" w:sz="4" w:space="0" w:color="auto"/>
              <w:right w:val="single" w:sz="4" w:space="0" w:color="auto"/>
            </w:tcBorders>
            <w:shd w:val="clear" w:color="auto" w:fill="auto"/>
            <w:vAlign w:val="center"/>
            <w:hideMark/>
          </w:tcPr>
          <w:p w14:paraId="50F2030F" w14:textId="77777777" w:rsidR="009D4A4B" w:rsidRPr="005523AE" w:rsidRDefault="009D4A4B" w:rsidP="009D4A4B">
            <w:pPr>
              <w:rPr>
                <w:rFonts w:ascii="宋体" w:hAnsi="宋体"/>
              </w:rPr>
            </w:pPr>
            <w:r w:rsidRPr="005523AE">
              <w:rPr>
                <w:rFonts w:ascii="宋体" w:hAnsi="宋体" w:hint="eastAsia"/>
              </w:rPr>
              <w:t>24芯光缆</w:t>
            </w:r>
          </w:p>
        </w:tc>
        <w:tc>
          <w:tcPr>
            <w:tcW w:w="1660" w:type="dxa"/>
            <w:tcBorders>
              <w:top w:val="nil"/>
              <w:left w:val="nil"/>
              <w:bottom w:val="single" w:sz="4" w:space="0" w:color="auto"/>
              <w:right w:val="single" w:sz="4" w:space="0" w:color="auto"/>
            </w:tcBorders>
            <w:shd w:val="clear" w:color="auto" w:fill="auto"/>
            <w:vAlign w:val="center"/>
            <w:hideMark/>
          </w:tcPr>
          <w:p w14:paraId="6F6C33B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509929C"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B4A1FF1" w14:textId="77777777" w:rsidR="009D4A4B" w:rsidRPr="005523AE" w:rsidRDefault="009D4A4B" w:rsidP="009D4A4B">
            <w:pPr>
              <w:jc w:val="center"/>
              <w:rPr>
                <w:rFonts w:ascii="宋体" w:hAnsi="宋体"/>
              </w:rPr>
            </w:pPr>
            <w:r w:rsidRPr="005523AE">
              <w:rPr>
                <w:rFonts w:ascii="宋体" w:hAnsi="宋体" w:hint="eastAsia"/>
              </w:rPr>
              <w:t>200</w:t>
            </w:r>
          </w:p>
        </w:tc>
      </w:tr>
      <w:tr w:rsidR="009D4A4B" w:rsidRPr="005523AE" w14:paraId="20357CA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E3C343C" w14:textId="77777777" w:rsidR="009D4A4B" w:rsidRPr="005523AE" w:rsidRDefault="009D4A4B" w:rsidP="009D4A4B">
            <w:pPr>
              <w:rPr>
                <w:rFonts w:ascii="宋体" w:hAnsi="宋体"/>
              </w:rPr>
            </w:pPr>
            <w:r w:rsidRPr="005523AE">
              <w:rPr>
                <w:rFonts w:ascii="宋体" w:hAnsi="宋体" w:hint="eastAsia"/>
              </w:rPr>
              <w:t>5.4.3</w:t>
            </w:r>
          </w:p>
        </w:tc>
        <w:tc>
          <w:tcPr>
            <w:tcW w:w="4040" w:type="dxa"/>
            <w:tcBorders>
              <w:top w:val="nil"/>
              <w:left w:val="nil"/>
              <w:bottom w:val="single" w:sz="4" w:space="0" w:color="auto"/>
              <w:right w:val="single" w:sz="4" w:space="0" w:color="auto"/>
            </w:tcBorders>
            <w:shd w:val="clear" w:color="auto" w:fill="auto"/>
            <w:vAlign w:val="center"/>
            <w:hideMark/>
          </w:tcPr>
          <w:p w14:paraId="16ACC6F4" w14:textId="77777777" w:rsidR="009D4A4B" w:rsidRPr="005523AE" w:rsidRDefault="009D4A4B" w:rsidP="009D4A4B">
            <w:pPr>
              <w:rPr>
                <w:rFonts w:ascii="宋体" w:hAnsi="宋体"/>
              </w:rPr>
            </w:pPr>
            <w:r w:rsidRPr="005523AE">
              <w:rPr>
                <w:rFonts w:ascii="宋体" w:hAnsi="宋体" w:hint="eastAsia"/>
              </w:rPr>
              <w:t>光纤收发器</w:t>
            </w:r>
          </w:p>
        </w:tc>
        <w:tc>
          <w:tcPr>
            <w:tcW w:w="1660" w:type="dxa"/>
            <w:tcBorders>
              <w:top w:val="nil"/>
              <w:left w:val="nil"/>
              <w:bottom w:val="single" w:sz="4" w:space="0" w:color="auto"/>
              <w:right w:val="single" w:sz="4" w:space="0" w:color="auto"/>
            </w:tcBorders>
            <w:shd w:val="clear" w:color="auto" w:fill="auto"/>
            <w:vAlign w:val="center"/>
            <w:hideMark/>
          </w:tcPr>
          <w:p w14:paraId="7D593A8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3266C15" w14:textId="77777777" w:rsidR="009D4A4B" w:rsidRPr="005523AE" w:rsidRDefault="009D4A4B" w:rsidP="009D4A4B">
            <w:pPr>
              <w:jc w:val="center"/>
              <w:rPr>
                <w:rFonts w:ascii="宋体" w:hAnsi="宋体"/>
              </w:rPr>
            </w:pPr>
            <w:r w:rsidRPr="005523AE">
              <w:rPr>
                <w:rFonts w:ascii="宋体" w:hAnsi="宋体" w:hint="eastAsia"/>
              </w:rPr>
              <w:t>对</w:t>
            </w:r>
          </w:p>
        </w:tc>
        <w:tc>
          <w:tcPr>
            <w:tcW w:w="980" w:type="dxa"/>
            <w:tcBorders>
              <w:top w:val="nil"/>
              <w:left w:val="nil"/>
              <w:bottom w:val="single" w:sz="4" w:space="0" w:color="auto"/>
              <w:right w:val="single" w:sz="4" w:space="0" w:color="auto"/>
            </w:tcBorders>
            <w:shd w:val="clear" w:color="auto" w:fill="auto"/>
            <w:vAlign w:val="center"/>
            <w:hideMark/>
          </w:tcPr>
          <w:p w14:paraId="540D6055"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0A806C7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EFB584D" w14:textId="77777777" w:rsidR="009D4A4B" w:rsidRPr="005523AE" w:rsidRDefault="009D4A4B" w:rsidP="009D4A4B">
            <w:pPr>
              <w:rPr>
                <w:rFonts w:ascii="宋体" w:hAnsi="宋体"/>
              </w:rPr>
            </w:pPr>
            <w:r w:rsidRPr="005523AE">
              <w:rPr>
                <w:rFonts w:ascii="宋体" w:hAnsi="宋体" w:hint="eastAsia"/>
              </w:rPr>
              <w:t>5.4.4</w:t>
            </w:r>
          </w:p>
        </w:tc>
        <w:tc>
          <w:tcPr>
            <w:tcW w:w="4040" w:type="dxa"/>
            <w:tcBorders>
              <w:top w:val="nil"/>
              <w:left w:val="nil"/>
              <w:bottom w:val="single" w:sz="4" w:space="0" w:color="auto"/>
              <w:right w:val="single" w:sz="4" w:space="0" w:color="auto"/>
            </w:tcBorders>
            <w:shd w:val="clear" w:color="auto" w:fill="auto"/>
            <w:vAlign w:val="center"/>
            <w:hideMark/>
          </w:tcPr>
          <w:p w14:paraId="4B7748B4" w14:textId="77777777" w:rsidR="009D4A4B" w:rsidRPr="005523AE" w:rsidRDefault="009D4A4B" w:rsidP="009D4A4B">
            <w:pPr>
              <w:rPr>
                <w:rFonts w:ascii="宋体" w:hAnsi="宋体"/>
              </w:rPr>
            </w:pPr>
            <w:r w:rsidRPr="005523AE">
              <w:rPr>
                <w:rFonts w:ascii="宋体" w:hAnsi="宋体" w:hint="eastAsia"/>
              </w:rPr>
              <w:t>终端盒</w:t>
            </w:r>
          </w:p>
        </w:tc>
        <w:tc>
          <w:tcPr>
            <w:tcW w:w="1660" w:type="dxa"/>
            <w:tcBorders>
              <w:top w:val="nil"/>
              <w:left w:val="nil"/>
              <w:bottom w:val="single" w:sz="4" w:space="0" w:color="auto"/>
              <w:right w:val="single" w:sz="4" w:space="0" w:color="auto"/>
            </w:tcBorders>
            <w:shd w:val="clear" w:color="auto" w:fill="auto"/>
            <w:vAlign w:val="center"/>
            <w:hideMark/>
          </w:tcPr>
          <w:p w14:paraId="3A2D0D3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D60B91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2A8A2F5"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4279CB0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BCEEF4B" w14:textId="77777777" w:rsidR="009D4A4B" w:rsidRPr="005523AE" w:rsidRDefault="009D4A4B" w:rsidP="009D4A4B">
            <w:pPr>
              <w:rPr>
                <w:rFonts w:ascii="宋体" w:hAnsi="宋体"/>
              </w:rPr>
            </w:pPr>
            <w:r w:rsidRPr="005523AE">
              <w:rPr>
                <w:rFonts w:ascii="宋体" w:hAnsi="宋体" w:hint="eastAsia"/>
              </w:rPr>
              <w:t>5.4.5</w:t>
            </w:r>
          </w:p>
        </w:tc>
        <w:tc>
          <w:tcPr>
            <w:tcW w:w="4040" w:type="dxa"/>
            <w:tcBorders>
              <w:top w:val="nil"/>
              <w:left w:val="nil"/>
              <w:bottom w:val="single" w:sz="4" w:space="0" w:color="auto"/>
              <w:right w:val="single" w:sz="4" w:space="0" w:color="auto"/>
            </w:tcBorders>
            <w:shd w:val="clear" w:color="auto" w:fill="auto"/>
            <w:vAlign w:val="center"/>
            <w:hideMark/>
          </w:tcPr>
          <w:p w14:paraId="4CBF0210" w14:textId="77777777" w:rsidR="009D4A4B" w:rsidRPr="005523AE" w:rsidRDefault="009D4A4B" w:rsidP="009D4A4B">
            <w:pPr>
              <w:rPr>
                <w:rFonts w:ascii="宋体" w:hAnsi="宋体"/>
              </w:rPr>
            </w:pPr>
            <w:r w:rsidRPr="005523AE">
              <w:rPr>
                <w:rFonts w:ascii="宋体" w:hAnsi="宋体" w:hint="eastAsia"/>
              </w:rPr>
              <w:t>ODF架</w:t>
            </w:r>
          </w:p>
        </w:tc>
        <w:tc>
          <w:tcPr>
            <w:tcW w:w="1660" w:type="dxa"/>
            <w:tcBorders>
              <w:top w:val="nil"/>
              <w:left w:val="nil"/>
              <w:bottom w:val="single" w:sz="4" w:space="0" w:color="auto"/>
              <w:right w:val="single" w:sz="4" w:space="0" w:color="auto"/>
            </w:tcBorders>
            <w:shd w:val="clear" w:color="auto" w:fill="auto"/>
            <w:vAlign w:val="center"/>
            <w:hideMark/>
          </w:tcPr>
          <w:p w14:paraId="56BEF65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6FDD30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295A8CF"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67F8E8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56E2CAD" w14:textId="77777777" w:rsidR="009D4A4B" w:rsidRPr="005523AE" w:rsidRDefault="009D4A4B" w:rsidP="009D4A4B">
            <w:pPr>
              <w:rPr>
                <w:rFonts w:ascii="宋体" w:hAnsi="宋体"/>
              </w:rPr>
            </w:pPr>
            <w:r w:rsidRPr="005523AE">
              <w:rPr>
                <w:rFonts w:ascii="宋体" w:hAnsi="宋体" w:hint="eastAsia"/>
              </w:rPr>
              <w:t>5.4.6</w:t>
            </w:r>
          </w:p>
        </w:tc>
        <w:tc>
          <w:tcPr>
            <w:tcW w:w="4040" w:type="dxa"/>
            <w:tcBorders>
              <w:top w:val="nil"/>
              <w:left w:val="nil"/>
              <w:bottom w:val="single" w:sz="4" w:space="0" w:color="auto"/>
              <w:right w:val="single" w:sz="4" w:space="0" w:color="auto"/>
            </w:tcBorders>
            <w:shd w:val="clear" w:color="auto" w:fill="auto"/>
            <w:vAlign w:val="center"/>
            <w:hideMark/>
          </w:tcPr>
          <w:p w14:paraId="7EB4B99E" w14:textId="77777777" w:rsidR="009D4A4B" w:rsidRPr="005523AE" w:rsidRDefault="009D4A4B" w:rsidP="009D4A4B">
            <w:pPr>
              <w:rPr>
                <w:rFonts w:ascii="宋体" w:hAnsi="宋体"/>
              </w:rPr>
            </w:pPr>
            <w:r w:rsidRPr="005523AE">
              <w:rPr>
                <w:rFonts w:ascii="宋体" w:hAnsi="宋体" w:hint="eastAsia"/>
              </w:rPr>
              <w:t>光纤熔接</w:t>
            </w:r>
          </w:p>
        </w:tc>
        <w:tc>
          <w:tcPr>
            <w:tcW w:w="1660" w:type="dxa"/>
            <w:tcBorders>
              <w:top w:val="nil"/>
              <w:left w:val="nil"/>
              <w:bottom w:val="single" w:sz="4" w:space="0" w:color="auto"/>
              <w:right w:val="single" w:sz="4" w:space="0" w:color="auto"/>
            </w:tcBorders>
            <w:shd w:val="clear" w:color="auto" w:fill="auto"/>
            <w:vAlign w:val="center"/>
            <w:hideMark/>
          </w:tcPr>
          <w:p w14:paraId="7641DB4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854C5D"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2FCF807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E3BB60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68A8C5C" w14:textId="77777777" w:rsidR="009D4A4B" w:rsidRPr="005523AE" w:rsidRDefault="009D4A4B" w:rsidP="009D4A4B">
            <w:pPr>
              <w:rPr>
                <w:rFonts w:ascii="宋体" w:hAnsi="宋体"/>
              </w:rPr>
            </w:pPr>
            <w:r w:rsidRPr="005523AE">
              <w:rPr>
                <w:rFonts w:ascii="宋体" w:hAnsi="宋体" w:hint="eastAsia"/>
              </w:rPr>
              <w:t>5.4.7</w:t>
            </w:r>
          </w:p>
        </w:tc>
        <w:tc>
          <w:tcPr>
            <w:tcW w:w="4040" w:type="dxa"/>
            <w:tcBorders>
              <w:top w:val="nil"/>
              <w:left w:val="nil"/>
              <w:bottom w:val="single" w:sz="4" w:space="0" w:color="auto"/>
              <w:right w:val="single" w:sz="4" w:space="0" w:color="auto"/>
            </w:tcBorders>
            <w:shd w:val="clear" w:color="auto" w:fill="auto"/>
            <w:vAlign w:val="center"/>
            <w:hideMark/>
          </w:tcPr>
          <w:p w14:paraId="2C376051"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6376D46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C01AA2"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4CAAC2B" w14:textId="77777777" w:rsidR="009D4A4B" w:rsidRPr="005523AE" w:rsidRDefault="009D4A4B" w:rsidP="009D4A4B">
            <w:pPr>
              <w:jc w:val="center"/>
              <w:rPr>
                <w:rFonts w:ascii="宋体" w:hAnsi="宋体"/>
              </w:rPr>
            </w:pPr>
            <w:r w:rsidRPr="005523AE">
              <w:rPr>
                <w:rFonts w:ascii="宋体" w:hAnsi="宋体" w:hint="eastAsia"/>
              </w:rPr>
              <w:t>11,000</w:t>
            </w:r>
          </w:p>
        </w:tc>
      </w:tr>
      <w:tr w:rsidR="009D4A4B" w:rsidRPr="005523AE" w14:paraId="64247EC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3C209AC" w14:textId="77777777" w:rsidR="009D4A4B" w:rsidRPr="005523AE" w:rsidRDefault="009D4A4B" w:rsidP="009D4A4B">
            <w:pPr>
              <w:rPr>
                <w:rFonts w:ascii="宋体" w:hAnsi="宋体"/>
              </w:rPr>
            </w:pPr>
            <w:r w:rsidRPr="005523AE">
              <w:rPr>
                <w:rFonts w:ascii="宋体" w:hAnsi="宋体" w:hint="eastAsia"/>
              </w:rPr>
              <w:t>5.4.8</w:t>
            </w:r>
          </w:p>
        </w:tc>
        <w:tc>
          <w:tcPr>
            <w:tcW w:w="4040" w:type="dxa"/>
            <w:tcBorders>
              <w:top w:val="nil"/>
              <w:left w:val="nil"/>
              <w:bottom w:val="single" w:sz="4" w:space="0" w:color="auto"/>
              <w:right w:val="single" w:sz="4" w:space="0" w:color="auto"/>
            </w:tcBorders>
            <w:shd w:val="clear" w:color="auto" w:fill="auto"/>
            <w:vAlign w:val="center"/>
            <w:hideMark/>
          </w:tcPr>
          <w:p w14:paraId="05F9E600"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5EF951A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BE9B0F"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44F600C" w14:textId="77777777" w:rsidR="009D4A4B" w:rsidRPr="005523AE" w:rsidRDefault="009D4A4B" w:rsidP="009D4A4B">
            <w:pPr>
              <w:jc w:val="center"/>
              <w:rPr>
                <w:rFonts w:ascii="宋体" w:hAnsi="宋体"/>
              </w:rPr>
            </w:pPr>
            <w:r w:rsidRPr="005523AE">
              <w:rPr>
                <w:rFonts w:ascii="宋体" w:hAnsi="宋体" w:hint="eastAsia"/>
              </w:rPr>
              <w:t>4,000</w:t>
            </w:r>
          </w:p>
        </w:tc>
      </w:tr>
      <w:tr w:rsidR="009D4A4B" w:rsidRPr="005523AE" w14:paraId="63E643E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7209100" w14:textId="77777777" w:rsidR="009D4A4B" w:rsidRPr="005523AE" w:rsidRDefault="009D4A4B" w:rsidP="009D4A4B">
            <w:pPr>
              <w:rPr>
                <w:rFonts w:ascii="宋体" w:hAnsi="宋体"/>
              </w:rPr>
            </w:pPr>
            <w:r w:rsidRPr="005523AE">
              <w:rPr>
                <w:rFonts w:ascii="宋体" w:hAnsi="宋体" w:hint="eastAsia"/>
              </w:rPr>
              <w:t>5.4.9</w:t>
            </w:r>
          </w:p>
        </w:tc>
        <w:tc>
          <w:tcPr>
            <w:tcW w:w="4040" w:type="dxa"/>
            <w:tcBorders>
              <w:top w:val="nil"/>
              <w:left w:val="nil"/>
              <w:bottom w:val="single" w:sz="4" w:space="0" w:color="auto"/>
              <w:right w:val="single" w:sz="4" w:space="0" w:color="auto"/>
            </w:tcBorders>
            <w:shd w:val="clear" w:color="auto" w:fill="auto"/>
            <w:vAlign w:val="center"/>
            <w:hideMark/>
          </w:tcPr>
          <w:p w14:paraId="67679EBD"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0D41AE8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BD119CE"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FD7C67C" w14:textId="77777777" w:rsidR="009D4A4B" w:rsidRPr="005523AE" w:rsidRDefault="009D4A4B" w:rsidP="009D4A4B">
            <w:pPr>
              <w:jc w:val="center"/>
              <w:rPr>
                <w:rFonts w:ascii="宋体" w:hAnsi="宋体"/>
              </w:rPr>
            </w:pPr>
            <w:r w:rsidRPr="005523AE">
              <w:rPr>
                <w:rFonts w:ascii="宋体" w:hAnsi="宋体" w:hint="eastAsia"/>
              </w:rPr>
              <w:t>200</w:t>
            </w:r>
          </w:p>
        </w:tc>
      </w:tr>
      <w:tr w:rsidR="009D4A4B" w:rsidRPr="005523AE" w14:paraId="24BB96F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3C90D35" w14:textId="77777777" w:rsidR="009D4A4B" w:rsidRPr="005523AE" w:rsidRDefault="009D4A4B" w:rsidP="009D4A4B">
            <w:pPr>
              <w:rPr>
                <w:rFonts w:ascii="宋体" w:hAnsi="宋体"/>
              </w:rPr>
            </w:pPr>
            <w:r w:rsidRPr="005523AE">
              <w:rPr>
                <w:rFonts w:ascii="宋体" w:hAnsi="宋体" w:hint="eastAsia"/>
              </w:rPr>
              <w:t>5.4.10</w:t>
            </w:r>
          </w:p>
        </w:tc>
        <w:tc>
          <w:tcPr>
            <w:tcW w:w="4040" w:type="dxa"/>
            <w:tcBorders>
              <w:top w:val="nil"/>
              <w:left w:val="nil"/>
              <w:bottom w:val="single" w:sz="4" w:space="0" w:color="auto"/>
              <w:right w:val="single" w:sz="4" w:space="0" w:color="auto"/>
            </w:tcBorders>
            <w:shd w:val="clear" w:color="auto" w:fill="auto"/>
            <w:vAlign w:val="center"/>
            <w:hideMark/>
          </w:tcPr>
          <w:p w14:paraId="230C5484" w14:textId="77777777" w:rsidR="009D4A4B" w:rsidRPr="005523AE" w:rsidRDefault="009D4A4B" w:rsidP="009D4A4B">
            <w:pPr>
              <w:rPr>
                <w:rFonts w:ascii="宋体" w:hAnsi="宋体"/>
              </w:rPr>
            </w:pPr>
            <w:r w:rsidRPr="005523AE">
              <w:rPr>
                <w:rFonts w:ascii="宋体" w:hAnsi="宋体" w:hint="eastAsia"/>
              </w:rPr>
              <w:t>室外光纤熔接箱</w:t>
            </w:r>
          </w:p>
        </w:tc>
        <w:tc>
          <w:tcPr>
            <w:tcW w:w="1660" w:type="dxa"/>
            <w:tcBorders>
              <w:top w:val="nil"/>
              <w:left w:val="nil"/>
              <w:bottom w:val="single" w:sz="4" w:space="0" w:color="auto"/>
              <w:right w:val="single" w:sz="4" w:space="0" w:color="auto"/>
            </w:tcBorders>
            <w:shd w:val="clear" w:color="auto" w:fill="auto"/>
            <w:vAlign w:val="center"/>
            <w:hideMark/>
          </w:tcPr>
          <w:p w14:paraId="2B13108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6D532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E1B9F5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80A79D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9BE9A2" w14:textId="77777777" w:rsidR="009D4A4B" w:rsidRPr="005523AE" w:rsidRDefault="009D4A4B" w:rsidP="009D4A4B">
            <w:pPr>
              <w:rPr>
                <w:rFonts w:ascii="宋体" w:hAnsi="宋体"/>
              </w:rPr>
            </w:pPr>
            <w:r w:rsidRPr="005523AE">
              <w:rPr>
                <w:rFonts w:ascii="宋体" w:hAnsi="宋体" w:hint="eastAsia"/>
              </w:rPr>
              <w:t>5.4.11</w:t>
            </w:r>
          </w:p>
        </w:tc>
        <w:tc>
          <w:tcPr>
            <w:tcW w:w="4040" w:type="dxa"/>
            <w:tcBorders>
              <w:top w:val="nil"/>
              <w:left w:val="nil"/>
              <w:bottom w:val="single" w:sz="4" w:space="0" w:color="auto"/>
              <w:right w:val="single" w:sz="4" w:space="0" w:color="auto"/>
            </w:tcBorders>
            <w:shd w:val="clear" w:color="auto" w:fill="auto"/>
            <w:vAlign w:val="center"/>
            <w:hideMark/>
          </w:tcPr>
          <w:p w14:paraId="375ECC83" w14:textId="77777777" w:rsidR="009D4A4B" w:rsidRPr="005523AE" w:rsidRDefault="009D4A4B" w:rsidP="009D4A4B">
            <w:pPr>
              <w:rPr>
                <w:rFonts w:ascii="宋体" w:hAnsi="宋体"/>
              </w:rPr>
            </w:pPr>
            <w:r w:rsidRPr="005523AE">
              <w:rPr>
                <w:rFonts w:ascii="宋体" w:hAnsi="宋体" w:hint="eastAsia"/>
              </w:rPr>
              <w:t>硬土破路</w:t>
            </w:r>
          </w:p>
        </w:tc>
        <w:tc>
          <w:tcPr>
            <w:tcW w:w="1660" w:type="dxa"/>
            <w:tcBorders>
              <w:top w:val="nil"/>
              <w:left w:val="nil"/>
              <w:bottom w:val="single" w:sz="4" w:space="0" w:color="auto"/>
              <w:right w:val="single" w:sz="4" w:space="0" w:color="auto"/>
            </w:tcBorders>
            <w:shd w:val="clear" w:color="auto" w:fill="auto"/>
            <w:vAlign w:val="center"/>
            <w:hideMark/>
          </w:tcPr>
          <w:p w14:paraId="4AD87D3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4815E5"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E7CE282" w14:textId="77777777" w:rsidR="009D4A4B" w:rsidRPr="005523AE" w:rsidRDefault="009D4A4B" w:rsidP="009D4A4B">
            <w:pPr>
              <w:jc w:val="center"/>
              <w:rPr>
                <w:rFonts w:ascii="宋体" w:hAnsi="宋体"/>
              </w:rPr>
            </w:pPr>
            <w:r w:rsidRPr="005523AE">
              <w:rPr>
                <w:rFonts w:ascii="宋体" w:hAnsi="宋体" w:hint="eastAsia"/>
              </w:rPr>
              <w:t>180</w:t>
            </w:r>
          </w:p>
        </w:tc>
      </w:tr>
      <w:tr w:rsidR="009D4A4B" w:rsidRPr="005523AE" w14:paraId="67D875E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4F19E3A" w14:textId="77777777" w:rsidR="009D4A4B" w:rsidRPr="005523AE" w:rsidRDefault="009D4A4B" w:rsidP="009D4A4B">
            <w:pPr>
              <w:rPr>
                <w:rFonts w:ascii="宋体" w:hAnsi="宋体"/>
              </w:rPr>
            </w:pPr>
            <w:r w:rsidRPr="005523AE">
              <w:rPr>
                <w:rFonts w:ascii="宋体" w:hAnsi="宋体" w:hint="eastAsia"/>
              </w:rPr>
              <w:t>5.4.12</w:t>
            </w:r>
          </w:p>
        </w:tc>
        <w:tc>
          <w:tcPr>
            <w:tcW w:w="4040" w:type="dxa"/>
            <w:tcBorders>
              <w:top w:val="nil"/>
              <w:left w:val="nil"/>
              <w:bottom w:val="single" w:sz="4" w:space="0" w:color="auto"/>
              <w:right w:val="single" w:sz="4" w:space="0" w:color="auto"/>
            </w:tcBorders>
            <w:shd w:val="clear" w:color="auto" w:fill="auto"/>
            <w:vAlign w:val="center"/>
            <w:hideMark/>
          </w:tcPr>
          <w:p w14:paraId="044FDEA1" w14:textId="77777777" w:rsidR="009D4A4B" w:rsidRPr="005523AE" w:rsidRDefault="009D4A4B" w:rsidP="009D4A4B">
            <w:pPr>
              <w:rPr>
                <w:rFonts w:ascii="宋体" w:hAnsi="宋体"/>
              </w:rPr>
            </w:pPr>
            <w:r w:rsidRPr="005523AE">
              <w:rPr>
                <w:rFonts w:ascii="宋体" w:hAnsi="宋体" w:hint="eastAsia"/>
              </w:rPr>
              <w:t>硬土恢复</w:t>
            </w:r>
          </w:p>
        </w:tc>
        <w:tc>
          <w:tcPr>
            <w:tcW w:w="1660" w:type="dxa"/>
            <w:tcBorders>
              <w:top w:val="nil"/>
              <w:left w:val="nil"/>
              <w:bottom w:val="single" w:sz="4" w:space="0" w:color="auto"/>
              <w:right w:val="single" w:sz="4" w:space="0" w:color="auto"/>
            </w:tcBorders>
            <w:shd w:val="clear" w:color="auto" w:fill="auto"/>
            <w:vAlign w:val="center"/>
            <w:hideMark/>
          </w:tcPr>
          <w:p w14:paraId="071C8BE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D2ECB7E"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74186AD" w14:textId="77777777" w:rsidR="009D4A4B" w:rsidRPr="005523AE" w:rsidRDefault="009D4A4B" w:rsidP="009D4A4B">
            <w:pPr>
              <w:jc w:val="center"/>
              <w:rPr>
                <w:rFonts w:ascii="宋体" w:hAnsi="宋体"/>
              </w:rPr>
            </w:pPr>
            <w:r w:rsidRPr="005523AE">
              <w:rPr>
                <w:rFonts w:ascii="宋体" w:hAnsi="宋体" w:hint="eastAsia"/>
              </w:rPr>
              <w:t>180</w:t>
            </w:r>
          </w:p>
        </w:tc>
      </w:tr>
      <w:tr w:rsidR="009D4A4B" w:rsidRPr="005523AE" w14:paraId="42CDC01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62F538A" w14:textId="77777777" w:rsidR="009D4A4B" w:rsidRPr="005523AE" w:rsidRDefault="009D4A4B" w:rsidP="009D4A4B">
            <w:pPr>
              <w:rPr>
                <w:rFonts w:ascii="宋体" w:hAnsi="宋体"/>
              </w:rPr>
            </w:pPr>
            <w:r w:rsidRPr="005523AE">
              <w:rPr>
                <w:rFonts w:ascii="宋体" w:hAnsi="宋体" w:hint="eastAsia"/>
              </w:rPr>
              <w:t>5.4.13</w:t>
            </w:r>
          </w:p>
        </w:tc>
        <w:tc>
          <w:tcPr>
            <w:tcW w:w="4040" w:type="dxa"/>
            <w:tcBorders>
              <w:top w:val="nil"/>
              <w:left w:val="nil"/>
              <w:bottom w:val="single" w:sz="4" w:space="0" w:color="auto"/>
              <w:right w:val="single" w:sz="4" w:space="0" w:color="auto"/>
            </w:tcBorders>
            <w:shd w:val="clear" w:color="auto" w:fill="auto"/>
            <w:vAlign w:val="center"/>
            <w:hideMark/>
          </w:tcPr>
          <w:p w14:paraId="10A4B951" w14:textId="77777777" w:rsidR="009D4A4B" w:rsidRPr="005523AE" w:rsidRDefault="009D4A4B" w:rsidP="009D4A4B">
            <w:pPr>
              <w:rPr>
                <w:rFonts w:ascii="宋体" w:hAnsi="宋体"/>
              </w:rPr>
            </w:pPr>
            <w:r w:rsidRPr="005523AE">
              <w:rPr>
                <w:rFonts w:ascii="宋体" w:hAnsi="宋体" w:hint="eastAsia"/>
              </w:rPr>
              <w:t>PVC75管道</w:t>
            </w:r>
          </w:p>
        </w:tc>
        <w:tc>
          <w:tcPr>
            <w:tcW w:w="1660" w:type="dxa"/>
            <w:tcBorders>
              <w:top w:val="nil"/>
              <w:left w:val="nil"/>
              <w:bottom w:val="single" w:sz="4" w:space="0" w:color="auto"/>
              <w:right w:val="single" w:sz="4" w:space="0" w:color="auto"/>
            </w:tcBorders>
            <w:shd w:val="clear" w:color="auto" w:fill="auto"/>
            <w:vAlign w:val="center"/>
            <w:hideMark/>
          </w:tcPr>
          <w:p w14:paraId="1A66065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0EB829"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ABBD455" w14:textId="77777777" w:rsidR="009D4A4B" w:rsidRPr="005523AE" w:rsidRDefault="009D4A4B" w:rsidP="009D4A4B">
            <w:pPr>
              <w:jc w:val="center"/>
              <w:rPr>
                <w:rFonts w:ascii="宋体" w:hAnsi="宋体"/>
              </w:rPr>
            </w:pPr>
            <w:r w:rsidRPr="005523AE">
              <w:rPr>
                <w:rFonts w:ascii="宋体" w:hAnsi="宋体" w:hint="eastAsia"/>
              </w:rPr>
              <w:t>180</w:t>
            </w:r>
          </w:p>
        </w:tc>
      </w:tr>
      <w:tr w:rsidR="009D4A4B" w:rsidRPr="005523AE" w14:paraId="2AA7314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4FB5FB" w14:textId="77777777" w:rsidR="009D4A4B" w:rsidRPr="005523AE" w:rsidRDefault="009D4A4B" w:rsidP="009D4A4B">
            <w:pPr>
              <w:rPr>
                <w:rFonts w:ascii="宋体" w:hAnsi="宋体"/>
              </w:rPr>
            </w:pPr>
            <w:r w:rsidRPr="005523AE">
              <w:rPr>
                <w:rFonts w:ascii="宋体" w:hAnsi="宋体" w:hint="eastAsia"/>
              </w:rPr>
              <w:t>5.4.14</w:t>
            </w:r>
          </w:p>
        </w:tc>
        <w:tc>
          <w:tcPr>
            <w:tcW w:w="4040" w:type="dxa"/>
            <w:tcBorders>
              <w:top w:val="nil"/>
              <w:left w:val="nil"/>
              <w:bottom w:val="single" w:sz="4" w:space="0" w:color="auto"/>
              <w:right w:val="single" w:sz="4" w:space="0" w:color="auto"/>
            </w:tcBorders>
            <w:shd w:val="clear" w:color="auto" w:fill="auto"/>
            <w:vAlign w:val="center"/>
            <w:hideMark/>
          </w:tcPr>
          <w:p w14:paraId="0F0546C9"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5879566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1F3740C"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3B7BBAA" w14:textId="77777777" w:rsidR="009D4A4B" w:rsidRPr="005523AE" w:rsidRDefault="009D4A4B" w:rsidP="009D4A4B">
            <w:pPr>
              <w:jc w:val="center"/>
              <w:rPr>
                <w:rFonts w:ascii="宋体" w:hAnsi="宋体"/>
              </w:rPr>
            </w:pPr>
            <w:r w:rsidRPr="005523AE">
              <w:rPr>
                <w:rFonts w:ascii="宋体" w:hAnsi="宋体" w:hint="eastAsia"/>
              </w:rPr>
              <w:t>8,000</w:t>
            </w:r>
          </w:p>
        </w:tc>
      </w:tr>
      <w:tr w:rsidR="009D4A4B" w:rsidRPr="005523AE" w14:paraId="26EA5FA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1AB720" w14:textId="77777777" w:rsidR="009D4A4B" w:rsidRPr="005523AE" w:rsidRDefault="009D4A4B" w:rsidP="009D4A4B">
            <w:pPr>
              <w:rPr>
                <w:rFonts w:ascii="宋体" w:hAnsi="宋体"/>
              </w:rPr>
            </w:pPr>
            <w:r w:rsidRPr="005523AE">
              <w:rPr>
                <w:rFonts w:ascii="宋体" w:hAnsi="宋体" w:hint="eastAsia"/>
              </w:rPr>
              <w:t>5.4.15</w:t>
            </w:r>
          </w:p>
        </w:tc>
        <w:tc>
          <w:tcPr>
            <w:tcW w:w="4040" w:type="dxa"/>
            <w:tcBorders>
              <w:top w:val="nil"/>
              <w:left w:val="nil"/>
              <w:bottom w:val="single" w:sz="4" w:space="0" w:color="auto"/>
              <w:right w:val="single" w:sz="4" w:space="0" w:color="auto"/>
            </w:tcBorders>
            <w:shd w:val="clear" w:color="auto" w:fill="auto"/>
            <w:vAlign w:val="center"/>
            <w:hideMark/>
          </w:tcPr>
          <w:p w14:paraId="7AF03F42" w14:textId="77777777" w:rsidR="009D4A4B" w:rsidRPr="005523AE" w:rsidRDefault="009D4A4B" w:rsidP="009D4A4B">
            <w:pPr>
              <w:rPr>
                <w:rFonts w:ascii="宋体" w:hAnsi="宋体"/>
              </w:rPr>
            </w:pPr>
            <w:r w:rsidRPr="005523AE">
              <w:rPr>
                <w:rFonts w:ascii="宋体" w:hAnsi="宋体" w:hint="eastAsia"/>
              </w:rPr>
              <w:t>综合布线工程辅材</w:t>
            </w:r>
          </w:p>
        </w:tc>
        <w:tc>
          <w:tcPr>
            <w:tcW w:w="1660" w:type="dxa"/>
            <w:tcBorders>
              <w:top w:val="nil"/>
              <w:left w:val="nil"/>
              <w:bottom w:val="single" w:sz="4" w:space="0" w:color="auto"/>
              <w:right w:val="single" w:sz="4" w:space="0" w:color="auto"/>
            </w:tcBorders>
            <w:shd w:val="clear" w:color="auto" w:fill="auto"/>
            <w:vAlign w:val="center"/>
            <w:hideMark/>
          </w:tcPr>
          <w:p w14:paraId="6DB7B1E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B30A630"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54644CF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E8410B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8653A8E" w14:textId="77777777" w:rsidR="009D4A4B" w:rsidRPr="005523AE" w:rsidRDefault="009D4A4B" w:rsidP="009D4A4B">
            <w:pPr>
              <w:rPr>
                <w:rFonts w:ascii="宋体" w:hAnsi="宋体"/>
                <w:b/>
                <w:bCs/>
              </w:rPr>
            </w:pPr>
            <w:r w:rsidRPr="005523AE">
              <w:rPr>
                <w:rFonts w:ascii="宋体" w:hAnsi="宋体" w:hint="eastAsia"/>
                <w:b/>
                <w:bCs/>
              </w:rPr>
              <w:t>6、配送跟踪系统配套硬件</w:t>
            </w:r>
          </w:p>
        </w:tc>
      </w:tr>
      <w:tr w:rsidR="009D4A4B" w:rsidRPr="005523AE" w14:paraId="199E166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B82CA26"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0391E315" w14:textId="77777777" w:rsidR="009D4A4B" w:rsidRPr="005523AE" w:rsidRDefault="009D4A4B" w:rsidP="009D4A4B">
            <w:pPr>
              <w:rPr>
                <w:rFonts w:ascii="宋体" w:hAnsi="宋体"/>
              </w:rPr>
            </w:pPr>
            <w:r w:rsidRPr="005523AE">
              <w:rPr>
                <w:rFonts w:ascii="宋体" w:hAnsi="宋体" w:hint="eastAsia"/>
              </w:rPr>
              <w:t>车载定位终端</w:t>
            </w:r>
          </w:p>
        </w:tc>
        <w:tc>
          <w:tcPr>
            <w:tcW w:w="1660" w:type="dxa"/>
            <w:tcBorders>
              <w:top w:val="nil"/>
              <w:left w:val="nil"/>
              <w:bottom w:val="single" w:sz="4" w:space="0" w:color="auto"/>
              <w:right w:val="single" w:sz="4" w:space="0" w:color="auto"/>
            </w:tcBorders>
            <w:shd w:val="clear" w:color="auto" w:fill="auto"/>
            <w:vAlign w:val="center"/>
            <w:hideMark/>
          </w:tcPr>
          <w:p w14:paraId="0EC156D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2DA1D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3A69B3C"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4DC15CB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0CD48F3"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3E747795" w14:textId="77777777" w:rsidR="009D4A4B" w:rsidRPr="005523AE" w:rsidRDefault="009D4A4B" w:rsidP="009D4A4B">
            <w:pPr>
              <w:rPr>
                <w:rFonts w:ascii="宋体" w:hAnsi="宋体"/>
              </w:rPr>
            </w:pPr>
            <w:r w:rsidRPr="005523AE">
              <w:rPr>
                <w:rFonts w:ascii="宋体" w:hAnsi="宋体" w:hint="eastAsia"/>
              </w:rPr>
              <w:t>便携定位终端</w:t>
            </w:r>
          </w:p>
        </w:tc>
        <w:tc>
          <w:tcPr>
            <w:tcW w:w="1660" w:type="dxa"/>
            <w:tcBorders>
              <w:top w:val="nil"/>
              <w:left w:val="nil"/>
              <w:bottom w:val="single" w:sz="4" w:space="0" w:color="auto"/>
              <w:right w:val="single" w:sz="4" w:space="0" w:color="auto"/>
            </w:tcBorders>
            <w:shd w:val="clear" w:color="auto" w:fill="auto"/>
            <w:vAlign w:val="center"/>
            <w:hideMark/>
          </w:tcPr>
          <w:p w14:paraId="151C58C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B86DFB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040B737"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EC76A0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E0EF157" w14:textId="77777777" w:rsidR="009D4A4B" w:rsidRPr="005523AE" w:rsidRDefault="009D4A4B" w:rsidP="009D4A4B">
            <w:pPr>
              <w:rPr>
                <w:rFonts w:ascii="宋体" w:hAnsi="宋体"/>
              </w:rPr>
            </w:pPr>
            <w:r w:rsidRPr="005523AE">
              <w:rPr>
                <w:rFonts w:ascii="宋体" w:hAnsi="宋体" w:hint="eastAsia"/>
              </w:rPr>
              <w:t>6.3</w:t>
            </w:r>
          </w:p>
        </w:tc>
        <w:tc>
          <w:tcPr>
            <w:tcW w:w="4040" w:type="dxa"/>
            <w:tcBorders>
              <w:top w:val="nil"/>
              <w:left w:val="nil"/>
              <w:bottom w:val="single" w:sz="4" w:space="0" w:color="auto"/>
              <w:right w:val="single" w:sz="4" w:space="0" w:color="auto"/>
            </w:tcBorders>
            <w:shd w:val="clear" w:color="auto" w:fill="auto"/>
            <w:vAlign w:val="center"/>
            <w:hideMark/>
          </w:tcPr>
          <w:p w14:paraId="6E4D4715" w14:textId="77777777" w:rsidR="009D4A4B" w:rsidRPr="005523AE" w:rsidRDefault="009D4A4B" w:rsidP="009D4A4B">
            <w:pPr>
              <w:rPr>
                <w:rFonts w:ascii="宋体" w:hAnsi="宋体"/>
              </w:rPr>
            </w:pPr>
            <w:proofErr w:type="gramStart"/>
            <w:r w:rsidRPr="005523AE">
              <w:rPr>
                <w:rFonts w:ascii="宋体" w:hAnsi="宋体" w:hint="eastAsia"/>
              </w:rPr>
              <w:t>冷链车温湿</w:t>
            </w:r>
            <w:proofErr w:type="gramEnd"/>
            <w:r w:rsidRPr="005523AE">
              <w:rPr>
                <w:rFonts w:ascii="宋体" w:hAnsi="宋体" w:hint="eastAsia"/>
              </w:rPr>
              <w:t>度监测系统改造</w:t>
            </w:r>
          </w:p>
        </w:tc>
        <w:tc>
          <w:tcPr>
            <w:tcW w:w="1660" w:type="dxa"/>
            <w:tcBorders>
              <w:top w:val="nil"/>
              <w:left w:val="nil"/>
              <w:bottom w:val="single" w:sz="4" w:space="0" w:color="auto"/>
              <w:right w:val="single" w:sz="4" w:space="0" w:color="auto"/>
            </w:tcBorders>
            <w:shd w:val="clear" w:color="auto" w:fill="auto"/>
            <w:vAlign w:val="center"/>
            <w:hideMark/>
          </w:tcPr>
          <w:p w14:paraId="25ACDE7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3DFACE2"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6F84DA4"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DFE001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33AE256" w14:textId="77777777" w:rsidR="009D4A4B" w:rsidRPr="005523AE" w:rsidRDefault="009D4A4B" w:rsidP="009D4A4B">
            <w:pPr>
              <w:rPr>
                <w:rFonts w:ascii="宋体" w:hAnsi="宋体"/>
              </w:rPr>
            </w:pPr>
            <w:r w:rsidRPr="005523AE">
              <w:rPr>
                <w:rFonts w:ascii="宋体" w:hAnsi="宋体" w:hint="eastAsia"/>
              </w:rPr>
              <w:t>6.4</w:t>
            </w:r>
          </w:p>
        </w:tc>
        <w:tc>
          <w:tcPr>
            <w:tcW w:w="4040" w:type="dxa"/>
            <w:tcBorders>
              <w:top w:val="nil"/>
              <w:left w:val="nil"/>
              <w:bottom w:val="single" w:sz="4" w:space="0" w:color="auto"/>
              <w:right w:val="single" w:sz="4" w:space="0" w:color="auto"/>
            </w:tcBorders>
            <w:shd w:val="clear" w:color="auto" w:fill="auto"/>
            <w:vAlign w:val="center"/>
            <w:hideMark/>
          </w:tcPr>
          <w:p w14:paraId="2509D0A4" w14:textId="77777777" w:rsidR="009D4A4B" w:rsidRPr="005523AE" w:rsidRDefault="009D4A4B" w:rsidP="009D4A4B">
            <w:pPr>
              <w:rPr>
                <w:rFonts w:ascii="宋体" w:hAnsi="宋体"/>
              </w:rPr>
            </w:pPr>
            <w:r w:rsidRPr="005523AE">
              <w:rPr>
                <w:rFonts w:ascii="宋体" w:hAnsi="宋体" w:hint="eastAsia"/>
              </w:rPr>
              <w:t>应急多功能对讲机</w:t>
            </w:r>
          </w:p>
        </w:tc>
        <w:tc>
          <w:tcPr>
            <w:tcW w:w="1660" w:type="dxa"/>
            <w:tcBorders>
              <w:top w:val="nil"/>
              <w:left w:val="nil"/>
              <w:bottom w:val="single" w:sz="4" w:space="0" w:color="auto"/>
              <w:right w:val="single" w:sz="4" w:space="0" w:color="auto"/>
            </w:tcBorders>
            <w:shd w:val="clear" w:color="auto" w:fill="auto"/>
            <w:vAlign w:val="center"/>
            <w:hideMark/>
          </w:tcPr>
          <w:p w14:paraId="0495DD6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45C5AC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612E592"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697A8C0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1457057F" w14:textId="77777777" w:rsidR="009D4A4B" w:rsidRPr="005523AE" w:rsidRDefault="009D4A4B" w:rsidP="009D4A4B">
            <w:pPr>
              <w:rPr>
                <w:rFonts w:ascii="宋体" w:hAnsi="宋体"/>
                <w:b/>
                <w:bCs/>
              </w:rPr>
            </w:pPr>
            <w:r w:rsidRPr="005523AE">
              <w:rPr>
                <w:rFonts w:ascii="宋体" w:hAnsi="宋体" w:hint="eastAsia"/>
                <w:b/>
                <w:bCs/>
              </w:rPr>
              <w:t>（四）琼海门店</w:t>
            </w:r>
          </w:p>
        </w:tc>
      </w:tr>
      <w:tr w:rsidR="009D4A4B" w:rsidRPr="005523AE" w14:paraId="28CC8E0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D5A35BE" w14:textId="77777777" w:rsidR="009D4A4B" w:rsidRPr="005523AE" w:rsidRDefault="009D4A4B" w:rsidP="009D4A4B">
            <w:pPr>
              <w:rPr>
                <w:rFonts w:ascii="宋体" w:hAnsi="宋体"/>
                <w:b/>
                <w:bCs/>
              </w:rPr>
            </w:pPr>
            <w:r w:rsidRPr="005523AE">
              <w:rPr>
                <w:rFonts w:ascii="宋体" w:hAnsi="宋体" w:hint="eastAsia"/>
                <w:b/>
                <w:bCs/>
              </w:rPr>
              <w:lastRenderedPageBreak/>
              <w:t>1、门店信息化基础设施</w:t>
            </w:r>
          </w:p>
        </w:tc>
      </w:tr>
      <w:tr w:rsidR="009D4A4B" w:rsidRPr="005523AE" w14:paraId="29FC509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71210B"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710D8AEB" w14:textId="77777777" w:rsidR="009D4A4B" w:rsidRPr="005523AE" w:rsidRDefault="009D4A4B" w:rsidP="009D4A4B">
            <w:pPr>
              <w:rPr>
                <w:rFonts w:ascii="宋体" w:hAnsi="宋体"/>
              </w:rPr>
            </w:pPr>
            <w:r w:rsidRPr="005523AE">
              <w:rPr>
                <w:rFonts w:ascii="宋体" w:hAnsi="宋体" w:hint="eastAsia"/>
              </w:rPr>
              <w:t>门店LOGO标识牌</w:t>
            </w:r>
          </w:p>
        </w:tc>
        <w:tc>
          <w:tcPr>
            <w:tcW w:w="1660" w:type="dxa"/>
            <w:tcBorders>
              <w:top w:val="nil"/>
              <w:left w:val="nil"/>
              <w:bottom w:val="single" w:sz="4" w:space="0" w:color="auto"/>
              <w:right w:val="single" w:sz="4" w:space="0" w:color="auto"/>
            </w:tcBorders>
            <w:shd w:val="clear" w:color="auto" w:fill="auto"/>
            <w:vAlign w:val="center"/>
            <w:hideMark/>
          </w:tcPr>
          <w:p w14:paraId="2F97571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BF5527E"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D6A81A4"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52D6762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FAB7203"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7F41C4C9"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1927623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EF6997"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79B293A1"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6369B75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7FC150"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2827D94E"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1BC8448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F8C10F"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1E133F22"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5292EC8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AC7DF1"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19687CDD" w14:textId="77777777" w:rsidR="009D4A4B" w:rsidRPr="005523AE" w:rsidRDefault="009D4A4B" w:rsidP="009D4A4B">
            <w:pPr>
              <w:rPr>
                <w:rFonts w:ascii="宋体" w:hAnsi="宋体"/>
              </w:rPr>
            </w:pPr>
            <w:r w:rsidRPr="005523AE">
              <w:rPr>
                <w:rFonts w:ascii="宋体" w:hAnsi="宋体" w:hint="eastAsia"/>
              </w:rPr>
              <w:t>地砖敷设</w:t>
            </w:r>
          </w:p>
        </w:tc>
        <w:tc>
          <w:tcPr>
            <w:tcW w:w="1660" w:type="dxa"/>
            <w:tcBorders>
              <w:top w:val="nil"/>
              <w:left w:val="nil"/>
              <w:bottom w:val="single" w:sz="4" w:space="0" w:color="auto"/>
              <w:right w:val="single" w:sz="4" w:space="0" w:color="auto"/>
            </w:tcBorders>
            <w:shd w:val="clear" w:color="auto" w:fill="auto"/>
            <w:vAlign w:val="center"/>
            <w:hideMark/>
          </w:tcPr>
          <w:p w14:paraId="588AFCD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7133DD7"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68384A9A"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4389DE3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89F207"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6C16ECB4"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4683A06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2ACDE7D"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7CE04A28"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4C33785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B1DA271"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5AED9C12"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6889424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4C021D6"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09DF079B"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7C3FB2E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9C4977"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1FBB4C59" w14:textId="77777777" w:rsidR="009D4A4B" w:rsidRPr="005523AE" w:rsidRDefault="009D4A4B" w:rsidP="009D4A4B">
            <w:pPr>
              <w:rPr>
                <w:rFonts w:ascii="宋体" w:hAnsi="宋体"/>
              </w:rPr>
            </w:pPr>
            <w:r w:rsidRPr="005523AE">
              <w:rPr>
                <w:rFonts w:ascii="宋体" w:hAnsi="宋体" w:hint="eastAsia"/>
              </w:rPr>
              <w:t>超市货架</w:t>
            </w:r>
          </w:p>
        </w:tc>
        <w:tc>
          <w:tcPr>
            <w:tcW w:w="1660" w:type="dxa"/>
            <w:tcBorders>
              <w:top w:val="nil"/>
              <w:left w:val="nil"/>
              <w:bottom w:val="single" w:sz="4" w:space="0" w:color="auto"/>
              <w:right w:val="single" w:sz="4" w:space="0" w:color="auto"/>
            </w:tcBorders>
            <w:shd w:val="clear" w:color="auto" w:fill="auto"/>
            <w:vAlign w:val="center"/>
            <w:hideMark/>
          </w:tcPr>
          <w:p w14:paraId="6F6CBE6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D09D74" w14:textId="77777777" w:rsidR="009D4A4B" w:rsidRPr="005523AE" w:rsidRDefault="009D4A4B" w:rsidP="009D4A4B">
            <w:pPr>
              <w:jc w:val="center"/>
              <w:rPr>
                <w:rFonts w:ascii="宋体" w:hAnsi="宋体"/>
              </w:rPr>
            </w:pPr>
            <w:r w:rsidRPr="005523AE">
              <w:rPr>
                <w:rFonts w:ascii="宋体" w:hAnsi="宋体" w:hint="eastAsia"/>
              </w:rPr>
              <w:t>组</w:t>
            </w:r>
          </w:p>
        </w:tc>
        <w:tc>
          <w:tcPr>
            <w:tcW w:w="980" w:type="dxa"/>
            <w:tcBorders>
              <w:top w:val="nil"/>
              <w:left w:val="nil"/>
              <w:bottom w:val="single" w:sz="4" w:space="0" w:color="auto"/>
              <w:right w:val="single" w:sz="4" w:space="0" w:color="auto"/>
            </w:tcBorders>
            <w:shd w:val="clear" w:color="auto" w:fill="auto"/>
            <w:vAlign w:val="center"/>
            <w:hideMark/>
          </w:tcPr>
          <w:p w14:paraId="13353BB1"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39215FE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BEBA82" w14:textId="77777777" w:rsidR="009D4A4B" w:rsidRPr="005523AE" w:rsidRDefault="009D4A4B" w:rsidP="009D4A4B">
            <w:pP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5A05D36F" w14:textId="77777777" w:rsidR="009D4A4B" w:rsidRPr="005523AE" w:rsidRDefault="009D4A4B" w:rsidP="009D4A4B">
            <w:pPr>
              <w:rPr>
                <w:rFonts w:ascii="宋体" w:hAnsi="宋体"/>
              </w:rPr>
            </w:pPr>
            <w:r w:rsidRPr="005523AE">
              <w:rPr>
                <w:rFonts w:ascii="宋体" w:hAnsi="宋体" w:hint="eastAsia"/>
              </w:rPr>
              <w:t>门店装修辅材</w:t>
            </w:r>
          </w:p>
        </w:tc>
        <w:tc>
          <w:tcPr>
            <w:tcW w:w="1660" w:type="dxa"/>
            <w:tcBorders>
              <w:top w:val="nil"/>
              <w:left w:val="nil"/>
              <w:bottom w:val="single" w:sz="4" w:space="0" w:color="auto"/>
              <w:right w:val="single" w:sz="4" w:space="0" w:color="auto"/>
            </w:tcBorders>
            <w:shd w:val="clear" w:color="auto" w:fill="auto"/>
            <w:vAlign w:val="center"/>
            <w:hideMark/>
          </w:tcPr>
          <w:p w14:paraId="2C8D2AB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EAD26DE"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3B8F1CF"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62BCC070"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068E241" w14:textId="77777777" w:rsidR="009D4A4B" w:rsidRPr="005523AE" w:rsidRDefault="009D4A4B" w:rsidP="009D4A4B">
            <w:pPr>
              <w:rPr>
                <w:rFonts w:ascii="宋体" w:hAnsi="宋体"/>
                <w:b/>
                <w:bCs/>
              </w:rPr>
            </w:pPr>
            <w:r w:rsidRPr="005523AE">
              <w:rPr>
                <w:rFonts w:ascii="宋体" w:hAnsi="宋体" w:hint="eastAsia"/>
                <w:b/>
                <w:bCs/>
              </w:rPr>
              <w:t>2、门</w:t>
            </w:r>
            <w:proofErr w:type="gramStart"/>
            <w:r w:rsidRPr="005523AE">
              <w:rPr>
                <w:rFonts w:ascii="宋体" w:hAnsi="宋体" w:hint="eastAsia"/>
                <w:b/>
                <w:bCs/>
              </w:rPr>
              <w:t>店安全</w:t>
            </w:r>
            <w:proofErr w:type="gramEnd"/>
            <w:r w:rsidRPr="005523AE">
              <w:rPr>
                <w:rFonts w:ascii="宋体" w:hAnsi="宋体" w:hint="eastAsia"/>
                <w:b/>
                <w:bCs/>
              </w:rPr>
              <w:t>网络设备</w:t>
            </w:r>
          </w:p>
        </w:tc>
      </w:tr>
      <w:tr w:rsidR="009D4A4B" w:rsidRPr="005523AE" w14:paraId="5B7E556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E2F66F2"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7B8D3F15"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74B9FB7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F1FC2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762FC8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4B282D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8A03202"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54AB306C"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466D73D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00168A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117AF7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D90809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F52C840"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35D92988" w14:textId="77777777" w:rsidR="009D4A4B" w:rsidRPr="005523AE" w:rsidRDefault="009D4A4B" w:rsidP="009D4A4B">
            <w:pPr>
              <w:rPr>
                <w:rFonts w:ascii="宋体" w:hAnsi="宋体"/>
              </w:rPr>
            </w:pPr>
            <w:r w:rsidRPr="005523AE">
              <w:rPr>
                <w:rFonts w:ascii="宋体" w:hAnsi="宋体" w:hint="eastAsia"/>
              </w:rPr>
              <w:t>门</w:t>
            </w:r>
            <w:proofErr w:type="gramStart"/>
            <w:r w:rsidRPr="005523AE">
              <w:rPr>
                <w:rFonts w:ascii="宋体" w:hAnsi="宋体" w:hint="eastAsia"/>
              </w:rPr>
              <w:t>店数据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671B1EA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74854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F29B1A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96FB57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A15062"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3695964B"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23B39B2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C54143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0975A4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F68594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D91048C" w14:textId="77777777" w:rsidR="009D4A4B" w:rsidRPr="005523AE" w:rsidRDefault="009D4A4B" w:rsidP="009D4A4B">
            <w:pPr>
              <w:rPr>
                <w:rFonts w:ascii="宋体" w:hAnsi="宋体"/>
                <w:b/>
                <w:bCs/>
              </w:rPr>
            </w:pPr>
            <w:r w:rsidRPr="005523AE">
              <w:rPr>
                <w:rFonts w:ascii="宋体" w:hAnsi="宋体" w:hint="eastAsia"/>
                <w:b/>
                <w:bCs/>
              </w:rPr>
              <w:t>3、门店业务管理系统配套硬件</w:t>
            </w:r>
          </w:p>
        </w:tc>
      </w:tr>
      <w:tr w:rsidR="009D4A4B" w:rsidRPr="005523AE" w14:paraId="669E90E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135101F"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6BB83240" w14:textId="77777777" w:rsidR="009D4A4B" w:rsidRPr="005523AE" w:rsidRDefault="009D4A4B" w:rsidP="009D4A4B">
            <w:pPr>
              <w:rPr>
                <w:rFonts w:ascii="宋体" w:hAnsi="宋体"/>
              </w:rPr>
            </w:pPr>
            <w:r w:rsidRPr="005523AE">
              <w:rPr>
                <w:rFonts w:ascii="宋体" w:hAnsi="宋体" w:hint="eastAsia"/>
              </w:rPr>
              <w:t>收银设备</w:t>
            </w:r>
          </w:p>
        </w:tc>
        <w:tc>
          <w:tcPr>
            <w:tcW w:w="1660" w:type="dxa"/>
            <w:tcBorders>
              <w:top w:val="nil"/>
              <w:left w:val="nil"/>
              <w:bottom w:val="single" w:sz="4" w:space="0" w:color="auto"/>
              <w:right w:val="single" w:sz="4" w:space="0" w:color="auto"/>
            </w:tcBorders>
            <w:shd w:val="clear" w:color="auto" w:fill="auto"/>
            <w:vAlign w:val="center"/>
            <w:hideMark/>
          </w:tcPr>
          <w:p w14:paraId="146CBBE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71A600"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4FA04F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B14020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C2A3886"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2AC74C84" w14:textId="77777777" w:rsidR="009D4A4B" w:rsidRPr="005523AE" w:rsidRDefault="009D4A4B" w:rsidP="009D4A4B">
            <w:pPr>
              <w:rPr>
                <w:rFonts w:ascii="宋体" w:hAnsi="宋体"/>
              </w:rPr>
            </w:pPr>
            <w:r w:rsidRPr="005523AE">
              <w:rPr>
                <w:rFonts w:ascii="宋体" w:hAnsi="宋体" w:hint="eastAsia"/>
              </w:rPr>
              <w:t>信息展示屏</w:t>
            </w:r>
          </w:p>
        </w:tc>
        <w:tc>
          <w:tcPr>
            <w:tcW w:w="1660" w:type="dxa"/>
            <w:tcBorders>
              <w:top w:val="nil"/>
              <w:left w:val="nil"/>
              <w:bottom w:val="single" w:sz="4" w:space="0" w:color="auto"/>
              <w:right w:val="single" w:sz="4" w:space="0" w:color="auto"/>
            </w:tcBorders>
            <w:shd w:val="clear" w:color="auto" w:fill="auto"/>
            <w:vAlign w:val="center"/>
            <w:hideMark/>
          </w:tcPr>
          <w:p w14:paraId="3ACF23B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79A136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CE7FE5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62F135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99DAA05"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20904A80"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5A86CB5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032D2D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8CE877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E5CEA5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066459" w14:textId="77777777" w:rsidR="009D4A4B" w:rsidRPr="005523AE" w:rsidRDefault="009D4A4B" w:rsidP="009D4A4B">
            <w:pPr>
              <w:rPr>
                <w:rFonts w:ascii="宋体" w:hAnsi="宋体"/>
              </w:rPr>
            </w:pPr>
            <w:r w:rsidRPr="005523AE">
              <w:rPr>
                <w:rFonts w:ascii="宋体" w:hAnsi="宋体" w:hint="eastAsia"/>
              </w:rPr>
              <w:t>3.4</w:t>
            </w:r>
          </w:p>
        </w:tc>
        <w:tc>
          <w:tcPr>
            <w:tcW w:w="4040" w:type="dxa"/>
            <w:tcBorders>
              <w:top w:val="nil"/>
              <w:left w:val="nil"/>
              <w:bottom w:val="single" w:sz="4" w:space="0" w:color="auto"/>
              <w:right w:val="single" w:sz="4" w:space="0" w:color="auto"/>
            </w:tcBorders>
            <w:shd w:val="clear" w:color="auto" w:fill="auto"/>
            <w:vAlign w:val="center"/>
            <w:hideMark/>
          </w:tcPr>
          <w:p w14:paraId="0B447F74" w14:textId="77777777" w:rsidR="009D4A4B" w:rsidRPr="005523AE" w:rsidRDefault="009D4A4B" w:rsidP="009D4A4B">
            <w:pPr>
              <w:rPr>
                <w:rFonts w:ascii="宋体" w:hAnsi="宋体"/>
              </w:rPr>
            </w:pPr>
            <w:r w:rsidRPr="005523AE">
              <w:rPr>
                <w:rFonts w:ascii="宋体" w:hAnsi="宋体" w:hint="eastAsia"/>
              </w:rPr>
              <w:t>软终端</w:t>
            </w:r>
          </w:p>
        </w:tc>
        <w:tc>
          <w:tcPr>
            <w:tcW w:w="1660" w:type="dxa"/>
            <w:tcBorders>
              <w:top w:val="nil"/>
              <w:left w:val="nil"/>
              <w:bottom w:val="single" w:sz="4" w:space="0" w:color="auto"/>
              <w:right w:val="single" w:sz="4" w:space="0" w:color="auto"/>
            </w:tcBorders>
            <w:shd w:val="clear" w:color="auto" w:fill="auto"/>
            <w:vAlign w:val="center"/>
            <w:hideMark/>
          </w:tcPr>
          <w:p w14:paraId="5DDA45C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9B4C05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64273A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1A866E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D982AA2" w14:textId="77777777" w:rsidR="009D4A4B" w:rsidRPr="005523AE" w:rsidRDefault="009D4A4B" w:rsidP="009D4A4B">
            <w:pPr>
              <w:rPr>
                <w:rFonts w:ascii="宋体" w:hAnsi="宋体"/>
                <w:b/>
                <w:bCs/>
              </w:rPr>
            </w:pPr>
            <w:r w:rsidRPr="005523AE">
              <w:rPr>
                <w:rFonts w:ascii="宋体" w:hAnsi="宋体" w:hint="eastAsia"/>
                <w:b/>
                <w:bCs/>
              </w:rPr>
              <w:t>4、门店监控系统</w:t>
            </w:r>
          </w:p>
        </w:tc>
      </w:tr>
      <w:tr w:rsidR="009D4A4B" w:rsidRPr="005523AE" w14:paraId="43F3842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47FEABC"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0A5CE0BA"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2825FC6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5134D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A65F1A1"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2B5EB33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022B89E"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7F11726A" w14:textId="77777777" w:rsidR="009D4A4B" w:rsidRPr="005523AE" w:rsidRDefault="009D4A4B" w:rsidP="009D4A4B">
            <w:pPr>
              <w:rPr>
                <w:rFonts w:ascii="宋体" w:hAnsi="宋体"/>
              </w:rPr>
            </w:pPr>
            <w:r w:rsidRPr="005523AE">
              <w:rPr>
                <w:rFonts w:ascii="宋体" w:hAnsi="宋体" w:hint="eastAsia"/>
              </w:rPr>
              <w:t>客流统计摄像机</w:t>
            </w:r>
          </w:p>
        </w:tc>
        <w:tc>
          <w:tcPr>
            <w:tcW w:w="1660" w:type="dxa"/>
            <w:tcBorders>
              <w:top w:val="nil"/>
              <w:left w:val="nil"/>
              <w:bottom w:val="single" w:sz="4" w:space="0" w:color="auto"/>
              <w:right w:val="single" w:sz="4" w:space="0" w:color="auto"/>
            </w:tcBorders>
            <w:shd w:val="clear" w:color="auto" w:fill="auto"/>
            <w:vAlign w:val="center"/>
            <w:hideMark/>
          </w:tcPr>
          <w:p w14:paraId="5B5F57C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3B820B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9CC3D7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41C595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0DBBE9"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08EEDAAD" w14:textId="77777777" w:rsidR="009D4A4B" w:rsidRPr="005523AE" w:rsidRDefault="009D4A4B" w:rsidP="009D4A4B">
            <w:pPr>
              <w:rPr>
                <w:rFonts w:ascii="宋体" w:hAnsi="宋体"/>
              </w:rPr>
            </w:pPr>
            <w:r w:rsidRPr="005523AE">
              <w:rPr>
                <w:rFonts w:ascii="宋体" w:hAnsi="宋体" w:hint="eastAsia"/>
              </w:rPr>
              <w:t>热成像人体测温摄像机</w:t>
            </w:r>
          </w:p>
        </w:tc>
        <w:tc>
          <w:tcPr>
            <w:tcW w:w="1660" w:type="dxa"/>
            <w:tcBorders>
              <w:top w:val="nil"/>
              <w:left w:val="nil"/>
              <w:bottom w:val="single" w:sz="4" w:space="0" w:color="auto"/>
              <w:right w:val="single" w:sz="4" w:space="0" w:color="auto"/>
            </w:tcBorders>
            <w:shd w:val="clear" w:color="auto" w:fill="auto"/>
            <w:vAlign w:val="center"/>
            <w:hideMark/>
          </w:tcPr>
          <w:p w14:paraId="4E47CA3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32619C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7B84AD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E280BD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E9B8D9B"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109465F4" w14:textId="77777777" w:rsidR="009D4A4B" w:rsidRPr="005523AE" w:rsidRDefault="009D4A4B" w:rsidP="009D4A4B">
            <w:pPr>
              <w:rPr>
                <w:rFonts w:ascii="宋体" w:hAnsi="宋体"/>
              </w:rPr>
            </w:pPr>
            <w:r w:rsidRPr="005523AE">
              <w:rPr>
                <w:rFonts w:ascii="宋体" w:hAnsi="宋体" w:hint="eastAsia"/>
              </w:rPr>
              <w:t>疫情防控NVR</w:t>
            </w:r>
          </w:p>
        </w:tc>
        <w:tc>
          <w:tcPr>
            <w:tcW w:w="1660" w:type="dxa"/>
            <w:tcBorders>
              <w:top w:val="nil"/>
              <w:left w:val="nil"/>
              <w:bottom w:val="single" w:sz="4" w:space="0" w:color="auto"/>
              <w:right w:val="single" w:sz="4" w:space="0" w:color="auto"/>
            </w:tcBorders>
            <w:shd w:val="clear" w:color="auto" w:fill="auto"/>
            <w:vAlign w:val="center"/>
            <w:hideMark/>
          </w:tcPr>
          <w:p w14:paraId="2817F1A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9F178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756207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6A6167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15BCB37" w14:textId="77777777" w:rsidR="009D4A4B" w:rsidRPr="005523AE" w:rsidRDefault="009D4A4B" w:rsidP="009D4A4B">
            <w:pPr>
              <w:rPr>
                <w:rFonts w:ascii="宋体" w:hAnsi="宋体"/>
              </w:rPr>
            </w:pPr>
            <w:r w:rsidRPr="005523AE">
              <w:rPr>
                <w:rFonts w:ascii="宋体" w:hAnsi="宋体" w:hint="eastAsia"/>
              </w:rPr>
              <w:t>4.5</w:t>
            </w:r>
          </w:p>
        </w:tc>
        <w:tc>
          <w:tcPr>
            <w:tcW w:w="4040" w:type="dxa"/>
            <w:tcBorders>
              <w:top w:val="nil"/>
              <w:left w:val="nil"/>
              <w:bottom w:val="single" w:sz="4" w:space="0" w:color="auto"/>
              <w:right w:val="single" w:sz="4" w:space="0" w:color="auto"/>
            </w:tcBorders>
            <w:shd w:val="clear" w:color="auto" w:fill="auto"/>
            <w:vAlign w:val="center"/>
            <w:hideMark/>
          </w:tcPr>
          <w:p w14:paraId="498FE415"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302DD11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BA7867"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54A9F197"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5D54E77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B84FDB" w14:textId="77777777" w:rsidR="009D4A4B" w:rsidRPr="005523AE" w:rsidRDefault="009D4A4B" w:rsidP="009D4A4B">
            <w:pPr>
              <w:rPr>
                <w:rFonts w:ascii="宋体" w:hAnsi="宋体"/>
              </w:rPr>
            </w:pPr>
            <w:r w:rsidRPr="005523AE">
              <w:rPr>
                <w:rFonts w:ascii="宋体" w:hAnsi="宋体" w:hint="eastAsia"/>
              </w:rPr>
              <w:t>4.6</w:t>
            </w:r>
          </w:p>
        </w:tc>
        <w:tc>
          <w:tcPr>
            <w:tcW w:w="4040" w:type="dxa"/>
            <w:tcBorders>
              <w:top w:val="nil"/>
              <w:left w:val="nil"/>
              <w:bottom w:val="single" w:sz="4" w:space="0" w:color="auto"/>
              <w:right w:val="single" w:sz="4" w:space="0" w:color="auto"/>
            </w:tcBorders>
            <w:shd w:val="clear" w:color="auto" w:fill="auto"/>
            <w:vAlign w:val="center"/>
            <w:hideMark/>
          </w:tcPr>
          <w:p w14:paraId="45DC7E18"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36DE2A2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404B07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2F21D2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5C07F3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D407D99" w14:textId="77777777" w:rsidR="009D4A4B" w:rsidRPr="005523AE" w:rsidRDefault="009D4A4B" w:rsidP="009D4A4B">
            <w:pPr>
              <w:rPr>
                <w:rFonts w:ascii="宋体" w:hAnsi="宋体"/>
              </w:rPr>
            </w:pPr>
            <w:r w:rsidRPr="005523AE">
              <w:rPr>
                <w:rFonts w:ascii="宋体" w:hAnsi="宋体" w:hint="eastAsia"/>
              </w:rPr>
              <w:t>4.7</w:t>
            </w:r>
          </w:p>
        </w:tc>
        <w:tc>
          <w:tcPr>
            <w:tcW w:w="4040" w:type="dxa"/>
            <w:tcBorders>
              <w:top w:val="nil"/>
              <w:left w:val="nil"/>
              <w:bottom w:val="single" w:sz="4" w:space="0" w:color="auto"/>
              <w:right w:val="single" w:sz="4" w:space="0" w:color="auto"/>
            </w:tcBorders>
            <w:shd w:val="clear" w:color="auto" w:fill="auto"/>
            <w:vAlign w:val="center"/>
            <w:hideMark/>
          </w:tcPr>
          <w:p w14:paraId="4E1F275B"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1C35A08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05D40E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48FA52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F3F996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4DD7950" w14:textId="77777777" w:rsidR="009D4A4B" w:rsidRPr="005523AE" w:rsidRDefault="009D4A4B" w:rsidP="009D4A4B">
            <w:pPr>
              <w:rPr>
                <w:rFonts w:ascii="宋体" w:hAnsi="宋体"/>
              </w:rPr>
            </w:pPr>
            <w:r w:rsidRPr="005523AE">
              <w:rPr>
                <w:rFonts w:ascii="宋体" w:hAnsi="宋体" w:hint="eastAsia"/>
              </w:rPr>
              <w:t>4.8</w:t>
            </w:r>
          </w:p>
        </w:tc>
        <w:tc>
          <w:tcPr>
            <w:tcW w:w="4040" w:type="dxa"/>
            <w:tcBorders>
              <w:top w:val="nil"/>
              <w:left w:val="nil"/>
              <w:bottom w:val="single" w:sz="4" w:space="0" w:color="auto"/>
              <w:right w:val="single" w:sz="4" w:space="0" w:color="auto"/>
            </w:tcBorders>
            <w:shd w:val="clear" w:color="auto" w:fill="auto"/>
            <w:vAlign w:val="center"/>
            <w:hideMark/>
          </w:tcPr>
          <w:p w14:paraId="2F83B01B" w14:textId="77777777" w:rsidR="009D4A4B" w:rsidRPr="005523AE" w:rsidRDefault="009D4A4B" w:rsidP="009D4A4B">
            <w:pPr>
              <w:rPr>
                <w:rFonts w:ascii="宋体" w:hAnsi="宋体"/>
              </w:rPr>
            </w:pPr>
            <w:r w:rsidRPr="005523AE">
              <w:rPr>
                <w:rFonts w:ascii="宋体" w:hAnsi="宋体" w:hint="eastAsia"/>
              </w:rPr>
              <w:t>24口POE交换机</w:t>
            </w:r>
          </w:p>
        </w:tc>
        <w:tc>
          <w:tcPr>
            <w:tcW w:w="1660" w:type="dxa"/>
            <w:tcBorders>
              <w:top w:val="nil"/>
              <w:left w:val="nil"/>
              <w:bottom w:val="single" w:sz="4" w:space="0" w:color="auto"/>
              <w:right w:val="single" w:sz="4" w:space="0" w:color="auto"/>
            </w:tcBorders>
            <w:shd w:val="clear" w:color="auto" w:fill="auto"/>
            <w:vAlign w:val="center"/>
            <w:hideMark/>
          </w:tcPr>
          <w:p w14:paraId="6A07BE9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626BAC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6D973E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0E95BF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5EC6791" w14:textId="77777777" w:rsidR="009D4A4B" w:rsidRPr="005523AE" w:rsidRDefault="009D4A4B" w:rsidP="009D4A4B">
            <w:pPr>
              <w:rPr>
                <w:rFonts w:ascii="宋体" w:hAnsi="宋体"/>
              </w:rPr>
            </w:pPr>
            <w:r w:rsidRPr="005523AE">
              <w:rPr>
                <w:rFonts w:ascii="宋体" w:hAnsi="宋体" w:hint="eastAsia"/>
              </w:rPr>
              <w:t>4.9</w:t>
            </w:r>
          </w:p>
        </w:tc>
        <w:tc>
          <w:tcPr>
            <w:tcW w:w="4040" w:type="dxa"/>
            <w:tcBorders>
              <w:top w:val="nil"/>
              <w:left w:val="nil"/>
              <w:bottom w:val="single" w:sz="4" w:space="0" w:color="auto"/>
              <w:right w:val="single" w:sz="4" w:space="0" w:color="auto"/>
            </w:tcBorders>
            <w:shd w:val="clear" w:color="auto" w:fill="auto"/>
            <w:vAlign w:val="center"/>
            <w:hideMark/>
          </w:tcPr>
          <w:p w14:paraId="094E2894"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167775D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FF02B77"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BC0722F" w14:textId="77777777" w:rsidR="009D4A4B" w:rsidRPr="005523AE" w:rsidRDefault="009D4A4B" w:rsidP="009D4A4B">
            <w:pPr>
              <w:jc w:val="center"/>
              <w:rPr>
                <w:rFonts w:ascii="宋体" w:hAnsi="宋体"/>
              </w:rPr>
            </w:pPr>
            <w:r w:rsidRPr="005523AE">
              <w:rPr>
                <w:rFonts w:ascii="宋体" w:hAnsi="宋体" w:hint="eastAsia"/>
              </w:rPr>
              <w:t>600</w:t>
            </w:r>
          </w:p>
        </w:tc>
      </w:tr>
      <w:tr w:rsidR="009D4A4B" w:rsidRPr="005523AE" w14:paraId="55B2C82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379622D" w14:textId="77777777" w:rsidR="009D4A4B" w:rsidRPr="005523AE" w:rsidRDefault="009D4A4B" w:rsidP="009D4A4B">
            <w:pPr>
              <w:rPr>
                <w:rFonts w:ascii="宋体" w:hAnsi="宋体"/>
              </w:rPr>
            </w:pPr>
            <w:r w:rsidRPr="005523AE">
              <w:rPr>
                <w:rFonts w:ascii="宋体" w:hAnsi="宋体" w:hint="eastAsia"/>
              </w:rPr>
              <w:t>4.10</w:t>
            </w:r>
          </w:p>
        </w:tc>
        <w:tc>
          <w:tcPr>
            <w:tcW w:w="4040" w:type="dxa"/>
            <w:tcBorders>
              <w:top w:val="nil"/>
              <w:left w:val="nil"/>
              <w:bottom w:val="single" w:sz="4" w:space="0" w:color="auto"/>
              <w:right w:val="single" w:sz="4" w:space="0" w:color="auto"/>
            </w:tcBorders>
            <w:shd w:val="clear" w:color="auto" w:fill="auto"/>
            <w:vAlign w:val="center"/>
            <w:hideMark/>
          </w:tcPr>
          <w:p w14:paraId="12B83D94"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411F198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12323D0"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C21BF40" w14:textId="77777777" w:rsidR="009D4A4B" w:rsidRPr="005523AE" w:rsidRDefault="009D4A4B" w:rsidP="009D4A4B">
            <w:pPr>
              <w:jc w:val="center"/>
              <w:rPr>
                <w:rFonts w:ascii="宋体" w:hAnsi="宋体"/>
              </w:rPr>
            </w:pPr>
            <w:r w:rsidRPr="005523AE">
              <w:rPr>
                <w:rFonts w:ascii="宋体" w:hAnsi="宋体" w:hint="eastAsia"/>
              </w:rPr>
              <w:t>200</w:t>
            </w:r>
          </w:p>
        </w:tc>
      </w:tr>
      <w:tr w:rsidR="009D4A4B" w:rsidRPr="005523AE" w14:paraId="68AC15E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B63C97" w14:textId="77777777" w:rsidR="009D4A4B" w:rsidRPr="005523AE" w:rsidRDefault="009D4A4B" w:rsidP="009D4A4B">
            <w:pPr>
              <w:rPr>
                <w:rFonts w:ascii="宋体" w:hAnsi="宋体"/>
              </w:rPr>
            </w:pPr>
            <w:r w:rsidRPr="005523AE">
              <w:rPr>
                <w:rFonts w:ascii="宋体" w:hAnsi="宋体" w:hint="eastAsia"/>
              </w:rPr>
              <w:t>4.11</w:t>
            </w:r>
          </w:p>
        </w:tc>
        <w:tc>
          <w:tcPr>
            <w:tcW w:w="4040" w:type="dxa"/>
            <w:tcBorders>
              <w:top w:val="nil"/>
              <w:left w:val="nil"/>
              <w:bottom w:val="single" w:sz="4" w:space="0" w:color="auto"/>
              <w:right w:val="single" w:sz="4" w:space="0" w:color="auto"/>
            </w:tcBorders>
            <w:shd w:val="clear" w:color="auto" w:fill="auto"/>
            <w:vAlign w:val="center"/>
            <w:hideMark/>
          </w:tcPr>
          <w:p w14:paraId="583F4951"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0EEC87D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322F2CF"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EC9A42D"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32676B0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CD24585" w14:textId="77777777" w:rsidR="009D4A4B" w:rsidRPr="005523AE" w:rsidRDefault="009D4A4B" w:rsidP="009D4A4B">
            <w:pPr>
              <w:rPr>
                <w:rFonts w:ascii="宋体" w:hAnsi="宋体"/>
              </w:rPr>
            </w:pPr>
            <w:r w:rsidRPr="005523AE">
              <w:rPr>
                <w:rFonts w:ascii="宋体" w:hAnsi="宋体" w:hint="eastAsia"/>
              </w:rPr>
              <w:t>4.12</w:t>
            </w:r>
          </w:p>
        </w:tc>
        <w:tc>
          <w:tcPr>
            <w:tcW w:w="4040" w:type="dxa"/>
            <w:tcBorders>
              <w:top w:val="nil"/>
              <w:left w:val="nil"/>
              <w:bottom w:val="single" w:sz="4" w:space="0" w:color="auto"/>
              <w:right w:val="single" w:sz="4" w:space="0" w:color="auto"/>
            </w:tcBorders>
            <w:shd w:val="clear" w:color="auto" w:fill="auto"/>
            <w:vAlign w:val="center"/>
            <w:hideMark/>
          </w:tcPr>
          <w:p w14:paraId="19C1D509"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3C168C5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811D54B"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F307E3A" w14:textId="77777777" w:rsidR="009D4A4B" w:rsidRPr="005523AE" w:rsidRDefault="009D4A4B" w:rsidP="009D4A4B">
            <w:pPr>
              <w:jc w:val="center"/>
              <w:rPr>
                <w:rFonts w:ascii="宋体" w:hAnsi="宋体"/>
              </w:rPr>
            </w:pPr>
            <w:r w:rsidRPr="005523AE">
              <w:rPr>
                <w:rFonts w:ascii="宋体" w:hAnsi="宋体" w:hint="eastAsia"/>
              </w:rPr>
              <w:t>600</w:t>
            </w:r>
          </w:p>
        </w:tc>
      </w:tr>
      <w:tr w:rsidR="009D4A4B" w:rsidRPr="005523AE" w14:paraId="78449EC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482FF2F" w14:textId="77777777" w:rsidR="009D4A4B" w:rsidRPr="005523AE" w:rsidRDefault="009D4A4B" w:rsidP="009D4A4B">
            <w:pPr>
              <w:rPr>
                <w:rFonts w:ascii="宋体" w:hAnsi="宋体"/>
              </w:rPr>
            </w:pPr>
            <w:r w:rsidRPr="005523AE">
              <w:rPr>
                <w:rFonts w:ascii="宋体" w:hAnsi="宋体" w:hint="eastAsia"/>
              </w:rPr>
              <w:t>4.13</w:t>
            </w:r>
          </w:p>
        </w:tc>
        <w:tc>
          <w:tcPr>
            <w:tcW w:w="4040" w:type="dxa"/>
            <w:tcBorders>
              <w:top w:val="nil"/>
              <w:left w:val="nil"/>
              <w:bottom w:val="single" w:sz="4" w:space="0" w:color="auto"/>
              <w:right w:val="single" w:sz="4" w:space="0" w:color="auto"/>
            </w:tcBorders>
            <w:shd w:val="clear" w:color="auto" w:fill="auto"/>
            <w:vAlign w:val="center"/>
            <w:hideMark/>
          </w:tcPr>
          <w:p w14:paraId="708474A7" w14:textId="77777777" w:rsidR="009D4A4B" w:rsidRPr="005523AE" w:rsidRDefault="009D4A4B" w:rsidP="009D4A4B">
            <w:pPr>
              <w:rPr>
                <w:rFonts w:ascii="宋体" w:hAnsi="宋体"/>
              </w:rPr>
            </w:pPr>
            <w:r w:rsidRPr="005523AE">
              <w:rPr>
                <w:rFonts w:ascii="宋体" w:hAnsi="宋体" w:hint="eastAsia"/>
              </w:rPr>
              <w:t>门店监控工程辅材</w:t>
            </w:r>
          </w:p>
        </w:tc>
        <w:tc>
          <w:tcPr>
            <w:tcW w:w="1660" w:type="dxa"/>
            <w:tcBorders>
              <w:top w:val="nil"/>
              <w:left w:val="nil"/>
              <w:bottom w:val="single" w:sz="4" w:space="0" w:color="auto"/>
              <w:right w:val="single" w:sz="4" w:space="0" w:color="auto"/>
            </w:tcBorders>
            <w:shd w:val="clear" w:color="auto" w:fill="auto"/>
            <w:vAlign w:val="center"/>
            <w:hideMark/>
          </w:tcPr>
          <w:p w14:paraId="247C2EE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B20B7C6"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41370EE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2905DE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B8CC5E2" w14:textId="77777777" w:rsidR="009D4A4B" w:rsidRPr="005523AE" w:rsidRDefault="009D4A4B" w:rsidP="009D4A4B">
            <w:pPr>
              <w:rPr>
                <w:rFonts w:ascii="宋体" w:hAnsi="宋体"/>
                <w:b/>
                <w:bCs/>
              </w:rPr>
            </w:pPr>
            <w:r w:rsidRPr="005523AE">
              <w:rPr>
                <w:rFonts w:ascii="宋体" w:hAnsi="宋体" w:hint="eastAsia"/>
                <w:b/>
                <w:bCs/>
              </w:rPr>
              <w:t>5、门店门禁系统</w:t>
            </w:r>
          </w:p>
        </w:tc>
      </w:tr>
      <w:tr w:rsidR="009D4A4B" w:rsidRPr="005523AE" w14:paraId="4DC4AFB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76FF316"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7CCD7059"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705C12F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50B20D"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DCB5D3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285073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D9524E5"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2DB527E1"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19C7AF8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CA621F1"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C70E81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BA5504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4726D52"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74D8C04D"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3A562ED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4F416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68BC8D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D54669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0048729"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68C1F68D"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741C641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038197A"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03361871"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551436E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9F09845"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5E0E586B" w14:textId="77777777" w:rsidR="009D4A4B" w:rsidRPr="005523AE" w:rsidRDefault="009D4A4B" w:rsidP="009D4A4B">
            <w:pPr>
              <w:rPr>
                <w:rFonts w:ascii="宋体" w:hAnsi="宋体"/>
              </w:rPr>
            </w:pPr>
            <w:r w:rsidRPr="005523AE">
              <w:rPr>
                <w:rFonts w:ascii="宋体" w:hAnsi="宋体" w:hint="eastAsia"/>
              </w:rPr>
              <w:t>门禁系统配套辅材</w:t>
            </w:r>
          </w:p>
        </w:tc>
        <w:tc>
          <w:tcPr>
            <w:tcW w:w="1660" w:type="dxa"/>
            <w:tcBorders>
              <w:top w:val="nil"/>
              <w:left w:val="nil"/>
              <w:bottom w:val="single" w:sz="4" w:space="0" w:color="auto"/>
              <w:right w:val="single" w:sz="4" w:space="0" w:color="auto"/>
            </w:tcBorders>
            <w:shd w:val="clear" w:color="auto" w:fill="auto"/>
            <w:vAlign w:val="center"/>
            <w:hideMark/>
          </w:tcPr>
          <w:p w14:paraId="6762FA6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B2D3315"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700D9B85" w14:textId="77777777" w:rsidR="009D4A4B" w:rsidRPr="005523AE" w:rsidRDefault="009D4A4B" w:rsidP="009D4A4B">
            <w:pPr>
              <w:jc w:val="center"/>
              <w:rPr>
                <w:rFonts w:ascii="宋体" w:hAnsi="宋体"/>
              </w:rPr>
            </w:pPr>
            <w:r w:rsidRPr="005523AE">
              <w:rPr>
                <w:rFonts w:ascii="宋体" w:hAnsi="宋体" w:hint="eastAsia"/>
              </w:rPr>
              <w:t>1</w:t>
            </w:r>
          </w:p>
        </w:tc>
      </w:tr>
    </w:tbl>
    <w:p w14:paraId="77892559" w14:textId="77777777" w:rsidR="009D4A4B" w:rsidRPr="005523AE" w:rsidRDefault="009D4A4B" w:rsidP="009D4A4B">
      <w:pPr>
        <w:rPr>
          <w:rFonts w:ascii="宋体" w:hAnsi="宋体"/>
        </w:rPr>
      </w:pPr>
    </w:p>
    <w:p w14:paraId="663B5D53" w14:textId="77777777" w:rsidR="004831FD" w:rsidRPr="005523AE" w:rsidRDefault="004831FD" w:rsidP="00117550">
      <w:pPr>
        <w:pStyle w:val="3"/>
        <w:rPr>
          <w:rFonts w:ascii="宋体" w:eastAsia="宋体" w:hAnsi="宋体"/>
        </w:rPr>
      </w:pPr>
      <w:bookmarkStart w:id="39" w:name="_Toc117497865"/>
      <w:r w:rsidRPr="005523AE">
        <w:rPr>
          <w:rFonts w:ascii="宋体" w:eastAsia="宋体" w:hAnsi="宋体" w:hint="eastAsia"/>
        </w:rPr>
        <w:lastRenderedPageBreak/>
        <w:t>儋州军粮区域配送中心采购清单</w:t>
      </w:r>
      <w:bookmarkEnd w:id="39"/>
    </w:p>
    <w:tbl>
      <w:tblPr>
        <w:tblW w:w="8320" w:type="dxa"/>
        <w:tblLook w:val="04A0" w:firstRow="1" w:lastRow="0" w:firstColumn="1" w:lastColumn="0" w:noHBand="0" w:noVBand="1"/>
      </w:tblPr>
      <w:tblGrid>
        <w:gridCol w:w="1056"/>
        <w:gridCol w:w="4040"/>
        <w:gridCol w:w="1464"/>
        <w:gridCol w:w="780"/>
        <w:gridCol w:w="980"/>
      </w:tblGrid>
      <w:tr w:rsidR="009D4A4B" w:rsidRPr="005523AE" w14:paraId="024D63E5" w14:textId="77777777" w:rsidTr="009D4A4B">
        <w:trPr>
          <w:trHeight w:val="300"/>
          <w:tblHeader/>
        </w:trPr>
        <w:tc>
          <w:tcPr>
            <w:tcW w:w="8320" w:type="dxa"/>
            <w:gridSpan w:val="5"/>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3D0BA1DD"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儋州军粮区域配送中心采购清单</w:t>
            </w:r>
          </w:p>
        </w:tc>
      </w:tr>
      <w:tr w:rsidR="009D4A4B" w:rsidRPr="005523AE" w14:paraId="0E0D032C" w14:textId="77777777" w:rsidTr="009D4A4B">
        <w:trPr>
          <w:trHeight w:val="300"/>
          <w:tblHeader/>
        </w:trPr>
        <w:tc>
          <w:tcPr>
            <w:tcW w:w="860" w:type="dxa"/>
            <w:tcBorders>
              <w:top w:val="nil"/>
              <w:left w:val="single" w:sz="4" w:space="0" w:color="auto"/>
              <w:bottom w:val="single" w:sz="4" w:space="0" w:color="auto"/>
              <w:right w:val="single" w:sz="4" w:space="0" w:color="auto"/>
            </w:tcBorders>
            <w:shd w:val="clear" w:color="000000" w:fill="E4DFEC"/>
            <w:vAlign w:val="center"/>
            <w:hideMark/>
          </w:tcPr>
          <w:p w14:paraId="6DFDFC0A"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序号</w:t>
            </w:r>
          </w:p>
        </w:tc>
        <w:tc>
          <w:tcPr>
            <w:tcW w:w="4040" w:type="dxa"/>
            <w:tcBorders>
              <w:top w:val="nil"/>
              <w:left w:val="nil"/>
              <w:bottom w:val="single" w:sz="4" w:space="0" w:color="auto"/>
              <w:right w:val="single" w:sz="4" w:space="0" w:color="auto"/>
            </w:tcBorders>
            <w:shd w:val="clear" w:color="000000" w:fill="E4DFEC"/>
            <w:vAlign w:val="center"/>
            <w:hideMark/>
          </w:tcPr>
          <w:p w14:paraId="43BB0026"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名  称</w:t>
            </w:r>
          </w:p>
        </w:tc>
        <w:tc>
          <w:tcPr>
            <w:tcW w:w="1660" w:type="dxa"/>
            <w:tcBorders>
              <w:top w:val="nil"/>
              <w:left w:val="nil"/>
              <w:bottom w:val="single" w:sz="4" w:space="0" w:color="auto"/>
              <w:right w:val="single" w:sz="4" w:space="0" w:color="auto"/>
            </w:tcBorders>
            <w:shd w:val="clear" w:color="000000" w:fill="E4DFEC"/>
            <w:vAlign w:val="center"/>
            <w:hideMark/>
          </w:tcPr>
          <w:p w14:paraId="78018D97"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参数见总表</w:t>
            </w:r>
          </w:p>
        </w:tc>
        <w:tc>
          <w:tcPr>
            <w:tcW w:w="780" w:type="dxa"/>
            <w:tcBorders>
              <w:top w:val="nil"/>
              <w:left w:val="nil"/>
              <w:bottom w:val="single" w:sz="4" w:space="0" w:color="auto"/>
              <w:right w:val="single" w:sz="4" w:space="0" w:color="auto"/>
            </w:tcBorders>
            <w:shd w:val="clear" w:color="000000" w:fill="E4DFEC"/>
            <w:vAlign w:val="center"/>
            <w:hideMark/>
          </w:tcPr>
          <w:p w14:paraId="6EA1C740"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单位</w:t>
            </w:r>
          </w:p>
        </w:tc>
        <w:tc>
          <w:tcPr>
            <w:tcW w:w="980" w:type="dxa"/>
            <w:tcBorders>
              <w:top w:val="nil"/>
              <w:left w:val="nil"/>
              <w:bottom w:val="single" w:sz="4" w:space="0" w:color="auto"/>
              <w:right w:val="single" w:sz="4" w:space="0" w:color="auto"/>
            </w:tcBorders>
            <w:shd w:val="clear" w:color="000000" w:fill="E4DFEC"/>
            <w:vAlign w:val="center"/>
            <w:hideMark/>
          </w:tcPr>
          <w:p w14:paraId="4F65C395"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数量</w:t>
            </w:r>
          </w:p>
        </w:tc>
      </w:tr>
      <w:tr w:rsidR="009D4A4B" w:rsidRPr="005523AE" w14:paraId="31269E3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243F72DF" w14:textId="77777777" w:rsidR="009D4A4B" w:rsidRPr="005523AE" w:rsidRDefault="009D4A4B" w:rsidP="009D4A4B">
            <w:pPr>
              <w:rPr>
                <w:rFonts w:ascii="宋体" w:hAnsi="宋体"/>
                <w:b/>
                <w:bCs/>
              </w:rPr>
            </w:pPr>
            <w:r w:rsidRPr="005523AE">
              <w:rPr>
                <w:rFonts w:ascii="宋体" w:hAnsi="宋体" w:hint="eastAsia"/>
                <w:b/>
                <w:bCs/>
              </w:rPr>
              <w:t>（一）一体化基础设施</w:t>
            </w:r>
          </w:p>
        </w:tc>
      </w:tr>
      <w:tr w:rsidR="009D4A4B" w:rsidRPr="005523AE" w14:paraId="11E0F450"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1908F94" w14:textId="77777777" w:rsidR="009D4A4B" w:rsidRPr="005523AE" w:rsidRDefault="009D4A4B" w:rsidP="009D4A4B">
            <w:pPr>
              <w:rPr>
                <w:rFonts w:ascii="宋体" w:hAnsi="宋体"/>
                <w:b/>
                <w:bCs/>
              </w:rPr>
            </w:pPr>
            <w:r w:rsidRPr="005523AE">
              <w:rPr>
                <w:rFonts w:ascii="宋体" w:hAnsi="宋体" w:hint="eastAsia"/>
                <w:b/>
                <w:bCs/>
              </w:rPr>
              <w:t>1、信息化机房基础设施</w:t>
            </w:r>
          </w:p>
        </w:tc>
      </w:tr>
      <w:tr w:rsidR="009D4A4B" w:rsidRPr="005523AE" w14:paraId="0D6DB49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E0968D7"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4A0800C2" w14:textId="77777777" w:rsidR="009D4A4B" w:rsidRPr="005523AE" w:rsidRDefault="009D4A4B" w:rsidP="009D4A4B">
            <w:pPr>
              <w:rPr>
                <w:rFonts w:ascii="宋体" w:hAnsi="宋体"/>
              </w:rPr>
            </w:pPr>
            <w:r w:rsidRPr="005523AE">
              <w:rPr>
                <w:rFonts w:ascii="宋体" w:hAnsi="宋体" w:hint="eastAsia"/>
              </w:rPr>
              <w:t>抗静电地板</w:t>
            </w:r>
          </w:p>
        </w:tc>
        <w:tc>
          <w:tcPr>
            <w:tcW w:w="1660" w:type="dxa"/>
            <w:tcBorders>
              <w:top w:val="nil"/>
              <w:left w:val="nil"/>
              <w:bottom w:val="single" w:sz="4" w:space="0" w:color="auto"/>
              <w:right w:val="single" w:sz="4" w:space="0" w:color="auto"/>
            </w:tcBorders>
            <w:shd w:val="clear" w:color="auto" w:fill="auto"/>
            <w:vAlign w:val="center"/>
            <w:hideMark/>
          </w:tcPr>
          <w:p w14:paraId="3011E7A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F1791E"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7FC0403F" w14:textId="77777777" w:rsidR="009D4A4B" w:rsidRPr="005523AE" w:rsidRDefault="009D4A4B" w:rsidP="009D4A4B">
            <w:pPr>
              <w:jc w:val="center"/>
              <w:rPr>
                <w:rFonts w:ascii="宋体" w:hAnsi="宋体"/>
              </w:rPr>
            </w:pPr>
            <w:r w:rsidRPr="005523AE">
              <w:rPr>
                <w:rFonts w:ascii="宋体" w:hAnsi="宋体" w:hint="eastAsia"/>
              </w:rPr>
              <w:t>30</w:t>
            </w:r>
          </w:p>
        </w:tc>
      </w:tr>
      <w:tr w:rsidR="009D4A4B" w:rsidRPr="005523AE" w14:paraId="19FAD09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4B6AB19"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2ECEC389" w14:textId="77777777" w:rsidR="009D4A4B" w:rsidRPr="005523AE" w:rsidRDefault="009D4A4B" w:rsidP="009D4A4B">
            <w:pPr>
              <w:rPr>
                <w:rFonts w:ascii="宋体" w:hAnsi="宋体"/>
              </w:rPr>
            </w:pPr>
            <w:r w:rsidRPr="005523AE">
              <w:rPr>
                <w:rFonts w:ascii="宋体" w:hAnsi="宋体" w:hint="eastAsia"/>
              </w:rPr>
              <w:t>机房墙面</w:t>
            </w:r>
          </w:p>
        </w:tc>
        <w:tc>
          <w:tcPr>
            <w:tcW w:w="1660" w:type="dxa"/>
            <w:tcBorders>
              <w:top w:val="nil"/>
              <w:left w:val="nil"/>
              <w:bottom w:val="single" w:sz="4" w:space="0" w:color="auto"/>
              <w:right w:val="single" w:sz="4" w:space="0" w:color="auto"/>
            </w:tcBorders>
            <w:shd w:val="clear" w:color="auto" w:fill="auto"/>
            <w:vAlign w:val="center"/>
            <w:hideMark/>
          </w:tcPr>
          <w:p w14:paraId="4D30365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DA24E39"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669FC2A3" w14:textId="77777777" w:rsidR="009D4A4B" w:rsidRPr="005523AE" w:rsidRDefault="009D4A4B" w:rsidP="009D4A4B">
            <w:pPr>
              <w:jc w:val="center"/>
              <w:rPr>
                <w:rFonts w:ascii="宋体" w:hAnsi="宋体"/>
              </w:rPr>
            </w:pPr>
            <w:r w:rsidRPr="005523AE">
              <w:rPr>
                <w:rFonts w:ascii="宋体" w:hAnsi="宋体" w:hint="eastAsia"/>
              </w:rPr>
              <w:t>115</w:t>
            </w:r>
          </w:p>
        </w:tc>
      </w:tr>
      <w:tr w:rsidR="009D4A4B" w:rsidRPr="005523AE" w14:paraId="6C38A29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200CFD"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569F163B" w14:textId="77777777" w:rsidR="009D4A4B" w:rsidRPr="005523AE" w:rsidRDefault="009D4A4B" w:rsidP="009D4A4B">
            <w:pPr>
              <w:rPr>
                <w:rFonts w:ascii="宋体" w:hAnsi="宋体"/>
              </w:rPr>
            </w:pPr>
            <w:r w:rsidRPr="005523AE">
              <w:rPr>
                <w:rFonts w:ascii="宋体" w:hAnsi="宋体" w:hint="eastAsia"/>
              </w:rPr>
              <w:t>机房吊顶</w:t>
            </w:r>
          </w:p>
        </w:tc>
        <w:tc>
          <w:tcPr>
            <w:tcW w:w="1660" w:type="dxa"/>
            <w:tcBorders>
              <w:top w:val="nil"/>
              <w:left w:val="nil"/>
              <w:bottom w:val="single" w:sz="4" w:space="0" w:color="auto"/>
              <w:right w:val="single" w:sz="4" w:space="0" w:color="auto"/>
            </w:tcBorders>
            <w:shd w:val="clear" w:color="auto" w:fill="auto"/>
            <w:vAlign w:val="center"/>
            <w:hideMark/>
          </w:tcPr>
          <w:p w14:paraId="3024CAD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E86B283"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607B1099" w14:textId="77777777" w:rsidR="009D4A4B" w:rsidRPr="005523AE" w:rsidRDefault="009D4A4B" w:rsidP="009D4A4B">
            <w:pPr>
              <w:jc w:val="center"/>
              <w:rPr>
                <w:rFonts w:ascii="宋体" w:hAnsi="宋体"/>
              </w:rPr>
            </w:pPr>
            <w:r w:rsidRPr="005523AE">
              <w:rPr>
                <w:rFonts w:ascii="宋体" w:hAnsi="宋体" w:hint="eastAsia"/>
              </w:rPr>
              <w:t>30</w:t>
            </w:r>
          </w:p>
        </w:tc>
      </w:tr>
      <w:tr w:rsidR="009D4A4B" w:rsidRPr="005523AE" w14:paraId="1D35200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3C228A3"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5A9DCE74" w14:textId="77777777" w:rsidR="009D4A4B" w:rsidRPr="005523AE" w:rsidRDefault="009D4A4B" w:rsidP="009D4A4B">
            <w:pPr>
              <w:rPr>
                <w:rFonts w:ascii="宋体" w:hAnsi="宋体"/>
              </w:rPr>
            </w:pPr>
            <w:r w:rsidRPr="005523AE">
              <w:rPr>
                <w:rFonts w:ascii="宋体" w:hAnsi="宋体" w:hint="eastAsia"/>
              </w:rPr>
              <w:t>机房照明</w:t>
            </w:r>
          </w:p>
        </w:tc>
        <w:tc>
          <w:tcPr>
            <w:tcW w:w="1660" w:type="dxa"/>
            <w:tcBorders>
              <w:top w:val="nil"/>
              <w:left w:val="nil"/>
              <w:bottom w:val="single" w:sz="4" w:space="0" w:color="auto"/>
              <w:right w:val="single" w:sz="4" w:space="0" w:color="auto"/>
            </w:tcBorders>
            <w:shd w:val="clear" w:color="auto" w:fill="auto"/>
            <w:vAlign w:val="center"/>
            <w:hideMark/>
          </w:tcPr>
          <w:p w14:paraId="73061EC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D825BE"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B2CB55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6AC667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A1B3F9B"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2263EF95" w14:textId="77777777" w:rsidR="009D4A4B" w:rsidRPr="005523AE" w:rsidRDefault="009D4A4B" w:rsidP="009D4A4B">
            <w:pPr>
              <w:rPr>
                <w:rFonts w:ascii="宋体" w:hAnsi="宋体"/>
              </w:rPr>
            </w:pPr>
            <w:r w:rsidRPr="005523AE">
              <w:rPr>
                <w:rFonts w:ascii="宋体" w:hAnsi="宋体" w:hint="eastAsia"/>
              </w:rPr>
              <w:t>机房配电</w:t>
            </w:r>
          </w:p>
        </w:tc>
        <w:tc>
          <w:tcPr>
            <w:tcW w:w="1660" w:type="dxa"/>
            <w:tcBorders>
              <w:top w:val="nil"/>
              <w:left w:val="nil"/>
              <w:bottom w:val="single" w:sz="4" w:space="0" w:color="auto"/>
              <w:right w:val="single" w:sz="4" w:space="0" w:color="auto"/>
            </w:tcBorders>
            <w:shd w:val="clear" w:color="auto" w:fill="auto"/>
            <w:vAlign w:val="center"/>
            <w:hideMark/>
          </w:tcPr>
          <w:p w14:paraId="6EEAEB8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55AE0C1"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4A6D1AD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C8A9DC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E345A3"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5FF33B5B" w14:textId="77777777" w:rsidR="009D4A4B" w:rsidRPr="005523AE" w:rsidRDefault="009D4A4B" w:rsidP="009D4A4B">
            <w:pPr>
              <w:rPr>
                <w:rFonts w:ascii="宋体" w:hAnsi="宋体"/>
              </w:rPr>
            </w:pPr>
            <w:r w:rsidRPr="005523AE">
              <w:rPr>
                <w:rFonts w:ascii="宋体" w:hAnsi="宋体" w:hint="eastAsia"/>
              </w:rPr>
              <w:t>机房接地</w:t>
            </w:r>
          </w:p>
        </w:tc>
        <w:tc>
          <w:tcPr>
            <w:tcW w:w="1660" w:type="dxa"/>
            <w:tcBorders>
              <w:top w:val="nil"/>
              <w:left w:val="nil"/>
              <w:bottom w:val="single" w:sz="4" w:space="0" w:color="auto"/>
              <w:right w:val="single" w:sz="4" w:space="0" w:color="auto"/>
            </w:tcBorders>
            <w:shd w:val="clear" w:color="auto" w:fill="auto"/>
            <w:vAlign w:val="center"/>
            <w:hideMark/>
          </w:tcPr>
          <w:p w14:paraId="1138F44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10099BE"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1F16E63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F1E29B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D4A8CC"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055C8676" w14:textId="77777777" w:rsidR="009D4A4B" w:rsidRPr="005523AE" w:rsidRDefault="009D4A4B" w:rsidP="009D4A4B">
            <w:pPr>
              <w:rPr>
                <w:rFonts w:ascii="宋体" w:hAnsi="宋体"/>
              </w:rPr>
            </w:pPr>
            <w:proofErr w:type="gramStart"/>
            <w:r w:rsidRPr="005523AE">
              <w:rPr>
                <w:rFonts w:ascii="宋体" w:hAnsi="宋体" w:hint="eastAsia"/>
              </w:rPr>
              <w:t>单掩防火门</w:t>
            </w:r>
            <w:proofErr w:type="gramEnd"/>
          </w:p>
        </w:tc>
        <w:tc>
          <w:tcPr>
            <w:tcW w:w="1660" w:type="dxa"/>
            <w:tcBorders>
              <w:top w:val="nil"/>
              <w:left w:val="nil"/>
              <w:bottom w:val="single" w:sz="4" w:space="0" w:color="auto"/>
              <w:right w:val="single" w:sz="4" w:space="0" w:color="auto"/>
            </w:tcBorders>
            <w:shd w:val="clear" w:color="auto" w:fill="auto"/>
            <w:vAlign w:val="center"/>
            <w:hideMark/>
          </w:tcPr>
          <w:p w14:paraId="499F032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448E866"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C088D3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0CA8FE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332DD79" w14:textId="77777777" w:rsidR="009D4A4B" w:rsidRPr="005523AE" w:rsidRDefault="009D4A4B" w:rsidP="009D4A4B">
            <w:pP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716720D4" w14:textId="77777777" w:rsidR="009D4A4B" w:rsidRPr="005523AE" w:rsidRDefault="009D4A4B" w:rsidP="009D4A4B">
            <w:pPr>
              <w:rPr>
                <w:rFonts w:ascii="宋体" w:hAnsi="宋体"/>
              </w:rPr>
            </w:pPr>
            <w:r w:rsidRPr="005523AE">
              <w:rPr>
                <w:rFonts w:ascii="宋体" w:hAnsi="宋体" w:hint="eastAsia"/>
              </w:rPr>
              <w:t>灭火器</w:t>
            </w:r>
          </w:p>
        </w:tc>
        <w:tc>
          <w:tcPr>
            <w:tcW w:w="1660" w:type="dxa"/>
            <w:tcBorders>
              <w:top w:val="nil"/>
              <w:left w:val="nil"/>
              <w:bottom w:val="single" w:sz="4" w:space="0" w:color="auto"/>
              <w:right w:val="single" w:sz="4" w:space="0" w:color="auto"/>
            </w:tcBorders>
            <w:shd w:val="clear" w:color="auto" w:fill="auto"/>
            <w:vAlign w:val="center"/>
            <w:hideMark/>
          </w:tcPr>
          <w:p w14:paraId="1C6355D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9E1A1AE"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500451FF"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43E1EF0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5FFA32F" w14:textId="77777777" w:rsidR="009D4A4B" w:rsidRPr="005523AE" w:rsidRDefault="009D4A4B" w:rsidP="009D4A4B">
            <w:pPr>
              <w:rPr>
                <w:rFonts w:ascii="宋体" w:hAnsi="宋体"/>
              </w:rPr>
            </w:pPr>
            <w:r w:rsidRPr="005523AE">
              <w:rPr>
                <w:rFonts w:ascii="宋体" w:hAnsi="宋体" w:hint="eastAsia"/>
              </w:rPr>
              <w:t>1.9</w:t>
            </w:r>
          </w:p>
        </w:tc>
        <w:tc>
          <w:tcPr>
            <w:tcW w:w="4040" w:type="dxa"/>
            <w:tcBorders>
              <w:top w:val="nil"/>
              <w:left w:val="nil"/>
              <w:bottom w:val="single" w:sz="4" w:space="0" w:color="auto"/>
              <w:right w:val="single" w:sz="4" w:space="0" w:color="auto"/>
            </w:tcBorders>
            <w:shd w:val="clear" w:color="auto" w:fill="auto"/>
            <w:vAlign w:val="center"/>
            <w:hideMark/>
          </w:tcPr>
          <w:p w14:paraId="3B23E4C4" w14:textId="77777777" w:rsidR="009D4A4B" w:rsidRPr="005523AE" w:rsidRDefault="009D4A4B" w:rsidP="009D4A4B">
            <w:pPr>
              <w:rPr>
                <w:rFonts w:ascii="宋体" w:hAnsi="宋体"/>
              </w:rPr>
            </w:pPr>
            <w:r w:rsidRPr="005523AE">
              <w:rPr>
                <w:rFonts w:ascii="宋体" w:hAnsi="宋体" w:hint="eastAsia"/>
              </w:rPr>
              <w:t>机房装修工程辅材</w:t>
            </w:r>
          </w:p>
        </w:tc>
        <w:tc>
          <w:tcPr>
            <w:tcW w:w="1660" w:type="dxa"/>
            <w:tcBorders>
              <w:top w:val="nil"/>
              <w:left w:val="nil"/>
              <w:bottom w:val="single" w:sz="4" w:space="0" w:color="auto"/>
              <w:right w:val="single" w:sz="4" w:space="0" w:color="auto"/>
            </w:tcBorders>
            <w:shd w:val="clear" w:color="auto" w:fill="auto"/>
            <w:vAlign w:val="center"/>
            <w:hideMark/>
          </w:tcPr>
          <w:p w14:paraId="6B0C10D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8EFCA12"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3228020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93DC09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D9BB363" w14:textId="77777777" w:rsidR="009D4A4B" w:rsidRPr="005523AE" w:rsidRDefault="009D4A4B" w:rsidP="009D4A4B">
            <w:pPr>
              <w:rPr>
                <w:rFonts w:ascii="宋体" w:hAnsi="宋体"/>
                <w:b/>
                <w:bCs/>
              </w:rPr>
            </w:pPr>
            <w:r w:rsidRPr="005523AE">
              <w:rPr>
                <w:rFonts w:ascii="宋体" w:hAnsi="宋体" w:hint="eastAsia"/>
                <w:b/>
                <w:bCs/>
              </w:rPr>
              <w:t xml:space="preserve">2、站点一体化机柜 </w:t>
            </w:r>
          </w:p>
        </w:tc>
      </w:tr>
      <w:tr w:rsidR="009D4A4B" w:rsidRPr="005523AE" w14:paraId="1C1ADFD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1135D92"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5EF95A4B" w14:textId="77777777" w:rsidR="009D4A4B" w:rsidRPr="005523AE" w:rsidRDefault="009D4A4B" w:rsidP="009D4A4B">
            <w:pPr>
              <w:rPr>
                <w:rFonts w:ascii="宋体" w:hAnsi="宋体"/>
              </w:rPr>
            </w:pPr>
            <w:r w:rsidRPr="005523AE">
              <w:rPr>
                <w:rFonts w:ascii="宋体" w:hAnsi="宋体" w:hint="eastAsia"/>
              </w:rPr>
              <w:t>机柜（含传感器及UPS）</w:t>
            </w:r>
          </w:p>
        </w:tc>
        <w:tc>
          <w:tcPr>
            <w:tcW w:w="1660" w:type="dxa"/>
            <w:tcBorders>
              <w:top w:val="nil"/>
              <w:left w:val="nil"/>
              <w:bottom w:val="single" w:sz="4" w:space="0" w:color="auto"/>
              <w:right w:val="single" w:sz="4" w:space="0" w:color="auto"/>
            </w:tcBorders>
            <w:shd w:val="clear" w:color="auto" w:fill="auto"/>
            <w:vAlign w:val="center"/>
            <w:hideMark/>
          </w:tcPr>
          <w:p w14:paraId="1F09C83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551AFAE"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9CD82A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0F455C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E0B2A41"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1D60DAF4" w14:textId="77777777" w:rsidR="009D4A4B" w:rsidRPr="005523AE" w:rsidRDefault="009D4A4B" w:rsidP="009D4A4B">
            <w:pPr>
              <w:rPr>
                <w:rFonts w:ascii="宋体" w:hAnsi="宋体"/>
              </w:rPr>
            </w:pPr>
            <w:r w:rsidRPr="005523AE">
              <w:rPr>
                <w:rFonts w:ascii="宋体" w:hAnsi="宋体" w:hint="eastAsia"/>
              </w:rPr>
              <w:t>智能数据联网网关</w:t>
            </w:r>
          </w:p>
        </w:tc>
        <w:tc>
          <w:tcPr>
            <w:tcW w:w="1660" w:type="dxa"/>
            <w:tcBorders>
              <w:top w:val="nil"/>
              <w:left w:val="nil"/>
              <w:bottom w:val="single" w:sz="4" w:space="0" w:color="auto"/>
              <w:right w:val="single" w:sz="4" w:space="0" w:color="auto"/>
            </w:tcBorders>
            <w:shd w:val="clear" w:color="auto" w:fill="auto"/>
            <w:vAlign w:val="center"/>
            <w:hideMark/>
          </w:tcPr>
          <w:p w14:paraId="27BC863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67632C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F865EE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90ECE7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88BAF9A"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41DC6789" w14:textId="77777777" w:rsidR="009D4A4B" w:rsidRPr="005523AE" w:rsidRDefault="009D4A4B" w:rsidP="009D4A4B">
            <w:pPr>
              <w:rPr>
                <w:rFonts w:ascii="宋体" w:hAnsi="宋体"/>
              </w:rPr>
            </w:pPr>
            <w:r w:rsidRPr="005523AE">
              <w:rPr>
                <w:rFonts w:ascii="宋体" w:hAnsi="宋体" w:hint="eastAsia"/>
              </w:rPr>
              <w:t>KVM</w:t>
            </w:r>
          </w:p>
        </w:tc>
        <w:tc>
          <w:tcPr>
            <w:tcW w:w="1660" w:type="dxa"/>
            <w:tcBorders>
              <w:top w:val="nil"/>
              <w:left w:val="nil"/>
              <w:bottom w:val="single" w:sz="4" w:space="0" w:color="auto"/>
              <w:right w:val="single" w:sz="4" w:space="0" w:color="auto"/>
            </w:tcBorders>
            <w:shd w:val="clear" w:color="auto" w:fill="auto"/>
            <w:vAlign w:val="center"/>
            <w:hideMark/>
          </w:tcPr>
          <w:p w14:paraId="3F7CBC4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F4FAA8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E4E333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A12BD4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12B79F"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511AF7D2" w14:textId="77777777" w:rsidR="009D4A4B" w:rsidRPr="005523AE" w:rsidRDefault="009D4A4B" w:rsidP="009D4A4B">
            <w:pPr>
              <w:rPr>
                <w:rFonts w:ascii="宋体" w:hAnsi="宋体"/>
              </w:rPr>
            </w:pPr>
            <w:r w:rsidRPr="005523AE">
              <w:rPr>
                <w:rFonts w:ascii="宋体" w:hAnsi="宋体" w:hint="eastAsia"/>
              </w:rPr>
              <w:t>计算服务器</w:t>
            </w:r>
          </w:p>
        </w:tc>
        <w:tc>
          <w:tcPr>
            <w:tcW w:w="1660" w:type="dxa"/>
            <w:tcBorders>
              <w:top w:val="nil"/>
              <w:left w:val="nil"/>
              <w:bottom w:val="single" w:sz="4" w:space="0" w:color="auto"/>
              <w:right w:val="single" w:sz="4" w:space="0" w:color="auto"/>
            </w:tcBorders>
            <w:shd w:val="clear" w:color="auto" w:fill="auto"/>
            <w:vAlign w:val="center"/>
            <w:hideMark/>
          </w:tcPr>
          <w:p w14:paraId="12A221D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0F7D8F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F4B629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DA8CC1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BF45F6D" w14:textId="77777777" w:rsidR="009D4A4B" w:rsidRPr="005523AE" w:rsidRDefault="009D4A4B" w:rsidP="009D4A4B">
            <w:pPr>
              <w:rPr>
                <w:rFonts w:ascii="宋体" w:hAnsi="宋体"/>
              </w:rPr>
            </w:pPr>
            <w:r w:rsidRPr="005523AE">
              <w:rPr>
                <w:rFonts w:ascii="宋体" w:hAnsi="宋体" w:hint="eastAsia"/>
              </w:rPr>
              <w:t>2.5</w:t>
            </w:r>
          </w:p>
        </w:tc>
        <w:tc>
          <w:tcPr>
            <w:tcW w:w="4040" w:type="dxa"/>
            <w:tcBorders>
              <w:top w:val="nil"/>
              <w:left w:val="nil"/>
              <w:bottom w:val="single" w:sz="4" w:space="0" w:color="auto"/>
              <w:right w:val="single" w:sz="4" w:space="0" w:color="auto"/>
            </w:tcBorders>
            <w:shd w:val="clear" w:color="auto" w:fill="auto"/>
            <w:vAlign w:val="center"/>
            <w:hideMark/>
          </w:tcPr>
          <w:p w14:paraId="68FDC47E" w14:textId="77777777" w:rsidR="009D4A4B" w:rsidRPr="005523AE" w:rsidRDefault="009D4A4B" w:rsidP="009D4A4B">
            <w:pPr>
              <w:rPr>
                <w:rFonts w:ascii="宋体" w:hAnsi="宋体"/>
              </w:rPr>
            </w:pPr>
            <w:r w:rsidRPr="005523AE">
              <w:rPr>
                <w:rFonts w:ascii="宋体" w:hAnsi="宋体" w:hint="eastAsia"/>
              </w:rPr>
              <w:t>存储节点</w:t>
            </w:r>
          </w:p>
        </w:tc>
        <w:tc>
          <w:tcPr>
            <w:tcW w:w="1660" w:type="dxa"/>
            <w:tcBorders>
              <w:top w:val="nil"/>
              <w:left w:val="nil"/>
              <w:bottom w:val="single" w:sz="4" w:space="0" w:color="auto"/>
              <w:right w:val="single" w:sz="4" w:space="0" w:color="auto"/>
            </w:tcBorders>
            <w:shd w:val="clear" w:color="auto" w:fill="auto"/>
            <w:vAlign w:val="center"/>
            <w:hideMark/>
          </w:tcPr>
          <w:p w14:paraId="6A68053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39C067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3B0B8A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6E8954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FA96325" w14:textId="77777777" w:rsidR="009D4A4B" w:rsidRPr="005523AE" w:rsidRDefault="009D4A4B" w:rsidP="009D4A4B">
            <w:pPr>
              <w:rPr>
                <w:rFonts w:ascii="宋体" w:hAnsi="宋体"/>
              </w:rPr>
            </w:pPr>
            <w:r w:rsidRPr="005523AE">
              <w:rPr>
                <w:rFonts w:ascii="宋体" w:hAnsi="宋体" w:hint="eastAsia"/>
              </w:rPr>
              <w:t>2.6</w:t>
            </w:r>
          </w:p>
        </w:tc>
        <w:tc>
          <w:tcPr>
            <w:tcW w:w="4040" w:type="dxa"/>
            <w:tcBorders>
              <w:top w:val="nil"/>
              <w:left w:val="nil"/>
              <w:bottom w:val="single" w:sz="4" w:space="0" w:color="auto"/>
              <w:right w:val="single" w:sz="4" w:space="0" w:color="auto"/>
            </w:tcBorders>
            <w:shd w:val="clear" w:color="auto" w:fill="auto"/>
            <w:vAlign w:val="center"/>
            <w:hideMark/>
          </w:tcPr>
          <w:p w14:paraId="604D5A68" w14:textId="77777777" w:rsidR="009D4A4B" w:rsidRPr="005523AE" w:rsidRDefault="009D4A4B" w:rsidP="009D4A4B">
            <w:pPr>
              <w:rPr>
                <w:rFonts w:ascii="宋体" w:hAnsi="宋体"/>
              </w:rPr>
            </w:pPr>
            <w:r w:rsidRPr="005523AE">
              <w:rPr>
                <w:rFonts w:ascii="宋体" w:hAnsi="宋体" w:hint="eastAsia"/>
              </w:rPr>
              <w:t>核心交换机（2）</w:t>
            </w:r>
          </w:p>
        </w:tc>
        <w:tc>
          <w:tcPr>
            <w:tcW w:w="1660" w:type="dxa"/>
            <w:tcBorders>
              <w:top w:val="nil"/>
              <w:left w:val="nil"/>
              <w:bottom w:val="single" w:sz="4" w:space="0" w:color="auto"/>
              <w:right w:val="single" w:sz="4" w:space="0" w:color="auto"/>
            </w:tcBorders>
            <w:shd w:val="clear" w:color="auto" w:fill="auto"/>
            <w:vAlign w:val="center"/>
            <w:hideMark/>
          </w:tcPr>
          <w:p w14:paraId="12922B1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C8AD22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4AC73F0"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9B88AF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3B2BB00" w14:textId="77777777" w:rsidR="009D4A4B" w:rsidRPr="005523AE" w:rsidRDefault="009D4A4B" w:rsidP="009D4A4B">
            <w:pPr>
              <w:rPr>
                <w:rFonts w:ascii="宋体" w:hAnsi="宋体"/>
              </w:rPr>
            </w:pPr>
            <w:r w:rsidRPr="005523AE">
              <w:rPr>
                <w:rFonts w:ascii="宋体" w:hAnsi="宋体" w:hint="eastAsia"/>
              </w:rPr>
              <w:t>2.7</w:t>
            </w:r>
          </w:p>
        </w:tc>
        <w:tc>
          <w:tcPr>
            <w:tcW w:w="4040" w:type="dxa"/>
            <w:tcBorders>
              <w:top w:val="nil"/>
              <w:left w:val="nil"/>
              <w:bottom w:val="single" w:sz="4" w:space="0" w:color="auto"/>
              <w:right w:val="single" w:sz="4" w:space="0" w:color="auto"/>
            </w:tcBorders>
            <w:shd w:val="clear" w:color="auto" w:fill="auto"/>
            <w:vAlign w:val="center"/>
            <w:hideMark/>
          </w:tcPr>
          <w:p w14:paraId="3ABCC76B" w14:textId="77777777" w:rsidR="009D4A4B" w:rsidRPr="005523AE" w:rsidRDefault="009D4A4B" w:rsidP="009D4A4B">
            <w:pPr>
              <w:rPr>
                <w:rFonts w:ascii="宋体" w:hAnsi="宋体"/>
              </w:rPr>
            </w:pPr>
            <w:r w:rsidRPr="005523AE">
              <w:rPr>
                <w:rFonts w:ascii="宋体" w:hAnsi="宋体" w:hint="eastAsia"/>
              </w:rPr>
              <w:t>防火墙</w:t>
            </w:r>
          </w:p>
        </w:tc>
        <w:tc>
          <w:tcPr>
            <w:tcW w:w="1660" w:type="dxa"/>
            <w:tcBorders>
              <w:top w:val="nil"/>
              <w:left w:val="nil"/>
              <w:bottom w:val="single" w:sz="4" w:space="0" w:color="auto"/>
              <w:right w:val="single" w:sz="4" w:space="0" w:color="auto"/>
            </w:tcBorders>
            <w:shd w:val="clear" w:color="auto" w:fill="auto"/>
            <w:vAlign w:val="center"/>
            <w:hideMark/>
          </w:tcPr>
          <w:p w14:paraId="773B143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0841CC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7502C1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4AD7EC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7B7A49A" w14:textId="77777777" w:rsidR="009D4A4B" w:rsidRPr="005523AE" w:rsidRDefault="009D4A4B" w:rsidP="009D4A4B">
            <w:pPr>
              <w:rPr>
                <w:rFonts w:ascii="宋体" w:hAnsi="宋体"/>
              </w:rPr>
            </w:pPr>
            <w:r w:rsidRPr="005523AE">
              <w:rPr>
                <w:rFonts w:ascii="宋体" w:hAnsi="宋体" w:hint="eastAsia"/>
              </w:rPr>
              <w:t>2.8</w:t>
            </w:r>
          </w:p>
        </w:tc>
        <w:tc>
          <w:tcPr>
            <w:tcW w:w="4040" w:type="dxa"/>
            <w:tcBorders>
              <w:top w:val="nil"/>
              <w:left w:val="nil"/>
              <w:bottom w:val="single" w:sz="4" w:space="0" w:color="auto"/>
              <w:right w:val="single" w:sz="4" w:space="0" w:color="auto"/>
            </w:tcBorders>
            <w:shd w:val="clear" w:color="auto" w:fill="auto"/>
            <w:vAlign w:val="center"/>
            <w:hideMark/>
          </w:tcPr>
          <w:p w14:paraId="5B32B2B6" w14:textId="77777777" w:rsidR="009D4A4B" w:rsidRPr="005523AE" w:rsidRDefault="009D4A4B" w:rsidP="009D4A4B">
            <w:pPr>
              <w:rPr>
                <w:rFonts w:ascii="宋体" w:hAnsi="宋体"/>
              </w:rPr>
            </w:pPr>
            <w:r w:rsidRPr="005523AE">
              <w:rPr>
                <w:rFonts w:ascii="宋体" w:hAnsi="宋体" w:hint="eastAsia"/>
              </w:rPr>
              <w:t>终端安全管理软件</w:t>
            </w:r>
          </w:p>
        </w:tc>
        <w:tc>
          <w:tcPr>
            <w:tcW w:w="1660" w:type="dxa"/>
            <w:tcBorders>
              <w:top w:val="nil"/>
              <w:left w:val="nil"/>
              <w:bottom w:val="single" w:sz="4" w:space="0" w:color="auto"/>
              <w:right w:val="single" w:sz="4" w:space="0" w:color="auto"/>
            </w:tcBorders>
            <w:shd w:val="clear" w:color="auto" w:fill="auto"/>
            <w:vAlign w:val="center"/>
            <w:hideMark/>
          </w:tcPr>
          <w:p w14:paraId="42FED93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5E0F34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1E260E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1DE5A4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EE461FE" w14:textId="77777777" w:rsidR="009D4A4B" w:rsidRPr="005523AE" w:rsidRDefault="009D4A4B" w:rsidP="009D4A4B">
            <w:pPr>
              <w:rPr>
                <w:rFonts w:ascii="宋体" w:hAnsi="宋体"/>
              </w:rPr>
            </w:pPr>
            <w:r w:rsidRPr="005523AE">
              <w:rPr>
                <w:rFonts w:ascii="宋体" w:hAnsi="宋体" w:hint="eastAsia"/>
              </w:rPr>
              <w:t>2.9</w:t>
            </w:r>
          </w:p>
        </w:tc>
        <w:tc>
          <w:tcPr>
            <w:tcW w:w="4040" w:type="dxa"/>
            <w:tcBorders>
              <w:top w:val="nil"/>
              <w:left w:val="nil"/>
              <w:bottom w:val="single" w:sz="4" w:space="0" w:color="auto"/>
              <w:right w:val="single" w:sz="4" w:space="0" w:color="auto"/>
            </w:tcBorders>
            <w:shd w:val="clear" w:color="auto" w:fill="auto"/>
            <w:vAlign w:val="center"/>
            <w:hideMark/>
          </w:tcPr>
          <w:p w14:paraId="2A9029BD" w14:textId="77777777" w:rsidR="009D4A4B" w:rsidRPr="005523AE" w:rsidRDefault="009D4A4B" w:rsidP="009D4A4B">
            <w:pPr>
              <w:rPr>
                <w:rFonts w:ascii="宋体" w:hAnsi="宋体"/>
              </w:rPr>
            </w:pPr>
            <w:r w:rsidRPr="005523AE">
              <w:rPr>
                <w:rFonts w:ascii="宋体" w:hAnsi="宋体" w:hint="eastAsia"/>
              </w:rPr>
              <w:t>日志审计系统</w:t>
            </w:r>
          </w:p>
        </w:tc>
        <w:tc>
          <w:tcPr>
            <w:tcW w:w="1660" w:type="dxa"/>
            <w:tcBorders>
              <w:top w:val="nil"/>
              <w:left w:val="nil"/>
              <w:bottom w:val="single" w:sz="4" w:space="0" w:color="auto"/>
              <w:right w:val="single" w:sz="4" w:space="0" w:color="auto"/>
            </w:tcBorders>
            <w:shd w:val="clear" w:color="auto" w:fill="auto"/>
            <w:vAlign w:val="center"/>
            <w:hideMark/>
          </w:tcPr>
          <w:p w14:paraId="779DF0A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2725D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5E29E4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CCD039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3AA80A" w14:textId="77777777" w:rsidR="009D4A4B" w:rsidRPr="005523AE" w:rsidRDefault="009D4A4B" w:rsidP="009D4A4B">
            <w:pPr>
              <w:rPr>
                <w:rFonts w:ascii="宋体" w:hAnsi="宋体"/>
              </w:rPr>
            </w:pPr>
            <w:r w:rsidRPr="005523AE">
              <w:rPr>
                <w:rFonts w:ascii="宋体" w:hAnsi="宋体" w:hint="eastAsia"/>
              </w:rPr>
              <w:t>2.10</w:t>
            </w:r>
          </w:p>
        </w:tc>
        <w:tc>
          <w:tcPr>
            <w:tcW w:w="4040" w:type="dxa"/>
            <w:tcBorders>
              <w:top w:val="nil"/>
              <w:left w:val="nil"/>
              <w:bottom w:val="single" w:sz="4" w:space="0" w:color="auto"/>
              <w:right w:val="single" w:sz="4" w:space="0" w:color="auto"/>
            </w:tcBorders>
            <w:shd w:val="clear" w:color="auto" w:fill="auto"/>
            <w:vAlign w:val="center"/>
            <w:hideMark/>
          </w:tcPr>
          <w:p w14:paraId="374D7BD9" w14:textId="77777777" w:rsidR="009D4A4B" w:rsidRPr="005523AE" w:rsidRDefault="009D4A4B" w:rsidP="009D4A4B">
            <w:pPr>
              <w:rPr>
                <w:rFonts w:ascii="宋体" w:hAnsi="宋体"/>
              </w:rPr>
            </w:pPr>
            <w:r w:rsidRPr="005523AE">
              <w:rPr>
                <w:rFonts w:ascii="宋体" w:hAnsi="宋体" w:hint="eastAsia"/>
              </w:rPr>
              <w:t>入侵防御系统</w:t>
            </w:r>
          </w:p>
        </w:tc>
        <w:tc>
          <w:tcPr>
            <w:tcW w:w="1660" w:type="dxa"/>
            <w:tcBorders>
              <w:top w:val="nil"/>
              <w:left w:val="nil"/>
              <w:bottom w:val="single" w:sz="4" w:space="0" w:color="auto"/>
              <w:right w:val="single" w:sz="4" w:space="0" w:color="auto"/>
            </w:tcBorders>
            <w:shd w:val="clear" w:color="auto" w:fill="auto"/>
            <w:vAlign w:val="center"/>
            <w:hideMark/>
          </w:tcPr>
          <w:p w14:paraId="3295032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9A7E34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8C65C3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ECCEF8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00EE475" w14:textId="77777777" w:rsidR="009D4A4B" w:rsidRPr="005523AE" w:rsidRDefault="009D4A4B" w:rsidP="009D4A4B">
            <w:pPr>
              <w:rPr>
                <w:rFonts w:ascii="宋体" w:hAnsi="宋体"/>
              </w:rPr>
            </w:pPr>
            <w:r w:rsidRPr="005523AE">
              <w:rPr>
                <w:rFonts w:ascii="宋体" w:hAnsi="宋体" w:hint="eastAsia"/>
              </w:rPr>
              <w:t>2.11</w:t>
            </w:r>
          </w:p>
        </w:tc>
        <w:tc>
          <w:tcPr>
            <w:tcW w:w="4040" w:type="dxa"/>
            <w:tcBorders>
              <w:top w:val="nil"/>
              <w:left w:val="nil"/>
              <w:bottom w:val="single" w:sz="4" w:space="0" w:color="auto"/>
              <w:right w:val="single" w:sz="4" w:space="0" w:color="auto"/>
            </w:tcBorders>
            <w:shd w:val="clear" w:color="auto" w:fill="auto"/>
            <w:vAlign w:val="center"/>
            <w:hideMark/>
          </w:tcPr>
          <w:p w14:paraId="065F5657" w14:textId="77777777" w:rsidR="009D4A4B" w:rsidRPr="005523AE" w:rsidRDefault="009D4A4B" w:rsidP="009D4A4B">
            <w:pPr>
              <w:rPr>
                <w:rFonts w:ascii="宋体" w:hAnsi="宋体"/>
              </w:rPr>
            </w:pPr>
            <w:r w:rsidRPr="005523AE">
              <w:rPr>
                <w:rFonts w:ascii="宋体" w:hAnsi="宋体" w:hint="eastAsia"/>
              </w:rPr>
              <w:t>服务器操作系统</w:t>
            </w:r>
          </w:p>
        </w:tc>
        <w:tc>
          <w:tcPr>
            <w:tcW w:w="1660" w:type="dxa"/>
            <w:tcBorders>
              <w:top w:val="nil"/>
              <w:left w:val="nil"/>
              <w:bottom w:val="single" w:sz="4" w:space="0" w:color="auto"/>
              <w:right w:val="single" w:sz="4" w:space="0" w:color="auto"/>
            </w:tcBorders>
            <w:shd w:val="clear" w:color="auto" w:fill="auto"/>
            <w:vAlign w:val="center"/>
            <w:hideMark/>
          </w:tcPr>
          <w:p w14:paraId="1280089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D58F0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FDCA5AF"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5F67DEA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470D2C43" w14:textId="77777777" w:rsidR="009D4A4B" w:rsidRPr="005523AE" w:rsidRDefault="009D4A4B" w:rsidP="009D4A4B">
            <w:pPr>
              <w:rPr>
                <w:rFonts w:ascii="宋体" w:hAnsi="宋体"/>
                <w:b/>
                <w:bCs/>
              </w:rPr>
            </w:pPr>
            <w:r w:rsidRPr="005523AE">
              <w:rPr>
                <w:rFonts w:ascii="宋体" w:hAnsi="宋体" w:hint="eastAsia"/>
                <w:b/>
                <w:bCs/>
              </w:rPr>
              <w:t>（二）调度指挥中心</w:t>
            </w:r>
          </w:p>
        </w:tc>
      </w:tr>
      <w:tr w:rsidR="009D4A4B" w:rsidRPr="005523AE" w14:paraId="79B7412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ED698F8" w14:textId="77777777" w:rsidR="009D4A4B" w:rsidRPr="005523AE" w:rsidRDefault="009D4A4B" w:rsidP="009D4A4B">
            <w:pPr>
              <w:rPr>
                <w:rFonts w:ascii="宋体" w:hAnsi="宋体"/>
                <w:b/>
                <w:bCs/>
              </w:rPr>
            </w:pPr>
            <w:r w:rsidRPr="005523AE">
              <w:rPr>
                <w:rFonts w:ascii="宋体" w:hAnsi="宋体" w:hint="eastAsia"/>
                <w:b/>
                <w:bCs/>
              </w:rPr>
              <w:t>1、调度指挥中心配套设施</w:t>
            </w:r>
          </w:p>
        </w:tc>
      </w:tr>
      <w:tr w:rsidR="009D4A4B" w:rsidRPr="005523AE" w14:paraId="2E419D6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4C4872"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378402E0"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5E6F0D7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56449A6"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536A40B7" w14:textId="77777777" w:rsidR="009D4A4B" w:rsidRPr="005523AE" w:rsidRDefault="009D4A4B" w:rsidP="009D4A4B">
            <w:pPr>
              <w:jc w:val="center"/>
              <w:rPr>
                <w:rFonts w:ascii="宋体" w:hAnsi="宋体"/>
              </w:rPr>
            </w:pPr>
            <w:r w:rsidRPr="005523AE">
              <w:rPr>
                <w:rFonts w:ascii="宋体" w:hAnsi="宋体" w:hint="eastAsia"/>
              </w:rPr>
              <w:t>150</w:t>
            </w:r>
          </w:p>
        </w:tc>
      </w:tr>
      <w:tr w:rsidR="009D4A4B" w:rsidRPr="005523AE" w14:paraId="22EFD5B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64021A1"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0556F396"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73CB69A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DA1134B"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076E062E"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22FBC2E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5E5F656"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422837EE"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1BF6748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8E09144"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3A31C91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C7C30E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71126D"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1FDCB8C4"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71A8F08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201CCB"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5FFD88F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6F748E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6C6767"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50C7CCAF" w14:textId="77777777" w:rsidR="009D4A4B" w:rsidRPr="005523AE" w:rsidRDefault="009D4A4B" w:rsidP="009D4A4B">
            <w:pPr>
              <w:rPr>
                <w:rFonts w:ascii="宋体" w:hAnsi="宋体"/>
              </w:rPr>
            </w:pPr>
            <w:r w:rsidRPr="005523AE">
              <w:rPr>
                <w:rFonts w:ascii="宋体" w:hAnsi="宋体" w:hint="eastAsia"/>
              </w:rPr>
              <w:t>柜式空调</w:t>
            </w:r>
          </w:p>
        </w:tc>
        <w:tc>
          <w:tcPr>
            <w:tcW w:w="1660" w:type="dxa"/>
            <w:tcBorders>
              <w:top w:val="nil"/>
              <w:left w:val="nil"/>
              <w:bottom w:val="single" w:sz="4" w:space="0" w:color="auto"/>
              <w:right w:val="single" w:sz="4" w:space="0" w:color="auto"/>
            </w:tcBorders>
            <w:shd w:val="clear" w:color="auto" w:fill="auto"/>
            <w:vAlign w:val="center"/>
            <w:hideMark/>
          </w:tcPr>
          <w:p w14:paraId="1C042F7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79EA70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C7B72FE"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F3A37E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7B3819B"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4C7FF50B" w14:textId="77777777" w:rsidR="009D4A4B" w:rsidRPr="005523AE" w:rsidRDefault="009D4A4B" w:rsidP="009D4A4B">
            <w:pPr>
              <w:rPr>
                <w:rFonts w:ascii="宋体" w:hAnsi="宋体"/>
              </w:rPr>
            </w:pPr>
            <w:r w:rsidRPr="005523AE">
              <w:rPr>
                <w:rFonts w:ascii="宋体" w:hAnsi="宋体" w:hint="eastAsia"/>
              </w:rPr>
              <w:t>指挥中心装修配套辅材</w:t>
            </w:r>
          </w:p>
        </w:tc>
        <w:tc>
          <w:tcPr>
            <w:tcW w:w="1660" w:type="dxa"/>
            <w:tcBorders>
              <w:top w:val="nil"/>
              <w:left w:val="nil"/>
              <w:bottom w:val="single" w:sz="4" w:space="0" w:color="auto"/>
              <w:right w:val="single" w:sz="4" w:space="0" w:color="auto"/>
            </w:tcBorders>
            <w:shd w:val="clear" w:color="auto" w:fill="auto"/>
            <w:vAlign w:val="center"/>
            <w:hideMark/>
          </w:tcPr>
          <w:p w14:paraId="63E889C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AF97406"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7EE4EBE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9385CD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77FB464" w14:textId="77777777" w:rsidR="009D4A4B" w:rsidRPr="005523AE" w:rsidRDefault="009D4A4B" w:rsidP="009D4A4B">
            <w:pPr>
              <w:rPr>
                <w:rFonts w:ascii="宋体" w:hAnsi="宋体"/>
                <w:b/>
                <w:bCs/>
              </w:rPr>
            </w:pPr>
            <w:r w:rsidRPr="005523AE">
              <w:rPr>
                <w:rFonts w:ascii="宋体" w:hAnsi="宋体" w:hint="eastAsia"/>
                <w:b/>
                <w:bCs/>
              </w:rPr>
              <w:t>2、大屏展示系统</w:t>
            </w:r>
          </w:p>
        </w:tc>
      </w:tr>
      <w:tr w:rsidR="009D4A4B" w:rsidRPr="005523AE" w14:paraId="7877EDB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24F396A"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645A7B03" w14:textId="77777777" w:rsidR="009D4A4B" w:rsidRPr="005523AE" w:rsidRDefault="009D4A4B" w:rsidP="009D4A4B">
            <w:pPr>
              <w:rPr>
                <w:rFonts w:ascii="宋体" w:hAnsi="宋体"/>
              </w:rPr>
            </w:pPr>
            <w:r w:rsidRPr="005523AE">
              <w:rPr>
                <w:rFonts w:ascii="宋体" w:hAnsi="宋体" w:hint="eastAsia"/>
              </w:rPr>
              <w:t>室内全彩LED显示屏</w:t>
            </w:r>
          </w:p>
        </w:tc>
        <w:tc>
          <w:tcPr>
            <w:tcW w:w="1660" w:type="dxa"/>
            <w:tcBorders>
              <w:top w:val="nil"/>
              <w:left w:val="nil"/>
              <w:bottom w:val="single" w:sz="4" w:space="0" w:color="auto"/>
              <w:right w:val="single" w:sz="4" w:space="0" w:color="auto"/>
            </w:tcBorders>
            <w:shd w:val="clear" w:color="auto" w:fill="auto"/>
            <w:vAlign w:val="center"/>
            <w:hideMark/>
          </w:tcPr>
          <w:p w14:paraId="7E2E045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6689CA6"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364E64A5"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28CB4E5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BE6CB1D"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500ADE57" w14:textId="77777777" w:rsidR="009D4A4B" w:rsidRPr="005523AE" w:rsidRDefault="009D4A4B" w:rsidP="009D4A4B">
            <w:pPr>
              <w:rPr>
                <w:rFonts w:ascii="宋体" w:hAnsi="宋体"/>
              </w:rPr>
            </w:pPr>
            <w:r w:rsidRPr="005523AE">
              <w:rPr>
                <w:rFonts w:ascii="宋体" w:hAnsi="宋体" w:hint="eastAsia"/>
              </w:rPr>
              <w:t>大屏配套设备</w:t>
            </w:r>
          </w:p>
        </w:tc>
        <w:tc>
          <w:tcPr>
            <w:tcW w:w="1660" w:type="dxa"/>
            <w:tcBorders>
              <w:top w:val="nil"/>
              <w:left w:val="nil"/>
              <w:bottom w:val="single" w:sz="4" w:space="0" w:color="auto"/>
              <w:right w:val="single" w:sz="4" w:space="0" w:color="auto"/>
            </w:tcBorders>
            <w:shd w:val="clear" w:color="auto" w:fill="auto"/>
            <w:vAlign w:val="center"/>
            <w:hideMark/>
          </w:tcPr>
          <w:p w14:paraId="4C00A26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62E10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F5F5EF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04C1BA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A8988A5"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294BF364" w14:textId="77777777" w:rsidR="009D4A4B" w:rsidRPr="005523AE" w:rsidRDefault="009D4A4B" w:rsidP="009D4A4B">
            <w:pPr>
              <w:rPr>
                <w:rFonts w:ascii="宋体" w:hAnsi="宋体"/>
              </w:rPr>
            </w:pPr>
            <w:r w:rsidRPr="005523AE">
              <w:rPr>
                <w:rFonts w:ascii="宋体" w:hAnsi="宋体" w:hint="eastAsia"/>
              </w:rPr>
              <w:t>信息显示屏</w:t>
            </w:r>
          </w:p>
        </w:tc>
        <w:tc>
          <w:tcPr>
            <w:tcW w:w="1660" w:type="dxa"/>
            <w:tcBorders>
              <w:top w:val="nil"/>
              <w:left w:val="nil"/>
              <w:bottom w:val="single" w:sz="4" w:space="0" w:color="auto"/>
              <w:right w:val="single" w:sz="4" w:space="0" w:color="auto"/>
            </w:tcBorders>
            <w:shd w:val="clear" w:color="auto" w:fill="auto"/>
            <w:vAlign w:val="center"/>
            <w:hideMark/>
          </w:tcPr>
          <w:p w14:paraId="61C507D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EC9912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5D24FC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6A7ED5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2CDA7B7" w14:textId="77777777" w:rsidR="009D4A4B" w:rsidRPr="005523AE" w:rsidRDefault="009D4A4B" w:rsidP="009D4A4B">
            <w:pPr>
              <w:rPr>
                <w:rFonts w:ascii="宋体" w:hAnsi="宋体"/>
                <w:b/>
                <w:bCs/>
              </w:rPr>
            </w:pPr>
            <w:r w:rsidRPr="005523AE">
              <w:rPr>
                <w:rFonts w:ascii="宋体" w:hAnsi="宋体" w:hint="eastAsia"/>
                <w:b/>
                <w:bCs/>
              </w:rPr>
              <w:t>3、视频会议系统</w:t>
            </w:r>
          </w:p>
        </w:tc>
      </w:tr>
      <w:tr w:rsidR="009D4A4B" w:rsidRPr="005523AE" w14:paraId="42A030C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3494F51"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1E74A40E" w14:textId="77777777" w:rsidR="009D4A4B" w:rsidRPr="005523AE" w:rsidRDefault="009D4A4B" w:rsidP="009D4A4B">
            <w:pPr>
              <w:rPr>
                <w:rFonts w:ascii="宋体" w:hAnsi="宋体"/>
              </w:rPr>
            </w:pPr>
            <w:r w:rsidRPr="005523AE">
              <w:rPr>
                <w:rFonts w:ascii="宋体" w:hAnsi="宋体" w:hint="eastAsia"/>
              </w:rPr>
              <w:t>高清视频会议终端</w:t>
            </w:r>
          </w:p>
        </w:tc>
        <w:tc>
          <w:tcPr>
            <w:tcW w:w="1660" w:type="dxa"/>
            <w:tcBorders>
              <w:top w:val="nil"/>
              <w:left w:val="nil"/>
              <w:bottom w:val="single" w:sz="4" w:space="0" w:color="auto"/>
              <w:right w:val="single" w:sz="4" w:space="0" w:color="auto"/>
            </w:tcBorders>
            <w:shd w:val="clear" w:color="auto" w:fill="auto"/>
            <w:vAlign w:val="center"/>
            <w:hideMark/>
          </w:tcPr>
          <w:p w14:paraId="7BC6677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57BBA1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69EBC0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36A61E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67D4E24"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602B85DB" w14:textId="77777777" w:rsidR="009D4A4B" w:rsidRPr="005523AE" w:rsidRDefault="009D4A4B" w:rsidP="009D4A4B">
            <w:pPr>
              <w:rPr>
                <w:rFonts w:ascii="宋体" w:hAnsi="宋体"/>
              </w:rPr>
            </w:pPr>
            <w:r w:rsidRPr="005523AE">
              <w:rPr>
                <w:rFonts w:ascii="宋体" w:hAnsi="宋体" w:hint="eastAsia"/>
              </w:rPr>
              <w:t>会议高清摄像头</w:t>
            </w:r>
          </w:p>
        </w:tc>
        <w:tc>
          <w:tcPr>
            <w:tcW w:w="1660" w:type="dxa"/>
            <w:tcBorders>
              <w:top w:val="nil"/>
              <w:left w:val="nil"/>
              <w:bottom w:val="single" w:sz="4" w:space="0" w:color="auto"/>
              <w:right w:val="single" w:sz="4" w:space="0" w:color="auto"/>
            </w:tcBorders>
            <w:shd w:val="clear" w:color="auto" w:fill="auto"/>
            <w:vAlign w:val="center"/>
            <w:hideMark/>
          </w:tcPr>
          <w:p w14:paraId="00BB070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209D45D"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6E24C36F"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F39E72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33A1A8D"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1719924E" w14:textId="77777777" w:rsidR="009D4A4B" w:rsidRPr="005523AE" w:rsidRDefault="009D4A4B" w:rsidP="009D4A4B">
            <w:pPr>
              <w:rPr>
                <w:rFonts w:ascii="宋体" w:hAnsi="宋体"/>
              </w:rPr>
            </w:pPr>
            <w:r w:rsidRPr="005523AE">
              <w:rPr>
                <w:rFonts w:ascii="宋体" w:hAnsi="宋体" w:hint="eastAsia"/>
              </w:rPr>
              <w:t>全向麦克风</w:t>
            </w:r>
          </w:p>
        </w:tc>
        <w:tc>
          <w:tcPr>
            <w:tcW w:w="1660" w:type="dxa"/>
            <w:tcBorders>
              <w:top w:val="nil"/>
              <w:left w:val="nil"/>
              <w:bottom w:val="single" w:sz="4" w:space="0" w:color="auto"/>
              <w:right w:val="single" w:sz="4" w:space="0" w:color="auto"/>
            </w:tcBorders>
            <w:shd w:val="clear" w:color="auto" w:fill="auto"/>
            <w:vAlign w:val="center"/>
            <w:hideMark/>
          </w:tcPr>
          <w:p w14:paraId="4B0E703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3F3921A"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23891B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284BB9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B659152" w14:textId="77777777" w:rsidR="009D4A4B" w:rsidRPr="005523AE" w:rsidRDefault="009D4A4B" w:rsidP="009D4A4B">
            <w:pPr>
              <w:rPr>
                <w:rFonts w:ascii="宋体" w:hAnsi="宋体"/>
                <w:b/>
                <w:bCs/>
              </w:rPr>
            </w:pPr>
            <w:r w:rsidRPr="005523AE">
              <w:rPr>
                <w:rFonts w:ascii="宋体" w:hAnsi="宋体" w:hint="eastAsia"/>
                <w:b/>
                <w:bCs/>
              </w:rPr>
              <w:lastRenderedPageBreak/>
              <w:t>4、会议扩声系统</w:t>
            </w:r>
          </w:p>
        </w:tc>
      </w:tr>
      <w:tr w:rsidR="009D4A4B" w:rsidRPr="005523AE" w14:paraId="60CD23E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1CC680"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0FF7FD16" w14:textId="77777777" w:rsidR="009D4A4B" w:rsidRPr="005523AE" w:rsidRDefault="009D4A4B" w:rsidP="009D4A4B">
            <w:pPr>
              <w:rPr>
                <w:rFonts w:ascii="宋体" w:hAnsi="宋体"/>
              </w:rPr>
            </w:pPr>
            <w:r w:rsidRPr="005523AE">
              <w:rPr>
                <w:rFonts w:ascii="宋体" w:hAnsi="宋体" w:hint="eastAsia"/>
              </w:rPr>
              <w:t>调音台</w:t>
            </w:r>
          </w:p>
        </w:tc>
        <w:tc>
          <w:tcPr>
            <w:tcW w:w="1660" w:type="dxa"/>
            <w:tcBorders>
              <w:top w:val="nil"/>
              <w:left w:val="nil"/>
              <w:bottom w:val="single" w:sz="4" w:space="0" w:color="auto"/>
              <w:right w:val="single" w:sz="4" w:space="0" w:color="auto"/>
            </w:tcBorders>
            <w:shd w:val="clear" w:color="auto" w:fill="auto"/>
            <w:vAlign w:val="center"/>
            <w:hideMark/>
          </w:tcPr>
          <w:p w14:paraId="37B4EDA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30D6C5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502358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4E1341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8E86D21"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47AF54A5" w14:textId="77777777" w:rsidR="009D4A4B" w:rsidRPr="005523AE" w:rsidRDefault="009D4A4B" w:rsidP="009D4A4B">
            <w:pPr>
              <w:rPr>
                <w:rFonts w:ascii="宋体" w:hAnsi="宋体"/>
              </w:rPr>
            </w:pPr>
            <w:r w:rsidRPr="005523AE">
              <w:rPr>
                <w:rFonts w:ascii="宋体" w:hAnsi="宋体" w:hint="eastAsia"/>
              </w:rPr>
              <w:t>专业音箱</w:t>
            </w:r>
          </w:p>
        </w:tc>
        <w:tc>
          <w:tcPr>
            <w:tcW w:w="1660" w:type="dxa"/>
            <w:tcBorders>
              <w:top w:val="nil"/>
              <w:left w:val="nil"/>
              <w:bottom w:val="single" w:sz="4" w:space="0" w:color="auto"/>
              <w:right w:val="single" w:sz="4" w:space="0" w:color="auto"/>
            </w:tcBorders>
            <w:shd w:val="clear" w:color="auto" w:fill="auto"/>
            <w:vAlign w:val="center"/>
            <w:hideMark/>
          </w:tcPr>
          <w:p w14:paraId="2C4F06A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BDE2F1" w14:textId="77777777" w:rsidR="009D4A4B" w:rsidRPr="005523AE" w:rsidRDefault="009D4A4B" w:rsidP="009D4A4B">
            <w:pPr>
              <w:jc w:val="center"/>
              <w:rPr>
                <w:rFonts w:ascii="宋体" w:hAnsi="宋体"/>
              </w:rPr>
            </w:pPr>
            <w:r w:rsidRPr="005523AE">
              <w:rPr>
                <w:rFonts w:ascii="宋体" w:hAnsi="宋体" w:hint="eastAsia"/>
              </w:rPr>
              <w:t>只</w:t>
            </w:r>
          </w:p>
        </w:tc>
        <w:tc>
          <w:tcPr>
            <w:tcW w:w="980" w:type="dxa"/>
            <w:tcBorders>
              <w:top w:val="nil"/>
              <w:left w:val="nil"/>
              <w:bottom w:val="single" w:sz="4" w:space="0" w:color="auto"/>
              <w:right w:val="single" w:sz="4" w:space="0" w:color="auto"/>
            </w:tcBorders>
            <w:shd w:val="clear" w:color="auto" w:fill="auto"/>
            <w:vAlign w:val="center"/>
            <w:hideMark/>
          </w:tcPr>
          <w:p w14:paraId="05B827F2"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6D5C87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E97897A"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2681FF96" w14:textId="77777777" w:rsidR="009D4A4B" w:rsidRPr="005523AE" w:rsidRDefault="009D4A4B" w:rsidP="009D4A4B">
            <w:pPr>
              <w:rPr>
                <w:rFonts w:ascii="宋体" w:hAnsi="宋体"/>
              </w:rPr>
            </w:pPr>
            <w:r w:rsidRPr="005523AE">
              <w:rPr>
                <w:rFonts w:ascii="宋体" w:hAnsi="宋体" w:hint="eastAsia"/>
              </w:rPr>
              <w:t>专业功放</w:t>
            </w:r>
          </w:p>
        </w:tc>
        <w:tc>
          <w:tcPr>
            <w:tcW w:w="1660" w:type="dxa"/>
            <w:tcBorders>
              <w:top w:val="nil"/>
              <w:left w:val="nil"/>
              <w:bottom w:val="single" w:sz="4" w:space="0" w:color="auto"/>
              <w:right w:val="single" w:sz="4" w:space="0" w:color="auto"/>
            </w:tcBorders>
            <w:shd w:val="clear" w:color="auto" w:fill="auto"/>
            <w:vAlign w:val="center"/>
            <w:hideMark/>
          </w:tcPr>
          <w:p w14:paraId="6436F76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BBE296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947E98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D9F317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2784577"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7B0D9D99" w14:textId="77777777" w:rsidR="009D4A4B" w:rsidRPr="005523AE" w:rsidRDefault="009D4A4B" w:rsidP="009D4A4B">
            <w:pPr>
              <w:rPr>
                <w:rFonts w:ascii="宋体" w:hAnsi="宋体"/>
              </w:rPr>
            </w:pPr>
            <w:r w:rsidRPr="005523AE">
              <w:rPr>
                <w:rFonts w:ascii="宋体" w:hAnsi="宋体" w:hint="eastAsia"/>
              </w:rPr>
              <w:t>均衡器</w:t>
            </w:r>
          </w:p>
        </w:tc>
        <w:tc>
          <w:tcPr>
            <w:tcW w:w="1660" w:type="dxa"/>
            <w:tcBorders>
              <w:top w:val="nil"/>
              <w:left w:val="nil"/>
              <w:bottom w:val="single" w:sz="4" w:space="0" w:color="auto"/>
              <w:right w:val="single" w:sz="4" w:space="0" w:color="auto"/>
            </w:tcBorders>
            <w:shd w:val="clear" w:color="auto" w:fill="auto"/>
            <w:vAlign w:val="center"/>
            <w:hideMark/>
          </w:tcPr>
          <w:p w14:paraId="5463FFB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555F7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53BAE6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F0A553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F38651C" w14:textId="77777777" w:rsidR="009D4A4B" w:rsidRPr="005523AE" w:rsidRDefault="009D4A4B" w:rsidP="009D4A4B">
            <w:pPr>
              <w:rPr>
                <w:rFonts w:ascii="宋体" w:hAnsi="宋体"/>
              </w:rPr>
            </w:pPr>
            <w:r w:rsidRPr="005523AE">
              <w:rPr>
                <w:rFonts w:ascii="宋体" w:hAnsi="宋体" w:hint="eastAsia"/>
              </w:rPr>
              <w:t>4.5</w:t>
            </w:r>
          </w:p>
        </w:tc>
        <w:tc>
          <w:tcPr>
            <w:tcW w:w="4040" w:type="dxa"/>
            <w:tcBorders>
              <w:top w:val="nil"/>
              <w:left w:val="nil"/>
              <w:bottom w:val="single" w:sz="4" w:space="0" w:color="auto"/>
              <w:right w:val="single" w:sz="4" w:space="0" w:color="auto"/>
            </w:tcBorders>
            <w:shd w:val="clear" w:color="auto" w:fill="auto"/>
            <w:vAlign w:val="center"/>
            <w:hideMark/>
          </w:tcPr>
          <w:p w14:paraId="618BD1B0" w14:textId="77777777" w:rsidR="009D4A4B" w:rsidRPr="005523AE" w:rsidRDefault="009D4A4B" w:rsidP="009D4A4B">
            <w:pPr>
              <w:rPr>
                <w:rFonts w:ascii="宋体" w:hAnsi="宋体"/>
              </w:rPr>
            </w:pPr>
            <w:r w:rsidRPr="005523AE">
              <w:rPr>
                <w:rFonts w:ascii="宋体" w:hAnsi="宋体" w:hint="eastAsia"/>
              </w:rPr>
              <w:t>无线话筒</w:t>
            </w:r>
          </w:p>
        </w:tc>
        <w:tc>
          <w:tcPr>
            <w:tcW w:w="1660" w:type="dxa"/>
            <w:tcBorders>
              <w:top w:val="nil"/>
              <w:left w:val="nil"/>
              <w:bottom w:val="single" w:sz="4" w:space="0" w:color="auto"/>
              <w:right w:val="single" w:sz="4" w:space="0" w:color="auto"/>
            </w:tcBorders>
            <w:shd w:val="clear" w:color="auto" w:fill="auto"/>
            <w:vAlign w:val="center"/>
            <w:hideMark/>
          </w:tcPr>
          <w:p w14:paraId="4BF84A2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4134ED"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398268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95D6C3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A731E55" w14:textId="77777777" w:rsidR="009D4A4B" w:rsidRPr="005523AE" w:rsidRDefault="009D4A4B" w:rsidP="009D4A4B">
            <w:pPr>
              <w:rPr>
                <w:rFonts w:ascii="宋体" w:hAnsi="宋体"/>
              </w:rPr>
            </w:pPr>
            <w:r w:rsidRPr="005523AE">
              <w:rPr>
                <w:rFonts w:ascii="宋体" w:hAnsi="宋体" w:hint="eastAsia"/>
              </w:rPr>
              <w:t>4.6</w:t>
            </w:r>
          </w:p>
        </w:tc>
        <w:tc>
          <w:tcPr>
            <w:tcW w:w="4040" w:type="dxa"/>
            <w:tcBorders>
              <w:top w:val="nil"/>
              <w:left w:val="nil"/>
              <w:bottom w:val="single" w:sz="4" w:space="0" w:color="auto"/>
              <w:right w:val="single" w:sz="4" w:space="0" w:color="auto"/>
            </w:tcBorders>
            <w:shd w:val="clear" w:color="auto" w:fill="auto"/>
            <w:vAlign w:val="center"/>
            <w:hideMark/>
          </w:tcPr>
          <w:p w14:paraId="4D5F5B13" w14:textId="77777777" w:rsidR="009D4A4B" w:rsidRPr="005523AE" w:rsidRDefault="009D4A4B" w:rsidP="009D4A4B">
            <w:pPr>
              <w:rPr>
                <w:rFonts w:ascii="宋体" w:hAnsi="宋体"/>
              </w:rPr>
            </w:pPr>
            <w:r w:rsidRPr="005523AE">
              <w:rPr>
                <w:rFonts w:ascii="宋体" w:hAnsi="宋体" w:hint="eastAsia"/>
              </w:rPr>
              <w:t>数字音频处理器</w:t>
            </w:r>
          </w:p>
        </w:tc>
        <w:tc>
          <w:tcPr>
            <w:tcW w:w="1660" w:type="dxa"/>
            <w:tcBorders>
              <w:top w:val="nil"/>
              <w:left w:val="nil"/>
              <w:bottom w:val="single" w:sz="4" w:space="0" w:color="auto"/>
              <w:right w:val="single" w:sz="4" w:space="0" w:color="auto"/>
            </w:tcBorders>
            <w:shd w:val="clear" w:color="auto" w:fill="auto"/>
            <w:vAlign w:val="center"/>
            <w:hideMark/>
          </w:tcPr>
          <w:p w14:paraId="5E35CA9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0A9986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549C02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060FE8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00E325C" w14:textId="77777777" w:rsidR="009D4A4B" w:rsidRPr="005523AE" w:rsidRDefault="009D4A4B" w:rsidP="009D4A4B">
            <w:pPr>
              <w:rPr>
                <w:rFonts w:ascii="宋体" w:hAnsi="宋体"/>
              </w:rPr>
            </w:pPr>
            <w:r w:rsidRPr="005523AE">
              <w:rPr>
                <w:rFonts w:ascii="宋体" w:hAnsi="宋体" w:hint="eastAsia"/>
              </w:rPr>
              <w:t>4.7</w:t>
            </w:r>
          </w:p>
        </w:tc>
        <w:tc>
          <w:tcPr>
            <w:tcW w:w="4040" w:type="dxa"/>
            <w:tcBorders>
              <w:top w:val="nil"/>
              <w:left w:val="nil"/>
              <w:bottom w:val="single" w:sz="4" w:space="0" w:color="auto"/>
              <w:right w:val="single" w:sz="4" w:space="0" w:color="auto"/>
            </w:tcBorders>
            <w:shd w:val="clear" w:color="auto" w:fill="auto"/>
            <w:vAlign w:val="center"/>
            <w:hideMark/>
          </w:tcPr>
          <w:p w14:paraId="5BAEB0DD" w14:textId="77777777" w:rsidR="009D4A4B" w:rsidRPr="005523AE" w:rsidRDefault="009D4A4B" w:rsidP="009D4A4B">
            <w:pPr>
              <w:rPr>
                <w:rFonts w:ascii="宋体" w:hAnsi="宋体"/>
              </w:rPr>
            </w:pPr>
            <w:r w:rsidRPr="005523AE">
              <w:rPr>
                <w:rFonts w:ascii="宋体" w:hAnsi="宋体" w:hint="eastAsia"/>
              </w:rPr>
              <w:t>多功能音频处理器控制软件</w:t>
            </w:r>
          </w:p>
        </w:tc>
        <w:tc>
          <w:tcPr>
            <w:tcW w:w="1660" w:type="dxa"/>
            <w:tcBorders>
              <w:top w:val="nil"/>
              <w:left w:val="nil"/>
              <w:bottom w:val="single" w:sz="4" w:space="0" w:color="auto"/>
              <w:right w:val="single" w:sz="4" w:space="0" w:color="auto"/>
            </w:tcBorders>
            <w:shd w:val="clear" w:color="auto" w:fill="auto"/>
            <w:vAlign w:val="center"/>
            <w:hideMark/>
          </w:tcPr>
          <w:p w14:paraId="57C3E60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15C68EC"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131D91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6C2093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412227D" w14:textId="77777777" w:rsidR="009D4A4B" w:rsidRPr="005523AE" w:rsidRDefault="009D4A4B" w:rsidP="009D4A4B">
            <w:pPr>
              <w:rPr>
                <w:rFonts w:ascii="宋体" w:hAnsi="宋体"/>
                <w:b/>
                <w:bCs/>
              </w:rPr>
            </w:pPr>
            <w:r w:rsidRPr="005523AE">
              <w:rPr>
                <w:rFonts w:ascii="宋体" w:hAnsi="宋体" w:hint="eastAsia"/>
                <w:b/>
                <w:bCs/>
              </w:rPr>
              <w:t>5、中央控制系统</w:t>
            </w:r>
          </w:p>
        </w:tc>
      </w:tr>
      <w:tr w:rsidR="009D4A4B" w:rsidRPr="005523AE" w14:paraId="6C820C0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E9AF33"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7BF2EDFF" w14:textId="77777777" w:rsidR="009D4A4B" w:rsidRPr="005523AE" w:rsidRDefault="009D4A4B" w:rsidP="009D4A4B">
            <w:pPr>
              <w:rPr>
                <w:rFonts w:ascii="宋体" w:hAnsi="宋体"/>
              </w:rPr>
            </w:pPr>
            <w:r w:rsidRPr="005523AE">
              <w:rPr>
                <w:rFonts w:ascii="宋体" w:hAnsi="宋体" w:hint="eastAsia"/>
              </w:rPr>
              <w:t>智能环境控制主机</w:t>
            </w:r>
          </w:p>
        </w:tc>
        <w:tc>
          <w:tcPr>
            <w:tcW w:w="1660" w:type="dxa"/>
            <w:tcBorders>
              <w:top w:val="nil"/>
              <w:left w:val="nil"/>
              <w:bottom w:val="single" w:sz="4" w:space="0" w:color="auto"/>
              <w:right w:val="single" w:sz="4" w:space="0" w:color="auto"/>
            </w:tcBorders>
            <w:shd w:val="clear" w:color="auto" w:fill="auto"/>
            <w:vAlign w:val="center"/>
            <w:hideMark/>
          </w:tcPr>
          <w:p w14:paraId="31A151D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4CE597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B49E27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8B2350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4155598"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51818042" w14:textId="77777777" w:rsidR="009D4A4B" w:rsidRPr="005523AE" w:rsidRDefault="009D4A4B" w:rsidP="009D4A4B">
            <w:pPr>
              <w:rPr>
                <w:rFonts w:ascii="宋体" w:hAnsi="宋体"/>
              </w:rPr>
            </w:pPr>
            <w:r w:rsidRPr="005523AE">
              <w:rPr>
                <w:rFonts w:ascii="宋体" w:hAnsi="宋体" w:hint="eastAsia"/>
              </w:rPr>
              <w:t>智能中控嵌入式软件</w:t>
            </w:r>
          </w:p>
        </w:tc>
        <w:tc>
          <w:tcPr>
            <w:tcW w:w="1660" w:type="dxa"/>
            <w:tcBorders>
              <w:top w:val="nil"/>
              <w:left w:val="nil"/>
              <w:bottom w:val="single" w:sz="4" w:space="0" w:color="auto"/>
              <w:right w:val="single" w:sz="4" w:space="0" w:color="auto"/>
            </w:tcBorders>
            <w:shd w:val="clear" w:color="auto" w:fill="auto"/>
            <w:vAlign w:val="center"/>
            <w:hideMark/>
          </w:tcPr>
          <w:p w14:paraId="70224E3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F1FD046"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285F91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474D4C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7A964E6"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4890A219"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6FA76B0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4C2C6F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F5895B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22A60F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1142984"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0D898885" w14:textId="77777777" w:rsidR="009D4A4B" w:rsidRPr="005523AE" w:rsidRDefault="009D4A4B" w:rsidP="009D4A4B">
            <w:pPr>
              <w:rPr>
                <w:rFonts w:ascii="宋体" w:hAnsi="宋体"/>
              </w:rPr>
            </w:pPr>
            <w:r w:rsidRPr="005523AE">
              <w:rPr>
                <w:rFonts w:ascii="宋体" w:hAnsi="宋体" w:hint="eastAsia"/>
              </w:rPr>
              <w:t>无线路由器</w:t>
            </w:r>
          </w:p>
        </w:tc>
        <w:tc>
          <w:tcPr>
            <w:tcW w:w="1660" w:type="dxa"/>
            <w:tcBorders>
              <w:top w:val="nil"/>
              <w:left w:val="nil"/>
              <w:bottom w:val="single" w:sz="4" w:space="0" w:color="auto"/>
              <w:right w:val="single" w:sz="4" w:space="0" w:color="auto"/>
            </w:tcBorders>
            <w:shd w:val="clear" w:color="auto" w:fill="auto"/>
            <w:vAlign w:val="center"/>
            <w:hideMark/>
          </w:tcPr>
          <w:p w14:paraId="7047087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01BC4B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457AA3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39E474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ED7B5BC"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0463AF63" w14:textId="77777777" w:rsidR="009D4A4B" w:rsidRPr="005523AE" w:rsidRDefault="009D4A4B" w:rsidP="009D4A4B">
            <w:pPr>
              <w:rPr>
                <w:rFonts w:ascii="宋体" w:hAnsi="宋体"/>
              </w:rPr>
            </w:pPr>
            <w:r w:rsidRPr="005523AE">
              <w:rPr>
                <w:rFonts w:ascii="宋体" w:hAnsi="宋体" w:hint="eastAsia"/>
              </w:rPr>
              <w:t>时序电源</w:t>
            </w:r>
          </w:p>
        </w:tc>
        <w:tc>
          <w:tcPr>
            <w:tcW w:w="1660" w:type="dxa"/>
            <w:tcBorders>
              <w:top w:val="nil"/>
              <w:left w:val="nil"/>
              <w:bottom w:val="single" w:sz="4" w:space="0" w:color="auto"/>
              <w:right w:val="single" w:sz="4" w:space="0" w:color="auto"/>
            </w:tcBorders>
            <w:shd w:val="clear" w:color="auto" w:fill="auto"/>
            <w:vAlign w:val="center"/>
            <w:hideMark/>
          </w:tcPr>
          <w:p w14:paraId="7F4C246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1C9F0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00D270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6C8FA3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222B11" w14:textId="77777777" w:rsidR="009D4A4B" w:rsidRPr="005523AE" w:rsidRDefault="009D4A4B" w:rsidP="009D4A4B">
            <w:pPr>
              <w:rPr>
                <w:rFonts w:ascii="宋体" w:hAnsi="宋体"/>
              </w:rPr>
            </w:pPr>
            <w:r w:rsidRPr="005523AE">
              <w:rPr>
                <w:rFonts w:ascii="宋体" w:hAnsi="宋体" w:hint="eastAsia"/>
              </w:rPr>
              <w:t>5.6</w:t>
            </w:r>
          </w:p>
        </w:tc>
        <w:tc>
          <w:tcPr>
            <w:tcW w:w="4040" w:type="dxa"/>
            <w:tcBorders>
              <w:top w:val="nil"/>
              <w:left w:val="nil"/>
              <w:bottom w:val="single" w:sz="4" w:space="0" w:color="auto"/>
              <w:right w:val="single" w:sz="4" w:space="0" w:color="auto"/>
            </w:tcBorders>
            <w:shd w:val="clear" w:color="auto" w:fill="auto"/>
            <w:vAlign w:val="center"/>
            <w:hideMark/>
          </w:tcPr>
          <w:p w14:paraId="1BDAF9B4" w14:textId="77777777" w:rsidR="009D4A4B" w:rsidRPr="005523AE" w:rsidRDefault="009D4A4B" w:rsidP="009D4A4B">
            <w:pPr>
              <w:rPr>
                <w:rFonts w:ascii="宋体" w:hAnsi="宋体"/>
              </w:rPr>
            </w:pPr>
            <w:r w:rsidRPr="005523AE">
              <w:rPr>
                <w:rFonts w:ascii="宋体" w:hAnsi="宋体" w:hint="eastAsia"/>
              </w:rPr>
              <w:t>电源控制器</w:t>
            </w:r>
          </w:p>
        </w:tc>
        <w:tc>
          <w:tcPr>
            <w:tcW w:w="1660" w:type="dxa"/>
            <w:tcBorders>
              <w:top w:val="nil"/>
              <w:left w:val="nil"/>
              <w:bottom w:val="single" w:sz="4" w:space="0" w:color="auto"/>
              <w:right w:val="single" w:sz="4" w:space="0" w:color="auto"/>
            </w:tcBorders>
            <w:shd w:val="clear" w:color="auto" w:fill="auto"/>
            <w:vAlign w:val="center"/>
            <w:hideMark/>
          </w:tcPr>
          <w:p w14:paraId="3AAA2FA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DF2FB8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DA8260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651A58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3512D6" w14:textId="77777777" w:rsidR="009D4A4B" w:rsidRPr="005523AE" w:rsidRDefault="009D4A4B" w:rsidP="009D4A4B">
            <w:pPr>
              <w:rPr>
                <w:rFonts w:ascii="宋体" w:hAnsi="宋体"/>
              </w:rPr>
            </w:pPr>
            <w:r w:rsidRPr="005523AE">
              <w:rPr>
                <w:rFonts w:ascii="宋体" w:hAnsi="宋体" w:hint="eastAsia"/>
              </w:rPr>
              <w:t>5.7</w:t>
            </w:r>
          </w:p>
        </w:tc>
        <w:tc>
          <w:tcPr>
            <w:tcW w:w="4040" w:type="dxa"/>
            <w:tcBorders>
              <w:top w:val="nil"/>
              <w:left w:val="nil"/>
              <w:bottom w:val="single" w:sz="4" w:space="0" w:color="auto"/>
              <w:right w:val="single" w:sz="4" w:space="0" w:color="auto"/>
            </w:tcBorders>
            <w:shd w:val="clear" w:color="auto" w:fill="auto"/>
            <w:vAlign w:val="center"/>
            <w:hideMark/>
          </w:tcPr>
          <w:p w14:paraId="0A206E51" w14:textId="77777777" w:rsidR="009D4A4B" w:rsidRPr="005523AE" w:rsidRDefault="009D4A4B" w:rsidP="009D4A4B">
            <w:pPr>
              <w:rPr>
                <w:rFonts w:ascii="宋体" w:hAnsi="宋体"/>
              </w:rPr>
            </w:pPr>
            <w:r w:rsidRPr="005523AE">
              <w:rPr>
                <w:rFonts w:ascii="宋体" w:hAnsi="宋体" w:hint="eastAsia"/>
              </w:rPr>
              <w:t>壁挂式天线放大器</w:t>
            </w:r>
          </w:p>
        </w:tc>
        <w:tc>
          <w:tcPr>
            <w:tcW w:w="1660" w:type="dxa"/>
            <w:tcBorders>
              <w:top w:val="nil"/>
              <w:left w:val="nil"/>
              <w:bottom w:val="single" w:sz="4" w:space="0" w:color="auto"/>
              <w:right w:val="single" w:sz="4" w:space="0" w:color="auto"/>
            </w:tcBorders>
            <w:shd w:val="clear" w:color="auto" w:fill="auto"/>
            <w:vAlign w:val="center"/>
            <w:hideMark/>
          </w:tcPr>
          <w:p w14:paraId="1934D35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A9CC07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A908BD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C933A5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548E205" w14:textId="77777777" w:rsidR="009D4A4B" w:rsidRPr="005523AE" w:rsidRDefault="009D4A4B" w:rsidP="009D4A4B">
            <w:pPr>
              <w:rPr>
                <w:rFonts w:ascii="宋体" w:hAnsi="宋体"/>
              </w:rPr>
            </w:pPr>
            <w:r w:rsidRPr="005523AE">
              <w:rPr>
                <w:rFonts w:ascii="宋体" w:hAnsi="宋体" w:hint="eastAsia"/>
              </w:rPr>
              <w:t>5.8</w:t>
            </w:r>
          </w:p>
        </w:tc>
        <w:tc>
          <w:tcPr>
            <w:tcW w:w="4040" w:type="dxa"/>
            <w:tcBorders>
              <w:top w:val="nil"/>
              <w:left w:val="nil"/>
              <w:bottom w:val="single" w:sz="4" w:space="0" w:color="auto"/>
              <w:right w:val="single" w:sz="4" w:space="0" w:color="auto"/>
            </w:tcBorders>
            <w:shd w:val="clear" w:color="auto" w:fill="auto"/>
            <w:vAlign w:val="center"/>
            <w:hideMark/>
          </w:tcPr>
          <w:p w14:paraId="3813C4D1" w14:textId="77777777" w:rsidR="009D4A4B" w:rsidRPr="005523AE" w:rsidRDefault="009D4A4B" w:rsidP="009D4A4B">
            <w:pPr>
              <w:rPr>
                <w:rFonts w:ascii="宋体" w:hAnsi="宋体"/>
              </w:rPr>
            </w:pPr>
            <w:r w:rsidRPr="005523AE">
              <w:rPr>
                <w:rFonts w:ascii="宋体" w:hAnsi="宋体" w:hint="eastAsia"/>
              </w:rPr>
              <w:t>天线放大器延长线</w:t>
            </w:r>
          </w:p>
        </w:tc>
        <w:tc>
          <w:tcPr>
            <w:tcW w:w="1660" w:type="dxa"/>
            <w:tcBorders>
              <w:top w:val="nil"/>
              <w:left w:val="nil"/>
              <w:bottom w:val="single" w:sz="4" w:space="0" w:color="auto"/>
              <w:right w:val="single" w:sz="4" w:space="0" w:color="auto"/>
            </w:tcBorders>
            <w:shd w:val="clear" w:color="auto" w:fill="auto"/>
            <w:vAlign w:val="center"/>
            <w:hideMark/>
          </w:tcPr>
          <w:p w14:paraId="6972481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445CBE"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39A6BC5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3357B0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732811C" w14:textId="77777777" w:rsidR="009D4A4B" w:rsidRPr="005523AE" w:rsidRDefault="009D4A4B" w:rsidP="009D4A4B">
            <w:pPr>
              <w:rPr>
                <w:rFonts w:ascii="宋体" w:hAnsi="宋体"/>
              </w:rPr>
            </w:pPr>
            <w:r w:rsidRPr="005523AE">
              <w:rPr>
                <w:rFonts w:ascii="宋体" w:hAnsi="宋体" w:hint="eastAsia"/>
              </w:rPr>
              <w:t>5.9</w:t>
            </w:r>
          </w:p>
        </w:tc>
        <w:tc>
          <w:tcPr>
            <w:tcW w:w="4040" w:type="dxa"/>
            <w:tcBorders>
              <w:top w:val="nil"/>
              <w:left w:val="nil"/>
              <w:bottom w:val="single" w:sz="4" w:space="0" w:color="auto"/>
              <w:right w:val="single" w:sz="4" w:space="0" w:color="auto"/>
            </w:tcBorders>
            <w:shd w:val="clear" w:color="auto" w:fill="auto"/>
            <w:vAlign w:val="center"/>
            <w:hideMark/>
          </w:tcPr>
          <w:p w14:paraId="778FF705" w14:textId="77777777" w:rsidR="009D4A4B" w:rsidRPr="005523AE" w:rsidRDefault="009D4A4B" w:rsidP="009D4A4B">
            <w:pPr>
              <w:rPr>
                <w:rFonts w:ascii="宋体" w:hAnsi="宋体"/>
              </w:rPr>
            </w:pPr>
            <w:r w:rsidRPr="005523AE">
              <w:rPr>
                <w:rFonts w:ascii="宋体" w:hAnsi="宋体" w:hint="eastAsia"/>
              </w:rPr>
              <w:t>42U机柜</w:t>
            </w:r>
          </w:p>
        </w:tc>
        <w:tc>
          <w:tcPr>
            <w:tcW w:w="1660" w:type="dxa"/>
            <w:tcBorders>
              <w:top w:val="nil"/>
              <w:left w:val="nil"/>
              <w:bottom w:val="single" w:sz="4" w:space="0" w:color="auto"/>
              <w:right w:val="single" w:sz="4" w:space="0" w:color="auto"/>
            </w:tcBorders>
            <w:shd w:val="clear" w:color="auto" w:fill="auto"/>
            <w:vAlign w:val="center"/>
            <w:hideMark/>
          </w:tcPr>
          <w:p w14:paraId="6904719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A8610D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441967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78B6DC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5BE107D" w14:textId="77777777" w:rsidR="009D4A4B" w:rsidRPr="005523AE" w:rsidRDefault="009D4A4B" w:rsidP="009D4A4B">
            <w:pPr>
              <w:rPr>
                <w:rFonts w:ascii="宋体" w:hAnsi="宋体"/>
                <w:b/>
                <w:bCs/>
              </w:rPr>
            </w:pPr>
            <w:r w:rsidRPr="005523AE">
              <w:rPr>
                <w:rFonts w:ascii="宋体" w:hAnsi="宋体" w:hint="eastAsia"/>
                <w:b/>
                <w:bCs/>
              </w:rPr>
              <w:t>6、无纸化办公系统</w:t>
            </w:r>
          </w:p>
        </w:tc>
      </w:tr>
      <w:tr w:rsidR="009D4A4B" w:rsidRPr="005523AE" w14:paraId="34345CF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AFFCB2E"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322273A9" w14:textId="77777777" w:rsidR="009D4A4B" w:rsidRPr="005523AE" w:rsidRDefault="009D4A4B" w:rsidP="009D4A4B">
            <w:pPr>
              <w:rPr>
                <w:rFonts w:ascii="宋体" w:hAnsi="宋体"/>
              </w:rPr>
            </w:pPr>
            <w:r w:rsidRPr="005523AE">
              <w:rPr>
                <w:rFonts w:ascii="宋体" w:hAnsi="宋体" w:hint="eastAsia"/>
              </w:rPr>
              <w:t>超薄升降一体机</w:t>
            </w:r>
          </w:p>
        </w:tc>
        <w:tc>
          <w:tcPr>
            <w:tcW w:w="1660" w:type="dxa"/>
            <w:tcBorders>
              <w:top w:val="nil"/>
              <w:left w:val="nil"/>
              <w:bottom w:val="single" w:sz="4" w:space="0" w:color="auto"/>
              <w:right w:val="single" w:sz="4" w:space="0" w:color="auto"/>
            </w:tcBorders>
            <w:shd w:val="clear" w:color="auto" w:fill="auto"/>
            <w:vAlign w:val="center"/>
            <w:hideMark/>
          </w:tcPr>
          <w:p w14:paraId="6EBBECF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A7EA00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6CD7CAA"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154368C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7DFA6C7"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3A0E16D5" w14:textId="77777777" w:rsidR="009D4A4B" w:rsidRPr="005523AE" w:rsidRDefault="009D4A4B" w:rsidP="009D4A4B">
            <w:pPr>
              <w:rPr>
                <w:rFonts w:ascii="宋体" w:hAnsi="宋体"/>
              </w:rPr>
            </w:pPr>
            <w:r w:rsidRPr="005523AE">
              <w:rPr>
                <w:rFonts w:ascii="宋体" w:hAnsi="宋体" w:hint="eastAsia"/>
              </w:rPr>
              <w:t>无纸化会议系统主机</w:t>
            </w:r>
          </w:p>
        </w:tc>
        <w:tc>
          <w:tcPr>
            <w:tcW w:w="1660" w:type="dxa"/>
            <w:tcBorders>
              <w:top w:val="nil"/>
              <w:left w:val="nil"/>
              <w:bottom w:val="single" w:sz="4" w:space="0" w:color="auto"/>
              <w:right w:val="single" w:sz="4" w:space="0" w:color="auto"/>
            </w:tcBorders>
            <w:shd w:val="clear" w:color="auto" w:fill="auto"/>
            <w:vAlign w:val="center"/>
            <w:hideMark/>
          </w:tcPr>
          <w:p w14:paraId="498EAA7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2F77B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50FABE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07A485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617A326" w14:textId="77777777" w:rsidR="009D4A4B" w:rsidRPr="005523AE" w:rsidRDefault="009D4A4B" w:rsidP="009D4A4B">
            <w:pPr>
              <w:rPr>
                <w:rFonts w:ascii="宋体" w:hAnsi="宋体"/>
              </w:rPr>
            </w:pPr>
            <w:r w:rsidRPr="005523AE">
              <w:rPr>
                <w:rFonts w:ascii="宋体" w:hAnsi="宋体" w:hint="eastAsia"/>
              </w:rPr>
              <w:t>6.3</w:t>
            </w:r>
          </w:p>
        </w:tc>
        <w:tc>
          <w:tcPr>
            <w:tcW w:w="4040" w:type="dxa"/>
            <w:tcBorders>
              <w:top w:val="nil"/>
              <w:left w:val="nil"/>
              <w:bottom w:val="single" w:sz="4" w:space="0" w:color="auto"/>
              <w:right w:val="single" w:sz="4" w:space="0" w:color="auto"/>
            </w:tcBorders>
            <w:shd w:val="clear" w:color="auto" w:fill="auto"/>
            <w:vAlign w:val="center"/>
            <w:hideMark/>
          </w:tcPr>
          <w:p w14:paraId="63DACCDF" w14:textId="77777777" w:rsidR="009D4A4B" w:rsidRPr="005523AE" w:rsidRDefault="009D4A4B" w:rsidP="009D4A4B">
            <w:pPr>
              <w:rPr>
                <w:rFonts w:ascii="宋体" w:hAnsi="宋体"/>
              </w:rPr>
            </w:pPr>
            <w:r w:rsidRPr="005523AE">
              <w:rPr>
                <w:rFonts w:ascii="宋体" w:hAnsi="宋体" w:hint="eastAsia"/>
              </w:rPr>
              <w:t>流媒体服务器</w:t>
            </w:r>
          </w:p>
        </w:tc>
        <w:tc>
          <w:tcPr>
            <w:tcW w:w="1660" w:type="dxa"/>
            <w:tcBorders>
              <w:top w:val="nil"/>
              <w:left w:val="nil"/>
              <w:bottom w:val="single" w:sz="4" w:space="0" w:color="auto"/>
              <w:right w:val="single" w:sz="4" w:space="0" w:color="auto"/>
            </w:tcBorders>
            <w:shd w:val="clear" w:color="auto" w:fill="auto"/>
            <w:vAlign w:val="center"/>
            <w:hideMark/>
          </w:tcPr>
          <w:p w14:paraId="5BF263E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CF0379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6907F8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8344EE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E35548C" w14:textId="77777777" w:rsidR="009D4A4B" w:rsidRPr="005523AE" w:rsidRDefault="009D4A4B" w:rsidP="009D4A4B">
            <w:pPr>
              <w:rPr>
                <w:rFonts w:ascii="宋体" w:hAnsi="宋体"/>
              </w:rPr>
            </w:pPr>
            <w:r w:rsidRPr="005523AE">
              <w:rPr>
                <w:rFonts w:ascii="宋体" w:hAnsi="宋体" w:hint="eastAsia"/>
              </w:rPr>
              <w:t>6.4</w:t>
            </w:r>
          </w:p>
        </w:tc>
        <w:tc>
          <w:tcPr>
            <w:tcW w:w="4040" w:type="dxa"/>
            <w:tcBorders>
              <w:top w:val="nil"/>
              <w:left w:val="nil"/>
              <w:bottom w:val="single" w:sz="4" w:space="0" w:color="auto"/>
              <w:right w:val="single" w:sz="4" w:space="0" w:color="auto"/>
            </w:tcBorders>
            <w:shd w:val="clear" w:color="auto" w:fill="auto"/>
            <w:vAlign w:val="center"/>
            <w:hideMark/>
          </w:tcPr>
          <w:p w14:paraId="1EF941C6" w14:textId="77777777" w:rsidR="009D4A4B" w:rsidRPr="005523AE" w:rsidRDefault="009D4A4B" w:rsidP="009D4A4B">
            <w:pPr>
              <w:rPr>
                <w:rFonts w:ascii="宋体" w:hAnsi="宋体"/>
              </w:rPr>
            </w:pPr>
            <w:r w:rsidRPr="005523AE">
              <w:rPr>
                <w:rFonts w:ascii="宋体" w:hAnsi="宋体" w:hint="eastAsia"/>
              </w:rPr>
              <w:t>千兆网络交换机24口</w:t>
            </w:r>
          </w:p>
        </w:tc>
        <w:tc>
          <w:tcPr>
            <w:tcW w:w="1660" w:type="dxa"/>
            <w:tcBorders>
              <w:top w:val="nil"/>
              <w:left w:val="nil"/>
              <w:bottom w:val="single" w:sz="4" w:space="0" w:color="auto"/>
              <w:right w:val="single" w:sz="4" w:space="0" w:color="auto"/>
            </w:tcBorders>
            <w:shd w:val="clear" w:color="auto" w:fill="auto"/>
            <w:vAlign w:val="center"/>
            <w:hideMark/>
          </w:tcPr>
          <w:p w14:paraId="5B5D044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A79C5E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CA8F10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402316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9C48D59" w14:textId="77777777" w:rsidR="009D4A4B" w:rsidRPr="005523AE" w:rsidRDefault="009D4A4B" w:rsidP="009D4A4B">
            <w:pPr>
              <w:rPr>
                <w:rFonts w:ascii="宋体" w:hAnsi="宋体"/>
              </w:rPr>
            </w:pPr>
            <w:r w:rsidRPr="005523AE">
              <w:rPr>
                <w:rFonts w:ascii="宋体" w:hAnsi="宋体" w:hint="eastAsia"/>
              </w:rPr>
              <w:t>6.5</w:t>
            </w:r>
          </w:p>
        </w:tc>
        <w:tc>
          <w:tcPr>
            <w:tcW w:w="4040" w:type="dxa"/>
            <w:tcBorders>
              <w:top w:val="nil"/>
              <w:left w:val="nil"/>
              <w:bottom w:val="single" w:sz="4" w:space="0" w:color="auto"/>
              <w:right w:val="single" w:sz="4" w:space="0" w:color="auto"/>
            </w:tcBorders>
            <w:shd w:val="clear" w:color="auto" w:fill="auto"/>
            <w:vAlign w:val="center"/>
            <w:hideMark/>
          </w:tcPr>
          <w:p w14:paraId="646F7276" w14:textId="77777777" w:rsidR="009D4A4B" w:rsidRPr="005523AE" w:rsidRDefault="009D4A4B" w:rsidP="009D4A4B">
            <w:pPr>
              <w:rPr>
                <w:rFonts w:ascii="宋体" w:hAnsi="宋体"/>
              </w:rPr>
            </w:pPr>
            <w:r w:rsidRPr="005523AE">
              <w:rPr>
                <w:rFonts w:ascii="宋体" w:hAnsi="宋体" w:hint="eastAsia"/>
              </w:rPr>
              <w:t>发言双公头延长线缆</w:t>
            </w:r>
          </w:p>
        </w:tc>
        <w:tc>
          <w:tcPr>
            <w:tcW w:w="1660" w:type="dxa"/>
            <w:tcBorders>
              <w:top w:val="nil"/>
              <w:left w:val="nil"/>
              <w:bottom w:val="single" w:sz="4" w:space="0" w:color="auto"/>
              <w:right w:val="single" w:sz="4" w:space="0" w:color="auto"/>
            </w:tcBorders>
            <w:shd w:val="clear" w:color="auto" w:fill="auto"/>
            <w:vAlign w:val="center"/>
            <w:hideMark/>
          </w:tcPr>
          <w:p w14:paraId="2286FE9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FE2E6DD"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2EBF829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22C2E8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2D0B23" w14:textId="77777777" w:rsidR="009D4A4B" w:rsidRPr="005523AE" w:rsidRDefault="009D4A4B" w:rsidP="009D4A4B">
            <w:pPr>
              <w:rPr>
                <w:rFonts w:ascii="宋体" w:hAnsi="宋体"/>
              </w:rPr>
            </w:pPr>
            <w:r w:rsidRPr="005523AE">
              <w:rPr>
                <w:rFonts w:ascii="宋体" w:hAnsi="宋体" w:hint="eastAsia"/>
              </w:rPr>
              <w:t>6.6</w:t>
            </w:r>
          </w:p>
        </w:tc>
        <w:tc>
          <w:tcPr>
            <w:tcW w:w="4040" w:type="dxa"/>
            <w:tcBorders>
              <w:top w:val="nil"/>
              <w:left w:val="nil"/>
              <w:bottom w:val="single" w:sz="4" w:space="0" w:color="auto"/>
              <w:right w:val="single" w:sz="4" w:space="0" w:color="auto"/>
            </w:tcBorders>
            <w:shd w:val="clear" w:color="auto" w:fill="auto"/>
            <w:vAlign w:val="center"/>
            <w:hideMark/>
          </w:tcPr>
          <w:p w14:paraId="521120B2" w14:textId="77777777" w:rsidR="009D4A4B" w:rsidRPr="005523AE" w:rsidRDefault="009D4A4B" w:rsidP="009D4A4B">
            <w:pPr>
              <w:rPr>
                <w:rFonts w:ascii="宋体" w:hAnsi="宋体"/>
              </w:rPr>
            </w:pPr>
            <w:r w:rsidRPr="005523AE">
              <w:rPr>
                <w:rFonts w:ascii="宋体" w:hAnsi="宋体" w:hint="eastAsia"/>
              </w:rPr>
              <w:t>专用线缆</w:t>
            </w:r>
          </w:p>
        </w:tc>
        <w:tc>
          <w:tcPr>
            <w:tcW w:w="1660" w:type="dxa"/>
            <w:tcBorders>
              <w:top w:val="nil"/>
              <w:left w:val="nil"/>
              <w:bottom w:val="single" w:sz="4" w:space="0" w:color="auto"/>
              <w:right w:val="single" w:sz="4" w:space="0" w:color="auto"/>
            </w:tcBorders>
            <w:shd w:val="clear" w:color="auto" w:fill="auto"/>
            <w:vAlign w:val="center"/>
            <w:hideMark/>
          </w:tcPr>
          <w:p w14:paraId="7620247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A245807"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6F51DA2F"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47A65B9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4015817" w14:textId="77777777" w:rsidR="009D4A4B" w:rsidRPr="005523AE" w:rsidRDefault="009D4A4B" w:rsidP="009D4A4B">
            <w:pPr>
              <w:rPr>
                <w:rFonts w:ascii="宋体" w:hAnsi="宋体"/>
              </w:rPr>
            </w:pPr>
            <w:r w:rsidRPr="005523AE">
              <w:rPr>
                <w:rFonts w:ascii="宋体" w:hAnsi="宋体" w:hint="eastAsia"/>
              </w:rPr>
              <w:t>6.7</w:t>
            </w:r>
          </w:p>
        </w:tc>
        <w:tc>
          <w:tcPr>
            <w:tcW w:w="4040" w:type="dxa"/>
            <w:tcBorders>
              <w:top w:val="nil"/>
              <w:left w:val="nil"/>
              <w:bottom w:val="single" w:sz="4" w:space="0" w:color="auto"/>
              <w:right w:val="single" w:sz="4" w:space="0" w:color="auto"/>
            </w:tcBorders>
            <w:shd w:val="clear" w:color="auto" w:fill="auto"/>
            <w:vAlign w:val="center"/>
            <w:hideMark/>
          </w:tcPr>
          <w:p w14:paraId="229D57E7" w14:textId="77777777" w:rsidR="009D4A4B" w:rsidRPr="005523AE" w:rsidRDefault="009D4A4B" w:rsidP="009D4A4B">
            <w:pPr>
              <w:rPr>
                <w:rFonts w:ascii="宋体" w:hAnsi="宋体"/>
              </w:rPr>
            </w:pPr>
            <w:r w:rsidRPr="005523AE">
              <w:rPr>
                <w:rFonts w:ascii="宋体" w:hAnsi="宋体" w:hint="eastAsia"/>
              </w:rPr>
              <w:t>指挥中心设备安装配套辅材</w:t>
            </w:r>
          </w:p>
        </w:tc>
        <w:tc>
          <w:tcPr>
            <w:tcW w:w="1660" w:type="dxa"/>
            <w:tcBorders>
              <w:top w:val="nil"/>
              <w:left w:val="nil"/>
              <w:bottom w:val="single" w:sz="4" w:space="0" w:color="auto"/>
              <w:right w:val="single" w:sz="4" w:space="0" w:color="auto"/>
            </w:tcBorders>
            <w:shd w:val="clear" w:color="auto" w:fill="auto"/>
            <w:vAlign w:val="center"/>
            <w:hideMark/>
          </w:tcPr>
          <w:p w14:paraId="094201D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4CCB60"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512305E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CE2B9C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4138BB0" w14:textId="77777777" w:rsidR="009D4A4B" w:rsidRPr="005523AE" w:rsidRDefault="009D4A4B" w:rsidP="009D4A4B">
            <w:pPr>
              <w:rPr>
                <w:rFonts w:ascii="宋体" w:hAnsi="宋体"/>
                <w:b/>
                <w:bCs/>
              </w:rPr>
            </w:pPr>
            <w:r w:rsidRPr="005523AE">
              <w:rPr>
                <w:rFonts w:ascii="宋体" w:hAnsi="宋体" w:hint="eastAsia"/>
                <w:b/>
                <w:bCs/>
              </w:rPr>
              <w:t>7、应急指挥系统</w:t>
            </w:r>
          </w:p>
        </w:tc>
      </w:tr>
      <w:tr w:rsidR="009D4A4B" w:rsidRPr="005523AE" w14:paraId="7E223D1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0FCDA48" w14:textId="77777777" w:rsidR="009D4A4B" w:rsidRPr="005523AE" w:rsidRDefault="009D4A4B" w:rsidP="009D4A4B">
            <w:pPr>
              <w:rPr>
                <w:rFonts w:ascii="宋体" w:hAnsi="宋体"/>
              </w:rPr>
            </w:pPr>
            <w:r w:rsidRPr="005523AE">
              <w:rPr>
                <w:rFonts w:ascii="宋体" w:hAnsi="宋体" w:hint="eastAsia"/>
              </w:rPr>
              <w:t>7.1</w:t>
            </w:r>
          </w:p>
        </w:tc>
        <w:tc>
          <w:tcPr>
            <w:tcW w:w="4040" w:type="dxa"/>
            <w:tcBorders>
              <w:top w:val="nil"/>
              <w:left w:val="nil"/>
              <w:bottom w:val="single" w:sz="4" w:space="0" w:color="auto"/>
              <w:right w:val="single" w:sz="4" w:space="0" w:color="auto"/>
            </w:tcBorders>
            <w:shd w:val="clear" w:color="auto" w:fill="auto"/>
            <w:vAlign w:val="center"/>
            <w:hideMark/>
          </w:tcPr>
          <w:p w14:paraId="2F4EECB3" w14:textId="77777777" w:rsidR="009D4A4B" w:rsidRPr="005523AE" w:rsidRDefault="009D4A4B" w:rsidP="009D4A4B">
            <w:pPr>
              <w:rPr>
                <w:rFonts w:ascii="宋体" w:hAnsi="宋体"/>
              </w:rPr>
            </w:pPr>
            <w:r w:rsidRPr="005523AE">
              <w:rPr>
                <w:rFonts w:ascii="宋体" w:hAnsi="宋体" w:hint="eastAsia"/>
              </w:rPr>
              <w:t>手持指挥终端</w:t>
            </w:r>
          </w:p>
        </w:tc>
        <w:tc>
          <w:tcPr>
            <w:tcW w:w="1660" w:type="dxa"/>
            <w:tcBorders>
              <w:top w:val="nil"/>
              <w:left w:val="nil"/>
              <w:bottom w:val="single" w:sz="4" w:space="0" w:color="auto"/>
              <w:right w:val="single" w:sz="4" w:space="0" w:color="auto"/>
            </w:tcBorders>
            <w:shd w:val="clear" w:color="auto" w:fill="auto"/>
            <w:vAlign w:val="center"/>
            <w:hideMark/>
          </w:tcPr>
          <w:p w14:paraId="01DB624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855E9B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2F362CD"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465A955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28EADD8" w14:textId="77777777" w:rsidR="009D4A4B" w:rsidRPr="005523AE" w:rsidRDefault="009D4A4B" w:rsidP="009D4A4B">
            <w:pPr>
              <w:rPr>
                <w:rFonts w:ascii="宋体" w:hAnsi="宋体"/>
              </w:rPr>
            </w:pPr>
            <w:r w:rsidRPr="005523AE">
              <w:rPr>
                <w:rFonts w:ascii="宋体" w:hAnsi="宋体" w:hint="eastAsia"/>
              </w:rPr>
              <w:t>7.2</w:t>
            </w:r>
          </w:p>
        </w:tc>
        <w:tc>
          <w:tcPr>
            <w:tcW w:w="4040" w:type="dxa"/>
            <w:tcBorders>
              <w:top w:val="nil"/>
              <w:left w:val="nil"/>
              <w:bottom w:val="single" w:sz="4" w:space="0" w:color="auto"/>
              <w:right w:val="single" w:sz="4" w:space="0" w:color="auto"/>
            </w:tcBorders>
            <w:shd w:val="clear" w:color="auto" w:fill="auto"/>
            <w:vAlign w:val="center"/>
            <w:hideMark/>
          </w:tcPr>
          <w:p w14:paraId="36AFEF24" w14:textId="77777777" w:rsidR="009D4A4B" w:rsidRPr="005523AE" w:rsidRDefault="009D4A4B" w:rsidP="009D4A4B">
            <w:pPr>
              <w:rPr>
                <w:rFonts w:ascii="宋体" w:hAnsi="宋体"/>
              </w:rPr>
            </w:pPr>
            <w:r w:rsidRPr="005523AE">
              <w:rPr>
                <w:rFonts w:ascii="宋体" w:hAnsi="宋体" w:hint="eastAsia"/>
              </w:rPr>
              <w:t>J供站保密手机</w:t>
            </w:r>
          </w:p>
        </w:tc>
        <w:tc>
          <w:tcPr>
            <w:tcW w:w="1660" w:type="dxa"/>
            <w:tcBorders>
              <w:top w:val="nil"/>
              <w:left w:val="nil"/>
              <w:bottom w:val="single" w:sz="4" w:space="0" w:color="auto"/>
              <w:right w:val="single" w:sz="4" w:space="0" w:color="auto"/>
            </w:tcBorders>
            <w:shd w:val="clear" w:color="auto" w:fill="auto"/>
            <w:vAlign w:val="center"/>
            <w:hideMark/>
          </w:tcPr>
          <w:p w14:paraId="1676105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A5DEFC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0C3E5F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90BE8C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C21000E" w14:textId="77777777" w:rsidR="009D4A4B" w:rsidRPr="005523AE" w:rsidRDefault="009D4A4B" w:rsidP="009D4A4B">
            <w:pPr>
              <w:rPr>
                <w:rFonts w:ascii="宋体" w:hAnsi="宋体"/>
                <w:b/>
                <w:bCs/>
              </w:rPr>
            </w:pPr>
            <w:r w:rsidRPr="005523AE">
              <w:rPr>
                <w:rFonts w:ascii="宋体" w:hAnsi="宋体" w:hint="eastAsia"/>
                <w:b/>
                <w:bCs/>
              </w:rPr>
              <w:t>8、配套设施</w:t>
            </w:r>
          </w:p>
        </w:tc>
      </w:tr>
      <w:tr w:rsidR="009D4A4B" w:rsidRPr="005523AE" w14:paraId="1C8DFC8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8EF313B" w14:textId="77777777" w:rsidR="009D4A4B" w:rsidRPr="005523AE" w:rsidRDefault="009D4A4B" w:rsidP="009D4A4B">
            <w:pPr>
              <w:rPr>
                <w:rFonts w:ascii="宋体" w:hAnsi="宋体"/>
              </w:rPr>
            </w:pPr>
            <w:r w:rsidRPr="005523AE">
              <w:rPr>
                <w:rFonts w:ascii="宋体" w:hAnsi="宋体" w:hint="eastAsia"/>
              </w:rPr>
              <w:t>8.1</w:t>
            </w:r>
          </w:p>
        </w:tc>
        <w:tc>
          <w:tcPr>
            <w:tcW w:w="4040" w:type="dxa"/>
            <w:tcBorders>
              <w:top w:val="nil"/>
              <w:left w:val="nil"/>
              <w:bottom w:val="single" w:sz="4" w:space="0" w:color="auto"/>
              <w:right w:val="single" w:sz="4" w:space="0" w:color="auto"/>
            </w:tcBorders>
            <w:shd w:val="clear" w:color="auto" w:fill="auto"/>
            <w:vAlign w:val="center"/>
            <w:hideMark/>
          </w:tcPr>
          <w:p w14:paraId="2B406AB8" w14:textId="77777777" w:rsidR="009D4A4B" w:rsidRPr="005523AE" w:rsidRDefault="009D4A4B" w:rsidP="009D4A4B">
            <w:pPr>
              <w:rPr>
                <w:rFonts w:ascii="宋体" w:hAnsi="宋体"/>
              </w:rPr>
            </w:pPr>
            <w:r w:rsidRPr="005523AE">
              <w:rPr>
                <w:rFonts w:ascii="宋体" w:hAnsi="宋体" w:hint="eastAsia"/>
              </w:rPr>
              <w:t>操作台及桌椅</w:t>
            </w:r>
          </w:p>
        </w:tc>
        <w:tc>
          <w:tcPr>
            <w:tcW w:w="1660" w:type="dxa"/>
            <w:tcBorders>
              <w:top w:val="nil"/>
              <w:left w:val="nil"/>
              <w:bottom w:val="single" w:sz="4" w:space="0" w:color="auto"/>
              <w:right w:val="single" w:sz="4" w:space="0" w:color="auto"/>
            </w:tcBorders>
            <w:shd w:val="clear" w:color="auto" w:fill="auto"/>
            <w:vAlign w:val="center"/>
            <w:hideMark/>
          </w:tcPr>
          <w:p w14:paraId="614AD6D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216A60"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0FFA9E0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E29C8F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E1E0D3B" w14:textId="77777777" w:rsidR="009D4A4B" w:rsidRPr="005523AE" w:rsidRDefault="009D4A4B" w:rsidP="009D4A4B">
            <w:pPr>
              <w:rPr>
                <w:rFonts w:ascii="宋体" w:hAnsi="宋体"/>
              </w:rPr>
            </w:pPr>
            <w:r w:rsidRPr="005523AE">
              <w:rPr>
                <w:rFonts w:ascii="宋体" w:hAnsi="宋体" w:hint="eastAsia"/>
              </w:rPr>
              <w:t>8.2</w:t>
            </w:r>
          </w:p>
        </w:tc>
        <w:tc>
          <w:tcPr>
            <w:tcW w:w="4040" w:type="dxa"/>
            <w:tcBorders>
              <w:top w:val="nil"/>
              <w:left w:val="nil"/>
              <w:bottom w:val="single" w:sz="4" w:space="0" w:color="auto"/>
              <w:right w:val="single" w:sz="4" w:space="0" w:color="auto"/>
            </w:tcBorders>
            <w:shd w:val="clear" w:color="auto" w:fill="auto"/>
            <w:vAlign w:val="center"/>
            <w:hideMark/>
          </w:tcPr>
          <w:p w14:paraId="31EE54C5" w14:textId="77777777" w:rsidR="009D4A4B" w:rsidRPr="005523AE" w:rsidRDefault="009D4A4B" w:rsidP="009D4A4B">
            <w:pPr>
              <w:rPr>
                <w:rFonts w:ascii="宋体" w:hAnsi="宋体"/>
              </w:rPr>
            </w:pPr>
            <w:r w:rsidRPr="005523AE">
              <w:rPr>
                <w:rFonts w:ascii="宋体" w:hAnsi="宋体" w:hint="eastAsia"/>
              </w:rPr>
              <w:t>会议桌</w:t>
            </w:r>
          </w:p>
        </w:tc>
        <w:tc>
          <w:tcPr>
            <w:tcW w:w="1660" w:type="dxa"/>
            <w:tcBorders>
              <w:top w:val="nil"/>
              <w:left w:val="nil"/>
              <w:bottom w:val="single" w:sz="4" w:space="0" w:color="auto"/>
              <w:right w:val="single" w:sz="4" w:space="0" w:color="auto"/>
            </w:tcBorders>
            <w:shd w:val="clear" w:color="auto" w:fill="auto"/>
            <w:vAlign w:val="center"/>
            <w:hideMark/>
          </w:tcPr>
          <w:p w14:paraId="1F36D63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C4F538"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400014C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74C8AC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40EBDAA" w14:textId="77777777" w:rsidR="009D4A4B" w:rsidRPr="005523AE" w:rsidRDefault="009D4A4B" w:rsidP="009D4A4B">
            <w:pPr>
              <w:rPr>
                <w:rFonts w:ascii="宋体" w:hAnsi="宋体"/>
              </w:rPr>
            </w:pPr>
            <w:r w:rsidRPr="005523AE">
              <w:rPr>
                <w:rFonts w:ascii="宋体" w:hAnsi="宋体" w:hint="eastAsia"/>
              </w:rPr>
              <w:t>8.3</w:t>
            </w:r>
          </w:p>
        </w:tc>
        <w:tc>
          <w:tcPr>
            <w:tcW w:w="4040" w:type="dxa"/>
            <w:tcBorders>
              <w:top w:val="nil"/>
              <w:left w:val="nil"/>
              <w:bottom w:val="single" w:sz="4" w:space="0" w:color="auto"/>
              <w:right w:val="single" w:sz="4" w:space="0" w:color="auto"/>
            </w:tcBorders>
            <w:shd w:val="clear" w:color="auto" w:fill="auto"/>
            <w:vAlign w:val="center"/>
            <w:hideMark/>
          </w:tcPr>
          <w:p w14:paraId="448EDCC1" w14:textId="77777777" w:rsidR="009D4A4B" w:rsidRPr="005523AE" w:rsidRDefault="009D4A4B" w:rsidP="009D4A4B">
            <w:pPr>
              <w:rPr>
                <w:rFonts w:ascii="宋体" w:hAnsi="宋体"/>
              </w:rPr>
            </w:pPr>
            <w:r w:rsidRPr="005523AE">
              <w:rPr>
                <w:rFonts w:ascii="宋体" w:hAnsi="宋体" w:hint="eastAsia"/>
              </w:rPr>
              <w:t>会议椅</w:t>
            </w:r>
          </w:p>
        </w:tc>
        <w:tc>
          <w:tcPr>
            <w:tcW w:w="1660" w:type="dxa"/>
            <w:tcBorders>
              <w:top w:val="nil"/>
              <w:left w:val="nil"/>
              <w:bottom w:val="single" w:sz="4" w:space="0" w:color="auto"/>
              <w:right w:val="single" w:sz="4" w:space="0" w:color="auto"/>
            </w:tcBorders>
            <w:shd w:val="clear" w:color="auto" w:fill="auto"/>
            <w:vAlign w:val="center"/>
            <w:hideMark/>
          </w:tcPr>
          <w:p w14:paraId="37B7A23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AD70A79"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46B98C6A"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5D10018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2E75176A" w14:textId="77777777" w:rsidR="009D4A4B" w:rsidRPr="005523AE" w:rsidRDefault="009D4A4B" w:rsidP="009D4A4B">
            <w:pPr>
              <w:rPr>
                <w:rFonts w:ascii="宋体" w:hAnsi="宋体"/>
                <w:b/>
                <w:bCs/>
              </w:rPr>
            </w:pPr>
            <w:r w:rsidRPr="005523AE">
              <w:rPr>
                <w:rFonts w:ascii="宋体" w:hAnsi="宋体" w:hint="eastAsia"/>
                <w:b/>
                <w:bCs/>
              </w:rPr>
              <w:t>（三）业务运行中心配套硬件</w:t>
            </w:r>
          </w:p>
        </w:tc>
      </w:tr>
      <w:tr w:rsidR="009D4A4B" w:rsidRPr="005523AE" w14:paraId="1710389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A1808A3" w14:textId="77777777" w:rsidR="009D4A4B" w:rsidRPr="005523AE" w:rsidRDefault="009D4A4B" w:rsidP="009D4A4B">
            <w:pPr>
              <w:rPr>
                <w:rFonts w:ascii="宋体" w:hAnsi="宋体"/>
                <w:b/>
                <w:bCs/>
              </w:rPr>
            </w:pPr>
            <w:r w:rsidRPr="005523AE">
              <w:rPr>
                <w:rFonts w:ascii="宋体" w:hAnsi="宋体" w:hint="eastAsia"/>
                <w:b/>
                <w:bCs/>
              </w:rPr>
              <w:t>1、业务管理系统配套硬件</w:t>
            </w:r>
          </w:p>
        </w:tc>
      </w:tr>
      <w:tr w:rsidR="009D4A4B" w:rsidRPr="005523AE" w14:paraId="2A7AC9A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4570D55"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7AA75CFA"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01A6E0A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A04331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E27DDF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687ACF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3972113"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17DCB716"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0968910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B90585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B99CE2F"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0C2DC5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E03CCBB"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22D220F0"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72466C8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2BE72F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F4DA515"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BC81A6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E8AC00D"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0BF6AE82"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1191676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2389A6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0886645"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F8C21A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6AA3AF0"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3BA3C847"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1547236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5254D6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3174A59"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9FCECC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DF4F8E4" w14:textId="77777777" w:rsidR="009D4A4B" w:rsidRPr="005523AE" w:rsidRDefault="009D4A4B" w:rsidP="009D4A4B">
            <w:pPr>
              <w:rPr>
                <w:rFonts w:ascii="宋体" w:hAnsi="宋体"/>
                <w:b/>
                <w:bCs/>
              </w:rPr>
            </w:pPr>
            <w:r w:rsidRPr="005523AE">
              <w:rPr>
                <w:rFonts w:ascii="宋体" w:hAnsi="宋体" w:hint="eastAsia"/>
                <w:b/>
                <w:bCs/>
              </w:rPr>
              <w:t>2、出入库物流管理系统配套硬件</w:t>
            </w:r>
          </w:p>
        </w:tc>
      </w:tr>
      <w:tr w:rsidR="009D4A4B" w:rsidRPr="005523AE" w14:paraId="048CFE0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4714D06F" w14:textId="77777777" w:rsidR="009D4A4B" w:rsidRPr="005523AE" w:rsidRDefault="009D4A4B" w:rsidP="009D4A4B">
            <w:pPr>
              <w:rPr>
                <w:rFonts w:ascii="宋体" w:hAnsi="宋体"/>
                <w:b/>
                <w:bCs/>
              </w:rPr>
            </w:pPr>
            <w:r w:rsidRPr="005523AE">
              <w:rPr>
                <w:rFonts w:ascii="宋体" w:hAnsi="宋体" w:hint="eastAsia"/>
                <w:b/>
                <w:bCs/>
              </w:rPr>
              <w:lastRenderedPageBreak/>
              <w:t>2.1 人员出入管</w:t>
            </w:r>
            <w:proofErr w:type="gramStart"/>
            <w:r w:rsidRPr="005523AE">
              <w:rPr>
                <w:rFonts w:ascii="宋体" w:hAnsi="宋体" w:hint="eastAsia"/>
                <w:b/>
                <w:bCs/>
              </w:rPr>
              <w:t>控配套</w:t>
            </w:r>
            <w:proofErr w:type="gramEnd"/>
            <w:r w:rsidRPr="005523AE">
              <w:rPr>
                <w:rFonts w:ascii="宋体" w:hAnsi="宋体" w:hint="eastAsia"/>
                <w:b/>
                <w:bCs/>
              </w:rPr>
              <w:t>硬件</w:t>
            </w:r>
          </w:p>
        </w:tc>
      </w:tr>
      <w:tr w:rsidR="009D4A4B" w:rsidRPr="005523AE" w14:paraId="22FB7B2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F93160" w14:textId="77777777" w:rsidR="009D4A4B" w:rsidRPr="005523AE" w:rsidRDefault="009D4A4B" w:rsidP="009D4A4B">
            <w:pPr>
              <w:rPr>
                <w:rFonts w:ascii="宋体" w:hAnsi="宋体"/>
              </w:rPr>
            </w:pPr>
            <w:r w:rsidRPr="005523AE">
              <w:rPr>
                <w:rFonts w:ascii="宋体" w:hAnsi="宋体" w:hint="eastAsia"/>
              </w:rPr>
              <w:t>2.1.1</w:t>
            </w:r>
          </w:p>
        </w:tc>
        <w:tc>
          <w:tcPr>
            <w:tcW w:w="4040" w:type="dxa"/>
            <w:tcBorders>
              <w:top w:val="nil"/>
              <w:left w:val="nil"/>
              <w:bottom w:val="single" w:sz="4" w:space="0" w:color="auto"/>
              <w:right w:val="single" w:sz="4" w:space="0" w:color="auto"/>
            </w:tcBorders>
            <w:shd w:val="clear" w:color="auto" w:fill="auto"/>
            <w:vAlign w:val="center"/>
            <w:hideMark/>
          </w:tcPr>
          <w:p w14:paraId="05E7EE85" w14:textId="77777777" w:rsidR="009D4A4B" w:rsidRPr="005523AE" w:rsidRDefault="009D4A4B" w:rsidP="009D4A4B">
            <w:pPr>
              <w:rPr>
                <w:rFonts w:ascii="宋体" w:hAnsi="宋体"/>
              </w:rPr>
            </w:pPr>
            <w:r w:rsidRPr="005523AE">
              <w:rPr>
                <w:rFonts w:ascii="宋体" w:hAnsi="宋体" w:hint="eastAsia"/>
              </w:rPr>
              <w:t>通用摆闸（左通道）</w:t>
            </w:r>
          </w:p>
        </w:tc>
        <w:tc>
          <w:tcPr>
            <w:tcW w:w="1660" w:type="dxa"/>
            <w:tcBorders>
              <w:top w:val="nil"/>
              <w:left w:val="nil"/>
              <w:bottom w:val="single" w:sz="4" w:space="0" w:color="auto"/>
              <w:right w:val="single" w:sz="4" w:space="0" w:color="auto"/>
            </w:tcBorders>
            <w:shd w:val="clear" w:color="auto" w:fill="auto"/>
            <w:vAlign w:val="center"/>
            <w:hideMark/>
          </w:tcPr>
          <w:p w14:paraId="2DB6121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CE1223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3EBAA92"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9E0C6B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4B07863" w14:textId="77777777" w:rsidR="009D4A4B" w:rsidRPr="005523AE" w:rsidRDefault="009D4A4B" w:rsidP="009D4A4B">
            <w:pPr>
              <w:rPr>
                <w:rFonts w:ascii="宋体" w:hAnsi="宋体"/>
              </w:rPr>
            </w:pPr>
            <w:r w:rsidRPr="005523AE">
              <w:rPr>
                <w:rFonts w:ascii="宋体" w:hAnsi="宋体" w:hint="eastAsia"/>
              </w:rPr>
              <w:t>2.1.2</w:t>
            </w:r>
          </w:p>
        </w:tc>
        <w:tc>
          <w:tcPr>
            <w:tcW w:w="4040" w:type="dxa"/>
            <w:tcBorders>
              <w:top w:val="nil"/>
              <w:left w:val="nil"/>
              <w:bottom w:val="single" w:sz="4" w:space="0" w:color="auto"/>
              <w:right w:val="single" w:sz="4" w:space="0" w:color="auto"/>
            </w:tcBorders>
            <w:shd w:val="clear" w:color="auto" w:fill="auto"/>
            <w:vAlign w:val="center"/>
            <w:hideMark/>
          </w:tcPr>
          <w:p w14:paraId="2107330D" w14:textId="77777777" w:rsidR="009D4A4B" w:rsidRPr="005523AE" w:rsidRDefault="009D4A4B" w:rsidP="009D4A4B">
            <w:pPr>
              <w:rPr>
                <w:rFonts w:ascii="宋体" w:hAnsi="宋体"/>
              </w:rPr>
            </w:pPr>
            <w:r w:rsidRPr="005523AE">
              <w:rPr>
                <w:rFonts w:ascii="宋体" w:hAnsi="宋体" w:hint="eastAsia"/>
              </w:rPr>
              <w:t>通用摆闸（右通道）</w:t>
            </w:r>
          </w:p>
        </w:tc>
        <w:tc>
          <w:tcPr>
            <w:tcW w:w="1660" w:type="dxa"/>
            <w:tcBorders>
              <w:top w:val="nil"/>
              <w:left w:val="nil"/>
              <w:bottom w:val="single" w:sz="4" w:space="0" w:color="auto"/>
              <w:right w:val="single" w:sz="4" w:space="0" w:color="auto"/>
            </w:tcBorders>
            <w:shd w:val="clear" w:color="auto" w:fill="auto"/>
            <w:vAlign w:val="center"/>
            <w:hideMark/>
          </w:tcPr>
          <w:p w14:paraId="2C3E3F5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B106FE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0A1CA74"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F03FCC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F353195" w14:textId="77777777" w:rsidR="009D4A4B" w:rsidRPr="005523AE" w:rsidRDefault="009D4A4B" w:rsidP="009D4A4B">
            <w:pPr>
              <w:rPr>
                <w:rFonts w:ascii="宋体" w:hAnsi="宋体"/>
              </w:rPr>
            </w:pPr>
            <w:r w:rsidRPr="005523AE">
              <w:rPr>
                <w:rFonts w:ascii="宋体" w:hAnsi="宋体" w:hint="eastAsia"/>
              </w:rPr>
              <w:t>2.1.3</w:t>
            </w:r>
          </w:p>
        </w:tc>
        <w:tc>
          <w:tcPr>
            <w:tcW w:w="4040" w:type="dxa"/>
            <w:tcBorders>
              <w:top w:val="nil"/>
              <w:left w:val="nil"/>
              <w:bottom w:val="single" w:sz="4" w:space="0" w:color="auto"/>
              <w:right w:val="single" w:sz="4" w:space="0" w:color="auto"/>
            </w:tcBorders>
            <w:shd w:val="clear" w:color="auto" w:fill="auto"/>
            <w:vAlign w:val="center"/>
            <w:hideMark/>
          </w:tcPr>
          <w:p w14:paraId="06BBCA58" w14:textId="77777777" w:rsidR="009D4A4B" w:rsidRPr="005523AE" w:rsidRDefault="009D4A4B" w:rsidP="009D4A4B">
            <w:pPr>
              <w:rPr>
                <w:rFonts w:ascii="宋体" w:hAnsi="宋体"/>
              </w:rPr>
            </w:pPr>
            <w:r w:rsidRPr="005523AE">
              <w:rPr>
                <w:rFonts w:ascii="宋体" w:hAnsi="宋体" w:hint="eastAsia"/>
              </w:rPr>
              <w:t>读卡器套件</w:t>
            </w:r>
          </w:p>
        </w:tc>
        <w:tc>
          <w:tcPr>
            <w:tcW w:w="1660" w:type="dxa"/>
            <w:tcBorders>
              <w:top w:val="nil"/>
              <w:left w:val="nil"/>
              <w:bottom w:val="single" w:sz="4" w:space="0" w:color="auto"/>
              <w:right w:val="single" w:sz="4" w:space="0" w:color="auto"/>
            </w:tcBorders>
            <w:shd w:val="clear" w:color="auto" w:fill="auto"/>
            <w:vAlign w:val="center"/>
            <w:hideMark/>
          </w:tcPr>
          <w:p w14:paraId="6D4E41B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3B3E8D"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1DB8ED9"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2ACB6A8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04AE44" w14:textId="77777777" w:rsidR="009D4A4B" w:rsidRPr="005523AE" w:rsidRDefault="009D4A4B" w:rsidP="009D4A4B">
            <w:pPr>
              <w:rPr>
                <w:rFonts w:ascii="宋体" w:hAnsi="宋体"/>
              </w:rPr>
            </w:pPr>
            <w:r w:rsidRPr="005523AE">
              <w:rPr>
                <w:rFonts w:ascii="宋体" w:hAnsi="宋体" w:hint="eastAsia"/>
              </w:rPr>
              <w:t>2.1.4</w:t>
            </w:r>
          </w:p>
        </w:tc>
        <w:tc>
          <w:tcPr>
            <w:tcW w:w="4040" w:type="dxa"/>
            <w:tcBorders>
              <w:top w:val="nil"/>
              <w:left w:val="nil"/>
              <w:bottom w:val="single" w:sz="4" w:space="0" w:color="auto"/>
              <w:right w:val="single" w:sz="4" w:space="0" w:color="auto"/>
            </w:tcBorders>
            <w:shd w:val="clear" w:color="auto" w:fill="auto"/>
            <w:vAlign w:val="center"/>
            <w:hideMark/>
          </w:tcPr>
          <w:p w14:paraId="799E2FFB"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44A3A2C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A76F3F"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663B960"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6660C44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8C25791" w14:textId="77777777" w:rsidR="009D4A4B" w:rsidRPr="005523AE" w:rsidRDefault="009D4A4B" w:rsidP="009D4A4B">
            <w:pPr>
              <w:rPr>
                <w:rFonts w:ascii="宋体" w:hAnsi="宋体"/>
              </w:rPr>
            </w:pPr>
            <w:r w:rsidRPr="005523AE">
              <w:rPr>
                <w:rFonts w:ascii="宋体" w:hAnsi="宋体" w:hint="eastAsia"/>
              </w:rPr>
              <w:t>2.1.5</w:t>
            </w:r>
          </w:p>
        </w:tc>
        <w:tc>
          <w:tcPr>
            <w:tcW w:w="4040" w:type="dxa"/>
            <w:tcBorders>
              <w:top w:val="nil"/>
              <w:left w:val="nil"/>
              <w:bottom w:val="single" w:sz="4" w:space="0" w:color="auto"/>
              <w:right w:val="single" w:sz="4" w:space="0" w:color="auto"/>
            </w:tcBorders>
            <w:shd w:val="clear" w:color="auto" w:fill="auto"/>
            <w:vAlign w:val="center"/>
            <w:hideMark/>
          </w:tcPr>
          <w:p w14:paraId="32A63B0E" w14:textId="77777777" w:rsidR="009D4A4B" w:rsidRPr="005523AE" w:rsidRDefault="009D4A4B" w:rsidP="009D4A4B">
            <w:pPr>
              <w:rPr>
                <w:rFonts w:ascii="宋体" w:hAnsi="宋体"/>
              </w:rPr>
            </w:pPr>
            <w:r w:rsidRPr="005523AE">
              <w:rPr>
                <w:rFonts w:ascii="宋体" w:hAnsi="宋体" w:hint="eastAsia"/>
              </w:rPr>
              <w:t>卡片发卡器</w:t>
            </w:r>
          </w:p>
        </w:tc>
        <w:tc>
          <w:tcPr>
            <w:tcW w:w="1660" w:type="dxa"/>
            <w:tcBorders>
              <w:top w:val="nil"/>
              <w:left w:val="nil"/>
              <w:bottom w:val="single" w:sz="4" w:space="0" w:color="auto"/>
              <w:right w:val="single" w:sz="4" w:space="0" w:color="auto"/>
            </w:tcBorders>
            <w:shd w:val="clear" w:color="auto" w:fill="auto"/>
            <w:vAlign w:val="center"/>
            <w:hideMark/>
          </w:tcPr>
          <w:p w14:paraId="2E3458B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93C02AE"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7E3F886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190E1D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95721E0" w14:textId="77777777" w:rsidR="009D4A4B" w:rsidRPr="005523AE" w:rsidRDefault="009D4A4B" w:rsidP="009D4A4B">
            <w:pPr>
              <w:rPr>
                <w:rFonts w:ascii="宋体" w:hAnsi="宋体"/>
              </w:rPr>
            </w:pPr>
            <w:r w:rsidRPr="005523AE">
              <w:rPr>
                <w:rFonts w:ascii="宋体" w:hAnsi="宋体" w:hint="eastAsia"/>
              </w:rPr>
              <w:t>2.1.6</w:t>
            </w:r>
          </w:p>
        </w:tc>
        <w:tc>
          <w:tcPr>
            <w:tcW w:w="4040" w:type="dxa"/>
            <w:tcBorders>
              <w:top w:val="nil"/>
              <w:left w:val="nil"/>
              <w:bottom w:val="single" w:sz="4" w:space="0" w:color="auto"/>
              <w:right w:val="single" w:sz="4" w:space="0" w:color="auto"/>
            </w:tcBorders>
            <w:shd w:val="clear" w:color="auto" w:fill="auto"/>
            <w:vAlign w:val="center"/>
            <w:hideMark/>
          </w:tcPr>
          <w:p w14:paraId="0EBB63CC"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45F03F4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CB89383"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3FFFC0B6" w14:textId="77777777" w:rsidR="009D4A4B" w:rsidRPr="005523AE" w:rsidRDefault="009D4A4B" w:rsidP="009D4A4B">
            <w:pPr>
              <w:jc w:val="center"/>
              <w:rPr>
                <w:rFonts w:ascii="宋体" w:hAnsi="宋体"/>
              </w:rPr>
            </w:pPr>
            <w:r w:rsidRPr="005523AE">
              <w:rPr>
                <w:rFonts w:ascii="宋体" w:hAnsi="宋体" w:hint="eastAsia"/>
              </w:rPr>
              <w:t>100</w:t>
            </w:r>
          </w:p>
        </w:tc>
      </w:tr>
      <w:tr w:rsidR="009D4A4B" w:rsidRPr="005523AE" w14:paraId="62863BE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E346871" w14:textId="77777777" w:rsidR="009D4A4B" w:rsidRPr="005523AE" w:rsidRDefault="009D4A4B" w:rsidP="009D4A4B">
            <w:pPr>
              <w:rPr>
                <w:rFonts w:ascii="宋体" w:hAnsi="宋体"/>
              </w:rPr>
            </w:pPr>
            <w:r w:rsidRPr="005523AE">
              <w:rPr>
                <w:rFonts w:ascii="宋体" w:hAnsi="宋体" w:hint="eastAsia"/>
              </w:rPr>
              <w:t>2.1.7</w:t>
            </w:r>
          </w:p>
        </w:tc>
        <w:tc>
          <w:tcPr>
            <w:tcW w:w="4040" w:type="dxa"/>
            <w:tcBorders>
              <w:top w:val="nil"/>
              <w:left w:val="nil"/>
              <w:bottom w:val="single" w:sz="4" w:space="0" w:color="auto"/>
              <w:right w:val="single" w:sz="4" w:space="0" w:color="auto"/>
            </w:tcBorders>
            <w:shd w:val="clear" w:color="auto" w:fill="auto"/>
            <w:vAlign w:val="center"/>
            <w:hideMark/>
          </w:tcPr>
          <w:p w14:paraId="7B979C80" w14:textId="77777777" w:rsidR="009D4A4B" w:rsidRPr="005523AE" w:rsidRDefault="009D4A4B" w:rsidP="009D4A4B">
            <w:pPr>
              <w:rPr>
                <w:rFonts w:ascii="宋体" w:hAnsi="宋体"/>
              </w:rPr>
            </w:pPr>
            <w:r w:rsidRPr="005523AE">
              <w:rPr>
                <w:rFonts w:ascii="宋体" w:hAnsi="宋体" w:hint="eastAsia"/>
              </w:rPr>
              <w:t>生物信息采集仪</w:t>
            </w:r>
          </w:p>
        </w:tc>
        <w:tc>
          <w:tcPr>
            <w:tcW w:w="1660" w:type="dxa"/>
            <w:tcBorders>
              <w:top w:val="nil"/>
              <w:left w:val="nil"/>
              <w:bottom w:val="single" w:sz="4" w:space="0" w:color="auto"/>
              <w:right w:val="single" w:sz="4" w:space="0" w:color="auto"/>
            </w:tcBorders>
            <w:shd w:val="clear" w:color="auto" w:fill="auto"/>
            <w:vAlign w:val="center"/>
            <w:hideMark/>
          </w:tcPr>
          <w:p w14:paraId="025BD87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88BC10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4789F5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E0C5D8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2B5D314" w14:textId="77777777" w:rsidR="009D4A4B" w:rsidRPr="005523AE" w:rsidRDefault="009D4A4B" w:rsidP="009D4A4B">
            <w:pPr>
              <w:rPr>
                <w:rFonts w:ascii="宋体" w:hAnsi="宋体"/>
              </w:rPr>
            </w:pPr>
            <w:r w:rsidRPr="005523AE">
              <w:rPr>
                <w:rFonts w:ascii="宋体" w:hAnsi="宋体" w:hint="eastAsia"/>
              </w:rPr>
              <w:t>2.1.8</w:t>
            </w:r>
          </w:p>
        </w:tc>
        <w:tc>
          <w:tcPr>
            <w:tcW w:w="4040" w:type="dxa"/>
            <w:tcBorders>
              <w:top w:val="nil"/>
              <w:left w:val="nil"/>
              <w:bottom w:val="single" w:sz="4" w:space="0" w:color="auto"/>
              <w:right w:val="single" w:sz="4" w:space="0" w:color="auto"/>
            </w:tcBorders>
            <w:shd w:val="clear" w:color="auto" w:fill="auto"/>
            <w:vAlign w:val="center"/>
            <w:hideMark/>
          </w:tcPr>
          <w:p w14:paraId="246F9A42" w14:textId="77777777" w:rsidR="009D4A4B" w:rsidRPr="005523AE" w:rsidRDefault="009D4A4B" w:rsidP="009D4A4B">
            <w:pPr>
              <w:rPr>
                <w:rFonts w:ascii="宋体" w:hAnsi="宋体"/>
              </w:rPr>
            </w:pPr>
            <w:r w:rsidRPr="005523AE">
              <w:rPr>
                <w:rFonts w:ascii="宋体" w:hAnsi="宋体" w:hint="eastAsia"/>
              </w:rPr>
              <w:t>人证比对访客一体机</w:t>
            </w:r>
          </w:p>
        </w:tc>
        <w:tc>
          <w:tcPr>
            <w:tcW w:w="1660" w:type="dxa"/>
            <w:tcBorders>
              <w:top w:val="nil"/>
              <w:left w:val="nil"/>
              <w:bottom w:val="single" w:sz="4" w:space="0" w:color="auto"/>
              <w:right w:val="single" w:sz="4" w:space="0" w:color="auto"/>
            </w:tcBorders>
            <w:shd w:val="clear" w:color="auto" w:fill="auto"/>
            <w:vAlign w:val="center"/>
            <w:hideMark/>
          </w:tcPr>
          <w:p w14:paraId="687D905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176CE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1BA2AE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5E5F43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B6C985A" w14:textId="77777777" w:rsidR="009D4A4B" w:rsidRPr="005523AE" w:rsidRDefault="009D4A4B" w:rsidP="009D4A4B">
            <w:pPr>
              <w:rPr>
                <w:rFonts w:ascii="宋体" w:hAnsi="宋体"/>
              </w:rPr>
            </w:pPr>
            <w:r w:rsidRPr="005523AE">
              <w:rPr>
                <w:rFonts w:ascii="宋体" w:hAnsi="宋体" w:hint="eastAsia"/>
              </w:rPr>
              <w:t>2.1.9</w:t>
            </w:r>
          </w:p>
        </w:tc>
        <w:tc>
          <w:tcPr>
            <w:tcW w:w="4040" w:type="dxa"/>
            <w:tcBorders>
              <w:top w:val="nil"/>
              <w:left w:val="nil"/>
              <w:bottom w:val="single" w:sz="4" w:space="0" w:color="auto"/>
              <w:right w:val="single" w:sz="4" w:space="0" w:color="auto"/>
            </w:tcBorders>
            <w:shd w:val="clear" w:color="auto" w:fill="auto"/>
            <w:vAlign w:val="center"/>
            <w:hideMark/>
          </w:tcPr>
          <w:p w14:paraId="301D87CB" w14:textId="77777777" w:rsidR="009D4A4B" w:rsidRPr="005523AE" w:rsidRDefault="009D4A4B" w:rsidP="009D4A4B">
            <w:pPr>
              <w:rPr>
                <w:rFonts w:ascii="宋体" w:hAnsi="宋体"/>
              </w:rPr>
            </w:pPr>
            <w:r w:rsidRPr="005523AE">
              <w:rPr>
                <w:rFonts w:ascii="宋体" w:hAnsi="宋体" w:hint="eastAsia"/>
              </w:rPr>
              <w:t>人员出入管</w:t>
            </w:r>
            <w:proofErr w:type="gramStart"/>
            <w:r w:rsidRPr="005523AE">
              <w:rPr>
                <w:rFonts w:ascii="宋体" w:hAnsi="宋体" w:hint="eastAsia"/>
              </w:rPr>
              <w:t>控配套</w:t>
            </w:r>
            <w:proofErr w:type="gramEnd"/>
            <w:r w:rsidRPr="005523AE">
              <w:rPr>
                <w:rFonts w:ascii="宋体" w:hAnsi="宋体" w:hint="eastAsia"/>
              </w:rPr>
              <w:t>辅材</w:t>
            </w:r>
          </w:p>
        </w:tc>
        <w:tc>
          <w:tcPr>
            <w:tcW w:w="1660" w:type="dxa"/>
            <w:tcBorders>
              <w:top w:val="nil"/>
              <w:left w:val="nil"/>
              <w:bottom w:val="single" w:sz="4" w:space="0" w:color="auto"/>
              <w:right w:val="single" w:sz="4" w:space="0" w:color="auto"/>
            </w:tcBorders>
            <w:shd w:val="clear" w:color="auto" w:fill="auto"/>
            <w:vAlign w:val="center"/>
            <w:hideMark/>
          </w:tcPr>
          <w:p w14:paraId="77EF3B1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FBA6148"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C32DA1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9B305E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41D66A26" w14:textId="77777777" w:rsidR="009D4A4B" w:rsidRPr="005523AE" w:rsidRDefault="009D4A4B" w:rsidP="009D4A4B">
            <w:pPr>
              <w:rPr>
                <w:rFonts w:ascii="宋体" w:hAnsi="宋体"/>
                <w:b/>
                <w:bCs/>
              </w:rPr>
            </w:pPr>
            <w:r w:rsidRPr="005523AE">
              <w:rPr>
                <w:rFonts w:ascii="宋体" w:hAnsi="宋体" w:hint="eastAsia"/>
                <w:b/>
                <w:bCs/>
              </w:rPr>
              <w:t>2.2 车辆出入管</w:t>
            </w:r>
            <w:proofErr w:type="gramStart"/>
            <w:r w:rsidRPr="005523AE">
              <w:rPr>
                <w:rFonts w:ascii="宋体" w:hAnsi="宋体" w:hint="eastAsia"/>
                <w:b/>
                <w:bCs/>
              </w:rPr>
              <w:t>控配套</w:t>
            </w:r>
            <w:proofErr w:type="gramEnd"/>
            <w:r w:rsidRPr="005523AE">
              <w:rPr>
                <w:rFonts w:ascii="宋体" w:hAnsi="宋体" w:hint="eastAsia"/>
                <w:b/>
                <w:bCs/>
              </w:rPr>
              <w:t>硬件</w:t>
            </w:r>
          </w:p>
        </w:tc>
      </w:tr>
      <w:tr w:rsidR="009D4A4B" w:rsidRPr="005523AE" w14:paraId="650B875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3F731EF" w14:textId="77777777" w:rsidR="009D4A4B" w:rsidRPr="005523AE" w:rsidRDefault="009D4A4B" w:rsidP="009D4A4B">
            <w:pPr>
              <w:rPr>
                <w:rFonts w:ascii="宋体" w:hAnsi="宋体"/>
              </w:rPr>
            </w:pPr>
            <w:r w:rsidRPr="005523AE">
              <w:rPr>
                <w:rFonts w:ascii="宋体" w:hAnsi="宋体" w:hint="eastAsia"/>
              </w:rPr>
              <w:t>2.2.1</w:t>
            </w:r>
          </w:p>
        </w:tc>
        <w:tc>
          <w:tcPr>
            <w:tcW w:w="4040" w:type="dxa"/>
            <w:tcBorders>
              <w:top w:val="nil"/>
              <w:left w:val="nil"/>
              <w:bottom w:val="single" w:sz="4" w:space="0" w:color="auto"/>
              <w:right w:val="single" w:sz="4" w:space="0" w:color="auto"/>
            </w:tcBorders>
            <w:shd w:val="clear" w:color="auto" w:fill="auto"/>
            <w:vAlign w:val="center"/>
            <w:hideMark/>
          </w:tcPr>
          <w:p w14:paraId="7D4379AF" w14:textId="77777777" w:rsidR="009D4A4B" w:rsidRPr="005523AE" w:rsidRDefault="009D4A4B" w:rsidP="009D4A4B">
            <w:pPr>
              <w:rPr>
                <w:rFonts w:ascii="宋体" w:hAnsi="宋体"/>
              </w:rPr>
            </w:pPr>
            <w:r w:rsidRPr="005523AE">
              <w:rPr>
                <w:rFonts w:ascii="宋体" w:hAnsi="宋体" w:hint="eastAsia"/>
              </w:rPr>
              <w:t>道闸</w:t>
            </w:r>
          </w:p>
        </w:tc>
        <w:tc>
          <w:tcPr>
            <w:tcW w:w="1660" w:type="dxa"/>
            <w:tcBorders>
              <w:top w:val="nil"/>
              <w:left w:val="nil"/>
              <w:bottom w:val="single" w:sz="4" w:space="0" w:color="auto"/>
              <w:right w:val="single" w:sz="4" w:space="0" w:color="auto"/>
            </w:tcBorders>
            <w:shd w:val="clear" w:color="auto" w:fill="auto"/>
            <w:vAlign w:val="center"/>
            <w:hideMark/>
          </w:tcPr>
          <w:p w14:paraId="20A022F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A692E7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028B743"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5E03496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653F425" w14:textId="77777777" w:rsidR="009D4A4B" w:rsidRPr="005523AE" w:rsidRDefault="009D4A4B" w:rsidP="009D4A4B">
            <w:pPr>
              <w:rPr>
                <w:rFonts w:ascii="宋体" w:hAnsi="宋体"/>
              </w:rPr>
            </w:pPr>
            <w:r w:rsidRPr="005523AE">
              <w:rPr>
                <w:rFonts w:ascii="宋体" w:hAnsi="宋体" w:hint="eastAsia"/>
              </w:rPr>
              <w:t>2.2.2</w:t>
            </w:r>
          </w:p>
        </w:tc>
        <w:tc>
          <w:tcPr>
            <w:tcW w:w="4040" w:type="dxa"/>
            <w:tcBorders>
              <w:top w:val="nil"/>
              <w:left w:val="nil"/>
              <w:bottom w:val="single" w:sz="4" w:space="0" w:color="auto"/>
              <w:right w:val="single" w:sz="4" w:space="0" w:color="auto"/>
            </w:tcBorders>
            <w:shd w:val="clear" w:color="auto" w:fill="auto"/>
            <w:vAlign w:val="center"/>
            <w:hideMark/>
          </w:tcPr>
          <w:p w14:paraId="5DC9D341" w14:textId="77777777" w:rsidR="009D4A4B" w:rsidRPr="005523AE" w:rsidRDefault="009D4A4B" w:rsidP="009D4A4B">
            <w:pPr>
              <w:rPr>
                <w:rFonts w:ascii="宋体" w:hAnsi="宋体"/>
              </w:rPr>
            </w:pPr>
            <w:r w:rsidRPr="005523AE">
              <w:rPr>
                <w:rFonts w:ascii="宋体" w:hAnsi="宋体" w:hint="eastAsia"/>
              </w:rPr>
              <w:t>车牌识别摄像机</w:t>
            </w:r>
          </w:p>
        </w:tc>
        <w:tc>
          <w:tcPr>
            <w:tcW w:w="1660" w:type="dxa"/>
            <w:tcBorders>
              <w:top w:val="nil"/>
              <w:left w:val="nil"/>
              <w:bottom w:val="single" w:sz="4" w:space="0" w:color="auto"/>
              <w:right w:val="single" w:sz="4" w:space="0" w:color="auto"/>
            </w:tcBorders>
            <w:shd w:val="clear" w:color="auto" w:fill="auto"/>
            <w:vAlign w:val="center"/>
            <w:hideMark/>
          </w:tcPr>
          <w:p w14:paraId="22BA5E1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2B7C33C"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EC9C7D0"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2E72C3F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F24FD1E" w14:textId="77777777" w:rsidR="009D4A4B" w:rsidRPr="005523AE" w:rsidRDefault="009D4A4B" w:rsidP="009D4A4B">
            <w:pPr>
              <w:rPr>
                <w:rFonts w:ascii="宋体" w:hAnsi="宋体"/>
              </w:rPr>
            </w:pPr>
            <w:r w:rsidRPr="005523AE">
              <w:rPr>
                <w:rFonts w:ascii="宋体" w:hAnsi="宋体" w:hint="eastAsia"/>
              </w:rPr>
              <w:t>2.2.3</w:t>
            </w:r>
          </w:p>
        </w:tc>
        <w:tc>
          <w:tcPr>
            <w:tcW w:w="4040" w:type="dxa"/>
            <w:tcBorders>
              <w:top w:val="nil"/>
              <w:left w:val="nil"/>
              <w:bottom w:val="single" w:sz="4" w:space="0" w:color="auto"/>
              <w:right w:val="single" w:sz="4" w:space="0" w:color="auto"/>
            </w:tcBorders>
            <w:shd w:val="clear" w:color="auto" w:fill="auto"/>
            <w:vAlign w:val="center"/>
            <w:hideMark/>
          </w:tcPr>
          <w:p w14:paraId="090F40EB" w14:textId="77777777" w:rsidR="009D4A4B" w:rsidRPr="005523AE" w:rsidRDefault="009D4A4B" w:rsidP="009D4A4B">
            <w:pPr>
              <w:rPr>
                <w:rFonts w:ascii="宋体" w:hAnsi="宋体"/>
              </w:rPr>
            </w:pPr>
            <w:r w:rsidRPr="005523AE">
              <w:rPr>
                <w:rFonts w:ascii="宋体" w:hAnsi="宋体" w:hint="eastAsia"/>
              </w:rPr>
              <w:t>出入口LED显示屏</w:t>
            </w:r>
          </w:p>
        </w:tc>
        <w:tc>
          <w:tcPr>
            <w:tcW w:w="1660" w:type="dxa"/>
            <w:tcBorders>
              <w:top w:val="nil"/>
              <w:left w:val="nil"/>
              <w:bottom w:val="single" w:sz="4" w:space="0" w:color="auto"/>
              <w:right w:val="single" w:sz="4" w:space="0" w:color="auto"/>
            </w:tcBorders>
            <w:shd w:val="clear" w:color="auto" w:fill="auto"/>
            <w:vAlign w:val="center"/>
            <w:hideMark/>
          </w:tcPr>
          <w:p w14:paraId="293A22C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6542679"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5554BA0F"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71953F2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D3BD03" w14:textId="77777777" w:rsidR="009D4A4B" w:rsidRPr="005523AE" w:rsidRDefault="009D4A4B" w:rsidP="009D4A4B">
            <w:pPr>
              <w:rPr>
                <w:rFonts w:ascii="宋体" w:hAnsi="宋体"/>
              </w:rPr>
            </w:pPr>
            <w:r w:rsidRPr="005523AE">
              <w:rPr>
                <w:rFonts w:ascii="宋体" w:hAnsi="宋体" w:hint="eastAsia"/>
              </w:rPr>
              <w:t>2.2.4</w:t>
            </w:r>
          </w:p>
        </w:tc>
        <w:tc>
          <w:tcPr>
            <w:tcW w:w="4040" w:type="dxa"/>
            <w:tcBorders>
              <w:top w:val="nil"/>
              <w:left w:val="nil"/>
              <w:bottom w:val="single" w:sz="4" w:space="0" w:color="auto"/>
              <w:right w:val="single" w:sz="4" w:space="0" w:color="auto"/>
            </w:tcBorders>
            <w:shd w:val="clear" w:color="auto" w:fill="auto"/>
            <w:vAlign w:val="center"/>
            <w:hideMark/>
          </w:tcPr>
          <w:p w14:paraId="6D06C200" w14:textId="77777777" w:rsidR="009D4A4B" w:rsidRPr="005523AE" w:rsidRDefault="009D4A4B" w:rsidP="009D4A4B">
            <w:pPr>
              <w:rPr>
                <w:rFonts w:ascii="宋体" w:hAnsi="宋体"/>
              </w:rPr>
            </w:pPr>
            <w:r w:rsidRPr="005523AE">
              <w:rPr>
                <w:rFonts w:ascii="宋体" w:hAnsi="宋体" w:hint="eastAsia"/>
              </w:rPr>
              <w:t>立柱</w:t>
            </w:r>
          </w:p>
        </w:tc>
        <w:tc>
          <w:tcPr>
            <w:tcW w:w="1660" w:type="dxa"/>
            <w:tcBorders>
              <w:top w:val="nil"/>
              <w:left w:val="nil"/>
              <w:bottom w:val="single" w:sz="4" w:space="0" w:color="auto"/>
              <w:right w:val="single" w:sz="4" w:space="0" w:color="auto"/>
            </w:tcBorders>
            <w:shd w:val="clear" w:color="auto" w:fill="auto"/>
            <w:vAlign w:val="center"/>
            <w:hideMark/>
          </w:tcPr>
          <w:p w14:paraId="374D76C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1D1B496" w14:textId="77777777" w:rsidR="009D4A4B" w:rsidRPr="005523AE" w:rsidRDefault="009D4A4B" w:rsidP="009D4A4B">
            <w:pPr>
              <w:jc w:val="center"/>
              <w:rPr>
                <w:rFonts w:ascii="宋体" w:hAnsi="宋体"/>
              </w:rPr>
            </w:pPr>
            <w:r w:rsidRPr="005523AE">
              <w:rPr>
                <w:rFonts w:ascii="宋体" w:hAnsi="宋体" w:hint="eastAsia"/>
              </w:rPr>
              <w:t>根</w:t>
            </w:r>
          </w:p>
        </w:tc>
        <w:tc>
          <w:tcPr>
            <w:tcW w:w="980" w:type="dxa"/>
            <w:tcBorders>
              <w:top w:val="nil"/>
              <w:left w:val="nil"/>
              <w:bottom w:val="single" w:sz="4" w:space="0" w:color="auto"/>
              <w:right w:val="single" w:sz="4" w:space="0" w:color="auto"/>
            </w:tcBorders>
            <w:shd w:val="clear" w:color="auto" w:fill="auto"/>
            <w:vAlign w:val="center"/>
            <w:hideMark/>
          </w:tcPr>
          <w:p w14:paraId="5509BC9A"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5EDDB6B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5A59C62" w14:textId="77777777" w:rsidR="009D4A4B" w:rsidRPr="005523AE" w:rsidRDefault="009D4A4B" w:rsidP="009D4A4B">
            <w:pPr>
              <w:rPr>
                <w:rFonts w:ascii="宋体" w:hAnsi="宋体"/>
              </w:rPr>
            </w:pPr>
            <w:r w:rsidRPr="005523AE">
              <w:rPr>
                <w:rFonts w:ascii="宋体" w:hAnsi="宋体" w:hint="eastAsia"/>
              </w:rPr>
              <w:t>2.2.5</w:t>
            </w:r>
          </w:p>
        </w:tc>
        <w:tc>
          <w:tcPr>
            <w:tcW w:w="4040" w:type="dxa"/>
            <w:tcBorders>
              <w:top w:val="nil"/>
              <w:left w:val="nil"/>
              <w:bottom w:val="single" w:sz="4" w:space="0" w:color="auto"/>
              <w:right w:val="single" w:sz="4" w:space="0" w:color="auto"/>
            </w:tcBorders>
            <w:shd w:val="clear" w:color="auto" w:fill="auto"/>
            <w:vAlign w:val="center"/>
            <w:hideMark/>
          </w:tcPr>
          <w:p w14:paraId="3D6D18F8" w14:textId="77777777" w:rsidR="009D4A4B" w:rsidRPr="005523AE" w:rsidRDefault="009D4A4B" w:rsidP="009D4A4B">
            <w:pPr>
              <w:rPr>
                <w:rFonts w:ascii="宋体" w:hAnsi="宋体"/>
              </w:rPr>
            </w:pPr>
            <w:r w:rsidRPr="005523AE">
              <w:rPr>
                <w:rFonts w:ascii="宋体" w:hAnsi="宋体" w:hint="eastAsia"/>
              </w:rPr>
              <w:t>出入口雷达</w:t>
            </w:r>
          </w:p>
        </w:tc>
        <w:tc>
          <w:tcPr>
            <w:tcW w:w="1660" w:type="dxa"/>
            <w:tcBorders>
              <w:top w:val="nil"/>
              <w:left w:val="nil"/>
              <w:bottom w:val="single" w:sz="4" w:space="0" w:color="auto"/>
              <w:right w:val="single" w:sz="4" w:space="0" w:color="auto"/>
            </w:tcBorders>
            <w:shd w:val="clear" w:color="auto" w:fill="auto"/>
            <w:vAlign w:val="center"/>
            <w:hideMark/>
          </w:tcPr>
          <w:p w14:paraId="1D63B2D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4D1C12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DEB81C1"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0D54AB0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B81A2B" w14:textId="77777777" w:rsidR="009D4A4B" w:rsidRPr="005523AE" w:rsidRDefault="009D4A4B" w:rsidP="009D4A4B">
            <w:pPr>
              <w:rPr>
                <w:rFonts w:ascii="宋体" w:hAnsi="宋体"/>
              </w:rPr>
            </w:pPr>
            <w:r w:rsidRPr="005523AE">
              <w:rPr>
                <w:rFonts w:ascii="宋体" w:hAnsi="宋体" w:hint="eastAsia"/>
              </w:rPr>
              <w:t>2.2.6</w:t>
            </w:r>
          </w:p>
        </w:tc>
        <w:tc>
          <w:tcPr>
            <w:tcW w:w="4040" w:type="dxa"/>
            <w:tcBorders>
              <w:top w:val="nil"/>
              <w:left w:val="nil"/>
              <w:bottom w:val="single" w:sz="4" w:space="0" w:color="auto"/>
              <w:right w:val="single" w:sz="4" w:space="0" w:color="auto"/>
            </w:tcBorders>
            <w:shd w:val="clear" w:color="auto" w:fill="auto"/>
            <w:vAlign w:val="center"/>
            <w:hideMark/>
          </w:tcPr>
          <w:p w14:paraId="03D0D597"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7D9EBFF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E377D3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1CA6A16"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B99C2B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433027E" w14:textId="77777777" w:rsidR="009D4A4B" w:rsidRPr="005523AE" w:rsidRDefault="009D4A4B" w:rsidP="009D4A4B">
            <w:pPr>
              <w:rPr>
                <w:rFonts w:ascii="宋体" w:hAnsi="宋体"/>
              </w:rPr>
            </w:pPr>
            <w:r w:rsidRPr="005523AE">
              <w:rPr>
                <w:rFonts w:ascii="宋体" w:hAnsi="宋体" w:hint="eastAsia"/>
              </w:rPr>
              <w:t>2.2.7</w:t>
            </w:r>
          </w:p>
        </w:tc>
        <w:tc>
          <w:tcPr>
            <w:tcW w:w="4040" w:type="dxa"/>
            <w:tcBorders>
              <w:top w:val="nil"/>
              <w:left w:val="nil"/>
              <w:bottom w:val="single" w:sz="4" w:space="0" w:color="auto"/>
              <w:right w:val="single" w:sz="4" w:space="0" w:color="auto"/>
            </w:tcBorders>
            <w:shd w:val="clear" w:color="auto" w:fill="auto"/>
            <w:vAlign w:val="center"/>
            <w:hideMark/>
          </w:tcPr>
          <w:p w14:paraId="33F35D69" w14:textId="77777777" w:rsidR="009D4A4B" w:rsidRPr="005523AE" w:rsidRDefault="009D4A4B" w:rsidP="009D4A4B">
            <w:pPr>
              <w:rPr>
                <w:rFonts w:ascii="宋体" w:hAnsi="宋体"/>
              </w:rPr>
            </w:pPr>
            <w:r w:rsidRPr="005523AE">
              <w:rPr>
                <w:rFonts w:ascii="宋体" w:hAnsi="宋体" w:hint="eastAsia"/>
              </w:rPr>
              <w:t>出入口管理终端</w:t>
            </w:r>
          </w:p>
        </w:tc>
        <w:tc>
          <w:tcPr>
            <w:tcW w:w="1660" w:type="dxa"/>
            <w:tcBorders>
              <w:top w:val="nil"/>
              <w:left w:val="nil"/>
              <w:bottom w:val="single" w:sz="4" w:space="0" w:color="auto"/>
              <w:right w:val="single" w:sz="4" w:space="0" w:color="auto"/>
            </w:tcBorders>
            <w:shd w:val="clear" w:color="auto" w:fill="auto"/>
            <w:vAlign w:val="center"/>
            <w:hideMark/>
          </w:tcPr>
          <w:p w14:paraId="1A53637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C1C337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0EEFE2D"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CDA8C0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4CEB893" w14:textId="77777777" w:rsidR="009D4A4B" w:rsidRPr="005523AE" w:rsidRDefault="009D4A4B" w:rsidP="009D4A4B">
            <w:pPr>
              <w:rPr>
                <w:rFonts w:ascii="宋体" w:hAnsi="宋体"/>
              </w:rPr>
            </w:pPr>
            <w:r w:rsidRPr="005523AE">
              <w:rPr>
                <w:rFonts w:ascii="宋体" w:hAnsi="宋体" w:hint="eastAsia"/>
              </w:rPr>
              <w:t>2.2.8</w:t>
            </w:r>
          </w:p>
        </w:tc>
        <w:tc>
          <w:tcPr>
            <w:tcW w:w="4040" w:type="dxa"/>
            <w:tcBorders>
              <w:top w:val="nil"/>
              <w:left w:val="nil"/>
              <w:bottom w:val="single" w:sz="4" w:space="0" w:color="auto"/>
              <w:right w:val="single" w:sz="4" w:space="0" w:color="auto"/>
            </w:tcBorders>
            <w:shd w:val="clear" w:color="auto" w:fill="auto"/>
            <w:vAlign w:val="center"/>
            <w:hideMark/>
          </w:tcPr>
          <w:p w14:paraId="798BA2AF"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7CED181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EC3438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402DCBA"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93DAB8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73A0AA8" w14:textId="77777777" w:rsidR="009D4A4B" w:rsidRPr="005523AE" w:rsidRDefault="009D4A4B" w:rsidP="009D4A4B">
            <w:pPr>
              <w:rPr>
                <w:rFonts w:ascii="宋体" w:hAnsi="宋体"/>
              </w:rPr>
            </w:pPr>
            <w:r w:rsidRPr="005523AE">
              <w:rPr>
                <w:rFonts w:ascii="宋体" w:hAnsi="宋体" w:hint="eastAsia"/>
              </w:rPr>
              <w:t>2.2.9</w:t>
            </w:r>
          </w:p>
        </w:tc>
        <w:tc>
          <w:tcPr>
            <w:tcW w:w="4040" w:type="dxa"/>
            <w:tcBorders>
              <w:top w:val="nil"/>
              <w:left w:val="nil"/>
              <w:bottom w:val="single" w:sz="4" w:space="0" w:color="auto"/>
              <w:right w:val="single" w:sz="4" w:space="0" w:color="auto"/>
            </w:tcBorders>
            <w:shd w:val="clear" w:color="auto" w:fill="auto"/>
            <w:vAlign w:val="center"/>
            <w:hideMark/>
          </w:tcPr>
          <w:p w14:paraId="08B7B862" w14:textId="77777777" w:rsidR="009D4A4B" w:rsidRPr="005523AE" w:rsidRDefault="009D4A4B" w:rsidP="009D4A4B">
            <w:pPr>
              <w:rPr>
                <w:rFonts w:ascii="宋体" w:hAnsi="宋体"/>
              </w:rPr>
            </w:pPr>
            <w:r w:rsidRPr="005523AE">
              <w:rPr>
                <w:rFonts w:ascii="宋体" w:hAnsi="宋体" w:hint="eastAsia"/>
              </w:rPr>
              <w:t>车辆出入管</w:t>
            </w:r>
            <w:proofErr w:type="gramStart"/>
            <w:r w:rsidRPr="005523AE">
              <w:rPr>
                <w:rFonts w:ascii="宋体" w:hAnsi="宋体" w:hint="eastAsia"/>
              </w:rPr>
              <w:t>控配套</w:t>
            </w:r>
            <w:proofErr w:type="gramEnd"/>
            <w:r w:rsidRPr="005523AE">
              <w:rPr>
                <w:rFonts w:ascii="宋体" w:hAnsi="宋体" w:hint="eastAsia"/>
              </w:rPr>
              <w:t>辅材</w:t>
            </w:r>
          </w:p>
        </w:tc>
        <w:tc>
          <w:tcPr>
            <w:tcW w:w="1660" w:type="dxa"/>
            <w:tcBorders>
              <w:top w:val="nil"/>
              <w:left w:val="nil"/>
              <w:bottom w:val="single" w:sz="4" w:space="0" w:color="auto"/>
              <w:right w:val="single" w:sz="4" w:space="0" w:color="auto"/>
            </w:tcBorders>
            <w:shd w:val="clear" w:color="auto" w:fill="auto"/>
            <w:vAlign w:val="center"/>
            <w:hideMark/>
          </w:tcPr>
          <w:p w14:paraId="0B294A1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A0B2612"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28C06DB6"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5669BE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4DEAD7D3" w14:textId="77777777" w:rsidR="009D4A4B" w:rsidRPr="005523AE" w:rsidRDefault="009D4A4B" w:rsidP="009D4A4B">
            <w:pPr>
              <w:rPr>
                <w:rFonts w:ascii="宋体" w:hAnsi="宋体"/>
                <w:b/>
                <w:bCs/>
              </w:rPr>
            </w:pPr>
            <w:r w:rsidRPr="005523AE">
              <w:rPr>
                <w:rFonts w:ascii="宋体" w:hAnsi="宋体" w:hint="eastAsia"/>
                <w:b/>
                <w:bCs/>
              </w:rPr>
              <w:t>2.3 成品粮出入库管理配套硬件</w:t>
            </w:r>
          </w:p>
        </w:tc>
      </w:tr>
      <w:tr w:rsidR="009D4A4B" w:rsidRPr="005523AE" w14:paraId="2C37E10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770BF7" w14:textId="77777777" w:rsidR="009D4A4B" w:rsidRPr="005523AE" w:rsidRDefault="009D4A4B" w:rsidP="009D4A4B">
            <w:pPr>
              <w:rPr>
                <w:rFonts w:ascii="宋体" w:hAnsi="宋体"/>
              </w:rPr>
            </w:pPr>
            <w:r w:rsidRPr="005523AE">
              <w:rPr>
                <w:rFonts w:ascii="宋体" w:hAnsi="宋体" w:hint="eastAsia"/>
              </w:rPr>
              <w:t>2.3.1</w:t>
            </w:r>
          </w:p>
        </w:tc>
        <w:tc>
          <w:tcPr>
            <w:tcW w:w="4040" w:type="dxa"/>
            <w:tcBorders>
              <w:top w:val="nil"/>
              <w:left w:val="nil"/>
              <w:bottom w:val="single" w:sz="4" w:space="0" w:color="auto"/>
              <w:right w:val="single" w:sz="4" w:space="0" w:color="auto"/>
            </w:tcBorders>
            <w:shd w:val="clear" w:color="auto" w:fill="auto"/>
            <w:vAlign w:val="center"/>
            <w:hideMark/>
          </w:tcPr>
          <w:p w14:paraId="4E12B48F"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3EA5A3C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388A3E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C044E2C"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2C87FF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6BF8FDE" w14:textId="77777777" w:rsidR="009D4A4B" w:rsidRPr="005523AE" w:rsidRDefault="009D4A4B" w:rsidP="009D4A4B">
            <w:pPr>
              <w:rPr>
                <w:rFonts w:ascii="宋体" w:hAnsi="宋体"/>
              </w:rPr>
            </w:pPr>
            <w:r w:rsidRPr="005523AE">
              <w:rPr>
                <w:rFonts w:ascii="宋体" w:hAnsi="宋体" w:hint="eastAsia"/>
              </w:rPr>
              <w:t>2.3.2</w:t>
            </w:r>
          </w:p>
        </w:tc>
        <w:tc>
          <w:tcPr>
            <w:tcW w:w="4040" w:type="dxa"/>
            <w:tcBorders>
              <w:top w:val="nil"/>
              <w:left w:val="nil"/>
              <w:bottom w:val="single" w:sz="4" w:space="0" w:color="auto"/>
              <w:right w:val="single" w:sz="4" w:space="0" w:color="auto"/>
            </w:tcBorders>
            <w:shd w:val="clear" w:color="auto" w:fill="auto"/>
            <w:vAlign w:val="center"/>
            <w:hideMark/>
          </w:tcPr>
          <w:p w14:paraId="2DFF33CE"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32733EE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A41E2D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CA721CD"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ACC276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0E17C3E" w14:textId="77777777" w:rsidR="009D4A4B" w:rsidRPr="005523AE" w:rsidRDefault="009D4A4B" w:rsidP="009D4A4B">
            <w:pPr>
              <w:rPr>
                <w:rFonts w:ascii="宋体" w:hAnsi="宋体"/>
              </w:rPr>
            </w:pPr>
            <w:r w:rsidRPr="005523AE">
              <w:rPr>
                <w:rFonts w:ascii="宋体" w:hAnsi="宋体" w:hint="eastAsia"/>
              </w:rPr>
              <w:t>2.3.3</w:t>
            </w:r>
          </w:p>
        </w:tc>
        <w:tc>
          <w:tcPr>
            <w:tcW w:w="4040" w:type="dxa"/>
            <w:tcBorders>
              <w:top w:val="nil"/>
              <w:left w:val="nil"/>
              <w:bottom w:val="single" w:sz="4" w:space="0" w:color="auto"/>
              <w:right w:val="single" w:sz="4" w:space="0" w:color="auto"/>
            </w:tcBorders>
            <w:shd w:val="clear" w:color="auto" w:fill="auto"/>
            <w:vAlign w:val="center"/>
            <w:hideMark/>
          </w:tcPr>
          <w:p w14:paraId="1568571A"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5EE24E9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EE085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8C3CE40"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784612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651025BB" w14:textId="77777777" w:rsidR="009D4A4B" w:rsidRPr="005523AE" w:rsidRDefault="009D4A4B" w:rsidP="009D4A4B">
            <w:pPr>
              <w:rPr>
                <w:rFonts w:ascii="宋体" w:hAnsi="宋体"/>
                <w:b/>
                <w:bCs/>
              </w:rPr>
            </w:pPr>
            <w:r w:rsidRPr="005523AE">
              <w:rPr>
                <w:rFonts w:ascii="宋体" w:hAnsi="宋体" w:hint="eastAsia"/>
                <w:b/>
                <w:bCs/>
              </w:rPr>
              <w:t>2.4 原粮出入库管理配套硬件</w:t>
            </w:r>
          </w:p>
        </w:tc>
      </w:tr>
      <w:tr w:rsidR="009D4A4B" w:rsidRPr="005523AE" w14:paraId="1450BC6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911147" w14:textId="77777777" w:rsidR="009D4A4B" w:rsidRPr="005523AE" w:rsidRDefault="009D4A4B" w:rsidP="009D4A4B">
            <w:pPr>
              <w:rPr>
                <w:rFonts w:ascii="宋体" w:hAnsi="宋体"/>
                <w:b/>
                <w:bCs/>
              </w:rPr>
            </w:pPr>
            <w:r w:rsidRPr="005523AE">
              <w:rPr>
                <w:rFonts w:ascii="宋体" w:hAnsi="宋体" w:hint="eastAsia"/>
                <w:b/>
                <w:bCs/>
              </w:rPr>
              <w:t>（1）报港环节</w:t>
            </w:r>
          </w:p>
        </w:tc>
      </w:tr>
      <w:tr w:rsidR="009D4A4B" w:rsidRPr="005523AE" w14:paraId="694FD71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8581BDF" w14:textId="77777777" w:rsidR="009D4A4B" w:rsidRPr="005523AE" w:rsidRDefault="009D4A4B" w:rsidP="009D4A4B">
            <w:pPr>
              <w:rPr>
                <w:rFonts w:ascii="宋体" w:hAnsi="宋体"/>
              </w:rPr>
            </w:pPr>
            <w:r w:rsidRPr="005523AE">
              <w:rPr>
                <w:rFonts w:ascii="宋体" w:hAnsi="宋体" w:hint="eastAsia"/>
              </w:rPr>
              <w:t>2.4.1</w:t>
            </w:r>
          </w:p>
        </w:tc>
        <w:tc>
          <w:tcPr>
            <w:tcW w:w="4040" w:type="dxa"/>
            <w:tcBorders>
              <w:top w:val="nil"/>
              <w:left w:val="nil"/>
              <w:bottom w:val="single" w:sz="4" w:space="0" w:color="auto"/>
              <w:right w:val="single" w:sz="4" w:space="0" w:color="auto"/>
            </w:tcBorders>
            <w:shd w:val="clear" w:color="auto" w:fill="auto"/>
            <w:vAlign w:val="center"/>
            <w:hideMark/>
          </w:tcPr>
          <w:p w14:paraId="67322827" w14:textId="77777777" w:rsidR="009D4A4B" w:rsidRPr="005523AE" w:rsidRDefault="009D4A4B" w:rsidP="009D4A4B">
            <w:pPr>
              <w:rPr>
                <w:rFonts w:ascii="宋体" w:hAnsi="宋体"/>
              </w:rPr>
            </w:pPr>
            <w:r w:rsidRPr="005523AE">
              <w:rPr>
                <w:rFonts w:ascii="宋体" w:hAnsi="宋体" w:hint="eastAsia"/>
              </w:rPr>
              <w:t>IC卡（报港）</w:t>
            </w:r>
          </w:p>
        </w:tc>
        <w:tc>
          <w:tcPr>
            <w:tcW w:w="1660" w:type="dxa"/>
            <w:tcBorders>
              <w:top w:val="nil"/>
              <w:left w:val="nil"/>
              <w:bottom w:val="single" w:sz="4" w:space="0" w:color="auto"/>
              <w:right w:val="single" w:sz="4" w:space="0" w:color="auto"/>
            </w:tcBorders>
            <w:shd w:val="clear" w:color="auto" w:fill="auto"/>
            <w:vAlign w:val="center"/>
            <w:hideMark/>
          </w:tcPr>
          <w:p w14:paraId="0A3B60F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303ED27"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68ADA996" w14:textId="77777777" w:rsidR="009D4A4B" w:rsidRPr="005523AE" w:rsidRDefault="009D4A4B" w:rsidP="009D4A4B">
            <w:pPr>
              <w:jc w:val="center"/>
              <w:rPr>
                <w:rFonts w:ascii="宋体" w:hAnsi="宋体"/>
              </w:rPr>
            </w:pPr>
            <w:r w:rsidRPr="005523AE">
              <w:rPr>
                <w:rFonts w:ascii="宋体" w:hAnsi="宋体" w:hint="eastAsia"/>
              </w:rPr>
              <w:t>100</w:t>
            </w:r>
          </w:p>
        </w:tc>
      </w:tr>
      <w:tr w:rsidR="009D4A4B" w:rsidRPr="005523AE" w14:paraId="1F882ED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6FAF036" w14:textId="77777777" w:rsidR="009D4A4B" w:rsidRPr="005523AE" w:rsidRDefault="009D4A4B" w:rsidP="009D4A4B">
            <w:pPr>
              <w:rPr>
                <w:rFonts w:ascii="宋体" w:hAnsi="宋体"/>
              </w:rPr>
            </w:pPr>
            <w:r w:rsidRPr="005523AE">
              <w:rPr>
                <w:rFonts w:ascii="宋体" w:hAnsi="宋体" w:hint="eastAsia"/>
              </w:rPr>
              <w:t>2.4.2</w:t>
            </w:r>
          </w:p>
        </w:tc>
        <w:tc>
          <w:tcPr>
            <w:tcW w:w="4040" w:type="dxa"/>
            <w:tcBorders>
              <w:top w:val="nil"/>
              <w:left w:val="nil"/>
              <w:bottom w:val="single" w:sz="4" w:space="0" w:color="auto"/>
              <w:right w:val="single" w:sz="4" w:space="0" w:color="auto"/>
            </w:tcBorders>
            <w:shd w:val="clear" w:color="auto" w:fill="auto"/>
            <w:vAlign w:val="center"/>
            <w:hideMark/>
          </w:tcPr>
          <w:p w14:paraId="53DE0834" w14:textId="77777777" w:rsidR="009D4A4B" w:rsidRPr="005523AE" w:rsidRDefault="009D4A4B" w:rsidP="009D4A4B">
            <w:pPr>
              <w:rPr>
                <w:rFonts w:ascii="宋体" w:hAnsi="宋体"/>
              </w:rPr>
            </w:pPr>
            <w:r w:rsidRPr="005523AE">
              <w:rPr>
                <w:rFonts w:ascii="宋体" w:hAnsi="宋体" w:hint="eastAsia"/>
              </w:rPr>
              <w:t>IC卡读写器</w:t>
            </w:r>
          </w:p>
        </w:tc>
        <w:tc>
          <w:tcPr>
            <w:tcW w:w="1660" w:type="dxa"/>
            <w:tcBorders>
              <w:top w:val="nil"/>
              <w:left w:val="nil"/>
              <w:bottom w:val="single" w:sz="4" w:space="0" w:color="auto"/>
              <w:right w:val="single" w:sz="4" w:space="0" w:color="auto"/>
            </w:tcBorders>
            <w:shd w:val="clear" w:color="auto" w:fill="auto"/>
            <w:vAlign w:val="center"/>
            <w:hideMark/>
          </w:tcPr>
          <w:p w14:paraId="07EDA2C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289CD9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BA0B68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0AA318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7AC6DA" w14:textId="77777777" w:rsidR="009D4A4B" w:rsidRPr="005523AE" w:rsidRDefault="009D4A4B" w:rsidP="009D4A4B">
            <w:pPr>
              <w:rPr>
                <w:rFonts w:ascii="宋体" w:hAnsi="宋体"/>
              </w:rPr>
            </w:pPr>
            <w:r w:rsidRPr="005523AE">
              <w:rPr>
                <w:rFonts w:ascii="宋体" w:hAnsi="宋体" w:hint="eastAsia"/>
              </w:rPr>
              <w:t>2.4.3</w:t>
            </w:r>
          </w:p>
        </w:tc>
        <w:tc>
          <w:tcPr>
            <w:tcW w:w="4040" w:type="dxa"/>
            <w:tcBorders>
              <w:top w:val="nil"/>
              <w:left w:val="nil"/>
              <w:bottom w:val="single" w:sz="4" w:space="0" w:color="auto"/>
              <w:right w:val="single" w:sz="4" w:space="0" w:color="auto"/>
            </w:tcBorders>
            <w:shd w:val="clear" w:color="auto" w:fill="auto"/>
            <w:vAlign w:val="center"/>
            <w:hideMark/>
          </w:tcPr>
          <w:p w14:paraId="6F2B689E" w14:textId="77777777" w:rsidR="009D4A4B" w:rsidRPr="005523AE" w:rsidRDefault="009D4A4B" w:rsidP="009D4A4B">
            <w:pPr>
              <w:rPr>
                <w:rFonts w:ascii="宋体" w:hAnsi="宋体"/>
              </w:rPr>
            </w:pPr>
            <w:r w:rsidRPr="005523AE">
              <w:rPr>
                <w:rFonts w:ascii="宋体" w:hAnsi="宋体" w:hint="eastAsia"/>
              </w:rPr>
              <w:t>二代身份证阅读器</w:t>
            </w:r>
          </w:p>
        </w:tc>
        <w:tc>
          <w:tcPr>
            <w:tcW w:w="1660" w:type="dxa"/>
            <w:tcBorders>
              <w:top w:val="nil"/>
              <w:left w:val="nil"/>
              <w:bottom w:val="single" w:sz="4" w:space="0" w:color="auto"/>
              <w:right w:val="single" w:sz="4" w:space="0" w:color="auto"/>
            </w:tcBorders>
            <w:shd w:val="clear" w:color="auto" w:fill="auto"/>
            <w:vAlign w:val="center"/>
            <w:hideMark/>
          </w:tcPr>
          <w:p w14:paraId="6F5963E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35B053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5E3D68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12B1AC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3A766F" w14:textId="77777777" w:rsidR="009D4A4B" w:rsidRPr="005523AE" w:rsidRDefault="009D4A4B" w:rsidP="009D4A4B">
            <w:pPr>
              <w:rPr>
                <w:rFonts w:ascii="宋体" w:hAnsi="宋体"/>
              </w:rPr>
            </w:pPr>
            <w:r w:rsidRPr="005523AE">
              <w:rPr>
                <w:rFonts w:ascii="宋体" w:hAnsi="宋体" w:hint="eastAsia"/>
              </w:rPr>
              <w:t>2.4.4</w:t>
            </w:r>
          </w:p>
        </w:tc>
        <w:tc>
          <w:tcPr>
            <w:tcW w:w="4040" w:type="dxa"/>
            <w:tcBorders>
              <w:top w:val="nil"/>
              <w:left w:val="nil"/>
              <w:bottom w:val="single" w:sz="4" w:space="0" w:color="auto"/>
              <w:right w:val="single" w:sz="4" w:space="0" w:color="auto"/>
            </w:tcBorders>
            <w:shd w:val="clear" w:color="auto" w:fill="auto"/>
            <w:vAlign w:val="center"/>
            <w:hideMark/>
          </w:tcPr>
          <w:p w14:paraId="79DE664C"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640779F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DDF5C2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CDE8F4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EBF8F5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AE9CBB" w14:textId="77777777" w:rsidR="009D4A4B" w:rsidRPr="005523AE" w:rsidRDefault="009D4A4B" w:rsidP="009D4A4B">
            <w:pPr>
              <w:rPr>
                <w:rFonts w:ascii="宋体" w:hAnsi="宋体"/>
                <w:b/>
                <w:bCs/>
              </w:rPr>
            </w:pPr>
            <w:r w:rsidRPr="005523AE">
              <w:rPr>
                <w:rFonts w:ascii="宋体" w:hAnsi="宋体" w:hint="eastAsia"/>
                <w:b/>
                <w:bCs/>
              </w:rPr>
              <w:t>（2）</w:t>
            </w:r>
            <w:proofErr w:type="gramStart"/>
            <w:r w:rsidRPr="005523AE">
              <w:rPr>
                <w:rFonts w:ascii="宋体" w:hAnsi="宋体" w:hint="eastAsia"/>
                <w:b/>
                <w:bCs/>
              </w:rPr>
              <w:t>扦样化验</w:t>
            </w:r>
            <w:proofErr w:type="gramEnd"/>
            <w:r w:rsidRPr="005523AE">
              <w:rPr>
                <w:rFonts w:ascii="宋体" w:hAnsi="宋体" w:hint="eastAsia"/>
                <w:b/>
                <w:bCs/>
              </w:rPr>
              <w:t>环节</w:t>
            </w:r>
          </w:p>
        </w:tc>
      </w:tr>
      <w:tr w:rsidR="009D4A4B" w:rsidRPr="005523AE" w14:paraId="251C44B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EBF665" w14:textId="77777777" w:rsidR="009D4A4B" w:rsidRPr="005523AE" w:rsidRDefault="009D4A4B" w:rsidP="009D4A4B">
            <w:pPr>
              <w:rPr>
                <w:rFonts w:ascii="宋体" w:hAnsi="宋体"/>
              </w:rPr>
            </w:pPr>
            <w:r w:rsidRPr="005523AE">
              <w:rPr>
                <w:rFonts w:ascii="宋体" w:hAnsi="宋体" w:hint="eastAsia"/>
              </w:rPr>
              <w:t>2.4.5</w:t>
            </w:r>
          </w:p>
        </w:tc>
        <w:tc>
          <w:tcPr>
            <w:tcW w:w="4040" w:type="dxa"/>
            <w:tcBorders>
              <w:top w:val="nil"/>
              <w:left w:val="nil"/>
              <w:bottom w:val="single" w:sz="4" w:space="0" w:color="auto"/>
              <w:right w:val="single" w:sz="4" w:space="0" w:color="auto"/>
            </w:tcBorders>
            <w:shd w:val="clear" w:color="auto" w:fill="auto"/>
            <w:vAlign w:val="center"/>
            <w:hideMark/>
          </w:tcPr>
          <w:p w14:paraId="0858543D" w14:textId="77777777" w:rsidR="009D4A4B" w:rsidRPr="005523AE" w:rsidRDefault="009D4A4B" w:rsidP="009D4A4B">
            <w:pPr>
              <w:rPr>
                <w:rFonts w:ascii="宋体" w:hAnsi="宋体"/>
              </w:rPr>
            </w:pPr>
            <w:r w:rsidRPr="005523AE">
              <w:rPr>
                <w:rFonts w:ascii="宋体" w:hAnsi="宋体" w:hint="eastAsia"/>
              </w:rPr>
              <w:t>IC卡读写器</w:t>
            </w:r>
          </w:p>
        </w:tc>
        <w:tc>
          <w:tcPr>
            <w:tcW w:w="1660" w:type="dxa"/>
            <w:tcBorders>
              <w:top w:val="nil"/>
              <w:left w:val="nil"/>
              <w:bottom w:val="single" w:sz="4" w:space="0" w:color="auto"/>
              <w:right w:val="single" w:sz="4" w:space="0" w:color="auto"/>
            </w:tcBorders>
            <w:shd w:val="clear" w:color="auto" w:fill="auto"/>
            <w:vAlign w:val="center"/>
            <w:hideMark/>
          </w:tcPr>
          <w:p w14:paraId="3FA46FF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2674AD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FAEEF3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B1C930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85B0D8" w14:textId="77777777" w:rsidR="009D4A4B" w:rsidRPr="005523AE" w:rsidRDefault="009D4A4B" w:rsidP="009D4A4B">
            <w:pPr>
              <w:rPr>
                <w:rFonts w:ascii="宋体" w:hAnsi="宋体"/>
              </w:rPr>
            </w:pPr>
            <w:r w:rsidRPr="005523AE">
              <w:rPr>
                <w:rFonts w:ascii="宋体" w:hAnsi="宋体" w:hint="eastAsia"/>
              </w:rPr>
              <w:t>2.4.6</w:t>
            </w:r>
          </w:p>
        </w:tc>
        <w:tc>
          <w:tcPr>
            <w:tcW w:w="4040" w:type="dxa"/>
            <w:tcBorders>
              <w:top w:val="nil"/>
              <w:left w:val="nil"/>
              <w:bottom w:val="single" w:sz="4" w:space="0" w:color="auto"/>
              <w:right w:val="single" w:sz="4" w:space="0" w:color="auto"/>
            </w:tcBorders>
            <w:shd w:val="clear" w:color="auto" w:fill="auto"/>
            <w:vAlign w:val="center"/>
            <w:hideMark/>
          </w:tcPr>
          <w:p w14:paraId="4BDE326C"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26413EE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0175D2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B5D088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F00C01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2409282" w14:textId="77777777" w:rsidR="009D4A4B" w:rsidRPr="005523AE" w:rsidRDefault="009D4A4B" w:rsidP="009D4A4B">
            <w:pPr>
              <w:rPr>
                <w:rFonts w:ascii="宋体" w:hAnsi="宋体"/>
              </w:rPr>
            </w:pPr>
            <w:r w:rsidRPr="005523AE">
              <w:rPr>
                <w:rFonts w:ascii="宋体" w:hAnsi="宋体" w:hint="eastAsia"/>
              </w:rPr>
              <w:t>2.4.7</w:t>
            </w:r>
          </w:p>
        </w:tc>
        <w:tc>
          <w:tcPr>
            <w:tcW w:w="4040" w:type="dxa"/>
            <w:tcBorders>
              <w:top w:val="nil"/>
              <w:left w:val="nil"/>
              <w:bottom w:val="single" w:sz="4" w:space="0" w:color="auto"/>
              <w:right w:val="single" w:sz="4" w:space="0" w:color="auto"/>
            </w:tcBorders>
            <w:shd w:val="clear" w:color="auto" w:fill="auto"/>
            <w:vAlign w:val="center"/>
            <w:hideMark/>
          </w:tcPr>
          <w:p w14:paraId="62417CCF" w14:textId="77777777" w:rsidR="009D4A4B" w:rsidRPr="005523AE" w:rsidRDefault="009D4A4B" w:rsidP="009D4A4B">
            <w:pPr>
              <w:rPr>
                <w:rFonts w:ascii="宋体" w:hAnsi="宋体"/>
              </w:rPr>
            </w:pPr>
            <w:r w:rsidRPr="005523AE">
              <w:rPr>
                <w:rFonts w:ascii="宋体" w:hAnsi="宋体" w:hint="eastAsia"/>
              </w:rPr>
              <w:t>扫描枪</w:t>
            </w:r>
          </w:p>
        </w:tc>
        <w:tc>
          <w:tcPr>
            <w:tcW w:w="1660" w:type="dxa"/>
            <w:tcBorders>
              <w:top w:val="nil"/>
              <w:left w:val="nil"/>
              <w:bottom w:val="single" w:sz="4" w:space="0" w:color="auto"/>
              <w:right w:val="single" w:sz="4" w:space="0" w:color="auto"/>
            </w:tcBorders>
            <w:shd w:val="clear" w:color="auto" w:fill="auto"/>
            <w:vAlign w:val="center"/>
            <w:hideMark/>
          </w:tcPr>
          <w:p w14:paraId="055E0D8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438F4D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814BF6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10A4A9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D5359A" w14:textId="77777777" w:rsidR="009D4A4B" w:rsidRPr="005523AE" w:rsidRDefault="009D4A4B" w:rsidP="009D4A4B">
            <w:pPr>
              <w:rPr>
                <w:rFonts w:ascii="宋体" w:hAnsi="宋体"/>
              </w:rPr>
            </w:pPr>
            <w:r w:rsidRPr="005523AE">
              <w:rPr>
                <w:rFonts w:ascii="宋体" w:hAnsi="宋体" w:hint="eastAsia"/>
              </w:rPr>
              <w:t>2.4.8</w:t>
            </w:r>
          </w:p>
        </w:tc>
        <w:tc>
          <w:tcPr>
            <w:tcW w:w="4040" w:type="dxa"/>
            <w:tcBorders>
              <w:top w:val="nil"/>
              <w:left w:val="nil"/>
              <w:bottom w:val="single" w:sz="4" w:space="0" w:color="auto"/>
              <w:right w:val="single" w:sz="4" w:space="0" w:color="auto"/>
            </w:tcBorders>
            <w:shd w:val="clear" w:color="auto" w:fill="auto"/>
            <w:vAlign w:val="center"/>
            <w:hideMark/>
          </w:tcPr>
          <w:p w14:paraId="30761E4D"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3E75432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39DADB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31F40E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1BCC8E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2DD61AC" w14:textId="77777777" w:rsidR="009D4A4B" w:rsidRPr="005523AE" w:rsidRDefault="009D4A4B" w:rsidP="009D4A4B">
            <w:pPr>
              <w:rPr>
                <w:rFonts w:ascii="宋体" w:hAnsi="宋体"/>
              </w:rPr>
            </w:pPr>
            <w:r w:rsidRPr="005523AE">
              <w:rPr>
                <w:rFonts w:ascii="宋体" w:hAnsi="宋体" w:hint="eastAsia"/>
              </w:rPr>
              <w:t>2.4.9</w:t>
            </w:r>
          </w:p>
        </w:tc>
        <w:tc>
          <w:tcPr>
            <w:tcW w:w="4040" w:type="dxa"/>
            <w:tcBorders>
              <w:top w:val="nil"/>
              <w:left w:val="nil"/>
              <w:bottom w:val="single" w:sz="4" w:space="0" w:color="auto"/>
              <w:right w:val="single" w:sz="4" w:space="0" w:color="auto"/>
            </w:tcBorders>
            <w:shd w:val="clear" w:color="auto" w:fill="auto"/>
            <w:vAlign w:val="center"/>
            <w:hideMark/>
          </w:tcPr>
          <w:p w14:paraId="21F8C7E5"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60196FC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AE34D5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D19CC3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FE4692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750F9B" w14:textId="77777777" w:rsidR="009D4A4B" w:rsidRPr="005523AE" w:rsidRDefault="009D4A4B" w:rsidP="009D4A4B">
            <w:pPr>
              <w:rPr>
                <w:rFonts w:ascii="宋体" w:hAnsi="宋体"/>
                <w:b/>
                <w:bCs/>
              </w:rPr>
            </w:pPr>
            <w:r w:rsidRPr="005523AE">
              <w:rPr>
                <w:rFonts w:ascii="宋体" w:hAnsi="宋体" w:hint="eastAsia"/>
                <w:b/>
                <w:bCs/>
              </w:rPr>
              <w:t>（3）称重计量环节</w:t>
            </w:r>
          </w:p>
        </w:tc>
      </w:tr>
      <w:tr w:rsidR="009D4A4B" w:rsidRPr="005523AE" w14:paraId="5547BD1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A3C236" w14:textId="77777777" w:rsidR="009D4A4B" w:rsidRPr="005523AE" w:rsidRDefault="009D4A4B" w:rsidP="009D4A4B">
            <w:pPr>
              <w:rPr>
                <w:rFonts w:ascii="宋体" w:hAnsi="宋体"/>
              </w:rPr>
            </w:pPr>
            <w:r w:rsidRPr="005523AE">
              <w:rPr>
                <w:rFonts w:ascii="宋体" w:hAnsi="宋体" w:hint="eastAsia"/>
              </w:rPr>
              <w:t>2.4.10</w:t>
            </w:r>
          </w:p>
        </w:tc>
        <w:tc>
          <w:tcPr>
            <w:tcW w:w="4040" w:type="dxa"/>
            <w:tcBorders>
              <w:top w:val="nil"/>
              <w:left w:val="nil"/>
              <w:bottom w:val="single" w:sz="4" w:space="0" w:color="auto"/>
              <w:right w:val="single" w:sz="4" w:space="0" w:color="auto"/>
            </w:tcBorders>
            <w:shd w:val="clear" w:color="auto" w:fill="auto"/>
            <w:vAlign w:val="center"/>
            <w:hideMark/>
          </w:tcPr>
          <w:p w14:paraId="0D5E4373" w14:textId="77777777" w:rsidR="009D4A4B" w:rsidRPr="005523AE" w:rsidRDefault="009D4A4B" w:rsidP="009D4A4B">
            <w:pPr>
              <w:rPr>
                <w:rFonts w:ascii="宋体" w:hAnsi="宋体"/>
              </w:rPr>
            </w:pPr>
            <w:r w:rsidRPr="005523AE">
              <w:rPr>
                <w:rFonts w:ascii="宋体" w:hAnsi="宋体" w:hint="eastAsia"/>
              </w:rPr>
              <w:t>IC卡读写器</w:t>
            </w:r>
          </w:p>
        </w:tc>
        <w:tc>
          <w:tcPr>
            <w:tcW w:w="1660" w:type="dxa"/>
            <w:tcBorders>
              <w:top w:val="nil"/>
              <w:left w:val="nil"/>
              <w:bottom w:val="single" w:sz="4" w:space="0" w:color="auto"/>
              <w:right w:val="single" w:sz="4" w:space="0" w:color="auto"/>
            </w:tcBorders>
            <w:shd w:val="clear" w:color="auto" w:fill="auto"/>
            <w:vAlign w:val="center"/>
            <w:hideMark/>
          </w:tcPr>
          <w:p w14:paraId="744E3E3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8B66B1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93870B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9DE309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C2F160B" w14:textId="77777777" w:rsidR="009D4A4B" w:rsidRPr="005523AE" w:rsidRDefault="009D4A4B" w:rsidP="009D4A4B">
            <w:pPr>
              <w:rPr>
                <w:rFonts w:ascii="宋体" w:hAnsi="宋体"/>
              </w:rPr>
            </w:pPr>
            <w:r w:rsidRPr="005523AE">
              <w:rPr>
                <w:rFonts w:ascii="宋体" w:hAnsi="宋体" w:hint="eastAsia"/>
              </w:rPr>
              <w:t>2.4.11</w:t>
            </w:r>
          </w:p>
        </w:tc>
        <w:tc>
          <w:tcPr>
            <w:tcW w:w="4040" w:type="dxa"/>
            <w:tcBorders>
              <w:top w:val="nil"/>
              <w:left w:val="nil"/>
              <w:bottom w:val="single" w:sz="4" w:space="0" w:color="auto"/>
              <w:right w:val="single" w:sz="4" w:space="0" w:color="auto"/>
            </w:tcBorders>
            <w:shd w:val="clear" w:color="auto" w:fill="auto"/>
            <w:vAlign w:val="center"/>
            <w:hideMark/>
          </w:tcPr>
          <w:p w14:paraId="756D7E48" w14:textId="77777777" w:rsidR="009D4A4B" w:rsidRPr="005523AE" w:rsidRDefault="009D4A4B" w:rsidP="009D4A4B">
            <w:pPr>
              <w:rPr>
                <w:rFonts w:ascii="宋体" w:hAnsi="宋体"/>
              </w:rPr>
            </w:pPr>
            <w:r w:rsidRPr="005523AE">
              <w:rPr>
                <w:rFonts w:ascii="宋体" w:hAnsi="宋体" w:hint="eastAsia"/>
              </w:rPr>
              <w:t>道闸</w:t>
            </w:r>
          </w:p>
        </w:tc>
        <w:tc>
          <w:tcPr>
            <w:tcW w:w="1660" w:type="dxa"/>
            <w:tcBorders>
              <w:top w:val="nil"/>
              <w:left w:val="nil"/>
              <w:bottom w:val="single" w:sz="4" w:space="0" w:color="auto"/>
              <w:right w:val="single" w:sz="4" w:space="0" w:color="auto"/>
            </w:tcBorders>
            <w:shd w:val="clear" w:color="auto" w:fill="auto"/>
            <w:vAlign w:val="center"/>
            <w:hideMark/>
          </w:tcPr>
          <w:p w14:paraId="04928BA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503D33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ECBC1FE"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9A8628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BFC2DA4" w14:textId="77777777" w:rsidR="009D4A4B" w:rsidRPr="005523AE" w:rsidRDefault="009D4A4B" w:rsidP="009D4A4B">
            <w:pPr>
              <w:rPr>
                <w:rFonts w:ascii="宋体" w:hAnsi="宋体"/>
              </w:rPr>
            </w:pPr>
            <w:r w:rsidRPr="005523AE">
              <w:rPr>
                <w:rFonts w:ascii="宋体" w:hAnsi="宋体" w:hint="eastAsia"/>
              </w:rPr>
              <w:t>2.4.12</w:t>
            </w:r>
          </w:p>
        </w:tc>
        <w:tc>
          <w:tcPr>
            <w:tcW w:w="4040" w:type="dxa"/>
            <w:tcBorders>
              <w:top w:val="nil"/>
              <w:left w:val="nil"/>
              <w:bottom w:val="single" w:sz="4" w:space="0" w:color="auto"/>
              <w:right w:val="single" w:sz="4" w:space="0" w:color="auto"/>
            </w:tcBorders>
            <w:shd w:val="clear" w:color="auto" w:fill="auto"/>
            <w:vAlign w:val="center"/>
            <w:hideMark/>
          </w:tcPr>
          <w:p w14:paraId="646F92F1" w14:textId="77777777" w:rsidR="009D4A4B" w:rsidRPr="005523AE" w:rsidRDefault="009D4A4B" w:rsidP="009D4A4B">
            <w:pPr>
              <w:rPr>
                <w:rFonts w:ascii="宋体" w:hAnsi="宋体"/>
              </w:rPr>
            </w:pPr>
            <w:r w:rsidRPr="005523AE">
              <w:rPr>
                <w:rFonts w:ascii="宋体" w:hAnsi="宋体" w:hint="eastAsia"/>
              </w:rPr>
              <w:t>车牌识别摄像机</w:t>
            </w:r>
          </w:p>
        </w:tc>
        <w:tc>
          <w:tcPr>
            <w:tcW w:w="1660" w:type="dxa"/>
            <w:tcBorders>
              <w:top w:val="nil"/>
              <w:left w:val="nil"/>
              <w:bottom w:val="single" w:sz="4" w:space="0" w:color="auto"/>
              <w:right w:val="single" w:sz="4" w:space="0" w:color="auto"/>
            </w:tcBorders>
            <w:shd w:val="clear" w:color="auto" w:fill="auto"/>
            <w:vAlign w:val="center"/>
            <w:hideMark/>
          </w:tcPr>
          <w:p w14:paraId="2765016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F32AFF"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3C57863"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18F629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BD9AD57" w14:textId="77777777" w:rsidR="009D4A4B" w:rsidRPr="005523AE" w:rsidRDefault="009D4A4B" w:rsidP="009D4A4B">
            <w:pPr>
              <w:rPr>
                <w:rFonts w:ascii="宋体" w:hAnsi="宋体"/>
              </w:rPr>
            </w:pPr>
            <w:r w:rsidRPr="005523AE">
              <w:rPr>
                <w:rFonts w:ascii="宋体" w:hAnsi="宋体" w:hint="eastAsia"/>
              </w:rPr>
              <w:t>2.4.13</w:t>
            </w:r>
          </w:p>
        </w:tc>
        <w:tc>
          <w:tcPr>
            <w:tcW w:w="4040" w:type="dxa"/>
            <w:tcBorders>
              <w:top w:val="nil"/>
              <w:left w:val="nil"/>
              <w:bottom w:val="single" w:sz="4" w:space="0" w:color="auto"/>
              <w:right w:val="single" w:sz="4" w:space="0" w:color="auto"/>
            </w:tcBorders>
            <w:shd w:val="clear" w:color="auto" w:fill="auto"/>
            <w:vAlign w:val="center"/>
            <w:hideMark/>
          </w:tcPr>
          <w:p w14:paraId="58DBAE95" w14:textId="77777777" w:rsidR="009D4A4B" w:rsidRPr="005523AE" w:rsidRDefault="009D4A4B" w:rsidP="009D4A4B">
            <w:pPr>
              <w:rPr>
                <w:rFonts w:ascii="宋体" w:hAnsi="宋体"/>
              </w:rPr>
            </w:pPr>
            <w:r w:rsidRPr="005523AE">
              <w:rPr>
                <w:rFonts w:ascii="宋体" w:hAnsi="宋体" w:hint="eastAsia"/>
              </w:rPr>
              <w:t>立柱</w:t>
            </w:r>
          </w:p>
        </w:tc>
        <w:tc>
          <w:tcPr>
            <w:tcW w:w="1660" w:type="dxa"/>
            <w:tcBorders>
              <w:top w:val="nil"/>
              <w:left w:val="nil"/>
              <w:bottom w:val="single" w:sz="4" w:space="0" w:color="auto"/>
              <w:right w:val="single" w:sz="4" w:space="0" w:color="auto"/>
            </w:tcBorders>
            <w:shd w:val="clear" w:color="auto" w:fill="auto"/>
            <w:vAlign w:val="center"/>
            <w:hideMark/>
          </w:tcPr>
          <w:p w14:paraId="7EC56B0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6A7269B" w14:textId="77777777" w:rsidR="009D4A4B" w:rsidRPr="005523AE" w:rsidRDefault="009D4A4B" w:rsidP="009D4A4B">
            <w:pPr>
              <w:jc w:val="center"/>
              <w:rPr>
                <w:rFonts w:ascii="宋体" w:hAnsi="宋体"/>
              </w:rPr>
            </w:pPr>
            <w:r w:rsidRPr="005523AE">
              <w:rPr>
                <w:rFonts w:ascii="宋体" w:hAnsi="宋体" w:hint="eastAsia"/>
              </w:rPr>
              <w:t>根</w:t>
            </w:r>
          </w:p>
        </w:tc>
        <w:tc>
          <w:tcPr>
            <w:tcW w:w="980" w:type="dxa"/>
            <w:tcBorders>
              <w:top w:val="nil"/>
              <w:left w:val="nil"/>
              <w:bottom w:val="single" w:sz="4" w:space="0" w:color="auto"/>
              <w:right w:val="single" w:sz="4" w:space="0" w:color="auto"/>
            </w:tcBorders>
            <w:shd w:val="clear" w:color="auto" w:fill="auto"/>
            <w:vAlign w:val="center"/>
            <w:hideMark/>
          </w:tcPr>
          <w:p w14:paraId="05810452"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B4D39C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4C5A8B9" w14:textId="77777777" w:rsidR="009D4A4B" w:rsidRPr="005523AE" w:rsidRDefault="009D4A4B" w:rsidP="009D4A4B">
            <w:pPr>
              <w:rPr>
                <w:rFonts w:ascii="宋体" w:hAnsi="宋体"/>
              </w:rPr>
            </w:pPr>
            <w:r w:rsidRPr="005523AE">
              <w:rPr>
                <w:rFonts w:ascii="宋体" w:hAnsi="宋体" w:hint="eastAsia"/>
              </w:rPr>
              <w:lastRenderedPageBreak/>
              <w:t>2.4.14</w:t>
            </w:r>
          </w:p>
        </w:tc>
        <w:tc>
          <w:tcPr>
            <w:tcW w:w="4040" w:type="dxa"/>
            <w:tcBorders>
              <w:top w:val="nil"/>
              <w:left w:val="nil"/>
              <w:bottom w:val="single" w:sz="4" w:space="0" w:color="auto"/>
              <w:right w:val="single" w:sz="4" w:space="0" w:color="auto"/>
            </w:tcBorders>
            <w:shd w:val="clear" w:color="auto" w:fill="auto"/>
            <w:vAlign w:val="center"/>
            <w:hideMark/>
          </w:tcPr>
          <w:p w14:paraId="1DE69CB2" w14:textId="77777777" w:rsidR="009D4A4B" w:rsidRPr="005523AE" w:rsidRDefault="009D4A4B" w:rsidP="009D4A4B">
            <w:pPr>
              <w:rPr>
                <w:rFonts w:ascii="宋体" w:hAnsi="宋体"/>
              </w:rPr>
            </w:pPr>
            <w:r w:rsidRPr="005523AE">
              <w:rPr>
                <w:rFonts w:ascii="宋体" w:hAnsi="宋体" w:hint="eastAsia"/>
              </w:rPr>
              <w:t>出入口雷达</w:t>
            </w:r>
          </w:p>
        </w:tc>
        <w:tc>
          <w:tcPr>
            <w:tcW w:w="1660" w:type="dxa"/>
            <w:tcBorders>
              <w:top w:val="nil"/>
              <w:left w:val="nil"/>
              <w:bottom w:val="single" w:sz="4" w:space="0" w:color="auto"/>
              <w:right w:val="single" w:sz="4" w:space="0" w:color="auto"/>
            </w:tcBorders>
            <w:shd w:val="clear" w:color="auto" w:fill="auto"/>
            <w:vAlign w:val="center"/>
            <w:hideMark/>
          </w:tcPr>
          <w:p w14:paraId="33162A3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45D3EE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842874C"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DCC943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ADCECD" w14:textId="77777777" w:rsidR="009D4A4B" w:rsidRPr="005523AE" w:rsidRDefault="009D4A4B" w:rsidP="009D4A4B">
            <w:pPr>
              <w:rPr>
                <w:rFonts w:ascii="宋体" w:hAnsi="宋体"/>
              </w:rPr>
            </w:pPr>
            <w:r w:rsidRPr="005523AE">
              <w:rPr>
                <w:rFonts w:ascii="宋体" w:hAnsi="宋体" w:hint="eastAsia"/>
              </w:rPr>
              <w:t>2.4.15</w:t>
            </w:r>
          </w:p>
        </w:tc>
        <w:tc>
          <w:tcPr>
            <w:tcW w:w="4040" w:type="dxa"/>
            <w:tcBorders>
              <w:top w:val="nil"/>
              <w:left w:val="nil"/>
              <w:bottom w:val="single" w:sz="4" w:space="0" w:color="auto"/>
              <w:right w:val="single" w:sz="4" w:space="0" w:color="auto"/>
            </w:tcBorders>
            <w:shd w:val="clear" w:color="auto" w:fill="auto"/>
            <w:vAlign w:val="center"/>
            <w:hideMark/>
          </w:tcPr>
          <w:p w14:paraId="02E343C0" w14:textId="77777777" w:rsidR="009D4A4B" w:rsidRPr="005523AE" w:rsidRDefault="009D4A4B" w:rsidP="009D4A4B">
            <w:pPr>
              <w:rPr>
                <w:rFonts w:ascii="宋体" w:hAnsi="宋体"/>
              </w:rPr>
            </w:pPr>
            <w:r w:rsidRPr="005523AE">
              <w:rPr>
                <w:rFonts w:ascii="宋体" w:hAnsi="宋体" w:hint="eastAsia"/>
              </w:rPr>
              <w:t>信号灯</w:t>
            </w:r>
          </w:p>
        </w:tc>
        <w:tc>
          <w:tcPr>
            <w:tcW w:w="1660" w:type="dxa"/>
            <w:tcBorders>
              <w:top w:val="nil"/>
              <w:left w:val="nil"/>
              <w:bottom w:val="single" w:sz="4" w:space="0" w:color="auto"/>
              <w:right w:val="single" w:sz="4" w:space="0" w:color="auto"/>
            </w:tcBorders>
            <w:shd w:val="clear" w:color="auto" w:fill="auto"/>
            <w:vAlign w:val="center"/>
            <w:hideMark/>
          </w:tcPr>
          <w:p w14:paraId="63AAD5D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BDAA90C"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7E93F936"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706281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5FB94E" w14:textId="77777777" w:rsidR="009D4A4B" w:rsidRPr="005523AE" w:rsidRDefault="009D4A4B" w:rsidP="009D4A4B">
            <w:pPr>
              <w:rPr>
                <w:rFonts w:ascii="宋体" w:hAnsi="宋体"/>
              </w:rPr>
            </w:pPr>
            <w:r w:rsidRPr="005523AE">
              <w:rPr>
                <w:rFonts w:ascii="宋体" w:hAnsi="宋体" w:hint="eastAsia"/>
              </w:rPr>
              <w:t>2.4.16</w:t>
            </w:r>
          </w:p>
        </w:tc>
        <w:tc>
          <w:tcPr>
            <w:tcW w:w="4040" w:type="dxa"/>
            <w:tcBorders>
              <w:top w:val="nil"/>
              <w:left w:val="nil"/>
              <w:bottom w:val="single" w:sz="4" w:space="0" w:color="auto"/>
              <w:right w:val="single" w:sz="4" w:space="0" w:color="auto"/>
            </w:tcBorders>
            <w:shd w:val="clear" w:color="auto" w:fill="auto"/>
            <w:vAlign w:val="center"/>
            <w:hideMark/>
          </w:tcPr>
          <w:p w14:paraId="7F54DAAC" w14:textId="77777777" w:rsidR="009D4A4B" w:rsidRPr="005523AE" w:rsidRDefault="009D4A4B" w:rsidP="009D4A4B">
            <w:pPr>
              <w:rPr>
                <w:rFonts w:ascii="宋体" w:hAnsi="宋体"/>
              </w:rPr>
            </w:pPr>
            <w:r w:rsidRPr="005523AE">
              <w:rPr>
                <w:rFonts w:ascii="宋体" w:hAnsi="宋体" w:hint="eastAsia"/>
              </w:rPr>
              <w:t>红外对射</w:t>
            </w:r>
          </w:p>
        </w:tc>
        <w:tc>
          <w:tcPr>
            <w:tcW w:w="1660" w:type="dxa"/>
            <w:tcBorders>
              <w:top w:val="nil"/>
              <w:left w:val="nil"/>
              <w:bottom w:val="single" w:sz="4" w:space="0" w:color="auto"/>
              <w:right w:val="single" w:sz="4" w:space="0" w:color="auto"/>
            </w:tcBorders>
            <w:shd w:val="clear" w:color="auto" w:fill="auto"/>
            <w:vAlign w:val="center"/>
            <w:hideMark/>
          </w:tcPr>
          <w:p w14:paraId="7555E3B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B0D6DE4" w14:textId="77777777" w:rsidR="009D4A4B" w:rsidRPr="005523AE" w:rsidRDefault="009D4A4B" w:rsidP="009D4A4B">
            <w:pPr>
              <w:jc w:val="center"/>
              <w:rPr>
                <w:rFonts w:ascii="宋体" w:hAnsi="宋体"/>
              </w:rPr>
            </w:pPr>
            <w:r w:rsidRPr="005523AE">
              <w:rPr>
                <w:rFonts w:ascii="宋体" w:hAnsi="宋体" w:hint="eastAsia"/>
              </w:rPr>
              <w:t>对</w:t>
            </w:r>
          </w:p>
        </w:tc>
        <w:tc>
          <w:tcPr>
            <w:tcW w:w="980" w:type="dxa"/>
            <w:tcBorders>
              <w:top w:val="nil"/>
              <w:left w:val="nil"/>
              <w:bottom w:val="single" w:sz="4" w:space="0" w:color="auto"/>
              <w:right w:val="single" w:sz="4" w:space="0" w:color="auto"/>
            </w:tcBorders>
            <w:shd w:val="clear" w:color="auto" w:fill="auto"/>
            <w:vAlign w:val="center"/>
            <w:hideMark/>
          </w:tcPr>
          <w:p w14:paraId="4D3DCD9F"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E6AF06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23D3108" w14:textId="77777777" w:rsidR="009D4A4B" w:rsidRPr="005523AE" w:rsidRDefault="009D4A4B" w:rsidP="009D4A4B">
            <w:pPr>
              <w:rPr>
                <w:rFonts w:ascii="宋体" w:hAnsi="宋体"/>
              </w:rPr>
            </w:pPr>
            <w:r w:rsidRPr="005523AE">
              <w:rPr>
                <w:rFonts w:ascii="宋体" w:hAnsi="宋体" w:hint="eastAsia"/>
              </w:rPr>
              <w:t>2.4.17</w:t>
            </w:r>
          </w:p>
        </w:tc>
        <w:tc>
          <w:tcPr>
            <w:tcW w:w="4040" w:type="dxa"/>
            <w:tcBorders>
              <w:top w:val="nil"/>
              <w:left w:val="nil"/>
              <w:bottom w:val="single" w:sz="4" w:space="0" w:color="auto"/>
              <w:right w:val="single" w:sz="4" w:space="0" w:color="auto"/>
            </w:tcBorders>
            <w:shd w:val="clear" w:color="auto" w:fill="auto"/>
            <w:vAlign w:val="center"/>
            <w:hideMark/>
          </w:tcPr>
          <w:p w14:paraId="208ED39A" w14:textId="77777777" w:rsidR="009D4A4B" w:rsidRPr="005523AE" w:rsidRDefault="009D4A4B" w:rsidP="009D4A4B">
            <w:pPr>
              <w:rPr>
                <w:rFonts w:ascii="宋体" w:hAnsi="宋体"/>
              </w:rPr>
            </w:pPr>
            <w:r w:rsidRPr="005523AE">
              <w:rPr>
                <w:rFonts w:ascii="宋体" w:hAnsi="宋体" w:hint="eastAsia"/>
              </w:rPr>
              <w:t>室外防水音柱</w:t>
            </w:r>
          </w:p>
        </w:tc>
        <w:tc>
          <w:tcPr>
            <w:tcW w:w="1660" w:type="dxa"/>
            <w:tcBorders>
              <w:top w:val="nil"/>
              <w:left w:val="nil"/>
              <w:bottom w:val="single" w:sz="4" w:space="0" w:color="auto"/>
              <w:right w:val="single" w:sz="4" w:space="0" w:color="auto"/>
            </w:tcBorders>
            <w:shd w:val="clear" w:color="auto" w:fill="auto"/>
            <w:vAlign w:val="center"/>
            <w:hideMark/>
          </w:tcPr>
          <w:p w14:paraId="225890A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AB29BCE"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711003B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C4C676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946094" w14:textId="77777777" w:rsidR="009D4A4B" w:rsidRPr="005523AE" w:rsidRDefault="009D4A4B" w:rsidP="009D4A4B">
            <w:pPr>
              <w:rPr>
                <w:rFonts w:ascii="宋体" w:hAnsi="宋体"/>
              </w:rPr>
            </w:pPr>
            <w:r w:rsidRPr="005523AE">
              <w:rPr>
                <w:rFonts w:ascii="宋体" w:hAnsi="宋体" w:hint="eastAsia"/>
              </w:rPr>
              <w:t>2.4.18</w:t>
            </w:r>
          </w:p>
        </w:tc>
        <w:tc>
          <w:tcPr>
            <w:tcW w:w="4040" w:type="dxa"/>
            <w:tcBorders>
              <w:top w:val="nil"/>
              <w:left w:val="nil"/>
              <w:bottom w:val="single" w:sz="4" w:space="0" w:color="auto"/>
              <w:right w:val="single" w:sz="4" w:space="0" w:color="auto"/>
            </w:tcBorders>
            <w:shd w:val="clear" w:color="auto" w:fill="auto"/>
            <w:vAlign w:val="center"/>
            <w:hideMark/>
          </w:tcPr>
          <w:p w14:paraId="5249CF1A" w14:textId="77777777" w:rsidR="009D4A4B" w:rsidRPr="005523AE" w:rsidRDefault="009D4A4B" w:rsidP="009D4A4B">
            <w:pPr>
              <w:rPr>
                <w:rFonts w:ascii="宋体" w:hAnsi="宋体"/>
              </w:rPr>
            </w:pPr>
            <w:r w:rsidRPr="005523AE">
              <w:rPr>
                <w:rFonts w:ascii="宋体" w:hAnsi="宋体" w:hint="eastAsia"/>
              </w:rPr>
              <w:t>话筒</w:t>
            </w:r>
          </w:p>
        </w:tc>
        <w:tc>
          <w:tcPr>
            <w:tcW w:w="1660" w:type="dxa"/>
            <w:tcBorders>
              <w:top w:val="nil"/>
              <w:left w:val="nil"/>
              <w:bottom w:val="single" w:sz="4" w:space="0" w:color="auto"/>
              <w:right w:val="single" w:sz="4" w:space="0" w:color="auto"/>
            </w:tcBorders>
            <w:shd w:val="clear" w:color="auto" w:fill="auto"/>
            <w:vAlign w:val="center"/>
            <w:hideMark/>
          </w:tcPr>
          <w:p w14:paraId="749B014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8C9253"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20D6677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6BD239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2770BE" w14:textId="77777777" w:rsidR="009D4A4B" w:rsidRPr="005523AE" w:rsidRDefault="009D4A4B" w:rsidP="009D4A4B">
            <w:pPr>
              <w:rPr>
                <w:rFonts w:ascii="宋体" w:hAnsi="宋体"/>
              </w:rPr>
            </w:pPr>
            <w:r w:rsidRPr="005523AE">
              <w:rPr>
                <w:rFonts w:ascii="宋体" w:hAnsi="宋体" w:hint="eastAsia"/>
              </w:rPr>
              <w:t>2.4.19</w:t>
            </w:r>
          </w:p>
        </w:tc>
        <w:tc>
          <w:tcPr>
            <w:tcW w:w="4040" w:type="dxa"/>
            <w:tcBorders>
              <w:top w:val="nil"/>
              <w:left w:val="nil"/>
              <w:bottom w:val="single" w:sz="4" w:space="0" w:color="auto"/>
              <w:right w:val="single" w:sz="4" w:space="0" w:color="auto"/>
            </w:tcBorders>
            <w:shd w:val="clear" w:color="auto" w:fill="auto"/>
            <w:vAlign w:val="center"/>
            <w:hideMark/>
          </w:tcPr>
          <w:p w14:paraId="561D2E2C" w14:textId="77777777" w:rsidR="009D4A4B" w:rsidRPr="005523AE" w:rsidRDefault="009D4A4B" w:rsidP="009D4A4B">
            <w:pPr>
              <w:rPr>
                <w:rFonts w:ascii="宋体" w:hAnsi="宋体"/>
              </w:rPr>
            </w:pPr>
            <w:r w:rsidRPr="005523AE">
              <w:rPr>
                <w:rFonts w:ascii="宋体" w:hAnsi="宋体" w:hint="eastAsia"/>
              </w:rPr>
              <w:t>称重显示屏</w:t>
            </w:r>
          </w:p>
        </w:tc>
        <w:tc>
          <w:tcPr>
            <w:tcW w:w="1660" w:type="dxa"/>
            <w:tcBorders>
              <w:top w:val="nil"/>
              <w:left w:val="nil"/>
              <w:bottom w:val="single" w:sz="4" w:space="0" w:color="auto"/>
              <w:right w:val="single" w:sz="4" w:space="0" w:color="auto"/>
            </w:tcBorders>
            <w:shd w:val="clear" w:color="auto" w:fill="auto"/>
            <w:vAlign w:val="center"/>
            <w:hideMark/>
          </w:tcPr>
          <w:p w14:paraId="38811F4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99EA11"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47B57102"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A8A6A6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0BCEE4" w14:textId="77777777" w:rsidR="009D4A4B" w:rsidRPr="005523AE" w:rsidRDefault="009D4A4B" w:rsidP="009D4A4B">
            <w:pPr>
              <w:rPr>
                <w:rFonts w:ascii="宋体" w:hAnsi="宋体"/>
              </w:rPr>
            </w:pPr>
            <w:r w:rsidRPr="005523AE">
              <w:rPr>
                <w:rFonts w:ascii="宋体" w:hAnsi="宋体" w:hint="eastAsia"/>
              </w:rPr>
              <w:t>2.4.20</w:t>
            </w:r>
          </w:p>
        </w:tc>
        <w:tc>
          <w:tcPr>
            <w:tcW w:w="4040" w:type="dxa"/>
            <w:tcBorders>
              <w:top w:val="nil"/>
              <w:left w:val="nil"/>
              <w:bottom w:val="single" w:sz="4" w:space="0" w:color="auto"/>
              <w:right w:val="single" w:sz="4" w:space="0" w:color="auto"/>
            </w:tcBorders>
            <w:shd w:val="clear" w:color="auto" w:fill="auto"/>
            <w:vAlign w:val="center"/>
            <w:hideMark/>
          </w:tcPr>
          <w:p w14:paraId="6D0CFC02" w14:textId="77777777" w:rsidR="009D4A4B" w:rsidRPr="005523AE" w:rsidRDefault="009D4A4B" w:rsidP="009D4A4B">
            <w:pPr>
              <w:rPr>
                <w:rFonts w:ascii="宋体" w:hAnsi="宋体"/>
              </w:rPr>
            </w:pPr>
            <w:r w:rsidRPr="005523AE">
              <w:rPr>
                <w:rFonts w:ascii="宋体" w:hAnsi="宋体" w:hint="eastAsia"/>
              </w:rPr>
              <w:t>前后抓拍网络高清枪机</w:t>
            </w:r>
          </w:p>
        </w:tc>
        <w:tc>
          <w:tcPr>
            <w:tcW w:w="1660" w:type="dxa"/>
            <w:tcBorders>
              <w:top w:val="nil"/>
              <w:left w:val="nil"/>
              <w:bottom w:val="single" w:sz="4" w:space="0" w:color="auto"/>
              <w:right w:val="single" w:sz="4" w:space="0" w:color="auto"/>
            </w:tcBorders>
            <w:shd w:val="clear" w:color="auto" w:fill="auto"/>
            <w:vAlign w:val="center"/>
            <w:hideMark/>
          </w:tcPr>
          <w:p w14:paraId="262CCA3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F578D8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CDE630A"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8A703C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B2096F5" w14:textId="77777777" w:rsidR="009D4A4B" w:rsidRPr="005523AE" w:rsidRDefault="009D4A4B" w:rsidP="009D4A4B">
            <w:pPr>
              <w:rPr>
                <w:rFonts w:ascii="宋体" w:hAnsi="宋体"/>
              </w:rPr>
            </w:pPr>
            <w:r w:rsidRPr="005523AE">
              <w:rPr>
                <w:rFonts w:ascii="宋体" w:hAnsi="宋体" w:hint="eastAsia"/>
              </w:rPr>
              <w:t>2.4.21</w:t>
            </w:r>
          </w:p>
        </w:tc>
        <w:tc>
          <w:tcPr>
            <w:tcW w:w="4040" w:type="dxa"/>
            <w:tcBorders>
              <w:top w:val="nil"/>
              <w:left w:val="nil"/>
              <w:bottom w:val="single" w:sz="4" w:space="0" w:color="auto"/>
              <w:right w:val="single" w:sz="4" w:space="0" w:color="auto"/>
            </w:tcBorders>
            <w:shd w:val="clear" w:color="auto" w:fill="auto"/>
            <w:vAlign w:val="center"/>
            <w:hideMark/>
          </w:tcPr>
          <w:p w14:paraId="1C4C0EFF" w14:textId="77777777" w:rsidR="009D4A4B" w:rsidRPr="005523AE" w:rsidRDefault="009D4A4B" w:rsidP="009D4A4B">
            <w:pPr>
              <w:rPr>
                <w:rFonts w:ascii="宋体" w:hAnsi="宋体"/>
              </w:rPr>
            </w:pPr>
            <w:r w:rsidRPr="005523AE">
              <w:rPr>
                <w:rFonts w:ascii="宋体" w:hAnsi="宋体" w:hint="eastAsia"/>
              </w:rPr>
              <w:t>LED补光灯</w:t>
            </w:r>
          </w:p>
        </w:tc>
        <w:tc>
          <w:tcPr>
            <w:tcW w:w="1660" w:type="dxa"/>
            <w:tcBorders>
              <w:top w:val="nil"/>
              <w:left w:val="nil"/>
              <w:bottom w:val="single" w:sz="4" w:space="0" w:color="auto"/>
              <w:right w:val="single" w:sz="4" w:space="0" w:color="auto"/>
            </w:tcBorders>
            <w:shd w:val="clear" w:color="auto" w:fill="auto"/>
            <w:vAlign w:val="center"/>
            <w:hideMark/>
          </w:tcPr>
          <w:p w14:paraId="2CE805E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36803F"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31E2E63A"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0931B7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48D8C9" w14:textId="77777777" w:rsidR="009D4A4B" w:rsidRPr="005523AE" w:rsidRDefault="009D4A4B" w:rsidP="009D4A4B">
            <w:pPr>
              <w:rPr>
                <w:rFonts w:ascii="宋体" w:hAnsi="宋体"/>
              </w:rPr>
            </w:pPr>
            <w:r w:rsidRPr="005523AE">
              <w:rPr>
                <w:rFonts w:ascii="宋体" w:hAnsi="宋体" w:hint="eastAsia"/>
              </w:rPr>
              <w:t>2.4.22</w:t>
            </w:r>
          </w:p>
        </w:tc>
        <w:tc>
          <w:tcPr>
            <w:tcW w:w="4040" w:type="dxa"/>
            <w:tcBorders>
              <w:top w:val="nil"/>
              <w:left w:val="nil"/>
              <w:bottom w:val="single" w:sz="4" w:space="0" w:color="auto"/>
              <w:right w:val="single" w:sz="4" w:space="0" w:color="auto"/>
            </w:tcBorders>
            <w:shd w:val="clear" w:color="auto" w:fill="auto"/>
            <w:vAlign w:val="center"/>
            <w:hideMark/>
          </w:tcPr>
          <w:p w14:paraId="07B17BA7" w14:textId="77777777" w:rsidR="009D4A4B" w:rsidRPr="005523AE" w:rsidRDefault="009D4A4B" w:rsidP="009D4A4B">
            <w:pPr>
              <w:rPr>
                <w:rFonts w:ascii="宋体" w:hAnsi="宋体"/>
              </w:rPr>
            </w:pPr>
            <w:r w:rsidRPr="005523AE">
              <w:rPr>
                <w:rFonts w:ascii="宋体" w:hAnsi="宋体" w:hint="eastAsia"/>
              </w:rPr>
              <w:t>前后抓拍枪机立杆</w:t>
            </w:r>
          </w:p>
        </w:tc>
        <w:tc>
          <w:tcPr>
            <w:tcW w:w="1660" w:type="dxa"/>
            <w:tcBorders>
              <w:top w:val="nil"/>
              <w:left w:val="nil"/>
              <w:bottom w:val="single" w:sz="4" w:space="0" w:color="auto"/>
              <w:right w:val="single" w:sz="4" w:space="0" w:color="auto"/>
            </w:tcBorders>
            <w:shd w:val="clear" w:color="auto" w:fill="auto"/>
            <w:vAlign w:val="center"/>
            <w:hideMark/>
          </w:tcPr>
          <w:p w14:paraId="3EE166F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3825DD"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4D116D18"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60D79F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690A335" w14:textId="77777777" w:rsidR="009D4A4B" w:rsidRPr="005523AE" w:rsidRDefault="009D4A4B" w:rsidP="009D4A4B">
            <w:pPr>
              <w:rPr>
                <w:rFonts w:ascii="宋体" w:hAnsi="宋体"/>
              </w:rPr>
            </w:pPr>
            <w:r w:rsidRPr="005523AE">
              <w:rPr>
                <w:rFonts w:ascii="宋体" w:hAnsi="宋体" w:hint="eastAsia"/>
              </w:rPr>
              <w:t>2.4.23</w:t>
            </w:r>
          </w:p>
        </w:tc>
        <w:tc>
          <w:tcPr>
            <w:tcW w:w="4040" w:type="dxa"/>
            <w:tcBorders>
              <w:top w:val="nil"/>
              <w:left w:val="nil"/>
              <w:bottom w:val="single" w:sz="4" w:space="0" w:color="auto"/>
              <w:right w:val="single" w:sz="4" w:space="0" w:color="auto"/>
            </w:tcBorders>
            <w:shd w:val="clear" w:color="auto" w:fill="auto"/>
            <w:vAlign w:val="center"/>
            <w:hideMark/>
          </w:tcPr>
          <w:p w14:paraId="45D1E3F9" w14:textId="77777777" w:rsidR="009D4A4B" w:rsidRPr="005523AE" w:rsidRDefault="009D4A4B" w:rsidP="009D4A4B">
            <w:pPr>
              <w:rPr>
                <w:rFonts w:ascii="宋体" w:hAnsi="宋体"/>
              </w:rPr>
            </w:pPr>
            <w:r w:rsidRPr="005523AE">
              <w:rPr>
                <w:rFonts w:ascii="宋体" w:hAnsi="宋体" w:hint="eastAsia"/>
              </w:rPr>
              <w:t>车顶抓拍网络高清球型摄像机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2023986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099A1A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0DC148E"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7C76D3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E0C74EA" w14:textId="77777777" w:rsidR="009D4A4B" w:rsidRPr="005523AE" w:rsidRDefault="009D4A4B" w:rsidP="009D4A4B">
            <w:pPr>
              <w:rPr>
                <w:rFonts w:ascii="宋体" w:hAnsi="宋体"/>
              </w:rPr>
            </w:pPr>
            <w:r w:rsidRPr="005523AE">
              <w:rPr>
                <w:rFonts w:ascii="宋体" w:hAnsi="宋体" w:hint="eastAsia"/>
              </w:rPr>
              <w:t>2.4.24</w:t>
            </w:r>
          </w:p>
        </w:tc>
        <w:tc>
          <w:tcPr>
            <w:tcW w:w="4040" w:type="dxa"/>
            <w:tcBorders>
              <w:top w:val="nil"/>
              <w:left w:val="nil"/>
              <w:bottom w:val="single" w:sz="4" w:space="0" w:color="auto"/>
              <w:right w:val="single" w:sz="4" w:space="0" w:color="auto"/>
            </w:tcBorders>
            <w:shd w:val="clear" w:color="auto" w:fill="auto"/>
            <w:vAlign w:val="center"/>
            <w:hideMark/>
          </w:tcPr>
          <w:p w14:paraId="0EEDDE5F"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5678A02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A5CAF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F695AA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C862A0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8B4D74E" w14:textId="77777777" w:rsidR="009D4A4B" w:rsidRPr="005523AE" w:rsidRDefault="009D4A4B" w:rsidP="009D4A4B">
            <w:pPr>
              <w:rPr>
                <w:rFonts w:ascii="宋体" w:hAnsi="宋体"/>
              </w:rPr>
            </w:pPr>
            <w:r w:rsidRPr="005523AE">
              <w:rPr>
                <w:rFonts w:ascii="宋体" w:hAnsi="宋体" w:hint="eastAsia"/>
              </w:rPr>
              <w:t>2.4.25</w:t>
            </w:r>
          </w:p>
        </w:tc>
        <w:tc>
          <w:tcPr>
            <w:tcW w:w="4040" w:type="dxa"/>
            <w:tcBorders>
              <w:top w:val="nil"/>
              <w:left w:val="nil"/>
              <w:bottom w:val="single" w:sz="4" w:space="0" w:color="auto"/>
              <w:right w:val="single" w:sz="4" w:space="0" w:color="auto"/>
            </w:tcBorders>
            <w:shd w:val="clear" w:color="auto" w:fill="auto"/>
            <w:vAlign w:val="center"/>
            <w:hideMark/>
          </w:tcPr>
          <w:p w14:paraId="0CB49166"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063AA32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292431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023E7F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C48F7A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206EC5D" w14:textId="77777777" w:rsidR="009D4A4B" w:rsidRPr="005523AE" w:rsidRDefault="009D4A4B" w:rsidP="009D4A4B">
            <w:pPr>
              <w:rPr>
                <w:rFonts w:ascii="宋体" w:hAnsi="宋体"/>
              </w:rPr>
            </w:pPr>
            <w:r w:rsidRPr="005523AE">
              <w:rPr>
                <w:rFonts w:ascii="宋体" w:hAnsi="宋体" w:hint="eastAsia"/>
              </w:rPr>
              <w:t>2.4.26</w:t>
            </w:r>
          </w:p>
        </w:tc>
        <w:tc>
          <w:tcPr>
            <w:tcW w:w="4040" w:type="dxa"/>
            <w:tcBorders>
              <w:top w:val="nil"/>
              <w:left w:val="nil"/>
              <w:bottom w:val="single" w:sz="4" w:space="0" w:color="auto"/>
              <w:right w:val="single" w:sz="4" w:space="0" w:color="auto"/>
            </w:tcBorders>
            <w:shd w:val="clear" w:color="auto" w:fill="auto"/>
            <w:vAlign w:val="center"/>
            <w:hideMark/>
          </w:tcPr>
          <w:p w14:paraId="6EA690DC" w14:textId="77777777" w:rsidR="009D4A4B" w:rsidRPr="005523AE" w:rsidRDefault="009D4A4B" w:rsidP="009D4A4B">
            <w:pPr>
              <w:rPr>
                <w:rFonts w:ascii="宋体" w:hAnsi="宋体"/>
              </w:rPr>
            </w:pPr>
            <w:r w:rsidRPr="005523AE">
              <w:rPr>
                <w:rFonts w:ascii="宋体" w:hAnsi="宋体" w:hint="eastAsia"/>
              </w:rPr>
              <w:t>手持终端</w:t>
            </w:r>
          </w:p>
        </w:tc>
        <w:tc>
          <w:tcPr>
            <w:tcW w:w="1660" w:type="dxa"/>
            <w:tcBorders>
              <w:top w:val="nil"/>
              <w:left w:val="nil"/>
              <w:bottom w:val="single" w:sz="4" w:space="0" w:color="auto"/>
              <w:right w:val="single" w:sz="4" w:space="0" w:color="auto"/>
            </w:tcBorders>
            <w:shd w:val="clear" w:color="auto" w:fill="auto"/>
            <w:vAlign w:val="center"/>
            <w:hideMark/>
          </w:tcPr>
          <w:p w14:paraId="0710496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DCA31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969D624"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229709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6525E18" w14:textId="77777777" w:rsidR="009D4A4B" w:rsidRPr="005523AE" w:rsidRDefault="009D4A4B" w:rsidP="009D4A4B">
            <w:pPr>
              <w:rPr>
                <w:rFonts w:ascii="宋体" w:hAnsi="宋体"/>
              </w:rPr>
            </w:pPr>
            <w:r w:rsidRPr="005523AE">
              <w:rPr>
                <w:rFonts w:ascii="宋体" w:hAnsi="宋体" w:hint="eastAsia"/>
              </w:rPr>
              <w:t>2.4.27</w:t>
            </w:r>
          </w:p>
        </w:tc>
        <w:tc>
          <w:tcPr>
            <w:tcW w:w="4040" w:type="dxa"/>
            <w:tcBorders>
              <w:top w:val="nil"/>
              <w:left w:val="nil"/>
              <w:bottom w:val="single" w:sz="4" w:space="0" w:color="auto"/>
              <w:right w:val="single" w:sz="4" w:space="0" w:color="auto"/>
            </w:tcBorders>
            <w:shd w:val="clear" w:color="auto" w:fill="auto"/>
            <w:vAlign w:val="center"/>
            <w:hideMark/>
          </w:tcPr>
          <w:p w14:paraId="50F0AC0A" w14:textId="77777777" w:rsidR="009D4A4B" w:rsidRPr="005523AE" w:rsidRDefault="009D4A4B" w:rsidP="009D4A4B">
            <w:pPr>
              <w:rPr>
                <w:rFonts w:ascii="宋体" w:hAnsi="宋体"/>
              </w:rPr>
            </w:pPr>
            <w:r w:rsidRPr="005523AE">
              <w:rPr>
                <w:rFonts w:ascii="宋体" w:hAnsi="宋体" w:hint="eastAsia"/>
              </w:rPr>
              <w:t>磅房打印机</w:t>
            </w:r>
          </w:p>
        </w:tc>
        <w:tc>
          <w:tcPr>
            <w:tcW w:w="1660" w:type="dxa"/>
            <w:tcBorders>
              <w:top w:val="nil"/>
              <w:left w:val="nil"/>
              <w:bottom w:val="single" w:sz="4" w:space="0" w:color="auto"/>
              <w:right w:val="single" w:sz="4" w:space="0" w:color="auto"/>
            </w:tcBorders>
            <w:shd w:val="clear" w:color="auto" w:fill="auto"/>
            <w:vAlign w:val="center"/>
            <w:hideMark/>
          </w:tcPr>
          <w:p w14:paraId="3C04D61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095539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BB4CD0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3EF3E0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D10070" w14:textId="77777777" w:rsidR="009D4A4B" w:rsidRPr="005523AE" w:rsidRDefault="009D4A4B" w:rsidP="009D4A4B">
            <w:pPr>
              <w:rPr>
                <w:rFonts w:ascii="宋体" w:hAnsi="宋体"/>
              </w:rPr>
            </w:pPr>
            <w:r w:rsidRPr="005523AE">
              <w:rPr>
                <w:rFonts w:ascii="宋体" w:hAnsi="宋体" w:hint="eastAsia"/>
              </w:rPr>
              <w:t>2.4.28</w:t>
            </w:r>
          </w:p>
        </w:tc>
        <w:tc>
          <w:tcPr>
            <w:tcW w:w="4040" w:type="dxa"/>
            <w:tcBorders>
              <w:top w:val="nil"/>
              <w:left w:val="nil"/>
              <w:bottom w:val="single" w:sz="4" w:space="0" w:color="auto"/>
              <w:right w:val="single" w:sz="4" w:space="0" w:color="auto"/>
            </w:tcBorders>
            <w:shd w:val="clear" w:color="auto" w:fill="auto"/>
            <w:vAlign w:val="center"/>
            <w:hideMark/>
          </w:tcPr>
          <w:p w14:paraId="0F0A8948" w14:textId="77777777" w:rsidR="009D4A4B" w:rsidRPr="005523AE" w:rsidRDefault="009D4A4B" w:rsidP="009D4A4B">
            <w:pPr>
              <w:rPr>
                <w:rFonts w:ascii="宋体" w:hAnsi="宋体"/>
              </w:rPr>
            </w:pPr>
            <w:r w:rsidRPr="005523AE">
              <w:rPr>
                <w:rFonts w:ascii="宋体" w:hAnsi="宋体" w:hint="eastAsia"/>
              </w:rPr>
              <w:t>称重操作台</w:t>
            </w:r>
          </w:p>
        </w:tc>
        <w:tc>
          <w:tcPr>
            <w:tcW w:w="1660" w:type="dxa"/>
            <w:tcBorders>
              <w:top w:val="nil"/>
              <w:left w:val="nil"/>
              <w:bottom w:val="single" w:sz="4" w:space="0" w:color="auto"/>
              <w:right w:val="single" w:sz="4" w:space="0" w:color="auto"/>
            </w:tcBorders>
            <w:shd w:val="clear" w:color="auto" w:fill="auto"/>
            <w:vAlign w:val="center"/>
            <w:hideMark/>
          </w:tcPr>
          <w:p w14:paraId="2241494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A58B0A"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2D3D71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749672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2CA1D5" w14:textId="77777777" w:rsidR="009D4A4B" w:rsidRPr="005523AE" w:rsidRDefault="009D4A4B" w:rsidP="009D4A4B">
            <w:pPr>
              <w:rPr>
                <w:rFonts w:ascii="宋体" w:hAnsi="宋体"/>
                <w:b/>
                <w:bCs/>
              </w:rPr>
            </w:pPr>
            <w:r w:rsidRPr="005523AE">
              <w:rPr>
                <w:rFonts w:ascii="宋体" w:hAnsi="宋体" w:hint="eastAsia"/>
                <w:b/>
                <w:bCs/>
              </w:rPr>
              <w:t>（4）财务结算环节</w:t>
            </w:r>
          </w:p>
        </w:tc>
      </w:tr>
      <w:tr w:rsidR="009D4A4B" w:rsidRPr="005523AE" w14:paraId="778DD81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6075043" w14:textId="77777777" w:rsidR="009D4A4B" w:rsidRPr="005523AE" w:rsidRDefault="009D4A4B" w:rsidP="009D4A4B">
            <w:pPr>
              <w:rPr>
                <w:rFonts w:ascii="宋体" w:hAnsi="宋体"/>
              </w:rPr>
            </w:pPr>
            <w:r w:rsidRPr="005523AE">
              <w:rPr>
                <w:rFonts w:ascii="宋体" w:hAnsi="宋体" w:hint="eastAsia"/>
              </w:rPr>
              <w:t>2.4.29</w:t>
            </w:r>
          </w:p>
        </w:tc>
        <w:tc>
          <w:tcPr>
            <w:tcW w:w="4040" w:type="dxa"/>
            <w:tcBorders>
              <w:top w:val="nil"/>
              <w:left w:val="nil"/>
              <w:bottom w:val="single" w:sz="4" w:space="0" w:color="auto"/>
              <w:right w:val="single" w:sz="4" w:space="0" w:color="auto"/>
            </w:tcBorders>
            <w:shd w:val="clear" w:color="auto" w:fill="auto"/>
            <w:vAlign w:val="center"/>
            <w:hideMark/>
          </w:tcPr>
          <w:p w14:paraId="019ECEF2" w14:textId="77777777" w:rsidR="009D4A4B" w:rsidRPr="005523AE" w:rsidRDefault="009D4A4B" w:rsidP="009D4A4B">
            <w:pPr>
              <w:rPr>
                <w:rFonts w:ascii="宋体" w:hAnsi="宋体"/>
              </w:rPr>
            </w:pPr>
            <w:r w:rsidRPr="005523AE">
              <w:rPr>
                <w:rFonts w:ascii="宋体" w:hAnsi="宋体" w:hint="eastAsia"/>
              </w:rPr>
              <w:t>二代身份证阅读器</w:t>
            </w:r>
          </w:p>
        </w:tc>
        <w:tc>
          <w:tcPr>
            <w:tcW w:w="1660" w:type="dxa"/>
            <w:tcBorders>
              <w:top w:val="nil"/>
              <w:left w:val="nil"/>
              <w:bottom w:val="single" w:sz="4" w:space="0" w:color="auto"/>
              <w:right w:val="single" w:sz="4" w:space="0" w:color="auto"/>
            </w:tcBorders>
            <w:shd w:val="clear" w:color="auto" w:fill="auto"/>
            <w:vAlign w:val="center"/>
            <w:hideMark/>
          </w:tcPr>
          <w:p w14:paraId="4475BAA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386A75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FCE473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4DD57A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7A7305D" w14:textId="77777777" w:rsidR="009D4A4B" w:rsidRPr="005523AE" w:rsidRDefault="009D4A4B" w:rsidP="009D4A4B">
            <w:pPr>
              <w:rPr>
                <w:rFonts w:ascii="宋体" w:hAnsi="宋体"/>
              </w:rPr>
            </w:pPr>
            <w:r w:rsidRPr="005523AE">
              <w:rPr>
                <w:rFonts w:ascii="宋体" w:hAnsi="宋体" w:hint="eastAsia"/>
              </w:rPr>
              <w:t>2.4.30</w:t>
            </w:r>
          </w:p>
        </w:tc>
        <w:tc>
          <w:tcPr>
            <w:tcW w:w="4040" w:type="dxa"/>
            <w:tcBorders>
              <w:top w:val="nil"/>
              <w:left w:val="nil"/>
              <w:bottom w:val="single" w:sz="4" w:space="0" w:color="auto"/>
              <w:right w:val="single" w:sz="4" w:space="0" w:color="auto"/>
            </w:tcBorders>
            <w:shd w:val="clear" w:color="auto" w:fill="auto"/>
            <w:vAlign w:val="center"/>
            <w:hideMark/>
          </w:tcPr>
          <w:p w14:paraId="03F72326" w14:textId="77777777" w:rsidR="009D4A4B" w:rsidRPr="005523AE" w:rsidRDefault="009D4A4B" w:rsidP="009D4A4B">
            <w:pPr>
              <w:rPr>
                <w:rFonts w:ascii="宋体" w:hAnsi="宋体"/>
              </w:rPr>
            </w:pPr>
            <w:r w:rsidRPr="005523AE">
              <w:rPr>
                <w:rFonts w:ascii="宋体" w:hAnsi="宋体" w:hint="eastAsia"/>
              </w:rPr>
              <w:t>银行卡读写器</w:t>
            </w:r>
          </w:p>
        </w:tc>
        <w:tc>
          <w:tcPr>
            <w:tcW w:w="1660" w:type="dxa"/>
            <w:tcBorders>
              <w:top w:val="nil"/>
              <w:left w:val="nil"/>
              <w:bottom w:val="single" w:sz="4" w:space="0" w:color="auto"/>
              <w:right w:val="single" w:sz="4" w:space="0" w:color="auto"/>
            </w:tcBorders>
            <w:shd w:val="clear" w:color="auto" w:fill="auto"/>
            <w:vAlign w:val="center"/>
            <w:hideMark/>
          </w:tcPr>
          <w:p w14:paraId="3B0C279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57D44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0785EE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F935F7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776633" w14:textId="77777777" w:rsidR="009D4A4B" w:rsidRPr="005523AE" w:rsidRDefault="009D4A4B" w:rsidP="009D4A4B">
            <w:pPr>
              <w:rPr>
                <w:rFonts w:ascii="宋体" w:hAnsi="宋体"/>
              </w:rPr>
            </w:pPr>
            <w:r w:rsidRPr="005523AE">
              <w:rPr>
                <w:rFonts w:ascii="宋体" w:hAnsi="宋体" w:hint="eastAsia"/>
              </w:rPr>
              <w:t>2.4.31</w:t>
            </w:r>
          </w:p>
        </w:tc>
        <w:tc>
          <w:tcPr>
            <w:tcW w:w="4040" w:type="dxa"/>
            <w:tcBorders>
              <w:top w:val="nil"/>
              <w:left w:val="nil"/>
              <w:bottom w:val="single" w:sz="4" w:space="0" w:color="auto"/>
              <w:right w:val="single" w:sz="4" w:space="0" w:color="auto"/>
            </w:tcBorders>
            <w:shd w:val="clear" w:color="auto" w:fill="auto"/>
            <w:vAlign w:val="center"/>
            <w:hideMark/>
          </w:tcPr>
          <w:p w14:paraId="21987A89" w14:textId="77777777" w:rsidR="009D4A4B" w:rsidRPr="005523AE" w:rsidRDefault="009D4A4B" w:rsidP="009D4A4B">
            <w:pPr>
              <w:rPr>
                <w:rFonts w:ascii="宋体" w:hAnsi="宋体"/>
              </w:rPr>
            </w:pPr>
            <w:r w:rsidRPr="005523AE">
              <w:rPr>
                <w:rFonts w:ascii="宋体" w:hAnsi="宋体" w:hint="eastAsia"/>
              </w:rPr>
              <w:t>财务打印机</w:t>
            </w:r>
          </w:p>
        </w:tc>
        <w:tc>
          <w:tcPr>
            <w:tcW w:w="1660" w:type="dxa"/>
            <w:tcBorders>
              <w:top w:val="nil"/>
              <w:left w:val="nil"/>
              <w:bottom w:val="single" w:sz="4" w:space="0" w:color="auto"/>
              <w:right w:val="single" w:sz="4" w:space="0" w:color="auto"/>
            </w:tcBorders>
            <w:shd w:val="clear" w:color="auto" w:fill="auto"/>
            <w:vAlign w:val="center"/>
            <w:hideMark/>
          </w:tcPr>
          <w:p w14:paraId="71A1A29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E7B6B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458D94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49504D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C3262F" w14:textId="77777777" w:rsidR="009D4A4B" w:rsidRPr="005523AE" w:rsidRDefault="009D4A4B" w:rsidP="009D4A4B">
            <w:pPr>
              <w:rPr>
                <w:rFonts w:ascii="宋体" w:hAnsi="宋体"/>
              </w:rPr>
            </w:pPr>
            <w:r w:rsidRPr="005523AE">
              <w:rPr>
                <w:rFonts w:ascii="宋体" w:hAnsi="宋体" w:hint="eastAsia"/>
              </w:rPr>
              <w:t>2.4.32</w:t>
            </w:r>
          </w:p>
        </w:tc>
        <w:tc>
          <w:tcPr>
            <w:tcW w:w="4040" w:type="dxa"/>
            <w:tcBorders>
              <w:top w:val="nil"/>
              <w:left w:val="nil"/>
              <w:bottom w:val="single" w:sz="4" w:space="0" w:color="auto"/>
              <w:right w:val="single" w:sz="4" w:space="0" w:color="auto"/>
            </w:tcBorders>
            <w:shd w:val="clear" w:color="auto" w:fill="auto"/>
            <w:vAlign w:val="center"/>
            <w:hideMark/>
          </w:tcPr>
          <w:p w14:paraId="509CC8DE"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29D2C6C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620FA9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A39559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00A4A0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3E80339" w14:textId="77777777" w:rsidR="009D4A4B" w:rsidRPr="005523AE" w:rsidRDefault="009D4A4B" w:rsidP="009D4A4B">
            <w:pPr>
              <w:rPr>
                <w:rFonts w:ascii="宋体" w:hAnsi="宋体"/>
              </w:rPr>
            </w:pPr>
            <w:r w:rsidRPr="005523AE">
              <w:rPr>
                <w:rFonts w:ascii="宋体" w:hAnsi="宋体" w:hint="eastAsia"/>
              </w:rPr>
              <w:t>2.4.33</w:t>
            </w:r>
          </w:p>
        </w:tc>
        <w:tc>
          <w:tcPr>
            <w:tcW w:w="4040" w:type="dxa"/>
            <w:tcBorders>
              <w:top w:val="nil"/>
              <w:left w:val="nil"/>
              <w:bottom w:val="single" w:sz="4" w:space="0" w:color="auto"/>
              <w:right w:val="single" w:sz="4" w:space="0" w:color="auto"/>
            </w:tcBorders>
            <w:shd w:val="clear" w:color="auto" w:fill="auto"/>
            <w:vAlign w:val="center"/>
            <w:hideMark/>
          </w:tcPr>
          <w:p w14:paraId="26D08E5B" w14:textId="77777777" w:rsidR="009D4A4B" w:rsidRPr="005523AE" w:rsidRDefault="009D4A4B" w:rsidP="009D4A4B">
            <w:pPr>
              <w:rPr>
                <w:rFonts w:ascii="宋体" w:hAnsi="宋体"/>
              </w:rPr>
            </w:pPr>
            <w:r w:rsidRPr="005523AE">
              <w:rPr>
                <w:rFonts w:ascii="宋体" w:hAnsi="宋体" w:hint="eastAsia"/>
              </w:rPr>
              <w:t>原粮出入库配套辅材</w:t>
            </w:r>
          </w:p>
        </w:tc>
        <w:tc>
          <w:tcPr>
            <w:tcW w:w="1660" w:type="dxa"/>
            <w:tcBorders>
              <w:top w:val="nil"/>
              <w:left w:val="nil"/>
              <w:bottom w:val="single" w:sz="4" w:space="0" w:color="auto"/>
              <w:right w:val="single" w:sz="4" w:space="0" w:color="auto"/>
            </w:tcBorders>
            <w:shd w:val="clear" w:color="auto" w:fill="auto"/>
            <w:vAlign w:val="center"/>
            <w:hideMark/>
          </w:tcPr>
          <w:p w14:paraId="29F1FB3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33F7C1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5887C0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871C57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5C66DDE" w14:textId="77777777" w:rsidR="009D4A4B" w:rsidRPr="005523AE" w:rsidRDefault="009D4A4B" w:rsidP="009D4A4B">
            <w:pPr>
              <w:rPr>
                <w:rFonts w:ascii="宋体" w:hAnsi="宋体"/>
                <w:b/>
                <w:bCs/>
              </w:rPr>
            </w:pPr>
            <w:r w:rsidRPr="005523AE">
              <w:rPr>
                <w:rFonts w:ascii="宋体" w:hAnsi="宋体" w:hint="eastAsia"/>
                <w:b/>
                <w:bCs/>
              </w:rPr>
              <w:t>3、智能环境控制系统配套硬件</w:t>
            </w:r>
          </w:p>
        </w:tc>
      </w:tr>
      <w:tr w:rsidR="009D4A4B" w:rsidRPr="005523AE" w14:paraId="204D005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FB2900D" w14:textId="77777777" w:rsidR="009D4A4B" w:rsidRPr="005523AE" w:rsidRDefault="009D4A4B" w:rsidP="009D4A4B">
            <w:pPr>
              <w:rPr>
                <w:rFonts w:ascii="宋体" w:hAnsi="宋体"/>
                <w:b/>
                <w:bCs/>
              </w:rPr>
            </w:pPr>
            <w:r w:rsidRPr="005523AE">
              <w:rPr>
                <w:rFonts w:ascii="宋体" w:hAnsi="宋体" w:hint="eastAsia"/>
                <w:b/>
                <w:bCs/>
              </w:rPr>
              <w:t>3.1 成品仓智能环境控制系统</w:t>
            </w:r>
          </w:p>
        </w:tc>
      </w:tr>
      <w:tr w:rsidR="009D4A4B" w:rsidRPr="005523AE" w14:paraId="4FD0D81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11E2BD" w14:textId="77777777" w:rsidR="009D4A4B" w:rsidRPr="005523AE" w:rsidRDefault="009D4A4B" w:rsidP="009D4A4B">
            <w:pPr>
              <w:rPr>
                <w:rFonts w:ascii="宋体" w:hAnsi="宋体"/>
              </w:rPr>
            </w:pPr>
            <w:r w:rsidRPr="005523AE">
              <w:rPr>
                <w:rFonts w:ascii="宋体" w:hAnsi="宋体" w:hint="eastAsia"/>
              </w:rPr>
              <w:t>3.1.1</w:t>
            </w:r>
          </w:p>
        </w:tc>
        <w:tc>
          <w:tcPr>
            <w:tcW w:w="4040" w:type="dxa"/>
            <w:tcBorders>
              <w:top w:val="nil"/>
              <w:left w:val="nil"/>
              <w:bottom w:val="single" w:sz="4" w:space="0" w:color="auto"/>
              <w:right w:val="single" w:sz="4" w:space="0" w:color="auto"/>
            </w:tcBorders>
            <w:shd w:val="clear" w:color="auto" w:fill="auto"/>
            <w:vAlign w:val="center"/>
            <w:hideMark/>
          </w:tcPr>
          <w:p w14:paraId="5A345928"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254D2DF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CE96627"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1009E97"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77F147F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9FE4D36" w14:textId="77777777" w:rsidR="009D4A4B" w:rsidRPr="005523AE" w:rsidRDefault="009D4A4B" w:rsidP="009D4A4B">
            <w:pPr>
              <w:rPr>
                <w:rFonts w:ascii="宋体" w:hAnsi="宋体"/>
              </w:rPr>
            </w:pPr>
            <w:r w:rsidRPr="005523AE">
              <w:rPr>
                <w:rFonts w:ascii="宋体" w:hAnsi="宋体" w:hint="eastAsia"/>
              </w:rPr>
              <w:t>3.1.2</w:t>
            </w:r>
          </w:p>
        </w:tc>
        <w:tc>
          <w:tcPr>
            <w:tcW w:w="4040" w:type="dxa"/>
            <w:tcBorders>
              <w:top w:val="nil"/>
              <w:left w:val="nil"/>
              <w:bottom w:val="single" w:sz="4" w:space="0" w:color="auto"/>
              <w:right w:val="single" w:sz="4" w:space="0" w:color="auto"/>
            </w:tcBorders>
            <w:shd w:val="clear" w:color="auto" w:fill="auto"/>
            <w:vAlign w:val="center"/>
            <w:hideMark/>
          </w:tcPr>
          <w:p w14:paraId="4BE4D134"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243AA7C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429E9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BCAA38E" w14:textId="77777777" w:rsidR="009D4A4B" w:rsidRPr="005523AE" w:rsidRDefault="009D4A4B" w:rsidP="009D4A4B">
            <w:pPr>
              <w:jc w:val="center"/>
              <w:rPr>
                <w:rFonts w:ascii="宋体" w:hAnsi="宋体"/>
              </w:rPr>
            </w:pPr>
            <w:r w:rsidRPr="005523AE">
              <w:rPr>
                <w:rFonts w:ascii="宋体" w:hAnsi="宋体" w:hint="eastAsia"/>
              </w:rPr>
              <w:t>21</w:t>
            </w:r>
          </w:p>
        </w:tc>
      </w:tr>
      <w:tr w:rsidR="009D4A4B" w:rsidRPr="005523AE" w14:paraId="119717D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E61BBB8" w14:textId="77777777" w:rsidR="009D4A4B" w:rsidRPr="005523AE" w:rsidRDefault="009D4A4B" w:rsidP="009D4A4B">
            <w:pPr>
              <w:rPr>
                <w:rFonts w:ascii="宋体" w:hAnsi="宋体"/>
              </w:rPr>
            </w:pPr>
            <w:r w:rsidRPr="005523AE">
              <w:rPr>
                <w:rFonts w:ascii="宋体" w:hAnsi="宋体" w:hint="eastAsia"/>
              </w:rPr>
              <w:t>3.1.3</w:t>
            </w:r>
          </w:p>
        </w:tc>
        <w:tc>
          <w:tcPr>
            <w:tcW w:w="4040" w:type="dxa"/>
            <w:tcBorders>
              <w:top w:val="nil"/>
              <w:left w:val="nil"/>
              <w:bottom w:val="single" w:sz="4" w:space="0" w:color="auto"/>
              <w:right w:val="single" w:sz="4" w:space="0" w:color="auto"/>
            </w:tcBorders>
            <w:shd w:val="clear" w:color="auto" w:fill="auto"/>
            <w:vAlign w:val="center"/>
            <w:hideMark/>
          </w:tcPr>
          <w:p w14:paraId="066B73AA"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6340F0E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D67F929"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8CE68CC"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3F0EA0A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6C7AD372" w14:textId="77777777" w:rsidR="009D4A4B" w:rsidRPr="005523AE" w:rsidRDefault="009D4A4B" w:rsidP="009D4A4B">
            <w:pPr>
              <w:rPr>
                <w:rFonts w:ascii="宋体" w:hAnsi="宋体"/>
                <w:b/>
                <w:bCs/>
              </w:rPr>
            </w:pPr>
            <w:r w:rsidRPr="005523AE">
              <w:rPr>
                <w:rFonts w:ascii="宋体" w:hAnsi="宋体" w:hint="eastAsia"/>
                <w:b/>
                <w:bCs/>
              </w:rPr>
              <w:t>3.2 原粮仓智能仓房控制系统</w:t>
            </w:r>
          </w:p>
        </w:tc>
      </w:tr>
      <w:tr w:rsidR="009D4A4B" w:rsidRPr="005523AE" w14:paraId="5CF6C17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369B76" w14:textId="77777777" w:rsidR="009D4A4B" w:rsidRPr="005523AE" w:rsidRDefault="009D4A4B" w:rsidP="009D4A4B">
            <w:pPr>
              <w:rPr>
                <w:rFonts w:ascii="宋体" w:hAnsi="宋体"/>
                <w:b/>
                <w:bCs/>
              </w:rPr>
            </w:pPr>
            <w:r w:rsidRPr="005523AE">
              <w:rPr>
                <w:rFonts w:ascii="宋体" w:hAnsi="宋体" w:hint="eastAsia"/>
                <w:b/>
                <w:bCs/>
              </w:rPr>
              <w:t>（1）粮情测控系统</w:t>
            </w:r>
          </w:p>
        </w:tc>
      </w:tr>
      <w:tr w:rsidR="009D4A4B" w:rsidRPr="005523AE" w14:paraId="7061294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16852D7" w14:textId="77777777" w:rsidR="009D4A4B" w:rsidRPr="005523AE" w:rsidRDefault="009D4A4B" w:rsidP="009D4A4B">
            <w:pPr>
              <w:rPr>
                <w:rFonts w:ascii="宋体" w:hAnsi="宋体"/>
              </w:rPr>
            </w:pPr>
            <w:r w:rsidRPr="005523AE">
              <w:rPr>
                <w:rFonts w:ascii="宋体" w:hAnsi="宋体" w:hint="eastAsia"/>
              </w:rPr>
              <w:t>3.2.1</w:t>
            </w:r>
          </w:p>
        </w:tc>
        <w:tc>
          <w:tcPr>
            <w:tcW w:w="4040" w:type="dxa"/>
            <w:tcBorders>
              <w:top w:val="nil"/>
              <w:left w:val="nil"/>
              <w:bottom w:val="single" w:sz="4" w:space="0" w:color="auto"/>
              <w:right w:val="single" w:sz="4" w:space="0" w:color="auto"/>
            </w:tcBorders>
            <w:shd w:val="clear" w:color="auto" w:fill="auto"/>
            <w:vAlign w:val="center"/>
            <w:hideMark/>
          </w:tcPr>
          <w:p w14:paraId="1A3EB176" w14:textId="77777777" w:rsidR="009D4A4B" w:rsidRPr="005523AE" w:rsidRDefault="009D4A4B" w:rsidP="009D4A4B">
            <w:pPr>
              <w:rPr>
                <w:rFonts w:ascii="宋体" w:hAnsi="宋体"/>
              </w:rPr>
            </w:pPr>
            <w:r w:rsidRPr="005523AE">
              <w:rPr>
                <w:rFonts w:ascii="宋体" w:hAnsi="宋体" w:hint="eastAsia"/>
              </w:rPr>
              <w:t>平房仓测温电缆（5个测温点）</w:t>
            </w:r>
          </w:p>
        </w:tc>
        <w:tc>
          <w:tcPr>
            <w:tcW w:w="1660" w:type="dxa"/>
            <w:tcBorders>
              <w:top w:val="nil"/>
              <w:left w:val="nil"/>
              <w:bottom w:val="single" w:sz="4" w:space="0" w:color="auto"/>
              <w:right w:val="single" w:sz="4" w:space="0" w:color="auto"/>
            </w:tcBorders>
            <w:shd w:val="clear" w:color="auto" w:fill="auto"/>
            <w:vAlign w:val="center"/>
            <w:hideMark/>
          </w:tcPr>
          <w:p w14:paraId="722ACDE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F2A6B60" w14:textId="77777777" w:rsidR="009D4A4B" w:rsidRPr="005523AE" w:rsidRDefault="009D4A4B" w:rsidP="009D4A4B">
            <w:pPr>
              <w:jc w:val="center"/>
              <w:rPr>
                <w:rFonts w:ascii="宋体" w:hAnsi="宋体"/>
              </w:rPr>
            </w:pPr>
            <w:r w:rsidRPr="005523AE">
              <w:rPr>
                <w:rFonts w:ascii="宋体" w:hAnsi="宋体" w:hint="eastAsia"/>
              </w:rPr>
              <w:t>根</w:t>
            </w:r>
          </w:p>
        </w:tc>
        <w:tc>
          <w:tcPr>
            <w:tcW w:w="980" w:type="dxa"/>
            <w:tcBorders>
              <w:top w:val="nil"/>
              <w:left w:val="nil"/>
              <w:bottom w:val="single" w:sz="4" w:space="0" w:color="auto"/>
              <w:right w:val="single" w:sz="4" w:space="0" w:color="auto"/>
            </w:tcBorders>
            <w:shd w:val="clear" w:color="auto" w:fill="auto"/>
            <w:vAlign w:val="center"/>
            <w:hideMark/>
          </w:tcPr>
          <w:p w14:paraId="4966308B" w14:textId="77777777" w:rsidR="009D4A4B" w:rsidRPr="005523AE" w:rsidRDefault="009D4A4B" w:rsidP="009D4A4B">
            <w:pPr>
              <w:jc w:val="center"/>
              <w:rPr>
                <w:rFonts w:ascii="宋体" w:hAnsi="宋体"/>
              </w:rPr>
            </w:pPr>
            <w:r w:rsidRPr="005523AE">
              <w:rPr>
                <w:rFonts w:ascii="宋体" w:hAnsi="宋体" w:hint="eastAsia"/>
              </w:rPr>
              <w:t>70</w:t>
            </w:r>
          </w:p>
        </w:tc>
      </w:tr>
      <w:tr w:rsidR="009D4A4B" w:rsidRPr="005523AE" w14:paraId="670548F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A794808" w14:textId="77777777" w:rsidR="009D4A4B" w:rsidRPr="005523AE" w:rsidRDefault="009D4A4B" w:rsidP="009D4A4B">
            <w:pPr>
              <w:rPr>
                <w:rFonts w:ascii="宋体" w:hAnsi="宋体"/>
              </w:rPr>
            </w:pPr>
            <w:r w:rsidRPr="005523AE">
              <w:rPr>
                <w:rFonts w:ascii="宋体" w:hAnsi="宋体" w:hint="eastAsia"/>
              </w:rPr>
              <w:t>3.2.2</w:t>
            </w:r>
          </w:p>
        </w:tc>
        <w:tc>
          <w:tcPr>
            <w:tcW w:w="4040" w:type="dxa"/>
            <w:tcBorders>
              <w:top w:val="nil"/>
              <w:left w:val="nil"/>
              <w:bottom w:val="single" w:sz="4" w:space="0" w:color="auto"/>
              <w:right w:val="single" w:sz="4" w:space="0" w:color="auto"/>
            </w:tcBorders>
            <w:shd w:val="clear" w:color="auto" w:fill="auto"/>
            <w:vAlign w:val="center"/>
            <w:hideMark/>
          </w:tcPr>
          <w:p w14:paraId="79CD406E" w14:textId="77777777" w:rsidR="009D4A4B" w:rsidRPr="005523AE" w:rsidRDefault="009D4A4B" w:rsidP="009D4A4B">
            <w:pPr>
              <w:rPr>
                <w:rFonts w:ascii="宋体" w:hAnsi="宋体"/>
              </w:rPr>
            </w:pPr>
            <w:r w:rsidRPr="005523AE">
              <w:rPr>
                <w:rFonts w:ascii="宋体" w:hAnsi="宋体" w:hint="eastAsia"/>
              </w:rPr>
              <w:t>仓内温湿度传感器</w:t>
            </w:r>
          </w:p>
        </w:tc>
        <w:tc>
          <w:tcPr>
            <w:tcW w:w="1660" w:type="dxa"/>
            <w:tcBorders>
              <w:top w:val="nil"/>
              <w:left w:val="nil"/>
              <w:bottom w:val="single" w:sz="4" w:space="0" w:color="auto"/>
              <w:right w:val="single" w:sz="4" w:space="0" w:color="auto"/>
            </w:tcBorders>
            <w:shd w:val="clear" w:color="auto" w:fill="auto"/>
            <w:vAlign w:val="center"/>
            <w:hideMark/>
          </w:tcPr>
          <w:p w14:paraId="522DC0E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04D80EF"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78581AB3"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FF7EFA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0CD73B7" w14:textId="77777777" w:rsidR="009D4A4B" w:rsidRPr="005523AE" w:rsidRDefault="009D4A4B" w:rsidP="009D4A4B">
            <w:pPr>
              <w:rPr>
                <w:rFonts w:ascii="宋体" w:hAnsi="宋体"/>
              </w:rPr>
            </w:pPr>
            <w:r w:rsidRPr="005523AE">
              <w:rPr>
                <w:rFonts w:ascii="宋体" w:hAnsi="宋体" w:hint="eastAsia"/>
              </w:rPr>
              <w:t>3.2.3</w:t>
            </w:r>
          </w:p>
        </w:tc>
        <w:tc>
          <w:tcPr>
            <w:tcW w:w="4040" w:type="dxa"/>
            <w:tcBorders>
              <w:top w:val="nil"/>
              <w:left w:val="nil"/>
              <w:bottom w:val="single" w:sz="4" w:space="0" w:color="auto"/>
              <w:right w:val="single" w:sz="4" w:space="0" w:color="auto"/>
            </w:tcBorders>
            <w:shd w:val="clear" w:color="auto" w:fill="auto"/>
            <w:vAlign w:val="center"/>
            <w:hideMark/>
          </w:tcPr>
          <w:p w14:paraId="74DD0599" w14:textId="77777777" w:rsidR="009D4A4B" w:rsidRPr="005523AE" w:rsidRDefault="009D4A4B" w:rsidP="009D4A4B">
            <w:pPr>
              <w:rPr>
                <w:rFonts w:ascii="宋体" w:hAnsi="宋体"/>
              </w:rPr>
            </w:pPr>
            <w:r w:rsidRPr="005523AE">
              <w:rPr>
                <w:rFonts w:ascii="宋体" w:hAnsi="宋体" w:hint="eastAsia"/>
              </w:rPr>
              <w:t>测温系统互连线</w:t>
            </w:r>
          </w:p>
        </w:tc>
        <w:tc>
          <w:tcPr>
            <w:tcW w:w="1660" w:type="dxa"/>
            <w:tcBorders>
              <w:top w:val="nil"/>
              <w:left w:val="nil"/>
              <w:bottom w:val="single" w:sz="4" w:space="0" w:color="auto"/>
              <w:right w:val="single" w:sz="4" w:space="0" w:color="auto"/>
            </w:tcBorders>
            <w:shd w:val="clear" w:color="auto" w:fill="auto"/>
            <w:vAlign w:val="center"/>
            <w:hideMark/>
          </w:tcPr>
          <w:p w14:paraId="5E2CC1C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612F197"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FCB2930" w14:textId="77777777" w:rsidR="009D4A4B" w:rsidRPr="005523AE" w:rsidRDefault="009D4A4B" w:rsidP="009D4A4B">
            <w:pPr>
              <w:jc w:val="center"/>
              <w:rPr>
                <w:rFonts w:ascii="宋体" w:hAnsi="宋体"/>
              </w:rPr>
            </w:pPr>
            <w:r w:rsidRPr="005523AE">
              <w:rPr>
                <w:rFonts w:ascii="宋体" w:hAnsi="宋体" w:hint="eastAsia"/>
              </w:rPr>
              <w:t>380</w:t>
            </w:r>
          </w:p>
        </w:tc>
      </w:tr>
      <w:tr w:rsidR="009D4A4B" w:rsidRPr="005523AE" w14:paraId="6E802DF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5B2A680" w14:textId="77777777" w:rsidR="009D4A4B" w:rsidRPr="005523AE" w:rsidRDefault="009D4A4B" w:rsidP="009D4A4B">
            <w:pPr>
              <w:rPr>
                <w:rFonts w:ascii="宋体" w:hAnsi="宋体"/>
              </w:rPr>
            </w:pPr>
            <w:r w:rsidRPr="005523AE">
              <w:rPr>
                <w:rFonts w:ascii="宋体" w:hAnsi="宋体" w:hint="eastAsia"/>
              </w:rPr>
              <w:t>3.2.4</w:t>
            </w:r>
          </w:p>
        </w:tc>
        <w:tc>
          <w:tcPr>
            <w:tcW w:w="4040" w:type="dxa"/>
            <w:tcBorders>
              <w:top w:val="nil"/>
              <w:left w:val="nil"/>
              <w:bottom w:val="single" w:sz="4" w:space="0" w:color="auto"/>
              <w:right w:val="single" w:sz="4" w:space="0" w:color="auto"/>
            </w:tcBorders>
            <w:shd w:val="clear" w:color="auto" w:fill="auto"/>
            <w:vAlign w:val="center"/>
            <w:hideMark/>
          </w:tcPr>
          <w:p w14:paraId="51AA507E" w14:textId="77777777" w:rsidR="009D4A4B" w:rsidRPr="005523AE" w:rsidRDefault="009D4A4B" w:rsidP="009D4A4B">
            <w:pPr>
              <w:rPr>
                <w:rFonts w:ascii="宋体" w:hAnsi="宋体"/>
              </w:rPr>
            </w:pPr>
            <w:r w:rsidRPr="005523AE">
              <w:rPr>
                <w:rFonts w:ascii="宋体" w:hAnsi="宋体" w:hint="eastAsia"/>
              </w:rPr>
              <w:t>测温互连线接头</w:t>
            </w:r>
          </w:p>
        </w:tc>
        <w:tc>
          <w:tcPr>
            <w:tcW w:w="1660" w:type="dxa"/>
            <w:tcBorders>
              <w:top w:val="nil"/>
              <w:left w:val="nil"/>
              <w:bottom w:val="single" w:sz="4" w:space="0" w:color="auto"/>
              <w:right w:val="single" w:sz="4" w:space="0" w:color="auto"/>
            </w:tcBorders>
            <w:shd w:val="clear" w:color="auto" w:fill="auto"/>
            <w:vAlign w:val="center"/>
            <w:hideMark/>
          </w:tcPr>
          <w:p w14:paraId="0DDEE35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AC54EB6" w14:textId="77777777" w:rsidR="009D4A4B" w:rsidRPr="005523AE" w:rsidRDefault="009D4A4B" w:rsidP="009D4A4B">
            <w:pPr>
              <w:jc w:val="center"/>
              <w:rPr>
                <w:rFonts w:ascii="宋体" w:hAnsi="宋体"/>
              </w:rPr>
            </w:pPr>
            <w:r w:rsidRPr="005523AE">
              <w:rPr>
                <w:rFonts w:ascii="宋体" w:hAnsi="宋体" w:hint="eastAsia"/>
              </w:rPr>
              <w:t>对</w:t>
            </w:r>
          </w:p>
        </w:tc>
        <w:tc>
          <w:tcPr>
            <w:tcW w:w="980" w:type="dxa"/>
            <w:tcBorders>
              <w:top w:val="nil"/>
              <w:left w:val="nil"/>
              <w:bottom w:val="single" w:sz="4" w:space="0" w:color="auto"/>
              <w:right w:val="single" w:sz="4" w:space="0" w:color="auto"/>
            </w:tcBorders>
            <w:shd w:val="clear" w:color="auto" w:fill="auto"/>
            <w:vAlign w:val="center"/>
            <w:hideMark/>
          </w:tcPr>
          <w:p w14:paraId="3E69737C" w14:textId="77777777" w:rsidR="009D4A4B" w:rsidRPr="005523AE" w:rsidRDefault="009D4A4B" w:rsidP="009D4A4B">
            <w:pPr>
              <w:jc w:val="center"/>
              <w:rPr>
                <w:rFonts w:ascii="宋体" w:hAnsi="宋体"/>
              </w:rPr>
            </w:pPr>
            <w:r w:rsidRPr="005523AE">
              <w:rPr>
                <w:rFonts w:ascii="宋体" w:hAnsi="宋体" w:hint="eastAsia"/>
              </w:rPr>
              <w:t>14</w:t>
            </w:r>
          </w:p>
        </w:tc>
      </w:tr>
      <w:tr w:rsidR="009D4A4B" w:rsidRPr="005523AE" w14:paraId="3A7C9AB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6F64D8" w14:textId="77777777" w:rsidR="009D4A4B" w:rsidRPr="005523AE" w:rsidRDefault="009D4A4B" w:rsidP="009D4A4B">
            <w:pPr>
              <w:rPr>
                <w:rFonts w:ascii="宋体" w:hAnsi="宋体"/>
                <w:b/>
                <w:bCs/>
              </w:rPr>
            </w:pPr>
            <w:r w:rsidRPr="005523AE">
              <w:rPr>
                <w:rFonts w:ascii="宋体" w:hAnsi="宋体" w:hint="eastAsia"/>
                <w:b/>
                <w:bCs/>
              </w:rPr>
              <w:t>（2）环流熏蒸系统</w:t>
            </w:r>
          </w:p>
        </w:tc>
      </w:tr>
      <w:tr w:rsidR="009D4A4B" w:rsidRPr="005523AE" w14:paraId="3C98099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9476B8A" w14:textId="77777777" w:rsidR="009D4A4B" w:rsidRPr="005523AE" w:rsidRDefault="009D4A4B" w:rsidP="009D4A4B">
            <w:pPr>
              <w:rPr>
                <w:rFonts w:ascii="宋体" w:hAnsi="宋体"/>
              </w:rPr>
            </w:pPr>
            <w:r w:rsidRPr="005523AE">
              <w:rPr>
                <w:rFonts w:ascii="宋体" w:hAnsi="宋体" w:hint="eastAsia"/>
              </w:rPr>
              <w:t>3.2.5.</w:t>
            </w:r>
          </w:p>
        </w:tc>
        <w:tc>
          <w:tcPr>
            <w:tcW w:w="4040" w:type="dxa"/>
            <w:tcBorders>
              <w:top w:val="nil"/>
              <w:left w:val="nil"/>
              <w:bottom w:val="single" w:sz="4" w:space="0" w:color="auto"/>
              <w:right w:val="single" w:sz="4" w:space="0" w:color="auto"/>
            </w:tcBorders>
            <w:shd w:val="clear" w:color="auto" w:fill="auto"/>
            <w:vAlign w:val="center"/>
            <w:hideMark/>
          </w:tcPr>
          <w:p w14:paraId="23F574E9" w14:textId="77777777" w:rsidR="009D4A4B" w:rsidRPr="005523AE" w:rsidRDefault="009D4A4B" w:rsidP="009D4A4B">
            <w:pPr>
              <w:rPr>
                <w:rFonts w:ascii="宋体" w:hAnsi="宋体"/>
              </w:rPr>
            </w:pPr>
            <w:r w:rsidRPr="005523AE">
              <w:rPr>
                <w:rFonts w:ascii="宋体" w:hAnsi="宋体" w:hint="eastAsia"/>
              </w:rPr>
              <w:t>环流熏蒸系统（一机两道）</w:t>
            </w:r>
          </w:p>
        </w:tc>
        <w:tc>
          <w:tcPr>
            <w:tcW w:w="1660" w:type="dxa"/>
            <w:tcBorders>
              <w:top w:val="nil"/>
              <w:left w:val="nil"/>
              <w:bottom w:val="single" w:sz="4" w:space="0" w:color="auto"/>
              <w:right w:val="single" w:sz="4" w:space="0" w:color="auto"/>
            </w:tcBorders>
            <w:shd w:val="clear" w:color="auto" w:fill="auto"/>
            <w:vAlign w:val="center"/>
            <w:hideMark/>
          </w:tcPr>
          <w:p w14:paraId="1A92D81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E782B0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3180C2E"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AE5034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B5C220" w14:textId="77777777" w:rsidR="009D4A4B" w:rsidRPr="005523AE" w:rsidRDefault="009D4A4B" w:rsidP="009D4A4B">
            <w:pPr>
              <w:rPr>
                <w:rFonts w:ascii="宋体" w:hAnsi="宋体"/>
                <w:b/>
                <w:bCs/>
              </w:rPr>
            </w:pPr>
            <w:r w:rsidRPr="005523AE">
              <w:rPr>
                <w:rFonts w:ascii="宋体" w:hAnsi="宋体" w:hint="eastAsia"/>
                <w:b/>
                <w:bCs/>
              </w:rPr>
              <w:t>（3）气体检测系统</w:t>
            </w:r>
          </w:p>
        </w:tc>
      </w:tr>
      <w:tr w:rsidR="009D4A4B" w:rsidRPr="005523AE" w14:paraId="3CAA8FB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EBC1A87" w14:textId="77777777" w:rsidR="009D4A4B" w:rsidRPr="005523AE" w:rsidRDefault="009D4A4B" w:rsidP="009D4A4B">
            <w:pPr>
              <w:rPr>
                <w:rFonts w:ascii="宋体" w:hAnsi="宋体"/>
              </w:rPr>
            </w:pPr>
            <w:r w:rsidRPr="005523AE">
              <w:rPr>
                <w:rFonts w:ascii="宋体" w:hAnsi="宋体" w:hint="eastAsia"/>
              </w:rPr>
              <w:t>3.2.6.</w:t>
            </w:r>
          </w:p>
        </w:tc>
        <w:tc>
          <w:tcPr>
            <w:tcW w:w="4040" w:type="dxa"/>
            <w:tcBorders>
              <w:top w:val="nil"/>
              <w:left w:val="nil"/>
              <w:bottom w:val="single" w:sz="4" w:space="0" w:color="auto"/>
              <w:right w:val="single" w:sz="4" w:space="0" w:color="auto"/>
            </w:tcBorders>
            <w:shd w:val="clear" w:color="auto" w:fill="auto"/>
            <w:vAlign w:val="center"/>
            <w:hideMark/>
          </w:tcPr>
          <w:p w14:paraId="41529591" w14:textId="77777777" w:rsidR="009D4A4B" w:rsidRPr="005523AE" w:rsidRDefault="009D4A4B" w:rsidP="009D4A4B">
            <w:pPr>
              <w:rPr>
                <w:rFonts w:ascii="宋体" w:hAnsi="宋体"/>
              </w:rPr>
            </w:pPr>
            <w:r w:rsidRPr="005523AE">
              <w:rPr>
                <w:rFonts w:ascii="宋体" w:hAnsi="宋体" w:hint="eastAsia"/>
              </w:rPr>
              <w:t>智能测气系统</w:t>
            </w:r>
          </w:p>
        </w:tc>
        <w:tc>
          <w:tcPr>
            <w:tcW w:w="1660" w:type="dxa"/>
            <w:tcBorders>
              <w:top w:val="nil"/>
              <w:left w:val="nil"/>
              <w:bottom w:val="single" w:sz="4" w:space="0" w:color="auto"/>
              <w:right w:val="single" w:sz="4" w:space="0" w:color="auto"/>
            </w:tcBorders>
            <w:shd w:val="clear" w:color="auto" w:fill="auto"/>
            <w:vAlign w:val="center"/>
            <w:hideMark/>
          </w:tcPr>
          <w:p w14:paraId="1840C48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7BF40C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F243FA5"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A2D357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58DD42" w14:textId="77777777" w:rsidR="009D4A4B" w:rsidRPr="005523AE" w:rsidRDefault="009D4A4B" w:rsidP="009D4A4B">
            <w:pPr>
              <w:rPr>
                <w:rFonts w:ascii="宋体" w:hAnsi="宋体"/>
                <w:b/>
                <w:bCs/>
              </w:rPr>
            </w:pPr>
            <w:r w:rsidRPr="005523AE">
              <w:rPr>
                <w:rFonts w:ascii="宋体" w:hAnsi="宋体" w:hint="eastAsia"/>
                <w:b/>
                <w:bCs/>
              </w:rPr>
              <w:t>（4）空调控</w:t>
            </w:r>
            <w:proofErr w:type="gramStart"/>
            <w:r w:rsidRPr="005523AE">
              <w:rPr>
                <w:rFonts w:ascii="宋体" w:hAnsi="宋体" w:hint="eastAsia"/>
                <w:b/>
                <w:bCs/>
              </w:rPr>
              <w:t>温系统</w:t>
            </w:r>
            <w:proofErr w:type="gramEnd"/>
          </w:p>
        </w:tc>
      </w:tr>
      <w:tr w:rsidR="009D4A4B" w:rsidRPr="005523AE" w14:paraId="2EA3A8B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36A212D" w14:textId="77777777" w:rsidR="009D4A4B" w:rsidRPr="005523AE" w:rsidRDefault="009D4A4B" w:rsidP="009D4A4B">
            <w:pPr>
              <w:rPr>
                <w:rFonts w:ascii="宋体" w:hAnsi="宋体"/>
              </w:rPr>
            </w:pPr>
            <w:r w:rsidRPr="005523AE">
              <w:rPr>
                <w:rFonts w:ascii="宋体" w:hAnsi="宋体" w:hint="eastAsia"/>
              </w:rPr>
              <w:t>3.2.7.</w:t>
            </w:r>
          </w:p>
        </w:tc>
        <w:tc>
          <w:tcPr>
            <w:tcW w:w="4040" w:type="dxa"/>
            <w:tcBorders>
              <w:top w:val="nil"/>
              <w:left w:val="nil"/>
              <w:bottom w:val="single" w:sz="4" w:space="0" w:color="auto"/>
              <w:right w:val="single" w:sz="4" w:space="0" w:color="auto"/>
            </w:tcBorders>
            <w:shd w:val="clear" w:color="auto" w:fill="auto"/>
            <w:vAlign w:val="center"/>
            <w:hideMark/>
          </w:tcPr>
          <w:p w14:paraId="5987A598" w14:textId="77777777" w:rsidR="009D4A4B" w:rsidRPr="005523AE" w:rsidRDefault="009D4A4B" w:rsidP="009D4A4B">
            <w:pPr>
              <w:rPr>
                <w:rFonts w:ascii="宋体" w:hAnsi="宋体"/>
              </w:rPr>
            </w:pPr>
            <w:proofErr w:type="gramStart"/>
            <w:r w:rsidRPr="005523AE">
              <w:rPr>
                <w:rFonts w:ascii="宋体" w:hAnsi="宋体" w:hint="eastAsia"/>
              </w:rPr>
              <w:t>一</w:t>
            </w:r>
            <w:proofErr w:type="gramEnd"/>
            <w:r w:rsidRPr="005523AE">
              <w:rPr>
                <w:rFonts w:ascii="宋体" w:hAnsi="宋体" w:hint="eastAsia"/>
              </w:rPr>
              <w:t>体式仓储专用空调</w:t>
            </w:r>
          </w:p>
        </w:tc>
        <w:tc>
          <w:tcPr>
            <w:tcW w:w="1660" w:type="dxa"/>
            <w:tcBorders>
              <w:top w:val="nil"/>
              <w:left w:val="nil"/>
              <w:bottom w:val="single" w:sz="4" w:space="0" w:color="auto"/>
              <w:right w:val="single" w:sz="4" w:space="0" w:color="auto"/>
            </w:tcBorders>
            <w:shd w:val="clear" w:color="auto" w:fill="auto"/>
            <w:vAlign w:val="center"/>
            <w:hideMark/>
          </w:tcPr>
          <w:p w14:paraId="43E8A7C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79B59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B3941F2"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35492FD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78B8EF4" w14:textId="77777777" w:rsidR="009D4A4B" w:rsidRPr="005523AE" w:rsidRDefault="009D4A4B" w:rsidP="009D4A4B">
            <w:pPr>
              <w:rPr>
                <w:rFonts w:ascii="宋体" w:hAnsi="宋体"/>
              </w:rPr>
            </w:pPr>
            <w:r w:rsidRPr="005523AE">
              <w:rPr>
                <w:rFonts w:ascii="宋体" w:hAnsi="宋体" w:hint="eastAsia"/>
              </w:rPr>
              <w:t>3.2.8</w:t>
            </w:r>
          </w:p>
        </w:tc>
        <w:tc>
          <w:tcPr>
            <w:tcW w:w="4040" w:type="dxa"/>
            <w:tcBorders>
              <w:top w:val="nil"/>
              <w:left w:val="nil"/>
              <w:bottom w:val="single" w:sz="4" w:space="0" w:color="auto"/>
              <w:right w:val="single" w:sz="4" w:space="0" w:color="auto"/>
            </w:tcBorders>
            <w:shd w:val="clear" w:color="auto" w:fill="auto"/>
            <w:vAlign w:val="center"/>
            <w:hideMark/>
          </w:tcPr>
          <w:p w14:paraId="1FF7FBC3" w14:textId="77777777" w:rsidR="009D4A4B" w:rsidRPr="005523AE" w:rsidRDefault="009D4A4B" w:rsidP="009D4A4B">
            <w:pPr>
              <w:rPr>
                <w:rFonts w:ascii="宋体" w:hAnsi="宋体"/>
              </w:rPr>
            </w:pPr>
            <w:r w:rsidRPr="005523AE">
              <w:rPr>
                <w:rFonts w:ascii="宋体" w:hAnsi="宋体" w:hint="eastAsia"/>
              </w:rPr>
              <w:t>空调电源线</w:t>
            </w:r>
          </w:p>
        </w:tc>
        <w:tc>
          <w:tcPr>
            <w:tcW w:w="1660" w:type="dxa"/>
            <w:tcBorders>
              <w:top w:val="nil"/>
              <w:left w:val="nil"/>
              <w:bottom w:val="single" w:sz="4" w:space="0" w:color="auto"/>
              <w:right w:val="single" w:sz="4" w:space="0" w:color="auto"/>
            </w:tcBorders>
            <w:shd w:val="clear" w:color="auto" w:fill="auto"/>
            <w:vAlign w:val="center"/>
            <w:hideMark/>
          </w:tcPr>
          <w:p w14:paraId="0782288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58AD57"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FFE993B" w14:textId="77777777" w:rsidR="009D4A4B" w:rsidRPr="005523AE" w:rsidRDefault="009D4A4B" w:rsidP="009D4A4B">
            <w:pPr>
              <w:jc w:val="center"/>
              <w:rPr>
                <w:rFonts w:ascii="宋体" w:hAnsi="宋体"/>
              </w:rPr>
            </w:pPr>
            <w:r w:rsidRPr="005523AE">
              <w:rPr>
                <w:rFonts w:ascii="宋体" w:hAnsi="宋体" w:hint="eastAsia"/>
              </w:rPr>
              <w:t>200</w:t>
            </w:r>
          </w:p>
        </w:tc>
      </w:tr>
      <w:tr w:rsidR="009D4A4B" w:rsidRPr="005523AE" w14:paraId="453ABA8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BE43C5" w14:textId="77777777" w:rsidR="009D4A4B" w:rsidRPr="005523AE" w:rsidRDefault="009D4A4B" w:rsidP="009D4A4B">
            <w:pPr>
              <w:rPr>
                <w:rFonts w:ascii="宋体" w:hAnsi="宋体"/>
                <w:b/>
                <w:bCs/>
              </w:rPr>
            </w:pPr>
            <w:r w:rsidRPr="005523AE">
              <w:rPr>
                <w:rFonts w:ascii="宋体" w:hAnsi="宋体" w:hint="eastAsia"/>
                <w:b/>
                <w:bCs/>
              </w:rPr>
              <w:t>（5）智能通风系统</w:t>
            </w:r>
          </w:p>
        </w:tc>
      </w:tr>
      <w:tr w:rsidR="009D4A4B" w:rsidRPr="005523AE" w14:paraId="384660B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9129E56" w14:textId="77777777" w:rsidR="009D4A4B" w:rsidRPr="005523AE" w:rsidRDefault="009D4A4B" w:rsidP="009D4A4B">
            <w:pPr>
              <w:rPr>
                <w:rFonts w:ascii="宋体" w:hAnsi="宋体"/>
              </w:rPr>
            </w:pPr>
            <w:r w:rsidRPr="005523AE">
              <w:rPr>
                <w:rFonts w:ascii="宋体" w:hAnsi="宋体" w:hint="eastAsia"/>
              </w:rPr>
              <w:t>3.2.9.</w:t>
            </w:r>
          </w:p>
        </w:tc>
        <w:tc>
          <w:tcPr>
            <w:tcW w:w="4040" w:type="dxa"/>
            <w:tcBorders>
              <w:top w:val="nil"/>
              <w:left w:val="nil"/>
              <w:bottom w:val="single" w:sz="4" w:space="0" w:color="auto"/>
              <w:right w:val="single" w:sz="4" w:space="0" w:color="auto"/>
            </w:tcBorders>
            <w:shd w:val="clear" w:color="auto" w:fill="auto"/>
            <w:vAlign w:val="center"/>
            <w:hideMark/>
          </w:tcPr>
          <w:p w14:paraId="5A514C84" w14:textId="77777777" w:rsidR="009D4A4B" w:rsidRPr="005523AE" w:rsidRDefault="009D4A4B" w:rsidP="009D4A4B">
            <w:pPr>
              <w:rPr>
                <w:rFonts w:ascii="宋体" w:hAnsi="宋体"/>
              </w:rPr>
            </w:pPr>
            <w:r w:rsidRPr="005523AE">
              <w:rPr>
                <w:rFonts w:ascii="宋体" w:hAnsi="宋体" w:hint="eastAsia"/>
              </w:rPr>
              <w:t>气象站</w:t>
            </w:r>
          </w:p>
        </w:tc>
        <w:tc>
          <w:tcPr>
            <w:tcW w:w="1660" w:type="dxa"/>
            <w:tcBorders>
              <w:top w:val="nil"/>
              <w:left w:val="nil"/>
              <w:bottom w:val="single" w:sz="4" w:space="0" w:color="auto"/>
              <w:right w:val="single" w:sz="4" w:space="0" w:color="auto"/>
            </w:tcBorders>
            <w:shd w:val="clear" w:color="auto" w:fill="auto"/>
            <w:vAlign w:val="center"/>
            <w:hideMark/>
          </w:tcPr>
          <w:p w14:paraId="7BF146C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23556E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353934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5B701D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EF9165C" w14:textId="77777777" w:rsidR="009D4A4B" w:rsidRPr="005523AE" w:rsidRDefault="009D4A4B" w:rsidP="009D4A4B">
            <w:pPr>
              <w:rPr>
                <w:rFonts w:ascii="宋体" w:hAnsi="宋体"/>
              </w:rPr>
            </w:pPr>
            <w:r w:rsidRPr="005523AE">
              <w:rPr>
                <w:rFonts w:ascii="宋体" w:hAnsi="宋体" w:hint="eastAsia"/>
              </w:rPr>
              <w:lastRenderedPageBreak/>
              <w:t>3.2.10.</w:t>
            </w:r>
          </w:p>
        </w:tc>
        <w:tc>
          <w:tcPr>
            <w:tcW w:w="4040" w:type="dxa"/>
            <w:tcBorders>
              <w:top w:val="nil"/>
              <w:left w:val="nil"/>
              <w:bottom w:val="single" w:sz="4" w:space="0" w:color="auto"/>
              <w:right w:val="single" w:sz="4" w:space="0" w:color="auto"/>
            </w:tcBorders>
            <w:shd w:val="clear" w:color="auto" w:fill="auto"/>
            <w:vAlign w:val="center"/>
            <w:hideMark/>
          </w:tcPr>
          <w:p w14:paraId="34DBBC03" w14:textId="77777777" w:rsidR="009D4A4B" w:rsidRPr="005523AE" w:rsidRDefault="009D4A4B" w:rsidP="009D4A4B">
            <w:pPr>
              <w:rPr>
                <w:rFonts w:ascii="宋体" w:hAnsi="宋体"/>
              </w:rPr>
            </w:pPr>
            <w:r w:rsidRPr="005523AE">
              <w:rPr>
                <w:rFonts w:ascii="宋体" w:hAnsi="宋体" w:hint="eastAsia"/>
              </w:rPr>
              <w:t>通风窗执行机构</w:t>
            </w:r>
          </w:p>
        </w:tc>
        <w:tc>
          <w:tcPr>
            <w:tcW w:w="1660" w:type="dxa"/>
            <w:tcBorders>
              <w:top w:val="nil"/>
              <w:left w:val="nil"/>
              <w:bottom w:val="single" w:sz="4" w:space="0" w:color="auto"/>
              <w:right w:val="single" w:sz="4" w:space="0" w:color="auto"/>
            </w:tcBorders>
            <w:shd w:val="clear" w:color="auto" w:fill="auto"/>
            <w:vAlign w:val="center"/>
            <w:hideMark/>
          </w:tcPr>
          <w:p w14:paraId="6CC88AD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834C72"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C189273" w14:textId="77777777" w:rsidR="009D4A4B" w:rsidRPr="005523AE" w:rsidRDefault="009D4A4B" w:rsidP="009D4A4B">
            <w:pPr>
              <w:jc w:val="center"/>
              <w:rPr>
                <w:rFonts w:ascii="宋体" w:hAnsi="宋体"/>
              </w:rPr>
            </w:pPr>
            <w:r w:rsidRPr="005523AE">
              <w:rPr>
                <w:rFonts w:ascii="宋体" w:hAnsi="宋体" w:hint="eastAsia"/>
              </w:rPr>
              <w:t>18</w:t>
            </w:r>
          </w:p>
        </w:tc>
      </w:tr>
      <w:tr w:rsidR="009D4A4B" w:rsidRPr="005523AE" w14:paraId="70EE58B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CF956B" w14:textId="77777777" w:rsidR="009D4A4B" w:rsidRPr="005523AE" w:rsidRDefault="009D4A4B" w:rsidP="009D4A4B">
            <w:pPr>
              <w:rPr>
                <w:rFonts w:ascii="宋体" w:hAnsi="宋体"/>
              </w:rPr>
            </w:pPr>
            <w:r w:rsidRPr="005523AE">
              <w:rPr>
                <w:rFonts w:ascii="宋体" w:hAnsi="宋体" w:hint="eastAsia"/>
              </w:rPr>
              <w:t>3.2.11.</w:t>
            </w:r>
          </w:p>
        </w:tc>
        <w:tc>
          <w:tcPr>
            <w:tcW w:w="4040" w:type="dxa"/>
            <w:tcBorders>
              <w:top w:val="nil"/>
              <w:left w:val="nil"/>
              <w:bottom w:val="single" w:sz="4" w:space="0" w:color="auto"/>
              <w:right w:val="single" w:sz="4" w:space="0" w:color="auto"/>
            </w:tcBorders>
            <w:shd w:val="clear" w:color="auto" w:fill="auto"/>
            <w:vAlign w:val="center"/>
            <w:hideMark/>
          </w:tcPr>
          <w:p w14:paraId="1EA3CF6A" w14:textId="77777777" w:rsidR="009D4A4B" w:rsidRPr="005523AE" w:rsidRDefault="009D4A4B" w:rsidP="009D4A4B">
            <w:pPr>
              <w:rPr>
                <w:rFonts w:ascii="宋体" w:hAnsi="宋体"/>
              </w:rPr>
            </w:pPr>
            <w:r w:rsidRPr="005523AE">
              <w:rPr>
                <w:rFonts w:ascii="宋体" w:hAnsi="宋体" w:hint="eastAsia"/>
              </w:rPr>
              <w:t>通风口执行机构</w:t>
            </w:r>
          </w:p>
        </w:tc>
        <w:tc>
          <w:tcPr>
            <w:tcW w:w="1660" w:type="dxa"/>
            <w:tcBorders>
              <w:top w:val="nil"/>
              <w:left w:val="nil"/>
              <w:bottom w:val="single" w:sz="4" w:space="0" w:color="auto"/>
              <w:right w:val="single" w:sz="4" w:space="0" w:color="auto"/>
            </w:tcBorders>
            <w:shd w:val="clear" w:color="auto" w:fill="auto"/>
            <w:vAlign w:val="center"/>
            <w:hideMark/>
          </w:tcPr>
          <w:p w14:paraId="0D58C91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2261D17"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B36D0A0"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47EEE0B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2CE9FCE" w14:textId="77777777" w:rsidR="009D4A4B" w:rsidRPr="005523AE" w:rsidRDefault="009D4A4B" w:rsidP="009D4A4B">
            <w:pPr>
              <w:rPr>
                <w:rFonts w:ascii="宋体" w:hAnsi="宋体"/>
              </w:rPr>
            </w:pPr>
            <w:r w:rsidRPr="005523AE">
              <w:rPr>
                <w:rFonts w:ascii="宋体" w:hAnsi="宋体" w:hint="eastAsia"/>
              </w:rPr>
              <w:t>3.2.12.</w:t>
            </w:r>
          </w:p>
        </w:tc>
        <w:tc>
          <w:tcPr>
            <w:tcW w:w="4040" w:type="dxa"/>
            <w:tcBorders>
              <w:top w:val="nil"/>
              <w:left w:val="nil"/>
              <w:bottom w:val="single" w:sz="4" w:space="0" w:color="auto"/>
              <w:right w:val="single" w:sz="4" w:space="0" w:color="auto"/>
            </w:tcBorders>
            <w:shd w:val="clear" w:color="auto" w:fill="auto"/>
            <w:vAlign w:val="center"/>
            <w:hideMark/>
          </w:tcPr>
          <w:p w14:paraId="4BD55935" w14:textId="77777777" w:rsidR="009D4A4B" w:rsidRPr="005523AE" w:rsidRDefault="009D4A4B" w:rsidP="009D4A4B">
            <w:pPr>
              <w:rPr>
                <w:rFonts w:ascii="宋体" w:hAnsi="宋体"/>
              </w:rPr>
            </w:pPr>
            <w:r w:rsidRPr="005523AE">
              <w:rPr>
                <w:rFonts w:ascii="宋体" w:hAnsi="宋体" w:hint="eastAsia"/>
              </w:rPr>
              <w:t>轴流风机线缆</w:t>
            </w:r>
          </w:p>
        </w:tc>
        <w:tc>
          <w:tcPr>
            <w:tcW w:w="1660" w:type="dxa"/>
            <w:tcBorders>
              <w:top w:val="nil"/>
              <w:left w:val="nil"/>
              <w:bottom w:val="single" w:sz="4" w:space="0" w:color="auto"/>
              <w:right w:val="single" w:sz="4" w:space="0" w:color="auto"/>
            </w:tcBorders>
            <w:shd w:val="clear" w:color="auto" w:fill="auto"/>
            <w:vAlign w:val="center"/>
            <w:hideMark/>
          </w:tcPr>
          <w:p w14:paraId="52CC290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D4E3200"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BE12901" w14:textId="77777777" w:rsidR="009D4A4B" w:rsidRPr="005523AE" w:rsidRDefault="009D4A4B" w:rsidP="009D4A4B">
            <w:pPr>
              <w:jc w:val="center"/>
              <w:rPr>
                <w:rFonts w:ascii="宋体" w:hAnsi="宋体"/>
              </w:rPr>
            </w:pPr>
            <w:r w:rsidRPr="005523AE">
              <w:rPr>
                <w:rFonts w:ascii="宋体" w:hAnsi="宋体" w:hint="eastAsia"/>
              </w:rPr>
              <w:t>500</w:t>
            </w:r>
          </w:p>
        </w:tc>
      </w:tr>
      <w:tr w:rsidR="009D4A4B" w:rsidRPr="005523AE" w14:paraId="778B80E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2F5553" w14:textId="77777777" w:rsidR="009D4A4B" w:rsidRPr="005523AE" w:rsidRDefault="009D4A4B" w:rsidP="009D4A4B">
            <w:pPr>
              <w:rPr>
                <w:rFonts w:ascii="宋体" w:hAnsi="宋体"/>
              </w:rPr>
            </w:pPr>
            <w:r w:rsidRPr="005523AE">
              <w:rPr>
                <w:rFonts w:ascii="宋体" w:hAnsi="宋体" w:hint="eastAsia"/>
              </w:rPr>
              <w:t>3.2.13.</w:t>
            </w:r>
          </w:p>
        </w:tc>
        <w:tc>
          <w:tcPr>
            <w:tcW w:w="4040" w:type="dxa"/>
            <w:tcBorders>
              <w:top w:val="nil"/>
              <w:left w:val="nil"/>
              <w:bottom w:val="single" w:sz="4" w:space="0" w:color="auto"/>
              <w:right w:val="single" w:sz="4" w:space="0" w:color="auto"/>
            </w:tcBorders>
            <w:shd w:val="clear" w:color="auto" w:fill="auto"/>
            <w:vAlign w:val="center"/>
            <w:hideMark/>
          </w:tcPr>
          <w:p w14:paraId="5CE91543" w14:textId="77777777" w:rsidR="009D4A4B" w:rsidRPr="005523AE" w:rsidRDefault="009D4A4B" w:rsidP="009D4A4B">
            <w:pPr>
              <w:rPr>
                <w:rFonts w:ascii="宋体" w:hAnsi="宋体"/>
              </w:rPr>
            </w:pPr>
            <w:r w:rsidRPr="005523AE">
              <w:rPr>
                <w:rFonts w:ascii="宋体" w:hAnsi="宋体" w:hint="eastAsia"/>
              </w:rPr>
              <w:t>通风窗执行机构线缆</w:t>
            </w:r>
          </w:p>
        </w:tc>
        <w:tc>
          <w:tcPr>
            <w:tcW w:w="1660" w:type="dxa"/>
            <w:tcBorders>
              <w:top w:val="nil"/>
              <w:left w:val="nil"/>
              <w:bottom w:val="single" w:sz="4" w:space="0" w:color="auto"/>
              <w:right w:val="single" w:sz="4" w:space="0" w:color="auto"/>
            </w:tcBorders>
            <w:shd w:val="clear" w:color="auto" w:fill="auto"/>
            <w:vAlign w:val="center"/>
            <w:hideMark/>
          </w:tcPr>
          <w:p w14:paraId="74E1897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B62E004"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B38A7D5" w14:textId="77777777" w:rsidR="009D4A4B" w:rsidRPr="005523AE" w:rsidRDefault="009D4A4B" w:rsidP="009D4A4B">
            <w:pPr>
              <w:jc w:val="center"/>
              <w:rPr>
                <w:rFonts w:ascii="宋体" w:hAnsi="宋体"/>
              </w:rPr>
            </w:pPr>
            <w:r w:rsidRPr="005523AE">
              <w:rPr>
                <w:rFonts w:ascii="宋体" w:hAnsi="宋体" w:hint="eastAsia"/>
              </w:rPr>
              <w:t>800</w:t>
            </w:r>
          </w:p>
        </w:tc>
      </w:tr>
      <w:tr w:rsidR="009D4A4B" w:rsidRPr="005523AE" w14:paraId="5F3A1D4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DDDE954" w14:textId="77777777" w:rsidR="009D4A4B" w:rsidRPr="005523AE" w:rsidRDefault="009D4A4B" w:rsidP="009D4A4B">
            <w:pPr>
              <w:rPr>
                <w:rFonts w:ascii="宋体" w:hAnsi="宋体"/>
              </w:rPr>
            </w:pPr>
            <w:r w:rsidRPr="005523AE">
              <w:rPr>
                <w:rFonts w:ascii="宋体" w:hAnsi="宋体" w:hint="eastAsia"/>
              </w:rPr>
              <w:t>3.2.14.</w:t>
            </w:r>
          </w:p>
        </w:tc>
        <w:tc>
          <w:tcPr>
            <w:tcW w:w="4040" w:type="dxa"/>
            <w:tcBorders>
              <w:top w:val="nil"/>
              <w:left w:val="nil"/>
              <w:bottom w:val="single" w:sz="4" w:space="0" w:color="auto"/>
              <w:right w:val="single" w:sz="4" w:space="0" w:color="auto"/>
            </w:tcBorders>
            <w:shd w:val="clear" w:color="auto" w:fill="auto"/>
            <w:vAlign w:val="center"/>
            <w:hideMark/>
          </w:tcPr>
          <w:p w14:paraId="054CFE48" w14:textId="77777777" w:rsidR="009D4A4B" w:rsidRPr="005523AE" w:rsidRDefault="009D4A4B" w:rsidP="009D4A4B">
            <w:pPr>
              <w:rPr>
                <w:rFonts w:ascii="宋体" w:hAnsi="宋体"/>
              </w:rPr>
            </w:pPr>
            <w:r w:rsidRPr="005523AE">
              <w:rPr>
                <w:rFonts w:ascii="宋体" w:hAnsi="宋体" w:hint="eastAsia"/>
              </w:rPr>
              <w:t>通风口执行机构线缆</w:t>
            </w:r>
          </w:p>
        </w:tc>
        <w:tc>
          <w:tcPr>
            <w:tcW w:w="1660" w:type="dxa"/>
            <w:tcBorders>
              <w:top w:val="nil"/>
              <w:left w:val="nil"/>
              <w:bottom w:val="single" w:sz="4" w:space="0" w:color="auto"/>
              <w:right w:val="single" w:sz="4" w:space="0" w:color="auto"/>
            </w:tcBorders>
            <w:shd w:val="clear" w:color="auto" w:fill="auto"/>
            <w:vAlign w:val="center"/>
            <w:hideMark/>
          </w:tcPr>
          <w:p w14:paraId="75C3BD8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14C19FF"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F8E4001" w14:textId="77777777" w:rsidR="009D4A4B" w:rsidRPr="005523AE" w:rsidRDefault="009D4A4B" w:rsidP="009D4A4B">
            <w:pPr>
              <w:jc w:val="center"/>
              <w:rPr>
                <w:rFonts w:ascii="宋体" w:hAnsi="宋体"/>
              </w:rPr>
            </w:pPr>
            <w:r w:rsidRPr="005523AE">
              <w:rPr>
                <w:rFonts w:ascii="宋体" w:hAnsi="宋体" w:hint="eastAsia"/>
              </w:rPr>
              <w:t>200</w:t>
            </w:r>
          </w:p>
        </w:tc>
      </w:tr>
      <w:tr w:rsidR="009D4A4B" w:rsidRPr="005523AE" w14:paraId="4A9698A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8258D4" w14:textId="77777777" w:rsidR="009D4A4B" w:rsidRPr="005523AE" w:rsidRDefault="009D4A4B" w:rsidP="009D4A4B">
            <w:pPr>
              <w:rPr>
                <w:rFonts w:ascii="宋体" w:hAnsi="宋体"/>
                <w:b/>
                <w:bCs/>
              </w:rPr>
            </w:pPr>
            <w:r w:rsidRPr="005523AE">
              <w:rPr>
                <w:rFonts w:ascii="宋体" w:hAnsi="宋体" w:hint="eastAsia"/>
                <w:b/>
                <w:bCs/>
              </w:rPr>
              <w:t>（6）仓房照明控制</w:t>
            </w:r>
          </w:p>
        </w:tc>
      </w:tr>
      <w:tr w:rsidR="009D4A4B" w:rsidRPr="005523AE" w14:paraId="3CD2B75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E6B1E21" w14:textId="77777777" w:rsidR="009D4A4B" w:rsidRPr="005523AE" w:rsidRDefault="009D4A4B" w:rsidP="009D4A4B">
            <w:pPr>
              <w:rPr>
                <w:rFonts w:ascii="宋体" w:hAnsi="宋体"/>
              </w:rPr>
            </w:pPr>
            <w:r w:rsidRPr="005523AE">
              <w:rPr>
                <w:rFonts w:ascii="宋体" w:hAnsi="宋体" w:hint="eastAsia"/>
              </w:rPr>
              <w:t>3.2.15.</w:t>
            </w:r>
          </w:p>
        </w:tc>
        <w:tc>
          <w:tcPr>
            <w:tcW w:w="4040" w:type="dxa"/>
            <w:tcBorders>
              <w:top w:val="nil"/>
              <w:left w:val="nil"/>
              <w:bottom w:val="single" w:sz="4" w:space="0" w:color="auto"/>
              <w:right w:val="single" w:sz="4" w:space="0" w:color="auto"/>
            </w:tcBorders>
            <w:shd w:val="clear" w:color="auto" w:fill="auto"/>
            <w:vAlign w:val="center"/>
            <w:hideMark/>
          </w:tcPr>
          <w:p w14:paraId="3E6F9B33" w14:textId="77777777" w:rsidR="009D4A4B" w:rsidRPr="005523AE" w:rsidRDefault="009D4A4B" w:rsidP="009D4A4B">
            <w:pPr>
              <w:rPr>
                <w:rFonts w:ascii="宋体" w:hAnsi="宋体"/>
              </w:rPr>
            </w:pPr>
            <w:r w:rsidRPr="005523AE">
              <w:rPr>
                <w:rFonts w:ascii="宋体" w:hAnsi="宋体" w:hint="eastAsia"/>
              </w:rPr>
              <w:t>照明控制线缆</w:t>
            </w:r>
          </w:p>
        </w:tc>
        <w:tc>
          <w:tcPr>
            <w:tcW w:w="1660" w:type="dxa"/>
            <w:tcBorders>
              <w:top w:val="nil"/>
              <w:left w:val="nil"/>
              <w:bottom w:val="single" w:sz="4" w:space="0" w:color="auto"/>
              <w:right w:val="single" w:sz="4" w:space="0" w:color="auto"/>
            </w:tcBorders>
            <w:shd w:val="clear" w:color="auto" w:fill="auto"/>
            <w:vAlign w:val="center"/>
            <w:hideMark/>
          </w:tcPr>
          <w:p w14:paraId="5AA1CAB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BEBC55A"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EFEB781" w14:textId="77777777" w:rsidR="009D4A4B" w:rsidRPr="005523AE" w:rsidRDefault="009D4A4B" w:rsidP="009D4A4B">
            <w:pPr>
              <w:jc w:val="center"/>
              <w:rPr>
                <w:rFonts w:ascii="宋体" w:hAnsi="宋体"/>
              </w:rPr>
            </w:pPr>
            <w:r w:rsidRPr="005523AE">
              <w:rPr>
                <w:rFonts w:ascii="宋体" w:hAnsi="宋体" w:hint="eastAsia"/>
              </w:rPr>
              <w:t>400</w:t>
            </w:r>
          </w:p>
        </w:tc>
      </w:tr>
      <w:tr w:rsidR="009D4A4B" w:rsidRPr="005523AE" w14:paraId="25E3D72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D05899" w14:textId="77777777" w:rsidR="009D4A4B" w:rsidRPr="005523AE" w:rsidRDefault="009D4A4B" w:rsidP="009D4A4B">
            <w:pPr>
              <w:rPr>
                <w:rFonts w:ascii="宋体" w:hAnsi="宋体"/>
                <w:b/>
                <w:bCs/>
              </w:rPr>
            </w:pPr>
            <w:r w:rsidRPr="005523AE">
              <w:rPr>
                <w:rFonts w:ascii="宋体" w:hAnsi="宋体" w:hint="eastAsia"/>
                <w:b/>
                <w:bCs/>
              </w:rPr>
              <w:t>（7）智能仓房集成控制系统</w:t>
            </w:r>
          </w:p>
        </w:tc>
      </w:tr>
      <w:tr w:rsidR="009D4A4B" w:rsidRPr="005523AE" w14:paraId="56666AC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0C29AE9" w14:textId="77777777" w:rsidR="009D4A4B" w:rsidRPr="005523AE" w:rsidRDefault="009D4A4B" w:rsidP="009D4A4B">
            <w:pPr>
              <w:rPr>
                <w:rFonts w:ascii="宋体" w:hAnsi="宋体"/>
              </w:rPr>
            </w:pPr>
            <w:r w:rsidRPr="005523AE">
              <w:rPr>
                <w:rFonts w:ascii="宋体" w:hAnsi="宋体" w:hint="eastAsia"/>
              </w:rPr>
              <w:t>3.2.16.</w:t>
            </w:r>
          </w:p>
        </w:tc>
        <w:tc>
          <w:tcPr>
            <w:tcW w:w="4040" w:type="dxa"/>
            <w:tcBorders>
              <w:top w:val="nil"/>
              <w:left w:val="nil"/>
              <w:bottom w:val="single" w:sz="4" w:space="0" w:color="auto"/>
              <w:right w:val="single" w:sz="4" w:space="0" w:color="auto"/>
            </w:tcBorders>
            <w:shd w:val="clear" w:color="auto" w:fill="auto"/>
            <w:vAlign w:val="center"/>
            <w:hideMark/>
          </w:tcPr>
          <w:p w14:paraId="34BDB403" w14:textId="77777777" w:rsidR="009D4A4B" w:rsidRPr="005523AE" w:rsidRDefault="009D4A4B" w:rsidP="009D4A4B">
            <w:pPr>
              <w:rPr>
                <w:rFonts w:ascii="宋体" w:hAnsi="宋体"/>
              </w:rPr>
            </w:pPr>
            <w:r w:rsidRPr="005523AE">
              <w:rPr>
                <w:rFonts w:ascii="宋体" w:hAnsi="宋体" w:hint="eastAsia"/>
              </w:rPr>
              <w:t>智能仓房集成控制柜</w:t>
            </w:r>
          </w:p>
        </w:tc>
        <w:tc>
          <w:tcPr>
            <w:tcW w:w="1660" w:type="dxa"/>
            <w:tcBorders>
              <w:top w:val="nil"/>
              <w:left w:val="nil"/>
              <w:bottom w:val="single" w:sz="4" w:space="0" w:color="auto"/>
              <w:right w:val="single" w:sz="4" w:space="0" w:color="auto"/>
            </w:tcBorders>
            <w:shd w:val="clear" w:color="auto" w:fill="auto"/>
            <w:vAlign w:val="center"/>
            <w:hideMark/>
          </w:tcPr>
          <w:p w14:paraId="6CAFA8F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9F2B9D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FD05554"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2AC5E9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1A55E4" w14:textId="77777777" w:rsidR="009D4A4B" w:rsidRPr="005523AE" w:rsidRDefault="009D4A4B" w:rsidP="009D4A4B">
            <w:pPr>
              <w:rPr>
                <w:rFonts w:ascii="宋体" w:hAnsi="宋体"/>
              </w:rPr>
            </w:pPr>
            <w:r w:rsidRPr="005523AE">
              <w:rPr>
                <w:rFonts w:ascii="宋体" w:hAnsi="宋体" w:hint="eastAsia"/>
              </w:rPr>
              <w:t>3.2.17.</w:t>
            </w:r>
          </w:p>
        </w:tc>
        <w:tc>
          <w:tcPr>
            <w:tcW w:w="4040" w:type="dxa"/>
            <w:tcBorders>
              <w:top w:val="nil"/>
              <w:left w:val="nil"/>
              <w:bottom w:val="single" w:sz="4" w:space="0" w:color="auto"/>
              <w:right w:val="single" w:sz="4" w:space="0" w:color="auto"/>
            </w:tcBorders>
            <w:shd w:val="clear" w:color="auto" w:fill="auto"/>
            <w:vAlign w:val="center"/>
            <w:hideMark/>
          </w:tcPr>
          <w:p w14:paraId="375DD542" w14:textId="77777777" w:rsidR="009D4A4B" w:rsidRPr="005523AE" w:rsidRDefault="009D4A4B" w:rsidP="009D4A4B">
            <w:pPr>
              <w:rPr>
                <w:rFonts w:ascii="宋体" w:hAnsi="宋体"/>
              </w:rPr>
            </w:pPr>
            <w:r w:rsidRPr="005523AE">
              <w:rPr>
                <w:rFonts w:ascii="宋体" w:hAnsi="宋体" w:hint="eastAsia"/>
              </w:rPr>
              <w:t>控制柜基础</w:t>
            </w:r>
          </w:p>
        </w:tc>
        <w:tc>
          <w:tcPr>
            <w:tcW w:w="1660" w:type="dxa"/>
            <w:tcBorders>
              <w:top w:val="nil"/>
              <w:left w:val="nil"/>
              <w:bottom w:val="single" w:sz="4" w:space="0" w:color="auto"/>
              <w:right w:val="single" w:sz="4" w:space="0" w:color="auto"/>
            </w:tcBorders>
            <w:shd w:val="clear" w:color="auto" w:fill="auto"/>
            <w:vAlign w:val="center"/>
            <w:hideMark/>
          </w:tcPr>
          <w:p w14:paraId="25CB1F1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C75891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418B389"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45B990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9B4CBAD" w14:textId="77777777" w:rsidR="009D4A4B" w:rsidRPr="005523AE" w:rsidRDefault="009D4A4B" w:rsidP="009D4A4B">
            <w:pPr>
              <w:rPr>
                <w:rFonts w:ascii="宋体" w:hAnsi="宋体"/>
              </w:rPr>
            </w:pPr>
            <w:r w:rsidRPr="005523AE">
              <w:rPr>
                <w:rFonts w:ascii="宋体" w:hAnsi="宋体" w:hint="eastAsia"/>
              </w:rPr>
              <w:t>3.2.18.</w:t>
            </w:r>
          </w:p>
        </w:tc>
        <w:tc>
          <w:tcPr>
            <w:tcW w:w="4040" w:type="dxa"/>
            <w:tcBorders>
              <w:top w:val="nil"/>
              <w:left w:val="nil"/>
              <w:bottom w:val="single" w:sz="4" w:space="0" w:color="auto"/>
              <w:right w:val="single" w:sz="4" w:space="0" w:color="auto"/>
            </w:tcBorders>
            <w:shd w:val="clear" w:color="auto" w:fill="auto"/>
            <w:vAlign w:val="center"/>
            <w:hideMark/>
          </w:tcPr>
          <w:p w14:paraId="17F66E04" w14:textId="77777777" w:rsidR="009D4A4B" w:rsidRPr="005523AE" w:rsidRDefault="009D4A4B" w:rsidP="009D4A4B">
            <w:pPr>
              <w:rPr>
                <w:rFonts w:ascii="宋体" w:hAnsi="宋体"/>
              </w:rPr>
            </w:pPr>
            <w:r w:rsidRPr="005523AE">
              <w:rPr>
                <w:rFonts w:ascii="宋体" w:hAnsi="宋体" w:hint="eastAsia"/>
              </w:rPr>
              <w:t>智能仓房系配套辅材</w:t>
            </w:r>
          </w:p>
        </w:tc>
        <w:tc>
          <w:tcPr>
            <w:tcW w:w="1660" w:type="dxa"/>
            <w:tcBorders>
              <w:top w:val="nil"/>
              <w:left w:val="nil"/>
              <w:bottom w:val="single" w:sz="4" w:space="0" w:color="auto"/>
              <w:right w:val="single" w:sz="4" w:space="0" w:color="auto"/>
            </w:tcBorders>
            <w:shd w:val="clear" w:color="auto" w:fill="auto"/>
            <w:vAlign w:val="center"/>
            <w:hideMark/>
          </w:tcPr>
          <w:p w14:paraId="63E7427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9EE36E9"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02BD546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8FA38E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90AA8CB" w14:textId="77777777" w:rsidR="009D4A4B" w:rsidRPr="005523AE" w:rsidRDefault="009D4A4B" w:rsidP="009D4A4B">
            <w:pPr>
              <w:rPr>
                <w:rFonts w:ascii="宋体" w:hAnsi="宋体"/>
                <w:b/>
                <w:bCs/>
              </w:rPr>
            </w:pPr>
            <w:r w:rsidRPr="005523AE">
              <w:rPr>
                <w:rFonts w:ascii="宋体" w:hAnsi="宋体" w:hint="eastAsia"/>
                <w:b/>
                <w:bCs/>
              </w:rPr>
              <w:t>4、现场管控系统配套硬件</w:t>
            </w:r>
          </w:p>
        </w:tc>
      </w:tr>
      <w:tr w:rsidR="009D4A4B" w:rsidRPr="005523AE" w14:paraId="6FDD516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265E8DB"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7AA30BD2"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5C09779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23CCE5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1C3CEB2"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3E178B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88925AE"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6077337D"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57FF33D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4750C2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96146AF"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7F609E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E1202E"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369C6FC9" w14:textId="77777777" w:rsidR="009D4A4B" w:rsidRPr="005523AE" w:rsidRDefault="009D4A4B" w:rsidP="009D4A4B">
            <w:pPr>
              <w:rPr>
                <w:rFonts w:ascii="宋体" w:hAnsi="宋体"/>
              </w:rPr>
            </w:pPr>
            <w:r w:rsidRPr="005523AE">
              <w:rPr>
                <w:rFonts w:ascii="宋体" w:hAnsi="宋体" w:hint="eastAsia"/>
              </w:rPr>
              <w:t>手持终端</w:t>
            </w:r>
          </w:p>
        </w:tc>
        <w:tc>
          <w:tcPr>
            <w:tcW w:w="1660" w:type="dxa"/>
            <w:tcBorders>
              <w:top w:val="nil"/>
              <w:left w:val="nil"/>
              <w:bottom w:val="single" w:sz="4" w:space="0" w:color="auto"/>
              <w:right w:val="single" w:sz="4" w:space="0" w:color="auto"/>
            </w:tcBorders>
            <w:shd w:val="clear" w:color="auto" w:fill="auto"/>
            <w:vAlign w:val="center"/>
            <w:hideMark/>
          </w:tcPr>
          <w:p w14:paraId="2A793B3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7E1E54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026B4E3"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636C8D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4E5FD64" w14:textId="77777777" w:rsidR="009D4A4B" w:rsidRPr="005523AE" w:rsidRDefault="009D4A4B" w:rsidP="009D4A4B">
            <w:pPr>
              <w:rPr>
                <w:rFonts w:ascii="宋体" w:hAnsi="宋体"/>
                <w:b/>
                <w:bCs/>
              </w:rPr>
            </w:pPr>
            <w:r w:rsidRPr="005523AE">
              <w:rPr>
                <w:rFonts w:ascii="宋体" w:hAnsi="宋体" w:hint="eastAsia"/>
                <w:b/>
                <w:bCs/>
              </w:rPr>
              <w:t>5、智能安防系统配套硬件</w:t>
            </w:r>
          </w:p>
        </w:tc>
      </w:tr>
      <w:tr w:rsidR="009D4A4B" w:rsidRPr="005523AE" w14:paraId="0B83C08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EC3759C" w14:textId="77777777" w:rsidR="009D4A4B" w:rsidRPr="005523AE" w:rsidRDefault="009D4A4B" w:rsidP="009D4A4B">
            <w:pPr>
              <w:rPr>
                <w:rFonts w:ascii="宋体" w:hAnsi="宋体"/>
                <w:b/>
                <w:bCs/>
              </w:rPr>
            </w:pPr>
            <w:r w:rsidRPr="005523AE">
              <w:rPr>
                <w:rFonts w:ascii="宋体" w:hAnsi="宋体" w:hint="eastAsia"/>
                <w:b/>
                <w:bCs/>
              </w:rPr>
              <w:t>5.1 业务用房智能安防</w:t>
            </w:r>
          </w:p>
        </w:tc>
      </w:tr>
      <w:tr w:rsidR="009D4A4B" w:rsidRPr="005523AE" w14:paraId="47CE7C4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87DF998" w14:textId="77777777" w:rsidR="009D4A4B" w:rsidRPr="005523AE" w:rsidRDefault="009D4A4B" w:rsidP="009D4A4B">
            <w:pPr>
              <w:rPr>
                <w:rFonts w:ascii="宋体" w:hAnsi="宋体"/>
              </w:rPr>
            </w:pPr>
            <w:r w:rsidRPr="005523AE">
              <w:rPr>
                <w:rFonts w:ascii="宋体" w:hAnsi="宋体" w:hint="eastAsia"/>
              </w:rPr>
              <w:t>5.1.1.</w:t>
            </w:r>
          </w:p>
        </w:tc>
        <w:tc>
          <w:tcPr>
            <w:tcW w:w="4040" w:type="dxa"/>
            <w:tcBorders>
              <w:top w:val="nil"/>
              <w:left w:val="nil"/>
              <w:bottom w:val="single" w:sz="4" w:space="0" w:color="auto"/>
              <w:right w:val="single" w:sz="4" w:space="0" w:color="auto"/>
            </w:tcBorders>
            <w:shd w:val="clear" w:color="auto" w:fill="auto"/>
            <w:vAlign w:val="center"/>
            <w:hideMark/>
          </w:tcPr>
          <w:p w14:paraId="73DD3467" w14:textId="77777777" w:rsidR="009D4A4B" w:rsidRPr="005523AE" w:rsidRDefault="009D4A4B" w:rsidP="009D4A4B">
            <w:pPr>
              <w:rPr>
                <w:rFonts w:ascii="宋体" w:hAnsi="宋体"/>
              </w:rPr>
            </w:pPr>
            <w:r w:rsidRPr="005523AE">
              <w:rPr>
                <w:rFonts w:ascii="宋体" w:hAnsi="宋体" w:hint="eastAsia"/>
              </w:rPr>
              <w:t>室内全彩半球摄像机</w:t>
            </w:r>
          </w:p>
        </w:tc>
        <w:tc>
          <w:tcPr>
            <w:tcW w:w="1660" w:type="dxa"/>
            <w:tcBorders>
              <w:top w:val="nil"/>
              <w:left w:val="nil"/>
              <w:bottom w:val="single" w:sz="4" w:space="0" w:color="auto"/>
              <w:right w:val="single" w:sz="4" w:space="0" w:color="auto"/>
            </w:tcBorders>
            <w:shd w:val="clear" w:color="auto" w:fill="auto"/>
            <w:vAlign w:val="center"/>
            <w:hideMark/>
          </w:tcPr>
          <w:p w14:paraId="08303AB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4A777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CD523E2" w14:textId="77777777" w:rsidR="009D4A4B" w:rsidRPr="005523AE" w:rsidRDefault="009D4A4B" w:rsidP="009D4A4B">
            <w:pPr>
              <w:jc w:val="center"/>
              <w:rPr>
                <w:rFonts w:ascii="宋体" w:hAnsi="宋体"/>
              </w:rPr>
            </w:pPr>
            <w:r w:rsidRPr="005523AE">
              <w:rPr>
                <w:rFonts w:ascii="宋体" w:hAnsi="宋体" w:hint="eastAsia"/>
              </w:rPr>
              <w:t>21</w:t>
            </w:r>
          </w:p>
        </w:tc>
      </w:tr>
      <w:tr w:rsidR="009D4A4B" w:rsidRPr="005523AE" w14:paraId="752E4BE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7828E47" w14:textId="77777777" w:rsidR="009D4A4B" w:rsidRPr="005523AE" w:rsidRDefault="009D4A4B" w:rsidP="009D4A4B">
            <w:pPr>
              <w:rPr>
                <w:rFonts w:ascii="宋体" w:hAnsi="宋体"/>
              </w:rPr>
            </w:pPr>
            <w:r w:rsidRPr="005523AE">
              <w:rPr>
                <w:rFonts w:ascii="宋体" w:hAnsi="宋体" w:hint="eastAsia"/>
              </w:rPr>
              <w:t>5.1.2.</w:t>
            </w:r>
          </w:p>
        </w:tc>
        <w:tc>
          <w:tcPr>
            <w:tcW w:w="4040" w:type="dxa"/>
            <w:tcBorders>
              <w:top w:val="nil"/>
              <w:left w:val="nil"/>
              <w:bottom w:val="single" w:sz="4" w:space="0" w:color="auto"/>
              <w:right w:val="single" w:sz="4" w:space="0" w:color="auto"/>
            </w:tcBorders>
            <w:shd w:val="clear" w:color="auto" w:fill="auto"/>
            <w:vAlign w:val="center"/>
            <w:hideMark/>
          </w:tcPr>
          <w:p w14:paraId="46991581" w14:textId="77777777" w:rsidR="009D4A4B" w:rsidRPr="005523AE" w:rsidRDefault="009D4A4B" w:rsidP="009D4A4B">
            <w:pPr>
              <w:rPr>
                <w:rFonts w:ascii="宋体" w:hAnsi="宋体"/>
              </w:rPr>
            </w:pPr>
            <w:r w:rsidRPr="005523AE">
              <w:rPr>
                <w:rFonts w:ascii="宋体" w:hAnsi="宋体" w:hint="eastAsia"/>
              </w:rPr>
              <w:t>综合安防管理平台（软硬）</w:t>
            </w:r>
          </w:p>
        </w:tc>
        <w:tc>
          <w:tcPr>
            <w:tcW w:w="1660" w:type="dxa"/>
            <w:tcBorders>
              <w:top w:val="nil"/>
              <w:left w:val="nil"/>
              <w:bottom w:val="single" w:sz="4" w:space="0" w:color="auto"/>
              <w:right w:val="single" w:sz="4" w:space="0" w:color="auto"/>
            </w:tcBorders>
            <w:shd w:val="clear" w:color="auto" w:fill="auto"/>
            <w:vAlign w:val="center"/>
            <w:hideMark/>
          </w:tcPr>
          <w:p w14:paraId="79DADC4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41E856"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77B02F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60300A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23766D" w14:textId="77777777" w:rsidR="009D4A4B" w:rsidRPr="005523AE" w:rsidRDefault="009D4A4B" w:rsidP="009D4A4B">
            <w:pPr>
              <w:rPr>
                <w:rFonts w:ascii="宋体" w:hAnsi="宋体"/>
              </w:rPr>
            </w:pPr>
            <w:r w:rsidRPr="005523AE">
              <w:rPr>
                <w:rFonts w:ascii="宋体" w:hAnsi="宋体" w:hint="eastAsia"/>
              </w:rPr>
              <w:t>5.1.3.</w:t>
            </w:r>
          </w:p>
        </w:tc>
        <w:tc>
          <w:tcPr>
            <w:tcW w:w="4040" w:type="dxa"/>
            <w:tcBorders>
              <w:top w:val="nil"/>
              <w:left w:val="nil"/>
              <w:bottom w:val="single" w:sz="4" w:space="0" w:color="auto"/>
              <w:right w:val="single" w:sz="4" w:space="0" w:color="auto"/>
            </w:tcBorders>
            <w:shd w:val="clear" w:color="auto" w:fill="auto"/>
            <w:vAlign w:val="center"/>
            <w:hideMark/>
          </w:tcPr>
          <w:p w14:paraId="4782F768"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065A396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E582DF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7E7E32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CACE5F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C3CCF33" w14:textId="77777777" w:rsidR="009D4A4B" w:rsidRPr="005523AE" w:rsidRDefault="009D4A4B" w:rsidP="009D4A4B">
            <w:pPr>
              <w:rPr>
                <w:rFonts w:ascii="宋体" w:hAnsi="宋体"/>
              </w:rPr>
            </w:pPr>
            <w:r w:rsidRPr="005523AE">
              <w:rPr>
                <w:rFonts w:ascii="宋体" w:hAnsi="宋体" w:hint="eastAsia"/>
              </w:rPr>
              <w:t>5.1.4.</w:t>
            </w:r>
          </w:p>
        </w:tc>
        <w:tc>
          <w:tcPr>
            <w:tcW w:w="4040" w:type="dxa"/>
            <w:tcBorders>
              <w:top w:val="nil"/>
              <w:left w:val="nil"/>
              <w:bottom w:val="single" w:sz="4" w:space="0" w:color="auto"/>
              <w:right w:val="single" w:sz="4" w:space="0" w:color="auto"/>
            </w:tcBorders>
            <w:shd w:val="clear" w:color="auto" w:fill="auto"/>
            <w:vAlign w:val="center"/>
            <w:hideMark/>
          </w:tcPr>
          <w:p w14:paraId="03E5AAC7" w14:textId="77777777" w:rsidR="009D4A4B" w:rsidRPr="005523AE" w:rsidRDefault="009D4A4B" w:rsidP="009D4A4B">
            <w:pPr>
              <w:rPr>
                <w:rFonts w:ascii="宋体" w:hAnsi="宋体"/>
              </w:rPr>
            </w:pPr>
            <w:r w:rsidRPr="005523AE">
              <w:rPr>
                <w:rFonts w:ascii="宋体" w:hAnsi="宋体" w:hint="eastAsia"/>
              </w:rPr>
              <w:t>解码器</w:t>
            </w:r>
          </w:p>
        </w:tc>
        <w:tc>
          <w:tcPr>
            <w:tcW w:w="1660" w:type="dxa"/>
            <w:tcBorders>
              <w:top w:val="nil"/>
              <w:left w:val="nil"/>
              <w:bottom w:val="single" w:sz="4" w:space="0" w:color="auto"/>
              <w:right w:val="single" w:sz="4" w:space="0" w:color="auto"/>
            </w:tcBorders>
            <w:shd w:val="clear" w:color="auto" w:fill="auto"/>
            <w:vAlign w:val="center"/>
            <w:hideMark/>
          </w:tcPr>
          <w:p w14:paraId="1CD5403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C0CCF4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279909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5618BB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FF3143" w14:textId="77777777" w:rsidR="009D4A4B" w:rsidRPr="005523AE" w:rsidRDefault="009D4A4B" w:rsidP="009D4A4B">
            <w:pPr>
              <w:rPr>
                <w:rFonts w:ascii="宋体" w:hAnsi="宋体"/>
              </w:rPr>
            </w:pPr>
            <w:r w:rsidRPr="005523AE">
              <w:rPr>
                <w:rFonts w:ascii="宋体" w:hAnsi="宋体" w:hint="eastAsia"/>
              </w:rPr>
              <w:t>5.1.5.</w:t>
            </w:r>
          </w:p>
        </w:tc>
        <w:tc>
          <w:tcPr>
            <w:tcW w:w="4040" w:type="dxa"/>
            <w:tcBorders>
              <w:top w:val="nil"/>
              <w:left w:val="nil"/>
              <w:bottom w:val="single" w:sz="4" w:space="0" w:color="auto"/>
              <w:right w:val="single" w:sz="4" w:space="0" w:color="auto"/>
            </w:tcBorders>
            <w:shd w:val="clear" w:color="auto" w:fill="auto"/>
            <w:vAlign w:val="center"/>
            <w:hideMark/>
          </w:tcPr>
          <w:p w14:paraId="6C11ACD5" w14:textId="77777777" w:rsidR="009D4A4B" w:rsidRPr="005523AE" w:rsidRDefault="009D4A4B" w:rsidP="009D4A4B">
            <w:pPr>
              <w:rPr>
                <w:rFonts w:ascii="宋体" w:hAnsi="宋体"/>
              </w:rPr>
            </w:pPr>
            <w:r w:rsidRPr="005523AE">
              <w:rPr>
                <w:rFonts w:ascii="宋体" w:hAnsi="宋体" w:hint="eastAsia"/>
              </w:rPr>
              <w:t>24口POE交换机</w:t>
            </w:r>
          </w:p>
        </w:tc>
        <w:tc>
          <w:tcPr>
            <w:tcW w:w="1660" w:type="dxa"/>
            <w:tcBorders>
              <w:top w:val="nil"/>
              <w:left w:val="nil"/>
              <w:bottom w:val="single" w:sz="4" w:space="0" w:color="auto"/>
              <w:right w:val="single" w:sz="4" w:space="0" w:color="auto"/>
            </w:tcBorders>
            <w:shd w:val="clear" w:color="auto" w:fill="auto"/>
            <w:vAlign w:val="center"/>
            <w:hideMark/>
          </w:tcPr>
          <w:p w14:paraId="7D204AE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AE5A25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69175D0"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68178D2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3A05E9" w14:textId="77777777" w:rsidR="009D4A4B" w:rsidRPr="005523AE" w:rsidRDefault="009D4A4B" w:rsidP="009D4A4B">
            <w:pPr>
              <w:rPr>
                <w:rFonts w:ascii="宋体" w:hAnsi="宋体"/>
              </w:rPr>
            </w:pPr>
            <w:r w:rsidRPr="005523AE">
              <w:rPr>
                <w:rFonts w:ascii="宋体" w:hAnsi="宋体" w:hint="eastAsia"/>
              </w:rPr>
              <w:t>5.1.6.</w:t>
            </w:r>
          </w:p>
        </w:tc>
        <w:tc>
          <w:tcPr>
            <w:tcW w:w="4040" w:type="dxa"/>
            <w:tcBorders>
              <w:top w:val="nil"/>
              <w:left w:val="nil"/>
              <w:bottom w:val="single" w:sz="4" w:space="0" w:color="auto"/>
              <w:right w:val="single" w:sz="4" w:space="0" w:color="auto"/>
            </w:tcBorders>
            <w:shd w:val="clear" w:color="auto" w:fill="auto"/>
            <w:vAlign w:val="center"/>
            <w:hideMark/>
          </w:tcPr>
          <w:p w14:paraId="6F017CFB" w14:textId="77777777" w:rsidR="009D4A4B" w:rsidRPr="005523AE" w:rsidRDefault="009D4A4B" w:rsidP="009D4A4B">
            <w:pPr>
              <w:rPr>
                <w:rFonts w:ascii="宋体" w:hAnsi="宋体"/>
              </w:rPr>
            </w:pPr>
            <w:r w:rsidRPr="005523AE">
              <w:rPr>
                <w:rFonts w:ascii="宋体" w:hAnsi="宋体" w:hint="eastAsia"/>
              </w:rPr>
              <w:t>24口网络交换机</w:t>
            </w:r>
          </w:p>
        </w:tc>
        <w:tc>
          <w:tcPr>
            <w:tcW w:w="1660" w:type="dxa"/>
            <w:tcBorders>
              <w:top w:val="nil"/>
              <w:left w:val="nil"/>
              <w:bottom w:val="single" w:sz="4" w:space="0" w:color="auto"/>
              <w:right w:val="single" w:sz="4" w:space="0" w:color="auto"/>
            </w:tcBorders>
            <w:shd w:val="clear" w:color="auto" w:fill="auto"/>
            <w:vAlign w:val="center"/>
            <w:hideMark/>
          </w:tcPr>
          <w:p w14:paraId="2724920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102351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CBA7497"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5097636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8F4299" w14:textId="77777777" w:rsidR="009D4A4B" w:rsidRPr="005523AE" w:rsidRDefault="009D4A4B" w:rsidP="009D4A4B">
            <w:pPr>
              <w:rPr>
                <w:rFonts w:ascii="宋体" w:hAnsi="宋体"/>
              </w:rPr>
            </w:pPr>
            <w:r w:rsidRPr="005523AE">
              <w:rPr>
                <w:rFonts w:ascii="宋体" w:hAnsi="宋体" w:hint="eastAsia"/>
              </w:rPr>
              <w:t>5.1.7.</w:t>
            </w:r>
          </w:p>
        </w:tc>
        <w:tc>
          <w:tcPr>
            <w:tcW w:w="4040" w:type="dxa"/>
            <w:tcBorders>
              <w:top w:val="nil"/>
              <w:left w:val="nil"/>
              <w:bottom w:val="single" w:sz="4" w:space="0" w:color="auto"/>
              <w:right w:val="single" w:sz="4" w:space="0" w:color="auto"/>
            </w:tcBorders>
            <w:shd w:val="clear" w:color="auto" w:fill="auto"/>
            <w:vAlign w:val="center"/>
            <w:hideMark/>
          </w:tcPr>
          <w:p w14:paraId="14FAC638" w14:textId="77777777" w:rsidR="009D4A4B" w:rsidRPr="005523AE" w:rsidRDefault="009D4A4B" w:rsidP="009D4A4B">
            <w:pPr>
              <w:rPr>
                <w:rFonts w:ascii="宋体" w:hAnsi="宋体"/>
              </w:rPr>
            </w:pPr>
            <w:r w:rsidRPr="005523AE">
              <w:rPr>
                <w:rFonts w:ascii="宋体" w:hAnsi="宋体" w:hint="eastAsia"/>
              </w:rPr>
              <w:t>弱电箱</w:t>
            </w:r>
          </w:p>
        </w:tc>
        <w:tc>
          <w:tcPr>
            <w:tcW w:w="1660" w:type="dxa"/>
            <w:tcBorders>
              <w:top w:val="nil"/>
              <w:left w:val="nil"/>
              <w:bottom w:val="single" w:sz="4" w:space="0" w:color="auto"/>
              <w:right w:val="single" w:sz="4" w:space="0" w:color="auto"/>
            </w:tcBorders>
            <w:shd w:val="clear" w:color="auto" w:fill="auto"/>
            <w:vAlign w:val="center"/>
            <w:hideMark/>
          </w:tcPr>
          <w:p w14:paraId="739315A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B19FA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5476FC2"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6497149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ACE59D6" w14:textId="77777777" w:rsidR="009D4A4B" w:rsidRPr="005523AE" w:rsidRDefault="009D4A4B" w:rsidP="009D4A4B">
            <w:pPr>
              <w:rPr>
                <w:rFonts w:ascii="宋体" w:hAnsi="宋体"/>
              </w:rPr>
            </w:pPr>
            <w:r w:rsidRPr="005523AE">
              <w:rPr>
                <w:rFonts w:ascii="宋体" w:hAnsi="宋体" w:hint="eastAsia"/>
              </w:rPr>
              <w:t>5.1.8.</w:t>
            </w:r>
          </w:p>
        </w:tc>
        <w:tc>
          <w:tcPr>
            <w:tcW w:w="4040" w:type="dxa"/>
            <w:tcBorders>
              <w:top w:val="nil"/>
              <w:left w:val="nil"/>
              <w:bottom w:val="single" w:sz="4" w:space="0" w:color="auto"/>
              <w:right w:val="single" w:sz="4" w:space="0" w:color="auto"/>
            </w:tcBorders>
            <w:shd w:val="clear" w:color="auto" w:fill="auto"/>
            <w:vAlign w:val="center"/>
            <w:hideMark/>
          </w:tcPr>
          <w:p w14:paraId="39594FA4" w14:textId="77777777" w:rsidR="009D4A4B" w:rsidRPr="005523AE" w:rsidRDefault="009D4A4B" w:rsidP="009D4A4B">
            <w:pPr>
              <w:rPr>
                <w:rFonts w:ascii="宋体" w:hAnsi="宋体"/>
              </w:rPr>
            </w:pPr>
            <w:r w:rsidRPr="005523AE">
              <w:rPr>
                <w:rFonts w:ascii="宋体" w:hAnsi="宋体" w:hint="eastAsia"/>
              </w:rPr>
              <w:t>监控中心LCD拼接屏</w:t>
            </w:r>
          </w:p>
        </w:tc>
        <w:tc>
          <w:tcPr>
            <w:tcW w:w="1660" w:type="dxa"/>
            <w:tcBorders>
              <w:top w:val="nil"/>
              <w:left w:val="nil"/>
              <w:bottom w:val="single" w:sz="4" w:space="0" w:color="auto"/>
              <w:right w:val="single" w:sz="4" w:space="0" w:color="auto"/>
            </w:tcBorders>
            <w:shd w:val="clear" w:color="auto" w:fill="auto"/>
            <w:vAlign w:val="center"/>
            <w:hideMark/>
          </w:tcPr>
          <w:p w14:paraId="32512BC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F0A66E2"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7D19DF43"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00D01C5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2FD9317" w14:textId="77777777" w:rsidR="009D4A4B" w:rsidRPr="005523AE" w:rsidRDefault="009D4A4B" w:rsidP="009D4A4B">
            <w:pPr>
              <w:rPr>
                <w:rFonts w:ascii="宋体" w:hAnsi="宋体"/>
              </w:rPr>
            </w:pPr>
            <w:r w:rsidRPr="005523AE">
              <w:rPr>
                <w:rFonts w:ascii="宋体" w:hAnsi="宋体" w:hint="eastAsia"/>
              </w:rPr>
              <w:t>5.1.9.</w:t>
            </w:r>
          </w:p>
        </w:tc>
        <w:tc>
          <w:tcPr>
            <w:tcW w:w="4040" w:type="dxa"/>
            <w:tcBorders>
              <w:top w:val="nil"/>
              <w:left w:val="nil"/>
              <w:bottom w:val="single" w:sz="4" w:space="0" w:color="auto"/>
              <w:right w:val="single" w:sz="4" w:space="0" w:color="auto"/>
            </w:tcBorders>
            <w:shd w:val="clear" w:color="auto" w:fill="auto"/>
            <w:vAlign w:val="center"/>
            <w:hideMark/>
          </w:tcPr>
          <w:p w14:paraId="25008F9B" w14:textId="77777777" w:rsidR="009D4A4B" w:rsidRPr="005523AE" w:rsidRDefault="009D4A4B" w:rsidP="009D4A4B">
            <w:pPr>
              <w:rPr>
                <w:rFonts w:ascii="宋体" w:hAnsi="宋体"/>
              </w:rPr>
            </w:pPr>
            <w:r w:rsidRPr="005523AE">
              <w:rPr>
                <w:rFonts w:ascii="宋体" w:hAnsi="宋体" w:hint="eastAsia"/>
              </w:rPr>
              <w:t>LCD拼接屏支架</w:t>
            </w:r>
          </w:p>
        </w:tc>
        <w:tc>
          <w:tcPr>
            <w:tcW w:w="1660" w:type="dxa"/>
            <w:tcBorders>
              <w:top w:val="nil"/>
              <w:left w:val="nil"/>
              <w:bottom w:val="single" w:sz="4" w:space="0" w:color="auto"/>
              <w:right w:val="single" w:sz="4" w:space="0" w:color="auto"/>
            </w:tcBorders>
            <w:shd w:val="clear" w:color="auto" w:fill="auto"/>
            <w:vAlign w:val="center"/>
            <w:hideMark/>
          </w:tcPr>
          <w:p w14:paraId="2191F44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754AF10"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06CCFB44"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0F25896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DB4D9B" w14:textId="77777777" w:rsidR="009D4A4B" w:rsidRPr="005523AE" w:rsidRDefault="009D4A4B" w:rsidP="009D4A4B">
            <w:pPr>
              <w:rPr>
                <w:rFonts w:ascii="宋体" w:hAnsi="宋体"/>
              </w:rPr>
            </w:pPr>
            <w:r w:rsidRPr="005523AE">
              <w:rPr>
                <w:rFonts w:ascii="宋体" w:hAnsi="宋体" w:hint="eastAsia"/>
              </w:rPr>
              <w:t>5.1.10.</w:t>
            </w:r>
          </w:p>
        </w:tc>
        <w:tc>
          <w:tcPr>
            <w:tcW w:w="4040" w:type="dxa"/>
            <w:tcBorders>
              <w:top w:val="nil"/>
              <w:left w:val="nil"/>
              <w:bottom w:val="single" w:sz="4" w:space="0" w:color="auto"/>
              <w:right w:val="single" w:sz="4" w:space="0" w:color="auto"/>
            </w:tcBorders>
            <w:shd w:val="clear" w:color="auto" w:fill="auto"/>
            <w:vAlign w:val="center"/>
            <w:hideMark/>
          </w:tcPr>
          <w:p w14:paraId="5A3D08A7" w14:textId="77777777" w:rsidR="009D4A4B" w:rsidRPr="005523AE" w:rsidRDefault="009D4A4B" w:rsidP="009D4A4B">
            <w:pPr>
              <w:rPr>
                <w:rFonts w:ascii="宋体" w:hAnsi="宋体"/>
              </w:rPr>
            </w:pPr>
            <w:r w:rsidRPr="005523AE">
              <w:rPr>
                <w:rFonts w:ascii="宋体" w:hAnsi="宋体" w:hint="eastAsia"/>
              </w:rPr>
              <w:t>HDMI线缆</w:t>
            </w:r>
          </w:p>
        </w:tc>
        <w:tc>
          <w:tcPr>
            <w:tcW w:w="1660" w:type="dxa"/>
            <w:tcBorders>
              <w:top w:val="nil"/>
              <w:left w:val="nil"/>
              <w:bottom w:val="single" w:sz="4" w:space="0" w:color="auto"/>
              <w:right w:val="single" w:sz="4" w:space="0" w:color="auto"/>
            </w:tcBorders>
            <w:shd w:val="clear" w:color="auto" w:fill="auto"/>
            <w:vAlign w:val="center"/>
            <w:hideMark/>
          </w:tcPr>
          <w:p w14:paraId="7281CFB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09E87B"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0C28AA9A"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1B4133C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15C5E8" w14:textId="77777777" w:rsidR="009D4A4B" w:rsidRPr="005523AE" w:rsidRDefault="009D4A4B" w:rsidP="009D4A4B">
            <w:pPr>
              <w:rPr>
                <w:rFonts w:ascii="宋体" w:hAnsi="宋体"/>
              </w:rPr>
            </w:pPr>
            <w:r w:rsidRPr="005523AE">
              <w:rPr>
                <w:rFonts w:ascii="宋体" w:hAnsi="宋体" w:hint="eastAsia"/>
              </w:rPr>
              <w:t>5.1.11.</w:t>
            </w:r>
          </w:p>
        </w:tc>
        <w:tc>
          <w:tcPr>
            <w:tcW w:w="4040" w:type="dxa"/>
            <w:tcBorders>
              <w:top w:val="nil"/>
              <w:left w:val="nil"/>
              <w:bottom w:val="single" w:sz="4" w:space="0" w:color="auto"/>
              <w:right w:val="single" w:sz="4" w:space="0" w:color="auto"/>
            </w:tcBorders>
            <w:shd w:val="clear" w:color="auto" w:fill="auto"/>
            <w:vAlign w:val="center"/>
            <w:hideMark/>
          </w:tcPr>
          <w:p w14:paraId="14562EAC" w14:textId="77777777" w:rsidR="009D4A4B" w:rsidRPr="005523AE" w:rsidRDefault="009D4A4B" w:rsidP="009D4A4B">
            <w:pPr>
              <w:rPr>
                <w:rFonts w:ascii="宋体" w:hAnsi="宋体"/>
              </w:rPr>
            </w:pPr>
            <w:r w:rsidRPr="005523AE">
              <w:rPr>
                <w:rFonts w:ascii="宋体" w:hAnsi="宋体" w:hint="eastAsia"/>
              </w:rPr>
              <w:t>大屏拼接控制器</w:t>
            </w:r>
          </w:p>
        </w:tc>
        <w:tc>
          <w:tcPr>
            <w:tcW w:w="1660" w:type="dxa"/>
            <w:tcBorders>
              <w:top w:val="nil"/>
              <w:left w:val="nil"/>
              <w:bottom w:val="single" w:sz="4" w:space="0" w:color="auto"/>
              <w:right w:val="single" w:sz="4" w:space="0" w:color="auto"/>
            </w:tcBorders>
            <w:shd w:val="clear" w:color="auto" w:fill="auto"/>
            <w:vAlign w:val="center"/>
            <w:hideMark/>
          </w:tcPr>
          <w:p w14:paraId="49494AB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C3F3D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76F7DF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777C94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F6CC744" w14:textId="77777777" w:rsidR="009D4A4B" w:rsidRPr="005523AE" w:rsidRDefault="009D4A4B" w:rsidP="009D4A4B">
            <w:pPr>
              <w:rPr>
                <w:rFonts w:ascii="宋体" w:hAnsi="宋体"/>
              </w:rPr>
            </w:pPr>
            <w:r w:rsidRPr="005523AE">
              <w:rPr>
                <w:rFonts w:ascii="宋体" w:hAnsi="宋体" w:hint="eastAsia"/>
              </w:rPr>
              <w:t>5.1.12.</w:t>
            </w:r>
          </w:p>
        </w:tc>
        <w:tc>
          <w:tcPr>
            <w:tcW w:w="4040" w:type="dxa"/>
            <w:tcBorders>
              <w:top w:val="nil"/>
              <w:left w:val="nil"/>
              <w:bottom w:val="single" w:sz="4" w:space="0" w:color="auto"/>
              <w:right w:val="single" w:sz="4" w:space="0" w:color="auto"/>
            </w:tcBorders>
            <w:shd w:val="clear" w:color="auto" w:fill="auto"/>
            <w:vAlign w:val="center"/>
            <w:hideMark/>
          </w:tcPr>
          <w:p w14:paraId="7B255158" w14:textId="77777777" w:rsidR="009D4A4B" w:rsidRPr="005523AE" w:rsidRDefault="009D4A4B" w:rsidP="009D4A4B">
            <w:pPr>
              <w:rPr>
                <w:rFonts w:ascii="宋体" w:hAnsi="宋体"/>
              </w:rPr>
            </w:pPr>
            <w:r w:rsidRPr="005523AE">
              <w:rPr>
                <w:rFonts w:ascii="宋体" w:hAnsi="宋体" w:hint="eastAsia"/>
              </w:rPr>
              <w:t>大屏控制软件</w:t>
            </w:r>
          </w:p>
        </w:tc>
        <w:tc>
          <w:tcPr>
            <w:tcW w:w="1660" w:type="dxa"/>
            <w:tcBorders>
              <w:top w:val="nil"/>
              <w:left w:val="nil"/>
              <w:bottom w:val="single" w:sz="4" w:space="0" w:color="auto"/>
              <w:right w:val="single" w:sz="4" w:space="0" w:color="auto"/>
            </w:tcBorders>
            <w:shd w:val="clear" w:color="auto" w:fill="auto"/>
            <w:vAlign w:val="center"/>
            <w:hideMark/>
          </w:tcPr>
          <w:p w14:paraId="61AE8E6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09A2C4A"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5A1B3B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94AA1C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7243CB" w14:textId="77777777" w:rsidR="009D4A4B" w:rsidRPr="005523AE" w:rsidRDefault="009D4A4B" w:rsidP="009D4A4B">
            <w:pPr>
              <w:rPr>
                <w:rFonts w:ascii="宋体" w:hAnsi="宋体"/>
              </w:rPr>
            </w:pPr>
            <w:r w:rsidRPr="005523AE">
              <w:rPr>
                <w:rFonts w:ascii="宋体" w:hAnsi="宋体" w:hint="eastAsia"/>
              </w:rPr>
              <w:t>5.1.13.</w:t>
            </w:r>
          </w:p>
        </w:tc>
        <w:tc>
          <w:tcPr>
            <w:tcW w:w="4040" w:type="dxa"/>
            <w:tcBorders>
              <w:top w:val="nil"/>
              <w:left w:val="nil"/>
              <w:bottom w:val="single" w:sz="4" w:space="0" w:color="auto"/>
              <w:right w:val="single" w:sz="4" w:space="0" w:color="auto"/>
            </w:tcBorders>
            <w:shd w:val="clear" w:color="auto" w:fill="auto"/>
            <w:vAlign w:val="center"/>
            <w:hideMark/>
          </w:tcPr>
          <w:p w14:paraId="5F9FC51F"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0F5A123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D79038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687F83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14FFEA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F2D7842" w14:textId="77777777" w:rsidR="009D4A4B" w:rsidRPr="005523AE" w:rsidRDefault="009D4A4B" w:rsidP="009D4A4B">
            <w:pPr>
              <w:rPr>
                <w:rFonts w:ascii="宋体" w:hAnsi="宋体"/>
              </w:rPr>
            </w:pPr>
            <w:r w:rsidRPr="005523AE">
              <w:rPr>
                <w:rFonts w:ascii="宋体" w:hAnsi="宋体" w:hint="eastAsia"/>
              </w:rPr>
              <w:t>5.1.14.</w:t>
            </w:r>
          </w:p>
        </w:tc>
        <w:tc>
          <w:tcPr>
            <w:tcW w:w="4040" w:type="dxa"/>
            <w:tcBorders>
              <w:top w:val="nil"/>
              <w:left w:val="nil"/>
              <w:bottom w:val="single" w:sz="4" w:space="0" w:color="auto"/>
              <w:right w:val="single" w:sz="4" w:space="0" w:color="auto"/>
            </w:tcBorders>
            <w:shd w:val="clear" w:color="auto" w:fill="auto"/>
            <w:vAlign w:val="center"/>
            <w:hideMark/>
          </w:tcPr>
          <w:p w14:paraId="2E6B4675"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647ABF1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4026F6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C77F71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F2B8A0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4EA4FD3" w14:textId="77777777" w:rsidR="009D4A4B" w:rsidRPr="005523AE" w:rsidRDefault="009D4A4B" w:rsidP="009D4A4B">
            <w:pPr>
              <w:rPr>
                <w:rFonts w:ascii="宋体" w:hAnsi="宋体"/>
              </w:rPr>
            </w:pPr>
            <w:r w:rsidRPr="005523AE">
              <w:rPr>
                <w:rFonts w:ascii="宋体" w:hAnsi="宋体" w:hint="eastAsia"/>
              </w:rPr>
              <w:t>5.1.15.</w:t>
            </w:r>
          </w:p>
        </w:tc>
        <w:tc>
          <w:tcPr>
            <w:tcW w:w="4040" w:type="dxa"/>
            <w:tcBorders>
              <w:top w:val="nil"/>
              <w:left w:val="nil"/>
              <w:bottom w:val="single" w:sz="4" w:space="0" w:color="auto"/>
              <w:right w:val="single" w:sz="4" w:space="0" w:color="auto"/>
            </w:tcBorders>
            <w:shd w:val="clear" w:color="auto" w:fill="auto"/>
            <w:vAlign w:val="center"/>
            <w:hideMark/>
          </w:tcPr>
          <w:p w14:paraId="7C0519BB" w14:textId="77777777" w:rsidR="009D4A4B" w:rsidRPr="005523AE" w:rsidRDefault="009D4A4B" w:rsidP="009D4A4B">
            <w:pPr>
              <w:rPr>
                <w:rFonts w:ascii="宋体" w:hAnsi="宋体"/>
              </w:rPr>
            </w:pPr>
            <w:r w:rsidRPr="005523AE">
              <w:rPr>
                <w:rFonts w:ascii="宋体" w:hAnsi="宋体" w:hint="eastAsia"/>
              </w:rPr>
              <w:t>信息发布展示屏</w:t>
            </w:r>
          </w:p>
        </w:tc>
        <w:tc>
          <w:tcPr>
            <w:tcW w:w="1660" w:type="dxa"/>
            <w:tcBorders>
              <w:top w:val="nil"/>
              <w:left w:val="nil"/>
              <w:bottom w:val="single" w:sz="4" w:space="0" w:color="auto"/>
              <w:right w:val="single" w:sz="4" w:space="0" w:color="auto"/>
            </w:tcBorders>
            <w:shd w:val="clear" w:color="auto" w:fill="auto"/>
            <w:vAlign w:val="center"/>
            <w:hideMark/>
          </w:tcPr>
          <w:p w14:paraId="6AB9111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8D1B0C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F7824DF" w14:textId="77777777" w:rsidR="009D4A4B" w:rsidRPr="005523AE" w:rsidRDefault="009D4A4B" w:rsidP="009D4A4B">
            <w:pPr>
              <w:jc w:val="center"/>
              <w:rPr>
                <w:rFonts w:ascii="宋体" w:hAnsi="宋体"/>
              </w:rPr>
            </w:pPr>
            <w:r w:rsidRPr="005523AE">
              <w:rPr>
                <w:rFonts w:ascii="宋体" w:hAnsi="宋体" w:hint="eastAsia"/>
              </w:rPr>
              <w:t>11</w:t>
            </w:r>
          </w:p>
        </w:tc>
      </w:tr>
      <w:tr w:rsidR="009D4A4B" w:rsidRPr="005523AE" w14:paraId="1E147DC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45A201C" w14:textId="77777777" w:rsidR="009D4A4B" w:rsidRPr="005523AE" w:rsidRDefault="009D4A4B" w:rsidP="009D4A4B">
            <w:pPr>
              <w:rPr>
                <w:rFonts w:ascii="宋体" w:hAnsi="宋体"/>
              </w:rPr>
            </w:pPr>
            <w:r w:rsidRPr="005523AE">
              <w:rPr>
                <w:rFonts w:ascii="宋体" w:hAnsi="宋体" w:hint="eastAsia"/>
              </w:rPr>
              <w:t>5.1.16.</w:t>
            </w:r>
          </w:p>
        </w:tc>
        <w:tc>
          <w:tcPr>
            <w:tcW w:w="4040" w:type="dxa"/>
            <w:tcBorders>
              <w:top w:val="nil"/>
              <w:left w:val="nil"/>
              <w:bottom w:val="single" w:sz="4" w:space="0" w:color="auto"/>
              <w:right w:val="single" w:sz="4" w:space="0" w:color="auto"/>
            </w:tcBorders>
            <w:shd w:val="clear" w:color="auto" w:fill="auto"/>
            <w:vAlign w:val="center"/>
            <w:hideMark/>
          </w:tcPr>
          <w:p w14:paraId="108E7A30" w14:textId="77777777" w:rsidR="009D4A4B" w:rsidRPr="005523AE" w:rsidRDefault="009D4A4B" w:rsidP="009D4A4B">
            <w:pPr>
              <w:rPr>
                <w:rFonts w:ascii="宋体" w:hAnsi="宋体"/>
              </w:rPr>
            </w:pPr>
            <w:r w:rsidRPr="005523AE">
              <w:rPr>
                <w:rFonts w:ascii="宋体" w:hAnsi="宋体" w:hint="eastAsia"/>
              </w:rPr>
              <w:t>无线AC</w:t>
            </w:r>
          </w:p>
        </w:tc>
        <w:tc>
          <w:tcPr>
            <w:tcW w:w="1660" w:type="dxa"/>
            <w:tcBorders>
              <w:top w:val="nil"/>
              <w:left w:val="nil"/>
              <w:bottom w:val="single" w:sz="4" w:space="0" w:color="auto"/>
              <w:right w:val="single" w:sz="4" w:space="0" w:color="auto"/>
            </w:tcBorders>
            <w:shd w:val="clear" w:color="auto" w:fill="auto"/>
            <w:vAlign w:val="center"/>
            <w:hideMark/>
          </w:tcPr>
          <w:p w14:paraId="44F236C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2BC0F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89598D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7A101C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3299B27" w14:textId="77777777" w:rsidR="009D4A4B" w:rsidRPr="005523AE" w:rsidRDefault="009D4A4B" w:rsidP="009D4A4B">
            <w:pPr>
              <w:rPr>
                <w:rFonts w:ascii="宋体" w:hAnsi="宋体"/>
              </w:rPr>
            </w:pPr>
            <w:r w:rsidRPr="005523AE">
              <w:rPr>
                <w:rFonts w:ascii="宋体" w:hAnsi="宋体" w:hint="eastAsia"/>
              </w:rPr>
              <w:t>5.1.17.</w:t>
            </w:r>
          </w:p>
        </w:tc>
        <w:tc>
          <w:tcPr>
            <w:tcW w:w="4040" w:type="dxa"/>
            <w:tcBorders>
              <w:top w:val="nil"/>
              <w:left w:val="nil"/>
              <w:bottom w:val="single" w:sz="4" w:space="0" w:color="auto"/>
              <w:right w:val="single" w:sz="4" w:space="0" w:color="auto"/>
            </w:tcBorders>
            <w:shd w:val="clear" w:color="auto" w:fill="auto"/>
            <w:vAlign w:val="center"/>
            <w:hideMark/>
          </w:tcPr>
          <w:p w14:paraId="3E31DD91" w14:textId="77777777" w:rsidR="009D4A4B" w:rsidRPr="005523AE" w:rsidRDefault="009D4A4B" w:rsidP="009D4A4B">
            <w:pPr>
              <w:rPr>
                <w:rFonts w:ascii="宋体" w:hAnsi="宋体"/>
              </w:rPr>
            </w:pPr>
            <w:r w:rsidRPr="005523AE">
              <w:rPr>
                <w:rFonts w:ascii="宋体" w:hAnsi="宋体" w:hint="eastAsia"/>
              </w:rPr>
              <w:t>无线AC授权</w:t>
            </w:r>
          </w:p>
        </w:tc>
        <w:tc>
          <w:tcPr>
            <w:tcW w:w="1660" w:type="dxa"/>
            <w:tcBorders>
              <w:top w:val="nil"/>
              <w:left w:val="nil"/>
              <w:bottom w:val="single" w:sz="4" w:space="0" w:color="auto"/>
              <w:right w:val="single" w:sz="4" w:space="0" w:color="auto"/>
            </w:tcBorders>
            <w:shd w:val="clear" w:color="auto" w:fill="auto"/>
            <w:vAlign w:val="center"/>
            <w:hideMark/>
          </w:tcPr>
          <w:p w14:paraId="1A0DD89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03A2B2A"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7296A0BA" w14:textId="77777777" w:rsidR="009D4A4B" w:rsidRPr="005523AE" w:rsidRDefault="009D4A4B" w:rsidP="009D4A4B">
            <w:pPr>
              <w:jc w:val="center"/>
              <w:rPr>
                <w:rFonts w:ascii="宋体" w:hAnsi="宋体"/>
              </w:rPr>
            </w:pPr>
            <w:r w:rsidRPr="005523AE">
              <w:rPr>
                <w:rFonts w:ascii="宋体" w:hAnsi="宋体" w:hint="eastAsia"/>
              </w:rPr>
              <w:t>41</w:t>
            </w:r>
          </w:p>
        </w:tc>
      </w:tr>
      <w:tr w:rsidR="009D4A4B" w:rsidRPr="005523AE" w14:paraId="0037AC9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6CEBD43" w14:textId="77777777" w:rsidR="009D4A4B" w:rsidRPr="005523AE" w:rsidRDefault="009D4A4B" w:rsidP="009D4A4B">
            <w:pPr>
              <w:rPr>
                <w:rFonts w:ascii="宋体" w:hAnsi="宋体"/>
              </w:rPr>
            </w:pPr>
            <w:r w:rsidRPr="005523AE">
              <w:rPr>
                <w:rFonts w:ascii="宋体" w:hAnsi="宋体" w:hint="eastAsia"/>
              </w:rPr>
              <w:t>5.1.18.</w:t>
            </w:r>
          </w:p>
        </w:tc>
        <w:tc>
          <w:tcPr>
            <w:tcW w:w="4040" w:type="dxa"/>
            <w:tcBorders>
              <w:top w:val="nil"/>
              <w:left w:val="nil"/>
              <w:bottom w:val="single" w:sz="4" w:space="0" w:color="auto"/>
              <w:right w:val="single" w:sz="4" w:space="0" w:color="auto"/>
            </w:tcBorders>
            <w:shd w:val="clear" w:color="auto" w:fill="auto"/>
            <w:vAlign w:val="center"/>
            <w:hideMark/>
          </w:tcPr>
          <w:p w14:paraId="143F7821" w14:textId="77777777" w:rsidR="009D4A4B" w:rsidRPr="005523AE" w:rsidRDefault="009D4A4B" w:rsidP="009D4A4B">
            <w:pPr>
              <w:rPr>
                <w:rFonts w:ascii="宋体" w:hAnsi="宋体"/>
              </w:rPr>
            </w:pPr>
            <w:r w:rsidRPr="005523AE">
              <w:rPr>
                <w:rFonts w:ascii="宋体" w:hAnsi="宋体" w:hint="eastAsia"/>
              </w:rPr>
              <w:t>室内AP</w:t>
            </w:r>
          </w:p>
        </w:tc>
        <w:tc>
          <w:tcPr>
            <w:tcW w:w="1660" w:type="dxa"/>
            <w:tcBorders>
              <w:top w:val="nil"/>
              <w:left w:val="nil"/>
              <w:bottom w:val="single" w:sz="4" w:space="0" w:color="auto"/>
              <w:right w:val="single" w:sz="4" w:space="0" w:color="auto"/>
            </w:tcBorders>
            <w:shd w:val="clear" w:color="auto" w:fill="auto"/>
            <w:vAlign w:val="center"/>
            <w:hideMark/>
          </w:tcPr>
          <w:p w14:paraId="61F033B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6FD20B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7DCE485" w14:textId="77777777" w:rsidR="009D4A4B" w:rsidRPr="005523AE" w:rsidRDefault="009D4A4B" w:rsidP="009D4A4B">
            <w:pPr>
              <w:jc w:val="center"/>
              <w:rPr>
                <w:rFonts w:ascii="宋体" w:hAnsi="宋体"/>
              </w:rPr>
            </w:pPr>
            <w:r w:rsidRPr="005523AE">
              <w:rPr>
                <w:rFonts w:ascii="宋体" w:hAnsi="宋体" w:hint="eastAsia"/>
              </w:rPr>
              <w:t>18</w:t>
            </w:r>
          </w:p>
        </w:tc>
      </w:tr>
      <w:tr w:rsidR="009D4A4B" w:rsidRPr="005523AE" w14:paraId="24E650E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2E3FFE1" w14:textId="77777777" w:rsidR="009D4A4B" w:rsidRPr="005523AE" w:rsidRDefault="009D4A4B" w:rsidP="009D4A4B">
            <w:pPr>
              <w:rPr>
                <w:rFonts w:ascii="宋体" w:hAnsi="宋体"/>
              </w:rPr>
            </w:pPr>
            <w:r w:rsidRPr="005523AE">
              <w:rPr>
                <w:rFonts w:ascii="宋体" w:hAnsi="宋体" w:hint="eastAsia"/>
              </w:rPr>
              <w:t>5.1.19.</w:t>
            </w:r>
          </w:p>
        </w:tc>
        <w:tc>
          <w:tcPr>
            <w:tcW w:w="4040" w:type="dxa"/>
            <w:tcBorders>
              <w:top w:val="nil"/>
              <w:left w:val="nil"/>
              <w:bottom w:val="single" w:sz="4" w:space="0" w:color="auto"/>
              <w:right w:val="single" w:sz="4" w:space="0" w:color="auto"/>
            </w:tcBorders>
            <w:shd w:val="clear" w:color="auto" w:fill="auto"/>
            <w:vAlign w:val="center"/>
            <w:hideMark/>
          </w:tcPr>
          <w:p w14:paraId="2FDC4657"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3083332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4F0856"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6FF8D8D" w14:textId="77777777" w:rsidR="009D4A4B" w:rsidRPr="005523AE" w:rsidRDefault="009D4A4B" w:rsidP="009D4A4B">
            <w:pPr>
              <w:jc w:val="center"/>
              <w:rPr>
                <w:rFonts w:ascii="宋体" w:hAnsi="宋体"/>
              </w:rPr>
            </w:pPr>
            <w:r w:rsidRPr="005523AE">
              <w:rPr>
                <w:rFonts w:ascii="宋体" w:hAnsi="宋体" w:hint="eastAsia"/>
              </w:rPr>
              <w:t>6</w:t>
            </w:r>
          </w:p>
        </w:tc>
      </w:tr>
      <w:tr w:rsidR="009D4A4B" w:rsidRPr="005523AE" w14:paraId="3720194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BAC9B2" w14:textId="77777777" w:rsidR="009D4A4B" w:rsidRPr="005523AE" w:rsidRDefault="009D4A4B" w:rsidP="009D4A4B">
            <w:pPr>
              <w:rPr>
                <w:rFonts w:ascii="宋体" w:hAnsi="宋体"/>
              </w:rPr>
            </w:pPr>
            <w:r w:rsidRPr="005523AE">
              <w:rPr>
                <w:rFonts w:ascii="宋体" w:hAnsi="宋体" w:hint="eastAsia"/>
              </w:rPr>
              <w:t>5.1.20.</w:t>
            </w:r>
          </w:p>
        </w:tc>
        <w:tc>
          <w:tcPr>
            <w:tcW w:w="4040" w:type="dxa"/>
            <w:tcBorders>
              <w:top w:val="nil"/>
              <w:left w:val="nil"/>
              <w:bottom w:val="single" w:sz="4" w:space="0" w:color="auto"/>
              <w:right w:val="single" w:sz="4" w:space="0" w:color="auto"/>
            </w:tcBorders>
            <w:shd w:val="clear" w:color="auto" w:fill="auto"/>
            <w:vAlign w:val="center"/>
            <w:hideMark/>
          </w:tcPr>
          <w:p w14:paraId="42D87D57"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064D5DF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11B24D2"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96086CB" w14:textId="77777777" w:rsidR="009D4A4B" w:rsidRPr="005523AE" w:rsidRDefault="009D4A4B" w:rsidP="009D4A4B">
            <w:pPr>
              <w:jc w:val="center"/>
              <w:rPr>
                <w:rFonts w:ascii="宋体" w:hAnsi="宋体"/>
              </w:rPr>
            </w:pPr>
            <w:r w:rsidRPr="005523AE">
              <w:rPr>
                <w:rFonts w:ascii="宋体" w:hAnsi="宋体" w:hint="eastAsia"/>
              </w:rPr>
              <w:t>6</w:t>
            </w:r>
          </w:p>
        </w:tc>
      </w:tr>
      <w:tr w:rsidR="009D4A4B" w:rsidRPr="005523AE" w14:paraId="6E8F3F9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576721C" w14:textId="77777777" w:rsidR="009D4A4B" w:rsidRPr="005523AE" w:rsidRDefault="009D4A4B" w:rsidP="009D4A4B">
            <w:pPr>
              <w:rPr>
                <w:rFonts w:ascii="宋体" w:hAnsi="宋体"/>
              </w:rPr>
            </w:pPr>
            <w:r w:rsidRPr="005523AE">
              <w:rPr>
                <w:rFonts w:ascii="宋体" w:hAnsi="宋体" w:hint="eastAsia"/>
              </w:rPr>
              <w:t>5.1.21.</w:t>
            </w:r>
          </w:p>
        </w:tc>
        <w:tc>
          <w:tcPr>
            <w:tcW w:w="4040" w:type="dxa"/>
            <w:tcBorders>
              <w:top w:val="nil"/>
              <w:left w:val="nil"/>
              <w:bottom w:val="single" w:sz="4" w:space="0" w:color="auto"/>
              <w:right w:val="single" w:sz="4" w:space="0" w:color="auto"/>
            </w:tcBorders>
            <w:shd w:val="clear" w:color="auto" w:fill="auto"/>
            <w:vAlign w:val="center"/>
            <w:hideMark/>
          </w:tcPr>
          <w:p w14:paraId="0C049AA8"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27ADC38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032B0C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3B414D0" w14:textId="77777777" w:rsidR="009D4A4B" w:rsidRPr="005523AE" w:rsidRDefault="009D4A4B" w:rsidP="009D4A4B">
            <w:pPr>
              <w:jc w:val="center"/>
              <w:rPr>
                <w:rFonts w:ascii="宋体" w:hAnsi="宋体"/>
              </w:rPr>
            </w:pPr>
            <w:r w:rsidRPr="005523AE">
              <w:rPr>
                <w:rFonts w:ascii="宋体" w:hAnsi="宋体" w:hint="eastAsia"/>
              </w:rPr>
              <w:t>6</w:t>
            </w:r>
          </w:p>
        </w:tc>
      </w:tr>
      <w:tr w:rsidR="009D4A4B" w:rsidRPr="005523AE" w14:paraId="24FA667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873709" w14:textId="77777777" w:rsidR="009D4A4B" w:rsidRPr="005523AE" w:rsidRDefault="009D4A4B" w:rsidP="009D4A4B">
            <w:pPr>
              <w:rPr>
                <w:rFonts w:ascii="宋体" w:hAnsi="宋体"/>
              </w:rPr>
            </w:pPr>
            <w:r w:rsidRPr="005523AE">
              <w:rPr>
                <w:rFonts w:ascii="宋体" w:hAnsi="宋体" w:hint="eastAsia"/>
              </w:rPr>
              <w:t>5.1.22.</w:t>
            </w:r>
          </w:p>
        </w:tc>
        <w:tc>
          <w:tcPr>
            <w:tcW w:w="4040" w:type="dxa"/>
            <w:tcBorders>
              <w:top w:val="nil"/>
              <w:left w:val="nil"/>
              <w:bottom w:val="single" w:sz="4" w:space="0" w:color="auto"/>
              <w:right w:val="single" w:sz="4" w:space="0" w:color="auto"/>
            </w:tcBorders>
            <w:shd w:val="clear" w:color="auto" w:fill="auto"/>
            <w:vAlign w:val="center"/>
            <w:hideMark/>
          </w:tcPr>
          <w:p w14:paraId="46570A25" w14:textId="77777777" w:rsidR="009D4A4B" w:rsidRPr="005523AE" w:rsidRDefault="009D4A4B" w:rsidP="009D4A4B">
            <w:pPr>
              <w:rPr>
                <w:rFonts w:ascii="宋体" w:hAnsi="宋体"/>
              </w:rPr>
            </w:pPr>
            <w:r w:rsidRPr="005523AE">
              <w:rPr>
                <w:rFonts w:ascii="宋体" w:hAnsi="宋体" w:hint="eastAsia"/>
              </w:rPr>
              <w:t>综合楼安防安装附件</w:t>
            </w:r>
          </w:p>
        </w:tc>
        <w:tc>
          <w:tcPr>
            <w:tcW w:w="1660" w:type="dxa"/>
            <w:tcBorders>
              <w:top w:val="nil"/>
              <w:left w:val="nil"/>
              <w:bottom w:val="single" w:sz="4" w:space="0" w:color="auto"/>
              <w:right w:val="single" w:sz="4" w:space="0" w:color="auto"/>
            </w:tcBorders>
            <w:shd w:val="clear" w:color="auto" w:fill="auto"/>
            <w:vAlign w:val="center"/>
            <w:hideMark/>
          </w:tcPr>
          <w:p w14:paraId="142CF7E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C2FE158"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73E4A0D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D73DEB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3538C1E9" w14:textId="77777777" w:rsidR="009D4A4B" w:rsidRPr="005523AE" w:rsidRDefault="009D4A4B" w:rsidP="009D4A4B">
            <w:pPr>
              <w:rPr>
                <w:rFonts w:ascii="宋体" w:hAnsi="宋体"/>
                <w:b/>
                <w:bCs/>
              </w:rPr>
            </w:pPr>
            <w:r w:rsidRPr="005523AE">
              <w:rPr>
                <w:rFonts w:ascii="宋体" w:hAnsi="宋体" w:hint="eastAsia"/>
                <w:b/>
                <w:bCs/>
              </w:rPr>
              <w:t>5.2 冷库及物资库智能安防</w:t>
            </w:r>
          </w:p>
        </w:tc>
      </w:tr>
      <w:tr w:rsidR="009D4A4B" w:rsidRPr="005523AE" w14:paraId="0D0B718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133C881" w14:textId="77777777" w:rsidR="009D4A4B" w:rsidRPr="005523AE" w:rsidRDefault="009D4A4B" w:rsidP="009D4A4B">
            <w:pPr>
              <w:rPr>
                <w:rFonts w:ascii="宋体" w:hAnsi="宋体"/>
              </w:rPr>
            </w:pPr>
            <w:r w:rsidRPr="005523AE">
              <w:rPr>
                <w:rFonts w:ascii="宋体" w:hAnsi="宋体" w:hint="eastAsia"/>
              </w:rPr>
              <w:t>5.2.1</w:t>
            </w:r>
          </w:p>
        </w:tc>
        <w:tc>
          <w:tcPr>
            <w:tcW w:w="4040" w:type="dxa"/>
            <w:tcBorders>
              <w:top w:val="nil"/>
              <w:left w:val="nil"/>
              <w:bottom w:val="single" w:sz="4" w:space="0" w:color="auto"/>
              <w:right w:val="single" w:sz="4" w:space="0" w:color="auto"/>
            </w:tcBorders>
            <w:shd w:val="clear" w:color="auto" w:fill="auto"/>
            <w:vAlign w:val="center"/>
            <w:hideMark/>
          </w:tcPr>
          <w:p w14:paraId="7A9FD547" w14:textId="77777777" w:rsidR="009D4A4B" w:rsidRPr="005523AE" w:rsidRDefault="009D4A4B" w:rsidP="009D4A4B">
            <w:pPr>
              <w:rPr>
                <w:rFonts w:ascii="宋体" w:hAnsi="宋体"/>
              </w:rPr>
            </w:pPr>
            <w:r w:rsidRPr="005523AE">
              <w:rPr>
                <w:rFonts w:ascii="宋体" w:hAnsi="宋体" w:hint="eastAsia"/>
              </w:rPr>
              <w:t>室内全彩半球摄像机</w:t>
            </w:r>
          </w:p>
        </w:tc>
        <w:tc>
          <w:tcPr>
            <w:tcW w:w="1660" w:type="dxa"/>
            <w:tcBorders>
              <w:top w:val="nil"/>
              <w:left w:val="nil"/>
              <w:bottom w:val="single" w:sz="4" w:space="0" w:color="auto"/>
              <w:right w:val="single" w:sz="4" w:space="0" w:color="auto"/>
            </w:tcBorders>
            <w:shd w:val="clear" w:color="auto" w:fill="auto"/>
            <w:vAlign w:val="center"/>
            <w:hideMark/>
          </w:tcPr>
          <w:p w14:paraId="60C5EB8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3E9285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2BDF922"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376C815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B0F42A1" w14:textId="77777777" w:rsidR="009D4A4B" w:rsidRPr="005523AE" w:rsidRDefault="009D4A4B" w:rsidP="009D4A4B">
            <w:pPr>
              <w:rPr>
                <w:rFonts w:ascii="宋体" w:hAnsi="宋体"/>
              </w:rPr>
            </w:pPr>
            <w:r w:rsidRPr="005523AE">
              <w:rPr>
                <w:rFonts w:ascii="宋体" w:hAnsi="宋体" w:hint="eastAsia"/>
              </w:rPr>
              <w:lastRenderedPageBreak/>
              <w:t>5.2.2</w:t>
            </w:r>
          </w:p>
        </w:tc>
        <w:tc>
          <w:tcPr>
            <w:tcW w:w="4040" w:type="dxa"/>
            <w:tcBorders>
              <w:top w:val="nil"/>
              <w:left w:val="nil"/>
              <w:bottom w:val="single" w:sz="4" w:space="0" w:color="auto"/>
              <w:right w:val="single" w:sz="4" w:space="0" w:color="auto"/>
            </w:tcBorders>
            <w:shd w:val="clear" w:color="auto" w:fill="auto"/>
            <w:vAlign w:val="center"/>
            <w:hideMark/>
          </w:tcPr>
          <w:p w14:paraId="637BD442"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208AC38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67C5DA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C208A74" w14:textId="77777777" w:rsidR="009D4A4B" w:rsidRPr="005523AE" w:rsidRDefault="009D4A4B" w:rsidP="009D4A4B">
            <w:pPr>
              <w:jc w:val="center"/>
              <w:rPr>
                <w:rFonts w:ascii="宋体" w:hAnsi="宋体"/>
              </w:rPr>
            </w:pPr>
            <w:r w:rsidRPr="005523AE">
              <w:rPr>
                <w:rFonts w:ascii="宋体" w:hAnsi="宋体" w:hint="eastAsia"/>
              </w:rPr>
              <w:t>14</w:t>
            </w:r>
          </w:p>
        </w:tc>
      </w:tr>
      <w:tr w:rsidR="009D4A4B" w:rsidRPr="005523AE" w14:paraId="2FD3B1A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8AAFAE3" w14:textId="77777777" w:rsidR="009D4A4B" w:rsidRPr="005523AE" w:rsidRDefault="009D4A4B" w:rsidP="009D4A4B">
            <w:pPr>
              <w:rPr>
                <w:rFonts w:ascii="宋体" w:hAnsi="宋体"/>
              </w:rPr>
            </w:pPr>
            <w:r w:rsidRPr="005523AE">
              <w:rPr>
                <w:rFonts w:ascii="宋体" w:hAnsi="宋体" w:hint="eastAsia"/>
              </w:rPr>
              <w:t>5.2.3</w:t>
            </w:r>
          </w:p>
        </w:tc>
        <w:tc>
          <w:tcPr>
            <w:tcW w:w="4040" w:type="dxa"/>
            <w:tcBorders>
              <w:top w:val="nil"/>
              <w:left w:val="nil"/>
              <w:bottom w:val="single" w:sz="4" w:space="0" w:color="auto"/>
              <w:right w:val="single" w:sz="4" w:space="0" w:color="auto"/>
            </w:tcBorders>
            <w:shd w:val="clear" w:color="auto" w:fill="auto"/>
            <w:vAlign w:val="center"/>
            <w:hideMark/>
          </w:tcPr>
          <w:p w14:paraId="3267C236" w14:textId="77777777" w:rsidR="009D4A4B" w:rsidRPr="005523AE" w:rsidRDefault="009D4A4B" w:rsidP="009D4A4B">
            <w:pPr>
              <w:rPr>
                <w:rFonts w:ascii="宋体" w:hAnsi="宋体"/>
              </w:rPr>
            </w:pPr>
            <w:r w:rsidRPr="005523AE">
              <w:rPr>
                <w:rFonts w:ascii="宋体" w:hAnsi="宋体" w:hint="eastAsia"/>
              </w:rPr>
              <w:t>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5192731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A566BF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0797D95"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79D97D7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752CBB9" w14:textId="77777777" w:rsidR="009D4A4B" w:rsidRPr="005523AE" w:rsidRDefault="009D4A4B" w:rsidP="009D4A4B">
            <w:pPr>
              <w:rPr>
                <w:rFonts w:ascii="宋体" w:hAnsi="宋体"/>
              </w:rPr>
            </w:pPr>
            <w:r w:rsidRPr="005523AE">
              <w:rPr>
                <w:rFonts w:ascii="宋体" w:hAnsi="宋体" w:hint="eastAsia"/>
              </w:rPr>
              <w:t>5.2.4</w:t>
            </w:r>
          </w:p>
        </w:tc>
        <w:tc>
          <w:tcPr>
            <w:tcW w:w="4040" w:type="dxa"/>
            <w:tcBorders>
              <w:top w:val="nil"/>
              <w:left w:val="nil"/>
              <w:bottom w:val="single" w:sz="4" w:space="0" w:color="auto"/>
              <w:right w:val="single" w:sz="4" w:space="0" w:color="auto"/>
            </w:tcBorders>
            <w:shd w:val="clear" w:color="auto" w:fill="auto"/>
            <w:vAlign w:val="center"/>
            <w:hideMark/>
          </w:tcPr>
          <w:p w14:paraId="6E5E6EAB"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37C876A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07BD68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9E1E34A"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4F82D9C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AE9060" w14:textId="77777777" w:rsidR="009D4A4B" w:rsidRPr="005523AE" w:rsidRDefault="009D4A4B" w:rsidP="009D4A4B">
            <w:pPr>
              <w:rPr>
                <w:rFonts w:ascii="宋体" w:hAnsi="宋体"/>
              </w:rPr>
            </w:pPr>
            <w:r w:rsidRPr="005523AE">
              <w:rPr>
                <w:rFonts w:ascii="宋体" w:hAnsi="宋体" w:hint="eastAsia"/>
              </w:rPr>
              <w:t>5.2.5</w:t>
            </w:r>
          </w:p>
        </w:tc>
        <w:tc>
          <w:tcPr>
            <w:tcW w:w="4040" w:type="dxa"/>
            <w:tcBorders>
              <w:top w:val="nil"/>
              <w:left w:val="nil"/>
              <w:bottom w:val="single" w:sz="4" w:space="0" w:color="auto"/>
              <w:right w:val="single" w:sz="4" w:space="0" w:color="auto"/>
            </w:tcBorders>
            <w:shd w:val="clear" w:color="auto" w:fill="auto"/>
            <w:vAlign w:val="center"/>
            <w:hideMark/>
          </w:tcPr>
          <w:p w14:paraId="6EE5866B"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7662A50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16164E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06861F5"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39F3FAE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9E8B493" w14:textId="77777777" w:rsidR="009D4A4B" w:rsidRPr="005523AE" w:rsidRDefault="009D4A4B" w:rsidP="009D4A4B">
            <w:pPr>
              <w:rPr>
                <w:rFonts w:ascii="宋体" w:hAnsi="宋体"/>
              </w:rPr>
            </w:pPr>
            <w:r w:rsidRPr="005523AE">
              <w:rPr>
                <w:rFonts w:ascii="宋体" w:hAnsi="宋体" w:hint="eastAsia"/>
              </w:rPr>
              <w:t>5.2.6</w:t>
            </w:r>
          </w:p>
        </w:tc>
        <w:tc>
          <w:tcPr>
            <w:tcW w:w="4040" w:type="dxa"/>
            <w:tcBorders>
              <w:top w:val="nil"/>
              <w:left w:val="nil"/>
              <w:bottom w:val="single" w:sz="4" w:space="0" w:color="auto"/>
              <w:right w:val="single" w:sz="4" w:space="0" w:color="auto"/>
            </w:tcBorders>
            <w:shd w:val="clear" w:color="auto" w:fill="auto"/>
            <w:vAlign w:val="center"/>
            <w:hideMark/>
          </w:tcPr>
          <w:p w14:paraId="1F646816" w14:textId="77777777" w:rsidR="009D4A4B" w:rsidRPr="005523AE" w:rsidRDefault="009D4A4B" w:rsidP="009D4A4B">
            <w:pPr>
              <w:rPr>
                <w:rFonts w:ascii="宋体" w:hAnsi="宋体"/>
              </w:rPr>
            </w:pPr>
            <w:r w:rsidRPr="005523AE">
              <w:rPr>
                <w:rFonts w:ascii="宋体" w:hAnsi="宋体" w:hint="eastAsia"/>
              </w:rPr>
              <w:t>室内AP</w:t>
            </w:r>
          </w:p>
        </w:tc>
        <w:tc>
          <w:tcPr>
            <w:tcW w:w="1660" w:type="dxa"/>
            <w:tcBorders>
              <w:top w:val="nil"/>
              <w:left w:val="nil"/>
              <w:bottom w:val="single" w:sz="4" w:space="0" w:color="auto"/>
              <w:right w:val="single" w:sz="4" w:space="0" w:color="auto"/>
            </w:tcBorders>
            <w:shd w:val="clear" w:color="auto" w:fill="auto"/>
            <w:vAlign w:val="center"/>
            <w:hideMark/>
          </w:tcPr>
          <w:p w14:paraId="69F9D10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FD607B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0F2B419"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0D92372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FED1EE5" w14:textId="77777777" w:rsidR="009D4A4B" w:rsidRPr="005523AE" w:rsidRDefault="009D4A4B" w:rsidP="009D4A4B">
            <w:pPr>
              <w:rPr>
                <w:rFonts w:ascii="宋体" w:hAnsi="宋体"/>
              </w:rPr>
            </w:pPr>
            <w:r w:rsidRPr="005523AE">
              <w:rPr>
                <w:rFonts w:ascii="宋体" w:hAnsi="宋体" w:hint="eastAsia"/>
              </w:rPr>
              <w:t>5.2.7</w:t>
            </w:r>
          </w:p>
        </w:tc>
        <w:tc>
          <w:tcPr>
            <w:tcW w:w="4040" w:type="dxa"/>
            <w:tcBorders>
              <w:top w:val="nil"/>
              <w:left w:val="nil"/>
              <w:bottom w:val="single" w:sz="4" w:space="0" w:color="auto"/>
              <w:right w:val="single" w:sz="4" w:space="0" w:color="auto"/>
            </w:tcBorders>
            <w:shd w:val="clear" w:color="auto" w:fill="auto"/>
            <w:vAlign w:val="center"/>
            <w:hideMark/>
          </w:tcPr>
          <w:p w14:paraId="26C73320"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430116B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D2086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3995D03"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3A7710F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D5983D8" w14:textId="77777777" w:rsidR="009D4A4B" w:rsidRPr="005523AE" w:rsidRDefault="009D4A4B" w:rsidP="009D4A4B">
            <w:pPr>
              <w:rPr>
                <w:rFonts w:ascii="宋体" w:hAnsi="宋体"/>
              </w:rPr>
            </w:pPr>
            <w:r w:rsidRPr="005523AE">
              <w:rPr>
                <w:rFonts w:ascii="宋体" w:hAnsi="宋体" w:hint="eastAsia"/>
              </w:rPr>
              <w:t>5.2.8</w:t>
            </w:r>
          </w:p>
        </w:tc>
        <w:tc>
          <w:tcPr>
            <w:tcW w:w="4040" w:type="dxa"/>
            <w:tcBorders>
              <w:top w:val="nil"/>
              <w:left w:val="nil"/>
              <w:bottom w:val="single" w:sz="4" w:space="0" w:color="auto"/>
              <w:right w:val="single" w:sz="4" w:space="0" w:color="auto"/>
            </w:tcBorders>
            <w:shd w:val="clear" w:color="auto" w:fill="auto"/>
            <w:vAlign w:val="center"/>
            <w:hideMark/>
          </w:tcPr>
          <w:p w14:paraId="2E23B84E" w14:textId="77777777" w:rsidR="009D4A4B" w:rsidRPr="005523AE" w:rsidRDefault="009D4A4B" w:rsidP="009D4A4B">
            <w:pPr>
              <w:rPr>
                <w:rFonts w:ascii="宋体" w:hAnsi="宋体"/>
              </w:rPr>
            </w:pPr>
            <w:r w:rsidRPr="005523AE">
              <w:rPr>
                <w:rFonts w:ascii="宋体" w:hAnsi="宋体" w:hint="eastAsia"/>
              </w:rPr>
              <w:t>冷库及物资库安防安装附件</w:t>
            </w:r>
          </w:p>
        </w:tc>
        <w:tc>
          <w:tcPr>
            <w:tcW w:w="1660" w:type="dxa"/>
            <w:tcBorders>
              <w:top w:val="nil"/>
              <w:left w:val="nil"/>
              <w:bottom w:val="single" w:sz="4" w:space="0" w:color="auto"/>
              <w:right w:val="single" w:sz="4" w:space="0" w:color="auto"/>
            </w:tcBorders>
            <w:shd w:val="clear" w:color="auto" w:fill="auto"/>
            <w:vAlign w:val="center"/>
            <w:hideMark/>
          </w:tcPr>
          <w:p w14:paraId="2B62631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87FA877"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546ED1E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231716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04D388BD" w14:textId="77777777" w:rsidR="009D4A4B" w:rsidRPr="005523AE" w:rsidRDefault="009D4A4B" w:rsidP="009D4A4B">
            <w:pPr>
              <w:rPr>
                <w:rFonts w:ascii="宋体" w:hAnsi="宋体"/>
                <w:b/>
                <w:bCs/>
              </w:rPr>
            </w:pPr>
            <w:r w:rsidRPr="005523AE">
              <w:rPr>
                <w:rFonts w:ascii="宋体" w:hAnsi="宋体" w:hint="eastAsia"/>
                <w:b/>
                <w:bCs/>
              </w:rPr>
              <w:t>5.3 大米加工车间安全生产监控</w:t>
            </w:r>
          </w:p>
        </w:tc>
      </w:tr>
      <w:tr w:rsidR="009D4A4B" w:rsidRPr="005523AE" w14:paraId="132F90A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DD980B1" w14:textId="77777777" w:rsidR="009D4A4B" w:rsidRPr="005523AE" w:rsidRDefault="009D4A4B" w:rsidP="009D4A4B">
            <w:pPr>
              <w:rPr>
                <w:rFonts w:ascii="宋体" w:hAnsi="宋体"/>
              </w:rPr>
            </w:pPr>
            <w:r w:rsidRPr="005523AE">
              <w:rPr>
                <w:rFonts w:ascii="宋体" w:hAnsi="宋体" w:hint="eastAsia"/>
              </w:rPr>
              <w:t>5.3.1</w:t>
            </w:r>
          </w:p>
        </w:tc>
        <w:tc>
          <w:tcPr>
            <w:tcW w:w="4040" w:type="dxa"/>
            <w:tcBorders>
              <w:top w:val="nil"/>
              <w:left w:val="nil"/>
              <w:bottom w:val="single" w:sz="4" w:space="0" w:color="auto"/>
              <w:right w:val="single" w:sz="4" w:space="0" w:color="auto"/>
            </w:tcBorders>
            <w:shd w:val="clear" w:color="auto" w:fill="auto"/>
            <w:vAlign w:val="center"/>
            <w:hideMark/>
          </w:tcPr>
          <w:p w14:paraId="1C2B108C" w14:textId="77777777" w:rsidR="009D4A4B" w:rsidRPr="005523AE" w:rsidRDefault="009D4A4B" w:rsidP="009D4A4B">
            <w:pPr>
              <w:rPr>
                <w:rFonts w:ascii="宋体" w:hAnsi="宋体"/>
              </w:rPr>
            </w:pPr>
            <w:r w:rsidRPr="005523AE">
              <w:rPr>
                <w:rFonts w:ascii="宋体" w:hAnsi="宋体" w:hint="eastAsia"/>
              </w:rPr>
              <w:t>防爆网络筒型摄像机</w:t>
            </w:r>
          </w:p>
        </w:tc>
        <w:tc>
          <w:tcPr>
            <w:tcW w:w="1660" w:type="dxa"/>
            <w:tcBorders>
              <w:top w:val="nil"/>
              <w:left w:val="nil"/>
              <w:bottom w:val="single" w:sz="4" w:space="0" w:color="auto"/>
              <w:right w:val="single" w:sz="4" w:space="0" w:color="auto"/>
            </w:tcBorders>
            <w:shd w:val="clear" w:color="auto" w:fill="auto"/>
            <w:vAlign w:val="center"/>
            <w:hideMark/>
          </w:tcPr>
          <w:p w14:paraId="3B26834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87326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0A4892F"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7DC9CC0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2CD9344" w14:textId="77777777" w:rsidR="009D4A4B" w:rsidRPr="005523AE" w:rsidRDefault="009D4A4B" w:rsidP="009D4A4B">
            <w:pPr>
              <w:rPr>
                <w:rFonts w:ascii="宋体" w:hAnsi="宋体"/>
              </w:rPr>
            </w:pPr>
            <w:r w:rsidRPr="005523AE">
              <w:rPr>
                <w:rFonts w:ascii="宋体" w:hAnsi="宋体" w:hint="eastAsia"/>
              </w:rPr>
              <w:t>5.3.2</w:t>
            </w:r>
          </w:p>
        </w:tc>
        <w:tc>
          <w:tcPr>
            <w:tcW w:w="4040" w:type="dxa"/>
            <w:tcBorders>
              <w:top w:val="nil"/>
              <w:left w:val="nil"/>
              <w:bottom w:val="single" w:sz="4" w:space="0" w:color="auto"/>
              <w:right w:val="single" w:sz="4" w:space="0" w:color="auto"/>
            </w:tcBorders>
            <w:shd w:val="clear" w:color="auto" w:fill="auto"/>
            <w:vAlign w:val="center"/>
            <w:hideMark/>
          </w:tcPr>
          <w:p w14:paraId="43975272" w14:textId="77777777" w:rsidR="009D4A4B" w:rsidRPr="005523AE" w:rsidRDefault="009D4A4B" w:rsidP="009D4A4B">
            <w:pPr>
              <w:rPr>
                <w:rFonts w:ascii="宋体" w:hAnsi="宋体"/>
              </w:rPr>
            </w:pPr>
            <w:r w:rsidRPr="005523AE">
              <w:rPr>
                <w:rFonts w:ascii="宋体" w:hAnsi="宋体" w:hint="eastAsia"/>
              </w:rPr>
              <w:t>防爆网络球型摄像机</w:t>
            </w:r>
          </w:p>
        </w:tc>
        <w:tc>
          <w:tcPr>
            <w:tcW w:w="1660" w:type="dxa"/>
            <w:tcBorders>
              <w:top w:val="nil"/>
              <w:left w:val="nil"/>
              <w:bottom w:val="single" w:sz="4" w:space="0" w:color="auto"/>
              <w:right w:val="single" w:sz="4" w:space="0" w:color="auto"/>
            </w:tcBorders>
            <w:shd w:val="clear" w:color="auto" w:fill="auto"/>
            <w:vAlign w:val="center"/>
            <w:hideMark/>
          </w:tcPr>
          <w:p w14:paraId="1F42C8D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1FA96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9B2072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8763B9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1A5B084" w14:textId="77777777" w:rsidR="009D4A4B" w:rsidRPr="005523AE" w:rsidRDefault="009D4A4B" w:rsidP="009D4A4B">
            <w:pPr>
              <w:rPr>
                <w:rFonts w:ascii="宋体" w:hAnsi="宋体"/>
              </w:rPr>
            </w:pPr>
            <w:r w:rsidRPr="005523AE">
              <w:rPr>
                <w:rFonts w:ascii="宋体" w:hAnsi="宋体" w:hint="eastAsia"/>
              </w:rPr>
              <w:t>5.3.3</w:t>
            </w:r>
          </w:p>
        </w:tc>
        <w:tc>
          <w:tcPr>
            <w:tcW w:w="4040" w:type="dxa"/>
            <w:tcBorders>
              <w:top w:val="nil"/>
              <w:left w:val="nil"/>
              <w:bottom w:val="single" w:sz="4" w:space="0" w:color="auto"/>
              <w:right w:val="single" w:sz="4" w:space="0" w:color="auto"/>
            </w:tcBorders>
            <w:shd w:val="clear" w:color="auto" w:fill="auto"/>
            <w:vAlign w:val="center"/>
            <w:hideMark/>
          </w:tcPr>
          <w:p w14:paraId="0C718ECC"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7B7FEF9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61758A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8B02487" w14:textId="77777777" w:rsidR="009D4A4B" w:rsidRPr="005523AE" w:rsidRDefault="009D4A4B" w:rsidP="009D4A4B">
            <w:pPr>
              <w:jc w:val="center"/>
              <w:rPr>
                <w:rFonts w:ascii="宋体" w:hAnsi="宋体"/>
              </w:rPr>
            </w:pPr>
            <w:r w:rsidRPr="005523AE">
              <w:rPr>
                <w:rFonts w:ascii="宋体" w:hAnsi="宋体" w:hint="eastAsia"/>
              </w:rPr>
              <w:t>10</w:t>
            </w:r>
          </w:p>
        </w:tc>
      </w:tr>
      <w:tr w:rsidR="009D4A4B" w:rsidRPr="005523AE" w14:paraId="60A88FD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D9D785" w14:textId="77777777" w:rsidR="009D4A4B" w:rsidRPr="005523AE" w:rsidRDefault="009D4A4B" w:rsidP="009D4A4B">
            <w:pPr>
              <w:rPr>
                <w:rFonts w:ascii="宋体" w:hAnsi="宋体"/>
              </w:rPr>
            </w:pPr>
            <w:r w:rsidRPr="005523AE">
              <w:rPr>
                <w:rFonts w:ascii="宋体" w:hAnsi="宋体" w:hint="eastAsia"/>
              </w:rPr>
              <w:t>5.3.4</w:t>
            </w:r>
          </w:p>
        </w:tc>
        <w:tc>
          <w:tcPr>
            <w:tcW w:w="4040" w:type="dxa"/>
            <w:tcBorders>
              <w:top w:val="nil"/>
              <w:left w:val="nil"/>
              <w:bottom w:val="single" w:sz="4" w:space="0" w:color="auto"/>
              <w:right w:val="single" w:sz="4" w:space="0" w:color="auto"/>
            </w:tcBorders>
            <w:shd w:val="clear" w:color="auto" w:fill="auto"/>
            <w:vAlign w:val="center"/>
            <w:hideMark/>
          </w:tcPr>
          <w:p w14:paraId="622DC8DB" w14:textId="77777777" w:rsidR="009D4A4B" w:rsidRPr="005523AE" w:rsidRDefault="009D4A4B" w:rsidP="009D4A4B">
            <w:pPr>
              <w:rPr>
                <w:rFonts w:ascii="宋体" w:hAnsi="宋体"/>
              </w:rPr>
            </w:pPr>
            <w:r w:rsidRPr="005523AE">
              <w:rPr>
                <w:rFonts w:ascii="宋体" w:hAnsi="宋体" w:hint="eastAsia"/>
              </w:rPr>
              <w:t>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117F549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DD3FA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EDFF43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86D651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DA2E4E0" w14:textId="77777777" w:rsidR="009D4A4B" w:rsidRPr="005523AE" w:rsidRDefault="009D4A4B" w:rsidP="009D4A4B">
            <w:pPr>
              <w:rPr>
                <w:rFonts w:ascii="宋体" w:hAnsi="宋体"/>
              </w:rPr>
            </w:pPr>
            <w:r w:rsidRPr="005523AE">
              <w:rPr>
                <w:rFonts w:ascii="宋体" w:hAnsi="宋体" w:hint="eastAsia"/>
              </w:rPr>
              <w:t>5.3.5</w:t>
            </w:r>
          </w:p>
        </w:tc>
        <w:tc>
          <w:tcPr>
            <w:tcW w:w="4040" w:type="dxa"/>
            <w:tcBorders>
              <w:top w:val="nil"/>
              <w:left w:val="nil"/>
              <w:bottom w:val="single" w:sz="4" w:space="0" w:color="auto"/>
              <w:right w:val="single" w:sz="4" w:space="0" w:color="auto"/>
            </w:tcBorders>
            <w:shd w:val="clear" w:color="auto" w:fill="auto"/>
            <w:vAlign w:val="center"/>
            <w:hideMark/>
          </w:tcPr>
          <w:p w14:paraId="2D3340F0" w14:textId="77777777" w:rsidR="009D4A4B" w:rsidRPr="005523AE" w:rsidRDefault="009D4A4B" w:rsidP="009D4A4B">
            <w:pPr>
              <w:rPr>
                <w:rFonts w:ascii="宋体" w:hAnsi="宋体"/>
              </w:rPr>
            </w:pPr>
            <w:r w:rsidRPr="005523AE">
              <w:rPr>
                <w:rFonts w:ascii="宋体" w:hAnsi="宋体" w:hint="eastAsia"/>
              </w:rPr>
              <w:t>32路硬盘录像机</w:t>
            </w:r>
          </w:p>
        </w:tc>
        <w:tc>
          <w:tcPr>
            <w:tcW w:w="1660" w:type="dxa"/>
            <w:tcBorders>
              <w:top w:val="nil"/>
              <w:left w:val="nil"/>
              <w:bottom w:val="single" w:sz="4" w:space="0" w:color="auto"/>
              <w:right w:val="single" w:sz="4" w:space="0" w:color="auto"/>
            </w:tcBorders>
            <w:shd w:val="clear" w:color="auto" w:fill="auto"/>
            <w:vAlign w:val="center"/>
            <w:hideMark/>
          </w:tcPr>
          <w:p w14:paraId="224F0FA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E194D8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BC0A45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934D69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7CBE1C5" w14:textId="77777777" w:rsidR="009D4A4B" w:rsidRPr="005523AE" w:rsidRDefault="009D4A4B" w:rsidP="009D4A4B">
            <w:pPr>
              <w:rPr>
                <w:rFonts w:ascii="宋体" w:hAnsi="宋体"/>
              </w:rPr>
            </w:pPr>
            <w:r w:rsidRPr="005523AE">
              <w:rPr>
                <w:rFonts w:ascii="宋体" w:hAnsi="宋体" w:hint="eastAsia"/>
              </w:rPr>
              <w:t>5.3.6</w:t>
            </w:r>
          </w:p>
        </w:tc>
        <w:tc>
          <w:tcPr>
            <w:tcW w:w="4040" w:type="dxa"/>
            <w:tcBorders>
              <w:top w:val="nil"/>
              <w:left w:val="nil"/>
              <w:bottom w:val="single" w:sz="4" w:space="0" w:color="auto"/>
              <w:right w:val="single" w:sz="4" w:space="0" w:color="auto"/>
            </w:tcBorders>
            <w:shd w:val="clear" w:color="auto" w:fill="auto"/>
            <w:vAlign w:val="center"/>
            <w:hideMark/>
          </w:tcPr>
          <w:p w14:paraId="73A1282B"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088EDF2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139370"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460C1956"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0672A59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B18B98A" w14:textId="77777777" w:rsidR="009D4A4B" w:rsidRPr="005523AE" w:rsidRDefault="009D4A4B" w:rsidP="009D4A4B">
            <w:pPr>
              <w:rPr>
                <w:rFonts w:ascii="宋体" w:hAnsi="宋体"/>
              </w:rPr>
            </w:pPr>
            <w:r w:rsidRPr="005523AE">
              <w:rPr>
                <w:rFonts w:ascii="宋体" w:hAnsi="宋体" w:hint="eastAsia"/>
              </w:rPr>
              <w:t>5.3.7</w:t>
            </w:r>
          </w:p>
        </w:tc>
        <w:tc>
          <w:tcPr>
            <w:tcW w:w="4040" w:type="dxa"/>
            <w:tcBorders>
              <w:top w:val="nil"/>
              <w:left w:val="nil"/>
              <w:bottom w:val="single" w:sz="4" w:space="0" w:color="auto"/>
              <w:right w:val="single" w:sz="4" w:space="0" w:color="auto"/>
            </w:tcBorders>
            <w:shd w:val="clear" w:color="auto" w:fill="auto"/>
            <w:vAlign w:val="center"/>
            <w:hideMark/>
          </w:tcPr>
          <w:p w14:paraId="5E92D1CD"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41878A2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7CCBEF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4C78CD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81A1FE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7466B83" w14:textId="77777777" w:rsidR="009D4A4B" w:rsidRPr="005523AE" w:rsidRDefault="009D4A4B" w:rsidP="009D4A4B">
            <w:pPr>
              <w:rPr>
                <w:rFonts w:ascii="宋体" w:hAnsi="宋体"/>
              </w:rPr>
            </w:pPr>
            <w:r w:rsidRPr="005523AE">
              <w:rPr>
                <w:rFonts w:ascii="宋体" w:hAnsi="宋体" w:hint="eastAsia"/>
              </w:rPr>
              <w:t>5.3.8</w:t>
            </w:r>
          </w:p>
        </w:tc>
        <w:tc>
          <w:tcPr>
            <w:tcW w:w="4040" w:type="dxa"/>
            <w:tcBorders>
              <w:top w:val="nil"/>
              <w:left w:val="nil"/>
              <w:bottom w:val="single" w:sz="4" w:space="0" w:color="auto"/>
              <w:right w:val="single" w:sz="4" w:space="0" w:color="auto"/>
            </w:tcBorders>
            <w:shd w:val="clear" w:color="auto" w:fill="auto"/>
            <w:vAlign w:val="center"/>
            <w:hideMark/>
          </w:tcPr>
          <w:p w14:paraId="63977780"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44D04D8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63B20B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561E85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18C7ED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D45B3E8" w14:textId="77777777" w:rsidR="009D4A4B" w:rsidRPr="005523AE" w:rsidRDefault="009D4A4B" w:rsidP="009D4A4B">
            <w:pPr>
              <w:rPr>
                <w:rFonts w:ascii="宋体" w:hAnsi="宋体"/>
              </w:rPr>
            </w:pPr>
            <w:r w:rsidRPr="005523AE">
              <w:rPr>
                <w:rFonts w:ascii="宋体" w:hAnsi="宋体" w:hint="eastAsia"/>
              </w:rPr>
              <w:t>5.3.9</w:t>
            </w:r>
          </w:p>
        </w:tc>
        <w:tc>
          <w:tcPr>
            <w:tcW w:w="4040" w:type="dxa"/>
            <w:tcBorders>
              <w:top w:val="nil"/>
              <w:left w:val="nil"/>
              <w:bottom w:val="single" w:sz="4" w:space="0" w:color="auto"/>
              <w:right w:val="single" w:sz="4" w:space="0" w:color="auto"/>
            </w:tcBorders>
            <w:shd w:val="clear" w:color="auto" w:fill="auto"/>
            <w:vAlign w:val="center"/>
            <w:hideMark/>
          </w:tcPr>
          <w:p w14:paraId="5613BBD3"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4E1960B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EA16A1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16F9AA5"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99CCA6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E9C75B" w14:textId="77777777" w:rsidR="009D4A4B" w:rsidRPr="005523AE" w:rsidRDefault="009D4A4B" w:rsidP="009D4A4B">
            <w:pPr>
              <w:rPr>
                <w:rFonts w:ascii="宋体" w:hAnsi="宋体"/>
              </w:rPr>
            </w:pPr>
            <w:r w:rsidRPr="005523AE">
              <w:rPr>
                <w:rFonts w:ascii="宋体" w:hAnsi="宋体" w:hint="eastAsia"/>
              </w:rPr>
              <w:t>5.3.10</w:t>
            </w:r>
          </w:p>
        </w:tc>
        <w:tc>
          <w:tcPr>
            <w:tcW w:w="4040" w:type="dxa"/>
            <w:tcBorders>
              <w:top w:val="nil"/>
              <w:left w:val="nil"/>
              <w:bottom w:val="single" w:sz="4" w:space="0" w:color="auto"/>
              <w:right w:val="single" w:sz="4" w:space="0" w:color="auto"/>
            </w:tcBorders>
            <w:shd w:val="clear" w:color="auto" w:fill="auto"/>
            <w:vAlign w:val="center"/>
            <w:hideMark/>
          </w:tcPr>
          <w:p w14:paraId="3491C713" w14:textId="77777777" w:rsidR="009D4A4B" w:rsidRPr="005523AE" w:rsidRDefault="009D4A4B" w:rsidP="009D4A4B">
            <w:pPr>
              <w:rPr>
                <w:rFonts w:ascii="宋体" w:hAnsi="宋体"/>
              </w:rPr>
            </w:pPr>
            <w:r w:rsidRPr="005523AE">
              <w:rPr>
                <w:rFonts w:ascii="宋体" w:hAnsi="宋体" w:hint="eastAsia"/>
              </w:rPr>
              <w:t>24口网络交换机</w:t>
            </w:r>
          </w:p>
        </w:tc>
        <w:tc>
          <w:tcPr>
            <w:tcW w:w="1660" w:type="dxa"/>
            <w:tcBorders>
              <w:top w:val="nil"/>
              <w:left w:val="nil"/>
              <w:bottom w:val="single" w:sz="4" w:space="0" w:color="auto"/>
              <w:right w:val="single" w:sz="4" w:space="0" w:color="auto"/>
            </w:tcBorders>
            <w:shd w:val="clear" w:color="auto" w:fill="auto"/>
            <w:vAlign w:val="center"/>
            <w:hideMark/>
          </w:tcPr>
          <w:p w14:paraId="578EF5A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272C1A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77C60DD"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888C71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F0E0CF7" w14:textId="77777777" w:rsidR="009D4A4B" w:rsidRPr="005523AE" w:rsidRDefault="009D4A4B" w:rsidP="009D4A4B">
            <w:pPr>
              <w:rPr>
                <w:rFonts w:ascii="宋体" w:hAnsi="宋体"/>
              </w:rPr>
            </w:pPr>
            <w:r w:rsidRPr="005523AE">
              <w:rPr>
                <w:rFonts w:ascii="宋体" w:hAnsi="宋体" w:hint="eastAsia"/>
              </w:rPr>
              <w:t>5.3.11</w:t>
            </w:r>
          </w:p>
        </w:tc>
        <w:tc>
          <w:tcPr>
            <w:tcW w:w="4040" w:type="dxa"/>
            <w:tcBorders>
              <w:top w:val="nil"/>
              <w:left w:val="nil"/>
              <w:bottom w:val="single" w:sz="4" w:space="0" w:color="auto"/>
              <w:right w:val="single" w:sz="4" w:space="0" w:color="auto"/>
            </w:tcBorders>
            <w:shd w:val="clear" w:color="auto" w:fill="auto"/>
            <w:vAlign w:val="center"/>
            <w:hideMark/>
          </w:tcPr>
          <w:p w14:paraId="19142C03" w14:textId="77777777" w:rsidR="009D4A4B" w:rsidRPr="005523AE" w:rsidRDefault="009D4A4B" w:rsidP="009D4A4B">
            <w:pPr>
              <w:rPr>
                <w:rFonts w:ascii="宋体" w:hAnsi="宋体"/>
              </w:rPr>
            </w:pPr>
            <w:r w:rsidRPr="005523AE">
              <w:rPr>
                <w:rFonts w:ascii="宋体" w:hAnsi="宋体" w:hint="eastAsia"/>
              </w:rPr>
              <w:t>大米加工车间安防安装附件</w:t>
            </w:r>
          </w:p>
        </w:tc>
        <w:tc>
          <w:tcPr>
            <w:tcW w:w="1660" w:type="dxa"/>
            <w:tcBorders>
              <w:top w:val="nil"/>
              <w:left w:val="nil"/>
              <w:bottom w:val="single" w:sz="4" w:space="0" w:color="auto"/>
              <w:right w:val="single" w:sz="4" w:space="0" w:color="auto"/>
            </w:tcBorders>
            <w:shd w:val="clear" w:color="auto" w:fill="auto"/>
            <w:vAlign w:val="center"/>
            <w:hideMark/>
          </w:tcPr>
          <w:p w14:paraId="35E91F1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B5BAC4C"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6EDB6C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8C16B8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24B2B1A" w14:textId="77777777" w:rsidR="009D4A4B" w:rsidRPr="005523AE" w:rsidRDefault="009D4A4B" w:rsidP="009D4A4B">
            <w:pPr>
              <w:rPr>
                <w:rFonts w:ascii="宋体" w:hAnsi="宋体"/>
                <w:b/>
                <w:bCs/>
              </w:rPr>
            </w:pPr>
            <w:r w:rsidRPr="005523AE">
              <w:rPr>
                <w:rFonts w:ascii="宋体" w:hAnsi="宋体" w:hint="eastAsia"/>
                <w:b/>
                <w:bCs/>
              </w:rPr>
              <w:t>5.4 原粮仓智能安防</w:t>
            </w:r>
          </w:p>
        </w:tc>
      </w:tr>
      <w:tr w:rsidR="009D4A4B" w:rsidRPr="005523AE" w14:paraId="249668B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F47B14D" w14:textId="77777777" w:rsidR="009D4A4B" w:rsidRPr="005523AE" w:rsidRDefault="009D4A4B" w:rsidP="009D4A4B">
            <w:pPr>
              <w:rPr>
                <w:rFonts w:ascii="宋体" w:hAnsi="宋体"/>
              </w:rPr>
            </w:pPr>
            <w:r w:rsidRPr="005523AE">
              <w:rPr>
                <w:rFonts w:ascii="宋体" w:hAnsi="宋体" w:hint="eastAsia"/>
              </w:rPr>
              <w:t>5.4.1</w:t>
            </w:r>
          </w:p>
        </w:tc>
        <w:tc>
          <w:tcPr>
            <w:tcW w:w="4040" w:type="dxa"/>
            <w:tcBorders>
              <w:top w:val="nil"/>
              <w:left w:val="nil"/>
              <w:bottom w:val="single" w:sz="4" w:space="0" w:color="auto"/>
              <w:right w:val="single" w:sz="4" w:space="0" w:color="auto"/>
            </w:tcBorders>
            <w:shd w:val="clear" w:color="auto" w:fill="auto"/>
            <w:vAlign w:val="center"/>
            <w:hideMark/>
          </w:tcPr>
          <w:p w14:paraId="3C69AFD7" w14:textId="77777777" w:rsidR="009D4A4B" w:rsidRPr="005523AE" w:rsidRDefault="009D4A4B" w:rsidP="009D4A4B">
            <w:pPr>
              <w:rPr>
                <w:rFonts w:ascii="宋体" w:hAnsi="宋体"/>
              </w:rPr>
            </w:pPr>
            <w:r w:rsidRPr="005523AE">
              <w:rPr>
                <w:rFonts w:ascii="宋体" w:hAnsi="宋体" w:hint="eastAsia"/>
              </w:rPr>
              <w:t>防熏蒸球型摄像机</w:t>
            </w:r>
          </w:p>
        </w:tc>
        <w:tc>
          <w:tcPr>
            <w:tcW w:w="1660" w:type="dxa"/>
            <w:tcBorders>
              <w:top w:val="nil"/>
              <w:left w:val="nil"/>
              <w:bottom w:val="single" w:sz="4" w:space="0" w:color="auto"/>
              <w:right w:val="single" w:sz="4" w:space="0" w:color="auto"/>
            </w:tcBorders>
            <w:shd w:val="clear" w:color="auto" w:fill="auto"/>
            <w:vAlign w:val="center"/>
            <w:hideMark/>
          </w:tcPr>
          <w:p w14:paraId="3D8B8EE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DF68F9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6F01D06"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4B6BB1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93BFFC9" w14:textId="77777777" w:rsidR="009D4A4B" w:rsidRPr="005523AE" w:rsidRDefault="009D4A4B" w:rsidP="009D4A4B">
            <w:pPr>
              <w:rPr>
                <w:rFonts w:ascii="宋体" w:hAnsi="宋体"/>
              </w:rPr>
            </w:pPr>
            <w:r w:rsidRPr="005523AE">
              <w:rPr>
                <w:rFonts w:ascii="宋体" w:hAnsi="宋体" w:hint="eastAsia"/>
              </w:rPr>
              <w:t>5.4.2</w:t>
            </w:r>
          </w:p>
        </w:tc>
        <w:tc>
          <w:tcPr>
            <w:tcW w:w="4040" w:type="dxa"/>
            <w:tcBorders>
              <w:top w:val="nil"/>
              <w:left w:val="nil"/>
              <w:bottom w:val="single" w:sz="4" w:space="0" w:color="auto"/>
              <w:right w:val="single" w:sz="4" w:space="0" w:color="auto"/>
            </w:tcBorders>
            <w:shd w:val="clear" w:color="auto" w:fill="auto"/>
            <w:vAlign w:val="center"/>
            <w:hideMark/>
          </w:tcPr>
          <w:p w14:paraId="4DD08A8D" w14:textId="77777777" w:rsidR="009D4A4B" w:rsidRPr="005523AE" w:rsidRDefault="009D4A4B" w:rsidP="009D4A4B">
            <w:pPr>
              <w:rPr>
                <w:rFonts w:ascii="宋体" w:hAnsi="宋体"/>
              </w:rPr>
            </w:pPr>
            <w:r w:rsidRPr="005523AE">
              <w:rPr>
                <w:rFonts w:ascii="宋体" w:hAnsi="宋体" w:hint="eastAsia"/>
              </w:rPr>
              <w:t>原粮仓安防安装附件</w:t>
            </w:r>
          </w:p>
        </w:tc>
        <w:tc>
          <w:tcPr>
            <w:tcW w:w="1660" w:type="dxa"/>
            <w:tcBorders>
              <w:top w:val="nil"/>
              <w:left w:val="nil"/>
              <w:bottom w:val="single" w:sz="4" w:space="0" w:color="auto"/>
              <w:right w:val="single" w:sz="4" w:space="0" w:color="auto"/>
            </w:tcBorders>
            <w:shd w:val="clear" w:color="auto" w:fill="auto"/>
            <w:vAlign w:val="center"/>
            <w:hideMark/>
          </w:tcPr>
          <w:p w14:paraId="5460167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54ACBDE"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217BC80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D679D0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133704B" w14:textId="77777777" w:rsidR="009D4A4B" w:rsidRPr="005523AE" w:rsidRDefault="009D4A4B" w:rsidP="009D4A4B">
            <w:pPr>
              <w:rPr>
                <w:rFonts w:ascii="宋体" w:hAnsi="宋体"/>
                <w:b/>
                <w:bCs/>
              </w:rPr>
            </w:pPr>
            <w:r w:rsidRPr="005523AE">
              <w:rPr>
                <w:rFonts w:ascii="宋体" w:hAnsi="宋体" w:hint="eastAsia"/>
                <w:b/>
                <w:bCs/>
              </w:rPr>
              <w:t>5.5 一站</w:t>
            </w:r>
            <w:proofErr w:type="gramStart"/>
            <w:r w:rsidRPr="005523AE">
              <w:rPr>
                <w:rFonts w:ascii="宋体" w:hAnsi="宋体" w:hint="eastAsia"/>
                <w:b/>
                <w:bCs/>
              </w:rPr>
              <w:t>式中心</w:t>
            </w:r>
            <w:proofErr w:type="gramEnd"/>
            <w:r w:rsidRPr="005523AE">
              <w:rPr>
                <w:rFonts w:ascii="宋体" w:hAnsi="宋体" w:hint="eastAsia"/>
                <w:b/>
                <w:bCs/>
              </w:rPr>
              <w:t>智能安防</w:t>
            </w:r>
          </w:p>
        </w:tc>
      </w:tr>
      <w:tr w:rsidR="009D4A4B" w:rsidRPr="005523AE" w14:paraId="014D1A1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B00D138" w14:textId="77777777" w:rsidR="009D4A4B" w:rsidRPr="005523AE" w:rsidRDefault="009D4A4B" w:rsidP="009D4A4B">
            <w:pPr>
              <w:rPr>
                <w:rFonts w:ascii="宋体" w:hAnsi="宋体"/>
              </w:rPr>
            </w:pPr>
            <w:r w:rsidRPr="005523AE">
              <w:rPr>
                <w:rFonts w:ascii="宋体" w:hAnsi="宋体" w:hint="eastAsia"/>
              </w:rPr>
              <w:t>5.5.1</w:t>
            </w:r>
          </w:p>
        </w:tc>
        <w:tc>
          <w:tcPr>
            <w:tcW w:w="4040" w:type="dxa"/>
            <w:tcBorders>
              <w:top w:val="nil"/>
              <w:left w:val="nil"/>
              <w:bottom w:val="single" w:sz="4" w:space="0" w:color="auto"/>
              <w:right w:val="single" w:sz="4" w:space="0" w:color="auto"/>
            </w:tcBorders>
            <w:shd w:val="clear" w:color="auto" w:fill="auto"/>
            <w:vAlign w:val="center"/>
            <w:hideMark/>
          </w:tcPr>
          <w:p w14:paraId="39670E90" w14:textId="77777777" w:rsidR="009D4A4B" w:rsidRPr="005523AE" w:rsidRDefault="009D4A4B" w:rsidP="009D4A4B">
            <w:pPr>
              <w:rPr>
                <w:rFonts w:ascii="宋体" w:hAnsi="宋体"/>
              </w:rPr>
            </w:pPr>
            <w:r w:rsidRPr="005523AE">
              <w:rPr>
                <w:rFonts w:ascii="宋体" w:hAnsi="宋体" w:hint="eastAsia"/>
              </w:rPr>
              <w:t>室内全彩半球摄像机</w:t>
            </w:r>
          </w:p>
        </w:tc>
        <w:tc>
          <w:tcPr>
            <w:tcW w:w="1660" w:type="dxa"/>
            <w:tcBorders>
              <w:top w:val="nil"/>
              <w:left w:val="nil"/>
              <w:bottom w:val="single" w:sz="4" w:space="0" w:color="auto"/>
              <w:right w:val="single" w:sz="4" w:space="0" w:color="auto"/>
            </w:tcBorders>
            <w:shd w:val="clear" w:color="auto" w:fill="auto"/>
            <w:vAlign w:val="center"/>
            <w:hideMark/>
          </w:tcPr>
          <w:p w14:paraId="41A66D2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8B6258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ECB1E0F"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512463F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5EF9D56" w14:textId="77777777" w:rsidR="009D4A4B" w:rsidRPr="005523AE" w:rsidRDefault="009D4A4B" w:rsidP="009D4A4B">
            <w:pPr>
              <w:rPr>
                <w:rFonts w:ascii="宋体" w:hAnsi="宋体"/>
              </w:rPr>
            </w:pPr>
            <w:r w:rsidRPr="005523AE">
              <w:rPr>
                <w:rFonts w:ascii="宋体" w:hAnsi="宋体" w:hint="eastAsia"/>
              </w:rPr>
              <w:t>5.5.2</w:t>
            </w:r>
          </w:p>
        </w:tc>
        <w:tc>
          <w:tcPr>
            <w:tcW w:w="4040" w:type="dxa"/>
            <w:tcBorders>
              <w:top w:val="nil"/>
              <w:left w:val="nil"/>
              <w:bottom w:val="single" w:sz="4" w:space="0" w:color="auto"/>
              <w:right w:val="single" w:sz="4" w:space="0" w:color="auto"/>
            </w:tcBorders>
            <w:shd w:val="clear" w:color="auto" w:fill="auto"/>
            <w:vAlign w:val="center"/>
            <w:hideMark/>
          </w:tcPr>
          <w:p w14:paraId="547394B4" w14:textId="77777777" w:rsidR="009D4A4B" w:rsidRPr="005523AE" w:rsidRDefault="009D4A4B" w:rsidP="009D4A4B">
            <w:pPr>
              <w:rPr>
                <w:rFonts w:ascii="宋体" w:hAnsi="宋体"/>
              </w:rPr>
            </w:pPr>
            <w:r w:rsidRPr="005523AE">
              <w:rPr>
                <w:rFonts w:ascii="宋体" w:hAnsi="宋体" w:hint="eastAsia"/>
              </w:rPr>
              <w:t>室内AP</w:t>
            </w:r>
          </w:p>
        </w:tc>
        <w:tc>
          <w:tcPr>
            <w:tcW w:w="1660" w:type="dxa"/>
            <w:tcBorders>
              <w:top w:val="nil"/>
              <w:left w:val="nil"/>
              <w:bottom w:val="single" w:sz="4" w:space="0" w:color="auto"/>
              <w:right w:val="single" w:sz="4" w:space="0" w:color="auto"/>
            </w:tcBorders>
            <w:shd w:val="clear" w:color="auto" w:fill="auto"/>
            <w:vAlign w:val="center"/>
            <w:hideMark/>
          </w:tcPr>
          <w:p w14:paraId="711CA60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31A0C9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96209F2"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777ACFC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1B55B6" w14:textId="77777777" w:rsidR="009D4A4B" w:rsidRPr="005523AE" w:rsidRDefault="009D4A4B" w:rsidP="009D4A4B">
            <w:pPr>
              <w:rPr>
                <w:rFonts w:ascii="宋体" w:hAnsi="宋体"/>
              </w:rPr>
            </w:pPr>
            <w:r w:rsidRPr="005523AE">
              <w:rPr>
                <w:rFonts w:ascii="宋体" w:hAnsi="宋体" w:hint="eastAsia"/>
              </w:rPr>
              <w:t>5.5.3</w:t>
            </w:r>
          </w:p>
        </w:tc>
        <w:tc>
          <w:tcPr>
            <w:tcW w:w="4040" w:type="dxa"/>
            <w:tcBorders>
              <w:top w:val="nil"/>
              <w:left w:val="nil"/>
              <w:bottom w:val="single" w:sz="4" w:space="0" w:color="auto"/>
              <w:right w:val="single" w:sz="4" w:space="0" w:color="auto"/>
            </w:tcBorders>
            <w:shd w:val="clear" w:color="auto" w:fill="auto"/>
            <w:vAlign w:val="center"/>
            <w:hideMark/>
          </w:tcPr>
          <w:p w14:paraId="3FB431A9"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7EE1F4A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74EB0A"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969B613"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41B4E05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D817C61" w14:textId="77777777" w:rsidR="009D4A4B" w:rsidRPr="005523AE" w:rsidRDefault="009D4A4B" w:rsidP="009D4A4B">
            <w:pPr>
              <w:rPr>
                <w:rFonts w:ascii="宋体" w:hAnsi="宋体"/>
              </w:rPr>
            </w:pPr>
            <w:r w:rsidRPr="005523AE">
              <w:rPr>
                <w:rFonts w:ascii="宋体" w:hAnsi="宋体" w:hint="eastAsia"/>
              </w:rPr>
              <w:t>5.5.4</w:t>
            </w:r>
          </w:p>
        </w:tc>
        <w:tc>
          <w:tcPr>
            <w:tcW w:w="4040" w:type="dxa"/>
            <w:tcBorders>
              <w:top w:val="nil"/>
              <w:left w:val="nil"/>
              <w:bottom w:val="single" w:sz="4" w:space="0" w:color="auto"/>
              <w:right w:val="single" w:sz="4" w:space="0" w:color="auto"/>
            </w:tcBorders>
            <w:shd w:val="clear" w:color="auto" w:fill="auto"/>
            <w:vAlign w:val="center"/>
            <w:hideMark/>
          </w:tcPr>
          <w:p w14:paraId="2B8D578D"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68648C8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470A5E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099A753"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1B242A6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30E29A3" w14:textId="77777777" w:rsidR="009D4A4B" w:rsidRPr="005523AE" w:rsidRDefault="009D4A4B" w:rsidP="009D4A4B">
            <w:pPr>
              <w:rPr>
                <w:rFonts w:ascii="宋体" w:hAnsi="宋体"/>
              </w:rPr>
            </w:pPr>
            <w:r w:rsidRPr="005523AE">
              <w:rPr>
                <w:rFonts w:ascii="宋体" w:hAnsi="宋体" w:hint="eastAsia"/>
              </w:rPr>
              <w:t>5.5.5</w:t>
            </w:r>
          </w:p>
        </w:tc>
        <w:tc>
          <w:tcPr>
            <w:tcW w:w="4040" w:type="dxa"/>
            <w:tcBorders>
              <w:top w:val="nil"/>
              <w:left w:val="nil"/>
              <w:bottom w:val="single" w:sz="4" w:space="0" w:color="auto"/>
              <w:right w:val="single" w:sz="4" w:space="0" w:color="auto"/>
            </w:tcBorders>
            <w:shd w:val="clear" w:color="auto" w:fill="auto"/>
            <w:vAlign w:val="center"/>
            <w:hideMark/>
          </w:tcPr>
          <w:p w14:paraId="6160447B"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452FFC9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FA523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A3129FB"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2C99FE9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57C3977" w14:textId="77777777" w:rsidR="009D4A4B" w:rsidRPr="005523AE" w:rsidRDefault="009D4A4B" w:rsidP="009D4A4B">
            <w:pPr>
              <w:rPr>
                <w:rFonts w:ascii="宋体" w:hAnsi="宋体"/>
              </w:rPr>
            </w:pPr>
            <w:r w:rsidRPr="005523AE">
              <w:rPr>
                <w:rFonts w:ascii="宋体" w:hAnsi="宋体" w:hint="eastAsia"/>
              </w:rPr>
              <w:t>5.5.6</w:t>
            </w:r>
          </w:p>
        </w:tc>
        <w:tc>
          <w:tcPr>
            <w:tcW w:w="4040" w:type="dxa"/>
            <w:tcBorders>
              <w:top w:val="nil"/>
              <w:left w:val="nil"/>
              <w:bottom w:val="single" w:sz="4" w:space="0" w:color="auto"/>
              <w:right w:val="single" w:sz="4" w:space="0" w:color="auto"/>
            </w:tcBorders>
            <w:shd w:val="clear" w:color="auto" w:fill="auto"/>
            <w:vAlign w:val="center"/>
            <w:hideMark/>
          </w:tcPr>
          <w:p w14:paraId="19B567F8"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5F62517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9DCEB5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B3C8A8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524808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AC868CE" w14:textId="77777777" w:rsidR="009D4A4B" w:rsidRPr="005523AE" w:rsidRDefault="009D4A4B" w:rsidP="009D4A4B">
            <w:pPr>
              <w:rPr>
                <w:rFonts w:ascii="宋体" w:hAnsi="宋体"/>
              </w:rPr>
            </w:pPr>
            <w:r w:rsidRPr="005523AE">
              <w:rPr>
                <w:rFonts w:ascii="宋体" w:hAnsi="宋体" w:hint="eastAsia"/>
              </w:rPr>
              <w:t>5.5.7</w:t>
            </w:r>
          </w:p>
        </w:tc>
        <w:tc>
          <w:tcPr>
            <w:tcW w:w="4040" w:type="dxa"/>
            <w:tcBorders>
              <w:top w:val="nil"/>
              <w:left w:val="nil"/>
              <w:bottom w:val="single" w:sz="4" w:space="0" w:color="auto"/>
              <w:right w:val="single" w:sz="4" w:space="0" w:color="auto"/>
            </w:tcBorders>
            <w:shd w:val="clear" w:color="auto" w:fill="auto"/>
            <w:vAlign w:val="center"/>
            <w:hideMark/>
          </w:tcPr>
          <w:p w14:paraId="65697608"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19E210E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0AE913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4066A3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0963A1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4640473" w14:textId="77777777" w:rsidR="009D4A4B" w:rsidRPr="005523AE" w:rsidRDefault="009D4A4B" w:rsidP="009D4A4B">
            <w:pPr>
              <w:rPr>
                <w:rFonts w:ascii="宋体" w:hAnsi="宋体"/>
              </w:rPr>
            </w:pPr>
            <w:r w:rsidRPr="005523AE">
              <w:rPr>
                <w:rFonts w:ascii="宋体" w:hAnsi="宋体" w:hint="eastAsia"/>
              </w:rPr>
              <w:t>5.5.8</w:t>
            </w:r>
          </w:p>
        </w:tc>
        <w:tc>
          <w:tcPr>
            <w:tcW w:w="4040" w:type="dxa"/>
            <w:tcBorders>
              <w:top w:val="nil"/>
              <w:left w:val="nil"/>
              <w:bottom w:val="single" w:sz="4" w:space="0" w:color="auto"/>
              <w:right w:val="single" w:sz="4" w:space="0" w:color="auto"/>
            </w:tcBorders>
            <w:shd w:val="clear" w:color="auto" w:fill="auto"/>
            <w:vAlign w:val="center"/>
            <w:hideMark/>
          </w:tcPr>
          <w:p w14:paraId="3C0B9335"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231B339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59711C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F92DF8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CFBBB2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E40AFAC" w14:textId="77777777" w:rsidR="009D4A4B" w:rsidRPr="005523AE" w:rsidRDefault="009D4A4B" w:rsidP="009D4A4B">
            <w:pPr>
              <w:rPr>
                <w:rFonts w:ascii="宋体" w:hAnsi="宋体"/>
              </w:rPr>
            </w:pPr>
            <w:r w:rsidRPr="005523AE">
              <w:rPr>
                <w:rFonts w:ascii="宋体" w:hAnsi="宋体" w:hint="eastAsia"/>
              </w:rPr>
              <w:t>5.5.9</w:t>
            </w:r>
          </w:p>
        </w:tc>
        <w:tc>
          <w:tcPr>
            <w:tcW w:w="4040" w:type="dxa"/>
            <w:tcBorders>
              <w:top w:val="nil"/>
              <w:left w:val="nil"/>
              <w:bottom w:val="single" w:sz="4" w:space="0" w:color="auto"/>
              <w:right w:val="single" w:sz="4" w:space="0" w:color="auto"/>
            </w:tcBorders>
            <w:shd w:val="clear" w:color="auto" w:fill="auto"/>
            <w:vAlign w:val="center"/>
            <w:hideMark/>
          </w:tcPr>
          <w:p w14:paraId="22A02F6E" w14:textId="77777777" w:rsidR="009D4A4B" w:rsidRPr="005523AE" w:rsidRDefault="009D4A4B" w:rsidP="009D4A4B">
            <w:pPr>
              <w:rPr>
                <w:rFonts w:ascii="宋体" w:hAnsi="宋体"/>
              </w:rPr>
            </w:pPr>
            <w:r w:rsidRPr="005523AE">
              <w:rPr>
                <w:rFonts w:ascii="宋体" w:hAnsi="宋体" w:hint="eastAsia"/>
              </w:rPr>
              <w:t>一站式中心安防安装附件</w:t>
            </w:r>
          </w:p>
        </w:tc>
        <w:tc>
          <w:tcPr>
            <w:tcW w:w="1660" w:type="dxa"/>
            <w:tcBorders>
              <w:top w:val="nil"/>
              <w:left w:val="nil"/>
              <w:bottom w:val="single" w:sz="4" w:space="0" w:color="auto"/>
              <w:right w:val="single" w:sz="4" w:space="0" w:color="auto"/>
            </w:tcBorders>
            <w:shd w:val="clear" w:color="auto" w:fill="auto"/>
            <w:vAlign w:val="center"/>
            <w:hideMark/>
          </w:tcPr>
          <w:p w14:paraId="76484F8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209DBA"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314FC9C1"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085FC38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40473F9A" w14:textId="77777777" w:rsidR="009D4A4B" w:rsidRPr="005523AE" w:rsidRDefault="009D4A4B" w:rsidP="009D4A4B">
            <w:pPr>
              <w:rPr>
                <w:rFonts w:ascii="宋体" w:hAnsi="宋体"/>
                <w:b/>
                <w:bCs/>
              </w:rPr>
            </w:pPr>
            <w:r w:rsidRPr="005523AE">
              <w:rPr>
                <w:rFonts w:ascii="宋体" w:hAnsi="宋体" w:hint="eastAsia"/>
                <w:b/>
                <w:bCs/>
              </w:rPr>
              <w:t>5.6 库区智能安防</w:t>
            </w:r>
          </w:p>
        </w:tc>
      </w:tr>
      <w:tr w:rsidR="009D4A4B" w:rsidRPr="005523AE" w14:paraId="61E5E08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CDCB795" w14:textId="77777777" w:rsidR="009D4A4B" w:rsidRPr="005523AE" w:rsidRDefault="009D4A4B" w:rsidP="009D4A4B">
            <w:pPr>
              <w:rPr>
                <w:rFonts w:ascii="宋体" w:hAnsi="宋体"/>
              </w:rPr>
            </w:pPr>
            <w:r w:rsidRPr="005523AE">
              <w:rPr>
                <w:rFonts w:ascii="宋体" w:hAnsi="宋体" w:hint="eastAsia"/>
              </w:rPr>
              <w:t>5.6.1</w:t>
            </w:r>
          </w:p>
        </w:tc>
        <w:tc>
          <w:tcPr>
            <w:tcW w:w="4040" w:type="dxa"/>
            <w:tcBorders>
              <w:top w:val="nil"/>
              <w:left w:val="nil"/>
              <w:bottom w:val="single" w:sz="4" w:space="0" w:color="auto"/>
              <w:right w:val="single" w:sz="4" w:space="0" w:color="auto"/>
            </w:tcBorders>
            <w:shd w:val="clear" w:color="auto" w:fill="auto"/>
            <w:vAlign w:val="center"/>
            <w:hideMark/>
          </w:tcPr>
          <w:p w14:paraId="1A7BA90C" w14:textId="77777777" w:rsidR="009D4A4B" w:rsidRPr="005523AE" w:rsidRDefault="009D4A4B" w:rsidP="009D4A4B">
            <w:pPr>
              <w:rPr>
                <w:rFonts w:ascii="宋体" w:hAnsi="宋体"/>
              </w:rPr>
            </w:pPr>
            <w:r w:rsidRPr="005523AE">
              <w:rPr>
                <w:rFonts w:ascii="宋体" w:hAnsi="宋体" w:hint="eastAsia"/>
              </w:rPr>
              <w:t>360全景球机</w:t>
            </w:r>
          </w:p>
        </w:tc>
        <w:tc>
          <w:tcPr>
            <w:tcW w:w="1660" w:type="dxa"/>
            <w:tcBorders>
              <w:top w:val="nil"/>
              <w:left w:val="nil"/>
              <w:bottom w:val="single" w:sz="4" w:space="0" w:color="auto"/>
              <w:right w:val="single" w:sz="4" w:space="0" w:color="auto"/>
            </w:tcBorders>
            <w:shd w:val="clear" w:color="auto" w:fill="auto"/>
            <w:vAlign w:val="center"/>
            <w:hideMark/>
          </w:tcPr>
          <w:p w14:paraId="1510E3A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3F9B97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E4D98A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D32598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E3C581" w14:textId="77777777" w:rsidR="009D4A4B" w:rsidRPr="005523AE" w:rsidRDefault="009D4A4B" w:rsidP="009D4A4B">
            <w:pPr>
              <w:rPr>
                <w:rFonts w:ascii="宋体" w:hAnsi="宋体"/>
              </w:rPr>
            </w:pPr>
            <w:r w:rsidRPr="005523AE">
              <w:rPr>
                <w:rFonts w:ascii="宋体" w:hAnsi="宋体" w:hint="eastAsia"/>
              </w:rPr>
              <w:t>5.6.2</w:t>
            </w:r>
          </w:p>
        </w:tc>
        <w:tc>
          <w:tcPr>
            <w:tcW w:w="4040" w:type="dxa"/>
            <w:tcBorders>
              <w:top w:val="nil"/>
              <w:left w:val="nil"/>
              <w:bottom w:val="single" w:sz="4" w:space="0" w:color="auto"/>
              <w:right w:val="single" w:sz="4" w:space="0" w:color="auto"/>
            </w:tcBorders>
            <w:shd w:val="clear" w:color="auto" w:fill="auto"/>
            <w:vAlign w:val="center"/>
            <w:hideMark/>
          </w:tcPr>
          <w:p w14:paraId="1F1CC89F"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2E493EA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AF62E3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156E23E" w14:textId="77777777" w:rsidR="009D4A4B" w:rsidRPr="005523AE" w:rsidRDefault="009D4A4B" w:rsidP="009D4A4B">
            <w:pPr>
              <w:jc w:val="center"/>
              <w:rPr>
                <w:rFonts w:ascii="宋体" w:hAnsi="宋体"/>
              </w:rPr>
            </w:pPr>
            <w:r w:rsidRPr="005523AE">
              <w:rPr>
                <w:rFonts w:ascii="宋体" w:hAnsi="宋体" w:hint="eastAsia"/>
              </w:rPr>
              <w:t>20</w:t>
            </w:r>
          </w:p>
        </w:tc>
      </w:tr>
      <w:tr w:rsidR="009D4A4B" w:rsidRPr="005523AE" w14:paraId="2124276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FA2B882" w14:textId="77777777" w:rsidR="009D4A4B" w:rsidRPr="005523AE" w:rsidRDefault="009D4A4B" w:rsidP="009D4A4B">
            <w:pPr>
              <w:rPr>
                <w:rFonts w:ascii="宋体" w:hAnsi="宋体"/>
              </w:rPr>
            </w:pPr>
            <w:r w:rsidRPr="005523AE">
              <w:rPr>
                <w:rFonts w:ascii="宋体" w:hAnsi="宋体" w:hint="eastAsia"/>
              </w:rPr>
              <w:t>5.6.3</w:t>
            </w:r>
          </w:p>
        </w:tc>
        <w:tc>
          <w:tcPr>
            <w:tcW w:w="4040" w:type="dxa"/>
            <w:tcBorders>
              <w:top w:val="nil"/>
              <w:left w:val="nil"/>
              <w:bottom w:val="single" w:sz="4" w:space="0" w:color="auto"/>
              <w:right w:val="single" w:sz="4" w:space="0" w:color="auto"/>
            </w:tcBorders>
            <w:shd w:val="clear" w:color="auto" w:fill="auto"/>
            <w:vAlign w:val="center"/>
            <w:hideMark/>
          </w:tcPr>
          <w:p w14:paraId="508D5334" w14:textId="77777777" w:rsidR="009D4A4B" w:rsidRPr="005523AE" w:rsidRDefault="009D4A4B" w:rsidP="009D4A4B">
            <w:pPr>
              <w:rPr>
                <w:rFonts w:ascii="宋体" w:hAnsi="宋体"/>
              </w:rPr>
            </w:pPr>
            <w:r w:rsidRPr="005523AE">
              <w:rPr>
                <w:rFonts w:ascii="宋体" w:hAnsi="宋体" w:hint="eastAsia"/>
              </w:rPr>
              <w:t>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58BDD50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5A2069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3E2DC24"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00F2DE6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083120" w14:textId="77777777" w:rsidR="009D4A4B" w:rsidRPr="005523AE" w:rsidRDefault="009D4A4B" w:rsidP="009D4A4B">
            <w:pPr>
              <w:rPr>
                <w:rFonts w:ascii="宋体" w:hAnsi="宋体"/>
              </w:rPr>
            </w:pPr>
            <w:r w:rsidRPr="005523AE">
              <w:rPr>
                <w:rFonts w:ascii="宋体" w:hAnsi="宋体" w:hint="eastAsia"/>
              </w:rPr>
              <w:t>5.6.4</w:t>
            </w:r>
          </w:p>
        </w:tc>
        <w:tc>
          <w:tcPr>
            <w:tcW w:w="4040" w:type="dxa"/>
            <w:tcBorders>
              <w:top w:val="nil"/>
              <w:left w:val="nil"/>
              <w:bottom w:val="single" w:sz="4" w:space="0" w:color="auto"/>
              <w:right w:val="single" w:sz="4" w:space="0" w:color="auto"/>
            </w:tcBorders>
            <w:shd w:val="clear" w:color="auto" w:fill="auto"/>
            <w:vAlign w:val="center"/>
            <w:hideMark/>
          </w:tcPr>
          <w:p w14:paraId="6C514D86"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0617F0A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F78723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AC27442" w14:textId="77777777" w:rsidR="009D4A4B" w:rsidRPr="005523AE" w:rsidRDefault="009D4A4B" w:rsidP="009D4A4B">
            <w:pPr>
              <w:jc w:val="center"/>
              <w:rPr>
                <w:rFonts w:ascii="宋体" w:hAnsi="宋体"/>
              </w:rPr>
            </w:pPr>
            <w:r w:rsidRPr="005523AE">
              <w:rPr>
                <w:rFonts w:ascii="宋体" w:hAnsi="宋体" w:hint="eastAsia"/>
              </w:rPr>
              <w:t>6</w:t>
            </w:r>
          </w:p>
        </w:tc>
      </w:tr>
      <w:tr w:rsidR="009D4A4B" w:rsidRPr="005523AE" w14:paraId="6C47660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049A68D" w14:textId="77777777" w:rsidR="009D4A4B" w:rsidRPr="005523AE" w:rsidRDefault="009D4A4B" w:rsidP="009D4A4B">
            <w:pPr>
              <w:rPr>
                <w:rFonts w:ascii="宋体" w:hAnsi="宋体"/>
              </w:rPr>
            </w:pPr>
            <w:r w:rsidRPr="005523AE">
              <w:rPr>
                <w:rFonts w:ascii="宋体" w:hAnsi="宋体" w:hint="eastAsia"/>
              </w:rPr>
              <w:t>5.6.5</w:t>
            </w:r>
          </w:p>
        </w:tc>
        <w:tc>
          <w:tcPr>
            <w:tcW w:w="4040" w:type="dxa"/>
            <w:tcBorders>
              <w:top w:val="nil"/>
              <w:left w:val="nil"/>
              <w:bottom w:val="single" w:sz="4" w:space="0" w:color="auto"/>
              <w:right w:val="single" w:sz="4" w:space="0" w:color="auto"/>
            </w:tcBorders>
            <w:shd w:val="clear" w:color="auto" w:fill="auto"/>
            <w:vAlign w:val="center"/>
            <w:hideMark/>
          </w:tcPr>
          <w:p w14:paraId="24872001" w14:textId="77777777" w:rsidR="009D4A4B" w:rsidRPr="005523AE" w:rsidRDefault="009D4A4B" w:rsidP="009D4A4B">
            <w:pPr>
              <w:rPr>
                <w:rFonts w:ascii="宋体" w:hAnsi="宋体"/>
              </w:rPr>
            </w:pPr>
            <w:r w:rsidRPr="005523AE">
              <w:rPr>
                <w:rFonts w:ascii="宋体" w:hAnsi="宋体" w:hint="eastAsia"/>
              </w:rPr>
              <w:t>防雷模块</w:t>
            </w:r>
          </w:p>
        </w:tc>
        <w:tc>
          <w:tcPr>
            <w:tcW w:w="1660" w:type="dxa"/>
            <w:tcBorders>
              <w:top w:val="nil"/>
              <w:left w:val="nil"/>
              <w:bottom w:val="single" w:sz="4" w:space="0" w:color="auto"/>
              <w:right w:val="single" w:sz="4" w:space="0" w:color="auto"/>
            </w:tcBorders>
            <w:shd w:val="clear" w:color="auto" w:fill="auto"/>
            <w:vAlign w:val="center"/>
            <w:hideMark/>
          </w:tcPr>
          <w:p w14:paraId="6EE38ED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EC3663"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42EF2ABD" w14:textId="77777777" w:rsidR="009D4A4B" w:rsidRPr="005523AE" w:rsidRDefault="009D4A4B" w:rsidP="009D4A4B">
            <w:pPr>
              <w:jc w:val="center"/>
              <w:rPr>
                <w:rFonts w:ascii="宋体" w:hAnsi="宋体"/>
              </w:rPr>
            </w:pPr>
            <w:r w:rsidRPr="005523AE">
              <w:rPr>
                <w:rFonts w:ascii="宋体" w:hAnsi="宋体" w:hint="eastAsia"/>
              </w:rPr>
              <w:t>26</w:t>
            </w:r>
          </w:p>
        </w:tc>
      </w:tr>
      <w:tr w:rsidR="009D4A4B" w:rsidRPr="005523AE" w14:paraId="638CD8A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2224CA" w14:textId="77777777" w:rsidR="009D4A4B" w:rsidRPr="005523AE" w:rsidRDefault="009D4A4B" w:rsidP="009D4A4B">
            <w:pPr>
              <w:rPr>
                <w:rFonts w:ascii="宋体" w:hAnsi="宋体"/>
              </w:rPr>
            </w:pPr>
            <w:r w:rsidRPr="005523AE">
              <w:rPr>
                <w:rFonts w:ascii="宋体" w:hAnsi="宋体" w:hint="eastAsia"/>
              </w:rPr>
              <w:t>5.6.6</w:t>
            </w:r>
          </w:p>
        </w:tc>
        <w:tc>
          <w:tcPr>
            <w:tcW w:w="4040" w:type="dxa"/>
            <w:tcBorders>
              <w:top w:val="nil"/>
              <w:left w:val="nil"/>
              <w:bottom w:val="single" w:sz="4" w:space="0" w:color="auto"/>
              <w:right w:val="single" w:sz="4" w:space="0" w:color="auto"/>
            </w:tcBorders>
            <w:shd w:val="clear" w:color="auto" w:fill="auto"/>
            <w:vAlign w:val="center"/>
            <w:hideMark/>
          </w:tcPr>
          <w:p w14:paraId="5AEA11CD"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60B9DD0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5625E6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9CC0948"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2F412B6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60AC81" w14:textId="77777777" w:rsidR="009D4A4B" w:rsidRPr="005523AE" w:rsidRDefault="009D4A4B" w:rsidP="009D4A4B">
            <w:pPr>
              <w:rPr>
                <w:rFonts w:ascii="宋体" w:hAnsi="宋体"/>
              </w:rPr>
            </w:pPr>
            <w:r w:rsidRPr="005523AE">
              <w:rPr>
                <w:rFonts w:ascii="宋体" w:hAnsi="宋体" w:hint="eastAsia"/>
              </w:rPr>
              <w:t>5.6.7</w:t>
            </w:r>
          </w:p>
        </w:tc>
        <w:tc>
          <w:tcPr>
            <w:tcW w:w="4040" w:type="dxa"/>
            <w:tcBorders>
              <w:top w:val="nil"/>
              <w:left w:val="nil"/>
              <w:bottom w:val="single" w:sz="4" w:space="0" w:color="auto"/>
              <w:right w:val="single" w:sz="4" w:space="0" w:color="auto"/>
            </w:tcBorders>
            <w:shd w:val="clear" w:color="auto" w:fill="auto"/>
            <w:vAlign w:val="center"/>
            <w:hideMark/>
          </w:tcPr>
          <w:p w14:paraId="70C693EC" w14:textId="77777777" w:rsidR="009D4A4B" w:rsidRPr="005523AE" w:rsidRDefault="009D4A4B" w:rsidP="009D4A4B">
            <w:pPr>
              <w:rPr>
                <w:rFonts w:ascii="宋体" w:hAnsi="宋体"/>
              </w:rPr>
            </w:pPr>
            <w:r w:rsidRPr="005523AE">
              <w:rPr>
                <w:rFonts w:ascii="宋体" w:hAnsi="宋体" w:hint="eastAsia"/>
              </w:rPr>
              <w:t>室外AP</w:t>
            </w:r>
          </w:p>
        </w:tc>
        <w:tc>
          <w:tcPr>
            <w:tcW w:w="1660" w:type="dxa"/>
            <w:tcBorders>
              <w:top w:val="nil"/>
              <w:left w:val="nil"/>
              <w:bottom w:val="single" w:sz="4" w:space="0" w:color="auto"/>
              <w:right w:val="single" w:sz="4" w:space="0" w:color="auto"/>
            </w:tcBorders>
            <w:shd w:val="clear" w:color="auto" w:fill="auto"/>
            <w:vAlign w:val="center"/>
            <w:hideMark/>
          </w:tcPr>
          <w:p w14:paraId="0D25B46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A85B99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72DB337"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1039F1C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22B1A4E" w14:textId="77777777" w:rsidR="009D4A4B" w:rsidRPr="005523AE" w:rsidRDefault="009D4A4B" w:rsidP="009D4A4B">
            <w:pPr>
              <w:rPr>
                <w:rFonts w:ascii="宋体" w:hAnsi="宋体"/>
              </w:rPr>
            </w:pPr>
            <w:r w:rsidRPr="005523AE">
              <w:rPr>
                <w:rFonts w:ascii="宋体" w:hAnsi="宋体" w:hint="eastAsia"/>
              </w:rPr>
              <w:t>5.6.8</w:t>
            </w:r>
          </w:p>
        </w:tc>
        <w:tc>
          <w:tcPr>
            <w:tcW w:w="4040" w:type="dxa"/>
            <w:tcBorders>
              <w:top w:val="nil"/>
              <w:left w:val="nil"/>
              <w:bottom w:val="single" w:sz="4" w:space="0" w:color="auto"/>
              <w:right w:val="single" w:sz="4" w:space="0" w:color="auto"/>
            </w:tcBorders>
            <w:shd w:val="clear" w:color="auto" w:fill="auto"/>
            <w:vAlign w:val="center"/>
            <w:hideMark/>
          </w:tcPr>
          <w:p w14:paraId="7A9D2741"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79F7F1C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8045C2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A5028CD"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4796867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9FD26B4" w14:textId="77777777" w:rsidR="009D4A4B" w:rsidRPr="005523AE" w:rsidRDefault="009D4A4B" w:rsidP="009D4A4B">
            <w:pPr>
              <w:rPr>
                <w:rFonts w:ascii="宋体" w:hAnsi="宋体"/>
              </w:rPr>
            </w:pPr>
            <w:r w:rsidRPr="005523AE">
              <w:rPr>
                <w:rFonts w:ascii="宋体" w:hAnsi="宋体" w:hint="eastAsia"/>
              </w:rPr>
              <w:lastRenderedPageBreak/>
              <w:t>5.6.9</w:t>
            </w:r>
          </w:p>
        </w:tc>
        <w:tc>
          <w:tcPr>
            <w:tcW w:w="4040" w:type="dxa"/>
            <w:tcBorders>
              <w:top w:val="nil"/>
              <w:left w:val="nil"/>
              <w:bottom w:val="single" w:sz="4" w:space="0" w:color="auto"/>
              <w:right w:val="single" w:sz="4" w:space="0" w:color="auto"/>
            </w:tcBorders>
            <w:shd w:val="clear" w:color="auto" w:fill="auto"/>
            <w:vAlign w:val="center"/>
            <w:hideMark/>
          </w:tcPr>
          <w:p w14:paraId="1FC27ED7" w14:textId="77777777" w:rsidR="009D4A4B" w:rsidRPr="005523AE" w:rsidRDefault="009D4A4B" w:rsidP="009D4A4B">
            <w:pPr>
              <w:rPr>
                <w:rFonts w:ascii="宋体" w:hAnsi="宋体"/>
              </w:rPr>
            </w:pPr>
            <w:r w:rsidRPr="005523AE">
              <w:rPr>
                <w:rFonts w:ascii="宋体" w:hAnsi="宋体" w:hint="eastAsia"/>
              </w:rPr>
              <w:t>库区安防安装附件</w:t>
            </w:r>
          </w:p>
        </w:tc>
        <w:tc>
          <w:tcPr>
            <w:tcW w:w="1660" w:type="dxa"/>
            <w:tcBorders>
              <w:top w:val="nil"/>
              <w:left w:val="nil"/>
              <w:bottom w:val="single" w:sz="4" w:space="0" w:color="auto"/>
              <w:right w:val="single" w:sz="4" w:space="0" w:color="auto"/>
            </w:tcBorders>
            <w:shd w:val="clear" w:color="auto" w:fill="auto"/>
            <w:vAlign w:val="center"/>
            <w:hideMark/>
          </w:tcPr>
          <w:p w14:paraId="0388C17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072D763"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40BDACA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247301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4B29691" w14:textId="77777777" w:rsidR="009D4A4B" w:rsidRPr="005523AE" w:rsidRDefault="009D4A4B" w:rsidP="009D4A4B">
            <w:pPr>
              <w:rPr>
                <w:rFonts w:ascii="宋体" w:hAnsi="宋体"/>
                <w:b/>
                <w:bCs/>
              </w:rPr>
            </w:pPr>
            <w:r w:rsidRPr="005523AE">
              <w:rPr>
                <w:rFonts w:ascii="宋体" w:hAnsi="宋体" w:hint="eastAsia"/>
                <w:b/>
                <w:bCs/>
              </w:rPr>
              <w:t>5.7 智能安防综合布线</w:t>
            </w:r>
          </w:p>
        </w:tc>
      </w:tr>
      <w:tr w:rsidR="009D4A4B" w:rsidRPr="005523AE" w14:paraId="42993FE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00D90B2" w14:textId="77777777" w:rsidR="009D4A4B" w:rsidRPr="005523AE" w:rsidRDefault="009D4A4B" w:rsidP="009D4A4B">
            <w:pPr>
              <w:rPr>
                <w:rFonts w:ascii="宋体" w:hAnsi="宋体"/>
              </w:rPr>
            </w:pPr>
            <w:r w:rsidRPr="005523AE">
              <w:rPr>
                <w:rFonts w:ascii="宋体" w:hAnsi="宋体" w:hint="eastAsia"/>
              </w:rPr>
              <w:t>5.7.1</w:t>
            </w:r>
          </w:p>
        </w:tc>
        <w:tc>
          <w:tcPr>
            <w:tcW w:w="4040" w:type="dxa"/>
            <w:tcBorders>
              <w:top w:val="nil"/>
              <w:left w:val="nil"/>
              <w:bottom w:val="single" w:sz="4" w:space="0" w:color="auto"/>
              <w:right w:val="single" w:sz="4" w:space="0" w:color="auto"/>
            </w:tcBorders>
            <w:shd w:val="clear" w:color="auto" w:fill="auto"/>
            <w:vAlign w:val="center"/>
            <w:hideMark/>
          </w:tcPr>
          <w:p w14:paraId="2374AD12" w14:textId="77777777" w:rsidR="009D4A4B" w:rsidRPr="005523AE" w:rsidRDefault="009D4A4B" w:rsidP="009D4A4B">
            <w:pPr>
              <w:rPr>
                <w:rFonts w:ascii="宋体" w:hAnsi="宋体"/>
              </w:rPr>
            </w:pPr>
            <w:r w:rsidRPr="005523AE">
              <w:rPr>
                <w:rFonts w:ascii="宋体" w:hAnsi="宋体" w:hint="eastAsia"/>
              </w:rPr>
              <w:t>光缆</w:t>
            </w:r>
          </w:p>
        </w:tc>
        <w:tc>
          <w:tcPr>
            <w:tcW w:w="1660" w:type="dxa"/>
            <w:tcBorders>
              <w:top w:val="nil"/>
              <w:left w:val="nil"/>
              <w:bottom w:val="single" w:sz="4" w:space="0" w:color="auto"/>
              <w:right w:val="single" w:sz="4" w:space="0" w:color="auto"/>
            </w:tcBorders>
            <w:shd w:val="clear" w:color="auto" w:fill="auto"/>
            <w:vAlign w:val="center"/>
            <w:hideMark/>
          </w:tcPr>
          <w:p w14:paraId="4E20630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B84B89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DAA1FF8" w14:textId="77777777" w:rsidR="009D4A4B" w:rsidRPr="005523AE" w:rsidRDefault="009D4A4B" w:rsidP="009D4A4B">
            <w:pPr>
              <w:jc w:val="center"/>
              <w:rPr>
                <w:rFonts w:ascii="宋体" w:hAnsi="宋体"/>
              </w:rPr>
            </w:pPr>
            <w:r w:rsidRPr="005523AE">
              <w:rPr>
                <w:rFonts w:ascii="宋体" w:hAnsi="宋体" w:hint="eastAsia"/>
              </w:rPr>
              <w:t>2,300</w:t>
            </w:r>
          </w:p>
        </w:tc>
      </w:tr>
      <w:tr w:rsidR="009D4A4B" w:rsidRPr="005523AE" w14:paraId="52F9971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34DCA8" w14:textId="77777777" w:rsidR="009D4A4B" w:rsidRPr="005523AE" w:rsidRDefault="009D4A4B" w:rsidP="009D4A4B">
            <w:pPr>
              <w:rPr>
                <w:rFonts w:ascii="宋体" w:hAnsi="宋体"/>
              </w:rPr>
            </w:pPr>
            <w:r w:rsidRPr="005523AE">
              <w:rPr>
                <w:rFonts w:ascii="宋体" w:hAnsi="宋体" w:hint="eastAsia"/>
              </w:rPr>
              <w:t>5.7.2</w:t>
            </w:r>
          </w:p>
        </w:tc>
        <w:tc>
          <w:tcPr>
            <w:tcW w:w="4040" w:type="dxa"/>
            <w:tcBorders>
              <w:top w:val="nil"/>
              <w:left w:val="nil"/>
              <w:bottom w:val="single" w:sz="4" w:space="0" w:color="auto"/>
              <w:right w:val="single" w:sz="4" w:space="0" w:color="auto"/>
            </w:tcBorders>
            <w:shd w:val="clear" w:color="auto" w:fill="auto"/>
            <w:vAlign w:val="center"/>
            <w:hideMark/>
          </w:tcPr>
          <w:p w14:paraId="6301CFCD" w14:textId="77777777" w:rsidR="009D4A4B" w:rsidRPr="005523AE" w:rsidRDefault="009D4A4B" w:rsidP="009D4A4B">
            <w:pPr>
              <w:rPr>
                <w:rFonts w:ascii="宋体" w:hAnsi="宋体"/>
              </w:rPr>
            </w:pPr>
            <w:r w:rsidRPr="005523AE">
              <w:rPr>
                <w:rFonts w:ascii="宋体" w:hAnsi="宋体" w:hint="eastAsia"/>
              </w:rPr>
              <w:t>24芯光缆</w:t>
            </w:r>
          </w:p>
        </w:tc>
        <w:tc>
          <w:tcPr>
            <w:tcW w:w="1660" w:type="dxa"/>
            <w:tcBorders>
              <w:top w:val="nil"/>
              <w:left w:val="nil"/>
              <w:bottom w:val="single" w:sz="4" w:space="0" w:color="auto"/>
              <w:right w:val="single" w:sz="4" w:space="0" w:color="auto"/>
            </w:tcBorders>
            <w:shd w:val="clear" w:color="auto" w:fill="auto"/>
            <w:vAlign w:val="center"/>
            <w:hideMark/>
          </w:tcPr>
          <w:p w14:paraId="578DE33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524C21"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53F930F" w14:textId="77777777" w:rsidR="009D4A4B" w:rsidRPr="005523AE" w:rsidRDefault="009D4A4B" w:rsidP="009D4A4B">
            <w:pPr>
              <w:jc w:val="center"/>
              <w:rPr>
                <w:rFonts w:ascii="宋体" w:hAnsi="宋体"/>
              </w:rPr>
            </w:pPr>
            <w:r w:rsidRPr="005523AE">
              <w:rPr>
                <w:rFonts w:ascii="宋体" w:hAnsi="宋体" w:hint="eastAsia"/>
              </w:rPr>
              <w:t>200</w:t>
            </w:r>
          </w:p>
        </w:tc>
      </w:tr>
      <w:tr w:rsidR="009D4A4B" w:rsidRPr="005523AE" w14:paraId="4582E9E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25413D" w14:textId="77777777" w:rsidR="009D4A4B" w:rsidRPr="005523AE" w:rsidRDefault="009D4A4B" w:rsidP="009D4A4B">
            <w:pPr>
              <w:rPr>
                <w:rFonts w:ascii="宋体" w:hAnsi="宋体"/>
              </w:rPr>
            </w:pPr>
            <w:r w:rsidRPr="005523AE">
              <w:rPr>
                <w:rFonts w:ascii="宋体" w:hAnsi="宋体" w:hint="eastAsia"/>
              </w:rPr>
              <w:t>5.7.3</w:t>
            </w:r>
          </w:p>
        </w:tc>
        <w:tc>
          <w:tcPr>
            <w:tcW w:w="4040" w:type="dxa"/>
            <w:tcBorders>
              <w:top w:val="nil"/>
              <w:left w:val="nil"/>
              <w:bottom w:val="single" w:sz="4" w:space="0" w:color="auto"/>
              <w:right w:val="single" w:sz="4" w:space="0" w:color="auto"/>
            </w:tcBorders>
            <w:shd w:val="clear" w:color="auto" w:fill="auto"/>
            <w:vAlign w:val="center"/>
            <w:hideMark/>
          </w:tcPr>
          <w:p w14:paraId="4C44A7BD" w14:textId="77777777" w:rsidR="009D4A4B" w:rsidRPr="005523AE" w:rsidRDefault="009D4A4B" w:rsidP="009D4A4B">
            <w:pPr>
              <w:rPr>
                <w:rFonts w:ascii="宋体" w:hAnsi="宋体"/>
              </w:rPr>
            </w:pPr>
            <w:r w:rsidRPr="005523AE">
              <w:rPr>
                <w:rFonts w:ascii="宋体" w:hAnsi="宋体" w:hint="eastAsia"/>
              </w:rPr>
              <w:t>光纤收发器</w:t>
            </w:r>
          </w:p>
        </w:tc>
        <w:tc>
          <w:tcPr>
            <w:tcW w:w="1660" w:type="dxa"/>
            <w:tcBorders>
              <w:top w:val="nil"/>
              <w:left w:val="nil"/>
              <w:bottom w:val="single" w:sz="4" w:space="0" w:color="auto"/>
              <w:right w:val="single" w:sz="4" w:space="0" w:color="auto"/>
            </w:tcBorders>
            <w:shd w:val="clear" w:color="auto" w:fill="auto"/>
            <w:vAlign w:val="center"/>
            <w:hideMark/>
          </w:tcPr>
          <w:p w14:paraId="00E3CAB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E39149" w14:textId="77777777" w:rsidR="009D4A4B" w:rsidRPr="005523AE" w:rsidRDefault="009D4A4B" w:rsidP="009D4A4B">
            <w:pPr>
              <w:jc w:val="center"/>
              <w:rPr>
                <w:rFonts w:ascii="宋体" w:hAnsi="宋体"/>
              </w:rPr>
            </w:pPr>
            <w:r w:rsidRPr="005523AE">
              <w:rPr>
                <w:rFonts w:ascii="宋体" w:hAnsi="宋体" w:hint="eastAsia"/>
              </w:rPr>
              <w:t>对</w:t>
            </w:r>
          </w:p>
        </w:tc>
        <w:tc>
          <w:tcPr>
            <w:tcW w:w="980" w:type="dxa"/>
            <w:tcBorders>
              <w:top w:val="nil"/>
              <w:left w:val="nil"/>
              <w:bottom w:val="single" w:sz="4" w:space="0" w:color="auto"/>
              <w:right w:val="single" w:sz="4" w:space="0" w:color="auto"/>
            </w:tcBorders>
            <w:shd w:val="clear" w:color="auto" w:fill="auto"/>
            <w:vAlign w:val="center"/>
            <w:hideMark/>
          </w:tcPr>
          <w:p w14:paraId="5E498512" w14:textId="77777777" w:rsidR="009D4A4B" w:rsidRPr="005523AE" w:rsidRDefault="009D4A4B" w:rsidP="009D4A4B">
            <w:pPr>
              <w:jc w:val="center"/>
              <w:rPr>
                <w:rFonts w:ascii="宋体" w:hAnsi="宋体"/>
              </w:rPr>
            </w:pPr>
            <w:r w:rsidRPr="005523AE">
              <w:rPr>
                <w:rFonts w:ascii="宋体" w:hAnsi="宋体" w:hint="eastAsia"/>
              </w:rPr>
              <w:t>18</w:t>
            </w:r>
          </w:p>
        </w:tc>
      </w:tr>
      <w:tr w:rsidR="009D4A4B" w:rsidRPr="005523AE" w14:paraId="6367D08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53AE50" w14:textId="77777777" w:rsidR="009D4A4B" w:rsidRPr="005523AE" w:rsidRDefault="009D4A4B" w:rsidP="009D4A4B">
            <w:pPr>
              <w:rPr>
                <w:rFonts w:ascii="宋体" w:hAnsi="宋体"/>
              </w:rPr>
            </w:pPr>
            <w:r w:rsidRPr="005523AE">
              <w:rPr>
                <w:rFonts w:ascii="宋体" w:hAnsi="宋体" w:hint="eastAsia"/>
              </w:rPr>
              <w:t>5.7.4</w:t>
            </w:r>
          </w:p>
        </w:tc>
        <w:tc>
          <w:tcPr>
            <w:tcW w:w="4040" w:type="dxa"/>
            <w:tcBorders>
              <w:top w:val="nil"/>
              <w:left w:val="nil"/>
              <w:bottom w:val="single" w:sz="4" w:space="0" w:color="auto"/>
              <w:right w:val="single" w:sz="4" w:space="0" w:color="auto"/>
            </w:tcBorders>
            <w:shd w:val="clear" w:color="auto" w:fill="auto"/>
            <w:vAlign w:val="center"/>
            <w:hideMark/>
          </w:tcPr>
          <w:p w14:paraId="07530EC7" w14:textId="77777777" w:rsidR="009D4A4B" w:rsidRPr="005523AE" w:rsidRDefault="009D4A4B" w:rsidP="009D4A4B">
            <w:pPr>
              <w:rPr>
                <w:rFonts w:ascii="宋体" w:hAnsi="宋体"/>
              </w:rPr>
            </w:pPr>
            <w:r w:rsidRPr="005523AE">
              <w:rPr>
                <w:rFonts w:ascii="宋体" w:hAnsi="宋体" w:hint="eastAsia"/>
              </w:rPr>
              <w:t>终端盒</w:t>
            </w:r>
          </w:p>
        </w:tc>
        <w:tc>
          <w:tcPr>
            <w:tcW w:w="1660" w:type="dxa"/>
            <w:tcBorders>
              <w:top w:val="nil"/>
              <w:left w:val="nil"/>
              <w:bottom w:val="single" w:sz="4" w:space="0" w:color="auto"/>
              <w:right w:val="single" w:sz="4" w:space="0" w:color="auto"/>
            </w:tcBorders>
            <w:shd w:val="clear" w:color="auto" w:fill="auto"/>
            <w:vAlign w:val="center"/>
            <w:hideMark/>
          </w:tcPr>
          <w:p w14:paraId="186AA85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EC9908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5B9C92F" w14:textId="77777777" w:rsidR="009D4A4B" w:rsidRPr="005523AE" w:rsidRDefault="009D4A4B" w:rsidP="009D4A4B">
            <w:pPr>
              <w:jc w:val="center"/>
              <w:rPr>
                <w:rFonts w:ascii="宋体" w:hAnsi="宋体"/>
              </w:rPr>
            </w:pPr>
            <w:r w:rsidRPr="005523AE">
              <w:rPr>
                <w:rFonts w:ascii="宋体" w:hAnsi="宋体" w:hint="eastAsia"/>
              </w:rPr>
              <w:t>18</w:t>
            </w:r>
          </w:p>
        </w:tc>
      </w:tr>
      <w:tr w:rsidR="009D4A4B" w:rsidRPr="005523AE" w14:paraId="511E8BC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0B71386" w14:textId="77777777" w:rsidR="009D4A4B" w:rsidRPr="005523AE" w:rsidRDefault="009D4A4B" w:rsidP="009D4A4B">
            <w:pPr>
              <w:rPr>
                <w:rFonts w:ascii="宋体" w:hAnsi="宋体"/>
              </w:rPr>
            </w:pPr>
            <w:r w:rsidRPr="005523AE">
              <w:rPr>
                <w:rFonts w:ascii="宋体" w:hAnsi="宋体" w:hint="eastAsia"/>
              </w:rPr>
              <w:t>5.7.5</w:t>
            </w:r>
          </w:p>
        </w:tc>
        <w:tc>
          <w:tcPr>
            <w:tcW w:w="4040" w:type="dxa"/>
            <w:tcBorders>
              <w:top w:val="nil"/>
              <w:left w:val="nil"/>
              <w:bottom w:val="single" w:sz="4" w:space="0" w:color="auto"/>
              <w:right w:val="single" w:sz="4" w:space="0" w:color="auto"/>
            </w:tcBorders>
            <w:shd w:val="clear" w:color="auto" w:fill="auto"/>
            <w:vAlign w:val="center"/>
            <w:hideMark/>
          </w:tcPr>
          <w:p w14:paraId="2A74BEAB" w14:textId="77777777" w:rsidR="009D4A4B" w:rsidRPr="005523AE" w:rsidRDefault="009D4A4B" w:rsidP="009D4A4B">
            <w:pPr>
              <w:rPr>
                <w:rFonts w:ascii="宋体" w:hAnsi="宋体"/>
              </w:rPr>
            </w:pPr>
            <w:r w:rsidRPr="005523AE">
              <w:rPr>
                <w:rFonts w:ascii="宋体" w:hAnsi="宋体" w:hint="eastAsia"/>
              </w:rPr>
              <w:t>ODF架</w:t>
            </w:r>
          </w:p>
        </w:tc>
        <w:tc>
          <w:tcPr>
            <w:tcW w:w="1660" w:type="dxa"/>
            <w:tcBorders>
              <w:top w:val="nil"/>
              <w:left w:val="nil"/>
              <w:bottom w:val="single" w:sz="4" w:space="0" w:color="auto"/>
              <w:right w:val="single" w:sz="4" w:space="0" w:color="auto"/>
            </w:tcBorders>
            <w:shd w:val="clear" w:color="auto" w:fill="auto"/>
            <w:vAlign w:val="center"/>
            <w:hideMark/>
          </w:tcPr>
          <w:p w14:paraId="5BC3686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28A3AA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BF8C15B"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4E1BD2A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BE6768B" w14:textId="77777777" w:rsidR="009D4A4B" w:rsidRPr="005523AE" w:rsidRDefault="009D4A4B" w:rsidP="009D4A4B">
            <w:pPr>
              <w:rPr>
                <w:rFonts w:ascii="宋体" w:hAnsi="宋体"/>
              </w:rPr>
            </w:pPr>
            <w:r w:rsidRPr="005523AE">
              <w:rPr>
                <w:rFonts w:ascii="宋体" w:hAnsi="宋体" w:hint="eastAsia"/>
              </w:rPr>
              <w:t>5.7.6</w:t>
            </w:r>
          </w:p>
        </w:tc>
        <w:tc>
          <w:tcPr>
            <w:tcW w:w="4040" w:type="dxa"/>
            <w:tcBorders>
              <w:top w:val="nil"/>
              <w:left w:val="nil"/>
              <w:bottom w:val="single" w:sz="4" w:space="0" w:color="auto"/>
              <w:right w:val="single" w:sz="4" w:space="0" w:color="auto"/>
            </w:tcBorders>
            <w:shd w:val="clear" w:color="auto" w:fill="auto"/>
            <w:vAlign w:val="center"/>
            <w:hideMark/>
          </w:tcPr>
          <w:p w14:paraId="735E6D03" w14:textId="77777777" w:rsidR="009D4A4B" w:rsidRPr="005523AE" w:rsidRDefault="009D4A4B" w:rsidP="009D4A4B">
            <w:pPr>
              <w:rPr>
                <w:rFonts w:ascii="宋体" w:hAnsi="宋体"/>
              </w:rPr>
            </w:pPr>
            <w:r w:rsidRPr="005523AE">
              <w:rPr>
                <w:rFonts w:ascii="宋体" w:hAnsi="宋体" w:hint="eastAsia"/>
              </w:rPr>
              <w:t>光纤熔接</w:t>
            </w:r>
          </w:p>
        </w:tc>
        <w:tc>
          <w:tcPr>
            <w:tcW w:w="1660" w:type="dxa"/>
            <w:tcBorders>
              <w:top w:val="nil"/>
              <w:left w:val="nil"/>
              <w:bottom w:val="single" w:sz="4" w:space="0" w:color="auto"/>
              <w:right w:val="single" w:sz="4" w:space="0" w:color="auto"/>
            </w:tcBorders>
            <w:shd w:val="clear" w:color="auto" w:fill="auto"/>
            <w:vAlign w:val="center"/>
            <w:hideMark/>
          </w:tcPr>
          <w:p w14:paraId="088906F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BDD541B"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44F0348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8D9278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C6DC9BB" w14:textId="77777777" w:rsidR="009D4A4B" w:rsidRPr="005523AE" w:rsidRDefault="009D4A4B" w:rsidP="009D4A4B">
            <w:pPr>
              <w:rPr>
                <w:rFonts w:ascii="宋体" w:hAnsi="宋体"/>
              </w:rPr>
            </w:pPr>
            <w:r w:rsidRPr="005523AE">
              <w:rPr>
                <w:rFonts w:ascii="宋体" w:hAnsi="宋体" w:hint="eastAsia"/>
              </w:rPr>
              <w:t>5.7.7</w:t>
            </w:r>
          </w:p>
        </w:tc>
        <w:tc>
          <w:tcPr>
            <w:tcW w:w="4040" w:type="dxa"/>
            <w:tcBorders>
              <w:top w:val="nil"/>
              <w:left w:val="nil"/>
              <w:bottom w:val="single" w:sz="4" w:space="0" w:color="auto"/>
              <w:right w:val="single" w:sz="4" w:space="0" w:color="auto"/>
            </w:tcBorders>
            <w:shd w:val="clear" w:color="auto" w:fill="auto"/>
            <w:vAlign w:val="center"/>
            <w:hideMark/>
          </w:tcPr>
          <w:p w14:paraId="3AE0DC15"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5F67E09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F205F05"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7EA0BF3" w14:textId="77777777" w:rsidR="009D4A4B" w:rsidRPr="005523AE" w:rsidRDefault="009D4A4B" w:rsidP="009D4A4B">
            <w:pPr>
              <w:jc w:val="center"/>
              <w:rPr>
                <w:rFonts w:ascii="宋体" w:hAnsi="宋体"/>
              </w:rPr>
            </w:pPr>
            <w:r w:rsidRPr="005523AE">
              <w:rPr>
                <w:rFonts w:ascii="宋体" w:hAnsi="宋体" w:hint="eastAsia"/>
              </w:rPr>
              <w:t>14,500</w:t>
            </w:r>
          </w:p>
        </w:tc>
      </w:tr>
      <w:tr w:rsidR="009D4A4B" w:rsidRPr="005523AE" w14:paraId="1F1385D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DCED729" w14:textId="77777777" w:rsidR="009D4A4B" w:rsidRPr="005523AE" w:rsidRDefault="009D4A4B" w:rsidP="009D4A4B">
            <w:pPr>
              <w:rPr>
                <w:rFonts w:ascii="宋体" w:hAnsi="宋体"/>
              </w:rPr>
            </w:pPr>
            <w:r w:rsidRPr="005523AE">
              <w:rPr>
                <w:rFonts w:ascii="宋体" w:hAnsi="宋体" w:hint="eastAsia"/>
              </w:rPr>
              <w:t>5.7.8</w:t>
            </w:r>
          </w:p>
        </w:tc>
        <w:tc>
          <w:tcPr>
            <w:tcW w:w="4040" w:type="dxa"/>
            <w:tcBorders>
              <w:top w:val="nil"/>
              <w:left w:val="nil"/>
              <w:bottom w:val="single" w:sz="4" w:space="0" w:color="auto"/>
              <w:right w:val="single" w:sz="4" w:space="0" w:color="auto"/>
            </w:tcBorders>
            <w:shd w:val="clear" w:color="auto" w:fill="auto"/>
            <w:vAlign w:val="center"/>
            <w:hideMark/>
          </w:tcPr>
          <w:p w14:paraId="03212DAB"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2AE1B0A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F42744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373731B" w14:textId="77777777" w:rsidR="009D4A4B" w:rsidRPr="005523AE" w:rsidRDefault="009D4A4B" w:rsidP="009D4A4B">
            <w:pPr>
              <w:jc w:val="center"/>
              <w:rPr>
                <w:rFonts w:ascii="宋体" w:hAnsi="宋体"/>
              </w:rPr>
            </w:pPr>
            <w:r w:rsidRPr="005523AE">
              <w:rPr>
                <w:rFonts w:ascii="宋体" w:hAnsi="宋体" w:hint="eastAsia"/>
              </w:rPr>
              <w:t>5,000</w:t>
            </w:r>
          </w:p>
        </w:tc>
      </w:tr>
      <w:tr w:rsidR="009D4A4B" w:rsidRPr="005523AE" w14:paraId="1F46F47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0230F8" w14:textId="77777777" w:rsidR="009D4A4B" w:rsidRPr="005523AE" w:rsidRDefault="009D4A4B" w:rsidP="009D4A4B">
            <w:pPr>
              <w:rPr>
                <w:rFonts w:ascii="宋体" w:hAnsi="宋体"/>
              </w:rPr>
            </w:pPr>
            <w:r w:rsidRPr="005523AE">
              <w:rPr>
                <w:rFonts w:ascii="宋体" w:hAnsi="宋体" w:hint="eastAsia"/>
              </w:rPr>
              <w:t>5.7.9</w:t>
            </w:r>
          </w:p>
        </w:tc>
        <w:tc>
          <w:tcPr>
            <w:tcW w:w="4040" w:type="dxa"/>
            <w:tcBorders>
              <w:top w:val="nil"/>
              <w:left w:val="nil"/>
              <w:bottom w:val="single" w:sz="4" w:space="0" w:color="auto"/>
              <w:right w:val="single" w:sz="4" w:space="0" w:color="auto"/>
            </w:tcBorders>
            <w:shd w:val="clear" w:color="auto" w:fill="auto"/>
            <w:vAlign w:val="center"/>
            <w:hideMark/>
          </w:tcPr>
          <w:p w14:paraId="2E1D65D9"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38D901C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8274314"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5455127" w14:textId="77777777" w:rsidR="009D4A4B" w:rsidRPr="005523AE" w:rsidRDefault="009D4A4B" w:rsidP="009D4A4B">
            <w:pPr>
              <w:jc w:val="center"/>
              <w:rPr>
                <w:rFonts w:ascii="宋体" w:hAnsi="宋体"/>
              </w:rPr>
            </w:pPr>
            <w:r w:rsidRPr="005523AE">
              <w:rPr>
                <w:rFonts w:ascii="宋体" w:hAnsi="宋体" w:hint="eastAsia"/>
              </w:rPr>
              <w:t>350</w:t>
            </w:r>
          </w:p>
        </w:tc>
      </w:tr>
      <w:tr w:rsidR="009D4A4B" w:rsidRPr="005523AE" w14:paraId="55C5C2B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01CAADC" w14:textId="77777777" w:rsidR="009D4A4B" w:rsidRPr="005523AE" w:rsidRDefault="009D4A4B" w:rsidP="009D4A4B">
            <w:pPr>
              <w:rPr>
                <w:rFonts w:ascii="宋体" w:hAnsi="宋体"/>
              </w:rPr>
            </w:pPr>
            <w:r w:rsidRPr="005523AE">
              <w:rPr>
                <w:rFonts w:ascii="宋体" w:hAnsi="宋体" w:hint="eastAsia"/>
              </w:rPr>
              <w:t>5.7.10</w:t>
            </w:r>
          </w:p>
        </w:tc>
        <w:tc>
          <w:tcPr>
            <w:tcW w:w="4040" w:type="dxa"/>
            <w:tcBorders>
              <w:top w:val="nil"/>
              <w:left w:val="nil"/>
              <w:bottom w:val="single" w:sz="4" w:space="0" w:color="auto"/>
              <w:right w:val="single" w:sz="4" w:space="0" w:color="auto"/>
            </w:tcBorders>
            <w:shd w:val="clear" w:color="auto" w:fill="auto"/>
            <w:vAlign w:val="center"/>
            <w:hideMark/>
          </w:tcPr>
          <w:p w14:paraId="66D36D8C" w14:textId="77777777" w:rsidR="009D4A4B" w:rsidRPr="005523AE" w:rsidRDefault="009D4A4B" w:rsidP="009D4A4B">
            <w:pPr>
              <w:rPr>
                <w:rFonts w:ascii="宋体" w:hAnsi="宋体"/>
              </w:rPr>
            </w:pPr>
            <w:r w:rsidRPr="005523AE">
              <w:rPr>
                <w:rFonts w:ascii="宋体" w:hAnsi="宋体" w:hint="eastAsia"/>
              </w:rPr>
              <w:t>室外光纤熔接箱</w:t>
            </w:r>
          </w:p>
        </w:tc>
        <w:tc>
          <w:tcPr>
            <w:tcW w:w="1660" w:type="dxa"/>
            <w:tcBorders>
              <w:top w:val="nil"/>
              <w:left w:val="nil"/>
              <w:bottom w:val="single" w:sz="4" w:space="0" w:color="auto"/>
              <w:right w:val="single" w:sz="4" w:space="0" w:color="auto"/>
            </w:tcBorders>
            <w:shd w:val="clear" w:color="auto" w:fill="auto"/>
            <w:vAlign w:val="center"/>
            <w:hideMark/>
          </w:tcPr>
          <w:p w14:paraId="581E737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340A22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198962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2FC7E1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ECBD12F" w14:textId="77777777" w:rsidR="009D4A4B" w:rsidRPr="005523AE" w:rsidRDefault="009D4A4B" w:rsidP="009D4A4B">
            <w:pPr>
              <w:rPr>
                <w:rFonts w:ascii="宋体" w:hAnsi="宋体"/>
              </w:rPr>
            </w:pPr>
            <w:r w:rsidRPr="005523AE">
              <w:rPr>
                <w:rFonts w:ascii="宋体" w:hAnsi="宋体" w:hint="eastAsia"/>
              </w:rPr>
              <w:t>5.7.11</w:t>
            </w:r>
          </w:p>
        </w:tc>
        <w:tc>
          <w:tcPr>
            <w:tcW w:w="4040" w:type="dxa"/>
            <w:tcBorders>
              <w:top w:val="nil"/>
              <w:left w:val="nil"/>
              <w:bottom w:val="single" w:sz="4" w:space="0" w:color="auto"/>
              <w:right w:val="single" w:sz="4" w:space="0" w:color="auto"/>
            </w:tcBorders>
            <w:shd w:val="clear" w:color="auto" w:fill="auto"/>
            <w:vAlign w:val="center"/>
            <w:hideMark/>
          </w:tcPr>
          <w:p w14:paraId="0C24A9D5" w14:textId="77777777" w:rsidR="009D4A4B" w:rsidRPr="005523AE" w:rsidRDefault="009D4A4B" w:rsidP="009D4A4B">
            <w:pPr>
              <w:rPr>
                <w:rFonts w:ascii="宋体" w:hAnsi="宋体"/>
              </w:rPr>
            </w:pPr>
            <w:r w:rsidRPr="005523AE">
              <w:rPr>
                <w:rFonts w:ascii="宋体" w:hAnsi="宋体" w:hint="eastAsia"/>
              </w:rPr>
              <w:t>硬土破路</w:t>
            </w:r>
          </w:p>
        </w:tc>
        <w:tc>
          <w:tcPr>
            <w:tcW w:w="1660" w:type="dxa"/>
            <w:tcBorders>
              <w:top w:val="nil"/>
              <w:left w:val="nil"/>
              <w:bottom w:val="single" w:sz="4" w:space="0" w:color="auto"/>
              <w:right w:val="single" w:sz="4" w:space="0" w:color="auto"/>
            </w:tcBorders>
            <w:shd w:val="clear" w:color="auto" w:fill="auto"/>
            <w:vAlign w:val="center"/>
            <w:hideMark/>
          </w:tcPr>
          <w:p w14:paraId="7593F4D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825D418"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E4688D6" w14:textId="77777777" w:rsidR="009D4A4B" w:rsidRPr="005523AE" w:rsidRDefault="009D4A4B" w:rsidP="009D4A4B">
            <w:pPr>
              <w:jc w:val="center"/>
              <w:rPr>
                <w:rFonts w:ascii="宋体" w:hAnsi="宋体"/>
              </w:rPr>
            </w:pPr>
            <w:r w:rsidRPr="005523AE">
              <w:rPr>
                <w:rFonts w:ascii="宋体" w:hAnsi="宋体" w:hint="eastAsia"/>
              </w:rPr>
              <w:t>600</w:t>
            </w:r>
          </w:p>
        </w:tc>
      </w:tr>
      <w:tr w:rsidR="009D4A4B" w:rsidRPr="005523AE" w14:paraId="6E8B5F2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7D239F" w14:textId="77777777" w:rsidR="009D4A4B" w:rsidRPr="005523AE" w:rsidRDefault="009D4A4B" w:rsidP="009D4A4B">
            <w:pPr>
              <w:rPr>
                <w:rFonts w:ascii="宋体" w:hAnsi="宋体"/>
              </w:rPr>
            </w:pPr>
            <w:r w:rsidRPr="005523AE">
              <w:rPr>
                <w:rFonts w:ascii="宋体" w:hAnsi="宋体" w:hint="eastAsia"/>
              </w:rPr>
              <w:t>5.7.12</w:t>
            </w:r>
          </w:p>
        </w:tc>
        <w:tc>
          <w:tcPr>
            <w:tcW w:w="4040" w:type="dxa"/>
            <w:tcBorders>
              <w:top w:val="nil"/>
              <w:left w:val="nil"/>
              <w:bottom w:val="single" w:sz="4" w:space="0" w:color="auto"/>
              <w:right w:val="single" w:sz="4" w:space="0" w:color="auto"/>
            </w:tcBorders>
            <w:shd w:val="clear" w:color="auto" w:fill="auto"/>
            <w:vAlign w:val="center"/>
            <w:hideMark/>
          </w:tcPr>
          <w:p w14:paraId="1ACC759D" w14:textId="77777777" w:rsidR="009D4A4B" w:rsidRPr="005523AE" w:rsidRDefault="009D4A4B" w:rsidP="009D4A4B">
            <w:pPr>
              <w:rPr>
                <w:rFonts w:ascii="宋体" w:hAnsi="宋体"/>
              </w:rPr>
            </w:pPr>
            <w:r w:rsidRPr="005523AE">
              <w:rPr>
                <w:rFonts w:ascii="宋体" w:hAnsi="宋体" w:hint="eastAsia"/>
              </w:rPr>
              <w:t>硬土恢复</w:t>
            </w:r>
          </w:p>
        </w:tc>
        <w:tc>
          <w:tcPr>
            <w:tcW w:w="1660" w:type="dxa"/>
            <w:tcBorders>
              <w:top w:val="nil"/>
              <w:left w:val="nil"/>
              <w:bottom w:val="single" w:sz="4" w:space="0" w:color="auto"/>
              <w:right w:val="single" w:sz="4" w:space="0" w:color="auto"/>
            </w:tcBorders>
            <w:shd w:val="clear" w:color="auto" w:fill="auto"/>
            <w:vAlign w:val="center"/>
            <w:hideMark/>
          </w:tcPr>
          <w:p w14:paraId="30C8BC4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FEB20F9"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A5CA0A3" w14:textId="77777777" w:rsidR="009D4A4B" w:rsidRPr="005523AE" w:rsidRDefault="009D4A4B" w:rsidP="009D4A4B">
            <w:pPr>
              <w:jc w:val="center"/>
              <w:rPr>
                <w:rFonts w:ascii="宋体" w:hAnsi="宋体"/>
              </w:rPr>
            </w:pPr>
            <w:r w:rsidRPr="005523AE">
              <w:rPr>
                <w:rFonts w:ascii="宋体" w:hAnsi="宋体" w:hint="eastAsia"/>
              </w:rPr>
              <w:t>600</w:t>
            </w:r>
          </w:p>
        </w:tc>
      </w:tr>
      <w:tr w:rsidR="009D4A4B" w:rsidRPr="005523AE" w14:paraId="6A2239D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3CF8356" w14:textId="77777777" w:rsidR="009D4A4B" w:rsidRPr="005523AE" w:rsidRDefault="009D4A4B" w:rsidP="009D4A4B">
            <w:pPr>
              <w:rPr>
                <w:rFonts w:ascii="宋体" w:hAnsi="宋体"/>
              </w:rPr>
            </w:pPr>
            <w:r w:rsidRPr="005523AE">
              <w:rPr>
                <w:rFonts w:ascii="宋体" w:hAnsi="宋体" w:hint="eastAsia"/>
              </w:rPr>
              <w:t>5.7.13</w:t>
            </w:r>
          </w:p>
        </w:tc>
        <w:tc>
          <w:tcPr>
            <w:tcW w:w="4040" w:type="dxa"/>
            <w:tcBorders>
              <w:top w:val="nil"/>
              <w:left w:val="nil"/>
              <w:bottom w:val="single" w:sz="4" w:space="0" w:color="auto"/>
              <w:right w:val="single" w:sz="4" w:space="0" w:color="auto"/>
            </w:tcBorders>
            <w:shd w:val="clear" w:color="auto" w:fill="auto"/>
            <w:vAlign w:val="center"/>
            <w:hideMark/>
          </w:tcPr>
          <w:p w14:paraId="7AEE5E6B" w14:textId="77777777" w:rsidR="009D4A4B" w:rsidRPr="005523AE" w:rsidRDefault="009D4A4B" w:rsidP="009D4A4B">
            <w:pPr>
              <w:rPr>
                <w:rFonts w:ascii="宋体" w:hAnsi="宋体"/>
              </w:rPr>
            </w:pPr>
            <w:r w:rsidRPr="005523AE">
              <w:rPr>
                <w:rFonts w:ascii="宋体" w:hAnsi="宋体" w:hint="eastAsia"/>
              </w:rPr>
              <w:t>PVC75管道</w:t>
            </w:r>
          </w:p>
        </w:tc>
        <w:tc>
          <w:tcPr>
            <w:tcW w:w="1660" w:type="dxa"/>
            <w:tcBorders>
              <w:top w:val="nil"/>
              <w:left w:val="nil"/>
              <w:bottom w:val="single" w:sz="4" w:space="0" w:color="auto"/>
              <w:right w:val="single" w:sz="4" w:space="0" w:color="auto"/>
            </w:tcBorders>
            <w:shd w:val="clear" w:color="auto" w:fill="auto"/>
            <w:vAlign w:val="center"/>
            <w:hideMark/>
          </w:tcPr>
          <w:p w14:paraId="25A9298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5AB0738"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D40CDC0" w14:textId="77777777" w:rsidR="009D4A4B" w:rsidRPr="005523AE" w:rsidRDefault="009D4A4B" w:rsidP="009D4A4B">
            <w:pPr>
              <w:jc w:val="center"/>
              <w:rPr>
                <w:rFonts w:ascii="宋体" w:hAnsi="宋体"/>
              </w:rPr>
            </w:pPr>
            <w:r w:rsidRPr="005523AE">
              <w:rPr>
                <w:rFonts w:ascii="宋体" w:hAnsi="宋体" w:hint="eastAsia"/>
              </w:rPr>
              <w:t>600</w:t>
            </w:r>
          </w:p>
        </w:tc>
      </w:tr>
      <w:tr w:rsidR="009D4A4B" w:rsidRPr="005523AE" w14:paraId="17F8A67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E12712F" w14:textId="77777777" w:rsidR="009D4A4B" w:rsidRPr="005523AE" w:rsidRDefault="009D4A4B" w:rsidP="009D4A4B">
            <w:pPr>
              <w:rPr>
                <w:rFonts w:ascii="宋体" w:hAnsi="宋体"/>
              </w:rPr>
            </w:pPr>
            <w:r w:rsidRPr="005523AE">
              <w:rPr>
                <w:rFonts w:ascii="宋体" w:hAnsi="宋体" w:hint="eastAsia"/>
              </w:rPr>
              <w:t>5.7.14</w:t>
            </w:r>
          </w:p>
        </w:tc>
        <w:tc>
          <w:tcPr>
            <w:tcW w:w="4040" w:type="dxa"/>
            <w:tcBorders>
              <w:top w:val="nil"/>
              <w:left w:val="nil"/>
              <w:bottom w:val="single" w:sz="4" w:space="0" w:color="auto"/>
              <w:right w:val="single" w:sz="4" w:space="0" w:color="auto"/>
            </w:tcBorders>
            <w:shd w:val="clear" w:color="auto" w:fill="auto"/>
            <w:vAlign w:val="center"/>
            <w:hideMark/>
          </w:tcPr>
          <w:p w14:paraId="648CDDC1"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0B24327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6B0FB04"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E9A7EA0" w14:textId="77777777" w:rsidR="009D4A4B" w:rsidRPr="005523AE" w:rsidRDefault="009D4A4B" w:rsidP="009D4A4B">
            <w:pPr>
              <w:jc w:val="center"/>
              <w:rPr>
                <w:rFonts w:ascii="宋体" w:hAnsi="宋体"/>
              </w:rPr>
            </w:pPr>
            <w:r w:rsidRPr="005523AE">
              <w:rPr>
                <w:rFonts w:ascii="宋体" w:hAnsi="宋体" w:hint="eastAsia"/>
              </w:rPr>
              <w:t>11,000</w:t>
            </w:r>
          </w:p>
        </w:tc>
      </w:tr>
      <w:tr w:rsidR="009D4A4B" w:rsidRPr="005523AE" w14:paraId="1C0F1B3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91774CE" w14:textId="77777777" w:rsidR="009D4A4B" w:rsidRPr="005523AE" w:rsidRDefault="009D4A4B" w:rsidP="009D4A4B">
            <w:pPr>
              <w:rPr>
                <w:rFonts w:ascii="宋体" w:hAnsi="宋体"/>
              </w:rPr>
            </w:pPr>
            <w:r w:rsidRPr="005523AE">
              <w:rPr>
                <w:rFonts w:ascii="宋体" w:hAnsi="宋体" w:hint="eastAsia"/>
              </w:rPr>
              <w:t>5.7.15</w:t>
            </w:r>
          </w:p>
        </w:tc>
        <w:tc>
          <w:tcPr>
            <w:tcW w:w="4040" w:type="dxa"/>
            <w:tcBorders>
              <w:top w:val="nil"/>
              <w:left w:val="nil"/>
              <w:bottom w:val="single" w:sz="4" w:space="0" w:color="auto"/>
              <w:right w:val="single" w:sz="4" w:space="0" w:color="auto"/>
            </w:tcBorders>
            <w:shd w:val="clear" w:color="auto" w:fill="auto"/>
            <w:vAlign w:val="center"/>
            <w:hideMark/>
          </w:tcPr>
          <w:p w14:paraId="53E8DE8C" w14:textId="77777777" w:rsidR="009D4A4B" w:rsidRPr="005523AE" w:rsidRDefault="009D4A4B" w:rsidP="009D4A4B">
            <w:pPr>
              <w:rPr>
                <w:rFonts w:ascii="宋体" w:hAnsi="宋体"/>
              </w:rPr>
            </w:pPr>
            <w:r w:rsidRPr="005523AE">
              <w:rPr>
                <w:rFonts w:ascii="宋体" w:hAnsi="宋体" w:hint="eastAsia"/>
              </w:rPr>
              <w:t>综合布线工程辅材</w:t>
            </w:r>
          </w:p>
        </w:tc>
        <w:tc>
          <w:tcPr>
            <w:tcW w:w="1660" w:type="dxa"/>
            <w:tcBorders>
              <w:top w:val="nil"/>
              <w:left w:val="nil"/>
              <w:bottom w:val="single" w:sz="4" w:space="0" w:color="auto"/>
              <w:right w:val="single" w:sz="4" w:space="0" w:color="auto"/>
            </w:tcBorders>
            <w:shd w:val="clear" w:color="auto" w:fill="auto"/>
            <w:vAlign w:val="center"/>
            <w:hideMark/>
          </w:tcPr>
          <w:p w14:paraId="27AE874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D88E0F8"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372B880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60B52E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A94B5B3" w14:textId="77777777" w:rsidR="009D4A4B" w:rsidRPr="005523AE" w:rsidRDefault="009D4A4B" w:rsidP="009D4A4B">
            <w:pPr>
              <w:rPr>
                <w:rFonts w:ascii="宋体" w:hAnsi="宋体"/>
                <w:b/>
                <w:bCs/>
              </w:rPr>
            </w:pPr>
            <w:r w:rsidRPr="005523AE">
              <w:rPr>
                <w:rFonts w:ascii="宋体" w:hAnsi="宋体" w:hint="eastAsia"/>
                <w:b/>
                <w:bCs/>
              </w:rPr>
              <w:t>6、配送跟踪系统配套硬件</w:t>
            </w:r>
          </w:p>
        </w:tc>
      </w:tr>
      <w:tr w:rsidR="009D4A4B" w:rsidRPr="005523AE" w14:paraId="76A93B8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B77DDE0"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4087CD8A" w14:textId="77777777" w:rsidR="009D4A4B" w:rsidRPr="005523AE" w:rsidRDefault="009D4A4B" w:rsidP="009D4A4B">
            <w:pPr>
              <w:rPr>
                <w:rFonts w:ascii="宋体" w:hAnsi="宋体"/>
              </w:rPr>
            </w:pPr>
            <w:r w:rsidRPr="005523AE">
              <w:rPr>
                <w:rFonts w:ascii="宋体" w:hAnsi="宋体" w:hint="eastAsia"/>
              </w:rPr>
              <w:t>车载定位终端</w:t>
            </w:r>
          </w:p>
        </w:tc>
        <w:tc>
          <w:tcPr>
            <w:tcW w:w="1660" w:type="dxa"/>
            <w:tcBorders>
              <w:top w:val="nil"/>
              <w:left w:val="nil"/>
              <w:bottom w:val="single" w:sz="4" w:space="0" w:color="auto"/>
              <w:right w:val="single" w:sz="4" w:space="0" w:color="auto"/>
            </w:tcBorders>
            <w:shd w:val="clear" w:color="auto" w:fill="auto"/>
            <w:vAlign w:val="center"/>
            <w:hideMark/>
          </w:tcPr>
          <w:p w14:paraId="34E5080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17155F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3FC071B" w14:textId="77777777" w:rsidR="009D4A4B" w:rsidRPr="005523AE" w:rsidRDefault="009D4A4B" w:rsidP="009D4A4B">
            <w:pPr>
              <w:jc w:val="center"/>
              <w:rPr>
                <w:rFonts w:ascii="宋体" w:hAnsi="宋体"/>
              </w:rPr>
            </w:pPr>
            <w:r w:rsidRPr="005523AE">
              <w:rPr>
                <w:rFonts w:ascii="宋体" w:hAnsi="宋体" w:hint="eastAsia"/>
              </w:rPr>
              <w:t>5</w:t>
            </w:r>
          </w:p>
        </w:tc>
      </w:tr>
      <w:tr w:rsidR="009D4A4B" w:rsidRPr="005523AE" w14:paraId="624C925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55D5DAB"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79DF48CD" w14:textId="77777777" w:rsidR="009D4A4B" w:rsidRPr="005523AE" w:rsidRDefault="009D4A4B" w:rsidP="009D4A4B">
            <w:pPr>
              <w:rPr>
                <w:rFonts w:ascii="宋体" w:hAnsi="宋体"/>
              </w:rPr>
            </w:pPr>
            <w:r w:rsidRPr="005523AE">
              <w:rPr>
                <w:rFonts w:ascii="宋体" w:hAnsi="宋体" w:hint="eastAsia"/>
              </w:rPr>
              <w:t>便携定位终端</w:t>
            </w:r>
          </w:p>
        </w:tc>
        <w:tc>
          <w:tcPr>
            <w:tcW w:w="1660" w:type="dxa"/>
            <w:tcBorders>
              <w:top w:val="nil"/>
              <w:left w:val="nil"/>
              <w:bottom w:val="single" w:sz="4" w:space="0" w:color="auto"/>
              <w:right w:val="single" w:sz="4" w:space="0" w:color="auto"/>
            </w:tcBorders>
            <w:shd w:val="clear" w:color="auto" w:fill="auto"/>
            <w:vAlign w:val="center"/>
            <w:hideMark/>
          </w:tcPr>
          <w:p w14:paraId="05F8DEF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78E017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DDC2A38"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537D422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95FD73" w14:textId="77777777" w:rsidR="009D4A4B" w:rsidRPr="005523AE" w:rsidRDefault="009D4A4B" w:rsidP="009D4A4B">
            <w:pPr>
              <w:rPr>
                <w:rFonts w:ascii="宋体" w:hAnsi="宋体"/>
              </w:rPr>
            </w:pPr>
            <w:r w:rsidRPr="005523AE">
              <w:rPr>
                <w:rFonts w:ascii="宋体" w:hAnsi="宋体" w:hint="eastAsia"/>
              </w:rPr>
              <w:t>6.3.</w:t>
            </w:r>
          </w:p>
        </w:tc>
        <w:tc>
          <w:tcPr>
            <w:tcW w:w="4040" w:type="dxa"/>
            <w:tcBorders>
              <w:top w:val="nil"/>
              <w:left w:val="nil"/>
              <w:bottom w:val="single" w:sz="4" w:space="0" w:color="auto"/>
              <w:right w:val="single" w:sz="4" w:space="0" w:color="auto"/>
            </w:tcBorders>
            <w:shd w:val="clear" w:color="auto" w:fill="auto"/>
            <w:vAlign w:val="center"/>
            <w:hideMark/>
          </w:tcPr>
          <w:p w14:paraId="4B28FE51" w14:textId="77777777" w:rsidR="009D4A4B" w:rsidRPr="005523AE" w:rsidRDefault="009D4A4B" w:rsidP="009D4A4B">
            <w:pPr>
              <w:rPr>
                <w:rFonts w:ascii="宋体" w:hAnsi="宋体"/>
              </w:rPr>
            </w:pPr>
            <w:proofErr w:type="gramStart"/>
            <w:r w:rsidRPr="005523AE">
              <w:rPr>
                <w:rFonts w:ascii="宋体" w:hAnsi="宋体" w:hint="eastAsia"/>
              </w:rPr>
              <w:t>冷链车温湿</w:t>
            </w:r>
            <w:proofErr w:type="gramEnd"/>
            <w:r w:rsidRPr="005523AE">
              <w:rPr>
                <w:rFonts w:ascii="宋体" w:hAnsi="宋体" w:hint="eastAsia"/>
              </w:rPr>
              <w:t>度监测系统改造</w:t>
            </w:r>
          </w:p>
        </w:tc>
        <w:tc>
          <w:tcPr>
            <w:tcW w:w="1660" w:type="dxa"/>
            <w:tcBorders>
              <w:top w:val="nil"/>
              <w:left w:val="nil"/>
              <w:bottom w:val="single" w:sz="4" w:space="0" w:color="auto"/>
              <w:right w:val="single" w:sz="4" w:space="0" w:color="auto"/>
            </w:tcBorders>
            <w:shd w:val="clear" w:color="auto" w:fill="auto"/>
            <w:vAlign w:val="center"/>
            <w:hideMark/>
          </w:tcPr>
          <w:p w14:paraId="7EB1459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1C7755D"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BEE63F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34ABCB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75FF36B" w14:textId="77777777" w:rsidR="009D4A4B" w:rsidRPr="005523AE" w:rsidRDefault="009D4A4B" w:rsidP="009D4A4B">
            <w:pPr>
              <w:rPr>
                <w:rFonts w:ascii="宋体" w:hAnsi="宋体"/>
              </w:rPr>
            </w:pPr>
            <w:r w:rsidRPr="005523AE">
              <w:rPr>
                <w:rFonts w:ascii="宋体" w:hAnsi="宋体" w:hint="eastAsia"/>
              </w:rPr>
              <w:t>6.4.</w:t>
            </w:r>
          </w:p>
        </w:tc>
        <w:tc>
          <w:tcPr>
            <w:tcW w:w="4040" w:type="dxa"/>
            <w:tcBorders>
              <w:top w:val="nil"/>
              <w:left w:val="nil"/>
              <w:bottom w:val="single" w:sz="4" w:space="0" w:color="auto"/>
              <w:right w:val="single" w:sz="4" w:space="0" w:color="auto"/>
            </w:tcBorders>
            <w:shd w:val="clear" w:color="auto" w:fill="auto"/>
            <w:vAlign w:val="center"/>
            <w:hideMark/>
          </w:tcPr>
          <w:p w14:paraId="0709FF28" w14:textId="77777777" w:rsidR="009D4A4B" w:rsidRPr="005523AE" w:rsidRDefault="009D4A4B" w:rsidP="009D4A4B">
            <w:pPr>
              <w:rPr>
                <w:rFonts w:ascii="宋体" w:hAnsi="宋体"/>
              </w:rPr>
            </w:pPr>
            <w:r w:rsidRPr="005523AE">
              <w:rPr>
                <w:rFonts w:ascii="宋体" w:hAnsi="宋体" w:hint="eastAsia"/>
              </w:rPr>
              <w:t>应急多功能对讲机</w:t>
            </w:r>
          </w:p>
        </w:tc>
        <w:tc>
          <w:tcPr>
            <w:tcW w:w="1660" w:type="dxa"/>
            <w:tcBorders>
              <w:top w:val="nil"/>
              <w:left w:val="nil"/>
              <w:bottom w:val="single" w:sz="4" w:space="0" w:color="auto"/>
              <w:right w:val="single" w:sz="4" w:space="0" w:color="auto"/>
            </w:tcBorders>
            <w:shd w:val="clear" w:color="auto" w:fill="auto"/>
            <w:vAlign w:val="center"/>
            <w:hideMark/>
          </w:tcPr>
          <w:p w14:paraId="258E464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E29B8E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1A648FD"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3B38AEC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4535C7A4" w14:textId="77777777" w:rsidR="009D4A4B" w:rsidRPr="005523AE" w:rsidRDefault="009D4A4B" w:rsidP="009D4A4B">
            <w:pPr>
              <w:rPr>
                <w:rFonts w:ascii="宋体" w:hAnsi="宋体"/>
                <w:b/>
                <w:bCs/>
              </w:rPr>
            </w:pPr>
            <w:r w:rsidRPr="005523AE">
              <w:rPr>
                <w:rFonts w:ascii="宋体" w:hAnsi="宋体" w:hint="eastAsia"/>
                <w:b/>
                <w:bCs/>
              </w:rPr>
              <w:t>（四）儋州门店</w:t>
            </w:r>
          </w:p>
        </w:tc>
      </w:tr>
      <w:tr w:rsidR="009D4A4B" w:rsidRPr="005523AE" w14:paraId="52DDFBF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894E33B" w14:textId="77777777" w:rsidR="009D4A4B" w:rsidRPr="005523AE" w:rsidRDefault="009D4A4B" w:rsidP="009D4A4B">
            <w:pPr>
              <w:rPr>
                <w:rFonts w:ascii="宋体" w:hAnsi="宋体"/>
                <w:b/>
                <w:bCs/>
              </w:rPr>
            </w:pPr>
            <w:r w:rsidRPr="005523AE">
              <w:rPr>
                <w:rFonts w:ascii="宋体" w:hAnsi="宋体" w:hint="eastAsia"/>
                <w:b/>
                <w:bCs/>
              </w:rPr>
              <w:t>1、门店信息化基础设施</w:t>
            </w:r>
          </w:p>
        </w:tc>
      </w:tr>
      <w:tr w:rsidR="009D4A4B" w:rsidRPr="005523AE" w14:paraId="53B43BC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9190389"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3FA96474" w14:textId="77777777" w:rsidR="009D4A4B" w:rsidRPr="005523AE" w:rsidRDefault="009D4A4B" w:rsidP="009D4A4B">
            <w:pPr>
              <w:rPr>
                <w:rFonts w:ascii="宋体" w:hAnsi="宋体"/>
              </w:rPr>
            </w:pPr>
            <w:r w:rsidRPr="005523AE">
              <w:rPr>
                <w:rFonts w:ascii="宋体" w:hAnsi="宋体" w:hint="eastAsia"/>
              </w:rPr>
              <w:t>门店LOGO标识牌</w:t>
            </w:r>
          </w:p>
        </w:tc>
        <w:tc>
          <w:tcPr>
            <w:tcW w:w="1660" w:type="dxa"/>
            <w:tcBorders>
              <w:top w:val="nil"/>
              <w:left w:val="nil"/>
              <w:bottom w:val="single" w:sz="4" w:space="0" w:color="auto"/>
              <w:right w:val="single" w:sz="4" w:space="0" w:color="auto"/>
            </w:tcBorders>
            <w:shd w:val="clear" w:color="auto" w:fill="auto"/>
            <w:vAlign w:val="center"/>
            <w:hideMark/>
          </w:tcPr>
          <w:p w14:paraId="607F8D2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85626C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C1A301A"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464D502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466DF98"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399CA5EF"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499681E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E01C6EB"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1538FCF7"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2388832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F09638E"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463D0192"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2D7226B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440ACF"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405F4FE3"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616CBBA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71BE773"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148B0BC9" w14:textId="77777777" w:rsidR="009D4A4B" w:rsidRPr="005523AE" w:rsidRDefault="009D4A4B" w:rsidP="009D4A4B">
            <w:pPr>
              <w:rPr>
                <w:rFonts w:ascii="宋体" w:hAnsi="宋体"/>
              </w:rPr>
            </w:pPr>
            <w:r w:rsidRPr="005523AE">
              <w:rPr>
                <w:rFonts w:ascii="宋体" w:hAnsi="宋体" w:hint="eastAsia"/>
              </w:rPr>
              <w:t>地砖敷设</w:t>
            </w:r>
          </w:p>
        </w:tc>
        <w:tc>
          <w:tcPr>
            <w:tcW w:w="1660" w:type="dxa"/>
            <w:tcBorders>
              <w:top w:val="nil"/>
              <w:left w:val="nil"/>
              <w:bottom w:val="single" w:sz="4" w:space="0" w:color="auto"/>
              <w:right w:val="single" w:sz="4" w:space="0" w:color="auto"/>
            </w:tcBorders>
            <w:shd w:val="clear" w:color="auto" w:fill="auto"/>
            <w:vAlign w:val="center"/>
            <w:hideMark/>
          </w:tcPr>
          <w:p w14:paraId="354FCBC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14A50A3"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2B045CE6"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4A35BD7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3688057"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7B104EB0"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3BA7A1E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8FB37BF"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48965488"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1C3EE1B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B1A8AA"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5CA04AF6"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0C68AAF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6739947"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3BCC0093"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54ABE83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365186C"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4866A7E6" w14:textId="77777777" w:rsidR="009D4A4B" w:rsidRPr="005523AE" w:rsidRDefault="009D4A4B" w:rsidP="009D4A4B">
            <w:pPr>
              <w:rPr>
                <w:rFonts w:ascii="宋体" w:hAnsi="宋体"/>
              </w:rPr>
            </w:pPr>
            <w:r w:rsidRPr="005523AE">
              <w:rPr>
                <w:rFonts w:ascii="宋体" w:hAnsi="宋体" w:hint="eastAsia"/>
              </w:rPr>
              <w:t>超市货架</w:t>
            </w:r>
          </w:p>
        </w:tc>
        <w:tc>
          <w:tcPr>
            <w:tcW w:w="1660" w:type="dxa"/>
            <w:tcBorders>
              <w:top w:val="nil"/>
              <w:left w:val="nil"/>
              <w:bottom w:val="single" w:sz="4" w:space="0" w:color="auto"/>
              <w:right w:val="single" w:sz="4" w:space="0" w:color="auto"/>
            </w:tcBorders>
            <w:shd w:val="clear" w:color="auto" w:fill="auto"/>
            <w:vAlign w:val="center"/>
            <w:hideMark/>
          </w:tcPr>
          <w:p w14:paraId="2543F30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ACF3088" w14:textId="77777777" w:rsidR="009D4A4B" w:rsidRPr="005523AE" w:rsidRDefault="009D4A4B" w:rsidP="009D4A4B">
            <w:pPr>
              <w:jc w:val="center"/>
              <w:rPr>
                <w:rFonts w:ascii="宋体" w:hAnsi="宋体"/>
              </w:rPr>
            </w:pPr>
            <w:r w:rsidRPr="005523AE">
              <w:rPr>
                <w:rFonts w:ascii="宋体" w:hAnsi="宋体" w:hint="eastAsia"/>
              </w:rPr>
              <w:t>组</w:t>
            </w:r>
          </w:p>
        </w:tc>
        <w:tc>
          <w:tcPr>
            <w:tcW w:w="980" w:type="dxa"/>
            <w:tcBorders>
              <w:top w:val="nil"/>
              <w:left w:val="nil"/>
              <w:bottom w:val="single" w:sz="4" w:space="0" w:color="auto"/>
              <w:right w:val="single" w:sz="4" w:space="0" w:color="auto"/>
            </w:tcBorders>
            <w:shd w:val="clear" w:color="auto" w:fill="auto"/>
            <w:vAlign w:val="center"/>
            <w:hideMark/>
          </w:tcPr>
          <w:p w14:paraId="398594D8"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5CF0B29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1F8D707" w14:textId="77777777" w:rsidR="009D4A4B" w:rsidRPr="005523AE" w:rsidRDefault="009D4A4B" w:rsidP="009D4A4B">
            <w:pP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225E1F35" w14:textId="77777777" w:rsidR="009D4A4B" w:rsidRPr="005523AE" w:rsidRDefault="009D4A4B" w:rsidP="009D4A4B">
            <w:pPr>
              <w:rPr>
                <w:rFonts w:ascii="宋体" w:hAnsi="宋体"/>
              </w:rPr>
            </w:pPr>
            <w:r w:rsidRPr="005523AE">
              <w:rPr>
                <w:rFonts w:ascii="宋体" w:hAnsi="宋体" w:hint="eastAsia"/>
              </w:rPr>
              <w:t>门店装修辅材</w:t>
            </w:r>
          </w:p>
        </w:tc>
        <w:tc>
          <w:tcPr>
            <w:tcW w:w="1660" w:type="dxa"/>
            <w:tcBorders>
              <w:top w:val="nil"/>
              <w:left w:val="nil"/>
              <w:bottom w:val="single" w:sz="4" w:space="0" w:color="auto"/>
              <w:right w:val="single" w:sz="4" w:space="0" w:color="auto"/>
            </w:tcBorders>
            <w:shd w:val="clear" w:color="auto" w:fill="auto"/>
            <w:vAlign w:val="center"/>
            <w:hideMark/>
          </w:tcPr>
          <w:p w14:paraId="0FDFEAC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C3F9D4E"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4F828337" w14:textId="77777777" w:rsidR="009D4A4B" w:rsidRPr="005523AE" w:rsidRDefault="009D4A4B" w:rsidP="009D4A4B">
            <w:pPr>
              <w:jc w:val="center"/>
              <w:rPr>
                <w:rFonts w:ascii="宋体" w:hAnsi="宋体"/>
              </w:rPr>
            </w:pPr>
            <w:r w:rsidRPr="005523AE">
              <w:rPr>
                <w:rFonts w:ascii="宋体" w:hAnsi="宋体" w:hint="eastAsia"/>
              </w:rPr>
              <w:t>0</w:t>
            </w:r>
          </w:p>
        </w:tc>
      </w:tr>
      <w:tr w:rsidR="009D4A4B" w:rsidRPr="005523AE" w14:paraId="124D884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8FF397F" w14:textId="77777777" w:rsidR="009D4A4B" w:rsidRPr="005523AE" w:rsidRDefault="009D4A4B" w:rsidP="009D4A4B">
            <w:pPr>
              <w:rPr>
                <w:rFonts w:ascii="宋体" w:hAnsi="宋体"/>
                <w:b/>
                <w:bCs/>
              </w:rPr>
            </w:pPr>
            <w:r w:rsidRPr="005523AE">
              <w:rPr>
                <w:rFonts w:ascii="宋体" w:hAnsi="宋体" w:hint="eastAsia"/>
                <w:b/>
                <w:bCs/>
              </w:rPr>
              <w:t>2、门</w:t>
            </w:r>
            <w:proofErr w:type="gramStart"/>
            <w:r w:rsidRPr="005523AE">
              <w:rPr>
                <w:rFonts w:ascii="宋体" w:hAnsi="宋体" w:hint="eastAsia"/>
                <w:b/>
                <w:bCs/>
              </w:rPr>
              <w:t>店网络</w:t>
            </w:r>
            <w:proofErr w:type="gramEnd"/>
            <w:r w:rsidRPr="005523AE">
              <w:rPr>
                <w:rFonts w:ascii="宋体" w:hAnsi="宋体" w:hint="eastAsia"/>
                <w:b/>
                <w:bCs/>
              </w:rPr>
              <w:t>及安全设备</w:t>
            </w:r>
          </w:p>
        </w:tc>
      </w:tr>
      <w:tr w:rsidR="009D4A4B" w:rsidRPr="005523AE" w14:paraId="6C13A84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3725FD7"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15D39699"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714516B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286427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3B118D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F9FC1B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92AD1F4"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0AC55FBA"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50F60D2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A628B6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18B7F5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5D6E36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ED70597"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69FE1FB6" w14:textId="77777777" w:rsidR="009D4A4B" w:rsidRPr="005523AE" w:rsidRDefault="009D4A4B" w:rsidP="009D4A4B">
            <w:pPr>
              <w:rPr>
                <w:rFonts w:ascii="宋体" w:hAnsi="宋体"/>
              </w:rPr>
            </w:pPr>
            <w:r w:rsidRPr="005523AE">
              <w:rPr>
                <w:rFonts w:ascii="宋体" w:hAnsi="宋体" w:hint="eastAsia"/>
              </w:rPr>
              <w:t>门</w:t>
            </w:r>
            <w:proofErr w:type="gramStart"/>
            <w:r w:rsidRPr="005523AE">
              <w:rPr>
                <w:rFonts w:ascii="宋体" w:hAnsi="宋体" w:hint="eastAsia"/>
              </w:rPr>
              <w:t>店数据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5513694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B997C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F01DF0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4BD363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FDF56B6"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160E71F7"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4336CF2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8B5A40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B631F8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A7EAE69"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9D6A4D7" w14:textId="77777777" w:rsidR="009D4A4B" w:rsidRPr="005523AE" w:rsidRDefault="009D4A4B" w:rsidP="009D4A4B">
            <w:pPr>
              <w:rPr>
                <w:rFonts w:ascii="宋体" w:hAnsi="宋体"/>
                <w:b/>
                <w:bCs/>
              </w:rPr>
            </w:pPr>
            <w:r w:rsidRPr="005523AE">
              <w:rPr>
                <w:rFonts w:ascii="宋体" w:hAnsi="宋体" w:hint="eastAsia"/>
                <w:b/>
                <w:bCs/>
              </w:rPr>
              <w:t>3、门店业务管理系统配套硬件</w:t>
            </w:r>
          </w:p>
        </w:tc>
      </w:tr>
      <w:tr w:rsidR="009D4A4B" w:rsidRPr="005523AE" w14:paraId="5BE8AE5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8F5D7FA"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2A6B3F87" w14:textId="77777777" w:rsidR="009D4A4B" w:rsidRPr="005523AE" w:rsidRDefault="009D4A4B" w:rsidP="009D4A4B">
            <w:pPr>
              <w:rPr>
                <w:rFonts w:ascii="宋体" w:hAnsi="宋体"/>
              </w:rPr>
            </w:pPr>
            <w:r w:rsidRPr="005523AE">
              <w:rPr>
                <w:rFonts w:ascii="宋体" w:hAnsi="宋体" w:hint="eastAsia"/>
              </w:rPr>
              <w:t>收银设备</w:t>
            </w:r>
          </w:p>
        </w:tc>
        <w:tc>
          <w:tcPr>
            <w:tcW w:w="1660" w:type="dxa"/>
            <w:tcBorders>
              <w:top w:val="nil"/>
              <w:left w:val="nil"/>
              <w:bottom w:val="single" w:sz="4" w:space="0" w:color="auto"/>
              <w:right w:val="single" w:sz="4" w:space="0" w:color="auto"/>
            </w:tcBorders>
            <w:shd w:val="clear" w:color="auto" w:fill="auto"/>
            <w:vAlign w:val="center"/>
            <w:hideMark/>
          </w:tcPr>
          <w:p w14:paraId="6F70F03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ABD37F7"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818D67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418158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74CC92"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03D8C0C7" w14:textId="77777777" w:rsidR="009D4A4B" w:rsidRPr="005523AE" w:rsidRDefault="009D4A4B" w:rsidP="009D4A4B">
            <w:pPr>
              <w:rPr>
                <w:rFonts w:ascii="宋体" w:hAnsi="宋体"/>
              </w:rPr>
            </w:pPr>
            <w:r w:rsidRPr="005523AE">
              <w:rPr>
                <w:rFonts w:ascii="宋体" w:hAnsi="宋体" w:hint="eastAsia"/>
              </w:rPr>
              <w:t>信息展示屏</w:t>
            </w:r>
          </w:p>
        </w:tc>
        <w:tc>
          <w:tcPr>
            <w:tcW w:w="1660" w:type="dxa"/>
            <w:tcBorders>
              <w:top w:val="nil"/>
              <w:left w:val="nil"/>
              <w:bottom w:val="single" w:sz="4" w:space="0" w:color="auto"/>
              <w:right w:val="single" w:sz="4" w:space="0" w:color="auto"/>
            </w:tcBorders>
            <w:shd w:val="clear" w:color="auto" w:fill="auto"/>
            <w:vAlign w:val="center"/>
            <w:hideMark/>
          </w:tcPr>
          <w:p w14:paraId="2D684D9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745AC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BCBCA2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B900FB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FF05E7"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549266A7"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0F78F8B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EE9B15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6440C1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9A29AC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0B7BF04" w14:textId="77777777" w:rsidR="009D4A4B" w:rsidRPr="005523AE" w:rsidRDefault="009D4A4B" w:rsidP="009D4A4B">
            <w:pPr>
              <w:rPr>
                <w:rFonts w:ascii="宋体" w:hAnsi="宋体"/>
              </w:rPr>
            </w:pPr>
            <w:r w:rsidRPr="005523AE">
              <w:rPr>
                <w:rFonts w:ascii="宋体" w:hAnsi="宋体" w:hint="eastAsia"/>
              </w:rPr>
              <w:lastRenderedPageBreak/>
              <w:t>3.4</w:t>
            </w:r>
          </w:p>
        </w:tc>
        <w:tc>
          <w:tcPr>
            <w:tcW w:w="4040" w:type="dxa"/>
            <w:tcBorders>
              <w:top w:val="nil"/>
              <w:left w:val="nil"/>
              <w:bottom w:val="single" w:sz="4" w:space="0" w:color="auto"/>
              <w:right w:val="single" w:sz="4" w:space="0" w:color="auto"/>
            </w:tcBorders>
            <w:shd w:val="clear" w:color="auto" w:fill="auto"/>
            <w:vAlign w:val="center"/>
            <w:hideMark/>
          </w:tcPr>
          <w:p w14:paraId="1427C6A3" w14:textId="77777777" w:rsidR="009D4A4B" w:rsidRPr="005523AE" w:rsidRDefault="009D4A4B" w:rsidP="009D4A4B">
            <w:pPr>
              <w:rPr>
                <w:rFonts w:ascii="宋体" w:hAnsi="宋体"/>
              </w:rPr>
            </w:pPr>
            <w:r w:rsidRPr="005523AE">
              <w:rPr>
                <w:rFonts w:ascii="宋体" w:hAnsi="宋体" w:hint="eastAsia"/>
              </w:rPr>
              <w:t>软终端</w:t>
            </w:r>
          </w:p>
        </w:tc>
        <w:tc>
          <w:tcPr>
            <w:tcW w:w="1660" w:type="dxa"/>
            <w:tcBorders>
              <w:top w:val="nil"/>
              <w:left w:val="nil"/>
              <w:bottom w:val="single" w:sz="4" w:space="0" w:color="auto"/>
              <w:right w:val="single" w:sz="4" w:space="0" w:color="auto"/>
            </w:tcBorders>
            <w:shd w:val="clear" w:color="auto" w:fill="auto"/>
            <w:vAlign w:val="center"/>
            <w:hideMark/>
          </w:tcPr>
          <w:p w14:paraId="54FC07F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3C9B99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CE288B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EDA054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E19CCFE" w14:textId="77777777" w:rsidR="009D4A4B" w:rsidRPr="005523AE" w:rsidRDefault="009D4A4B" w:rsidP="009D4A4B">
            <w:pPr>
              <w:rPr>
                <w:rFonts w:ascii="宋体" w:hAnsi="宋体"/>
                <w:b/>
                <w:bCs/>
              </w:rPr>
            </w:pPr>
            <w:r w:rsidRPr="005523AE">
              <w:rPr>
                <w:rFonts w:ascii="宋体" w:hAnsi="宋体" w:hint="eastAsia"/>
                <w:b/>
                <w:bCs/>
              </w:rPr>
              <w:t>4、门店库房环境监测</w:t>
            </w:r>
          </w:p>
        </w:tc>
      </w:tr>
      <w:tr w:rsidR="009D4A4B" w:rsidRPr="005523AE" w14:paraId="5341EF6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09B9A2"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692335D8"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06D58FF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9FFB650"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20209E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B1E35A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38932C8"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616DF4A0"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524E936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B79211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0F67CCA"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6C170D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0FC8968"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73301081"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15F607C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A94ECF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E53250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094202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611B687" w14:textId="77777777" w:rsidR="009D4A4B" w:rsidRPr="005523AE" w:rsidRDefault="009D4A4B" w:rsidP="009D4A4B">
            <w:pPr>
              <w:rPr>
                <w:rFonts w:ascii="宋体" w:hAnsi="宋体"/>
                <w:b/>
                <w:bCs/>
              </w:rPr>
            </w:pPr>
            <w:r w:rsidRPr="005523AE">
              <w:rPr>
                <w:rFonts w:ascii="宋体" w:hAnsi="宋体" w:hint="eastAsia"/>
                <w:b/>
                <w:bCs/>
              </w:rPr>
              <w:t>5、门店监控系统</w:t>
            </w:r>
          </w:p>
        </w:tc>
      </w:tr>
      <w:tr w:rsidR="009D4A4B" w:rsidRPr="005523AE" w14:paraId="58C9F9B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A23A1B"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439BF1A7"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5092775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DF874F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FABB19F" w14:textId="77777777" w:rsidR="009D4A4B" w:rsidRPr="005523AE" w:rsidRDefault="009D4A4B" w:rsidP="009D4A4B">
            <w:pPr>
              <w:jc w:val="center"/>
              <w:rPr>
                <w:rFonts w:ascii="宋体" w:hAnsi="宋体"/>
              </w:rPr>
            </w:pPr>
            <w:r w:rsidRPr="005523AE">
              <w:rPr>
                <w:rFonts w:ascii="宋体" w:hAnsi="宋体" w:hint="eastAsia"/>
              </w:rPr>
              <w:t>18</w:t>
            </w:r>
          </w:p>
        </w:tc>
      </w:tr>
      <w:tr w:rsidR="009D4A4B" w:rsidRPr="005523AE" w14:paraId="18357F4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77D392B"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7A070B19" w14:textId="77777777" w:rsidR="009D4A4B" w:rsidRPr="005523AE" w:rsidRDefault="009D4A4B" w:rsidP="009D4A4B">
            <w:pPr>
              <w:rPr>
                <w:rFonts w:ascii="宋体" w:hAnsi="宋体"/>
              </w:rPr>
            </w:pPr>
            <w:r w:rsidRPr="005523AE">
              <w:rPr>
                <w:rFonts w:ascii="宋体" w:hAnsi="宋体" w:hint="eastAsia"/>
              </w:rPr>
              <w:t>客流统计摄像机</w:t>
            </w:r>
          </w:p>
        </w:tc>
        <w:tc>
          <w:tcPr>
            <w:tcW w:w="1660" w:type="dxa"/>
            <w:tcBorders>
              <w:top w:val="nil"/>
              <w:left w:val="nil"/>
              <w:bottom w:val="single" w:sz="4" w:space="0" w:color="auto"/>
              <w:right w:val="single" w:sz="4" w:space="0" w:color="auto"/>
            </w:tcBorders>
            <w:shd w:val="clear" w:color="auto" w:fill="auto"/>
            <w:vAlign w:val="center"/>
            <w:hideMark/>
          </w:tcPr>
          <w:p w14:paraId="7B41AE2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1C3C40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E42EAC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95A0ED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7619100"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550499A5" w14:textId="77777777" w:rsidR="009D4A4B" w:rsidRPr="005523AE" w:rsidRDefault="009D4A4B" w:rsidP="009D4A4B">
            <w:pPr>
              <w:rPr>
                <w:rFonts w:ascii="宋体" w:hAnsi="宋体"/>
              </w:rPr>
            </w:pPr>
            <w:r w:rsidRPr="005523AE">
              <w:rPr>
                <w:rFonts w:ascii="宋体" w:hAnsi="宋体" w:hint="eastAsia"/>
              </w:rPr>
              <w:t>热成像人体测温摄像机</w:t>
            </w:r>
          </w:p>
        </w:tc>
        <w:tc>
          <w:tcPr>
            <w:tcW w:w="1660" w:type="dxa"/>
            <w:tcBorders>
              <w:top w:val="nil"/>
              <w:left w:val="nil"/>
              <w:bottom w:val="single" w:sz="4" w:space="0" w:color="auto"/>
              <w:right w:val="single" w:sz="4" w:space="0" w:color="auto"/>
            </w:tcBorders>
            <w:shd w:val="clear" w:color="auto" w:fill="auto"/>
            <w:vAlign w:val="center"/>
            <w:hideMark/>
          </w:tcPr>
          <w:p w14:paraId="2C87375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A61F93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BA378B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849786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EF847B7"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35E409C1" w14:textId="77777777" w:rsidR="009D4A4B" w:rsidRPr="005523AE" w:rsidRDefault="009D4A4B" w:rsidP="009D4A4B">
            <w:pPr>
              <w:rPr>
                <w:rFonts w:ascii="宋体" w:hAnsi="宋体"/>
              </w:rPr>
            </w:pPr>
            <w:r w:rsidRPr="005523AE">
              <w:rPr>
                <w:rFonts w:ascii="宋体" w:hAnsi="宋体" w:hint="eastAsia"/>
              </w:rPr>
              <w:t>疫情防控NVR</w:t>
            </w:r>
          </w:p>
        </w:tc>
        <w:tc>
          <w:tcPr>
            <w:tcW w:w="1660" w:type="dxa"/>
            <w:tcBorders>
              <w:top w:val="nil"/>
              <w:left w:val="nil"/>
              <w:bottom w:val="single" w:sz="4" w:space="0" w:color="auto"/>
              <w:right w:val="single" w:sz="4" w:space="0" w:color="auto"/>
            </w:tcBorders>
            <w:shd w:val="clear" w:color="auto" w:fill="auto"/>
            <w:vAlign w:val="center"/>
            <w:hideMark/>
          </w:tcPr>
          <w:p w14:paraId="0856F58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B15E94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2A3FDB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30D1DD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9BD05E"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059589A8" w14:textId="77777777" w:rsidR="009D4A4B" w:rsidRPr="005523AE" w:rsidRDefault="009D4A4B" w:rsidP="009D4A4B">
            <w:pPr>
              <w:rPr>
                <w:rFonts w:ascii="宋体" w:hAnsi="宋体"/>
              </w:rPr>
            </w:pPr>
            <w:r w:rsidRPr="005523AE">
              <w:rPr>
                <w:rFonts w:ascii="宋体" w:hAnsi="宋体" w:hint="eastAsia"/>
              </w:rPr>
              <w:t>32路硬盘录像机</w:t>
            </w:r>
          </w:p>
        </w:tc>
        <w:tc>
          <w:tcPr>
            <w:tcW w:w="1660" w:type="dxa"/>
            <w:tcBorders>
              <w:top w:val="nil"/>
              <w:left w:val="nil"/>
              <w:bottom w:val="single" w:sz="4" w:space="0" w:color="auto"/>
              <w:right w:val="single" w:sz="4" w:space="0" w:color="auto"/>
            </w:tcBorders>
            <w:shd w:val="clear" w:color="auto" w:fill="auto"/>
            <w:vAlign w:val="center"/>
            <w:hideMark/>
          </w:tcPr>
          <w:p w14:paraId="54CEADE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F22F6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111CDB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989CA7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93EF529" w14:textId="77777777" w:rsidR="009D4A4B" w:rsidRPr="005523AE" w:rsidRDefault="009D4A4B" w:rsidP="009D4A4B">
            <w:pPr>
              <w:rPr>
                <w:rFonts w:ascii="宋体" w:hAnsi="宋体"/>
              </w:rPr>
            </w:pPr>
            <w:r w:rsidRPr="005523AE">
              <w:rPr>
                <w:rFonts w:ascii="宋体" w:hAnsi="宋体" w:hint="eastAsia"/>
              </w:rPr>
              <w:t>5.6</w:t>
            </w:r>
          </w:p>
        </w:tc>
        <w:tc>
          <w:tcPr>
            <w:tcW w:w="4040" w:type="dxa"/>
            <w:tcBorders>
              <w:top w:val="nil"/>
              <w:left w:val="nil"/>
              <w:bottom w:val="single" w:sz="4" w:space="0" w:color="auto"/>
              <w:right w:val="single" w:sz="4" w:space="0" w:color="auto"/>
            </w:tcBorders>
            <w:shd w:val="clear" w:color="auto" w:fill="auto"/>
            <w:vAlign w:val="center"/>
            <w:hideMark/>
          </w:tcPr>
          <w:p w14:paraId="4F4FEBE0"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4818E33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DD28674"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107D148B"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76C0407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62963B8" w14:textId="77777777" w:rsidR="009D4A4B" w:rsidRPr="005523AE" w:rsidRDefault="009D4A4B" w:rsidP="009D4A4B">
            <w:pPr>
              <w:rPr>
                <w:rFonts w:ascii="宋体" w:hAnsi="宋体"/>
              </w:rPr>
            </w:pPr>
            <w:r w:rsidRPr="005523AE">
              <w:rPr>
                <w:rFonts w:ascii="宋体" w:hAnsi="宋体" w:hint="eastAsia"/>
              </w:rPr>
              <w:t>5.7</w:t>
            </w:r>
          </w:p>
        </w:tc>
        <w:tc>
          <w:tcPr>
            <w:tcW w:w="4040" w:type="dxa"/>
            <w:tcBorders>
              <w:top w:val="nil"/>
              <w:left w:val="nil"/>
              <w:bottom w:val="single" w:sz="4" w:space="0" w:color="auto"/>
              <w:right w:val="single" w:sz="4" w:space="0" w:color="auto"/>
            </w:tcBorders>
            <w:shd w:val="clear" w:color="auto" w:fill="auto"/>
            <w:vAlign w:val="center"/>
            <w:hideMark/>
          </w:tcPr>
          <w:p w14:paraId="1CE34291"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557D7B6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9F4309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7F96C6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45371A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763D5F" w14:textId="77777777" w:rsidR="009D4A4B" w:rsidRPr="005523AE" w:rsidRDefault="009D4A4B" w:rsidP="009D4A4B">
            <w:pPr>
              <w:rPr>
                <w:rFonts w:ascii="宋体" w:hAnsi="宋体"/>
              </w:rPr>
            </w:pPr>
            <w:r w:rsidRPr="005523AE">
              <w:rPr>
                <w:rFonts w:ascii="宋体" w:hAnsi="宋体" w:hint="eastAsia"/>
              </w:rPr>
              <w:t>5.8</w:t>
            </w:r>
          </w:p>
        </w:tc>
        <w:tc>
          <w:tcPr>
            <w:tcW w:w="4040" w:type="dxa"/>
            <w:tcBorders>
              <w:top w:val="nil"/>
              <w:left w:val="nil"/>
              <w:bottom w:val="single" w:sz="4" w:space="0" w:color="auto"/>
              <w:right w:val="single" w:sz="4" w:space="0" w:color="auto"/>
            </w:tcBorders>
            <w:shd w:val="clear" w:color="auto" w:fill="auto"/>
            <w:vAlign w:val="center"/>
            <w:hideMark/>
          </w:tcPr>
          <w:p w14:paraId="7B1D3010"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29C9CBC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D9A5AF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5A19EBC"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603931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03D02D2" w14:textId="77777777" w:rsidR="009D4A4B" w:rsidRPr="005523AE" w:rsidRDefault="009D4A4B" w:rsidP="009D4A4B">
            <w:pPr>
              <w:rPr>
                <w:rFonts w:ascii="宋体" w:hAnsi="宋体"/>
              </w:rPr>
            </w:pPr>
            <w:r w:rsidRPr="005523AE">
              <w:rPr>
                <w:rFonts w:ascii="宋体" w:hAnsi="宋体" w:hint="eastAsia"/>
              </w:rPr>
              <w:t>5.9</w:t>
            </w:r>
          </w:p>
        </w:tc>
        <w:tc>
          <w:tcPr>
            <w:tcW w:w="4040" w:type="dxa"/>
            <w:tcBorders>
              <w:top w:val="nil"/>
              <w:left w:val="nil"/>
              <w:bottom w:val="single" w:sz="4" w:space="0" w:color="auto"/>
              <w:right w:val="single" w:sz="4" w:space="0" w:color="auto"/>
            </w:tcBorders>
            <w:shd w:val="clear" w:color="auto" w:fill="auto"/>
            <w:vAlign w:val="center"/>
            <w:hideMark/>
          </w:tcPr>
          <w:p w14:paraId="0FA1E744" w14:textId="77777777" w:rsidR="009D4A4B" w:rsidRPr="005523AE" w:rsidRDefault="009D4A4B" w:rsidP="009D4A4B">
            <w:pPr>
              <w:rPr>
                <w:rFonts w:ascii="宋体" w:hAnsi="宋体"/>
              </w:rPr>
            </w:pPr>
            <w:r w:rsidRPr="005523AE">
              <w:rPr>
                <w:rFonts w:ascii="宋体" w:hAnsi="宋体" w:hint="eastAsia"/>
              </w:rPr>
              <w:t>24口POE交换机</w:t>
            </w:r>
          </w:p>
        </w:tc>
        <w:tc>
          <w:tcPr>
            <w:tcW w:w="1660" w:type="dxa"/>
            <w:tcBorders>
              <w:top w:val="nil"/>
              <w:left w:val="nil"/>
              <w:bottom w:val="single" w:sz="4" w:space="0" w:color="auto"/>
              <w:right w:val="single" w:sz="4" w:space="0" w:color="auto"/>
            </w:tcBorders>
            <w:shd w:val="clear" w:color="auto" w:fill="auto"/>
            <w:vAlign w:val="center"/>
            <w:hideMark/>
          </w:tcPr>
          <w:p w14:paraId="5131DF4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4FED9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25A1C7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FBA549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22EE133" w14:textId="77777777" w:rsidR="009D4A4B" w:rsidRPr="005523AE" w:rsidRDefault="009D4A4B" w:rsidP="009D4A4B">
            <w:pPr>
              <w:rPr>
                <w:rFonts w:ascii="宋体" w:hAnsi="宋体"/>
              </w:rPr>
            </w:pPr>
            <w:r w:rsidRPr="005523AE">
              <w:rPr>
                <w:rFonts w:ascii="宋体" w:hAnsi="宋体" w:hint="eastAsia"/>
              </w:rPr>
              <w:t>5.10</w:t>
            </w:r>
          </w:p>
        </w:tc>
        <w:tc>
          <w:tcPr>
            <w:tcW w:w="4040" w:type="dxa"/>
            <w:tcBorders>
              <w:top w:val="nil"/>
              <w:left w:val="nil"/>
              <w:bottom w:val="single" w:sz="4" w:space="0" w:color="auto"/>
              <w:right w:val="single" w:sz="4" w:space="0" w:color="auto"/>
            </w:tcBorders>
            <w:shd w:val="clear" w:color="auto" w:fill="auto"/>
            <w:vAlign w:val="center"/>
            <w:hideMark/>
          </w:tcPr>
          <w:p w14:paraId="6B82476D"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7FFB21F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54282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7952508" w14:textId="77777777" w:rsidR="009D4A4B" w:rsidRPr="005523AE" w:rsidRDefault="009D4A4B" w:rsidP="009D4A4B">
            <w:pPr>
              <w:jc w:val="center"/>
              <w:rPr>
                <w:rFonts w:ascii="宋体" w:hAnsi="宋体"/>
              </w:rPr>
            </w:pPr>
            <w:r w:rsidRPr="005523AE">
              <w:rPr>
                <w:rFonts w:ascii="宋体" w:hAnsi="宋体" w:hint="eastAsia"/>
              </w:rPr>
              <w:t>1,000</w:t>
            </w:r>
          </w:p>
        </w:tc>
      </w:tr>
      <w:tr w:rsidR="009D4A4B" w:rsidRPr="005523AE" w14:paraId="0FEF6B1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A4CC10F" w14:textId="77777777" w:rsidR="009D4A4B" w:rsidRPr="005523AE" w:rsidRDefault="009D4A4B" w:rsidP="009D4A4B">
            <w:pPr>
              <w:rPr>
                <w:rFonts w:ascii="宋体" w:hAnsi="宋体"/>
              </w:rPr>
            </w:pPr>
            <w:r w:rsidRPr="005523AE">
              <w:rPr>
                <w:rFonts w:ascii="宋体" w:hAnsi="宋体" w:hint="eastAsia"/>
              </w:rPr>
              <w:t>5.11</w:t>
            </w:r>
          </w:p>
        </w:tc>
        <w:tc>
          <w:tcPr>
            <w:tcW w:w="4040" w:type="dxa"/>
            <w:tcBorders>
              <w:top w:val="nil"/>
              <w:left w:val="nil"/>
              <w:bottom w:val="single" w:sz="4" w:space="0" w:color="auto"/>
              <w:right w:val="single" w:sz="4" w:space="0" w:color="auto"/>
            </w:tcBorders>
            <w:shd w:val="clear" w:color="auto" w:fill="auto"/>
            <w:vAlign w:val="center"/>
            <w:hideMark/>
          </w:tcPr>
          <w:p w14:paraId="2D9734DE"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1CD3E90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89EF30E"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4DF2731" w14:textId="77777777" w:rsidR="009D4A4B" w:rsidRPr="005523AE" w:rsidRDefault="009D4A4B" w:rsidP="009D4A4B">
            <w:pPr>
              <w:jc w:val="center"/>
              <w:rPr>
                <w:rFonts w:ascii="宋体" w:hAnsi="宋体"/>
              </w:rPr>
            </w:pPr>
            <w:r w:rsidRPr="005523AE">
              <w:rPr>
                <w:rFonts w:ascii="宋体" w:hAnsi="宋体" w:hint="eastAsia"/>
              </w:rPr>
              <w:t>400</w:t>
            </w:r>
          </w:p>
        </w:tc>
      </w:tr>
      <w:tr w:rsidR="009D4A4B" w:rsidRPr="005523AE" w14:paraId="57E9D27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EEC984A" w14:textId="77777777" w:rsidR="009D4A4B" w:rsidRPr="005523AE" w:rsidRDefault="009D4A4B" w:rsidP="009D4A4B">
            <w:pPr>
              <w:rPr>
                <w:rFonts w:ascii="宋体" w:hAnsi="宋体"/>
              </w:rPr>
            </w:pPr>
            <w:r w:rsidRPr="005523AE">
              <w:rPr>
                <w:rFonts w:ascii="宋体" w:hAnsi="宋体" w:hint="eastAsia"/>
              </w:rPr>
              <w:t>5.12</w:t>
            </w:r>
          </w:p>
        </w:tc>
        <w:tc>
          <w:tcPr>
            <w:tcW w:w="4040" w:type="dxa"/>
            <w:tcBorders>
              <w:top w:val="nil"/>
              <w:left w:val="nil"/>
              <w:bottom w:val="single" w:sz="4" w:space="0" w:color="auto"/>
              <w:right w:val="single" w:sz="4" w:space="0" w:color="auto"/>
            </w:tcBorders>
            <w:shd w:val="clear" w:color="auto" w:fill="auto"/>
            <w:vAlign w:val="center"/>
            <w:hideMark/>
          </w:tcPr>
          <w:p w14:paraId="059B328B"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2DEEA21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6CD0A8C"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31A6D8E" w14:textId="77777777" w:rsidR="009D4A4B" w:rsidRPr="005523AE" w:rsidRDefault="009D4A4B" w:rsidP="009D4A4B">
            <w:pPr>
              <w:jc w:val="center"/>
              <w:rPr>
                <w:rFonts w:ascii="宋体" w:hAnsi="宋体"/>
              </w:rPr>
            </w:pPr>
            <w:r w:rsidRPr="005523AE">
              <w:rPr>
                <w:rFonts w:ascii="宋体" w:hAnsi="宋体" w:hint="eastAsia"/>
              </w:rPr>
              <w:t>100</w:t>
            </w:r>
          </w:p>
        </w:tc>
      </w:tr>
      <w:tr w:rsidR="009D4A4B" w:rsidRPr="005523AE" w14:paraId="34C4BE8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03C6FC2" w14:textId="77777777" w:rsidR="009D4A4B" w:rsidRPr="005523AE" w:rsidRDefault="009D4A4B" w:rsidP="009D4A4B">
            <w:pPr>
              <w:rPr>
                <w:rFonts w:ascii="宋体" w:hAnsi="宋体"/>
              </w:rPr>
            </w:pPr>
            <w:r w:rsidRPr="005523AE">
              <w:rPr>
                <w:rFonts w:ascii="宋体" w:hAnsi="宋体" w:hint="eastAsia"/>
              </w:rPr>
              <w:t>5.13</w:t>
            </w:r>
          </w:p>
        </w:tc>
        <w:tc>
          <w:tcPr>
            <w:tcW w:w="4040" w:type="dxa"/>
            <w:tcBorders>
              <w:top w:val="nil"/>
              <w:left w:val="nil"/>
              <w:bottom w:val="single" w:sz="4" w:space="0" w:color="auto"/>
              <w:right w:val="single" w:sz="4" w:space="0" w:color="auto"/>
            </w:tcBorders>
            <w:shd w:val="clear" w:color="auto" w:fill="auto"/>
            <w:vAlign w:val="center"/>
            <w:hideMark/>
          </w:tcPr>
          <w:p w14:paraId="69982C5B"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0DEA98D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BF56A21"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0F57CE3" w14:textId="77777777" w:rsidR="009D4A4B" w:rsidRPr="005523AE" w:rsidRDefault="009D4A4B" w:rsidP="009D4A4B">
            <w:pPr>
              <w:jc w:val="center"/>
              <w:rPr>
                <w:rFonts w:ascii="宋体" w:hAnsi="宋体"/>
              </w:rPr>
            </w:pPr>
            <w:r w:rsidRPr="005523AE">
              <w:rPr>
                <w:rFonts w:ascii="宋体" w:hAnsi="宋体" w:hint="eastAsia"/>
              </w:rPr>
              <w:t>1,000</w:t>
            </w:r>
          </w:p>
        </w:tc>
      </w:tr>
      <w:tr w:rsidR="009D4A4B" w:rsidRPr="005523AE" w14:paraId="5E32899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CECF88" w14:textId="77777777" w:rsidR="009D4A4B" w:rsidRPr="005523AE" w:rsidRDefault="009D4A4B" w:rsidP="009D4A4B">
            <w:pPr>
              <w:rPr>
                <w:rFonts w:ascii="宋体" w:hAnsi="宋体"/>
              </w:rPr>
            </w:pPr>
            <w:r w:rsidRPr="005523AE">
              <w:rPr>
                <w:rFonts w:ascii="宋体" w:hAnsi="宋体" w:hint="eastAsia"/>
              </w:rPr>
              <w:t>5.14</w:t>
            </w:r>
          </w:p>
        </w:tc>
        <w:tc>
          <w:tcPr>
            <w:tcW w:w="4040" w:type="dxa"/>
            <w:tcBorders>
              <w:top w:val="nil"/>
              <w:left w:val="nil"/>
              <w:bottom w:val="single" w:sz="4" w:space="0" w:color="auto"/>
              <w:right w:val="single" w:sz="4" w:space="0" w:color="auto"/>
            </w:tcBorders>
            <w:shd w:val="clear" w:color="auto" w:fill="auto"/>
            <w:vAlign w:val="center"/>
            <w:hideMark/>
          </w:tcPr>
          <w:p w14:paraId="6AFC89F7" w14:textId="77777777" w:rsidR="009D4A4B" w:rsidRPr="005523AE" w:rsidRDefault="009D4A4B" w:rsidP="009D4A4B">
            <w:pPr>
              <w:rPr>
                <w:rFonts w:ascii="宋体" w:hAnsi="宋体"/>
              </w:rPr>
            </w:pPr>
            <w:r w:rsidRPr="005523AE">
              <w:rPr>
                <w:rFonts w:ascii="宋体" w:hAnsi="宋体" w:hint="eastAsia"/>
              </w:rPr>
              <w:t>门店监控工程辅材</w:t>
            </w:r>
          </w:p>
        </w:tc>
        <w:tc>
          <w:tcPr>
            <w:tcW w:w="1660" w:type="dxa"/>
            <w:tcBorders>
              <w:top w:val="nil"/>
              <w:left w:val="nil"/>
              <w:bottom w:val="single" w:sz="4" w:space="0" w:color="auto"/>
              <w:right w:val="single" w:sz="4" w:space="0" w:color="auto"/>
            </w:tcBorders>
            <w:shd w:val="clear" w:color="auto" w:fill="auto"/>
            <w:vAlign w:val="center"/>
            <w:hideMark/>
          </w:tcPr>
          <w:p w14:paraId="7545C8C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1348AD5"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27BECFB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919200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3D68E2C" w14:textId="77777777" w:rsidR="009D4A4B" w:rsidRPr="005523AE" w:rsidRDefault="009D4A4B" w:rsidP="009D4A4B">
            <w:pPr>
              <w:rPr>
                <w:rFonts w:ascii="宋体" w:hAnsi="宋体"/>
                <w:b/>
                <w:bCs/>
              </w:rPr>
            </w:pPr>
            <w:r w:rsidRPr="005523AE">
              <w:rPr>
                <w:rFonts w:ascii="宋体" w:hAnsi="宋体" w:hint="eastAsia"/>
                <w:b/>
                <w:bCs/>
              </w:rPr>
              <w:t>6、门店门禁系统</w:t>
            </w:r>
          </w:p>
        </w:tc>
      </w:tr>
      <w:tr w:rsidR="009D4A4B" w:rsidRPr="005523AE" w14:paraId="33B6F78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EE718E"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6D871339"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71F96C3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8B95339"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8BA721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37C2A1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D41D6F9"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31E0D065"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18A7868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DE1196C"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F99346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A01D01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685428" w14:textId="77777777" w:rsidR="009D4A4B" w:rsidRPr="005523AE" w:rsidRDefault="009D4A4B" w:rsidP="009D4A4B">
            <w:pPr>
              <w:rPr>
                <w:rFonts w:ascii="宋体" w:hAnsi="宋体"/>
              </w:rPr>
            </w:pPr>
            <w:r w:rsidRPr="005523AE">
              <w:rPr>
                <w:rFonts w:ascii="宋体" w:hAnsi="宋体" w:hint="eastAsia"/>
              </w:rPr>
              <w:t>6.3</w:t>
            </w:r>
          </w:p>
        </w:tc>
        <w:tc>
          <w:tcPr>
            <w:tcW w:w="4040" w:type="dxa"/>
            <w:tcBorders>
              <w:top w:val="nil"/>
              <w:left w:val="nil"/>
              <w:bottom w:val="single" w:sz="4" w:space="0" w:color="auto"/>
              <w:right w:val="single" w:sz="4" w:space="0" w:color="auto"/>
            </w:tcBorders>
            <w:shd w:val="clear" w:color="auto" w:fill="auto"/>
            <w:vAlign w:val="center"/>
            <w:hideMark/>
          </w:tcPr>
          <w:p w14:paraId="16715029"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141CEF4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513CA4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344306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E27862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99A335" w14:textId="77777777" w:rsidR="009D4A4B" w:rsidRPr="005523AE" w:rsidRDefault="009D4A4B" w:rsidP="009D4A4B">
            <w:pPr>
              <w:rPr>
                <w:rFonts w:ascii="宋体" w:hAnsi="宋体"/>
              </w:rPr>
            </w:pPr>
            <w:r w:rsidRPr="005523AE">
              <w:rPr>
                <w:rFonts w:ascii="宋体" w:hAnsi="宋体" w:hint="eastAsia"/>
              </w:rPr>
              <w:t>6.4</w:t>
            </w:r>
          </w:p>
        </w:tc>
        <w:tc>
          <w:tcPr>
            <w:tcW w:w="4040" w:type="dxa"/>
            <w:tcBorders>
              <w:top w:val="nil"/>
              <w:left w:val="nil"/>
              <w:bottom w:val="single" w:sz="4" w:space="0" w:color="auto"/>
              <w:right w:val="single" w:sz="4" w:space="0" w:color="auto"/>
            </w:tcBorders>
            <w:shd w:val="clear" w:color="auto" w:fill="auto"/>
            <w:vAlign w:val="center"/>
            <w:hideMark/>
          </w:tcPr>
          <w:p w14:paraId="4B16E46C"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4845D79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A6D1D04"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06FEF5C7" w14:textId="77777777" w:rsidR="009D4A4B" w:rsidRPr="005523AE" w:rsidRDefault="009D4A4B" w:rsidP="009D4A4B">
            <w:pPr>
              <w:jc w:val="center"/>
              <w:rPr>
                <w:rFonts w:ascii="宋体" w:hAnsi="宋体"/>
              </w:rPr>
            </w:pPr>
            <w:r w:rsidRPr="005523AE">
              <w:rPr>
                <w:rFonts w:ascii="宋体" w:hAnsi="宋体" w:hint="eastAsia"/>
              </w:rPr>
              <w:t>50</w:t>
            </w:r>
          </w:p>
        </w:tc>
      </w:tr>
      <w:tr w:rsidR="009D4A4B" w:rsidRPr="005523AE" w14:paraId="5023EEF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D530646" w14:textId="77777777" w:rsidR="009D4A4B" w:rsidRPr="005523AE" w:rsidRDefault="009D4A4B" w:rsidP="009D4A4B">
            <w:pPr>
              <w:rPr>
                <w:rFonts w:ascii="宋体" w:hAnsi="宋体"/>
              </w:rPr>
            </w:pPr>
            <w:r w:rsidRPr="005523AE">
              <w:rPr>
                <w:rFonts w:ascii="宋体" w:hAnsi="宋体" w:hint="eastAsia"/>
              </w:rPr>
              <w:t>6.5</w:t>
            </w:r>
          </w:p>
        </w:tc>
        <w:tc>
          <w:tcPr>
            <w:tcW w:w="4040" w:type="dxa"/>
            <w:tcBorders>
              <w:top w:val="nil"/>
              <w:left w:val="nil"/>
              <w:bottom w:val="single" w:sz="4" w:space="0" w:color="auto"/>
              <w:right w:val="single" w:sz="4" w:space="0" w:color="auto"/>
            </w:tcBorders>
            <w:shd w:val="clear" w:color="auto" w:fill="auto"/>
            <w:vAlign w:val="center"/>
            <w:hideMark/>
          </w:tcPr>
          <w:p w14:paraId="05247F94" w14:textId="77777777" w:rsidR="009D4A4B" w:rsidRPr="005523AE" w:rsidRDefault="009D4A4B" w:rsidP="009D4A4B">
            <w:pPr>
              <w:rPr>
                <w:rFonts w:ascii="宋体" w:hAnsi="宋体"/>
              </w:rPr>
            </w:pPr>
            <w:r w:rsidRPr="005523AE">
              <w:rPr>
                <w:rFonts w:ascii="宋体" w:hAnsi="宋体" w:hint="eastAsia"/>
              </w:rPr>
              <w:t>门禁系统配套辅材</w:t>
            </w:r>
          </w:p>
        </w:tc>
        <w:tc>
          <w:tcPr>
            <w:tcW w:w="1660" w:type="dxa"/>
            <w:tcBorders>
              <w:top w:val="nil"/>
              <w:left w:val="nil"/>
              <w:bottom w:val="single" w:sz="4" w:space="0" w:color="auto"/>
              <w:right w:val="single" w:sz="4" w:space="0" w:color="auto"/>
            </w:tcBorders>
            <w:shd w:val="clear" w:color="auto" w:fill="auto"/>
            <w:vAlign w:val="center"/>
            <w:hideMark/>
          </w:tcPr>
          <w:p w14:paraId="643F039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78B15C"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1138EE8A" w14:textId="77777777" w:rsidR="009D4A4B" w:rsidRPr="005523AE" w:rsidRDefault="009D4A4B" w:rsidP="009D4A4B">
            <w:pPr>
              <w:jc w:val="center"/>
              <w:rPr>
                <w:rFonts w:ascii="宋体" w:hAnsi="宋体"/>
              </w:rPr>
            </w:pPr>
            <w:r w:rsidRPr="005523AE">
              <w:rPr>
                <w:rFonts w:ascii="宋体" w:hAnsi="宋体" w:hint="eastAsia"/>
              </w:rPr>
              <w:t>1</w:t>
            </w:r>
          </w:p>
        </w:tc>
      </w:tr>
    </w:tbl>
    <w:p w14:paraId="038BF473" w14:textId="77777777" w:rsidR="009D4A4B" w:rsidRPr="005523AE" w:rsidRDefault="009D4A4B" w:rsidP="009D4A4B">
      <w:pPr>
        <w:rPr>
          <w:rFonts w:ascii="宋体" w:hAnsi="宋体"/>
        </w:rPr>
      </w:pPr>
    </w:p>
    <w:p w14:paraId="52487064" w14:textId="0E7829C6" w:rsidR="00117550" w:rsidRPr="005523AE" w:rsidRDefault="004831FD" w:rsidP="00117550">
      <w:pPr>
        <w:pStyle w:val="3"/>
        <w:rPr>
          <w:rFonts w:ascii="宋体" w:eastAsia="宋体" w:hAnsi="宋体"/>
        </w:rPr>
      </w:pPr>
      <w:bookmarkStart w:id="40" w:name="_Toc117497866"/>
      <w:r w:rsidRPr="005523AE">
        <w:rPr>
          <w:rFonts w:ascii="宋体" w:eastAsia="宋体" w:hAnsi="宋体" w:hint="eastAsia"/>
        </w:rPr>
        <w:t>三沙军粮区域配送中心采购清单</w:t>
      </w:r>
      <w:bookmarkEnd w:id="40"/>
    </w:p>
    <w:tbl>
      <w:tblPr>
        <w:tblW w:w="8320" w:type="dxa"/>
        <w:tblLook w:val="04A0" w:firstRow="1" w:lastRow="0" w:firstColumn="1" w:lastColumn="0" w:noHBand="0" w:noVBand="1"/>
      </w:tblPr>
      <w:tblGrid>
        <w:gridCol w:w="936"/>
        <w:gridCol w:w="4040"/>
        <w:gridCol w:w="1584"/>
        <w:gridCol w:w="780"/>
        <w:gridCol w:w="980"/>
      </w:tblGrid>
      <w:tr w:rsidR="009D4A4B" w:rsidRPr="005523AE" w14:paraId="4A617F54" w14:textId="77777777" w:rsidTr="009D4A4B">
        <w:trPr>
          <w:trHeight w:val="300"/>
          <w:tblHeader/>
        </w:trPr>
        <w:tc>
          <w:tcPr>
            <w:tcW w:w="8320" w:type="dxa"/>
            <w:gridSpan w:val="5"/>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6DE37738"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三沙军粮区域配送中心采购清单</w:t>
            </w:r>
          </w:p>
        </w:tc>
      </w:tr>
      <w:tr w:rsidR="009D4A4B" w:rsidRPr="005523AE" w14:paraId="4044F469" w14:textId="77777777" w:rsidTr="009D4A4B">
        <w:trPr>
          <w:trHeight w:val="300"/>
          <w:tblHeader/>
        </w:trPr>
        <w:tc>
          <w:tcPr>
            <w:tcW w:w="860" w:type="dxa"/>
            <w:tcBorders>
              <w:top w:val="nil"/>
              <w:left w:val="single" w:sz="4" w:space="0" w:color="auto"/>
              <w:bottom w:val="single" w:sz="4" w:space="0" w:color="auto"/>
              <w:right w:val="single" w:sz="4" w:space="0" w:color="auto"/>
            </w:tcBorders>
            <w:shd w:val="clear" w:color="000000" w:fill="E4DFEC"/>
            <w:vAlign w:val="center"/>
            <w:hideMark/>
          </w:tcPr>
          <w:p w14:paraId="195E8738"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序号</w:t>
            </w:r>
          </w:p>
        </w:tc>
        <w:tc>
          <w:tcPr>
            <w:tcW w:w="4040" w:type="dxa"/>
            <w:tcBorders>
              <w:top w:val="nil"/>
              <w:left w:val="nil"/>
              <w:bottom w:val="single" w:sz="4" w:space="0" w:color="auto"/>
              <w:right w:val="single" w:sz="4" w:space="0" w:color="auto"/>
            </w:tcBorders>
            <w:shd w:val="clear" w:color="000000" w:fill="E4DFEC"/>
            <w:vAlign w:val="center"/>
            <w:hideMark/>
          </w:tcPr>
          <w:p w14:paraId="5A7630AE"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名  称</w:t>
            </w:r>
          </w:p>
        </w:tc>
        <w:tc>
          <w:tcPr>
            <w:tcW w:w="1660" w:type="dxa"/>
            <w:tcBorders>
              <w:top w:val="nil"/>
              <w:left w:val="nil"/>
              <w:bottom w:val="single" w:sz="4" w:space="0" w:color="auto"/>
              <w:right w:val="single" w:sz="4" w:space="0" w:color="auto"/>
            </w:tcBorders>
            <w:shd w:val="clear" w:color="000000" w:fill="E4DFEC"/>
            <w:vAlign w:val="center"/>
            <w:hideMark/>
          </w:tcPr>
          <w:p w14:paraId="03366C0A"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参数见总表</w:t>
            </w:r>
          </w:p>
        </w:tc>
        <w:tc>
          <w:tcPr>
            <w:tcW w:w="780" w:type="dxa"/>
            <w:tcBorders>
              <w:top w:val="nil"/>
              <w:left w:val="nil"/>
              <w:bottom w:val="single" w:sz="4" w:space="0" w:color="auto"/>
              <w:right w:val="single" w:sz="4" w:space="0" w:color="auto"/>
            </w:tcBorders>
            <w:shd w:val="clear" w:color="000000" w:fill="E4DFEC"/>
            <w:vAlign w:val="center"/>
            <w:hideMark/>
          </w:tcPr>
          <w:p w14:paraId="59DB7387"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单位</w:t>
            </w:r>
          </w:p>
        </w:tc>
        <w:tc>
          <w:tcPr>
            <w:tcW w:w="980" w:type="dxa"/>
            <w:tcBorders>
              <w:top w:val="nil"/>
              <w:left w:val="nil"/>
              <w:bottom w:val="single" w:sz="4" w:space="0" w:color="auto"/>
              <w:right w:val="single" w:sz="4" w:space="0" w:color="auto"/>
            </w:tcBorders>
            <w:shd w:val="clear" w:color="000000" w:fill="E4DFEC"/>
            <w:vAlign w:val="center"/>
            <w:hideMark/>
          </w:tcPr>
          <w:p w14:paraId="52EBEF37" w14:textId="77777777" w:rsidR="009D4A4B" w:rsidRPr="005523AE" w:rsidRDefault="009D4A4B" w:rsidP="009D4A4B">
            <w:pPr>
              <w:jc w:val="center"/>
              <w:rPr>
                <w:rFonts w:ascii="宋体" w:hAnsi="宋体"/>
                <w:b/>
                <w:bCs/>
                <w:color w:val="000000"/>
              </w:rPr>
            </w:pPr>
            <w:r w:rsidRPr="005523AE">
              <w:rPr>
                <w:rFonts w:ascii="宋体" w:hAnsi="宋体" w:hint="eastAsia"/>
                <w:b/>
                <w:bCs/>
                <w:color w:val="000000"/>
              </w:rPr>
              <w:t>数量</w:t>
            </w:r>
          </w:p>
        </w:tc>
      </w:tr>
      <w:tr w:rsidR="009D4A4B" w:rsidRPr="005523AE" w14:paraId="1D30E7C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30613B69" w14:textId="77777777" w:rsidR="009D4A4B" w:rsidRPr="005523AE" w:rsidRDefault="009D4A4B" w:rsidP="009D4A4B">
            <w:pPr>
              <w:rPr>
                <w:rFonts w:ascii="宋体" w:hAnsi="宋体"/>
                <w:b/>
                <w:bCs/>
              </w:rPr>
            </w:pPr>
            <w:r w:rsidRPr="005523AE">
              <w:rPr>
                <w:rFonts w:ascii="宋体" w:hAnsi="宋体" w:hint="eastAsia"/>
                <w:b/>
                <w:bCs/>
              </w:rPr>
              <w:t>（一）一体化基础设施</w:t>
            </w:r>
          </w:p>
        </w:tc>
      </w:tr>
      <w:tr w:rsidR="009D4A4B" w:rsidRPr="005523AE" w14:paraId="16BE316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837FBA7" w14:textId="77777777" w:rsidR="009D4A4B" w:rsidRPr="005523AE" w:rsidRDefault="009D4A4B" w:rsidP="009D4A4B">
            <w:pPr>
              <w:rPr>
                <w:rFonts w:ascii="宋体" w:hAnsi="宋体"/>
                <w:b/>
                <w:bCs/>
              </w:rPr>
            </w:pPr>
            <w:r w:rsidRPr="005523AE">
              <w:rPr>
                <w:rFonts w:ascii="宋体" w:hAnsi="宋体" w:hint="eastAsia"/>
                <w:b/>
                <w:bCs/>
              </w:rPr>
              <w:t>1、信息化机房基础设施</w:t>
            </w:r>
          </w:p>
        </w:tc>
      </w:tr>
      <w:tr w:rsidR="009D4A4B" w:rsidRPr="005523AE" w14:paraId="108FB4A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9790585"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52D58A65" w14:textId="77777777" w:rsidR="009D4A4B" w:rsidRPr="005523AE" w:rsidRDefault="009D4A4B" w:rsidP="009D4A4B">
            <w:pPr>
              <w:rPr>
                <w:rFonts w:ascii="宋体" w:hAnsi="宋体"/>
              </w:rPr>
            </w:pPr>
            <w:r w:rsidRPr="005523AE">
              <w:rPr>
                <w:rFonts w:ascii="宋体" w:hAnsi="宋体" w:hint="eastAsia"/>
              </w:rPr>
              <w:t>抗静电地板</w:t>
            </w:r>
          </w:p>
        </w:tc>
        <w:tc>
          <w:tcPr>
            <w:tcW w:w="1660" w:type="dxa"/>
            <w:tcBorders>
              <w:top w:val="nil"/>
              <w:left w:val="nil"/>
              <w:bottom w:val="single" w:sz="4" w:space="0" w:color="auto"/>
              <w:right w:val="single" w:sz="4" w:space="0" w:color="auto"/>
            </w:tcBorders>
            <w:shd w:val="clear" w:color="auto" w:fill="auto"/>
            <w:vAlign w:val="center"/>
            <w:hideMark/>
          </w:tcPr>
          <w:p w14:paraId="652B1EA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244D8D2"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663EC16F" w14:textId="77777777" w:rsidR="009D4A4B" w:rsidRPr="005523AE" w:rsidRDefault="009D4A4B" w:rsidP="009D4A4B">
            <w:pPr>
              <w:jc w:val="center"/>
              <w:rPr>
                <w:rFonts w:ascii="宋体" w:hAnsi="宋体"/>
              </w:rPr>
            </w:pPr>
            <w:r w:rsidRPr="005523AE">
              <w:rPr>
                <w:rFonts w:ascii="宋体" w:hAnsi="宋体" w:hint="eastAsia"/>
              </w:rPr>
              <w:t>30</w:t>
            </w:r>
          </w:p>
        </w:tc>
      </w:tr>
      <w:tr w:rsidR="009D4A4B" w:rsidRPr="005523AE" w14:paraId="73DC960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412A277"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09EF9EBA" w14:textId="77777777" w:rsidR="009D4A4B" w:rsidRPr="005523AE" w:rsidRDefault="009D4A4B" w:rsidP="009D4A4B">
            <w:pPr>
              <w:rPr>
                <w:rFonts w:ascii="宋体" w:hAnsi="宋体"/>
              </w:rPr>
            </w:pPr>
            <w:r w:rsidRPr="005523AE">
              <w:rPr>
                <w:rFonts w:ascii="宋体" w:hAnsi="宋体" w:hint="eastAsia"/>
              </w:rPr>
              <w:t>机房墙面</w:t>
            </w:r>
          </w:p>
        </w:tc>
        <w:tc>
          <w:tcPr>
            <w:tcW w:w="1660" w:type="dxa"/>
            <w:tcBorders>
              <w:top w:val="nil"/>
              <w:left w:val="nil"/>
              <w:bottom w:val="single" w:sz="4" w:space="0" w:color="auto"/>
              <w:right w:val="single" w:sz="4" w:space="0" w:color="auto"/>
            </w:tcBorders>
            <w:shd w:val="clear" w:color="auto" w:fill="auto"/>
            <w:vAlign w:val="center"/>
            <w:hideMark/>
          </w:tcPr>
          <w:p w14:paraId="48A903D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050069"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35ED838D" w14:textId="77777777" w:rsidR="009D4A4B" w:rsidRPr="005523AE" w:rsidRDefault="009D4A4B" w:rsidP="009D4A4B">
            <w:pPr>
              <w:jc w:val="center"/>
              <w:rPr>
                <w:rFonts w:ascii="宋体" w:hAnsi="宋体"/>
              </w:rPr>
            </w:pPr>
            <w:r w:rsidRPr="005523AE">
              <w:rPr>
                <w:rFonts w:ascii="宋体" w:hAnsi="宋体" w:hint="eastAsia"/>
              </w:rPr>
              <w:t>115</w:t>
            </w:r>
          </w:p>
        </w:tc>
      </w:tr>
      <w:tr w:rsidR="009D4A4B" w:rsidRPr="005523AE" w14:paraId="5A933B9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0749AA1"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445CF7B7" w14:textId="77777777" w:rsidR="009D4A4B" w:rsidRPr="005523AE" w:rsidRDefault="009D4A4B" w:rsidP="009D4A4B">
            <w:pPr>
              <w:rPr>
                <w:rFonts w:ascii="宋体" w:hAnsi="宋体"/>
              </w:rPr>
            </w:pPr>
            <w:r w:rsidRPr="005523AE">
              <w:rPr>
                <w:rFonts w:ascii="宋体" w:hAnsi="宋体" w:hint="eastAsia"/>
              </w:rPr>
              <w:t>机房吊顶</w:t>
            </w:r>
          </w:p>
        </w:tc>
        <w:tc>
          <w:tcPr>
            <w:tcW w:w="1660" w:type="dxa"/>
            <w:tcBorders>
              <w:top w:val="nil"/>
              <w:left w:val="nil"/>
              <w:bottom w:val="single" w:sz="4" w:space="0" w:color="auto"/>
              <w:right w:val="single" w:sz="4" w:space="0" w:color="auto"/>
            </w:tcBorders>
            <w:shd w:val="clear" w:color="auto" w:fill="auto"/>
            <w:vAlign w:val="center"/>
            <w:hideMark/>
          </w:tcPr>
          <w:p w14:paraId="3D98109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DC1DE15"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617181F3" w14:textId="77777777" w:rsidR="009D4A4B" w:rsidRPr="005523AE" w:rsidRDefault="009D4A4B" w:rsidP="009D4A4B">
            <w:pPr>
              <w:jc w:val="center"/>
              <w:rPr>
                <w:rFonts w:ascii="宋体" w:hAnsi="宋体"/>
              </w:rPr>
            </w:pPr>
            <w:r w:rsidRPr="005523AE">
              <w:rPr>
                <w:rFonts w:ascii="宋体" w:hAnsi="宋体" w:hint="eastAsia"/>
              </w:rPr>
              <w:t>30</w:t>
            </w:r>
          </w:p>
        </w:tc>
      </w:tr>
      <w:tr w:rsidR="009D4A4B" w:rsidRPr="005523AE" w14:paraId="5193049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D60FFEB"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6D46B6D5" w14:textId="77777777" w:rsidR="009D4A4B" w:rsidRPr="005523AE" w:rsidRDefault="009D4A4B" w:rsidP="009D4A4B">
            <w:pPr>
              <w:rPr>
                <w:rFonts w:ascii="宋体" w:hAnsi="宋体"/>
              </w:rPr>
            </w:pPr>
            <w:r w:rsidRPr="005523AE">
              <w:rPr>
                <w:rFonts w:ascii="宋体" w:hAnsi="宋体" w:hint="eastAsia"/>
              </w:rPr>
              <w:t>机房照明</w:t>
            </w:r>
          </w:p>
        </w:tc>
        <w:tc>
          <w:tcPr>
            <w:tcW w:w="1660" w:type="dxa"/>
            <w:tcBorders>
              <w:top w:val="nil"/>
              <w:left w:val="nil"/>
              <w:bottom w:val="single" w:sz="4" w:space="0" w:color="auto"/>
              <w:right w:val="single" w:sz="4" w:space="0" w:color="auto"/>
            </w:tcBorders>
            <w:shd w:val="clear" w:color="auto" w:fill="auto"/>
            <w:vAlign w:val="center"/>
            <w:hideMark/>
          </w:tcPr>
          <w:p w14:paraId="4CE0E8C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B4E638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94CC7A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A2767D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023E8EE"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4CAB9E4B" w14:textId="77777777" w:rsidR="009D4A4B" w:rsidRPr="005523AE" w:rsidRDefault="009D4A4B" w:rsidP="009D4A4B">
            <w:pPr>
              <w:rPr>
                <w:rFonts w:ascii="宋体" w:hAnsi="宋体"/>
              </w:rPr>
            </w:pPr>
            <w:r w:rsidRPr="005523AE">
              <w:rPr>
                <w:rFonts w:ascii="宋体" w:hAnsi="宋体" w:hint="eastAsia"/>
              </w:rPr>
              <w:t>机房配电</w:t>
            </w:r>
          </w:p>
        </w:tc>
        <w:tc>
          <w:tcPr>
            <w:tcW w:w="1660" w:type="dxa"/>
            <w:tcBorders>
              <w:top w:val="nil"/>
              <w:left w:val="nil"/>
              <w:bottom w:val="single" w:sz="4" w:space="0" w:color="auto"/>
              <w:right w:val="single" w:sz="4" w:space="0" w:color="auto"/>
            </w:tcBorders>
            <w:shd w:val="clear" w:color="auto" w:fill="auto"/>
            <w:vAlign w:val="center"/>
            <w:hideMark/>
          </w:tcPr>
          <w:p w14:paraId="6EE4870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01DD577"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239304A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0A7609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4C895A0"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0E20FD22" w14:textId="77777777" w:rsidR="009D4A4B" w:rsidRPr="005523AE" w:rsidRDefault="009D4A4B" w:rsidP="009D4A4B">
            <w:pPr>
              <w:rPr>
                <w:rFonts w:ascii="宋体" w:hAnsi="宋体"/>
              </w:rPr>
            </w:pPr>
            <w:r w:rsidRPr="005523AE">
              <w:rPr>
                <w:rFonts w:ascii="宋体" w:hAnsi="宋体" w:hint="eastAsia"/>
              </w:rPr>
              <w:t>机房接地</w:t>
            </w:r>
          </w:p>
        </w:tc>
        <w:tc>
          <w:tcPr>
            <w:tcW w:w="1660" w:type="dxa"/>
            <w:tcBorders>
              <w:top w:val="nil"/>
              <w:left w:val="nil"/>
              <w:bottom w:val="single" w:sz="4" w:space="0" w:color="auto"/>
              <w:right w:val="single" w:sz="4" w:space="0" w:color="auto"/>
            </w:tcBorders>
            <w:shd w:val="clear" w:color="auto" w:fill="auto"/>
            <w:vAlign w:val="center"/>
            <w:hideMark/>
          </w:tcPr>
          <w:p w14:paraId="229BCB4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DD353E4"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3F46228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6986AE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0309E7A" w14:textId="77777777" w:rsidR="009D4A4B" w:rsidRPr="005523AE" w:rsidRDefault="009D4A4B" w:rsidP="009D4A4B">
            <w:pPr>
              <w:rPr>
                <w:rFonts w:ascii="宋体" w:hAnsi="宋体"/>
              </w:rPr>
            </w:pPr>
            <w:r w:rsidRPr="005523AE">
              <w:rPr>
                <w:rFonts w:ascii="宋体" w:hAnsi="宋体" w:hint="eastAsia"/>
              </w:rPr>
              <w:t>1.7</w:t>
            </w:r>
          </w:p>
        </w:tc>
        <w:tc>
          <w:tcPr>
            <w:tcW w:w="4040" w:type="dxa"/>
            <w:tcBorders>
              <w:top w:val="nil"/>
              <w:left w:val="nil"/>
              <w:bottom w:val="single" w:sz="4" w:space="0" w:color="auto"/>
              <w:right w:val="single" w:sz="4" w:space="0" w:color="auto"/>
            </w:tcBorders>
            <w:shd w:val="clear" w:color="auto" w:fill="auto"/>
            <w:vAlign w:val="center"/>
            <w:hideMark/>
          </w:tcPr>
          <w:p w14:paraId="543C7534" w14:textId="77777777" w:rsidR="009D4A4B" w:rsidRPr="005523AE" w:rsidRDefault="009D4A4B" w:rsidP="009D4A4B">
            <w:pPr>
              <w:rPr>
                <w:rFonts w:ascii="宋体" w:hAnsi="宋体"/>
              </w:rPr>
            </w:pPr>
            <w:r w:rsidRPr="005523AE">
              <w:rPr>
                <w:rFonts w:ascii="宋体" w:hAnsi="宋体" w:hint="eastAsia"/>
              </w:rPr>
              <w:t>机房隔断</w:t>
            </w:r>
          </w:p>
        </w:tc>
        <w:tc>
          <w:tcPr>
            <w:tcW w:w="1660" w:type="dxa"/>
            <w:tcBorders>
              <w:top w:val="nil"/>
              <w:left w:val="nil"/>
              <w:bottom w:val="single" w:sz="4" w:space="0" w:color="auto"/>
              <w:right w:val="single" w:sz="4" w:space="0" w:color="auto"/>
            </w:tcBorders>
            <w:shd w:val="clear" w:color="auto" w:fill="auto"/>
            <w:vAlign w:val="center"/>
            <w:hideMark/>
          </w:tcPr>
          <w:p w14:paraId="2E692AC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39B4FEB"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48559741"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4C8A5F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0494ADF" w14:textId="77777777" w:rsidR="009D4A4B" w:rsidRPr="005523AE" w:rsidRDefault="009D4A4B" w:rsidP="009D4A4B">
            <w:pPr>
              <w:rPr>
                <w:rFonts w:ascii="宋体" w:hAnsi="宋体"/>
              </w:rPr>
            </w:pPr>
            <w:r w:rsidRPr="005523AE">
              <w:rPr>
                <w:rFonts w:ascii="宋体" w:hAnsi="宋体" w:hint="eastAsia"/>
              </w:rPr>
              <w:t>1.8</w:t>
            </w:r>
          </w:p>
        </w:tc>
        <w:tc>
          <w:tcPr>
            <w:tcW w:w="4040" w:type="dxa"/>
            <w:tcBorders>
              <w:top w:val="nil"/>
              <w:left w:val="nil"/>
              <w:bottom w:val="single" w:sz="4" w:space="0" w:color="auto"/>
              <w:right w:val="single" w:sz="4" w:space="0" w:color="auto"/>
            </w:tcBorders>
            <w:shd w:val="clear" w:color="auto" w:fill="auto"/>
            <w:vAlign w:val="center"/>
            <w:hideMark/>
          </w:tcPr>
          <w:p w14:paraId="46CA46FF" w14:textId="77777777" w:rsidR="009D4A4B" w:rsidRPr="005523AE" w:rsidRDefault="009D4A4B" w:rsidP="009D4A4B">
            <w:pPr>
              <w:rPr>
                <w:rFonts w:ascii="宋体" w:hAnsi="宋体"/>
              </w:rPr>
            </w:pPr>
            <w:proofErr w:type="gramStart"/>
            <w:r w:rsidRPr="005523AE">
              <w:rPr>
                <w:rFonts w:ascii="宋体" w:hAnsi="宋体" w:hint="eastAsia"/>
              </w:rPr>
              <w:t>单掩防火门</w:t>
            </w:r>
            <w:proofErr w:type="gramEnd"/>
          </w:p>
        </w:tc>
        <w:tc>
          <w:tcPr>
            <w:tcW w:w="1660" w:type="dxa"/>
            <w:tcBorders>
              <w:top w:val="nil"/>
              <w:left w:val="nil"/>
              <w:bottom w:val="single" w:sz="4" w:space="0" w:color="auto"/>
              <w:right w:val="single" w:sz="4" w:space="0" w:color="auto"/>
            </w:tcBorders>
            <w:shd w:val="clear" w:color="auto" w:fill="auto"/>
            <w:vAlign w:val="center"/>
            <w:hideMark/>
          </w:tcPr>
          <w:p w14:paraId="5912736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3E17322"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B0AB4D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5C95A2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09423AF" w14:textId="77777777" w:rsidR="009D4A4B" w:rsidRPr="005523AE" w:rsidRDefault="009D4A4B" w:rsidP="009D4A4B">
            <w:pPr>
              <w:rPr>
                <w:rFonts w:ascii="宋体" w:hAnsi="宋体"/>
              </w:rPr>
            </w:pPr>
            <w:r w:rsidRPr="005523AE">
              <w:rPr>
                <w:rFonts w:ascii="宋体" w:hAnsi="宋体" w:hint="eastAsia"/>
              </w:rPr>
              <w:lastRenderedPageBreak/>
              <w:t>1.9</w:t>
            </w:r>
          </w:p>
        </w:tc>
        <w:tc>
          <w:tcPr>
            <w:tcW w:w="4040" w:type="dxa"/>
            <w:tcBorders>
              <w:top w:val="nil"/>
              <w:left w:val="nil"/>
              <w:bottom w:val="single" w:sz="4" w:space="0" w:color="auto"/>
              <w:right w:val="single" w:sz="4" w:space="0" w:color="auto"/>
            </w:tcBorders>
            <w:shd w:val="clear" w:color="auto" w:fill="auto"/>
            <w:vAlign w:val="center"/>
            <w:hideMark/>
          </w:tcPr>
          <w:p w14:paraId="7E29F5CB" w14:textId="77777777" w:rsidR="009D4A4B" w:rsidRPr="005523AE" w:rsidRDefault="009D4A4B" w:rsidP="009D4A4B">
            <w:pPr>
              <w:rPr>
                <w:rFonts w:ascii="宋体" w:hAnsi="宋体"/>
              </w:rPr>
            </w:pPr>
            <w:r w:rsidRPr="005523AE">
              <w:rPr>
                <w:rFonts w:ascii="宋体" w:hAnsi="宋体" w:hint="eastAsia"/>
              </w:rPr>
              <w:t>灭火器</w:t>
            </w:r>
          </w:p>
        </w:tc>
        <w:tc>
          <w:tcPr>
            <w:tcW w:w="1660" w:type="dxa"/>
            <w:tcBorders>
              <w:top w:val="nil"/>
              <w:left w:val="nil"/>
              <w:bottom w:val="single" w:sz="4" w:space="0" w:color="auto"/>
              <w:right w:val="single" w:sz="4" w:space="0" w:color="auto"/>
            </w:tcBorders>
            <w:shd w:val="clear" w:color="auto" w:fill="auto"/>
            <w:vAlign w:val="center"/>
            <w:hideMark/>
          </w:tcPr>
          <w:p w14:paraId="2AC76B7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71FA9C"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12A818BA" w14:textId="77777777" w:rsidR="009D4A4B" w:rsidRPr="005523AE" w:rsidRDefault="009D4A4B" w:rsidP="009D4A4B">
            <w:pPr>
              <w:jc w:val="center"/>
              <w:rPr>
                <w:rFonts w:ascii="宋体" w:hAnsi="宋体"/>
              </w:rPr>
            </w:pPr>
            <w:r w:rsidRPr="005523AE">
              <w:rPr>
                <w:rFonts w:ascii="宋体" w:hAnsi="宋体" w:hint="eastAsia"/>
              </w:rPr>
              <w:t>4</w:t>
            </w:r>
          </w:p>
        </w:tc>
      </w:tr>
      <w:tr w:rsidR="009D4A4B" w:rsidRPr="005523AE" w14:paraId="4510BB9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89582E9" w14:textId="77777777" w:rsidR="009D4A4B" w:rsidRPr="005523AE" w:rsidRDefault="009D4A4B" w:rsidP="009D4A4B">
            <w:pPr>
              <w:rPr>
                <w:rFonts w:ascii="宋体" w:hAnsi="宋体"/>
              </w:rPr>
            </w:pPr>
            <w:r w:rsidRPr="005523AE">
              <w:rPr>
                <w:rFonts w:ascii="宋体" w:hAnsi="宋体" w:hint="eastAsia"/>
              </w:rPr>
              <w:t>1.10</w:t>
            </w:r>
          </w:p>
        </w:tc>
        <w:tc>
          <w:tcPr>
            <w:tcW w:w="4040" w:type="dxa"/>
            <w:tcBorders>
              <w:top w:val="nil"/>
              <w:left w:val="nil"/>
              <w:bottom w:val="single" w:sz="4" w:space="0" w:color="auto"/>
              <w:right w:val="single" w:sz="4" w:space="0" w:color="auto"/>
            </w:tcBorders>
            <w:shd w:val="clear" w:color="auto" w:fill="auto"/>
            <w:vAlign w:val="center"/>
            <w:hideMark/>
          </w:tcPr>
          <w:p w14:paraId="0ACBE337" w14:textId="77777777" w:rsidR="009D4A4B" w:rsidRPr="005523AE" w:rsidRDefault="009D4A4B" w:rsidP="009D4A4B">
            <w:pPr>
              <w:rPr>
                <w:rFonts w:ascii="宋体" w:hAnsi="宋体"/>
              </w:rPr>
            </w:pPr>
            <w:r w:rsidRPr="005523AE">
              <w:rPr>
                <w:rFonts w:ascii="宋体" w:hAnsi="宋体" w:hint="eastAsia"/>
              </w:rPr>
              <w:t>机房装修工程辅材</w:t>
            </w:r>
          </w:p>
        </w:tc>
        <w:tc>
          <w:tcPr>
            <w:tcW w:w="1660" w:type="dxa"/>
            <w:tcBorders>
              <w:top w:val="nil"/>
              <w:left w:val="nil"/>
              <w:bottom w:val="single" w:sz="4" w:space="0" w:color="auto"/>
              <w:right w:val="single" w:sz="4" w:space="0" w:color="auto"/>
            </w:tcBorders>
            <w:shd w:val="clear" w:color="auto" w:fill="auto"/>
            <w:vAlign w:val="center"/>
            <w:hideMark/>
          </w:tcPr>
          <w:p w14:paraId="4AD85BC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9465808"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4AAC0A3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D6E6A2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DFA7BDC" w14:textId="77777777" w:rsidR="009D4A4B" w:rsidRPr="005523AE" w:rsidRDefault="009D4A4B" w:rsidP="009D4A4B">
            <w:pPr>
              <w:rPr>
                <w:rFonts w:ascii="宋体" w:hAnsi="宋体"/>
                <w:b/>
                <w:bCs/>
              </w:rPr>
            </w:pPr>
            <w:r w:rsidRPr="005523AE">
              <w:rPr>
                <w:rFonts w:ascii="宋体" w:hAnsi="宋体" w:hint="eastAsia"/>
                <w:b/>
                <w:bCs/>
              </w:rPr>
              <w:t xml:space="preserve">2、站点一体化机柜 </w:t>
            </w:r>
          </w:p>
        </w:tc>
      </w:tr>
      <w:tr w:rsidR="009D4A4B" w:rsidRPr="005523AE" w14:paraId="4B133C9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FEA7192"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3013B200" w14:textId="77777777" w:rsidR="009D4A4B" w:rsidRPr="005523AE" w:rsidRDefault="009D4A4B" w:rsidP="009D4A4B">
            <w:pPr>
              <w:rPr>
                <w:rFonts w:ascii="宋体" w:hAnsi="宋体"/>
              </w:rPr>
            </w:pPr>
            <w:r w:rsidRPr="005523AE">
              <w:rPr>
                <w:rFonts w:ascii="宋体" w:hAnsi="宋体" w:hint="eastAsia"/>
              </w:rPr>
              <w:t>机柜（含传感器及UPS）</w:t>
            </w:r>
          </w:p>
        </w:tc>
        <w:tc>
          <w:tcPr>
            <w:tcW w:w="1660" w:type="dxa"/>
            <w:tcBorders>
              <w:top w:val="nil"/>
              <w:left w:val="nil"/>
              <w:bottom w:val="single" w:sz="4" w:space="0" w:color="auto"/>
              <w:right w:val="single" w:sz="4" w:space="0" w:color="auto"/>
            </w:tcBorders>
            <w:shd w:val="clear" w:color="auto" w:fill="auto"/>
            <w:vAlign w:val="center"/>
            <w:hideMark/>
          </w:tcPr>
          <w:p w14:paraId="7EA07A2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D7BD17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21F6FD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FA5C06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C083563"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21F4EA36" w14:textId="77777777" w:rsidR="009D4A4B" w:rsidRPr="005523AE" w:rsidRDefault="009D4A4B" w:rsidP="009D4A4B">
            <w:pPr>
              <w:rPr>
                <w:rFonts w:ascii="宋体" w:hAnsi="宋体"/>
              </w:rPr>
            </w:pPr>
            <w:r w:rsidRPr="005523AE">
              <w:rPr>
                <w:rFonts w:ascii="宋体" w:hAnsi="宋体" w:hint="eastAsia"/>
              </w:rPr>
              <w:t>智能数据联网网关</w:t>
            </w:r>
          </w:p>
        </w:tc>
        <w:tc>
          <w:tcPr>
            <w:tcW w:w="1660" w:type="dxa"/>
            <w:tcBorders>
              <w:top w:val="nil"/>
              <w:left w:val="nil"/>
              <w:bottom w:val="single" w:sz="4" w:space="0" w:color="auto"/>
              <w:right w:val="single" w:sz="4" w:space="0" w:color="auto"/>
            </w:tcBorders>
            <w:shd w:val="clear" w:color="auto" w:fill="auto"/>
            <w:vAlign w:val="center"/>
            <w:hideMark/>
          </w:tcPr>
          <w:p w14:paraId="4BC9EBE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C6B4E3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BA54DC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725834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4D32BF3"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7449DEEB" w14:textId="77777777" w:rsidR="009D4A4B" w:rsidRPr="005523AE" w:rsidRDefault="009D4A4B" w:rsidP="009D4A4B">
            <w:pPr>
              <w:rPr>
                <w:rFonts w:ascii="宋体" w:hAnsi="宋体"/>
              </w:rPr>
            </w:pPr>
            <w:r w:rsidRPr="005523AE">
              <w:rPr>
                <w:rFonts w:ascii="宋体" w:hAnsi="宋体" w:hint="eastAsia"/>
              </w:rPr>
              <w:t>KVM</w:t>
            </w:r>
          </w:p>
        </w:tc>
        <w:tc>
          <w:tcPr>
            <w:tcW w:w="1660" w:type="dxa"/>
            <w:tcBorders>
              <w:top w:val="nil"/>
              <w:left w:val="nil"/>
              <w:bottom w:val="single" w:sz="4" w:space="0" w:color="auto"/>
              <w:right w:val="single" w:sz="4" w:space="0" w:color="auto"/>
            </w:tcBorders>
            <w:shd w:val="clear" w:color="auto" w:fill="auto"/>
            <w:vAlign w:val="center"/>
            <w:hideMark/>
          </w:tcPr>
          <w:p w14:paraId="50F9CED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A7FDBB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61C4F9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E218F9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52B3D6C" w14:textId="77777777" w:rsidR="009D4A4B" w:rsidRPr="005523AE" w:rsidRDefault="009D4A4B" w:rsidP="009D4A4B">
            <w:pPr>
              <w:rPr>
                <w:rFonts w:ascii="宋体" w:hAnsi="宋体"/>
              </w:rPr>
            </w:pPr>
            <w:r w:rsidRPr="005523AE">
              <w:rPr>
                <w:rFonts w:ascii="宋体" w:hAnsi="宋体" w:hint="eastAsia"/>
              </w:rPr>
              <w:t>2.4</w:t>
            </w:r>
          </w:p>
        </w:tc>
        <w:tc>
          <w:tcPr>
            <w:tcW w:w="4040" w:type="dxa"/>
            <w:tcBorders>
              <w:top w:val="nil"/>
              <w:left w:val="nil"/>
              <w:bottom w:val="single" w:sz="4" w:space="0" w:color="auto"/>
              <w:right w:val="single" w:sz="4" w:space="0" w:color="auto"/>
            </w:tcBorders>
            <w:shd w:val="clear" w:color="auto" w:fill="auto"/>
            <w:vAlign w:val="center"/>
            <w:hideMark/>
          </w:tcPr>
          <w:p w14:paraId="16E03C44" w14:textId="77777777" w:rsidR="009D4A4B" w:rsidRPr="005523AE" w:rsidRDefault="009D4A4B" w:rsidP="009D4A4B">
            <w:pPr>
              <w:rPr>
                <w:rFonts w:ascii="宋体" w:hAnsi="宋体"/>
              </w:rPr>
            </w:pPr>
            <w:r w:rsidRPr="005523AE">
              <w:rPr>
                <w:rFonts w:ascii="宋体" w:hAnsi="宋体" w:hint="eastAsia"/>
              </w:rPr>
              <w:t>计算服务器</w:t>
            </w:r>
          </w:p>
        </w:tc>
        <w:tc>
          <w:tcPr>
            <w:tcW w:w="1660" w:type="dxa"/>
            <w:tcBorders>
              <w:top w:val="nil"/>
              <w:left w:val="nil"/>
              <w:bottom w:val="single" w:sz="4" w:space="0" w:color="auto"/>
              <w:right w:val="single" w:sz="4" w:space="0" w:color="auto"/>
            </w:tcBorders>
            <w:shd w:val="clear" w:color="auto" w:fill="auto"/>
            <w:vAlign w:val="center"/>
            <w:hideMark/>
          </w:tcPr>
          <w:p w14:paraId="3374C31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16C05C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827137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58AF30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8EA73E" w14:textId="77777777" w:rsidR="009D4A4B" w:rsidRPr="005523AE" w:rsidRDefault="009D4A4B" w:rsidP="009D4A4B">
            <w:pPr>
              <w:rPr>
                <w:rFonts w:ascii="宋体" w:hAnsi="宋体"/>
              </w:rPr>
            </w:pPr>
            <w:r w:rsidRPr="005523AE">
              <w:rPr>
                <w:rFonts w:ascii="宋体" w:hAnsi="宋体" w:hint="eastAsia"/>
              </w:rPr>
              <w:t>2.5</w:t>
            </w:r>
          </w:p>
        </w:tc>
        <w:tc>
          <w:tcPr>
            <w:tcW w:w="4040" w:type="dxa"/>
            <w:tcBorders>
              <w:top w:val="nil"/>
              <w:left w:val="nil"/>
              <w:bottom w:val="single" w:sz="4" w:space="0" w:color="auto"/>
              <w:right w:val="single" w:sz="4" w:space="0" w:color="auto"/>
            </w:tcBorders>
            <w:shd w:val="clear" w:color="auto" w:fill="auto"/>
            <w:vAlign w:val="center"/>
            <w:hideMark/>
          </w:tcPr>
          <w:p w14:paraId="63B2B403" w14:textId="77777777" w:rsidR="009D4A4B" w:rsidRPr="005523AE" w:rsidRDefault="009D4A4B" w:rsidP="009D4A4B">
            <w:pPr>
              <w:rPr>
                <w:rFonts w:ascii="宋体" w:hAnsi="宋体"/>
              </w:rPr>
            </w:pPr>
            <w:r w:rsidRPr="005523AE">
              <w:rPr>
                <w:rFonts w:ascii="宋体" w:hAnsi="宋体" w:hint="eastAsia"/>
              </w:rPr>
              <w:t>存储节点</w:t>
            </w:r>
          </w:p>
        </w:tc>
        <w:tc>
          <w:tcPr>
            <w:tcW w:w="1660" w:type="dxa"/>
            <w:tcBorders>
              <w:top w:val="nil"/>
              <w:left w:val="nil"/>
              <w:bottom w:val="single" w:sz="4" w:space="0" w:color="auto"/>
              <w:right w:val="single" w:sz="4" w:space="0" w:color="auto"/>
            </w:tcBorders>
            <w:shd w:val="clear" w:color="auto" w:fill="auto"/>
            <w:vAlign w:val="center"/>
            <w:hideMark/>
          </w:tcPr>
          <w:p w14:paraId="59B0C3A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D4F0BC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C84966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CE677E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E99B51F" w14:textId="77777777" w:rsidR="009D4A4B" w:rsidRPr="005523AE" w:rsidRDefault="009D4A4B" w:rsidP="009D4A4B">
            <w:pPr>
              <w:rPr>
                <w:rFonts w:ascii="宋体" w:hAnsi="宋体"/>
              </w:rPr>
            </w:pPr>
            <w:r w:rsidRPr="005523AE">
              <w:rPr>
                <w:rFonts w:ascii="宋体" w:hAnsi="宋体" w:hint="eastAsia"/>
              </w:rPr>
              <w:t>2.6</w:t>
            </w:r>
          </w:p>
        </w:tc>
        <w:tc>
          <w:tcPr>
            <w:tcW w:w="4040" w:type="dxa"/>
            <w:tcBorders>
              <w:top w:val="nil"/>
              <w:left w:val="nil"/>
              <w:bottom w:val="single" w:sz="4" w:space="0" w:color="auto"/>
              <w:right w:val="single" w:sz="4" w:space="0" w:color="auto"/>
            </w:tcBorders>
            <w:shd w:val="clear" w:color="auto" w:fill="auto"/>
            <w:vAlign w:val="center"/>
            <w:hideMark/>
          </w:tcPr>
          <w:p w14:paraId="79C649D7" w14:textId="77777777" w:rsidR="009D4A4B" w:rsidRPr="005523AE" w:rsidRDefault="009D4A4B" w:rsidP="009D4A4B">
            <w:pPr>
              <w:rPr>
                <w:rFonts w:ascii="宋体" w:hAnsi="宋体"/>
              </w:rPr>
            </w:pPr>
            <w:r w:rsidRPr="005523AE">
              <w:rPr>
                <w:rFonts w:ascii="宋体" w:hAnsi="宋体" w:hint="eastAsia"/>
              </w:rPr>
              <w:t>核心交换机（2）</w:t>
            </w:r>
          </w:p>
        </w:tc>
        <w:tc>
          <w:tcPr>
            <w:tcW w:w="1660" w:type="dxa"/>
            <w:tcBorders>
              <w:top w:val="nil"/>
              <w:left w:val="nil"/>
              <w:bottom w:val="single" w:sz="4" w:space="0" w:color="auto"/>
              <w:right w:val="single" w:sz="4" w:space="0" w:color="auto"/>
            </w:tcBorders>
            <w:shd w:val="clear" w:color="auto" w:fill="auto"/>
            <w:vAlign w:val="center"/>
            <w:hideMark/>
          </w:tcPr>
          <w:p w14:paraId="470BA64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4F7D91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34F8677"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B4F764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0925EEA" w14:textId="77777777" w:rsidR="009D4A4B" w:rsidRPr="005523AE" w:rsidRDefault="009D4A4B" w:rsidP="009D4A4B">
            <w:pPr>
              <w:rPr>
                <w:rFonts w:ascii="宋体" w:hAnsi="宋体"/>
              </w:rPr>
            </w:pPr>
            <w:r w:rsidRPr="005523AE">
              <w:rPr>
                <w:rFonts w:ascii="宋体" w:hAnsi="宋体" w:hint="eastAsia"/>
              </w:rPr>
              <w:t>2.7</w:t>
            </w:r>
          </w:p>
        </w:tc>
        <w:tc>
          <w:tcPr>
            <w:tcW w:w="4040" w:type="dxa"/>
            <w:tcBorders>
              <w:top w:val="nil"/>
              <w:left w:val="nil"/>
              <w:bottom w:val="single" w:sz="4" w:space="0" w:color="auto"/>
              <w:right w:val="single" w:sz="4" w:space="0" w:color="auto"/>
            </w:tcBorders>
            <w:shd w:val="clear" w:color="auto" w:fill="auto"/>
            <w:vAlign w:val="center"/>
            <w:hideMark/>
          </w:tcPr>
          <w:p w14:paraId="2A4FFEDE" w14:textId="77777777" w:rsidR="009D4A4B" w:rsidRPr="005523AE" w:rsidRDefault="009D4A4B" w:rsidP="009D4A4B">
            <w:pPr>
              <w:rPr>
                <w:rFonts w:ascii="宋体" w:hAnsi="宋体"/>
              </w:rPr>
            </w:pPr>
            <w:r w:rsidRPr="005523AE">
              <w:rPr>
                <w:rFonts w:ascii="宋体" w:hAnsi="宋体" w:hint="eastAsia"/>
              </w:rPr>
              <w:t>防火墙</w:t>
            </w:r>
          </w:p>
        </w:tc>
        <w:tc>
          <w:tcPr>
            <w:tcW w:w="1660" w:type="dxa"/>
            <w:tcBorders>
              <w:top w:val="nil"/>
              <w:left w:val="nil"/>
              <w:bottom w:val="single" w:sz="4" w:space="0" w:color="auto"/>
              <w:right w:val="single" w:sz="4" w:space="0" w:color="auto"/>
            </w:tcBorders>
            <w:shd w:val="clear" w:color="auto" w:fill="auto"/>
            <w:vAlign w:val="center"/>
            <w:hideMark/>
          </w:tcPr>
          <w:p w14:paraId="59F1458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805B67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E36E72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59DB9C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27A305C" w14:textId="77777777" w:rsidR="009D4A4B" w:rsidRPr="005523AE" w:rsidRDefault="009D4A4B" w:rsidP="009D4A4B">
            <w:pPr>
              <w:rPr>
                <w:rFonts w:ascii="宋体" w:hAnsi="宋体"/>
              </w:rPr>
            </w:pPr>
            <w:r w:rsidRPr="005523AE">
              <w:rPr>
                <w:rFonts w:ascii="宋体" w:hAnsi="宋体" w:hint="eastAsia"/>
              </w:rPr>
              <w:t>2.8</w:t>
            </w:r>
          </w:p>
        </w:tc>
        <w:tc>
          <w:tcPr>
            <w:tcW w:w="4040" w:type="dxa"/>
            <w:tcBorders>
              <w:top w:val="nil"/>
              <w:left w:val="nil"/>
              <w:bottom w:val="single" w:sz="4" w:space="0" w:color="auto"/>
              <w:right w:val="single" w:sz="4" w:space="0" w:color="auto"/>
            </w:tcBorders>
            <w:shd w:val="clear" w:color="auto" w:fill="auto"/>
            <w:vAlign w:val="center"/>
            <w:hideMark/>
          </w:tcPr>
          <w:p w14:paraId="249DD85F" w14:textId="77777777" w:rsidR="009D4A4B" w:rsidRPr="005523AE" w:rsidRDefault="009D4A4B" w:rsidP="009D4A4B">
            <w:pPr>
              <w:rPr>
                <w:rFonts w:ascii="宋体" w:hAnsi="宋体"/>
              </w:rPr>
            </w:pPr>
            <w:r w:rsidRPr="005523AE">
              <w:rPr>
                <w:rFonts w:ascii="宋体" w:hAnsi="宋体" w:hint="eastAsia"/>
              </w:rPr>
              <w:t>终端安全管理软件</w:t>
            </w:r>
          </w:p>
        </w:tc>
        <w:tc>
          <w:tcPr>
            <w:tcW w:w="1660" w:type="dxa"/>
            <w:tcBorders>
              <w:top w:val="nil"/>
              <w:left w:val="nil"/>
              <w:bottom w:val="single" w:sz="4" w:space="0" w:color="auto"/>
              <w:right w:val="single" w:sz="4" w:space="0" w:color="auto"/>
            </w:tcBorders>
            <w:shd w:val="clear" w:color="auto" w:fill="auto"/>
            <w:vAlign w:val="center"/>
            <w:hideMark/>
          </w:tcPr>
          <w:p w14:paraId="568268A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3F61C6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3AD2CD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E4A178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EEDBFD2" w14:textId="77777777" w:rsidR="009D4A4B" w:rsidRPr="005523AE" w:rsidRDefault="009D4A4B" w:rsidP="009D4A4B">
            <w:pPr>
              <w:rPr>
                <w:rFonts w:ascii="宋体" w:hAnsi="宋体"/>
              </w:rPr>
            </w:pPr>
            <w:r w:rsidRPr="005523AE">
              <w:rPr>
                <w:rFonts w:ascii="宋体" w:hAnsi="宋体" w:hint="eastAsia"/>
              </w:rPr>
              <w:t>2.9</w:t>
            </w:r>
          </w:p>
        </w:tc>
        <w:tc>
          <w:tcPr>
            <w:tcW w:w="4040" w:type="dxa"/>
            <w:tcBorders>
              <w:top w:val="nil"/>
              <w:left w:val="nil"/>
              <w:bottom w:val="single" w:sz="4" w:space="0" w:color="auto"/>
              <w:right w:val="single" w:sz="4" w:space="0" w:color="auto"/>
            </w:tcBorders>
            <w:shd w:val="clear" w:color="auto" w:fill="auto"/>
            <w:vAlign w:val="center"/>
            <w:hideMark/>
          </w:tcPr>
          <w:p w14:paraId="21E4A6AB" w14:textId="77777777" w:rsidR="009D4A4B" w:rsidRPr="005523AE" w:rsidRDefault="009D4A4B" w:rsidP="009D4A4B">
            <w:pPr>
              <w:rPr>
                <w:rFonts w:ascii="宋体" w:hAnsi="宋体"/>
              </w:rPr>
            </w:pPr>
            <w:r w:rsidRPr="005523AE">
              <w:rPr>
                <w:rFonts w:ascii="宋体" w:hAnsi="宋体" w:hint="eastAsia"/>
              </w:rPr>
              <w:t>日志审计系统</w:t>
            </w:r>
          </w:p>
        </w:tc>
        <w:tc>
          <w:tcPr>
            <w:tcW w:w="1660" w:type="dxa"/>
            <w:tcBorders>
              <w:top w:val="nil"/>
              <w:left w:val="nil"/>
              <w:bottom w:val="single" w:sz="4" w:space="0" w:color="auto"/>
              <w:right w:val="single" w:sz="4" w:space="0" w:color="auto"/>
            </w:tcBorders>
            <w:shd w:val="clear" w:color="auto" w:fill="auto"/>
            <w:vAlign w:val="center"/>
            <w:hideMark/>
          </w:tcPr>
          <w:p w14:paraId="5BDABD9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1A94BE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6D1161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B596E3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B744F7C" w14:textId="77777777" w:rsidR="009D4A4B" w:rsidRPr="005523AE" w:rsidRDefault="009D4A4B" w:rsidP="009D4A4B">
            <w:pPr>
              <w:rPr>
                <w:rFonts w:ascii="宋体" w:hAnsi="宋体"/>
              </w:rPr>
            </w:pPr>
            <w:r w:rsidRPr="005523AE">
              <w:rPr>
                <w:rFonts w:ascii="宋体" w:hAnsi="宋体" w:hint="eastAsia"/>
              </w:rPr>
              <w:t>2.10</w:t>
            </w:r>
          </w:p>
        </w:tc>
        <w:tc>
          <w:tcPr>
            <w:tcW w:w="4040" w:type="dxa"/>
            <w:tcBorders>
              <w:top w:val="nil"/>
              <w:left w:val="nil"/>
              <w:bottom w:val="single" w:sz="4" w:space="0" w:color="auto"/>
              <w:right w:val="single" w:sz="4" w:space="0" w:color="auto"/>
            </w:tcBorders>
            <w:shd w:val="clear" w:color="auto" w:fill="auto"/>
            <w:vAlign w:val="center"/>
            <w:hideMark/>
          </w:tcPr>
          <w:p w14:paraId="581A148C" w14:textId="77777777" w:rsidR="009D4A4B" w:rsidRPr="005523AE" w:rsidRDefault="009D4A4B" w:rsidP="009D4A4B">
            <w:pPr>
              <w:rPr>
                <w:rFonts w:ascii="宋体" w:hAnsi="宋体"/>
              </w:rPr>
            </w:pPr>
            <w:r w:rsidRPr="005523AE">
              <w:rPr>
                <w:rFonts w:ascii="宋体" w:hAnsi="宋体" w:hint="eastAsia"/>
              </w:rPr>
              <w:t>入侵防御系统</w:t>
            </w:r>
          </w:p>
        </w:tc>
        <w:tc>
          <w:tcPr>
            <w:tcW w:w="1660" w:type="dxa"/>
            <w:tcBorders>
              <w:top w:val="nil"/>
              <w:left w:val="nil"/>
              <w:bottom w:val="single" w:sz="4" w:space="0" w:color="auto"/>
              <w:right w:val="single" w:sz="4" w:space="0" w:color="auto"/>
            </w:tcBorders>
            <w:shd w:val="clear" w:color="auto" w:fill="auto"/>
            <w:vAlign w:val="center"/>
            <w:hideMark/>
          </w:tcPr>
          <w:p w14:paraId="7B932A2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C51E9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032790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14A4B4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0E5ECB3" w14:textId="77777777" w:rsidR="009D4A4B" w:rsidRPr="005523AE" w:rsidRDefault="009D4A4B" w:rsidP="009D4A4B">
            <w:pPr>
              <w:rPr>
                <w:rFonts w:ascii="宋体" w:hAnsi="宋体"/>
              </w:rPr>
            </w:pPr>
            <w:r w:rsidRPr="005523AE">
              <w:rPr>
                <w:rFonts w:ascii="宋体" w:hAnsi="宋体" w:hint="eastAsia"/>
              </w:rPr>
              <w:t>2.11</w:t>
            </w:r>
          </w:p>
        </w:tc>
        <w:tc>
          <w:tcPr>
            <w:tcW w:w="4040" w:type="dxa"/>
            <w:tcBorders>
              <w:top w:val="nil"/>
              <w:left w:val="nil"/>
              <w:bottom w:val="single" w:sz="4" w:space="0" w:color="auto"/>
              <w:right w:val="single" w:sz="4" w:space="0" w:color="auto"/>
            </w:tcBorders>
            <w:shd w:val="clear" w:color="auto" w:fill="auto"/>
            <w:vAlign w:val="center"/>
            <w:hideMark/>
          </w:tcPr>
          <w:p w14:paraId="6FB67C32" w14:textId="77777777" w:rsidR="009D4A4B" w:rsidRPr="005523AE" w:rsidRDefault="009D4A4B" w:rsidP="009D4A4B">
            <w:pPr>
              <w:rPr>
                <w:rFonts w:ascii="宋体" w:hAnsi="宋体"/>
              </w:rPr>
            </w:pPr>
            <w:r w:rsidRPr="005523AE">
              <w:rPr>
                <w:rFonts w:ascii="宋体" w:hAnsi="宋体" w:hint="eastAsia"/>
              </w:rPr>
              <w:t>服务器操作系统</w:t>
            </w:r>
          </w:p>
        </w:tc>
        <w:tc>
          <w:tcPr>
            <w:tcW w:w="1660" w:type="dxa"/>
            <w:tcBorders>
              <w:top w:val="nil"/>
              <w:left w:val="nil"/>
              <w:bottom w:val="single" w:sz="4" w:space="0" w:color="auto"/>
              <w:right w:val="single" w:sz="4" w:space="0" w:color="auto"/>
            </w:tcBorders>
            <w:shd w:val="clear" w:color="auto" w:fill="auto"/>
            <w:vAlign w:val="center"/>
            <w:hideMark/>
          </w:tcPr>
          <w:p w14:paraId="46C77CF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1180F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08D8C40"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14A4218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5A374021" w14:textId="77777777" w:rsidR="009D4A4B" w:rsidRPr="005523AE" w:rsidRDefault="009D4A4B" w:rsidP="009D4A4B">
            <w:pPr>
              <w:rPr>
                <w:rFonts w:ascii="宋体" w:hAnsi="宋体"/>
                <w:b/>
                <w:bCs/>
              </w:rPr>
            </w:pPr>
            <w:r w:rsidRPr="005523AE">
              <w:rPr>
                <w:rFonts w:ascii="宋体" w:hAnsi="宋体" w:hint="eastAsia"/>
                <w:b/>
                <w:bCs/>
              </w:rPr>
              <w:t>（二）调度指挥中心</w:t>
            </w:r>
          </w:p>
        </w:tc>
      </w:tr>
      <w:tr w:rsidR="009D4A4B" w:rsidRPr="005523AE" w14:paraId="0A4D4E9F"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7A8302E" w14:textId="77777777" w:rsidR="009D4A4B" w:rsidRPr="005523AE" w:rsidRDefault="009D4A4B" w:rsidP="009D4A4B">
            <w:pPr>
              <w:rPr>
                <w:rFonts w:ascii="宋体" w:hAnsi="宋体"/>
                <w:b/>
                <w:bCs/>
              </w:rPr>
            </w:pPr>
            <w:r w:rsidRPr="005523AE">
              <w:rPr>
                <w:rFonts w:ascii="宋体" w:hAnsi="宋体" w:hint="eastAsia"/>
                <w:b/>
                <w:bCs/>
              </w:rPr>
              <w:t>1、调度指挥中心配套设施</w:t>
            </w:r>
          </w:p>
        </w:tc>
      </w:tr>
      <w:tr w:rsidR="009D4A4B" w:rsidRPr="005523AE" w14:paraId="7D87A91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2CDF19E"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41BB1BA8" w14:textId="77777777" w:rsidR="009D4A4B" w:rsidRPr="005523AE" w:rsidRDefault="009D4A4B" w:rsidP="009D4A4B">
            <w:pPr>
              <w:rPr>
                <w:rFonts w:ascii="宋体" w:hAnsi="宋体"/>
              </w:rPr>
            </w:pPr>
            <w:r w:rsidRPr="005523AE">
              <w:rPr>
                <w:rFonts w:ascii="宋体" w:hAnsi="宋体" w:hint="eastAsia"/>
              </w:rPr>
              <w:t>墙面粉刷</w:t>
            </w:r>
          </w:p>
        </w:tc>
        <w:tc>
          <w:tcPr>
            <w:tcW w:w="1660" w:type="dxa"/>
            <w:tcBorders>
              <w:top w:val="nil"/>
              <w:left w:val="nil"/>
              <w:bottom w:val="single" w:sz="4" w:space="0" w:color="auto"/>
              <w:right w:val="single" w:sz="4" w:space="0" w:color="auto"/>
            </w:tcBorders>
            <w:shd w:val="clear" w:color="auto" w:fill="auto"/>
            <w:vAlign w:val="center"/>
            <w:hideMark/>
          </w:tcPr>
          <w:p w14:paraId="4220CD0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F666CF1"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176E4CDE" w14:textId="77777777" w:rsidR="009D4A4B" w:rsidRPr="005523AE" w:rsidRDefault="009D4A4B" w:rsidP="009D4A4B">
            <w:pPr>
              <w:jc w:val="center"/>
              <w:rPr>
                <w:rFonts w:ascii="宋体" w:hAnsi="宋体"/>
              </w:rPr>
            </w:pPr>
            <w:r w:rsidRPr="005523AE">
              <w:rPr>
                <w:rFonts w:ascii="宋体" w:hAnsi="宋体" w:hint="eastAsia"/>
              </w:rPr>
              <w:t>200</w:t>
            </w:r>
          </w:p>
        </w:tc>
      </w:tr>
      <w:tr w:rsidR="009D4A4B" w:rsidRPr="005523AE" w14:paraId="36FE595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86F3D16"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3E874B89" w14:textId="77777777" w:rsidR="009D4A4B" w:rsidRPr="005523AE" w:rsidRDefault="009D4A4B" w:rsidP="009D4A4B">
            <w:pPr>
              <w:rPr>
                <w:rFonts w:ascii="宋体" w:hAnsi="宋体"/>
              </w:rPr>
            </w:pPr>
            <w:r w:rsidRPr="005523AE">
              <w:rPr>
                <w:rFonts w:ascii="宋体" w:hAnsi="宋体" w:hint="eastAsia"/>
              </w:rPr>
              <w:t>顶面装修</w:t>
            </w:r>
          </w:p>
        </w:tc>
        <w:tc>
          <w:tcPr>
            <w:tcW w:w="1660" w:type="dxa"/>
            <w:tcBorders>
              <w:top w:val="nil"/>
              <w:left w:val="nil"/>
              <w:bottom w:val="single" w:sz="4" w:space="0" w:color="auto"/>
              <w:right w:val="single" w:sz="4" w:space="0" w:color="auto"/>
            </w:tcBorders>
            <w:shd w:val="clear" w:color="auto" w:fill="auto"/>
            <w:vAlign w:val="center"/>
            <w:hideMark/>
          </w:tcPr>
          <w:p w14:paraId="676998B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9157FEC"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28D964D7" w14:textId="77777777" w:rsidR="009D4A4B" w:rsidRPr="005523AE" w:rsidRDefault="009D4A4B" w:rsidP="009D4A4B">
            <w:pPr>
              <w:jc w:val="center"/>
              <w:rPr>
                <w:rFonts w:ascii="宋体" w:hAnsi="宋体"/>
              </w:rPr>
            </w:pPr>
            <w:r w:rsidRPr="005523AE">
              <w:rPr>
                <w:rFonts w:ascii="宋体" w:hAnsi="宋体" w:hint="eastAsia"/>
              </w:rPr>
              <w:t>80</w:t>
            </w:r>
          </w:p>
        </w:tc>
      </w:tr>
      <w:tr w:rsidR="009D4A4B" w:rsidRPr="005523AE" w14:paraId="469B831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6B6DC50"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402EC440" w14:textId="77777777" w:rsidR="009D4A4B" w:rsidRPr="005523AE" w:rsidRDefault="009D4A4B" w:rsidP="009D4A4B">
            <w:pPr>
              <w:rPr>
                <w:rFonts w:ascii="宋体" w:hAnsi="宋体"/>
              </w:rPr>
            </w:pPr>
            <w:r w:rsidRPr="005523AE">
              <w:rPr>
                <w:rFonts w:ascii="宋体" w:hAnsi="宋体" w:hint="eastAsia"/>
              </w:rPr>
              <w:t>照明灯具</w:t>
            </w:r>
          </w:p>
        </w:tc>
        <w:tc>
          <w:tcPr>
            <w:tcW w:w="1660" w:type="dxa"/>
            <w:tcBorders>
              <w:top w:val="nil"/>
              <w:left w:val="nil"/>
              <w:bottom w:val="single" w:sz="4" w:space="0" w:color="auto"/>
              <w:right w:val="single" w:sz="4" w:space="0" w:color="auto"/>
            </w:tcBorders>
            <w:shd w:val="clear" w:color="auto" w:fill="auto"/>
            <w:vAlign w:val="center"/>
            <w:hideMark/>
          </w:tcPr>
          <w:p w14:paraId="5D2BA74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BC9146"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531E25C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4C0430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7007CEB"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48C5175E" w14:textId="77777777" w:rsidR="009D4A4B" w:rsidRPr="005523AE" w:rsidRDefault="009D4A4B" w:rsidP="009D4A4B">
            <w:pPr>
              <w:rPr>
                <w:rFonts w:ascii="宋体" w:hAnsi="宋体"/>
              </w:rPr>
            </w:pPr>
            <w:r w:rsidRPr="005523AE">
              <w:rPr>
                <w:rFonts w:ascii="宋体" w:hAnsi="宋体" w:hint="eastAsia"/>
              </w:rPr>
              <w:t>配电系统</w:t>
            </w:r>
          </w:p>
        </w:tc>
        <w:tc>
          <w:tcPr>
            <w:tcW w:w="1660" w:type="dxa"/>
            <w:tcBorders>
              <w:top w:val="nil"/>
              <w:left w:val="nil"/>
              <w:bottom w:val="single" w:sz="4" w:space="0" w:color="auto"/>
              <w:right w:val="single" w:sz="4" w:space="0" w:color="auto"/>
            </w:tcBorders>
            <w:shd w:val="clear" w:color="auto" w:fill="auto"/>
            <w:vAlign w:val="center"/>
            <w:hideMark/>
          </w:tcPr>
          <w:p w14:paraId="4C1E3C6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EFF16CD"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5B1A8DD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3EDB9B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ED7454A"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238A3679" w14:textId="77777777" w:rsidR="009D4A4B" w:rsidRPr="005523AE" w:rsidRDefault="009D4A4B" w:rsidP="009D4A4B">
            <w:pPr>
              <w:rPr>
                <w:rFonts w:ascii="宋体" w:hAnsi="宋体"/>
              </w:rPr>
            </w:pPr>
            <w:r w:rsidRPr="005523AE">
              <w:rPr>
                <w:rFonts w:ascii="宋体" w:hAnsi="宋体" w:hint="eastAsia"/>
              </w:rPr>
              <w:t>柜式空调</w:t>
            </w:r>
          </w:p>
        </w:tc>
        <w:tc>
          <w:tcPr>
            <w:tcW w:w="1660" w:type="dxa"/>
            <w:tcBorders>
              <w:top w:val="nil"/>
              <w:left w:val="nil"/>
              <w:bottom w:val="single" w:sz="4" w:space="0" w:color="auto"/>
              <w:right w:val="single" w:sz="4" w:space="0" w:color="auto"/>
            </w:tcBorders>
            <w:shd w:val="clear" w:color="auto" w:fill="auto"/>
            <w:vAlign w:val="center"/>
            <w:hideMark/>
          </w:tcPr>
          <w:p w14:paraId="08588CE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8228F0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0D5C4D9"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5C92B8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1FA3EC7" w14:textId="77777777" w:rsidR="009D4A4B" w:rsidRPr="005523AE" w:rsidRDefault="009D4A4B" w:rsidP="009D4A4B">
            <w:pPr>
              <w:rPr>
                <w:rFonts w:ascii="宋体" w:hAnsi="宋体"/>
              </w:rPr>
            </w:pPr>
            <w:r w:rsidRPr="005523AE">
              <w:rPr>
                <w:rFonts w:ascii="宋体" w:hAnsi="宋体" w:hint="eastAsia"/>
              </w:rPr>
              <w:t>1.6</w:t>
            </w:r>
          </w:p>
        </w:tc>
        <w:tc>
          <w:tcPr>
            <w:tcW w:w="4040" w:type="dxa"/>
            <w:tcBorders>
              <w:top w:val="nil"/>
              <w:left w:val="nil"/>
              <w:bottom w:val="single" w:sz="4" w:space="0" w:color="auto"/>
              <w:right w:val="single" w:sz="4" w:space="0" w:color="auto"/>
            </w:tcBorders>
            <w:shd w:val="clear" w:color="auto" w:fill="auto"/>
            <w:vAlign w:val="center"/>
            <w:hideMark/>
          </w:tcPr>
          <w:p w14:paraId="584732F4" w14:textId="77777777" w:rsidR="009D4A4B" w:rsidRPr="005523AE" w:rsidRDefault="009D4A4B" w:rsidP="009D4A4B">
            <w:pPr>
              <w:rPr>
                <w:rFonts w:ascii="宋体" w:hAnsi="宋体"/>
              </w:rPr>
            </w:pPr>
            <w:r w:rsidRPr="005523AE">
              <w:rPr>
                <w:rFonts w:ascii="宋体" w:hAnsi="宋体" w:hint="eastAsia"/>
              </w:rPr>
              <w:t>指挥中心装修配套辅材</w:t>
            </w:r>
          </w:p>
        </w:tc>
        <w:tc>
          <w:tcPr>
            <w:tcW w:w="1660" w:type="dxa"/>
            <w:tcBorders>
              <w:top w:val="nil"/>
              <w:left w:val="nil"/>
              <w:bottom w:val="single" w:sz="4" w:space="0" w:color="auto"/>
              <w:right w:val="single" w:sz="4" w:space="0" w:color="auto"/>
            </w:tcBorders>
            <w:shd w:val="clear" w:color="auto" w:fill="auto"/>
            <w:vAlign w:val="center"/>
            <w:hideMark/>
          </w:tcPr>
          <w:p w14:paraId="3E7AB29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422905F"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3D09387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110CF45"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1973674" w14:textId="77777777" w:rsidR="009D4A4B" w:rsidRPr="005523AE" w:rsidRDefault="009D4A4B" w:rsidP="009D4A4B">
            <w:pPr>
              <w:rPr>
                <w:rFonts w:ascii="宋体" w:hAnsi="宋体"/>
                <w:b/>
                <w:bCs/>
              </w:rPr>
            </w:pPr>
            <w:r w:rsidRPr="005523AE">
              <w:rPr>
                <w:rFonts w:ascii="宋体" w:hAnsi="宋体" w:hint="eastAsia"/>
                <w:b/>
                <w:bCs/>
              </w:rPr>
              <w:t>2、大屏展示系统</w:t>
            </w:r>
          </w:p>
        </w:tc>
      </w:tr>
      <w:tr w:rsidR="009D4A4B" w:rsidRPr="005523AE" w14:paraId="0A63EBA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CEC3659"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1CEDDB96" w14:textId="77777777" w:rsidR="009D4A4B" w:rsidRPr="005523AE" w:rsidRDefault="009D4A4B" w:rsidP="009D4A4B">
            <w:pPr>
              <w:rPr>
                <w:rFonts w:ascii="宋体" w:hAnsi="宋体"/>
              </w:rPr>
            </w:pPr>
            <w:r w:rsidRPr="005523AE">
              <w:rPr>
                <w:rFonts w:ascii="宋体" w:hAnsi="宋体" w:hint="eastAsia"/>
              </w:rPr>
              <w:t>室内全彩LED显示屏</w:t>
            </w:r>
          </w:p>
        </w:tc>
        <w:tc>
          <w:tcPr>
            <w:tcW w:w="1660" w:type="dxa"/>
            <w:tcBorders>
              <w:top w:val="nil"/>
              <w:left w:val="nil"/>
              <w:bottom w:val="single" w:sz="4" w:space="0" w:color="auto"/>
              <w:right w:val="single" w:sz="4" w:space="0" w:color="auto"/>
            </w:tcBorders>
            <w:shd w:val="clear" w:color="auto" w:fill="auto"/>
            <w:vAlign w:val="center"/>
            <w:hideMark/>
          </w:tcPr>
          <w:p w14:paraId="6C0DC88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7D1F3D9" w14:textId="77777777" w:rsidR="009D4A4B" w:rsidRPr="005523AE" w:rsidRDefault="009D4A4B" w:rsidP="009D4A4B">
            <w:pPr>
              <w:jc w:val="center"/>
              <w:rPr>
                <w:rFonts w:ascii="宋体" w:hAnsi="宋体"/>
              </w:rPr>
            </w:pPr>
            <w:r w:rsidRPr="005523AE">
              <w:rPr>
                <w:rFonts w:ascii="宋体" w:hAnsi="宋体" w:hint="eastAsia"/>
              </w:rPr>
              <w:t>㎡</w:t>
            </w:r>
          </w:p>
        </w:tc>
        <w:tc>
          <w:tcPr>
            <w:tcW w:w="980" w:type="dxa"/>
            <w:tcBorders>
              <w:top w:val="nil"/>
              <w:left w:val="nil"/>
              <w:bottom w:val="single" w:sz="4" w:space="0" w:color="auto"/>
              <w:right w:val="single" w:sz="4" w:space="0" w:color="auto"/>
            </w:tcBorders>
            <w:shd w:val="clear" w:color="auto" w:fill="auto"/>
            <w:vAlign w:val="center"/>
            <w:hideMark/>
          </w:tcPr>
          <w:p w14:paraId="7C84B6C0" w14:textId="77777777" w:rsidR="009D4A4B" w:rsidRPr="005523AE" w:rsidRDefault="009D4A4B" w:rsidP="009D4A4B">
            <w:pPr>
              <w:jc w:val="center"/>
              <w:rPr>
                <w:rFonts w:ascii="宋体" w:hAnsi="宋体"/>
              </w:rPr>
            </w:pPr>
            <w:r w:rsidRPr="005523AE">
              <w:rPr>
                <w:rFonts w:ascii="宋体" w:hAnsi="宋体" w:hint="eastAsia"/>
              </w:rPr>
              <w:t>9</w:t>
            </w:r>
          </w:p>
        </w:tc>
      </w:tr>
      <w:tr w:rsidR="009D4A4B" w:rsidRPr="005523AE" w14:paraId="3AFACAB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654EC25"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72F405EE" w14:textId="77777777" w:rsidR="009D4A4B" w:rsidRPr="005523AE" w:rsidRDefault="009D4A4B" w:rsidP="009D4A4B">
            <w:pPr>
              <w:rPr>
                <w:rFonts w:ascii="宋体" w:hAnsi="宋体"/>
              </w:rPr>
            </w:pPr>
            <w:r w:rsidRPr="005523AE">
              <w:rPr>
                <w:rFonts w:ascii="宋体" w:hAnsi="宋体" w:hint="eastAsia"/>
              </w:rPr>
              <w:t>大屏配套设备</w:t>
            </w:r>
          </w:p>
        </w:tc>
        <w:tc>
          <w:tcPr>
            <w:tcW w:w="1660" w:type="dxa"/>
            <w:tcBorders>
              <w:top w:val="nil"/>
              <w:left w:val="nil"/>
              <w:bottom w:val="single" w:sz="4" w:space="0" w:color="auto"/>
              <w:right w:val="single" w:sz="4" w:space="0" w:color="auto"/>
            </w:tcBorders>
            <w:shd w:val="clear" w:color="auto" w:fill="auto"/>
            <w:vAlign w:val="center"/>
            <w:hideMark/>
          </w:tcPr>
          <w:p w14:paraId="1694680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667DC6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97EA7D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D4347E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23E9003"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7527A744" w14:textId="77777777" w:rsidR="009D4A4B" w:rsidRPr="005523AE" w:rsidRDefault="009D4A4B" w:rsidP="009D4A4B">
            <w:pPr>
              <w:rPr>
                <w:rFonts w:ascii="宋体" w:hAnsi="宋体"/>
              </w:rPr>
            </w:pPr>
            <w:r w:rsidRPr="005523AE">
              <w:rPr>
                <w:rFonts w:ascii="宋体" w:hAnsi="宋体" w:hint="eastAsia"/>
              </w:rPr>
              <w:t>信息显示屏</w:t>
            </w:r>
          </w:p>
        </w:tc>
        <w:tc>
          <w:tcPr>
            <w:tcW w:w="1660" w:type="dxa"/>
            <w:tcBorders>
              <w:top w:val="nil"/>
              <w:left w:val="nil"/>
              <w:bottom w:val="single" w:sz="4" w:space="0" w:color="auto"/>
              <w:right w:val="single" w:sz="4" w:space="0" w:color="auto"/>
            </w:tcBorders>
            <w:shd w:val="clear" w:color="auto" w:fill="auto"/>
            <w:vAlign w:val="center"/>
            <w:hideMark/>
          </w:tcPr>
          <w:p w14:paraId="0D48D64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E518EA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9DA783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550850CD"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92B166F" w14:textId="77777777" w:rsidR="009D4A4B" w:rsidRPr="005523AE" w:rsidRDefault="009D4A4B" w:rsidP="009D4A4B">
            <w:pPr>
              <w:rPr>
                <w:rFonts w:ascii="宋体" w:hAnsi="宋体"/>
                <w:b/>
                <w:bCs/>
              </w:rPr>
            </w:pPr>
            <w:r w:rsidRPr="005523AE">
              <w:rPr>
                <w:rFonts w:ascii="宋体" w:hAnsi="宋体" w:hint="eastAsia"/>
                <w:b/>
                <w:bCs/>
              </w:rPr>
              <w:t>3、视频会议系统</w:t>
            </w:r>
          </w:p>
        </w:tc>
      </w:tr>
      <w:tr w:rsidR="009D4A4B" w:rsidRPr="005523AE" w14:paraId="67FCC13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10B651"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0B2F2635" w14:textId="77777777" w:rsidR="009D4A4B" w:rsidRPr="005523AE" w:rsidRDefault="009D4A4B" w:rsidP="009D4A4B">
            <w:pPr>
              <w:rPr>
                <w:rFonts w:ascii="宋体" w:hAnsi="宋体"/>
              </w:rPr>
            </w:pPr>
            <w:r w:rsidRPr="005523AE">
              <w:rPr>
                <w:rFonts w:ascii="宋体" w:hAnsi="宋体" w:hint="eastAsia"/>
              </w:rPr>
              <w:t>高清视频会议终端</w:t>
            </w:r>
          </w:p>
        </w:tc>
        <w:tc>
          <w:tcPr>
            <w:tcW w:w="1660" w:type="dxa"/>
            <w:tcBorders>
              <w:top w:val="nil"/>
              <w:left w:val="nil"/>
              <w:bottom w:val="single" w:sz="4" w:space="0" w:color="auto"/>
              <w:right w:val="single" w:sz="4" w:space="0" w:color="auto"/>
            </w:tcBorders>
            <w:shd w:val="clear" w:color="auto" w:fill="auto"/>
            <w:vAlign w:val="center"/>
            <w:hideMark/>
          </w:tcPr>
          <w:p w14:paraId="2AD97E7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4D68D4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5F7A18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7A948E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68E0B0A"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724A5C37" w14:textId="77777777" w:rsidR="009D4A4B" w:rsidRPr="005523AE" w:rsidRDefault="009D4A4B" w:rsidP="009D4A4B">
            <w:pPr>
              <w:rPr>
                <w:rFonts w:ascii="宋体" w:hAnsi="宋体"/>
              </w:rPr>
            </w:pPr>
            <w:r w:rsidRPr="005523AE">
              <w:rPr>
                <w:rFonts w:ascii="宋体" w:hAnsi="宋体" w:hint="eastAsia"/>
              </w:rPr>
              <w:t>会议高清摄像头</w:t>
            </w:r>
          </w:p>
        </w:tc>
        <w:tc>
          <w:tcPr>
            <w:tcW w:w="1660" w:type="dxa"/>
            <w:tcBorders>
              <w:top w:val="nil"/>
              <w:left w:val="nil"/>
              <w:bottom w:val="single" w:sz="4" w:space="0" w:color="auto"/>
              <w:right w:val="single" w:sz="4" w:space="0" w:color="auto"/>
            </w:tcBorders>
            <w:shd w:val="clear" w:color="auto" w:fill="auto"/>
            <w:vAlign w:val="center"/>
            <w:hideMark/>
          </w:tcPr>
          <w:p w14:paraId="29C0A52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E8D0769"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6362281A"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DFEB1A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45FCA59"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29E283C9" w14:textId="77777777" w:rsidR="009D4A4B" w:rsidRPr="005523AE" w:rsidRDefault="009D4A4B" w:rsidP="009D4A4B">
            <w:pPr>
              <w:rPr>
                <w:rFonts w:ascii="宋体" w:hAnsi="宋体"/>
              </w:rPr>
            </w:pPr>
            <w:r w:rsidRPr="005523AE">
              <w:rPr>
                <w:rFonts w:ascii="宋体" w:hAnsi="宋体" w:hint="eastAsia"/>
              </w:rPr>
              <w:t>全向麦克风</w:t>
            </w:r>
          </w:p>
        </w:tc>
        <w:tc>
          <w:tcPr>
            <w:tcW w:w="1660" w:type="dxa"/>
            <w:tcBorders>
              <w:top w:val="nil"/>
              <w:left w:val="nil"/>
              <w:bottom w:val="single" w:sz="4" w:space="0" w:color="auto"/>
              <w:right w:val="single" w:sz="4" w:space="0" w:color="auto"/>
            </w:tcBorders>
            <w:shd w:val="clear" w:color="auto" w:fill="auto"/>
            <w:vAlign w:val="center"/>
            <w:hideMark/>
          </w:tcPr>
          <w:p w14:paraId="71E68C7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4A8626A"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3AD44F9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E4F412B"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EF1D398" w14:textId="77777777" w:rsidR="009D4A4B" w:rsidRPr="005523AE" w:rsidRDefault="009D4A4B" w:rsidP="009D4A4B">
            <w:pPr>
              <w:rPr>
                <w:rFonts w:ascii="宋体" w:hAnsi="宋体"/>
                <w:b/>
                <w:bCs/>
              </w:rPr>
            </w:pPr>
            <w:r w:rsidRPr="005523AE">
              <w:rPr>
                <w:rFonts w:ascii="宋体" w:hAnsi="宋体" w:hint="eastAsia"/>
                <w:b/>
                <w:bCs/>
              </w:rPr>
              <w:t>4、会议扩声系统</w:t>
            </w:r>
          </w:p>
        </w:tc>
      </w:tr>
      <w:tr w:rsidR="009D4A4B" w:rsidRPr="005523AE" w14:paraId="2476135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183C506"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072A25B7" w14:textId="77777777" w:rsidR="009D4A4B" w:rsidRPr="005523AE" w:rsidRDefault="009D4A4B" w:rsidP="009D4A4B">
            <w:pPr>
              <w:rPr>
                <w:rFonts w:ascii="宋体" w:hAnsi="宋体"/>
              </w:rPr>
            </w:pPr>
            <w:r w:rsidRPr="005523AE">
              <w:rPr>
                <w:rFonts w:ascii="宋体" w:hAnsi="宋体" w:hint="eastAsia"/>
              </w:rPr>
              <w:t>调音台</w:t>
            </w:r>
          </w:p>
        </w:tc>
        <w:tc>
          <w:tcPr>
            <w:tcW w:w="1660" w:type="dxa"/>
            <w:tcBorders>
              <w:top w:val="nil"/>
              <w:left w:val="nil"/>
              <w:bottom w:val="single" w:sz="4" w:space="0" w:color="auto"/>
              <w:right w:val="single" w:sz="4" w:space="0" w:color="auto"/>
            </w:tcBorders>
            <w:shd w:val="clear" w:color="auto" w:fill="auto"/>
            <w:vAlign w:val="center"/>
            <w:hideMark/>
          </w:tcPr>
          <w:p w14:paraId="76F5893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9EC5F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A1EA39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D45662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0D1FC9A"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72D478A8" w14:textId="77777777" w:rsidR="009D4A4B" w:rsidRPr="005523AE" w:rsidRDefault="009D4A4B" w:rsidP="009D4A4B">
            <w:pPr>
              <w:rPr>
                <w:rFonts w:ascii="宋体" w:hAnsi="宋体"/>
              </w:rPr>
            </w:pPr>
            <w:r w:rsidRPr="005523AE">
              <w:rPr>
                <w:rFonts w:ascii="宋体" w:hAnsi="宋体" w:hint="eastAsia"/>
              </w:rPr>
              <w:t>专业音箱</w:t>
            </w:r>
          </w:p>
        </w:tc>
        <w:tc>
          <w:tcPr>
            <w:tcW w:w="1660" w:type="dxa"/>
            <w:tcBorders>
              <w:top w:val="nil"/>
              <w:left w:val="nil"/>
              <w:bottom w:val="single" w:sz="4" w:space="0" w:color="auto"/>
              <w:right w:val="single" w:sz="4" w:space="0" w:color="auto"/>
            </w:tcBorders>
            <w:shd w:val="clear" w:color="auto" w:fill="auto"/>
            <w:vAlign w:val="center"/>
            <w:hideMark/>
          </w:tcPr>
          <w:p w14:paraId="5C25C7A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0685C68" w14:textId="77777777" w:rsidR="009D4A4B" w:rsidRPr="005523AE" w:rsidRDefault="009D4A4B" w:rsidP="009D4A4B">
            <w:pPr>
              <w:jc w:val="center"/>
              <w:rPr>
                <w:rFonts w:ascii="宋体" w:hAnsi="宋体"/>
              </w:rPr>
            </w:pPr>
            <w:r w:rsidRPr="005523AE">
              <w:rPr>
                <w:rFonts w:ascii="宋体" w:hAnsi="宋体" w:hint="eastAsia"/>
              </w:rPr>
              <w:t>只</w:t>
            </w:r>
          </w:p>
        </w:tc>
        <w:tc>
          <w:tcPr>
            <w:tcW w:w="980" w:type="dxa"/>
            <w:tcBorders>
              <w:top w:val="nil"/>
              <w:left w:val="nil"/>
              <w:bottom w:val="single" w:sz="4" w:space="0" w:color="auto"/>
              <w:right w:val="single" w:sz="4" w:space="0" w:color="auto"/>
            </w:tcBorders>
            <w:shd w:val="clear" w:color="auto" w:fill="auto"/>
            <w:vAlign w:val="center"/>
            <w:hideMark/>
          </w:tcPr>
          <w:p w14:paraId="2EADD15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015B7F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6CB4B1"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475CD1ED" w14:textId="77777777" w:rsidR="009D4A4B" w:rsidRPr="005523AE" w:rsidRDefault="009D4A4B" w:rsidP="009D4A4B">
            <w:pPr>
              <w:rPr>
                <w:rFonts w:ascii="宋体" w:hAnsi="宋体"/>
              </w:rPr>
            </w:pPr>
            <w:r w:rsidRPr="005523AE">
              <w:rPr>
                <w:rFonts w:ascii="宋体" w:hAnsi="宋体" w:hint="eastAsia"/>
              </w:rPr>
              <w:t>专业功放</w:t>
            </w:r>
          </w:p>
        </w:tc>
        <w:tc>
          <w:tcPr>
            <w:tcW w:w="1660" w:type="dxa"/>
            <w:tcBorders>
              <w:top w:val="nil"/>
              <w:left w:val="nil"/>
              <w:bottom w:val="single" w:sz="4" w:space="0" w:color="auto"/>
              <w:right w:val="single" w:sz="4" w:space="0" w:color="auto"/>
            </w:tcBorders>
            <w:shd w:val="clear" w:color="auto" w:fill="auto"/>
            <w:vAlign w:val="center"/>
            <w:hideMark/>
          </w:tcPr>
          <w:p w14:paraId="4EEE52F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F13D0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CBED59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D2CFD0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C401132" w14:textId="77777777" w:rsidR="009D4A4B" w:rsidRPr="005523AE" w:rsidRDefault="009D4A4B" w:rsidP="009D4A4B">
            <w:pPr>
              <w:rPr>
                <w:rFonts w:ascii="宋体" w:hAnsi="宋体"/>
              </w:rPr>
            </w:pPr>
            <w:r w:rsidRPr="005523AE">
              <w:rPr>
                <w:rFonts w:ascii="宋体" w:hAnsi="宋体" w:hint="eastAsia"/>
              </w:rPr>
              <w:t>4.4</w:t>
            </w:r>
          </w:p>
        </w:tc>
        <w:tc>
          <w:tcPr>
            <w:tcW w:w="4040" w:type="dxa"/>
            <w:tcBorders>
              <w:top w:val="nil"/>
              <w:left w:val="nil"/>
              <w:bottom w:val="single" w:sz="4" w:space="0" w:color="auto"/>
              <w:right w:val="single" w:sz="4" w:space="0" w:color="auto"/>
            </w:tcBorders>
            <w:shd w:val="clear" w:color="auto" w:fill="auto"/>
            <w:vAlign w:val="center"/>
            <w:hideMark/>
          </w:tcPr>
          <w:p w14:paraId="10E06C21" w14:textId="77777777" w:rsidR="009D4A4B" w:rsidRPr="005523AE" w:rsidRDefault="009D4A4B" w:rsidP="009D4A4B">
            <w:pPr>
              <w:rPr>
                <w:rFonts w:ascii="宋体" w:hAnsi="宋体"/>
              </w:rPr>
            </w:pPr>
            <w:r w:rsidRPr="005523AE">
              <w:rPr>
                <w:rFonts w:ascii="宋体" w:hAnsi="宋体" w:hint="eastAsia"/>
              </w:rPr>
              <w:t>均衡器</w:t>
            </w:r>
          </w:p>
        </w:tc>
        <w:tc>
          <w:tcPr>
            <w:tcW w:w="1660" w:type="dxa"/>
            <w:tcBorders>
              <w:top w:val="nil"/>
              <w:left w:val="nil"/>
              <w:bottom w:val="single" w:sz="4" w:space="0" w:color="auto"/>
              <w:right w:val="single" w:sz="4" w:space="0" w:color="auto"/>
            </w:tcBorders>
            <w:shd w:val="clear" w:color="auto" w:fill="auto"/>
            <w:vAlign w:val="center"/>
            <w:hideMark/>
          </w:tcPr>
          <w:p w14:paraId="0CA0F3F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BC63F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753994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860A01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1F30E12" w14:textId="77777777" w:rsidR="009D4A4B" w:rsidRPr="005523AE" w:rsidRDefault="009D4A4B" w:rsidP="009D4A4B">
            <w:pPr>
              <w:rPr>
                <w:rFonts w:ascii="宋体" w:hAnsi="宋体"/>
              </w:rPr>
            </w:pPr>
            <w:r w:rsidRPr="005523AE">
              <w:rPr>
                <w:rFonts w:ascii="宋体" w:hAnsi="宋体" w:hint="eastAsia"/>
              </w:rPr>
              <w:t>4.5</w:t>
            </w:r>
          </w:p>
        </w:tc>
        <w:tc>
          <w:tcPr>
            <w:tcW w:w="4040" w:type="dxa"/>
            <w:tcBorders>
              <w:top w:val="nil"/>
              <w:left w:val="nil"/>
              <w:bottom w:val="single" w:sz="4" w:space="0" w:color="auto"/>
              <w:right w:val="single" w:sz="4" w:space="0" w:color="auto"/>
            </w:tcBorders>
            <w:shd w:val="clear" w:color="auto" w:fill="auto"/>
            <w:vAlign w:val="center"/>
            <w:hideMark/>
          </w:tcPr>
          <w:p w14:paraId="046F81F0" w14:textId="77777777" w:rsidR="009D4A4B" w:rsidRPr="005523AE" w:rsidRDefault="009D4A4B" w:rsidP="009D4A4B">
            <w:pPr>
              <w:rPr>
                <w:rFonts w:ascii="宋体" w:hAnsi="宋体"/>
              </w:rPr>
            </w:pPr>
            <w:r w:rsidRPr="005523AE">
              <w:rPr>
                <w:rFonts w:ascii="宋体" w:hAnsi="宋体" w:hint="eastAsia"/>
              </w:rPr>
              <w:t>无线话筒</w:t>
            </w:r>
          </w:p>
        </w:tc>
        <w:tc>
          <w:tcPr>
            <w:tcW w:w="1660" w:type="dxa"/>
            <w:tcBorders>
              <w:top w:val="nil"/>
              <w:left w:val="nil"/>
              <w:bottom w:val="single" w:sz="4" w:space="0" w:color="auto"/>
              <w:right w:val="single" w:sz="4" w:space="0" w:color="auto"/>
            </w:tcBorders>
            <w:shd w:val="clear" w:color="auto" w:fill="auto"/>
            <w:vAlign w:val="center"/>
            <w:hideMark/>
          </w:tcPr>
          <w:p w14:paraId="44D88CE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2A28D61"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711687B2"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FB2924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DEB5A77" w14:textId="77777777" w:rsidR="009D4A4B" w:rsidRPr="005523AE" w:rsidRDefault="009D4A4B" w:rsidP="009D4A4B">
            <w:pPr>
              <w:rPr>
                <w:rFonts w:ascii="宋体" w:hAnsi="宋体"/>
              </w:rPr>
            </w:pPr>
            <w:r w:rsidRPr="005523AE">
              <w:rPr>
                <w:rFonts w:ascii="宋体" w:hAnsi="宋体" w:hint="eastAsia"/>
              </w:rPr>
              <w:t>4.6</w:t>
            </w:r>
          </w:p>
        </w:tc>
        <w:tc>
          <w:tcPr>
            <w:tcW w:w="4040" w:type="dxa"/>
            <w:tcBorders>
              <w:top w:val="nil"/>
              <w:left w:val="nil"/>
              <w:bottom w:val="single" w:sz="4" w:space="0" w:color="auto"/>
              <w:right w:val="single" w:sz="4" w:space="0" w:color="auto"/>
            </w:tcBorders>
            <w:shd w:val="clear" w:color="auto" w:fill="auto"/>
            <w:vAlign w:val="center"/>
            <w:hideMark/>
          </w:tcPr>
          <w:p w14:paraId="48FA7094" w14:textId="77777777" w:rsidR="009D4A4B" w:rsidRPr="005523AE" w:rsidRDefault="009D4A4B" w:rsidP="009D4A4B">
            <w:pPr>
              <w:rPr>
                <w:rFonts w:ascii="宋体" w:hAnsi="宋体"/>
              </w:rPr>
            </w:pPr>
            <w:r w:rsidRPr="005523AE">
              <w:rPr>
                <w:rFonts w:ascii="宋体" w:hAnsi="宋体" w:hint="eastAsia"/>
              </w:rPr>
              <w:t>数字音频处理器</w:t>
            </w:r>
          </w:p>
        </w:tc>
        <w:tc>
          <w:tcPr>
            <w:tcW w:w="1660" w:type="dxa"/>
            <w:tcBorders>
              <w:top w:val="nil"/>
              <w:left w:val="nil"/>
              <w:bottom w:val="single" w:sz="4" w:space="0" w:color="auto"/>
              <w:right w:val="single" w:sz="4" w:space="0" w:color="auto"/>
            </w:tcBorders>
            <w:shd w:val="clear" w:color="auto" w:fill="auto"/>
            <w:vAlign w:val="center"/>
            <w:hideMark/>
          </w:tcPr>
          <w:p w14:paraId="4ABDC69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D786D1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FFEDEB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EC6D2C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0A1B2E8" w14:textId="77777777" w:rsidR="009D4A4B" w:rsidRPr="005523AE" w:rsidRDefault="009D4A4B" w:rsidP="009D4A4B">
            <w:pPr>
              <w:rPr>
                <w:rFonts w:ascii="宋体" w:hAnsi="宋体"/>
              </w:rPr>
            </w:pPr>
            <w:r w:rsidRPr="005523AE">
              <w:rPr>
                <w:rFonts w:ascii="宋体" w:hAnsi="宋体" w:hint="eastAsia"/>
              </w:rPr>
              <w:t>4.7</w:t>
            </w:r>
          </w:p>
        </w:tc>
        <w:tc>
          <w:tcPr>
            <w:tcW w:w="4040" w:type="dxa"/>
            <w:tcBorders>
              <w:top w:val="nil"/>
              <w:left w:val="nil"/>
              <w:bottom w:val="single" w:sz="4" w:space="0" w:color="auto"/>
              <w:right w:val="single" w:sz="4" w:space="0" w:color="auto"/>
            </w:tcBorders>
            <w:shd w:val="clear" w:color="auto" w:fill="auto"/>
            <w:vAlign w:val="center"/>
            <w:hideMark/>
          </w:tcPr>
          <w:p w14:paraId="065972AF" w14:textId="77777777" w:rsidR="009D4A4B" w:rsidRPr="005523AE" w:rsidRDefault="009D4A4B" w:rsidP="009D4A4B">
            <w:pPr>
              <w:rPr>
                <w:rFonts w:ascii="宋体" w:hAnsi="宋体"/>
              </w:rPr>
            </w:pPr>
            <w:r w:rsidRPr="005523AE">
              <w:rPr>
                <w:rFonts w:ascii="宋体" w:hAnsi="宋体" w:hint="eastAsia"/>
              </w:rPr>
              <w:t>多功能音频处理器控制软件</w:t>
            </w:r>
          </w:p>
        </w:tc>
        <w:tc>
          <w:tcPr>
            <w:tcW w:w="1660" w:type="dxa"/>
            <w:tcBorders>
              <w:top w:val="nil"/>
              <w:left w:val="nil"/>
              <w:bottom w:val="single" w:sz="4" w:space="0" w:color="auto"/>
              <w:right w:val="single" w:sz="4" w:space="0" w:color="auto"/>
            </w:tcBorders>
            <w:shd w:val="clear" w:color="auto" w:fill="auto"/>
            <w:vAlign w:val="center"/>
            <w:hideMark/>
          </w:tcPr>
          <w:p w14:paraId="3091558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28BE1F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B693944"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FAFDDF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C91C7EE" w14:textId="77777777" w:rsidR="009D4A4B" w:rsidRPr="005523AE" w:rsidRDefault="009D4A4B" w:rsidP="009D4A4B">
            <w:pPr>
              <w:rPr>
                <w:rFonts w:ascii="宋体" w:hAnsi="宋体"/>
                <w:b/>
                <w:bCs/>
              </w:rPr>
            </w:pPr>
            <w:r w:rsidRPr="005523AE">
              <w:rPr>
                <w:rFonts w:ascii="宋体" w:hAnsi="宋体" w:hint="eastAsia"/>
                <w:b/>
                <w:bCs/>
              </w:rPr>
              <w:t>5、中央控制系统</w:t>
            </w:r>
          </w:p>
        </w:tc>
      </w:tr>
      <w:tr w:rsidR="009D4A4B" w:rsidRPr="005523AE" w14:paraId="2A9D453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8E3F54B"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5C463BE6" w14:textId="77777777" w:rsidR="009D4A4B" w:rsidRPr="005523AE" w:rsidRDefault="009D4A4B" w:rsidP="009D4A4B">
            <w:pPr>
              <w:rPr>
                <w:rFonts w:ascii="宋体" w:hAnsi="宋体"/>
              </w:rPr>
            </w:pPr>
            <w:r w:rsidRPr="005523AE">
              <w:rPr>
                <w:rFonts w:ascii="宋体" w:hAnsi="宋体" w:hint="eastAsia"/>
              </w:rPr>
              <w:t>智能环境控制主机</w:t>
            </w:r>
          </w:p>
        </w:tc>
        <w:tc>
          <w:tcPr>
            <w:tcW w:w="1660" w:type="dxa"/>
            <w:tcBorders>
              <w:top w:val="nil"/>
              <w:left w:val="nil"/>
              <w:bottom w:val="single" w:sz="4" w:space="0" w:color="auto"/>
              <w:right w:val="single" w:sz="4" w:space="0" w:color="auto"/>
            </w:tcBorders>
            <w:shd w:val="clear" w:color="auto" w:fill="auto"/>
            <w:vAlign w:val="center"/>
            <w:hideMark/>
          </w:tcPr>
          <w:p w14:paraId="0D74D7E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68C4BC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F430ED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B0C0B5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E762E04"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46D04F21" w14:textId="77777777" w:rsidR="009D4A4B" w:rsidRPr="005523AE" w:rsidRDefault="009D4A4B" w:rsidP="009D4A4B">
            <w:pPr>
              <w:rPr>
                <w:rFonts w:ascii="宋体" w:hAnsi="宋体"/>
              </w:rPr>
            </w:pPr>
            <w:r w:rsidRPr="005523AE">
              <w:rPr>
                <w:rFonts w:ascii="宋体" w:hAnsi="宋体" w:hint="eastAsia"/>
              </w:rPr>
              <w:t>智能中控嵌入式软件</w:t>
            </w:r>
          </w:p>
        </w:tc>
        <w:tc>
          <w:tcPr>
            <w:tcW w:w="1660" w:type="dxa"/>
            <w:tcBorders>
              <w:top w:val="nil"/>
              <w:left w:val="nil"/>
              <w:bottom w:val="single" w:sz="4" w:space="0" w:color="auto"/>
              <w:right w:val="single" w:sz="4" w:space="0" w:color="auto"/>
            </w:tcBorders>
            <w:shd w:val="clear" w:color="auto" w:fill="auto"/>
            <w:vAlign w:val="center"/>
            <w:hideMark/>
          </w:tcPr>
          <w:p w14:paraId="4078929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9D3A8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6DBD876"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01DBFD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81C1F10" w14:textId="77777777" w:rsidR="009D4A4B" w:rsidRPr="005523AE" w:rsidRDefault="009D4A4B" w:rsidP="009D4A4B">
            <w:pPr>
              <w:rPr>
                <w:rFonts w:ascii="宋体" w:hAnsi="宋体"/>
              </w:rPr>
            </w:pPr>
            <w:r w:rsidRPr="005523AE">
              <w:rPr>
                <w:rFonts w:ascii="宋体" w:hAnsi="宋体" w:hint="eastAsia"/>
              </w:rPr>
              <w:lastRenderedPageBreak/>
              <w:t>5.3</w:t>
            </w:r>
          </w:p>
        </w:tc>
        <w:tc>
          <w:tcPr>
            <w:tcW w:w="4040" w:type="dxa"/>
            <w:tcBorders>
              <w:top w:val="nil"/>
              <w:left w:val="nil"/>
              <w:bottom w:val="single" w:sz="4" w:space="0" w:color="auto"/>
              <w:right w:val="single" w:sz="4" w:space="0" w:color="auto"/>
            </w:tcBorders>
            <w:shd w:val="clear" w:color="auto" w:fill="auto"/>
            <w:vAlign w:val="center"/>
            <w:hideMark/>
          </w:tcPr>
          <w:p w14:paraId="29E07877"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237A23E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FC12BD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0BCA54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3DFCC3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0560256" w14:textId="77777777" w:rsidR="009D4A4B" w:rsidRPr="005523AE" w:rsidRDefault="009D4A4B" w:rsidP="009D4A4B">
            <w:pPr>
              <w:rPr>
                <w:rFonts w:ascii="宋体" w:hAnsi="宋体"/>
              </w:rPr>
            </w:pPr>
            <w:r w:rsidRPr="005523AE">
              <w:rPr>
                <w:rFonts w:ascii="宋体" w:hAnsi="宋体" w:hint="eastAsia"/>
              </w:rPr>
              <w:t>5.4</w:t>
            </w:r>
          </w:p>
        </w:tc>
        <w:tc>
          <w:tcPr>
            <w:tcW w:w="4040" w:type="dxa"/>
            <w:tcBorders>
              <w:top w:val="nil"/>
              <w:left w:val="nil"/>
              <w:bottom w:val="single" w:sz="4" w:space="0" w:color="auto"/>
              <w:right w:val="single" w:sz="4" w:space="0" w:color="auto"/>
            </w:tcBorders>
            <w:shd w:val="clear" w:color="auto" w:fill="auto"/>
            <w:vAlign w:val="center"/>
            <w:hideMark/>
          </w:tcPr>
          <w:p w14:paraId="3EA465B3" w14:textId="77777777" w:rsidR="009D4A4B" w:rsidRPr="005523AE" w:rsidRDefault="009D4A4B" w:rsidP="009D4A4B">
            <w:pPr>
              <w:rPr>
                <w:rFonts w:ascii="宋体" w:hAnsi="宋体"/>
              </w:rPr>
            </w:pPr>
            <w:r w:rsidRPr="005523AE">
              <w:rPr>
                <w:rFonts w:ascii="宋体" w:hAnsi="宋体" w:hint="eastAsia"/>
              </w:rPr>
              <w:t>无线路由器</w:t>
            </w:r>
          </w:p>
        </w:tc>
        <w:tc>
          <w:tcPr>
            <w:tcW w:w="1660" w:type="dxa"/>
            <w:tcBorders>
              <w:top w:val="nil"/>
              <w:left w:val="nil"/>
              <w:bottom w:val="single" w:sz="4" w:space="0" w:color="auto"/>
              <w:right w:val="single" w:sz="4" w:space="0" w:color="auto"/>
            </w:tcBorders>
            <w:shd w:val="clear" w:color="auto" w:fill="auto"/>
            <w:vAlign w:val="center"/>
            <w:hideMark/>
          </w:tcPr>
          <w:p w14:paraId="43DE504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2BB96B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19247F8"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C10682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BAAFD27" w14:textId="77777777" w:rsidR="009D4A4B" w:rsidRPr="005523AE" w:rsidRDefault="009D4A4B" w:rsidP="009D4A4B">
            <w:pPr>
              <w:rPr>
                <w:rFonts w:ascii="宋体" w:hAnsi="宋体"/>
              </w:rPr>
            </w:pPr>
            <w:r w:rsidRPr="005523AE">
              <w:rPr>
                <w:rFonts w:ascii="宋体" w:hAnsi="宋体" w:hint="eastAsia"/>
              </w:rPr>
              <w:t>5.5</w:t>
            </w:r>
          </w:p>
        </w:tc>
        <w:tc>
          <w:tcPr>
            <w:tcW w:w="4040" w:type="dxa"/>
            <w:tcBorders>
              <w:top w:val="nil"/>
              <w:left w:val="nil"/>
              <w:bottom w:val="single" w:sz="4" w:space="0" w:color="auto"/>
              <w:right w:val="single" w:sz="4" w:space="0" w:color="auto"/>
            </w:tcBorders>
            <w:shd w:val="clear" w:color="auto" w:fill="auto"/>
            <w:vAlign w:val="center"/>
            <w:hideMark/>
          </w:tcPr>
          <w:p w14:paraId="79BE9576" w14:textId="77777777" w:rsidR="009D4A4B" w:rsidRPr="005523AE" w:rsidRDefault="009D4A4B" w:rsidP="009D4A4B">
            <w:pPr>
              <w:rPr>
                <w:rFonts w:ascii="宋体" w:hAnsi="宋体"/>
              </w:rPr>
            </w:pPr>
            <w:r w:rsidRPr="005523AE">
              <w:rPr>
                <w:rFonts w:ascii="宋体" w:hAnsi="宋体" w:hint="eastAsia"/>
              </w:rPr>
              <w:t>时序电源</w:t>
            </w:r>
          </w:p>
        </w:tc>
        <w:tc>
          <w:tcPr>
            <w:tcW w:w="1660" w:type="dxa"/>
            <w:tcBorders>
              <w:top w:val="nil"/>
              <w:left w:val="nil"/>
              <w:bottom w:val="single" w:sz="4" w:space="0" w:color="auto"/>
              <w:right w:val="single" w:sz="4" w:space="0" w:color="auto"/>
            </w:tcBorders>
            <w:shd w:val="clear" w:color="auto" w:fill="auto"/>
            <w:vAlign w:val="center"/>
            <w:hideMark/>
          </w:tcPr>
          <w:p w14:paraId="1F78B6F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5101F8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696A3A3"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4C1DAC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795684" w14:textId="77777777" w:rsidR="009D4A4B" w:rsidRPr="005523AE" w:rsidRDefault="009D4A4B" w:rsidP="009D4A4B">
            <w:pPr>
              <w:rPr>
                <w:rFonts w:ascii="宋体" w:hAnsi="宋体"/>
              </w:rPr>
            </w:pPr>
            <w:r w:rsidRPr="005523AE">
              <w:rPr>
                <w:rFonts w:ascii="宋体" w:hAnsi="宋体" w:hint="eastAsia"/>
              </w:rPr>
              <w:t>5.6</w:t>
            </w:r>
          </w:p>
        </w:tc>
        <w:tc>
          <w:tcPr>
            <w:tcW w:w="4040" w:type="dxa"/>
            <w:tcBorders>
              <w:top w:val="nil"/>
              <w:left w:val="nil"/>
              <w:bottom w:val="single" w:sz="4" w:space="0" w:color="auto"/>
              <w:right w:val="single" w:sz="4" w:space="0" w:color="auto"/>
            </w:tcBorders>
            <w:shd w:val="clear" w:color="auto" w:fill="auto"/>
            <w:vAlign w:val="center"/>
            <w:hideMark/>
          </w:tcPr>
          <w:p w14:paraId="55F913CB" w14:textId="77777777" w:rsidR="009D4A4B" w:rsidRPr="005523AE" w:rsidRDefault="009D4A4B" w:rsidP="009D4A4B">
            <w:pPr>
              <w:rPr>
                <w:rFonts w:ascii="宋体" w:hAnsi="宋体"/>
              </w:rPr>
            </w:pPr>
            <w:r w:rsidRPr="005523AE">
              <w:rPr>
                <w:rFonts w:ascii="宋体" w:hAnsi="宋体" w:hint="eastAsia"/>
              </w:rPr>
              <w:t>电源控制器</w:t>
            </w:r>
          </w:p>
        </w:tc>
        <w:tc>
          <w:tcPr>
            <w:tcW w:w="1660" w:type="dxa"/>
            <w:tcBorders>
              <w:top w:val="nil"/>
              <w:left w:val="nil"/>
              <w:bottom w:val="single" w:sz="4" w:space="0" w:color="auto"/>
              <w:right w:val="single" w:sz="4" w:space="0" w:color="auto"/>
            </w:tcBorders>
            <w:shd w:val="clear" w:color="auto" w:fill="auto"/>
            <w:vAlign w:val="center"/>
            <w:hideMark/>
          </w:tcPr>
          <w:p w14:paraId="4F7926B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5D0124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A59092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DD09CF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BF35040" w14:textId="77777777" w:rsidR="009D4A4B" w:rsidRPr="005523AE" w:rsidRDefault="009D4A4B" w:rsidP="009D4A4B">
            <w:pPr>
              <w:rPr>
                <w:rFonts w:ascii="宋体" w:hAnsi="宋体"/>
              </w:rPr>
            </w:pPr>
            <w:r w:rsidRPr="005523AE">
              <w:rPr>
                <w:rFonts w:ascii="宋体" w:hAnsi="宋体" w:hint="eastAsia"/>
              </w:rPr>
              <w:t>5.7</w:t>
            </w:r>
          </w:p>
        </w:tc>
        <w:tc>
          <w:tcPr>
            <w:tcW w:w="4040" w:type="dxa"/>
            <w:tcBorders>
              <w:top w:val="nil"/>
              <w:left w:val="nil"/>
              <w:bottom w:val="single" w:sz="4" w:space="0" w:color="auto"/>
              <w:right w:val="single" w:sz="4" w:space="0" w:color="auto"/>
            </w:tcBorders>
            <w:shd w:val="clear" w:color="auto" w:fill="auto"/>
            <w:vAlign w:val="center"/>
            <w:hideMark/>
          </w:tcPr>
          <w:p w14:paraId="305A6B10" w14:textId="77777777" w:rsidR="009D4A4B" w:rsidRPr="005523AE" w:rsidRDefault="009D4A4B" w:rsidP="009D4A4B">
            <w:pPr>
              <w:rPr>
                <w:rFonts w:ascii="宋体" w:hAnsi="宋体"/>
              </w:rPr>
            </w:pPr>
            <w:r w:rsidRPr="005523AE">
              <w:rPr>
                <w:rFonts w:ascii="宋体" w:hAnsi="宋体" w:hint="eastAsia"/>
              </w:rPr>
              <w:t>壁挂式天线放大器</w:t>
            </w:r>
          </w:p>
        </w:tc>
        <w:tc>
          <w:tcPr>
            <w:tcW w:w="1660" w:type="dxa"/>
            <w:tcBorders>
              <w:top w:val="nil"/>
              <w:left w:val="nil"/>
              <w:bottom w:val="single" w:sz="4" w:space="0" w:color="auto"/>
              <w:right w:val="single" w:sz="4" w:space="0" w:color="auto"/>
            </w:tcBorders>
            <w:shd w:val="clear" w:color="auto" w:fill="auto"/>
            <w:vAlign w:val="center"/>
            <w:hideMark/>
          </w:tcPr>
          <w:p w14:paraId="17CA070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C7D4714"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2D1C9D7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887AE4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72384CF" w14:textId="77777777" w:rsidR="009D4A4B" w:rsidRPr="005523AE" w:rsidRDefault="009D4A4B" w:rsidP="009D4A4B">
            <w:pPr>
              <w:rPr>
                <w:rFonts w:ascii="宋体" w:hAnsi="宋体"/>
              </w:rPr>
            </w:pPr>
            <w:r w:rsidRPr="005523AE">
              <w:rPr>
                <w:rFonts w:ascii="宋体" w:hAnsi="宋体" w:hint="eastAsia"/>
              </w:rPr>
              <w:t>5.8</w:t>
            </w:r>
          </w:p>
        </w:tc>
        <w:tc>
          <w:tcPr>
            <w:tcW w:w="4040" w:type="dxa"/>
            <w:tcBorders>
              <w:top w:val="nil"/>
              <w:left w:val="nil"/>
              <w:bottom w:val="single" w:sz="4" w:space="0" w:color="auto"/>
              <w:right w:val="single" w:sz="4" w:space="0" w:color="auto"/>
            </w:tcBorders>
            <w:shd w:val="clear" w:color="auto" w:fill="auto"/>
            <w:vAlign w:val="center"/>
            <w:hideMark/>
          </w:tcPr>
          <w:p w14:paraId="78AAA614" w14:textId="77777777" w:rsidR="009D4A4B" w:rsidRPr="005523AE" w:rsidRDefault="009D4A4B" w:rsidP="009D4A4B">
            <w:pPr>
              <w:rPr>
                <w:rFonts w:ascii="宋体" w:hAnsi="宋体"/>
              </w:rPr>
            </w:pPr>
            <w:r w:rsidRPr="005523AE">
              <w:rPr>
                <w:rFonts w:ascii="宋体" w:hAnsi="宋体" w:hint="eastAsia"/>
              </w:rPr>
              <w:t>天线放大器延长线</w:t>
            </w:r>
          </w:p>
        </w:tc>
        <w:tc>
          <w:tcPr>
            <w:tcW w:w="1660" w:type="dxa"/>
            <w:tcBorders>
              <w:top w:val="nil"/>
              <w:left w:val="nil"/>
              <w:bottom w:val="single" w:sz="4" w:space="0" w:color="auto"/>
              <w:right w:val="single" w:sz="4" w:space="0" w:color="auto"/>
            </w:tcBorders>
            <w:shd w:val="clear" w:color="auto" w:fill="auto"/>
            <w:vAlign w:val="center"/>
            <w:hideMark/>
          </w:tcPr>
          <w:p w14:paraId="45B245E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330737A"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54CAF0E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1E45BA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8347DCD" w14:textId="77777777" w:rsidR="009D4A4B" w:rsidRPr="005523AE" w:rsidRDefault="009D4A4B" w:rsidP="009D4A4B">
            <w:pPr>
              <w:rPr>
                <w:rFonts w:ascii="宋体" w:hAnsi="宋体"/>
              </w:rPr>
            </w:pPr>
            <w:r w:rsidRPr="005523AE">
              <w:rPr>
                <w:rFonts w:ascii="宋体" w:hAnsi="宋体" w:hint="eastAsia"/>
              </w:rPr>
              <w:t>5.9</w:t>
            </w:r>
          </w:p>
        </w:tc>
        <w:tc>
          <w:tcPr>
            <w:tcW w:w="4040" w:type="dxa"/>
            <w:tcBorders>
              <w:top w:val="nil"/>
              <w:left w:val="nil"/>
              <w:bottom w:val="single" w:sz="4" w:space="0" w:color="auto"/>
              <w:right w:val="single" w:sz="4" w:space="0" w:color="auto"/>
            </w:tcBorders>
            <w:shd w:val="clear" w:color="auto" w:fill="auto"/>
            <w:vAlign w:val="center"/>
            <w:hideMark/>
          </w:tcPr>
          <w:p w14:paraId="70CB1649" w14:textId="77777777" w:rsidR="009D4A4B" w:rsidRPr="005523AE" w:rsidRDefault="009D4A4B" w:rsidP="009D4A4B">
            <w:pPr>
              <w:rPr>
                <w:rFonts w:ascii="宋体" w:hAnsi="宋体"/>
              </w:rPr>
            </w:pPr>
            <w:r w:rsidRPr="005523AE">
              <w:rPr>
                <w:rFonts w:ascii="宋体" w:hAnsi="宋体" w:hint="eastAsia"/>
              </w:rPr>
              <w:t>42U机柜</w:t>
            </w:r>
          </w:p>
        </w:tc>
        <w:tc>
          <w:tcPr>
            <w:tcW w:w="1660" w:type="dxa"/>
            <w:tcBorders>
              <w:top w:val="nil"/>
              <w:left w:val="nil"/>
              <w:bottom w:val="single" w:sz="4" w:space="0" w:color="auto"/>
              <w:right w:val="single" w:sz="4" w:space="0" w:color="auto"/>
            </w:tcBorders>
            <w:shd w:val="clear" w:color="auto" w:fill="auto"/>
            <w:vAlign w:val="center"/>
            <w:hideMark/>
          </w:tcPr>
          <w:p w14:paraId="3A22CF2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72D77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4C12CE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ED67967"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09C14CA" w14:textId="77777777" w:rsidR="009D4A4B" w:rsidRPr="005523AE" w:rsidRDefault="009D4A4B" w:rsidP="009D4A4B">
            <w:pPr>
              <w:rPr>
                <w:rFonts w:ascii="宋体" w:hAnsi="宋体"/>
                <w:b/>
                <w:bCs/>
              </w:rPr>
            </w:pPr>
            <w:r w:rsidRPr="005523AE">
              <w:rPr>
                <w:rFonts w:ascii="宋体" w:hAnsi="宋体" w:hint="eastAsia"/>
                <w:b/>
                <w:bCs/>
              </w:rPr>
              <w:t>6、无纸化办公系统</w:t>
            </w:r>
          </w:p>
        </w:tc>
      </w:tr>
      <w:tr w:rsidR="009D4A4B" w:rsidRPr="005523AE" w14:paraId="17FC368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4FC2D19"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695AF943" w14:textId="77777777" w:rsidR="009D4A4B" w:rsidRPr="005523AE" w:rsidRDefault="009D4A4B" w:rsidP="009D4A4B">
            <w:pPr>
              <w:rPr>
                <w:rFonts w:ascii="宋体" w:hAnsi="宋体"/>
              </w:rPr>
            </w:pPr>
            <w:r w:rsidRPr="005523AE">
              <w:rPr>
                <w:rFonts w:ascii="宋体" w:hAnsi="宋体" w:hint="eastAsia"/>
              </w:rPr>
              <w:t>超薄升降一体机</w:t>
            </w:r>
          </w:p>
        </w:tc>
        <w:tc>
          <w:tcPr>
            <w:tcW w:w="1660" w:type="dxa"/>
            <w:tcBorders>
              <w:top w:val="nil"/>
              <w:left w:val="nil"/>
              <w:bottom w:val="single" w:sz="4" w:space="0" w:color="auto"/>
              <w:right w:val="single" w:sz="4" w:space="0" w:color="auto"/>
            </w:tcBorders>
            <w:shd w:val="clear" w:color="auto" w:fill="auto"/>
            <w:vAlign w:val="center"/>
            <w:hideMark/>
          </w:tcPr>
          <w:p w14:paraId="62196FB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4E0447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AAF0915"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405B9B3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1C4D952"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37D1F76E" w14:textId="77777777" w:rsidR="009D4A4B" w:rsidRPr="005523AE" w:rsidRDefault="009D4A4B" w:rsidP="009D4A4B">
            <w:pPr>
              <w:rPr>
                <w:rFonts w:ascii="宋体" w:hAnsi="宋体"/>
              </w:rPr>
            </w:pPr>
            <w:r w:rsidRPr="005523AE">
              <w:rPr>
                <w:rFonts w:ascii="宋体" w:hAnsi="宋体" w:hint="eastAsia"/>
              </w:rPr>
              <w:t>无纸化会议系统主机</w:t>
            </w:r>
          </w:p>
        </w:tc>
        <w:tc>
          <w:tcPr>
            <w:tcW w:w="1660" w:type="dxa"/>
            <w:tcBorders>
              <w:top w:val="nil"/>
              <w:left w:val="nil"/>
              <w:bottom w:val="single" w:sz="4" w:space="0" w:color="auto"/>
              <w:right w:val="single" w:sz="4" w:space="0" w:color="auto"/>
            </w:tcBorders>
            <w:shd w:val="clear" w:color="auto" w:fill="auto"/>
            <w:vAlign w:val="center"/>
            <w:hideMark/>
          </w:tcPr>
          <w:p w14:paraId="0D0E0C3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F80208"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B72DB8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542587C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55F2F8E" w14:textId="77777777" w:rsidR="009D4A4B" w:rsidRPr="005523AE" w:rsidRDefault="009D4A4B" w:rsidP="009D4A4B">
            <w:pPr>
              <w:rPr>
                <w:rFonts w:ascii="宋体" w:hAnsi="宋体"/>
              </w:rPr>
            </w:pPr>
            <w:r w:rsidRPr="005523AE">
              <w:rPr>
                <w:rFonts w:ascii="宋体" w:hAnsi="宋体" w:hint="eastAsia"/>
              </w:rPr>
              <w:t>6.3</w:t>
            </w:r>
          </w:p>
        </w:tc>
        <w:tc>
          <w:tcPr>
            <w:tcW w:w="4040" w:type="dxa"/>
            <w:tcBorders>
              <w:top w:val="nil"/>
              <w:left w:val="nil"/>
              <w:bottom w:val="single" w:sz="4" w:space="0" w:color="auto"/>
              <w:right w:val="single" w:sz="4" w:space="0" w:color="auto"/>
            </w:tcBorders>
            <w:shd w:val="clear" w:color="auto" w:fill="auto"/>
            <w:vAlign w:val="center"/>
            <w:hideMark/>
          </w:tcPr>
          <w:p w14:paraId="7FB01D7E" w14:textId="77777777" w:rsidR="009D4A4B" w:rsidRPr="005523AE" w:rsidRDefault="009D4A4B" w:rsidP="009D4A4B">
            <w:pPr>
              <w:rPr>
                <w:rFonts w:ascii="宋体" w:hAnsi="宋体"/>
              </w:rPr>
            </w:pPr>
            <w:r w:rsidRPr="005523AE">
              <w:rPr>
                <w:rFonts w:ascii="宋体" w:hAnsi="宋体" w:hint="eastAsia"/>
              </w:rPr>
              <w:t>流媒体服务器</w:t>
            </w:r>
          </w:p>
        </w:tc>
        <w:tc>
          <w:tcPr>
            <w:tcW w:w="1660" w:type="dxa"/>
            <w:tcBorders>
              <w:top w:val="nil"/>
              <w:left w:val="nil"/>
              <w:bottom w:val="single" w:sz="4" w:space="0" w:color="auto"/>
              <w:right w:val="single" w:sz="4" w:space="0" w:color="auto"/>
            </w:tcBorders>
            <w:shd w:val="clear" w:color="auto" w:fill="auto"/>
            <w:vAlign w:val="center"/>
            <w:hideMark/>
          </w:tcPr>
          <w:p w14:paraId="226872D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C0A9CE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E328BAE"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E03DEA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ED6908B" w14:textId="77777777" w:rsidR="009D4A4B" w:rsidRPr="005523AE" w:rsidRDefault="009D4A4B" w:rsidP="009D4A4B">
            <w:pPr>
              <w:rPr>
                <w:rFonts w:ascii="宋体" w:hAnsi="宋体"/>
              </w:rPr>
            </w:pPr>
            <w:r w:rsidRPr="005523AE">
              <w:rPr>
                <w:rFonts w:ascii="宋体" w:hAnsi="宋体" w:hint="eastAsia"/>
              </w:rPr>
              <w:t>6.4</w:t>
            </w:r>
          </w:p>
        </w:tc>
        <w:tc>
          <w:tcPr>
            <w:tcW w:w="4040" w:type="dxa"/>
            <w:tcBorders>
              <w:top w:val="nil"/>
              <w:left w:val="nil"/>
              <w:bottom w:val="single" w:sz="4" w:space="0" w:color="auto"/>
              <w:right w:val="single" w:sz="4" w:space="0" w:color="auto"/>
            </w:tcBorders>
            <w:shd w:val="clear" w:color="auto" w:fill="auto"/>
            <w:vAlign w:val="center"/>
            <w:hideMark/>
          </w:tcPr>
          <w:p w14:paraId="487407A0" w14:textId="77777777" w:rsidR="009D4A4B" w:rsidRPr="005523AE" w:rsidRDefault="009D4A4B" w:rsidP="009D4A4B">
            <w:pPr>
              <w:rPr>
                <w:rFonts w:ascii="宋体" w:hAnsi="宋体"/>
              </w:rPr>
            </w:pPr>
            <w:r w:rsidRPr="005523AE">
              <w:rPr>
                <w:rFonts w:ascii="宋体" w:hAnsi="宋体" w:hint="eastAsia"/>
              </w:rPr>
              <w:t>千兆网络交换机24口</w:t>
            </w:r>
          </w:p>
        </w:tc>
        <w:tc>
          <w:tcPr>
            <w:tcW w:w="1660" w:type="dxa"/>
            <w:tcBorders>
              <w:top w:val="nil"/>
              <w:left w:val="nil"/>
              <w:bottom w:val="single" w:sz="4" w:space="0" w:color="auto"/>
              <w:right w:val="single" w:sz="4" w:space="0" w:color="auto"/>
            </w:tcBorders>
            <w:shd w:val="clear" w:color="auto" w:fill="auto"/>
            <w:vAlign w:val="center"/>
            <w:hideMark/>
          </w:tcPr>
          <w:p w14:paraId="26556AE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5F206D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0FD3C6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8915AE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581FB05" w14:textId="77777777" w:rsidR="009D4A4B" w:rsidRPr="005523AE" w:rsidRDefault="009D4A4B" w:rsidP="009D4A4B">
            <w:pPr>
              <w:rPr>
                <w:rFonts w:ascii="宋体" w:hAnsi="宋体"/>
              </w:rPr>
            </w:pPr>
            <w:r w:rsidRPr="005523AE">
              <w:rPr>
                <w:rFonts w:ascii="宋体" w:hAnsi="宋体" w:hint="eastAsia"/>
              </w:rPr>
              <w:t>6.5</w:t>
            </w:r>
          </w:p>
        </w:tc>
        <w:tc>
          <w:tcPr>
            <w:tcW w:w="4040" w:type="dxa"/>
            <w:tcBorders>
              <w:top w:val="nil"/>
              <w:left w:val="nil"/>
              <w:bottom w:val="single" w:sz="4" w:space="0" w:color="auto"/>
              <w:right w:val="single" w:sz="4" w:space="0" w:color="auto"/>
            </w:tcBorders>
            <w:shd w:val="clear" w:color="auto" w:fill="auto"/>
            <w:vAlign w:val="center"/>
            <w:hideMark/>
          </w:tcPr>
          <w:p w14:paraId="4687D1CC" w14:textId="77777777" w:rsidR="009D4A4B" w:rsidRPr="005523AE" w:rsidRDefault="009D4A4B" w:rsidP="009D4A4B">
            <w:pPr>
              <w:rPr>
                <w:rFonts w:ascii="宋体" w:hAnsi="宋体"/>
              </w:rPr>
            </w:pPr>
            <w:r w:rsidRPr="005523AE">
              <w:rPr>
                <w:rFonts w:ascii="宋体" w:hAnsi="宋体" w:hint="eastAsia"/>
              </w:rPr>
              <w:t>发言双公头延长线缆</w:t>
            </w:r>
          </w:p>
        </w:tc>
        <w:tc>
          <w:tcPr>
            <w:tcW w:w="1660" w:type="dxa"/>
            <w:tcBorders>
              <w:top w:val="nil"/>
              <w:left w:val="nil"/>
              <w:bottom w:val="single" w:sz="4" w:space="0" w:color="auto"/>
              <w:right w:val="single" w:sz="4" w:space="0" w:color="auto"/>
            </w:tcBorders>
            <w:shd w:val="clear" w:color="auto" w:fill="auto"/>
            <w:vAlign w:val="center"/>
            <w:hideMark/>
          </w:tcPr>
          <w:p w14:paraId="638856E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07B9772"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206D9F9F"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64810E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B58069F" w14:textId="77777777" w:rsidR="009D4A4B" w:rsidRPr="005523AE" w:rsidRDefault="009D4A4B" w:rsidP="009D4A4B">
            <w:pPr>
              <w:rPr>
                <w:rFonts w:ascii="宋体" w:hAnsi="宋体"/>
              </w:rPr>
            </w:pPr>
            <w:r w:rsidRPr="005523AE">
              <w:rPr>
                <w:rFonts w:ascii="宋体" w:hAnsi="宋体" w:hint="eastAsia"/>
              </w:rPr>
              <w:t>6.6</w:t>
            </w:r>
          </w:p>
        </w:tc>
        <w:tc>
          <w:tcPr>
            <w:tcW w:w="4040" w:type="dxa"/>
            <w:tcBorders>
              <w:top w:val="nil"/>
              <w:left w:val="nil"/>
              <w:bottom w:val="single" w:sz="4" w:space="0" w:color="auto"/>
              <w:right w:val="single" w:sz="4" w:space="0" w:color="auto"/>
            </w:tcBorders>
            <w:shd w:val="clear" w:color="auto" w:fill="auto"/>
            <w:vAlign w:val="center"/>
            <w:hideMark/>
          </w:tcPr>
          <w:p w14:paraId="2B02EFA5" w14:textId="77777777" w:rsidR="009D4A4B" w:rsidRPr="005523AE" w:rsidRDefault="009D4A4B" w:rsidP="009D4A4B">
            <w:pPr>
              <w:rPr>
                <w:rFonts w:ascii="宋体" w:hAnsi="宋体"/>
              </w:rPr>
            </w:pPr>
            <w:r w:rsidRPr="005523AE">
              <w:rPr>
                <w:rFonts w:ascii="宋体" w:hAnsi="宋体" w:hint="eastAsia"/>
              </w:rPr>
              <w:t>专用线缆</w:t>
            </w:r>
          </w:p>
        </w:tc>
        <w:tc>
          <w:tcPr>
            <w:tcW w:w="1660" w:type="dxa"/>
            <w:tcBorders>
              <w:top w:val="nil"/>
              <w:left w:val="nil"/>
              <w:bottom w:val="single" w:sz="4" w:space="0" w:color="auto"/>
              <w:right w:val="single" w:sz="4" w:space="0" w:color="auto"/>
            </w:tcBorders>
            <w:shd w:val="clear" w:color="auto" w:fill="auto"/>
            <w:vAlign w:val="center"/>
            <w:hideMark/>
          </w:tcPr>
          <w:p w14:paraId="2AB0622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BB1A059" w14:textId="77777777" w:rsidR="009D4A4B" w:rsidRPr="005523AE" w:rsidRDefault="009D4A4B" w:rsidP="009D4A4B">
            <w:pPr>
              <w:jc w:val="center"/>
              <w:rPr>
                <w:rFonts w:ascii="宋体" w:hAnsi="宋体"/>
              </w:rPr>
            </w:pPr>
            <w:r w:rsidRPr="005523AE">
              <w:rPr>
                <w:rFonts w:ascii="宋体" w:hAnsi="宋体" w:hint="eastAsia"/>
              </w:rPr>
              <w:t>条</w:t>
            </w:r>
          </w:p>
        </w:tc>
        <w:tc>
          <w:tcPr>
            <w:tcW w:w="980" w:type="dxa"/>
            <w:tcBorders>
              <w:top w:val="nil"/>
              <w:left w:val="nil"/>
              <w:bottom w:val="single" w:sz="4" w:space="0" w:color="auto"/>
              <w:right w:val="single" w:sz="4" w:space="0" w:color="auto"/>
            </w:tcBorders>
            <w:shd w:val="clear" w:color="auto" w:fill="auto"/>
            <w:vAlign w:val="center"/>
            <w:hideMark/>
          </w:tcPr>
          <w:p w14:paraId="786142AE"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2D7044A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5BE8740" w14:textId="77777777" w:rsidR="009D4A4B" w:rsidRPr="005523AE" w:rsidRDefault="009D4A4B" w:rsidP="009D4A4B">
            <w:pPr>
              <w:rPr>
                <w:rFonts w:ascii="宋体" w:hAnsi="宋体"/>
              </w:rPr>
            </w:pPr>
            <w:r w:rsidRPr="005523AE">
              <w:rPr>
                <w:rFonts w:ascii="宋体" w:hAnsi="宋体" w:hint="eastAsia"/>
              </w:rPr>
              <w:t>6.7</w:t>
            </w:r>
          </w:p>
        </w:tc>
        <w:tc>
          <w:tcPr>
            <w:tcW w:w="4040" w:type="dxa"/>
            <w:tcBorders>
              <w:top w:val="nil"/>
              <w:left w:val="nil"/>
              <w:bottom w:val="single" w:sz="4" w:space="0" w:color="auto"/>
              <w:right w:val="single" w:sz="4" w:space="0" w:color="auto"/>
            </w:tcBorders>
            <w:shd w:val="clear" w:color="auto" w:fill="auto"/>
            <w:vAlign w:val="center"/>
            <w:hideMark/>
          </w:tcPr>
          <w:p w14:paraId="095787B5" w14:textId="77777777" w:rsidR="009D4A4B" w:rsidRPr="005523AE" w:rsidRDefault="009D4A4B" w:rsidP="009D4A4B">
            <w:pPr>
              <w:rPr>
                <w:rFonts w:ascii="宋体" w:hAnsi="宋体"/>
              </w:rPr>
            </w:pPr>
            <w:r w:rsidRPr="005523AE">
              <w:rPr>
                <w:rFonts w:ascii="宋体" w:hAnsi="宋体" w:hint="eastAsia"/>
              </w:rPr>
              <w:t>指挥中心设备安装配套辅材</w:t>
            </w:r>
          </w:p>
        </w:tc>
        <w:tc>
          <w:tcPr>
            <w:tcW w:w="1660" w:type="dxa"/>
            <w:tcBorders>
              <w:top w:val="nil"/>
              <w:left w:val="nil"/>
              <w:bottom w:val="single" w:sz="4" w:space="0" w:color="auto"/>
              <w:right w:val="single" w:sz="4" w:space="0" w:color="auto"/>
            </w:tcBorders>
            <w:shd w:val="clear" w:color="auto" w:fill="auto"/>
            <w:vAlign w:val="center"/>
            <w:hideMark/>
          </w:tcPr>
          <w:p w14:paraId="7DFDDBF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EED12FD"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37FE2F7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7BB42E6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7073CCC" w14:textId="77777777" w:rsidR="009D4A4B" w:rsidRPr="005523AE" w:rsidRDefault="009D4A4B" w:rsidP="009D4A4B">
            <w:pPr>
              <w:rPr>
                <w:rFonts w:ascii="宋体" w:hAnsi="宋体"/>
                <w:b/>
                <w:bCs/>
              </w:rPr>
            </w:pPr>
            <w:r w:rsidRPr="005523AE">
              <w:rPr>
                <w:rFonts w:ascii="宋体" w:hAnsi="宋体" w:hint="eastAsia"/>
                <w:b/>
                <w:bCs/>
              </w:rPr>
              <w:t>7、应急指挥系统</w:t>
            </w:r>
          </w:p>
        </w:tc>
      </w:tr>
      <w:tr w:rsidR="009D4A4B" w:rsidRPr="005523AE" w14:paraId="5A79529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A662760" w14:textId="77777777" w:rsidR="009D4A4B" w:rsidRPr="005523AE" w:rsidRDefault="009D4A4B" w:rsidP="009D4A4B">
            <w:pPr>
              <w:rPr>
                <w:rFonts w:ascii="宋体" w:hAnsi="宋体"/>
              </w:rPr>
            </w:pPr>
            <w:r w:rsidRPr="005523AE">
              <w:rPr>
                <w:rFonts w:ascii="宋体" w:hAnsi="宋体" w:hint="eastAsia"/>
              </w:rPr>
              <w:t>7.1</w:t>
            </w:r>
          </w:p>
        </w:tc>
        <w:tc>
          <w:tcPr>
            <w:tcW w:w="4040" w:type="dxa"/>
            <w:tcBorders>
              <w:top w:val="nil"/>
              <w:left w:val="nil"/>
              <w:bottom w:val="single" w:sz="4" w:space="0" w:color="auto"/>
              <w:right w:val="single" w:sz="4" w:space="0" w:color="auto"/>
            </w:tcBorders>
            <w:shd w:val="clear" w:color="auto" w:fill="auto"/>
            <w:vAlign w:val="center"/>
            <w:hideMark/>
          </w:tcPr>
          <w:p w14:paraId="4C0159A1" w14:textId="77777777" w:rsidR="009D4A4B" w:rsidRPr="005523AE" w:rsidRDefault="009D4A4B" w:rsidP="009D4A4B">
            <w:pPr>
              <w:rPr>
                <w:rFonts w:ascii="宋体" w:hAnsi="宋体"/>
              </w:rPr>
            </w:pPr>
            <w:r w:rsidRPr="005523AE">
              <w:rPr>
                <w:rFonts w:ascii="宋体" w:hAnsi="宋体" w:hint="eastAsia"/>
              </w:rPr>
              <w:t>手持指挥终端</w:t>
            </w:r>
          </w:p>
        </w:tc>
        <w:tc>
          <w:tcPr>
            <w:tcW w:w="1660" w:type="dxa"/>
            <w:tcBorders>
              <w:top w:val="nil"/>
              <w:left w:val="nil"/>
              <w:bottom w:val="single" w:sz="4" w:space="0" w:color="auto"/>
              <w:right w:val="single" w:sz="4" w:space="0" w:color="auto"/>
            </w:tcBorders>
            <w:shd w:val="clear" w:color="auto" w:fill="auto"/>
            <w:vAlign w:val="center"/>
            <w:hideMark/>
          </w:tcPr>
          <w:p w14:paraId="6AD8417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554531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F055422" w14:textId="77777777" w:rsidR="009D4A4B" w:rsidRPr="005523AE" w:rsidRDefault="009D4A4B" w:rsidP="009D4A4B">
            <w:pPr>
              <w:jc w:val="center"/>
              <w:rPr>
                <w:rFonts w:ascii="宋体" w:hAnsi="宋体"/>
              </w:rPr>
            </w:pPr>
            <w:r w:rsidRPr="005523AE">
              <w:rPr>
                <w:rFonts w:ascii="宋体" w:hAnsi="宋体" w:hint="eastAsia"/>
              </w:rPr>
              <w:t>3</w:t>
            </w:r>
          </w:p>
        </w:tc>
      </w:tr>
      <w:tr w:rsidR="009D4A4B" w:rsidRPr="005523AE" w14:paraId="4C447A1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B62A4E6" w14:textId="77777777" w:rsidR="009D4A4B" w:rsidRPr="005523AE" w:rsidRDefault="009D4A4B" w:rsidP="009D4A4B">
            <w:pPr>
              <w:rPr>
                <w:rFonts w:ascii="宋体" w:hAnsi="宋体"/>
              </w:rPr>
            </w:pPr>
            <w:r w:rsidRPr="005523AE">
              <w:rPr>
                <w:rFonts w:ascii="宋体" w:hAnsi="宋体" w:hint="eastAsia"/>
              </w:rPr>
              <w:t>7.2</w:t>
            </w:r>
          </w:p>
        </w:tc>
        <w:tc>
          <w:tcPr>
            <w:tcW w:w="4040" w:type="dxa"/>
            <w:tcBorders>
              <w:top w:val="nil"/>
              <w:left w:val="nil"/>
              <w:bottom w:val="single" w:sz="4" w:space="0" w:color="auto"/>
              <w:right w:val="single" w:sz="4" w:space="0" w:color="auto"/>
            </w:tcBorders>
            <w:shd w:val="clear" w:color="auto" w:fill="auto"/>
            <w:vAlign w:val="center"/>
            <w:hideMark/>
          </w:tcPr>
          <w:p w14:paraId="125D0C49" w14:textId="77777777" w:rsidR="009D4A4B" w:rsidRPr="005523AE" w:rsidRDefault="009D4A4B" w:rsidP="009D4A4B">
            <w:pPr>
              <w:rPr>
                <w:rFonts w:ascii="宋体" w:hAnsi="宋体"/>
              </w:rPr>
            </w:pPr>
            <w:r w:rsidRPr="005523AE">
              <w:rPr>
                <w:rFonts w:ascii="宋体" w:hAnsi="宋体" w:hint="eastAsia"/>
              </w:rPr>
              <w:t>J供站保密手机</w:t>
            </w:r>
          </w:p>
        </w:tc>
        <w:tc>
          <w:tcPr>
            <w:tcW w:w="1660" w:type="dxa"/>
            <w:tcBorders>
              <w:top w:val="nil"/>
              <w:left w:val="nil"/>
              <w:bottom w:val="single" w:sz="4" w:space="0" w:color="auto"/>
              <w:right w:val="single" w:sz="4" w:space="0" w:color="auto"/>
            </w:tcBorders>
            <w:shd w:val="clear" w:color="auto" w:fill="auto"/>
            <w:vAlign w:val="center"/>
            <w:hideMark/>
          </w:tcPr>
          <w:p w14:paraId="16AD026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641A72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FB70B98"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329E951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A0BD2B0" w14:textId="77777777" w:rsidR="009D4A4B" w:rsidRPr="005523AE" w:rsidRDefault="009D4A4B" w:rsidP="009D4A4B">
            <w:pPr>
              <w:rPr>
                <w:rFonts w:ascii="宋体" w:hAnsi="宋体"/>
                <w:b/>
                <w:bCs/>
              </w:rPr>
            </w:pPr>
            <w:r w:rsidRPr="005523AE">
              <w:rPr>
                <w:rFonts w:ascii="宋体" w:hAnsi="宋体" w:hint="eastAsia"/>
                <w:b/>
                <w:bCs/>
              </w:rPr>
              <w:t>8、配套设施</w:t>
            </w:r>
          </w:p>
        </w:tc>
      </w:tr>
      <w:tr w:rsidR="009D4A4B" w:rsidRPr="005523AE" w14:paraId="1348802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CA3D3E" w14:textId="77777777" w:rsidR="009D4A4B" w:rsidRPr="005523AE" w:rsidRDefault="009D4A4B" w:rsidP="009D4A4B">
            <w:pPr>
              <w:rPr>
                <w:rFonts w:ascii="宋体" w:hAnsi="宋体"/>
              </w:rPr>
            </w:pPr>
            <w:r w:rsidRPr="005523AE">
              <w:rPr>
                <w:rFonts w:ascii="宋体" w:hAnsi="宋体" w:hint="eastAsia"/>
              </w:rPr>
              <w:t>8.1</w:t>
            </w:r>
          </w:p>
        </w:tc>
        <w:tc>
          <w:tcPr>
            <w:tcW w:w="4040" w:type="dxa"/>
            <w:tcBorders>
              <w:top w:val="nil"/>
              <w:left w:val="nil"/>
              <w:bottom w:val="single" w:sz="4" w:space="0" w:color="auto"/>
              <w:right w:val="single" w:sz="4" w:space="0" w:color="auto"/>
            </w:tcBorders>
            <w:shd w:val="clear" w:color="auto" w:fill="auto"/>
            <w:vAlign w:val="center"/>
            <w:hideMark/>
          </w:tcPr>
          <w:p w14:paraId="519C3B9B" w14:textId="77777777" w:rsidR="009D4A4B" w:rsidRPr="005523AE" w:rsidRDefault="009D4A4B" w:rsidP="009D4A4B">
            <w:pPr>
              <w:rPr>
                <w:rFonts w:ascii="宋体" w:hAnsi="宋体"/>
              </w:rPr>
            </w:pPr>
            <w:r w:rsidRPr="005523AE">
              <w:rPr>
                <w:rFonts w:ascii="宋体" w:hAnsi="宋体" w:hint="eastAsia"/>
              </w:rPr>
              <w:t>操作台及桌椅</w:t>
            </w:r>
          </w:p>
        </w:tc>
        <w:tc>
          <w:tcPr>
            <w:tcW w:w="1660" w:type="dxa"/>
            <w:tcBorders>
              <w:top w:val="nil"/>
              <w:left w:val="nil"/>
              <w:bottom w:val="single" w:sz="4" w:space="0" w:color="auto"/>
              <w:right w:val="single" w:sz="4" w:space="0" w:color="auto"/>
            </w:tcBorders>
            <w:shd w:val="clear" w:color="auto" w:fill="auto"/>
            <w:vAlign w:val="center"/>
            <w:hideMark/>
          </w:tcPr>
          <w:p w14:paraId="71A7791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0DDEBCE" w14:textId="77777777" w:rsidR="009D4A4B" w:rsidRPr="005523AE" w:rsidRDefault="009D4A4B" w:rsidP="009D4A4B">
            <w:pPr>
              <w:jc w:val="center"/>
              <w:rPr>
                <w:rFonts w:ascii="宋体" w:hAnsi="宋体"/>
              </w:rPr>
            </w:pPr>
            <w:r w:rsidRPr="005523AE">
              <w:rPr>
                <w:rFonts w:ascii="宋体" w:hAnsi="宋体" w:hint="eastAsia"/>
              </w:rPr>
              <w:t>项</w:t>
            </w:r>
          </w:p>
        </w:tc>
        <w:tc>
          <w:tcPr>
            <w:tcW w:w="980" w:type="dxa"/>
            <w:tcBorders>
              <w:top w:val="nil"/>
              <w:left w:val="nil"/>
              <w:bottom w:val="single" w:sz="4" w:space="0" w:color="auto"/>
              <w:right w:val="single" w:sz="4" w:space="0" w:color="auto"/>
            </w:tcBorders>
            <w:shd w:val="clear" w:color="auto" w:fill="auto"/>
            <w:vAlign w:val="center"/>
            <w:hideMark/>
          </w:tcPr>
          <w:p w14:paraId="1CAC265D"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123506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F69EF46" w14:textId="77777777" w:rsidR="009D4A4B" w:rsidRPr="005523AE" w:rsidRDefault="009D4A4B" w:rsidP="009D4A4B">
            <w:pPr>
              <w:rPr>
                <w:rFonts w:ascii="宋体" w:hAnsi="宋体"/>
              </w:rPr>
            </w:pPr>
            <w:r w:rsidRPr="005523AE">
              <w:rPr>
                <w:rFonts w:ascii="宋体" w:hAnsi="宋体" w:hint="eastAsia"/>
              </w:rPr>
              <w:t>8.2</w:t>
            </w:r>
          </w:p>
        </w:tc>
        <w:tc>
          <w:tcPr>
            <w:tcW w:w="4040" w:type="dxa"/>
            <w:tcBorders>
              <w:top w:val="nil"/>
              <w:left w:val="nil"/>
              <w:bottom w:val="single" w:sz="4" w:space="0" w:color="auto"/>
              <w:right w:val="single" w:sz="4" w:space="0" w:color="auto"/>
            </w:tcBorders>
            <w:shd w:val="clear" w:color="auto" w:fill="auto"/>
            <w:vAlign w:val="center"/>
            <w:hideMark/>
          </w:tcPr>
          <w:p w14:paraId="7E0D41B8" w14:textId="77777777" w:rsidR="009D4A4B" w:rsidRPr="005523AE" w:rsidRDefault="009D4A4B" w:rsidP="009D4A4B">
            <w:pPr>
              <w:rPr>
                <w:rFonts w:ascii="宋体" w:hAnsi="宋体"/>
              </w:rPr>
            </w:pPr>
            <w:r w:rsidRPr="005523AE">
              <w:rPr>
                <w:rFonts w:ascii="宋体" w:hAnsi="宋体" w:hint="eastAsia"/>
              </w:rPr>
              <w:t>会议桌</w:t>
            </w:r>
          </w:p>
        </w:tc>
        <w:tc>
          <w:tcPr>
            <w:tcW w:w="1660" w:type="dxa"/>
            <w:tcBorders>
              <w:top w:val="nil"/>
              <w:left w:val="nil"/>
              <w:bottom w:val="single" w:sz="4" w:space="0" w:color="auto"/>
              <w:right w:val="single" w:sz="4" w:space="0" w:color="auto"/>
            </w:tcBorders>
            <w:shd w:val="clear" w:color="auto" w:fill="auto"/>
            <w:vAlign w:val="center"/>
            <w:hideMark/>
          </w:tcPr>
          <w:p w14:paraId="5D9F224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CF225E7"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30A4E64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FB6D54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2D0E0CE" w14:textId="77777777" w:rsidR="009D4A4B" w:rsidRPr="005523AE" w:rsidRDefault="009D4A4B" w:rsidP="009D4A4B">
            <w:pPr>
              <w:rPr>
                <w:rFonts w:ascii="宋体" w:hAnsi="宋体"/>
              </w:rPr>
            </w:pPr>
            <w:r w:rsidRPr="005523AE">
              <w:rPr>
                <w:rFonts w:ascii="宋体" w:hAnsi="宋体" w:hint="eastAsia"/>
              </w:rPr>
              <w:t>8.3</w:t>
            </w:r>
          </w:p>
        </w:tc>
        <w:tc>
          <w:tcPr>
            <w:tcW w:w="4040" w:type="dxa"/>
            <w:tcBorders>
              <w:top w:val="nil"/>
              <w:left w:val="nil"/>
              <w:bottom w:val="single" w:sz="4" w:space="0" w:color="auto"/>
              <w:right w:val="single" w:sz="4" w:space="0" w:color="auto"/>
            </w:tcBorders>
            <w:shd w:val="clear" w:color="auto" w:fill="auto"/>
            <w:vAlign w:val="center"/>
            <w:hideMark/>
          </w:tcPr>
          <w:p w14:paraId="224D00B3" w14:textId="77777777" w:rsidR="009D4A4B" w:rsidRPr="005523AE" w:rsidRDefault="009D4A4B" w:rsidP="009D4A4B">
            <w:pPr>
              <w:rPr>
                <w:rFonts w:ascii="宋体" w:hAnsi="宋体"/>
              </w:rPr>
            </w:pPr>
            <w:r w:rsidRPr="005523AE">
              <w:rPr>
                <w:rFonts w:ascii="宋体" w:hAnsi="宋体" w:hint="eastAsia"/>
              </w:rPr>
              <w:t>会议椅</w:t>
            </w:r>
          </w:p>
        </w:tc>
        <w:tc>
          <w:tcPr>
            <w:tcW w:w="1660" w:type="dxa"/>
            <w:tcBorders>
              <w:top w:val="nil"/>
              <w:left w:val="nil"/>
              <w:bottom w:val="single" w:sz="4" w:space="0" w:color="auto"/>
              <w:right w:val="single" w:sz="4" w:space="0" w:color="auto"/>
            </w:tcBorders>
            <w:shd w:val="clear" w:color="auto" w:fill="auto"/>
            <w:vAlign w:val="center"/>
            <w:hideMark/>
          </w:tcPr>
          <w:p w14:paraId="7F209FE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1A35FB3"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139B1665" w14:textId="77777777" w:rsidR="009D4A4B" w:rsidRPr="005523AE" w:rsidRDefault="009D4A4B" w:rsidP="009D4A4B">
            <w:pPr>
              <w:jc w:val="center"/>
              <w:rPr>
                <w:rFonts w:ascii="宋体" w:hAnsi="宋体"/>
              </w:rPr>
            </w:pPr>
            <w:r w:rsidRPr="005523AE">
              <w:rPr>
                <w:rFonts w:ascii="宋体" w:hAnsi="宋体" w:hint="eastAsia"/>
              </w:rPr>
              <w:t>12</w:t>
            </w:r>
          </w:p>
        </w:tc>
      </w:tr>
      <w:tr w:rsidR="009D4A4B" w:rsidRPr="005523AE" w14:paraId="703A15FE"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6421655A" w14:textId="77777777" w:rsidR="009D4A4B" w:rsidRPr="005523AE" w:rsidRDefault="009D4A4B" w:rsidP="009D4A4B">
            <w:pPr>
              <w:rPr>
                <w:rFonts w:ascii="宋体" w:hAnsi="宋体"/>
                <w:b/>
                <w:bCs/>
              </w:rPr>
            </w:pPr>
            <w:r w:rsidRPr="005523AE">
              <w:rPr>
                <w:rFonts w:ascii="宋体" w:hAnsi="宋体" w:hint="eastAsia"/>
                <w:b/>
                <w:bCs/>
              </w:rPr>
              <w:t>（三）业务运行中心配套硬件</w:t>
            </w:r>
          </w:p>
        </w:tc>
      </w:tr>
      <w:tr w:rsidR="009D4A4B" w:rsidRPr="005523AE" w14:paraId="3A41716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F6AAB7A" w14:textId="77777777" w:rsidR="009D4A4B" w:rsidRPr="005523AE" w:rsidRDefault="009D4A4B" w:rsidP="009D4A4B">
            <w:pPr>
              <w:rPr>
                <w:rFonts w:ascii="宋体" w:hAnsi="宋体"/>
                <w:b/>
                <w:bCs/>
              </w:rPr>
            </w:pPr>
            <w:r w:rsidRPr="005523AE">
              <w:rPr>
                <w:rFonts w:ascii="宋体" w:hAnsi="宋体" w:hint="eastAsia"/>
                <w:b/>
                <w:bCs/>
              </w:rPr>
              <w:t>1、业务管理系统配套硬件</w:t>
            </w:r>
          </w:p>
        </w:tc>
      </w:tr>
      <w:tr w:rsidR="009D4A4B" w:rsidRPr="005523AE" w14:paraId="56A2FC0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BA8C05A"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13E83C87"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4F66B60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261D9C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EEB5EDB"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EF9731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AB9E24"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63DE9FBF"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6EA345F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8BFFDE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87D6E33"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13102C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2C12E06"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180F488A"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1D5E9DF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1DFD42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2DB469F"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13D8362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0453F6C"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0B9F00FC"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6DF56DF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B88227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0A061E4"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28A7CA2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8A162B5" w14:textId="77777777" w:rsidR="009D4A4B" w:rsidRPr="005523AE" w:rsidRDefault="009D4A4B" w:rsidP="009D4A4B">
            <w:pPr>
              <w:rPr>
                <w:rFonts w:ascii="宋体" w:hAnsi="宋体"/>
              </w:rPr>
            </w:pPr>
            <w:r w:rsidRPr="005523AE">
              <w:rPr>
                <w:rFonts w:ascii="宋体" w:hAnsi="宋体" w:hint="eastAsia"/>
              </w:rPr>
              <w:t>1.5</w:t>
            </w:r>
          </w:p>
        </w:tc>
        <w:tc>
          <w:tcPr>
            <w:tcW w:w="4040" w:type="dxa"/>
            <w:tcBorders>
              <w:top w:val="nil"/>
              <w:left w:val="nil"/>
              <w:bottom w:val="single" w:sz="4" w:space="0" w:color="auto"/>
              <w:right w:val="single" w:sz="4" w:space="0" w:color="auto"/>
            </w:tcBorders>
            <w:shd w:val="clear" w:color="auto" w:fill="auto"/>
            <w:vAlign w:val="center"/>
            <w:hideMark/>
          </w:tcPr>
          <w:p w14:paraId="1254A7FA"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54BCDCB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C6C297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C8014BA"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2051C1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8034F46" w14:textId="77777777" w:rsidR="009D4A4B" w:rsidRPr="005523AE" w:rsidRDefault="009D4A4B" w:rsidP="009D4A4B">
            <w:pPr>
              <w:rPr>
                <w:rFonts w:ascii="宋体" w:hAnsi="宋体"/>
                <w:b/>
                <w:bCs/>
              </w:rPr>
            </w:pPr>
            <w:r w:rsidRPr="005523AE">
              <w:rPr>
                <w:rFonts w:ascii="宋体" w:hAnsi="宋体" w:hint="eastAsia"/>
                <w:b/>
                <w:bCs/>
              </w:rPr>
              <w:t>2、成品粮出入库管理配套硬件</w:t>
            </w:r>
          </w:p>
        </w:tc>
      </w:tr>
      <w:tr w:rsidR="009D4A4B" w:rsidRPr="005523AE" w14:paraId="5259918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913EBF5"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6C500006"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541DE73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A3BAE0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E8F165B"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06C9DA4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130B43F"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547FA44F"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3FCF593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09E901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E0B690D"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236B2F4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C6FB35" w14:textId="77777777" w:rsidR="009D4A4B" w:rsidRPr="005523AE" w:rsidRDefault="009D4A4B" w:rsidP="009D4A4B">
            <w:pPr>
              <w:rPr>
                <w:rFonts w:ascii="宋体" w:hAnsi="宋体"/>
              </w:rPr>
            </w:pPr>
            <w:r w:rsidRPr="005523AE">
              <w:rPr>
                <w:rFonts w:ascii="宋体" w:hAnsi="宋体" w:hint="eastAsia"/>
              </w:rPr>
              <w:t>2.3</w:t>
            </w:r>
          </w:p>
        </w:tc>
        <w:tc>
          <w:tcPr>
            <w:tcW w:w="4040" w:type="dxa"/>
            <w:tcBorders>
              <w:top w:val="nil"/>
              <w:left w:val="nil"/>
              <w:bottom w:val="single" w:sz="4" w:space="0" w:color="auto"/>
              <w:right w:val="single" w:sz="4" w:space="0" w:color="auto"/>
            </w:tcBorders>
            <w:shd w:val="clear" w:color="auto" w:fill="auto"/>
            <w:vAlign w:val="center"/>
            <w:hideMark/>
          </w:tcPr>
          <w:p w14:paraId="549FE2F0"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14D2045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7FDD180"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F5B0F6A"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691204D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62015B22" w14:textId="77777777" w:rsidR="009D4A4B" w:rsidRPr="005523AE" w:rsidRDefault="009D4A4B" w:rsidP="009D4A4B">
            <w:pPr>
              <w:rPr>
                <w:rFonts w:ascii="宋体" w:hAnsi="宋体"/>
                <w:b/>
                <w:bCs/>
              </w:rPr>
            </w:pPr>
            <w:r w:rsidRPr="005523AE">
              <w:rPr>
                <w:rFonts w:ascii="宋体" w:hAnsi="宋体" w:hint="eastAsia"/>
                <w:b/>
                <w:bCs/>
              </w:rPr>
              <w:t>3、智能环境控制系统配套硬件</w:t>
            </w:r>
          </w:p>
        </w:tc>
      </w:tr>
      <w:tr w:rsidR="009D4A4B" w:rsidRPr="005523AE" w14:paraId="4F935E0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3516022"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13E1EDFE"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5D73E3A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1F0F786"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454AD90"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4A009A2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38A2D65"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46FC5E26"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5AB4A53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F32AE1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64D2E93" w14:textId="77777777" w:rsidR="009D4A4B" w:rsidRPr="005523AE" w:rsidRDefault="009D4A4B" w:rsidP="009D4A4B">
            <w:pPr>
              <w:jc w:val="center"/>
              <w:rPr>
                <w:rFonts w:ascii="宋体" w:hAnsi="宋体"/>
              </w:rPr>
            </w:pPr>
            <w:r w:rsidRPr="005523AE">
              <w:rPr>
                <w:rFonts w:ascii="宋体" w:hAnsi="宋体" w:hint="eastAsia"/>
              </w:rPr>
              <w:t>33</w:t>
            </w:r>
          </w:p>
        </w:tc>
      </w:tr>
      <w:tr w:rsidR="009D4A4B" w:rsidRPr="005523AE" w14:paraId="1C23735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4271228"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39F0344A"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4F12D7B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0EA89B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60B1B2C1"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44BB348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70C0F7F" w14:textId="77777777" w:rsidR="009D4A4B" w:rsidRPr="005523AE" w:rsidRDefault="009D4A4B" w:rsidP="009D4A4B">
            <w:pPr>
              <w:rPr>
                <w:rFonts w:ascii="宋体" w:hAnsi="宋体"/>
                <w:b/>
                <w:bCs/>
              </w:rPr>
            </w:pPr>
            <w:r w:rsidRPr="005523AE">
              <w:rPr>
                <w:rFonts w:ascii="宋体" w:hAnsi="宋体" w:hint="eastAsia"/>
                <w:b/>
                <w:bCs/>
              </w:rPr>
              <w:t>4、现场管控系统配套硬件</w:t>
            </w:r>
          </w:p>
        </w:tc>
      </w:tr>
      <w:tr w:rsidR="009D4A4B" w:rsidRPr="005523AE" w14:paraId="46F271D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CDB247D"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5E13BC81"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36338CB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2A8FE0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8260DF6"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2FFC90D2"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E06B014"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419DE115"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60D0B91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259BF1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8048204"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4176AA0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74C9911"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2098CD50" w14:textId="77777777" w:rsidR="009D4A4B" w:rsidRPr="005523AE" w:rsidRDefault="009D4A4B" w:rsidP="009D4A4B">
            <w:pPr>
              <w:rPr>
                <w:rFonts w:ascii="宋体" w:hAnsi="宋体"/>
              </w:rPr>
            </w:pPr>
            <w:r w:rsidRPr="005523AE">
              <w:rPr>
                <w:rFonts w:ascii="宋体" w:hAnsi="宋体" w:hint="eastAsia"/>
              </w:rPr>
              <w:t>手持终端</w:t>
            </w:r>
          </w:p>
        </w:tc>
        <w:tc>
          <w:tcPr>
            <w:tcW w:w="1660" w:type="dxa"/>
            <w:tcBorders>
              <w:top w:val="nil"/>
              <w:left w:val="nil"/>
              <w:bottom w:val="single" w:sz="4" w:space="0" w:color="auto"/>
              <w:right w:val="single" w:sz="4" w:space="0" w:color="auto"/>
            </w:tcBorders>
            <w:shd w:val="clear" w:color="auto" w:fill="auto"/>
            <w:vAlign w:val="center"/>
            <w:hideMark/>
          </w:tcPr>
          <w:p w14:paraId="2109290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77745B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5BA26FE"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54E5C13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00659A86" w14:textId="77777777" w:rsidR="009D4A4B" w:rsidRPr="005523AE" w:rsidRDefault="009D4A4B" w:rsidP="009D4A4B">
            <w:pPr>
              <w:rPr>
                <w:rFonts w:ascii="宋体" w:hAnsi="宋体"/>
                <w:b/>
                <w:bCs/>
              </w:rPr>
            </w:pPr>
            <w:r w:rsidRPr="005523AE">
              <w:rPr>
                <w:rFonts w:ascii="宋体" w:hAnsi="宋体" w:hint="eastAsia"/>
                <w:b/>
                <w:bCs/>
              </w:rPr>
              <w:lastRenderedPageBreak/>
              <w:t>5、智能安防系统配套硬件</w:t>
            </w:r>
          </w:p>
        </w:tc>
      </w:tr>
      <w:tr w:rsidR="009D4A4B" w:rsidRPr="005523AE" w14:paraId="42562E64"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0D31960D" w14:textId="77777777" w:rsidR="009D4A4B" w:rsidRPr="005523AE" w:rsidRDefault="009D4A4B" w:rsidP="009D4A4B">
            <w:pPr>
              <w:rPr>
                <w:rFonts w:ascii="宋体" w:hAnsi="宋体"/>
                <w:b/>
                <w:bCs/>
              </w:rPr>
            </w:pPr>
            <w:r w:rsidRPr="005523AE">
              <w:rPr>
                <w:rFonts w:ascii="宋体" w:hAnsi="宋体" w:hint="eastAsia"/>
                <w:b/>
                <w:bCs/>
              </w:rPr>
              <w:t>5.1 楼房仓智能安防</w:t>
            </w:r>
          </w:p>
        </w:tc>
      </w:tr>
      <w:tr w:rsidR="009D4A4B" w:rsidRPr="005523AE" w14:paraId="7C77666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F3E789B" w14:textId="77777777" w:rsidR="009D4A4B" w:rsidRPr="005523AE" w:rsidRDefault="009D4A4B" w:rsidP="009D4A4B">
            <w:pPr>
              <w:rPr>
                <w:rFonts w:ascii="宋体" w:hAnsi="宋体"/>
              </w:rPr>
            </w:pPr>
            <w:r w:rsidRPr="005523AE">
              <w:rPr>
                <w:rFonts w:ascii="宋体" w:hAnsi="宋体" w:hint="eastAsia"/>
              </w:rPr>
              <w:t>5.1.1</w:t>
            </w:r>
          </w:p>
        </w:tc>
        <w:tc>
          <w:tcPr>
            <w:tcW w:w="4040" w:type="dxa"/>
            <w:tcBorders>
              <w:top w:val="nil"/>
              <w:left w:val="nil"/>
              <w:bottom w:val="single" w:sz="4" w:space="0" w:color="auto"/>
              <w:right w:val="single" w:sz="4" w:space="0" w:color="auto"/>
            </w:tcBorders>
            <w:shd w:val="clear" w:color="auto" w:fill="auto"/>
            <w:vAlign w:val="center"/>
            <w:hideMark/>
          </w:tcPr>
          <w:p w14:paraId="1AA5E10D" w14:textId="77777777" w:rsidR="009D4A4B" w:rsidRPr="005523AE" w:rsidRDefault="009D4A4B" w:rsidP="009D4A4B">
            <w:pPr>
              <w:rPr>
                <w:rFonts w:ascii="宋体" w:hAnsi="宋体"/>
              </w:rPr>
            </w:pPr>
            <w:r w:rsidRPr="005523AE">
              <w:rPr>
                <w:rFonts w:ascii="宋体" w:hAnsi="宋体" w:hint="eastAsia"/>
              </w:rPr>
              <w:t>室内全彩半球摄像机</w:t>
            </w:r>
          </w:p>
        </w:tc>
        <w:tc>
          <w:tcPr>
            <w:tcW w:w="1660" w:type="dxa"/>
            <w:tcBorders>
              <w:top w:val="nil"/>
              <w:left w:val="nil"/>
              <w:bottom w:val="single" w:sz="4" w:space="0" w:color="auto"/>
              <w:right w:val="single" w:sz="4" w:space="0" w:color="auto"/>
            </w:tcBorders>
            <w:shd w:val="clear" w:color="auto" w:fill="auto"/>
            <w:vAlign w:val="center"/>
            <w:hideMark/>
          </w:tcPr>
          <w:p w14:paraId="68B7643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E8DAB6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BF4E162" w14:textId="77777777" w:rsidR="009D4A4B" w:rsidRPr="005523AE" w:rsidRDefault="009D4A4B" w:rsidP="009D4A4B">
            <w:pPr>
              <w:jc w:val="center"/>
              <w:rPr>
                <w:rFonts w:ascii="宋体" w:hAnsi="宋体"/>
              </w:rPr>
            </w:pPr>
            <w:r w:rsidRPr="005523AE">
              <w:rPr>
                <w:rFonts w:ascii="宋体" w:hAnsi="宋体" w:hint="eastAsia"/>
              </w:rPr>
              <w:t>16</w:t>
            </w:r>
          </w:p>
        </w:tc>
      </w:tr>
      <w:tr w:rsidR="009D4A4B" w:rsidRPr="005523AE" w14:paraId="4473986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BA197A7" w14:textId="77777777" w:rsidR="009D4A4B" w:rsidRPr="005523AE" w:rsidRDefault="009D4A4B" w:rsidP="009D4A4B">
            <w:pPr>
              <w:rPr>
                <w:rFonts w:ascii="宋体" w:hAnsi="宋体"/>
              </w:rPr>
            </w:pPr>
            <w:r w:rsidRPr="005523AE">
              <w:rPr>
                <w:rFonts w:ascii="宋体" w:hAnsi="宋体" w:hint="eastAsia"/>
              </w:rPr>
              <w:t>5.1.2</w:t>
            </w:r>
          </w:p>
        </w:tc>
        <w:tc>
          <w:tcPr>
            <w:tcW w:w="4040" w:type="dxa"/>
            <w:tcBorders>
              <w:top w:val="nil"/>
              <w:left w:val="nil"/>
              <w:bottom w:val="single" w:sz="4" w:space="0" w:color="auto"/>
              <w:right w:val="single" w:sz="4" w:space="0" w:color="auto"/>
            </w:tcBorders>
            <w:shd w:val="clear" w:color="auto" w:fill="auto"/>
            <w:vAlign w:val="center"/>
            <w:hideMark/>
          </w:tcPr>
          <w:p w14:paraId="5143A7BA"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2B865E0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D28CC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470BF9D" w14:textId="77777777" w:rsidR="009D4A4B" w:rsidRPr="005523AE" w:rsidRDefault="009D4A4B" w:rsidP="009D4A4B">
            <w:pPr>
              <w:jc w:val="center"/>
              <w:rPr>
                <w:rFonts w:ascii="宋体" w:hAnsi="宋体"/>
              </w:rPr>
            </w:pPr>
            <w:r w:rsidRPr="005523AE">
              <w:rPr>
                <w:rFonts w:ascii="宋体" w:hAnsi="宋体" w:hint="eastAsia"/>
              </w:rPr>
              <w:t>32</w:t>
            </w:r>
          </w:p>
        </w:tc>
      </w:tr>
      <w:tr w:rsidR="009D4A4B" w:rsidRPr="005523AE" w14:paraId="52A3CFA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1AB050F" w14:textId="77777777" w:rsidR="009D4A4B" w:rsidRPr="005523AE" w:rsidRDefault="009D4A4B" w:rsidP="009D4A4B">
            <w:pPr>
              <w:rPr>
                <w:rFonts w:ascii="宋体" w:hAnsi="宋体"/>
              </w:rPr>
            </w:pPr>
            <w:r w:rsidRPr="005523AE">
              <w:rPr>
                <w:rFonts w:ascii="宋体" w:hAnsi="宋体" w:hint="eastAsia"/>
              </w:rPr>
              <w:t>5.1.3</w:t>
            </w:r>
          </w:p>
        </w:tc>
        <w:tc>
          <w:tcPr>
            <w:tcW w:w="4040" w:type="dxa"/>
            <w:tcBorders>
              <w:top w:val="nil"/>
              <w:left w:val="nil"/>
              <w:bottom w:val="single" w:sz="4" w:space="0" w:color="auto"/>
              <w:right w:val="single" w:sz="4" w:space="0" w:color="auto"/>
            </w:tcBorders>
            <w:shd w:val="clear" w:color="auto" w:fill="auto"/>
            <w:vAlign w:val="center"/>
            <w:hideMark/>
          </w:tcPr>
          <w:p w14:paraId="38EDCF2A" w14:textId="77777777" w:rsidR="009D4A4B" w:rsidRPr="005523AE" w:rsidRDefault="009D4A4B" w:rsidP="009D4A4B">
            <w:pPr>
              <w:rPr>
                <w:rFonts w:ascii="宋体" w:hAnsi="宋体"/>
              </w:rPr>
            </w:pPr>
            <w:r w:rsidRPr="005523AE">
              <w:rPr>
                <w:rFonts w:ascii="宋体" w:hAnsi="宋体" w:hint="eastAsia"/>
              </w:rPr>
              <w:t>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1631596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E3E668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AF135A5" w14:textId="77777777" w:rsidR="009D4A4B" w:rsidRPr="005523AE" w:rsidRDefault="009D4A4B" w:rsidP="009D4A4B">
            <w:pPr>
              <w:jc w:val="center"/>
              <w:rPr>
                <w:rFonts w:ascii="宋体" w:hAnsi="宋体"/>
              </w:rPr>
            </w:pPr>
            <w:r w:rsidRPr="005523AE">
              <w:rPr>
                <w:rFonts w:ascii="宋体" w:hAnsi="宋体" w:hint="eastAsia"/>
              </w:rPr>
              <w:t>16</w:t>
            </w:r>
          </w:p>
        </w:tc>
      </w:tr>
      <w:tr w:rsidR="009D4A4B" w:rsidRPr="005523AE" w14:paraId="1866958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63571F" w14:textId="77777777" w:rsidR="009D4A4B" w:rsidRPr="005523AE" w:rsidRDefault="009D4A4B" w:rsidP="009D4A4B">
            <w:pPr>
              <w:rPr>
                <w:rFonts w:ascii="宋体" w:hAnsi="宋体"/>
              </w:rPr>
            </w:pPr>
            <w:r w:rsidRPr="005523AE">
              <w:rPr>
                <w:rFonts w:ascii="宋体" w:hAnsi="宋体" w:hint="eastAsia"/>
              </w:rPr>
              <w:t>5.1.4</w:t>
            </w:r>
          </w:p>
        </w:tc>
        <w:tc>
          <w:tcPr>
            <w:tcW w:w="4040" w:type="dxa"/>
            <w:tcBorders>
              <w:top w:val="nil"/>
              <w:left w:val="nil"/>
              <w:bottom w:val="single" w:sz="4" w:space="0" w:color="auto"/>
              <w:right w:val="single" w:sz="4" w:space="0" w:color="auto"/>
            </w:tcBorders>
            <w:shd w:val="clear" w:color="auto" w:fill="auto"/>
            <w:vAlign w:val="center"/>
            <w:hideMark/>
          </w:tcPr>
          <w:p w14:paraId="0B122558" w14:textId="77777777" w:rsidR="009D4A4B" w:rsidRPr="005523AE" w:rsidRDefault="009D4A4B" w:rsidP="009D4A4B">
            <w:pPr>
              <w:rPr>
                <w:rFonts w:ascii="宋体" w:hAnsi="宋体"/>
              </w:rPr>
            </w:pPr>
            <w:r w:rsidRPr="005523AE">
              <w:rPr>
                <w:rFonts w:ascii="宋体" w:hAnsi="宋体" w:hint="eastAsia"/>
              </w:rPr>
              <w:t>综合安防管理平台（软硬）</w:t>
            </w:r>
          </w:p>
        </w:tc>
        <w:tc>
          <w:tcPr>
            <w:tcW w:w="1660" w:type="dxa"/>
            <w:tcBorders>
              <w:top w:val="nil"/>
              <w:left w:val="nil"/>
              <w:bottom w:val="single" w:sz="4" w:space="0" w:color="auto"/>
              <w:right w:val="single" w:sz="4" w:space="0" w:color="auto"/>
            </w:tcBorders>
            <w:shd w:val="clear" w:color="auto" w:fill="auto"/>
            <w:vAlign w:val="center"/>
            <w:hideMark/>
          </w:tcPr>
          <w:p w14:paraId="522F55C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CFB28C1"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A57766A"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24D613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2842248" w14:textId="77777777" w:rsidR="009D4A4B" w:rsidRPr="005523AE" w:rsidRDefault="009D4A4B" w:rsidP="009D4A4B">
            <w:pPr>
              <w:rPr>
                <w:rFonts w:ascii="宋体" w:hAnsi="宋体"/>
              </w:rPr>
            </w:pPr>
            <w:r w:rsidRPr="005523AE">
              <w:rPr>
                <w:rFonts w:ascii="宋体" w:hAnsi="宋体" w:hint="eastAsia"/>
              </w:rPr>
              <w:t>5.1.5</w:t>
            </w:r>
          </w:p>
        </w:tc>
        <w:tc>
          <w:tcPr>
            <w:tcW w:w="4040" w:type="dxa"/>
            <w:tcBorders>
              <w:top w:val="nil"/>
              <w:left w:val="nil"/>
              <w:bottom w:val="single" w:sz="4" w:space="0" w:color="auto"/>
              <w:right w:val="single" w:sz="4" w:space="0" w:color="auto"/>
            </w:tcBorders>
            <w:shd w:val="clear" w:color="auto" w:fill="auto"/>
            <w:vAlign w:val="center"/>
            <w:hideMark/>
          </w:tcPr>
          <w:p w14:paraId="1223F8C1"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090ABA5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B9C48B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59F7B63"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4E06AF4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96D25F" w14:textId="77777777" w:rsidR="009D4A4B" w:rsidRPr="005523AE" w:rsidRDefault="009D4A4B" w:rsidP="009D4A4B">
            <w:pPr>
              <w:rPr>
                <w:rFonts w:ascii="宋体" w:hAnsi="宋体"/>
              </w:rPr>
            </w:pPr>
            <w:r w:rsidRPr="005523AE">
              <w:rPr>
                <w:rFonts w:ascii="宋体" w:hAnsi="宋体" w:hint="eastAsia"/>
              </w:rPr>
              <w:t>5.1.6</w:t>
            </w:r>
          </w:p>
        </w:tc>
        <w:tc>
          <w:tcPr>
            <w:tcW w:w="4040" w:type="dxa"/>
            <w:tcBorders>
              <w:top w:val="nil"/>
              <w:left w:val="nil"/>
              <w:bottom w:val="single" w:sz="4" w:space="0" w:color="auto"/>
              <w:right w:val="single" w:sz="4" w:space="0" w:color="auto"/>
            </w:tcBorders>
            <w:shd w:val="clear" w:color="auto" w:fill="auto"/>
            <w:vAlign w:val="center"/>
            <w:hideMark/>
          </w:tcPr>
          <w:p w14:paraId="0E114F1F"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49150C1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77E82AF"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B685EB8"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76D3969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18023D7" w14:textId="77777777" w:rsidR="009D4A4B" w:rsidRPr="005523AE" w:rsidRDefault="009D4A4B" w:rsidP="009D4A4B">
            <w:pPr>
              <w:rPr>
                <w:rFonts w:ascii="宋体" w:hAnsi="宋体"/>
              </w:rPr>
            </w:pPr>
            <w:r w:rsidRPr="005523AE">
              <w:rPr>
                <w:rFonts w:ascii="宋体" w:hAnsi="宋体" w:hint="eastAsia"/>
              </w:rPr>
              <w:t>5.1.7</w:t>
            </w:r>
          </w:p>
        </w:tc>
        <w:tc>
          <w:tcPr>
            <w:tcW w:w="4040" w:type="dxa"/>
            <w:tcBorders>
              <w:top w:val="nil"/>
              <w:left w:val="nil"/>
              <w:bottom w:val="single" w:sz="4" w:space="0" w:color="auto"/>
              <w:right w:val="single" w:sz="4" w:space="0" w:color="auto"/>
            </w:tcBorders>
            <w:shd w:val="clear" w:color="auto" w:fill="auto"/>
            <w:vAlign w:val="center"/>
            <w:hideMark/>
          </w:tcPr>
          <w:p w14:paraId="5BEBED82" w14:textId="77777777" w:rsidR="009D4A4B" w:rsidRPr="005523AE" w:rsidRDefault="009D4A4B" w:rsidP="009D4A4B">
            <w:pPr>
              <w:rPr>
                <w:rFonts w:ascii="宋体" w:hAnsi="宋体"/>
              </w:rPr>
            </w:pPr>
            <w:r w:rsidRPr="005523AE">
              <w:rPr>
                <w:rFonts w:ascii="宋体" w:hAnsi="宋体" w:hint="eastAsia"/>
              </w:rPr>
              <w:t>无线AC</w:t>
            </w:r>
          </w:p>
        </w:tc>
        <w:tc>
          <w:tcPr>
            <w:tcW w:w="1660" w:type="dxa"/>
            <w:tcBorders>
              <w:top w:val="nil"/>
              <w:left w:val="nil"/>
              <w:bottom w:val="single" w:sz="4" w:space="0" w:color="auto"/>
              <w:right w:val="single" w:sz="4" w:space="0" w:color="auto"/>
            </w:tcBorders>
            <w:shd w:val="clear" w:color="auto" w:fill="auto"/>
            <w:vAlign w:val="center"/>
            <w:hideMark/>
          </w:tcPr>
          <w:p w14:paraId="05037E8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21AB76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5FA852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069B839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45F6A1" w14:textId="77777777" w:rsidR="009D4A4B" w:rsidRPr="005523AE" w:rsidRDefault="009D4A4B" w:rsidP="009D4A4B">
            <w:pPr>
              <w:rPr>
                <w:rFonts w:ascii="宋体" w:hAnsi="宋体"/>
              </w:rPr>
            </w:pPr>
            <w:r w:rsidRPr="005523AE">
              <w:rPr>
                <w:rFonts w:ascii="宋体" w:hAnsi="宋体" w:hint="eastAsia"/>
              </w:rPr>
              <w:t>5.1.8</w:t>
            </w:r>
          </w:p>
        </w:tc>
        <w:tc>
          <w:tcPr>
            <w:tcW w:w="4040" w:type="dxa"/>
            <w:tcBorders>
              <w:top w:val="nil"/>
              <w:left w:val="nil"/>
              <w:bottom w:val="single" w:sz="4" w:space="0" w:color="auto"/>
              <w:right w:val="single" w:sz="4" w:space="0" w:color="auto"/>
            </w:tcBorders>
            <w:shd w:val="clear" w:color="auto" w:fill="auto"/>
            <w:vAlign w:val="center"/>
            <w:hideMark/>
          </w:tcPr>
          <w:p w14:paraId="4D13400D" w14:textId="77777777" w:rsidR="009D4A4B" w:rsidRPr="005523AE" w:rsidRDefault="009D4A4B" w:rsidP="009D4A4B">
            <w:pPr>
              <w:rPr>
                <w:rFonts w:ascii="宋体" w:hAnsi="宋体"/>
              </w:rPr>
            </w:pPr>
            <w:r w:rsidRPr="005523AE">
              <w:rPr>
                <w:rFonts w:ascii="宋体" w:hAnsi="宋体" w:hint="eastAsia"/>
              </w:rPr>
              <w:t>无线AC授权</w:t>
            </w:r>
          </w:p>
        </w:tc>
        <w:tc>
          <w:tcPr>
            <w:tcW w:w="1660" w:type="dxa"/>
            <w:tcBorders>
              <w:top w:val="nil"/>
              <w:left w:val="nil"/>
              <w:bottom w:val="single" w:sz="4" w:space="0" w:color="auto"/>
              <w:right w:val="single" w:sz="4" w:space="0" w:color="auto"/>
            </w:tcBorders>
            <w:shd w:val="clear" w:color="auto" w:fill="auto"/>
            <w:vAlign w:val="center"/>
            <w:hideMark/>
          </w:tcPr>
          <w:p w14:paraId="768D0A1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BC8E641" w14:textId="77777777" w:rsidR="009D4A4B" w:rsidRPr="005523AE" w:rsidRDefault="009D4A4B" w:rsidP="009D4A4B">
            <w:pPr>
              <w:jc w:val="center"/>
              <w:rPr>
                <w:rFonts w:ascii="宋体" w:hAnsi="宋体"/>
              </w:rPr>
            </w:pPr>
            <w:proofErr w:type="gramStart"/>
            <w:r w:rsidRPr="005523AE">
              <w:rPr>
                <w:rFonts w:ascii="宋体" w:hAnsi="宋体" w:hint="eastAsia"/>
              </w:rPr>
              <w:t>个</w:t>
            </w:r>
            <w:proofErr w:type="gramEnd"/>
          </w:p>
        </w:tc>
        <w:tc>
          <w:tcPr>
            <w:tcW w:w="980" w:type="dxa"/>
            <w:tcBorders>
              <w:top w:val="nil"/>
              <w:left w:val="nil"/>
              <w:bottom w:val="single" w:sz="4" w:space="0" w:color="auto"/>
              <w:right w:val="single" w:sz="4" w:space="0" w:color="auto"/>
            </w:tcBorders>
            <w:shd w:val="clear" w:color="auto" w:fill="auto"/>
            <w:vAlign w:val="center"/>
            <w:hideMark/>
          </w:tcPr>
          <w:p w14:paraId="053613A0" w14:textId="77777777" w:rsidR="009D4A4B" w:rsidRPr="005523AE" w:rsidRDefault="009D4A4B" w:rsidP="009D4A4B">
            <w:pPr>
              <w:jc w:val="center"/>
              <w:rPr>
                <w:rFonts w:ascii="宋体" w:hAnsi="宋体"/>
              </w:rPr>
            </w:pPr>
            <w:r w:rsidRPr="005523AE">
              <w:rPr>
                <w:rFonts w:ascii="宋体" w:hAnsi="宋体" w:hint="eastAsia"/>
              </w:rPr>
              <w:t>22</w:t>
            </w:r>
          </w:p>
        </w:tc>
      </w:tr>
      <w:tr w:rsidR="009D4A4B" w:rsidRPr="005523AE" w14:paraId="70A3B21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71426FA" w14:textId="77777777" w:rsidR="009D4A4B" w:rsidRPr="005523AE" w:rsidRDefault="009D4A4B" w:rsidP="009D4A4B">
            <w:pPr>
              <w:rPr>
                <w:rFonts w:ascii="宋体" w:hAnsi="宋体"/>
              </w:rPr>
            </w:pPr>
            <w:r w:rsidRPr="005523AE">
              <w:rPr>
                <w:rFonts w:ascii="宋体" w:hAnsi="宋体" w:hint="eastAsia"/>
              </w:rPr>
              <w:t>5.1.9</w:t>
            </w:r>
          </w:p>
        </w:tc>
        <w:tc>
          <w:tcPr>
            <w:tcW w:w="4040" w:type="dxa"/>
            <w:tcBorders>
              <w:top w:val="nil"/>
              <w:left w:val="nil"/>
              <w:bottom w:val="single" w:sz="4" w:space="0" w:color="auto"/>
              <w:right w:val="single" w:sz="4" w:space="0" w:color="auto"/>
            </w:tcBorders>
            <w:shd w:val="clear" w:color="auto" w:fill="auto"/>
            <w:vAlign w:val="center"/>
            <w:hideMark/>
          </w:tcPr>
          <w:p w14:paraId="7B28069B" w14:textId="77777777" w:rsidR="009D4A4B" w:rsidRPr="005523AE" w:rsidRDefault="009D4A4B" w:rsidP="009D4A4B">
            <w:pPr>
              <w:rPr>
                <w:rFonts w:ascii="宋体" w:hAnsi="宋体"/>
              </w:rPr>
            </w:pPr>
            <w:r w:rsidRPr="005523AE">
              <w:rPr>
                <w:rFonts w:ascii="宋体" w:hAnsi="宋体" w:hint="eastAsia"/>
              </w:rPr>
              <w:t>室内AP</w:t>
            </w:r>
          </w:p>
        </w:tc>
        <w:tc>
          <w:tcPr>
            <w:tcW w:w="1660" w:type="dxa"/>
            <w:tcBorders>
              <w:top w:val="nil"/>
              <w:left w:val="nil"/>
              <w:bottom w:val="single" w:sz="4" w:space="0" w:color="auto"/>
              <w:right w:val="single" w:sz="4" w:space="0" w:color="auto"/>
            </w:tcBorders>
            <w:shd w:val="clear" w:color="auto" w:fill="auto"/>
            <w:vAlign w:val="center"/>
            <w:hideMark/>
          </w:tcPr>
          <w:p w14:paraId="4992549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DC39DB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4872BB0" w14:textId="77777777" w:rsidR="009D4A4B" w:rsidRPr="005523AE" w:rsidRDefault="009D4A4B" w:rsidP="009D4A4B">
            <w:pPr>
              <w:jc w:val="center"/>
              <w:rPr>
                <w:rFonts w:ascii="宋体" w:hAnsi="宋体"/>
              </w:rPr>
            </w:pPr>
            <w:r w:rsidRPr="005523AE">
              <w:rPr>
                <w:rFonts w:ascii="宋体" w:hAnsi="宋体" w:hint="eastAsia"/>
              </w:rPr>
              <w:t>16</w:t>
            </w:r>
          </w:p>
        </w:tc>
      </w:tr>
      <w:tr w:rsidR="009D4A4B" w:rsidRPr="005523AE" w14:paraId="76C642B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2F4DEB2" w14:textId="77777777" w:rsidR="009D4A4B" w:rsidRPr="005523AE" w:rsidRDefault="009D4A4B" w:rsidP="009D4A4B">
            <w:pPr>
              <w:rPr>
                <w:rFonts w:ascii="宋体" w:hAnsi="宋体"/>
              </w:rPr>
            </w:pPr>
            <w:r w:rsidRPr="005523AE">
              <w:rPr>
                <w:rFonts w:ascii="宋体" w:hAnsi="宋体" w:hint="eastAsia"/>
              </w:rPr>
              <w:t>5.1.10</w:t>
            </w:r>
          </w:p>
        </w:tc>
        <w:tc>
          <w:tcPr>
            <w:tcW w:w="4040" w:type="dxa"/>
            <w:tcBorders>
              <w:top w:val="nil"/>
              <w:left w:val="nil"/>
              <w:bottom w:val="single" w:sz="4" w:space="0" w:color="auto"/>
              <w:right w:val="single" w:sz="4" w:space="0" w:color="auto"/>
            </w:tcBorders>
            <w:shd w:val="clear" w:color="auto" w:fill="auto"/>
            <w:vAlign w:val="center"/>
            <w:hideMark/>
          </w:tcPr>
          <w:p w14:paraId="17103CB1"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64F5069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70B138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EF98DEA"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3276325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EFA584C" w14:textId="77777777" w:rsidR="009D4A4B" w:rsidRPr="005523AE" w:rsidRDefault="009D4A4B" w:rsidP="009D4A4B">
            <w:pPr>
              <w:rPr>
                <w:rFonts w:ascii="宋体" w:hAnsi="宋体"/>
              </w:rPr>
            </w:pPr>
            <w:r w:rsidRPr="005523AE">
              <w:rPr>
                <w:rFonts w:ascii="宋体" w:hAnsi="宋体" w:hint="eastAsia"/>
              </w:rPr>
              <w:t>5.1.11</w:t>
            </w:r>
          </w:p>
        </w:tc>
        <w:tc>
          <w:tcPr>
            <w:tcW w:w="4040" w:type="dxa"/>
            <w:tcBorders>
              <w:top w:val="nil"/>
              <w:left w:val="nil"/>
              <w:bottom w:val="single" w:sz="4" w:space="0" w:color="auto"/>
              <w:right w:val="single" w:sz="4" w:space="0" w:color="auto"/>
            </w:tcBorders>
            <w:shd w:val="clear" w:color="auto" w:fill="auto"/>
            <w:vAlign w:val="center"/>
            <w:hideMark/>
          </w:tcPr>
          <w:p w14:paraId="551A3227"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6902D42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C9137FB"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5A1D55EC"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5CE063F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B766495" w14:textId="77777777" w:rsidR="009D4A4B" w:rsidRPr="005523AE" w:rsidRDefault="009D4A4B" w:rsidP="009D4A4B">
            <w:pPr>
              <w:rPr>
                <w:rFonts w:ascii="宋体" w:hAnsi="宋体"/>
              </w:rPr>
            </w:pPr>
            <w:r w:rsidRPr="005523AE">
              <w:rPr>
                <w:rFonts w:ascii="宋体" w:hAnsi="宋体" w:hint="eastAsia"/>
              </w:rPr>
              <w:t>5.1.12</w:t>
            </w:r>
          </w:p>
        </w:tc>
        <w:tc>
          <w:tcPr>
            <w:tcW w:w="4040" w:type="dxa"/>
            <w:tcBorders>
              <w:top w:val="nil"/>
              <w:left w:val="nil"/>
              <w:bottom w:val="single" w:sz="4" w:space="0" w:color="auto"/>
              <w:right w:val="single" w:sz="4" w:space="0" w:color="auto"/>
            </w:tcBorders>
            <w:shd w:val="clear" w:color="auto" w:fill="auto"/>
            <w:vAlign w:val="center"/>
            <w:hideMark/>
          </w:tcPr>
          <w:p w14:paraId="07FDA9AF"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2963544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2A5CA83"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D56FACE"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0566134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66C362" w14:textId="77777777" w:rsidR="009D4A4B" w:rsidRPr="005523AE" w:rsidRDefault="009D4A4B" w:rsidP="009D4A4B">
            <w:pPr>
              <w:rPr>
                <w:rFonts w:ascii="宋体" w:hAnsi="宋体"/>
              </w:rPr>
            </w:pPr>
            <w:r w:rsidRPr="005523AE">
              <w:rPr>
                <w:rFonts w:ascii="宋体" w:hAnsi="宋体" w:hint="eastAsia"/>
              </w:rPr>
              <w:t>5.1.13</w:t>
            </w:r>
          </w:p>
        </w:tc>
        <w:tc>
          <w:tcPr>
            <w:tcW w:w="4040" w:type="dxa"/>
            <w:tcBorders>
              <w:top w:val="nil"/>
              <w:left w:val="nil"/>
              <w:bottom w:val="single" w:sz="4" w:space="0" w:color="auto"/>
              <w:right w:val="single" w:sz="4" w:space="0" w:color="auto"/>
            </w:tcBorders>
            <w:shd w:val="clear" w:color="auto" w:fill="auto"/>
            <w:vAlign w:val="center"/>
            <w:hideMark/>
          </w:tcPr>
          <w:p w14:paraId="2C624E3C"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5260202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BE2F2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7244489"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46E29FC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FEB75B" w14:textId="77777777" w:rsidR="009D4A4B" w:rsidRPr="005523AE" w:rsidRDefault="009D4A4B" w:rsidP="009D4A4B">
            <w:pPr>
              <w:rPr>
                <w:rFonts w:ascii="宋体" w:hAnsi="宋体"/>
              </w:rPr>
            </w:pPr>
            <w:r w:rsidRPr="005523AE">
              <w:rPr>
                <w:rFonts w:ascii="宋体" w:hAnsi="宋体" w:hint="eastAsia"/>
              </w:rPr>
              <w:t>5.1.14</w:t>
            </w:r>
          </w:p>
        </w:tc>
        <w:tc>
          <w:tcPr>
            <w:tcW w:w="4040" w:type="dxa"/>
            <w:tcBorders>
              <w:top w:val="nil"/>
              <w:left w:val="nil"/>
              <w:bottom w:val="single" w:sz="4" w:space="0" w:color="auto"/>
              <w:right w:val="single" w:sz="4" w:space="0" w:color="auto"/>
            </w:tcBorders>
            <w:shd w:val="clear" w:color="auto" w:fill="auto"/>
            <w:vAlign w:val="center"/>
            <w:hideMark/>
          </w:tcPr>
          <w:p w14:paraId="41CCDDBF" w14:textId="77777777" w:rsidR="009D4A4B" w:rsidRPr="005523AE" w:rsidRDefault="009D4A4B" w:rsidP="009D4A4B">
            <w:pPr>
              <w:rPr>
                <w:rFonts w:ascii="宋体" w:hAnsi="宋体"/>
              </w:rPr>
            </w:pPr>
            <w:r w:rsidRPr="005523AE">
              <w:rPr>
                <w:rFonts w:ascii="宋体" w:hAnsi="宋体" w:hint="eastAsia"/>
              </w:rPr>
              <w:t>楼房仓安防安装附件</w:t>
            </w:r>
          </w:p>
        </w:tc>
        <w:tc>
          <w:tcPr>
            <w:tcW w:w="1660" w:type="dxa"/>
            <w:tcBorders>
              <w:top w:val="nil"/>
              <w:left w:val="nil"/>
              <w:bottom w:val="single" w:sz="4" w:space="0" w:color="auto"/>
              <w:right w:val="single" w:sz="4" w:space="0" w:color="auto"/>
            </w:tcBorders>
            <w:shd w:val="clear" w:color="auto" w:fill="auto"/>
            <w:vAlign w:val="center"/>
            <w:hideMark/>
          </w:tcPr>
          <w:p w14:paraId="6B63D15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F63A29E"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5C626C53"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57BC91B1"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7F180674" w14:textId="77777777" w:rsidR="009D4A4B" w:rsidRPr="005523AE" w:rsidRDefault="009D4A4B" w:rsidP="009D4A4B">
            <w:pPr>
              <w:rPr>
                <w:rFonts w:ascii="宋体" w:hAnsi="宋体"/>
                <w:b/>
                <w:bCs/>
              </w:rPr>
            </w:pPr>
            <w:r w:rsidRPr="005523AE">
              <w:rPr>
                <w:rFonts w:ascii="宋体" w:hAnsi="宋体" w:hint="eastAsia"/>
                <w:b/>
                <w:bCs/>
              </w:rPr>
              <w:t>5.2 库区智能安防</w:t>
            </w:r>
          </w:p>
        </w:tc>
      </w:tr>
      <w:tr w:rsidR="009D4A4B" w:rsidRPr="005523AE" w14:paraId="0018668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82E0F62" w14:textId="77777777" w:rsidR="009D4A4B" w:rsidRPr="005523AE" w:rsidRDefault="009D4A4B" w:rsidP="009D4A4B">
            <w:pPr>
              <w:rPr>
                <w:rFonts w:ascii="宋体" w:hAnsi="宋体"/>
              </w:rPr>
            </w:pPr>
            <w:r w:rsidRPr="005523AE">
              <w:rPr>
                <w:rFonts w:ascii="宋体" w:hAnsi="宋体" w:hint="eastAsia"/>
              </w:rPr>
              <w:t>5.2.1</w:t>
            </w:r>
          </w:p>
        </w:tc>
        <w:tc>
          <w:tcPr>
            <w:tcW w:w="4040" w:type="dxa"/>
            <w:tcBorders>
              <w:top w:val="nil"/>
              <w:left w:val="nil"/>
              <w:bottom w:val="single" w:sz="4" w:space="0" w:color="auto"/>
              <w:right w:val="single" w:sz="4" w:space="0" w:color="auto"/>
            </w:tcBorders>
            <w:shd w:val="clear" w:color="auto" w:fill="auto"/>
            <w:vAlign w:val="center"/>
            <w:hideMark/>
          </w:tcPr>
          <w:p w14:paraId="1A112BDF" w14:textId="77777777" w:rsidR="009D4A4B" w:rsidRPr="005523AE" w:rsidRDefault="009D4A4B" w:rsidP="009D4A4B">
            <w:pPr>
              <w:rPr>
                <w:rFonts w:ascii="宋体" w:hAnsi="宋体"/>
              </w:rPr>
            </w:pPr>
            <w:r w:rsidRPr="005523AE">
              <w:rPr>
                <w:rFonts w:ascii="宋体" w:hAnsi="宋体" w:hint="eastAsia"/>
              </w:rPr>
              <w:t>360全景球机</w:t>
            </w:r>
          </w:p>
        </w:tc>
        <w:tc>
          <w:tcPr>
            <w:tcW w:w="1660" w:type="dxa"/>
            <w:tcBorders>
              <w:top w:val="nil"/>
              <w:left w:val="nil"/>
              <w:bottom w:val="single" w:sz="4" w:space="0" w:color="auto"/>
              <w:right w:val="single" w:sz="4" w:space="0" w:color="auto"/>
            </w:tcBorders>
            <w:shd w:val="clear" w:color="auto" w:fill="auto"/>
            <w:vAlign w:val="center"/>
            <w:hideMark/>
          </w:tcPr>
          <w:p w14:paraId="1FCCDAD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0F5036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28FC229"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1D8A31F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3221565" w14:textId="77777777" w:rsidR="009D4A4B" w:rsidRPr="005523AE" w:rsidRDefault="009D4A4B" w:rsidP="009D4A4B">
            <w:pPr>
              <w:rPr>
                <w:rFonts w:ascii="宋体" w:hAnsi="宋体"/>
              </w:rPr>
            </w:pPr>
            <w:r w:rsidRPr="005523AE">
              <w:rPr>
                <w:rFonts w:ascii="宋体" w:hAnsi="宋体" w:hint="eastAsia"/>
              </w:rPr>
              <w:t>5.2.2</w:t>
            </w:r>
          </w:p>
        </w:tc>
        <w:tc>
          <w:tcPr>
            <w:tcW w:w="4040" w:type="dxa"/>
            <w:tcBorders>
              <w:top w:val="nil"/>
              <w:left w:val="nil"/>
              <w:bottom w:val="single" w:sz="4" w:space="0" w:color="auto"/>
              <w:right w:val="single" w:sz="4" w:space="0" w:color="auto"/>
            </w:tcBorders>
            <w:shd w:val="clear" w:color="auto" w:fill="auto"/>
            <w:vAlign w:val="center"/>
            <w:hideMark/>
          </w:tcPr>
          <w:p w14:paraId="0D9BA10F"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267E63A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9C13DF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57390E3" w14:textId="77777777" w:rsidR="009D4A4B" w:rsidRPr="005523AE" w:rsidRDefault="009D4A4B" w:rsidP="009D4A4B">
            <w:pPr>
              <w:jc w:val="center"/>
              <w:rPr>
                <w:rFonts w:ascii="宋体" w:hAnsi="宋体"/>
              </w:rPr>
            </w:pPr>
            <w:r w:rsidRPr="005523AE">
              <w:rPr>
                <w:rFonts w:ascii="宋体" w:hAnsi="宋体" w:hint="eastAsia"/>
              </w:rPr>
              <w:t>11</w:t>
            </w:r>
          </w:p>
        </w:tc>
      </w:tr>
      <w:tr w:rsidR="009D4A4B" w:rsidRPr="005523AE" w14:paraId="196FB56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9AC11AB" w14:textId="77777777" w:rsidR="009D4A4B" w:rsidRPr="005523AE" w:rsidRDefault="009D4A4B" w:rsidP="009D4A4B">
            <w:pPr>
              <w:rPr>
                <w:rFonts w:ascii="宋体" w:hAnsi="宋体"/>
              </w:rPr>
            </w:pPr>
            <w:r w:rsidRPr="005523AE">
              <w:rPr>
                <w:rFonts w:ascii="宋体" w:hAnsi="宋体" w:hint="eastAsia"/>
              </w:rPr>
              <w:t>5.2.3</w:t>
            </w:r>
          </w:p>
        </w:tc>
        <w:tc>
          <w:tcPr>
            <w:tcW w:w="4040" w:type="dxa"/>
            <w:tcBorders>
              <w:top w:val="nil"/>
              <w:left w:val="nil"/>
              <w:bottom w:val="single" w:sz="4" w:space="0" w:color="auto"/>
              <w:right w:val="single" w:sz="4" w:space="0" w:color="auto"/>
            </w:tcBorders>
            <w:shd w:val="clear" w:color="auto" w:fill="auto"/>
            <w:vAlign w:val="center"/>
            <w:hideMark/>
          </w:tcPr>
          <w:p w14:paraId="392EC2C2" w14:textId="77777777" w:rsidR="009D4A4B" w:rsidRPr="005523AE" w:rsidRDefault="009D4A4B" w:rsidP="009D4A4B">
            <w:pPr>
              <w:rPr>
                <w:rFonts w:ascii="宋体" w:hAnsi="宋体"/>
              </w:rPr>
            </w:pPr>
            <w:r w:rsidRPr="005523AE">
              <w:rPr>
                <w:rFonts w:ascii="宋体" w:hAnsi="宋体" w:hint="eastAsia"/>
              </w:rPr>
              <w:t>高清球型摄像机</w:t>
            </w:r>
          </w:p>
        </w:tc>
        <w:tc>
          <w:tcPr>
            <w:tcW w:w="1660" w:type="dxa"/>
            <w:tcBorders>
              <w:top w:val="nil"/>
              <w:left w:val="nil"/>
              <w:bottom w:val="single" w:sz="4" w:space="0" w:color="auto"/>
              <w:right w:val="single" w:sz="4" w:space="0" w:color="auto"/>
            </w:tcBorders>
            <w:shd w:val="clear" w:color="auto" w:fill="auto"/>
            <w:vAlign w:val="center"/>
            <w:hideMark/>
          </w:tcPr>
          <w:p w14:paraId="51F26D0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4EB77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2E0E9A1"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64BB450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D902509" w14:textId="77777777" w:rsidR="009D4A4B" w:rsidRPr="005523AE" w:rsidRDefault="009D4A4B" w:rsidP="009D4A4B">
            <w:pPr>
              <w:rPr>
                <w:rFonts w:ascii="宋体" w:hAnsi="宋体"/>
              </w:rPr>
            </w:pPr>
            <w:r w:rsidRPr="005523AE">
              <w:rPr>
                <w:rFonts w:ascii="宋体" w:hAnsi="宋体" w:hint="eastAsia"/>
              </w:rPr>
              <w:t>5.2.4</w:t>
            </w:r>
          </w:p>
        </w:tc>
        <w:tc>
          <w:tcPr>
            <w:tcW w:w="4040" w:type="dxa"/>
            <w:tcBorders>
              <w:top w:val="nil"/>
              <w:left w:val="nil"/>
              <w:bottom w:val="single" w:sz="4" w:space="0" w:color="auto"/>
              <w:right w:val="single" w:sz="4" w:space="0" w:color="auto"/>
            </w:tcBorders>
            <w:shd w:val="clear" w:color="auto" w:fill="auto"/>
            <w:vAlign w:val="center"/>
            <w:hideMark/>
          </w:tcPr>
          <w:p w14:paraId="4DE9AF92"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1901640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5685C2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FA33F2B"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012700A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F536F9C" w14:textId="77777777" w:rsidR="009D4A4B" w:rsidRPr="005523AE" w:rsidRDefault="009D4A4B" w:rsidP="009D4A4B">
            <w:pPr>
              <w:rPr>
                <w:rFonts w:ascii="宋体" w:hAnsi="宋体"/>
              </w:rPr>
            </w:pPr>
            <w:r w:rsidRPr="005523AE">
              <w:rPr>
                <w:rFonts w:ascii="宋体" w:hAnsi="宋体" w:hint="eastAsia"/>
              </w:rPr>
              <w:t>5.2.5</w:t>
            </w:r>
          </w:p>
        </w:tc>
        <w:tc>
          <w:tcPr>
            <w:tcW w:w="4040" w:type="dxa"/>
            <w:tcBorders>
              <w:top w:val="nil"/>
              <w:left w:val="nil"/>
              <w:bottom w:val="single" w:sz="4" w:space="0" w:color="auto"/>
              <w:right w:val="single" w:sz="4" w:space="0" w:color="auto"/>
            </w:tcBorders>
            <w:shd w:val="clear" w:color="auto" w:fill="auto"/>
            <w:vAlign w:val="center"/>
            <w:hideMark/>
          </w:tcPr>
          <w:p w14:paraId="3EEDA69D" w14:textId="77777777" w:rsidR="009D4A4B" w:rsidRPr="005523AE" w:rsidRDefault="009D4A4B" w:rsidP="009D4A4B">
            <w:pPr>
              <w:rPr>
                <w:rFonts w:ascii="宋体" w:hAnsi="宋体"/>
              </w:rPr>
            </w:pPr>
            <w:r w:rsidRPr="005523AE">
              <w:rPr>
                <w:rFonts w:ascii="宋体" w:hAnsi="宋体" w:hint="eastAsia"/>
              </w:rPr>
              <w:t>防雷模块</w:t>
            </w:r>
          </w:p>
        </w:tc>
        <w:tc>
          <w:tcPr>
            <w:tcW w:w="1660" w:type="dxa"/>
            <w:tcBorders>
              <w:top w:val="nil"/>
              <w:left w:val="nil"/>
              <w:bottom w:val="single" w:sz="4" w:space="0" w:color="auto"/>
              <w:right w:val="single" w:sz="4" w:space="0" w:color="auto"/>
            </w:tcBorders>
            <w:shd w:val="clear" w:color="auto" w:fill="auto"/>
            <w:vAlign w:val="center"/>
            <w:hideMark/>
          </w:tcPr>
          <w:p w14:paraId="3E1DA11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1B9B0D9"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1BC21EDF" w14:textId="77777777" w:rsidR="009D4A4B" w:rsidRPr="005523AE" w:rsidRDefault="009D4A4B" w:rsidP="009D4A4B">
            <w:pPr>
              <w:jc w:val="center"/>
              <w:rPr>
                <w:rFonts w:ascii="宋体" w:hAnsi="宋体"/>
              </w:rPr>
            </w:pPr>
            <w:r w:rsidRPr="005523AE">
              <w:rPr>
                <w:rFonts w:ascii="宋体" w:hAnsi="宋体" w:hint="eastAsia"/>
              </w:rPr>
              <w:t>17</w:t>
            </w:r>
          </w:p>
        </w:tc>
      </w:tr>
      <w:tr w:rsidR="009D4A4B" w:rsidRPr="005523AE" w14:paraId="60B2AF9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05167AD" w14:textId="77777777" w:rsidR="009D4A4B" w:rsidRPr="005523AE" w:rsidRDefault="009D4A4B" w:rsidP="009D4A4B">
            <w:pPr>
              <w:rPr>
                <w:rFonts w:ascii="宋体" w:hAnsi="宋体"/>
              </w:rPr>
            </w:pPr>
            <w:r w:rsidRPr="005523AE">
              <w:rPr>
                <w:rFonts w:ascii="宋体" w:hAnsi="宋体" w:hint="eastAsia"/>
              </w:rPr>
              <w:t>5.2.6</w:t>
            </w:r>
          </w:p>
        </w:tc>
        <w:tc>
          <w:tcPr>
            <w:tcW w:w="4040" w:type="dxa"/>
            <w:tcBorders>
              <w:top w:val="nil"/>
              <w:left w:val="nil"/>
              <w:bottom w:val="single" w:sz="4" w:space="0" w:color="auto"/>
              <w:right w:val="single" w:sz="4" w:space="0" w:color="auto"/>
            </w:tcBorders>
            <w:shd w:val="clear" w:color="auto" w:fill="auto"/>
            <w:vAlign w:val="center"/>
            <w:hideMark/>
          </w:tcPr>
          <w:p w14:paraId="5E034398" w14:textId="77777777" w:rsidR="009D4A4B" w:rsidRPr="005523AE" w:rsidRDefault="009D4A4B" w:rsidP="009D4A4B">
            <w:pPr>
              <w:rPr>
                <w:rFonts w:ascii="宋体" w:hAnsi="宋体"/>
              </w:rPr>
            </w:pPr>
            <w:r w:rsidRPr="005523AE">
              <w:rPr>
                <w:rFonts w:ascii="宋体" w:hAnsi="宋体" w:hint="eastAsia"/>
              </w:rPr>
              <w:t>8口网络交换机</w:t>
            </w:r>
          </w:p>
        </w:tc>
        <w:tc>
          <w:tcPr>
            <w:tcW w:w="1660" w:type="dxa"/>
            <w:tcBorders>
              <w:top w:val="nil"/>
              <w:left w:val="nil"/>
              <w:bottom w:val="single" w:sz="4" w:space="0" w:color="auto"/>
              <w:right w:val="single" w:sz="4" w:space="0" w:color="auto"/>
            </w:tcBorders>
            <w:shd w:val="clear" w:color="auto" w:fill="auto"/>
            <w:vAlign w:val="center"/>
            <w:hideMark/>
          </w:tcPr>
          <w:p w14:paraId="3E450B2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CA282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5B72DDC5"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4BEA096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207630A" w14:textId="77777777" w:rsidR="009D4A4B" w:rsidRPr="005523AE" w:rsidRDefault="009D4A4B" w:rsidP="009D4A4B">
            <w:pPr>
              <w:rPr>
                <w:rFonts w:ascii="宋体" w:hAnsi="宋体"/>
              </w:rPr>
            </w:pPr>
            <w:r w:rsidRPr="005523AE">
              <w:rPr>
                <w:rFonts w:ascii="宋体" w:hAnsi="宋体" w:hint="eastAsia"/>
              </w:rPr>
              <w:t>5.2.7</w:t>
            </w:r>
          </w:p>
        </w:tc>
        <w:tc>
          <w:tcPr>
            <w:tcW w:w="4040" w:type="dxa"/>
            <w:tcBorders>
              <w:top w:val="nil"/>
              <w:left w:val="nil"/>
              <w:bottom w:val="single" w:sz="4" w:space="0" w:color="auto"/>
              <w:right w:val="single" w:sz="4" w:space="0" w:color="auto"/>
            </w:tcBorders>
            <w:shd w:val="clear" w:color="auto" w:fill="auto"/>
            <w:vAlign w:val="center"/>
            <w:hideMark/>
          </w:tcPr>
          <w:p w14:paraId="306F4409" w14:textId="77777777" w:rsidR="009D4A4B" w:rsidRPr="005523AE" w:rsidRDefault="009D4A4B" w:rsidP="009D4A4B">
            <w:pPr>
              <w:rPr>
                <w:rFonts w:ascii="宋体" w:hAnsi="宋体"/>
              </w:rPr>
            </w:pPr>
            <w:r w:rsidRPr="005523AE">
              <w:rPr>
                <w:rFonts w:ascii="宋体" w:hAnsi="宋体" w:hint="eastAsia"/>
              </w:rPr>
              <w:t>室外AP</w:t>
            </w:r>
          </w:p>
        </w:tc>
        <w:tc>
          <w:tcPr>
            <w:tcW w:w="1660" w:type="dxa"/>
            <w:tcBorders>
              <w:top w:val="nil"/>
              <w:left w:val="nil"/>
              <w:bottom w:val="single" w:sz="4" w:space="0" w:color="auto"/>
              <w:right w:val="single" w:sz="4" w:space="0" w:color="auto"/>
            </w:tcBorders>
            <w:shd w:val="clear" w:color="auto" w:fill="auto"/>
            <w:vAlign w:val="center"/>
            <w:hideMark/>
          </w:tcPr>
          <w:p w14:paraId="3791D91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142670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B77544F" w14:textId="77777777" w:rsidR="009D4A4B" w:rsidRPr="005523AE" w:rsidRDefault="009D4A4B" w:rsidP="009D4A4B">
            <w:pPr>
              <w:jc w:val="center"/>
              <w:rPr>
                <w:rFonts w:ascii="宋体" w:hAnsi="宋体"/>
              </w:rPr>
            </w:pPr>
            <w:r w:rsidRPr="005523AE">
              <w:rPr>
                <w:rFonts w:ascii="宋体" w:hAnsi="宋体" w:hint="eastAsia"/>
              </w:rPr>
              <w:t>6</w:t>
            </w:r>
          </w:p>
        </w:tc>
      </w:tr>
      <w:tr w:rsidR="009D4A4B" w:rsidRPr="005523AE" w14:paraId="38B040F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C76AE4B" w14:textId="77777777" w:rsidR="009D4A4B" w:rsidRPr="005523AE" w:rsidRDefault="009D4A4B" w:rsidP="009D4A4B">
            <w:pPr>
              <w:rPr>
                <w:rFonts w:ascii="宋体" w:hAnsi="宋体"/>
              </w:rPr>
            </w:pPr>
            <w:r w:rsidRPr="005523AE">
              <w:rPr>
                <w:rFonts w:ascii="宋体" w:hAnsi="宋体" w:hint="eastAsia"/>
              </w:rPr>
              <w:t>5.2.8</w:t>
            </w:r>
          </w:p>
        </w:tc>
        <w:tc>
          <w:tcPr>
            <w:tcW w:w="4040" w:type="dxa"/>
            <w:tcBorders>
              <w:top w:val="nil"/>
              <w:left w:val="nil"/>
              <w:bottom w:val="single" w:sz="4" w:space="0" w:color="auto"/>
              <w:right w:val="single" w:sz="4" w:space="0" w:color="auto"/>
            </w:tcBorders>
            <w:shd w:val="clear" w:color="auto" w:fill="auto"/>
            <w:vAlign w:val="center"/>
            <w:hideMark/>
          </w:tcPr>
          <w:p w14:paraId="20096E35"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24D59D9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20B04B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BBFD08A"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36FFC9D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CB8D689" w14:textId="77777777" w:rsidR="009D4A4B" w:rsidRPr="005523AE" w:rsidRDefault="009D4A4B" w:rsidP="009D4A4B">
            <w:pPr>
              <w:rPr>
                <w:rFonts w:ascii="宋体" w:hAnsi="宋体"/>
              </w:rPr>
            </w:pPr>
            <w:r w:rsidRPr="005523AE">
              <w:rPr>
                <w:rFonts w:ascii="宋体" w:hAnsi="宋体" w:hint="eastAsia"/>
              </w:rPr>
              <w:t>5.2.9</w:t>
            </w:r>
          </w:p>
        </w:tc>
        <w:tc>
          <w:tcPr>
            <w:tcW w:w="4040" w:type="dxa"/>
            <w:tcBorders>
              <w:top w:val="nil"/>
              <w:left w:val="nil"/>
              <w:bottom w:val="single" w:sz="4" w:space="0" w:color="auto"/>
              <w:right w:val="single" w:sz="4" w:space="0" w:color="auto"/>
            </w:tcBorders>
            <w:shd w:val="clear" w:color="auto" w:fill="auto"/>
            <w:vAlign w:val="center"/>
            <w:hideMark/>
          </w:tcPr>
          <w:p w14:paraId="3A0B3650" w14:textId="77777777" w:rsidR="009D4A4B" w:rsidRPr="005523AE" w:rsidRDefault="009D4A4B" w:rsidP="009D4A4B">
            <w:pPr>
              <w:rPr>
                <w:rFonts w:ascii="宋体" w:hAnsi="宋体"/>
              </w:rPr>
            </w:pPr>
            <w:r w:rsidRPr="005523AE">
              <w:rPr>
                <w:rFonts w:ascii="宋体" w:hAnsi="宋体" w:hint="eastAsia"/>
              </w:rPr>
              <w:t>库区安防安装附件</w:t>
            </w:r>
          </w:p>
        </w:tc>
        <w:tc>
          <w:tcPr>
            <w:tcW w:w="1660" w:type="dxa"/>
            <w:tcBorders>
              <w:top w:val="nil"/>
              <w:left w:val="nil"/>
              <w:bottom w:val="single" w:sz="4" w:space="0" w:color="auto"/>
              <w:right w:val="single" w:sz="4" w:space="0" w:color="auto"/>
            </w:tcBorders>
            <w:shd w:val="clear" w:color="auto" w:fill="auto"/>
            <w:vAlign w:val="center"/>
            <w:hideMark/>
          </w:tcPr>
          <w:p w14:paraId="5B2F6E2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5A1DF3B"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6DFDA715"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A390D06"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0DEFF93B" w14:textId="77777777" w:rsidR="009D4A4B" w:rsidRPr="005523AE" w:rsidRDefault="009D4A4B" w:rsidP="009D4A4B">
            <w:pPr>
              <w:rPr>
                <w:rFonts w:ascii="宋体" w:hAnsi="宋体"/>
                <w:b/>
                <w:bCs/>
              </w:rPr>
            </w:pPr>
            <w:r w:rsidRPr="005523AE">
              <w:rPr>
                <w:rFonts w:ascii="宋体" w:hAnsi="宋体" w:hint="eastAsia"/>
                <w:b/>
                <w:bCs/>
              </w:rPr>
              <w:t>5.3 智能安防综合布线</w:t>
            </w:r>
          </w:p>
        </w:tc>
      </w:tr>
      <w:tr w:rsidR="009D4A4B" w:rsidRPr="005523AE" w14:paraId="7E9370D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9B568B0" w14:textId="77777777" w:rsidR="009D4A4B" w:rsidRPr="005523AE" w:rsidRDefault="009D4A4B" w:rsidP="009D4A4B">
            <w:pPr>
              <w:rPr>
                <w:rFonts w:ascii="宋体" w:hAnsi="宋体"/>
              </w:rPr>
            </w:pPr>
            <w:r w:rsidRPr="005523AE">
              <w:rPr>
                <w:rFonts w:ascii="宋体" w:hAnsi="宋体" w:hint="eastAsia"/>
              </w:rPr>
              <w:t>5.3.1</w:t>
            </w:r>
          </w:p>
        </w:tc>
        <w:tc>
          <w:tcPr>
            <w:tcW w:w="4040" w:type="dxa"/>
            <w:tcBorders>
              <w:top w:val="nil"/>
              <w:left w:val="nil"/>
              <w:bottom w:val="single" w:sz="4" w:space="0" w:color="auto"/>
              <w:right w:val="single" w:sz="4" w:space="0" w:color="auto"/>
            </w:tcBorders>
            <w:shd w:val="clear" w:color="auto" w:fill="auto"/>
            <w:vAlign w:val="center"/>
            <w:hideMark/>
          </w:tcPr>
          <w:p w14:paraId="0F7DE2AF" w14:textId="77777777" w:rsidR="009D4A4B" w:rsidRPr="005523AE" w:rsidRDefault="009D4A4B" w:rsidP="009D4A4B">
            <w:pPr>
              <w:rPr>
                <w:rFonts w:ascii="宋体" w:hAnsi="宋体"/>
              </w:rPr>
            </w:pPr>
            <w:r w:rsidRPr="005523AE">
              <w:rPr>
                <w:rFonts w:ascii="宋体" w:hAnsi="宋体" w:hint="eastAsia"/>
              </w:rPr>
              <w:t>光缆</w:t>
            </w:r>
          </w:p>
        </w:tc>
        <w:tc>
          <w:tcPr>
            <w:tcW w:w="1660" w:type="dxa"/>
            <w:tcBorders>
              <w:top w:val="nil"/>
              <w:left w:val="nil"/>
              <w:bottom w:val="single" w:sz="4" w:space="0" w:color="auto"/>
              <w:right w:val="single" w:sz="4" w:space="0" w:color="auto"/>
            </w:tcBorders>
            <w:shd w:val="clear" w:color="auto" w:fill="auto"/>
            <w:vAlign w:val="center"/>
            <w:hideMark/>
          </w:tcPr>
          <w:p w14:paraId="6B6E16A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967347E"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0755B87E" w14:textId="77777777" w:rsidR="009D4A4B" w:rsidRPr="005523AE" w:rsidRDefault="009D4A4B" w:rsidP="009D4A4B">
            <w:pPr>
              <w:jc w:val="center"/>
              <w:rPr>
                <w:rFonts w:ascii="宋体" w:hAnsi="宋体"/>
              </w:rPr>
            </w:pPr>
            <w:r w:rsidRPr="005523AE">
              <w:rPr>
                <w:rFonts w:ascii="宋体" w:hAnsi="宋体" w:hint="eastAsia"/>
              </w:rPr>
              <w:t>500</w:t>
            </w:r>
          </w:p>
        </w:tc>
      </w:tr>
      <w:tr w:rsidR="009D4A4B" w:rsidRPr="005523AE" w14:paraId="25F523B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95CFBB6" w14:textId="77777777" w:rsidR="009D4A4B" w:rsidRPr="005523AE" w:rsidRDefault="009D4A4B" w:rsidP="009D4A4B">
            <w:pPr>
              <w:rPr>
                <w:rFonts w:ascii="宋体" w:hAnsi="宋体"/>
              </w:rPr>
            </w:pPr>
            <w:r w:rsidRPr="005523AE">
              <w:rPr>
                <w:rFonts w:ascii="宋体" w:hAnsi="宋体" w:hint="eastAsia"/>
              </w:rPr>
              <w:t>5.3.2</w:t>
            </w:r>
          </w:p>
        </w:tc>
        <w:tc>
          <w:tcPr>
            <w:tcW w:w="4040" w:type="dxa"/>
            <w:tcBorders>
              <w:top w:val="nil"/>
              <w:left w:val="nil"/>
              <w:bottom w:val="single" w:sz="4" w:space="0" w:color="auto"/>
              <w:right w:val="single" w:sz="4" w:space="0" w:color="auto"/>
            </w:tcBorders>
            <w:shd w:val="clear" w:color="auto" w:fill="auto"/>
            <w:vAlign w:val="center"/>
            <w:hideMark/>
          </w:tcPr>
          <w:p w14:paraId="7F316F06" w14:textId="77777777" w:rsidR="009D4A4B" w:rsidRPr="005523AE" w:rsidRDefault="009D4A4B" w:rsidP="009D4A4B">
            <w:pPr>
              <w:rPr>
                <w:rFonts w:ascii="宋体" w:hAnsi="宋体"/>
              </w:rPr>
            </w:pPr>
            <w:r w:rsidRPr="005523AE">
              <w:rPr>
                <w:rFonts w:ascii="宋体" w:hAnsi="宋体" w:hint="eastAsia"/>
              </w:rPr>
              <w:t>24芯光缆</w:t>
            </w:r>
          </w:p>
        </w:tc>
        <w:tc>
          <w:tcPr>
            <w:tcW w:w="1660" w:type="dxa"/>
            <w:tcBorders>
              <w:top w:val="nil"/>
              <w:left w:val="nil"/>
              <w:bottom w:val="single" w:sz="4" w:space="0" w:color="auto"/>
              <w:right w:val="single" w:sz="4" w:space="0" w:color="auto"/>
            </w:tcBorders>
            <w:shd w:val="clear" w:color="auto" w:fill="auto"/>
            <w:vAlign w:val="center"/>
            <w:hideMark/>
          </w:tcPr>
          <w:p w14:paraId="267D276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A5D5563"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59A18EEE" w14:textId="77777777" w:rsidR="009D4A4B" w:rsidRPr="005523AE" w:rsidRDefault="009D4A4B" w:rsidP="009D4A4B">
            <w:pPr>
              <w:jc w:val="center"/>
              <w:rPr>
                <w:rFonts w:ascii="宋体" w:hAnsi="宋体"/>
              </w:rPr>
            </w:pPr>
            <w:r w:rsidRPr="005523AE">
              <w:rPr>
                <w:rFonts w:ascii="宋体" w:hAnsi="宋体" w:hint="eastAsia"/>
              </w:rPr>
              <w:t>100</w:t>
            </w:r>
          </w:p>
        </w:tc>
      </w:tr>
      <w:tr w:rsidR="009D4A4B" w:rsidRPr="005523AE" w14:paraId="7CE870E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68FD59" w14:textId="77777777" w:rsidR="009D4A4B" w:rsidRPr="005523AE" w:rsidRDefault="009D4A4B" w:rsidP="009D4A4B">
            <w:pPr>
              <w:rPr>
                <w:rFonts w:ascii="宋体" w:hAnsi="宋体"/>
              </w:rPr>
            </w:pPr>
            <w:r w:rsidRPr="005523AE">
              <w:rPr>
                <w:rFonts w:ascii="宋体" w:hAnsi="宋体" w:hint="eastAsia"/>
              </w:rPr>
              <w:t>5.3.3</w:t>
            </w:r>
          </w:p>
        </w:tc>
        <w:tc>
          <w:tcPr>
            <w:tcW w:w="4040" w:type="dxa"/>
            <w:tcBorders>
              <w:top w:val="nil"/>
              <w:left w:val="nil"/>
              <w:bottom w:val="single" w:sz="4" w:space="0" w:color="auto"/>
              <w:right w:val="single" w:sz="4" w:space="0" w:color="auto"/>
            </w:tcBorders>
            <w:shd w:val="clear" w:color="auto" w:fill="auto"/>
            <w:vAlign w:val="center"/>
            <w:hideMark/>
          </w:tcPr>
          <w:p w14:paraId="7ECC2A8D" w14:textId="77777777" w:rsidR="009D4A4B" w:rsidRPr="005523AE" w:rsidRDefault="009D4A4B" w:rsidP="009D4A4B">
            <w:pPr>
              <w:rPr>
                <w:rFonts w:ascii="宋体" w:hAnsi="宋体"/>
              </w:rPr>
            </w:pPr>
            <w:r w:rsidRPr="005523AE">
              <w:rPr>
                <w:rFonts w:ascii="宋体" w:hAnsi="宋体" w:hint="eastAsia"/>
              </w:rPr>
              <w:t>光纤收发器</w:t>
            </w:r>
          </w:p>
        </w:tc>
        <w:tc>
          <w:tcPr>
            <w:tcW w:w="1660" w:type="dxa"/>
            <w:tcBorders>
              <w:top w:val="nil"/>
              <w:left w:val="nil"/>
              <w:bottom w:val="single" w:sz="4" w:space="0" w:color="auto"/>
              <w:right w:val="single" w:sz="4" w:space="0" w:color="auto"/>
            </w:tcBorders>
            <w:shd w:val="clear" w:color="auto" w:fill="auto"/>
            <w:vAlign w:val="center"/>
            <w:hideMark/>
          </w:tcPr>
          <w:p w14:paraId="798960A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64DC335" w14:textId="77777777" w:rsidR="009D4A4B" w:rsidRPr="005523AE" w:rsidRDefault="009D4A4B" w:rsidP="009D4A4B">
            <w:pPr>
              <w:jc w:val="center"/>
              <w:rPr>
                <w:rFonts w:ascii="宋体" w:hAnsi="宋体"/>
              </w:rPr>
            </w:pPr>
            <w:r w:rsidRPr="005523AE">
              <w:rPr>
                <w:rFonts w:ascii="宋体" w:hAnsi="宋体" w:hint="eastAsia"/>
              </w:rPr>
              <w:t>对</w:t>
            </w:r>
          </w:p>
        </w:tc>
        <w:tc>
          <w:tcPr>
            <w:tcW w:w="980" w:type="dxa"/>
            <w:tcBorders>
              <w:top w:val="nil"/>
              <w:left w:val="nil"/>
              <w:bottom w:val="single" w:sz="4" w:space="0" w:color="auto"/>
              <w:right w:val="single" w:sz="4" w:space="0" w:color="auto"/>
            </w:tcBorders>
            <w:shd w:val="clear" w:color="auto" w:fill="auto"/>
            <w:vAlign w:val="center"/>
            <w:hideMark/>
          </w:tcPr>
          <w:p w14:paraId="10468852" w14:textId="77777777" w:rsidR="009D4A4B" w:rsidRPr="005523AE" w:rsidRDefault="009D4A4B" w:rsidP="009D4A4B">
            <w:pPr>
              <w:jc w:val="center"/>
              <w:rPr>
                <w:rFonts w:ascii="宋体" w:hAnsi="宋体"/>
              </w:rPr>
            </w:pPr>
            <w:r w:rsidRPr="005523AE">
              <w:rPr>
                <w:rFonts w:ascii="宋体" w:hAnsi="宋体" w:hint="eastAsia"/>
              </w:rPr>
              <w:t>11</w:t>
            </w:r>
          </w:p>
        </w:tc>
      </w:tr>
      <w:tr w:rsidR="009D4A4B" w:rsidRPr="005523AE" w14:paraId="0C9DAB6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3F3F53" w14:textId="77777777" w:rsidR="009D4A4B" w:rsidRPr="005523AE" w:rsidRDefault="009D4A4B" w:rsidP="009D4A4B">
            <w:pPr>
              <w:rPr>
                <w:rFonts w:ascii="宋体" w:hAnsi="宋体"/>
              </w:rPr>
            </w:pPr>
            <w:r w:rsidRPr="005523AE">
              <w:rPr>
                <w:rFonts w:ascii="宋体" w:hAnsi="宋体" w:hint="eastAsia"/>
              </w:rPr>
              <w:t>5.3.4</w:t>
            </w:r>
          </w:p>
        </w:tc>
        <w:tc>
          <w:tcPr>
            <w:tcW w:w="4040" w:type="dxa"/>
            <w:tcBorders>
              <w:top w:val="nil"/>
              <w:left w:val="nil"/>
              <w:bottom w:val="single" w:sz="4" w:space="0" w:color="auto"/>
              <w:right w:val="single" w:sz="4" w:space="0" w:color="auto"/>
            </w:tcBorders>
            <w:shd w:val="clear" w:color="auto" w:fill="auto"/>
            <w:vAlign w:val="center"/>
            <w:hideMark/>
          </w:tcPr>
          <w:p w14:paraId="216D6065" w14:textId="77777777" w:rsidR="009D4A4B" w:rsidRPr="005523AE" w:rsidRDefault="009D4A4B" w:rsidP="009D4A4B">
            <w:pPr>
              <w:rPr>
                <w:rFonts w:ascii="宋体" w:hAnsi="宋体"/>
              </w:rPr>
            </w:pPr>
            <w:r w:rsidRPr="005523AE">
              <w:rPr>
                <w:rFonts w:ascii="宋体" w:hAnsi="宋体" w:hint="eastAsia"/>
              </w:rPr>
              <w:t>终端盒</w:t>
            </w:r>
          </w:p>
        </w:tc>
        <w:tc>
          <w:tcPr>
            <w:tcW w:w="1660" w:type="dxa"/>
            <w:tcBorders>
              <w:top w:val="nil"/>
              <w:left w:val="nil"/>
              <w:bottom w:val="single" w:sz="4" w:space="0" w:color="auto"/>
              <w:right w:val="single" w:sz="4" w:space="0" w:color="auto"/>
            </w:tcBorders>
            <w:shd w:val="clear" w:color="auto" w:fill="auto"/>
            <w:vAlign w:val="center"/>
            <w:hideMark/>
          </w:tcPr>
          <w:p w14:paraId="7C17C54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6F9072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A94E18E" w14:textId="77777777" w:rsidR="009D4A4B" w:rsidRPr="005523AE" w:rsidRDefault="009D4A4B" w:rsidP="009D4A4B">
            <w:pPr>
              <w:jc w:val="center"/>
              <w:rPr>
                <w:rFonts w:ascii="宋体" w:hAnsi="宋体"/>
              </w:rPr>
            </w:pPr>
            <w:r w:rsidRPr="005523AE">
              <w:rPr>
                <w:rFonts w:ascii="宋体" w:hAnsi="宋体" w:hint="eastAsia"/>
              </w:rPr>
              <w:t>11</w:t>
            </w:r>
          </w:p>
        </w:tc>
      </w:tr>
      <w:tr w:rsidR="009D4A4B" w:rsidRPr="005523AE" w14:paraId="2C6427B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7C54558" w14:textId="77777777" w:rsidR="009D4A4B" w:rsidRPr="005523AE" w:rsidRDefault="009D4A4B" w:rsidP="009D4A4B">
            <w:pPr>
              <w:rPr>
                <w:rFonts w:ascii="宋体" w:hAnsi="宋体"/>
              </w:rPr>
            </w:pPr>
            <w:r w:rsidRPr="005523AE">
              <w:rPr>
                <w:rFonts w:ascii="宋体" w:hAnsi="宋体" w:hint="eastAsia"/>
              </w:rPr>
              <w:t>5.3.5</w:t>
            </w:r>
          </w:p>
        </w:tc>
        <w:tc>
          <w:tcPr>
            <w:tcW w:w="4040" w:type="dxa"/>
            <w:tcBorders>
              <w:top w:val="nil"/>
              <w:left w:val="nil"/>
              <w:bottom w:val="single" w:sz="4" w:space="0" w:color="auto"/>
              <w:right w:val="single" w:sz="4" w:space="0" w:color="auto"/>
            </w:tcBorders>
            <w:shd w:val="clear" w:color="auto" w:fill="auto"/>
            <w:vAlign w:val="center"/>
            <w:hideMark/>
          </w:tcPr>
          <w:p w14:paraId="0601F9EB" w14:textId="77777777" w:rsidR="009D4A4B" w:rsidRPr="005523AE" w:rsidRDefault="009D4A4B" w:rsidP="009D4A4B">
            <w:pPr>
              <w:rPr>
                <w:rFonts w:ascii="宋体" w:hAnsi="宋体"/>
              </w:rPr>
            </w:pPr>
            <w:r w:rsidRPr="005523AE">
              <w:rPr>
                <w:rFonts w:ascii="宋体" w:hAnsi="宋体" w:hint="eastAsia"/>
              </w:rPr>
              <w:t>ODF架</w:t>
            </w:r>
          </w:p>
        </w:tc>
        <w:tc>
          <w:tcPr>
            <w:tcW w:w="1660" w:type="dxa"/>
            <w:tcBorders>
              <w:top w:val="nil"/>
              <w:left w:val="nil"/>
              <w:bottom w:val="single" w:sz="4" w:space="0" w:color="auto"/>
              <w:right w:val="single" w:sz="4" w:space="0" w:color="auto"/>
            </w:tcBorders>
            <w:shd w:val="clear" w:color="auto" w:fill="auto"/>
            <w:vAlign w:val="center"/>
            <w:hideMark/>
          </w:tcPr>
          <w:p w14:paraId="14DD61A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BF7D667"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DE8F0A1" w14:textId="77777777" w:rsidR="009D4A4B" w:rsidRPr="005523AE" w:rsidRDefault="009D4A4B" w:rsidP="009D4A4B">
            <w:pPr>
              <w:jc w:val="center"/>
              <w:rPr>
                <w:rFonts w:ascii="宋体" w:hAnsi="宋体"/>
              </w:rPr>
            </w:pPr>
            <w:r w:rsidRPr="005523AE">
              <w:rPr>
                <w:rFonts w:ascii="宋体" w:hAnsi="宋体" w:hint="eastAsia"/>
              </w:rPr>
              <w:t>2</w:t>
            </w:r>
          </w:p>
        </w:tc>
      </w:tr>
      <w:tr w:rsidR="009D4A4B" w:rsidRPr="005523AE" w14:paraId="7DCD250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9540EB7" w14:textId="77777777" w:rsidR="009D4A4B" w:rsidRPr="005523AE" w:rsidRDefault="009D4A4B" w:rsidP="009D4A4B">
            <w:pPr>
              <w:rPr>
                <w:rFonts w:ascii="宋体" w:hAnsi="宋体"/>
              </w:rPr>
            </w:pPr>
            <w:r w:rsidRPr="005523AE">
              <w:rPr>
                <w:rFonts w:ascii="宋体" w:hAnsi="宋体" w:hint="eastAsia"/>
              </w:rPr>
              <w:t>5.3.6</w:t>
            </w:r>
          </w:p>
        </w:tc>
        <w:tc>
          <w:tcPr>
            <w:tcW w:w="4040" w:type="dxa"/>
            <w:tcBorders>
              <w:top w:val="nil"/>
              <w:left w:val="nil"/>
              <w:bottom w:val="single" w:sz="4" w:space="0" w:color="auto"/>
              <w:right w:val="single" w:sz="4" w:space="0" w:color="auto"/>
            </w:tcBorders>
            <w:shd w:val="clear" w:color="auto" w:fill="auto"/>
            <w:vAlign w:val="center"/>
            <w:hideMark/>
          </w:tcPr>
          <w:p w14:paraId="48C552A7" w14:textId="77777777" w:rsidR="009D4A4B" w:rsidRPr="005523AE" w:rsidRDefault="009D4A4B" w:rsidP="009D4A4B">
            <w:pPr>
              <w:rPr>
                <w:rFonts w:ascii="宋体" w:hAnsi="宋体"/>
              </w:rPr>
            </w:pPr>
            <w:r w:rsidRPr="005523AE">
              <w:rPr>
                <w:rFonts w:ascii="宋体" w:hAnsi="宋体" w:hint="eastAsia"/>
              </w:rPr>
              <w:t>光纤熔接</w:t>
            </w:r>
          </w:p>
        </w:tc>
        <w:tc>
          <w:tcPr>
            <w:tcW w:w="1660" w:type="dxa"/>
            <w:tcBorders>
              <w:top w:val="nil"/>
              <w:left w:val="nil"/>
              <w:bottom w:val="single" w:sz="4" w:space="0" w:color="auto"/>
              <w:right w:val="single" w:sz="4" w:space="0" w:color="auto"/>
            </w:tcBorders>
            <w:shd w:val="clear" w:color="auto" w:fill="auto"/>
            <w:vAlign w:val="center"/>
            <w:hideMark/>
          </w:tcPr>
          <w:p w14:paraId="5500B82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A5375D"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3849AF0C"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40A8FC0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212EDFD" w14:textId="77777777" w:rsidR="009D4A4B" w:rsidRPr="005523AE" w:rsidRDefault="009D4A4B" w:rsidP="009D4A4B">
            <w:pPr>
              <w:rPr>
                <w:rFonts w:ascii="宋体" w:hAnsi="宋体"/>
              </w:rPr>
            </w:pPr>
            <w:r w:rsidRPr="005523AE">
              <w:rPr>
                <w:rFonts w:ascii="宋体" w:hAnsi="宋体" w:hint="eastAsia"/>
              </w:rPr>
              <w:t>5.3.7</w:t>
            </w:r>
          </w:p>
        </w:tc>
        <w:tc>
          <w:tcPr>
            <w:tcW w:w="4040" w:type="dxa"/>
            <w:tcBorders>
              <w:top w:val="nil"/>
              <w:left w:val="nil"/>
              <w:bottom w:val="single" w:sz="4" w:space="0" w:color="auto"/>
              <w:right w:val="single" w:sz="4" w:space="0" w:color="auto"/>
            </w:tcBorders>
            <w:shd w:val="clear" w:color="auto" w:fill="auto"/>
            <w:vAlign w:val="center"/>
            <w:hideMark/>
          </w:tcPr>
          <w:p w14:paraId="6B40D867"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31BACAE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607A1F7"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DDD5F97" w14:textId="77777777" w:rsidR="009D4A4B" w:rsidRPr="005523AE" w:rsidRDefault="009D4A4B" w:rsidP="009D4A4B">
            <w:pPr>
              <w:jc w:val="center"/>
              <w:rPr>
                <w:rFonts w:ascii="宋体" w:hAnsi="宋体"/>
              </w:rPr>
            </w:pPr>
            <w:r w:rsidRPr="005523AE">
              <w:rPr>
                <w:rFonts w:ascii="宋体" w:hAnsi="宋体" w:hint="eastAsia"/>
              </w:rPr>
              <w:t>2,000</w:t>
            </w:r>
          </w:p>
        </w:tc>
      </w:tr>
      <w:tr w:rsidR="009D4A4B" w:rsidRPr="005523AE" w14:paraId="5C25EB3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DDA2A2F" w14:textId="77777777" w:rsidR="009D4A4B" w:rsidRPr="005523AE" w:rsidRDefault="009D4A4B" w:rsidP="009D4A4B">
            <w:pPr>
              <w:rPr>
                <w:rFonts w:ascii="宋体" w:hAnsi="宋体"/>
              </w:rPr>
            </w:pPr>
            <w:r w:rsidRPr="005523AE">
              <w:rPr>
                <w:rFonts w:ascii="宋体" w:hAnsi="宋体" w:hint="eastAsia"/>
              </w:rPr>
              <w:t>5.3.8</w:t>
            </w:r>
          </w:p>
        </w:tc>
        <w:tc>
          <w:tcPr>
            <w:tcW w:w="4040" w:type="dxa"/>
            <w:tcBorders>
              <w:top w:val="nil"/>
              <w:left w:val="nil"/>
              <w:bottom w:val="single" w:sz="4" w:space="0" w:color="auto"/>
              <w:right w:val="single" w:sz="4" w:space="0" w:color="auto"/>
            </w:tcBorders>
            <w:shd w:val="clear" w:color="auto" w:fill="auto"/>
            <w:vAlign w:val="center"/>
            <w:hideMark/>
          </w:tcPr>
          <w:p w14:paraId="25910E0A"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48D45B9E"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CB88E7"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3C4FCADA" w14:textId="77777777" w:rsidR="009D4A4B" w:rsidRPr="005523AE" w:rsidRDefault="009D4A4B" w:rsidP="009D4A4B">
            <w:pPr>
              <w:jc w:val="center"/>
              <w:rPr>
                <w:rFonts w:ascii="宋体" w:hAnsi="宋体"/>
              </w:rPr>
            </w:pPr>
            <w:r w:rsidRPr="005523AE">
              <w:rPr>
                <w:rFonts w:ascii="宋体" w:hAnsi="宋体" w:hint="eastAsia"/>
              </w:rPr>
              <w:t>700</w:t>
            </w:r>
          </w:p>
        </w:tc>
      </w:tr>
      <w:tr w:rsidR="009D4A4B" w:rsidRPr="005523AE" w14:paraId="1774F0C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5BE0EB3" w14:textId="77777777" w:rsidR="009D4A4B" w:rsidRPr="005523AE" w:rsidRDefault="009D4A4B" w:rsidP="009D4A4B">
            <w:pPr>
              <w:rPr>
                <w:rFonts w:ascii="宋体" w:hAnsi="宋体"/>
              </w:rPr>
            </w:pPr>
            <w:r w:rsidRPr="005523AE">
              <w:rPr>
                <w:rFonts w:ascii="宋体" w:hAnsi="宋体" w:hint="eastAsia"/>
              </w:rPr>
              <w:t>5.3.9</w:t>
            </w:r>
          </w:p>
        </w:tc>
        <w:tc>
          <w:tcPr>
            <w:tcW w:w="4040" w:type="dxa"/>
            <w:tcBorders>
              <w:top w:val="nil"/>
              <w:left w:val="nil"/>
              <w:bottom w:val="single" w:sz="4" w:space="0" w:color="auto"/>
              <w:right w:val="single" w:sz="4" w:space="0" w:color="auto"/>
            </w:tcBorders>
            <w:shd w:val="clear" w:color="auto" w:fill="auto"/>
            <w:vAlign w:val="center"/>
            <w:hideMark/>
          </w:tcPr>
          <w:p w14:paraId="5746C1D1"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5086522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C09A8B5"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99A1719" w14:textId="77777777" w:rsidR="009D4A4B" w:rsidRPr="005523AE" w:rsidRDefault="009D4A4B" w:rsidP="009D4A4B">
            <w:pPr>
              <w:jc w:val="center"/>
              <w:rPr>
                <w:rFonts w:ascii="宋体" w:hAnsi="宋体"/>
              </w:rPr>
            </w:pPr>
            <w:r w:rsidRPr="005523AE">
              <w:rPr>
                <w:rFonts w:ascii="宋体" w:hAnsi="宋体" w:hint="eastAsia"/>
              </w:rPr>
              <w:t>100</w:t>
            </w:r>
          </w:p>
        </w:tc>
      </w:tr>
      <w:tr w:rsidR="009D4A4B" w:rsidRPr="005523AE" w14:paraId="17EF6403"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45BBD6" w14:textId="77777777" w:rsidR="009D4A4B" w:rsidRPr="005523AE" w:rsidRDefault="009D4A4B" w:rsidP="009D4A4B">
            <w:pPr>
              <w:rPr>
                <w:rFonts w:ascii="宋体" w:hAnsi="宋体"/>
              </w:rPr>
            </w:pPr>
            <w:r w:rsidRPr="005523AE">
              <w:rPr>
                <w:rFonts w:ascii="宋体" w:hAnsi="宋体" w:hint="eastAsia"/>
              </w:rPr>
              <w:t>5.3.10</w:t>
            </w:r>
          </w:p>
        </w:tc>
        <w:tc>
          <w:tcPr>
            <w:tcW w:w="4040" w:type="dxa"/>
            <w:tcBorders>
              <w:top w:val="nil"/>
              <w:left w:val="nil"/>
              <w:bottom w:val="single" w:sz="4" w:space="0" w:color="auto"/>
              <w:right w:val="single" w:sz="4" w:space="0" w:color="auto"/>
            </w:tcBorders>
            <w:shd w:val="clear" w:color="auto" w:fill="auto"/>
            <w:vAlign w:val="center"/>
            <w:hideMark/>
          </w:tcPr>
          <w:p w14:paraId="1A43EDC4" w14:textId="77777777" w:rsidR="009D4A4B" w:rsidRPr="005523AE" w:rsidRDefault="009D4A4B" w:rsidP="009D4A4B">
            <w:pPr>
              <w:rPr>
                <w:rFonts w:ascii="宋体" w:hAnsi="宋体"/>
              </w:rPr>
            </w:pPr>
            <w:r w:rsidRPr="005523AE">
              <w:rPr>
                <w:rFonts w:ascii="宋体" w:hAnsi="宋体" w:hint="eastAsia"/>
              </w:rPr>
              <w:t>室外光纤熔接箱</w:t>
            </w:r>
          </w:p>
        </w:tc>
        <w:tc>
          <w:tcPr>
            <w:tcW w:w="1660" w:type="dxa"/>
            <w:tcBorders>
              <w:top w:val="nil"/>
              <w:left w:val="nil"/>
              <w:bottom w:val="single" w:sz="4" w:space="0" w:color="auto"/>
              <w:right w:val="single" w:sz="4" w:space="0" w:color="auto"/>
            </w:tcBorders>
            <w:shd w:val="clear" w:color="auto" w:fill="auto"/>
            <w:vAlign w:val="center"/>
            <w:hideMark/>
          </w:tcPr>
          <w:p w14:paraId="3B0536C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212F0B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BAA864F"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2DA02F0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5DC7C5D" w14:textId="77777777" w:rsidR="009D4A4B" w:rsidRPr="005523AE" w:rsidRDefault="009D4A4B" w:rsidP="009D4A4B">
            <w:pPr>
              <w:rPr>
                <w:rFonts w:ascii="宋体" w:hAnsi="宋体"/>
              </w:rPr>
            </w:pPr>
            <w:r w:rsidRPr="005523AE">
              <w:rPr>
                <w:rFonts w:ascii="宋体" w:hAnsi="宋体" w:hint="eastAsia"/>
              </w:rPr>
              <w:t>5.3.11</w:t>
            </w:r>
          </w:p>
        </w:tc>
        <w:tc>
          <w:tcPr>
            <w:tcW w:w="4040" w:type="dxa"/>
            <w:tcBorders>
              <w:top w:val="nil"/>
              <w:left w:val="nil"/>
              <w:bottom w:val="single" w:sz="4" w:space="0" w:color="auto"/>
              <w:right w:val="single" w:sz="4" w:space="0" w:color="auto"/>
            </w:tcBorders>
            <w:shd w:val="clear" w:color="auto" w:fill="auto"/>
            <w:vAlign w:val="center"/>
            <w:hideMark/>
          </w:tcPr>
          <w:p w14:paraId="069BDB3F" w14:textId="77777777" w:rsidR="009D4A4B" w:rsidRPr="005523AE" w:rsidRDefault="009D4A4B" w:rsidP="009D4A4B">
            <w:pPr>
              <w:rPr>
                <w:rFonts w:ascii="宋体" w:hAnsi="宋体"/>
              </w:rPr>
            </w:pPr>
            <w:r w:rsidRPr="005523AE">
              <w:rPr>
                <w:rFonts w:ascii="宋体" w:hAnsi="宋体" w:hint="eastAsia"/>
              </w:rPr>
              <w:t>硬土破路</w:t>
            </w:r>
          </w:p>
        </w:tc>
        <w:tc>
          <w:tcPr>
            <w:tcW w:w="1660" w:type="dxa"/>
            <w:tcBorders>
              <w:top w:val="nil"/>
              <w:left w:val="nil"/>
              <w:bottom w:val="single" w:sz="4" w:space="0" w:color="auto"/>
              <w:right w:val="single" w:sz="4" w:space="0" w:color="auto"/>
            </w:tcBorders>
            <w:shd w:val="clear" w:color="auto" w:fill="auto"/>
            <w:vAlign w:val="center"/>
            <w:hideMark/>
          </w:tcPr>
          <w:p w14:paraId="2436C31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3E76D4C"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058E6EF" w14:textId="77777777" w:rsidR="009D4A4B" w:rsidRPr="005523AE" w:rsidRDefault="009D4A4B" w:rsidP="009D4A4B">
            <w:pPr>
              <w:jc w:val="center"/>
              <w:rPr>
                <w:rFonts w:ascii="宋体" w:hAnsi="宋体"/>
              </w:rPr>
            </w:pPr>
            <w:r w:rsidRPr="005523AE">
              <w:rPr>
                <w:rFonts w:ascii="宋体" w:hAnsi="宋体" w:hint="eastAsia"/>
              </w:rPr>
              <w:t>200</w:t>
            </w:r>
          </w:p>
        </w:tc>
      </w:tr>
      <w:tr w:rsidR="009D4A4B" w:rsidRPr="005523AE" w14:paraId="1FA646D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537D41C" w14:textId="77777777" w:rsidR="009D4A4B" w:rsidRPr="005523AE" w:rsidRDefault="009D4A4B" w:rsidP="009D4A4B">
            <w:pPr>
              <w:rPr>
                <w:rFonts w:ascii="宋体" w:hAnsi="宋体"/>
              </w:rPr>
            </w:pPr>
            <w:r w:rsidRPr="005523AE">
              <w:rPr>
                <w:rFonts w:ascii="宋体" w:hAnsi="宋体" w:hint="eastAsia"/>
              </w:rPr>
              <w:t>5.3.12</w:t>
            </w:r>
          </w:p>
        </w:tc>
        <w:tc>
          <w:tcPr>
            <w:tcW w:w="4040" w:type="dxa"/>
            <w:tcBorders>
              <w:top w:val="nil"/>
              <w:left w:val="nil"/>
              <w:bottom w:val="single" w:sz="4" w:space="0" w:color="auto"/>
              <w:right w:val="single" w:sz="4" w:space="0" w:color="auto"/>
            </w:tcBorders>
            <w:shd w:val="clear" w:color="auto" w:fill="auto"/>
            <w:vAlign w:val="center"/>
            <w:hideMark/>
          </w:tcPr>
          <w:p w14:paraId="79D13074" w14:textId="77777777" w:rsidR="009D4A4B" w:rsidRPr="005523AE" w:rsidRDefault="009D4A4B" w:rsidP="009D4A4B">
            <w:pPr>
              <w:rPr>
                <w:rFonts w:ascii="宋体" w:hAnsi="宋体"/>
              </w:rPr>
            </w:pPr>
            <w:r w:rsidRPr="005523AE">
              <w:rPr>
                <w:rFonts w:ascii="宋体" w:hAnsi="宋体" w:hint="eastAsia"/>
              </w:rPr>
              <w:t>硬土恢复</w:t>
            </w:r>
          </w:p>
        </w:tc>
        <w:tc>
          <w:tcPr>
            <w:tcW w:w="1660" w:type="dxa"/>
            <w:tcBorders>
              <w:top w:val="nil"/>
              <w:left w:val="nil"/>
              <w:bottom w:val="single" w:sz="4" w:space="0" w:color="auto"/>
              <w:right w:val="single" w:sz="4" w:space="0" w:color="auto"/>
            </w:tcBorders>
            <w:shd w:val="clear" w:color="auto" w:fill="auto"/>
            <w:vAlign w:val="center"/>
            <w:hideMark/>
          </w:tcPr>
          <w:p w14:paraId="693CBCC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A2270F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6546B53" w14:textId="77777777" w:rsidR="009D4A4B" w:rsidRPr="005523AE" w:rsidRDefault="009D4A4B" w:rsidP="009D4A4B">
            <w:pPr>
              <w:jc w:val="center"/>
              <w:rPr>
                <w:rFonts w:ascii="宋体" w:hAnsi="宋体"/>
              </w:rPr>
            </w:pPr>
            <w:r w:rsidRPr="005523AE">
              <w:rPr>
                <w:rFonts w:ascii="宋体" w:hAnsi="宋体" w:hint="eastAsia"/>
              </w:rPr>
              <w:t>200</w:t>
            </w:r>
          </w:p>
        </w:tc>
      </w:tr>
      <w:tr w:rsidR="009D4A4B" w:rsidRPr="005523AE" w14:paraId="1AFA696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8F7768C" w14:textId="77777777" w:rsidR="009D4A4B" w:rsidRPr="005523AE" w:rsidRDefault="009D4A4B" w:rsidP="009D4A4B">
            <w:pPr>
              <w:rPr>
                <w:rFonts w:ascii="宋体" w:hAnsi="宋体"/>
              </w:rPr>
            </w:pPr>
            <w:r w:rsidRPr="005523AE">
              <w:rPr>
                <w:rFonts w:ascii="宋体" w:hAnsi="宋体" w:hint="eastAsia"/>
              </w:rPr>
              <w:t>5.3.13</w:t>
            </w:r>
          </w:p>
        </w:tc>
        <w:tc>
          <w:tcPr>
            <w:tcW w:w="4040" w:type="dxa"/>
            <w:tcBorders>
              <w:top w:val="nil"/>
              <w:left w:val="nil"/>
              <w:bottom w:val="single" w:sz="4" w:space="0" w:color="auto"/>
              <w:right w:val="single" w:sz="4" w:space="0" w:color="auto"/>
            </w:tcBorders>
            <w:shd w:val="clear" w:color="auto" w:fill="auto"/>
            <w:vAlign w:val="center"/>
            <w:hideMark/>
          </w:tcPr>
          <w:p w14:paraId="588BC2A8" w14:textId="77777777" w:rsidR="009D4A4B" w:rsidRPr="005523AE" w:rsidRDefault="009D4A4B" w:rsidP="009D4A4B">
            <w:pPr>
              <w:rPr>
                <w:rFonts w:ascii="宋体" w:hAnsi="宋体"/>
              </w:rPr>
            </w:pPr>
            <w:r w:rsidRPr="005523AE">
              <w:rPr>
                <w:rFonts w:ascii="宋体" w:hAnsi="宋体" w:hint="eastAsia"/>
              </w:rPr>
              <w:t>PVC75管道</w:t>
            </w:r>
          </w:p>
        </w:tc>
        <w:tc>
          <w:tcPr>
            <w:tcW w:w="1660" w:type="dxa"/>
            <w:tcBorders>
              <w:top w:val="nil"/>
              <w:left w:val="nil"/>
              <w:bottom w:val="single" w:sz="4" w:space="0" w:color="auto"/>
              <w:right w:val="single" w:sz="4" w:space="0" w:color="auto"/>
            </w:tcBorders>
            <w:shd w:val="clear" w:color="auto" w:fill="auto"/>
            <w:vAlign w:val="center"/>
            <w:hideMark/>
          </w:tcPr>
          <w:p w14:paraId="04B7932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1951D22"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208B4C4A" w14:textId="77777777" w:rsidR="009D4A4B" w:rsidRPr="005523AE" w:rsidRDefault="009D4A4B" w:rsidP="009D4A4B">
            <w:pPr>
              <w:jc w:val="center"/>
              <w:rPr>
                <w:rFonts w:ascii="宋体" w:hAnsi="宋体"/>
              </w:rPr>
            </w:pPr>
            <w:r w:rsidRPr="005523AE">
              <w:rPr>
                <w:rFonts w:ascii="宋体" w:hAnsi="宋体" w:hint="eastAsia"/>
              </w:rPr>
              <w:t>200</w:t>
            </w:r>
          </w:p>
        </w:tc>
      </w:tr>
      <w:tr w:rsidR="009D4A4B" w:rsidRPr="005523AE" w14:paraId="75908D8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3AB83CB" w14:textId="77777777" w:rsidR="009D4A4B" w:rsidRPr="005523AE" w:rsidRDefault="009D4A4B" w:rsidP="009D4A4B">
            <w:pPr>
              <w:rPr>
                <w:rFonts w:ascii="宋体" w:hAnsi="宋体"/>
              </w:rPr>
            </w:pPr>
            <w:r w:rsidRPr="005523AE">
              <w:rPr>
                <w:rFonts w:ascii="宋体" w:hAnsi="宋体" w:hint="eastAsia"/>
              </w:rPr>
              <w:t>5.3.14</w:t>
            </w:r>
          </w:p>
        </w:tc>
        <w:tc>
          <w:tcPr>
            <w:tcW w:w="4040" w:type="dxa"/>
            <w:tcBorders>
              <w:top w:val="nil"/>
              <w:left w:val="nil"/>
              <w:bottom w:val="single" w:sz="4" w:space="0" w:color="auto"/>
              <w:right w:val="single" w:sz="4" w:space="0" w:color="auto"/>
            </w:tcBorders>
            <w:shd w:val="clear" w:color="auto" w:fill="auto"/>
            <w:vAlign w:val="center"/>
            <w:hideMark/>
          </w:tcPr>
          <w:p w14:paraId="35EBCCA0"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3215F3B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F3361F0"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4140FF57" w14:textId="77777777" w:rsidR="009D4A4B" w:rsidRPr="005523AE" w:rsidRDefault="009D4A4B" w:rsidP="009D4A4B">
            <w:pPr>
              <w:jc w:val="center"/>
              <w:rPr>
                <w:rFonts w:ascii="宋体" w:hAnsi="宋体"/>
              </w:rPr>
            </w:pPr>
            <w:r w:rsidRPr="005523AE">
              <w:rPr>
                <w:rFonts w:ascii="宋体" w:hAnsi="宋体" w:hint="eastAsia"/>
              </w:rPr>
              <w:t>2,000</w:t>
            </w:r>
          </w:p>
        </w:tc>
      </w:tr>
      <w:tr w:rsidR="009D4A4B" w:rsidRPr="005523AE" w14:paraId="78BDCF4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593A8CD" w14:textId="77777777" w:rsidR="009D4A4B" w:rsidRPr="005523AE" w:rsidRDefault="009D4A4B" w:rsidP="009D4A4B">
            <w:pPr>
              <w:rPr>
                <w:rFonts w:ascii="宋体" w:hAnsi="宋体"/>
              </w:rPr>
            </w:pPr>
            <w:r w:rsidRPr="005523AE">
              <w:rPr>
                <w:rFonts w:ascii="宋体" w:hAnsi="宋体" w:hint="eastAsia"/>
              </w:rPr>
              <w:lastRenderedPageBreak/>
              <w:t>5.3.15</w:t>
            </w:r>
          </w:p>
        </w:tc>
        <w:tc>
          <w:tcPr>
            <w:tcW w:w="4040" w:type="dxa"/>
            <w:tcBorders>
              <w:top w:val="nil"/>
              <w:left w:val="nil"/>
              <w:bottom w:val="single" w:sz="4" w:space="0" w:color="auto"/>
              <w:right w:val="single" w:sz="4" w:space="0" w:color="auto"/>
            </w:tcBorders>
            <w:shd w:val="clear" w:color="auto" w:fill="auto"/>
            <w:vAlign w:val="center"/>
            <w:hideMark/>
          </w:tcPr>
          <w:p w14:paraId="4CBF9212" w14:textId="77777777" w:rsidR="009D4A4B" w:rsidRPr="005523AE" w:rsidRDefault="009D4A4B" w:rsidP="009D4A4B">
            <w:pPr>
              <w:rPr>
                <w:rFonts w:ascii="宋体" w:hAnsi="宋体"/>
              </w:rPr>
            </w:pPr>
            <w:r w:rsidRPr="005523AE">
              <w:rPr>
                <w:rFonts w:ascii="宋体" w:hAnsi="宋体" w:hint="eastAsia"/>
              </w:rPr>
              <w:t>综合布线工程辅材</w:t>
            </w:r>
          </w:p>
        </w:tc>
        <w:tc>
          <w:tcPr>
            <w:tcW w:w="1660" w:type="dxa"/>
            <w:tcBorders>
              <w:top w:val="nil"/>
              <w:left w:val="nil"/>
              <w:bottom w:val="single" w:sz="4" w:space="0" w:color="auto"/>
              <w:right w:val="single" w:sz="4" w:space="0" w:color="auto"/>
            </w:tcBorders>
            <w:shd w:val="clear" w:color="auto" w:fill="auto"/>
            <w:vAlign w:val="center"/>
            <w:hideMark/>
          </w:tcPr>
          <w:p w14:paraId="6C538EF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A045B6"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0B9F48F0"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63DBD958"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24C63B40" w14:textId="77777777" w:rsidR="009D4A4B" w:rsidRPr="005523AE" w:rsidRDefault="009D4A4B" w:rsidP="009D4A4B">
            <w:pPr>
              <w:rPr>
                <w:rFonts w:ascii="宋体" w:hAnsi="宋体"/>
                <w:b/>
                <w:bCs/>
              </w:rPr>
            </w:pPr>
            <w:r w:rsidRPr="005523AE">
              <w:rPr>
                <w:rFonts w:ascii="宋体" w:hAnsi="宋体" w:hint="eastAsia"/>
                <w:b/>
                <w:bCs/>
              </w:rPr>
              <w:t>6、配送跟踪系统配套硬件</w:t>
            </w:r>
          </w:p>
        </w:tc>
      </w:tr>
      <w:tr w:rsidR="009D4A4B" w:rsidRPr="005523AE" w14:paraId="6992E08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42DEFAC"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71503FC5" w14:textId="77777777" w:rsidR="009D4A4B" w:rsidRPr="005523AE" w:rsidRDefault="009D4A4B" w:rsidP="009D4A4B">
            <w:pPr>
              <w:rPr>
                <w:rFonts w:ascii="宋体" w:hAnsi="宋体"/>
              </w:rPr>
            </w:pPr>
            <w:r w:rsidRPr="005523AE">
              <w:rPr>
                <w:rFonts w:ascii="宋体" w:hAnsi="宋体" w:hint="eastAsia"/>
              </w:rPr>
              <w:t>便携定位终端</w:t>
            </w:r>
          </w:p>
        </w:tc>
        <w:tc>
          <w:tcPr>
            <w:tcW w:w="1660" w:type="dxa"/>
            <w:tcBorders>
              <w:top w:val="nil"/>
              <w:left w:val="nil"/>
              <w:bottom w:val="single" w:sz="4" w:space="0" w:color="auto"/>
              <w:right w:val="single" w:sz="4" w:space="0" w:color="auto"/>
            </w:tcBorders>
            <w:shd w:val="clear" w:color="auto" w:fill="auto"/>
            <w:vAlign w:val="center"/>
            <w:hideMark/>
          </w:tcPr>
          <w:p w14:paraId="2EAB61C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FD3CB6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B2F8875"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17ACBB7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2BC3D6F"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4A8DB379" w14:textId="77777777" w:rsidR="009D4A4B" w:rsidRPr="005523AE" w:rsidRDefault="009D4A4B" w:rsidP="009D4A4B">
            <w:pPr>
              <w:rPr>
                <w:rFonts w:ascii="宋体" w:hAnsi="宋体"/>
              </w:rPr>
            </w:pPr>
            <w:proofErr w:type="gramStart"/>
            <w:r w:rsidRPr="005523AE">
              <w:rPr>
                <w:rFonts w:ascii="宋体" w:hAnsi="宋体" w:hint="eastAsia"/>
              </w:rPr>
              <w:t>冷链车温湿</w:t>
            </w:r>
            <w:proofErr w:type="gramEnd"/>
            <w:r w:rsidRPr="005523AE">
              <w:rPr>
                <w:rFonts w:ascii="宋体" w:hAnsi="宋体" w:hint="eastAsia"/>
              </w:rPr>
              <w:t>度监测系统改造</w:t>
            </w:r>
          </w:p>
        </w:tc>
        <w:tc>
          <w:tcPr>
            <w:tcW w:w="1660" w:type="dxa"/>
            <w:tcBorders>
              <w:top w:val="nil"/>
              <w:left w:val="nil"/>
              <w:bottom w:val="single" w:sz="4" w:space="0" w:color="auto"/>
              <w:right w:val="single" w:sz="4" w:space="0" w:color="auto"/>
            </w:tcBorders>
            <w:shd w:val="clear" w:color="auto" w:fill="auto"/>
            <w:vAlign w:val="center"/>
            <w:hideMark/>
          </w:tcPr>
          <w:p w14:paraId="392B153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4DA3DF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3881C27" w14:textId="77777777" w:rsidR="009D4A4B" w:rsidRPr="005523AE" w:rsidRDefault="009D4A4B" w:rsidP="009D4A4B">
            <w:pPr>
              <w:jc w:val="center"/>
              <w:rPr>
                <w:rFonts w:ascii="宋体" w:hAnsi="宋体"/>
              </w:rPr>
            </w:pPr>
            <w:r w:rsidRPr="005523AE">
              <w:rPr>
                <w:rFonts w:ascii="宋体" w:hAnsi="宋体" w:hint="eastAsia"/>
              </w:rPr>
              <w:t>1</w:t>
            </w:r>
          </w:p>
        </w:tc>
      </w:tr>
      <w:tr w:rsidR="009D4A4B" w:rsidRPr="005523AE" w14:paraId="3AC80EF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8A0A004" w14:textId="77777777" w:rsidR="009D4A4B" w:rsidRPr="005523AE" w:rsidRDefault="009D4A4B" w:rsidP="009D4A4B">
            <w:pPr>
              <w:rPr>
                <w:rFonts w:ascii="宋体" w:hAnsi="宋体"/>
              </w:rPr>
            </w:pPr>
            <w:r w:rsidRPr="005523AE">
              <w:rPr>
                <w:rFonts w:ascii="宋体" w:hAnsi="宋体" w:hint="eastAsia"/>
              </w:rPr>
              <w:t>6.3</w:t>
            </w:r>
          </w:p>
        </w:tc>
        <w:tc>
          <w:tcPr>
            <w:tcW w:w="4040" w:type="dxa"/>
            <w:tcBorders>
              <w:top w:val="nil"/>
              <w:left w:val="nil"/>
              <w:bottom w:val="single" w:sz="4" w:space="0" w:color="auto"/>
              <w:right w:val="single" w:sz="4" w:space="0" w:color="auto"/>
            </w:tcBorders>
            <w:shd w:val="clear" w:color="auto" w:fill="auto"/>
            <w:vAlign w:val="center"/>
            <w:hideMark/>
          </w:tcPr>
          <w:p w14:paraId="2527A6DA" w14:textId="77777777" w:rsidR="009D4A4B" w:rsidRPr="005523AE" w:rsidRDefault="009D4A4B" w:rsidP="009D4A4B">
            <w:pPr>
              <w:rPr>
                <w:rFonts w:ascii="宋体" w:hAnsi="宋体"/>
              </w:rPr>
            </w:pPr>
            <w:r w:rsidRPr="005523AE">
              <w:rPr>
                <w:rFonts w:ascii="宋体" w:hAnsi="宋体" w:hint="eastAsia"/>
              </w:rPr>
              <w:t>应急多功能对讲机</w:t>
            </w:r>
          </w:p>
        </w:tc>
        <w:tc>
          <w:tcPr>
            <w:tcW w:w="1660" w:type="dxa"/>
            <w:tcBorders>
              <w:top w:val="nil"/>
              <w:left w:val="nil"/>
              <w:bottom w:val="single" w:sz="4" w:space="0" w:color="auto"/>
              <w:right w:val="single" w:sz="4" w:space="0" w:color="auto"/>
            </w:tcBorders>
            <w:shd w:val="clear" w:color="auto" w:fill="auto"/>
            <w:vAlign w:val="center"/>
            <w:hideMark/>
          </w:tcPr>
          <w:p w14:paraId="7D38B42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364873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2A47923" w14:textId="77777777" w:rsidR="009D4A4B" w:rsidRPr="005523AE" w:rsidRDefault="009D4A4B" w:rsidP="009D4A4B">
            <w:pPr>
              <w:jc w:val="center"/>
              <w:rPr>
                <w:rFonts w:ascii="宋体" w:hAnsi="宋体"/>
              </w:rPr>
            </w:pPr>
            <w:r w:rsidRPr="005523AE">
              <w:rPr>
                <w:rFonts w:ascii="宋体" w:hAnsi="宋体" w:hint="eastAsia"/>
              </w:rPr>
              <w:t>8</w:t>
            </w:r>
          </w:p>
        </w:tc>
      </w:tr>
      <w:tr w:rsidR="009D4A4B" w:rsidRPr="005523AE" w14:paraId="4114E34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27F36FCD" w14:textId="77777777" w:rsidR="009D4A4B" w:rsidRPr="005523AE" w:rsidRDefault="009D4A4B" w:rsidP="009D4A4B">
            <w:pPr>
              <w:rPr>
                <w:rFonts w:ascii="宋体" w:hAnsi="宋体"/>
                <w:b/>
                <w:bCs/>
              </w:rPr>
            </w:pPr>
            <w:r w:rsidRPr="005523AE">
              <w:rPr>
                <w:rFonts w:ascii="宋体" w:hAnsi="宋体" w:hint="eastAsia"/>
                <w:b/>
                <w:bCs/>
              </w:rPr>
              <w:t>（四）各岛军供点</w:t>
            </w:r>
          </w:p>
        </w:tc>
      </w:tr>
      <w:tr w:rsidR="009D4A4B" w:rsidRPr="005523AE" w14:paraId="61CB7DA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5960633A" w14:textId="77777777" w:rsidR="009D4A4B" w:rsidRPr="005523AE" w:rsidRDefault="009D4A4B" w:rsidP="009D4A4B">
            <w:pPr>
              <w:rPr>
                <w:rFonts w:ascii="宋体" w:hAnsi="宋体"/>
                <w:b/>
                <w:bCs/>
              </w:rPr>
            </w:pPr>
            <w:r w:rsidRPr="005523AE">
              <w:rPr>
                <w:rFonts w:ascii="宋体" w:hAnsi="宋体" w:hint="eastAsia"/>
                <w:b/>
                <w:bCs/>
              </w:rPr>
              <w:t>1、网络及安全设备</w:t>
            </w:r>
          </w:p>
        </w:tc>
      </w:tr>
      <w:tr w:rsidR="009D4A4B" w:rsidRPr="005523AE" w14:paraId="54B3FEF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69FC0B0" w14:textId="77777777" w:rsidR="009D4A4B" w:rsidRPr="005523AE" w:rsidRDefault="009D4A4B" w:rsidP="009D4A4B">
            <w:pPr>
              <w:rPr>
                <w:rFonts w:ascii="宋体" w:hAnsi="宋体"/>
              </w:rPr>
            </w:pPr>
            <w:r w:rsidRPr="005523AE">
              <w:rPr>
                <w:rFonts w:ascii="宋体" w:hAnsi="宋体" w:hint="eastAsia"/>
              </w:rPr>
              <w:t>1.1</w:t>
            </w:r>
          </w:p>
        </w:tc>
        <w:tc>
          <w:tcPr>
            <w:tcW w:w="4040" w:type="dxa"/>
            <w:tcBorders>
              <w:top w:val="nil"/>
              <w:left w:val="nil"/>
              <w:bottom w:val="single" w:sz="4" w:space="0" w:color="auto"/>
              <w:right w:val="single" w:sz="4" w:space="0" w:color="auto"/>
            </w:tcBorders>
            <w:shd w:val="clear" w:color="auto" w:fill="auto"/>
            <w:vAlign w:val="center"/>
            <w:hideMark/>
          </w:tcPr>
          <w:p w14:paraId="49AFFE0C" w14:textId="77777777" w:rsidR="009D4A4B" w:rsidRPr="005523AE" w:rsidRDefault="009D4A4B" w:rsidP="009D4A4B">
            <w:pPr>
              <w:rPr>
                <w:rFonts w:ascii="宋体" w:hAnsi="宋体"/>
              </w:rPr>
            </w:pPr>
            <w:r w:rsidRPr="005523AE">
              <w:rPr>
                <w:rFonts w:ascii="宋体" w:hAnsi="宋体" w:hint="eastAsia"/>
              </w:rPr>
              <w:t>智能路由器</w:t>
            </w:r>
          </w:p>
        </w:tc>
        <w:tc>
          <w:tcPr>
            <w:tcW w:w="1660" w:type="dxa"/>
            <w:tcBorders>
              <w:top w:val="nil"/>
              <w:left w:val="nil"/>
              <w:bottom w:val="single" w:sz="4" w:space="0" w:color="auto"/>
              <w:right w:val="single" w:sz="4" w:space="0" w:color="auto"/>
            </w:tcBorders>
            <w:shd w:val="clear" w:color="auto" w:fill="auto"/>
            <w:vAlign w:val="center"/>
            <w:hideMark/>
          </w:tcPr>
          <w:p w14:paraId="7FB1F19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88E28E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0C37032" w14:textId="77777777" w:rsidR="009D4A4B" w:rsidRPr="005523AE" w:rsidRDefault="009D4A4B" w:rsidP="009D4A4B">
            <w:pPr>
              <w:jc w:val="center"/>
              <w:rPr>
                <w:rFonts w:ascii="宋体" w:hAnsi="宋体"/>
              </w:rPr>
            </w:pPr>
            <w:r w:rsidRPr="005523AE">
              <w:rPr>
                <w:rFonts w:ascii="宋体" w:hAnsi="宋体" w:hint="eastAsia"/>
              </w:rPr>
              <w:t>14</w:t>
            </w:r>
          </w:p>
        </w:tc>
      </w:tr>
      <w:tr w:rsidR="009D4A4B" w:rsidRPr="005523AE" w14:paraId="7F9ECDA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8480FB0" w14:textId="77777777" w:rsidR="009D4A4B" w:rsidRPr="005523AE" w:rsidRDefault="009D4A4B" w:rsidP="009D4A4B">
            <w:pPr>
              <w:rPr>
                <w:rFonts w:ascii="宋体" w:hAnsi="宋体"/>
              </w:rPr>
            </w:pPr>
            <w:r w:rsidRPr="005523AE">
              <w:rPr>
                <w:rFonts w:ascii="宋体" w:hAnsi="宋体" w:hint="eastAsia"/>
              </w:rPr>
              <w:t>1.2</w:t>
            </w:r>
          </w:p>
        </w:tc>
        <w:tc>
          <w:tcPr>
            <w:tcW w:w="4040" w:type="dxa"/>
            <w:tcBorders>
              <w:top w:val="nil"/>
              <w:left w:val="nil"/>
              <w:bottom w:val="single" w:sz="4" w:space="0" w:color="auto"/>
              <w:right w:val="single" w:sz="4" w:space="0" w:color="auto"/>
            </w:tcBorders>
            <w:shd w:val="clear" w:color="auto" w:fill="auto"/>
            <w:vAlign w:val="center"/>
            <w:hideMark/>
          </w:tcPr>
          <w:p w14:paraId="1F8E85E4" w14:textId="77777777" w:rsidR="009D4A4B" w:rsidRPr="005523AE" w:rsidRDefault="009D4A4B" w:rsidP="009D4A4B">
            <w:pPr>
              <w:rPr>
                <w:rFonts w:ascii="宋体" w:hAnsi="宋体"/>
              </w:rPr>
            </w:pPr>
            <w:r w:rsidRPr="005523AE">
              <w:rPr>
                <w:rFonts w:ascii="宋体" w:hAnsi="宋体" w:hint="eastAsia"/>
              </w:rPr>
              <w:t>汇聚交换机</w:t>
            </w:r>
          </w:p>
        </w:tc>
        <w:tc>
          <w:tcPr>
            <w:tcW w:w="1660" w:type="dxa"/>
            <w:tcBorders>
              <w:top w:val="nil"/>
              <w:left w:val="nil"/>
              <w:bottom w:val="single" w:sz="4" w:space="0" w:color="auto"/>
              <w:right w:val="single" w:sz="4" w:space="0" w:color="auto"/>
            </w:tcBorders>
            <w:shd w:val="clear" w:color="auto" w:fill="auto"/>
            <w:vAlign w:val="center"/>
            <w:hideMark/>
          </w:tcPr>
          <w:p w14:paraId="39B3431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D2172D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7407A3F" w14:textId="77777777" w:rsidR="009D4A4B" w:rsidRPr="005523AE" w:rsidRDefault="009D4A4B" w:rsidP="009D4A4B">
            <w:pPr>
              <w:jc w:val="center"/>
              <w:rPr>
                <w:rFonts w:ascii="宋体" w:hAnsi="宋体"/>
              </w:rPr>
            </w:pPr>
            <w:r w:rsidRPr="005523AE">
              <w:rPr>
                <w:rFonts w:ascii="宋体" w:hAnsi="宋体" w:hint="eastAsia"/>
              </w:rPr>
              <w:t>14</w:t>
            </w:r>
          </w:p>
        </w:tc>
      </w:tr>
      <w:tr w:rsidR="009D4A4B" w:rsidRPr="005523AE" w14:paraId="7D65466B"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A4468CC" w14:textId="77777777" w:rsidR="009D4A4B" w:rsidRPr="005523AE" w:rsidRDefault="009D4A4B" w:rsidP="009D4A4B">
            <w:pPr>
              <w:rPr>
                <w:rFonts w:ascii="宋体" w:hAnsi="宋体"/>
              </w:rPr>
            </w:pPr>
            <w:r w:rsidRPr="005523AE">
              <w:rPr>
                <w:rFonts w:ascii="宋体" w:hAnsi="宋体" w:hint="eastAsia"/>
              </w:rPr>
              <w:t>1.3</w:t>
            </w:r>
          </w:p>
        </w:tc>
        <w:tc>
          <w:tcPr>
            <w:tcW w:w="4040" w:type="dxa"/>
            <w:tcBorders>
              <w:top w:val="nil"/>
              <w:left w:val="nil"/>
              <w:bottom w:val="single" w:sz="4" w:space="0" w:color="auto"/>
              <w:right w:val="single" w:sz="4" w:space="0" w:color="auto"/>
            </w:tcBorders>
            <w:shd w:val="clear" w:color="auto" w:fill="auto"/>
            <w:vAlign w:val="center"/>
            <w:hideMark/>
          </w:tcPr>
          <w:p w14:paraId="7D750796" w14:textId="77777777" w:rsidR="009D4A4B" w:rsidRPr="005523AE" w:rsidRDefault="009D4A4B" w:rsidP="009D4A4B">
            <w:pPr>
              <w:rPr>
                <w:rFonts w:ascii="宋体" w:hAnsi="宋体"/>
              </w:rPr>
            </w:pPr>
            <w:r w:rsidRPr="005523AE">
              <w:rPr>
                <w:rFonts w:ascii="宋体" w:hAnsi="宋体" w:hint="eastAsia"/>
              </w:rPr>
              <w:t>门</w:t>
            </w:r>
            <w:proofErr w:type="gramStart"/>
            <w:r w:rsidRPr="005523AE">
              <w:rPr>
                <w:rFonts w:ascii="宋体" w:hAnsi="宋体" w:hint="eastAsia"/>
              </w:rPr>
              <w:t>店数据</w:t>
            </w:r>
            <w:proofErr w:type="gramEnd"/>
            <w:r w:rsidRPr="005523AE">
              <w:rPr>
                <w:rFonts w:ascii="宋体" w:hAnsi="宋体" w:hint="eastAsia"/>
              </w:rPr>
              <w:t>联网网关</w:t>
            </w:r>
          </w:p>
        </w:tc>
        <w:tc>
          <w:tcPr>
            <w:tcW w:w="1660" w:type="dxa"/>
            <w:tcBorders>
              <w:top w:val="nil"/>
              <w:left w:val="nil"/>
              <w:bottom w:val="single" w:sz="4" w:space="0" w:color="auto"/>
              <w:right w:val="single" w:sz="4" w:space="0" w:color="auto"/>
            </w:tcBorders>
            <w:shd w:val="clear" w:color="auto" w:fill="auto"/>
            <w:vAlign w:val="center"/>
            <w:hideMark/>
          </w:tcPr>
          <w:p w14:paraId="0DB10F8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CACDE8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EE25F0C" w14:textId="77777777" w:rsidR="009D4A4B" w:rsidRPr="005523AE" w:rsidRDefault="009D4A4B" w:rsidP="009D4A4B">
            <w:pPr>
              <w:jc w:val="center"/>
              <w:rPr>
                <w:rFonts w:ascii="宋体" w:hAnsi="宋体"/>
              </w:rPr>
            </w:pPr>
            <w:r w:rsidRPr="005523AE">
              <w:rPr>
                <w:rFonts w:ascii="宋体" w:hAnsi="宋体" w:hint="eastAsia"/>
              </w:rPr>
              <w:t>14</w:t>
            </w:r>
          </w:p>
        </w:tc>
      </w:tr>
      <w:tr w:rsidR="009D4A4B" w:rsidRPr="005523AE" w14:paraId="785054B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14B68D7" w14:textId="77777777" w:rsidR="009D4A4B" w:rsidRPr="005523AE" w:rsidRDefault="009D4A4B" w:rsidP="009D4A4B">
            <w:pPr>
              <w:rPr>
                <w:rFonts w:ascii="宋体" w:hAnsi="宋体"/>
              </w:rPr>
            </w:pPr>
            <w:r w:rsidRPr="005523AE">
              <w:rPr>
                <w:rFonts w:ascii="宋体" w:hAnsi="宋体" w:hint="eastAsia"/>
              </w:rPr>
              <w:t>1.4</w:t>
            </w:r>
          </w:p>
        </w:tc>
        <w:tc>
          <w:tcPr>
            <w:tcW w:w="4040" w:type="dxa"/>
            <w:tcBorders>
              <w:top w:val="nil"/>
              <w:left w:val="nil"/>
              <w:bottom w:val="single" w:sz="4" w:space="0" w:color="auto"/>
              <w:right w:val="single" w:sz="4" w:space="0" w:color="auto"/>
            </w:tcBorders>
            <w:shd w:val="clear" w:color="auto" w:fill="auto"/>
            <w:vAlign w:val="center"/>
            <w:hideMark/>
          </w:tcPr>
          <w:p w14:paraId="3501BE39" w14:textId="77777777" w:rsidR="009D4A4B" w:rsidRPr="005523AE" w:rsidRDefault="009D4A4B" w:rsidP="009D4A4B">
            <w:pPr>
              <w:rPr>
                <w:rFonts w:ascii="宋体" w:hAnsi="宋体"/>
              </w:rPr>
            </w:pPr>
            <w:r w:rsidRPr="005523AE">
              <w:rPr>
                <w:rFonts w:ascii="宋体" w:hAnsi="宋体" w:hint="eastAsia"/>
              </w:rPr>
              <w:t>20U机柜</w:t>
            </w:r>
          </w:p>
        </w:tc>
        <w:tc>
          <w:tcPr>
            <w:tcW w:w="1660" w:type="dxa"/>
            <w:tcBorders>
              <w:top w:val="nil"/>
              <w:left w:val="nil"/>
              <w:bottom w:val="single" w:sz="4" w:space="0" w:color="auto"/>
              <w:right w:val="single" w:sz="4" w:space="0" w:color="auto"/>
            </w:tcBorders>
            <w:shd w:val="clear" w:color="auto" w:fill="auto"/>
            <w:vAlign w:val="center"/>
            <w:hideMark/>
          </w:tcPr>
          <w:p w14:paraId="1EEB5A7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5F94A56"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7A5A24F"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08D237B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CCFBEA9" w14:textId="77777777" w:rsidR="009D4A4B" w:rsidRPr="005523AE" w:rsidRDefault="009D4A4B" w:rsidP="009D4A4B">
            <w:pPr>
              <w:rPr>
                <w:rFonts w:ascii="宋体" w:hAnsi="宋体"/>
                <w:b/>
                <w:bCs/>
              </w:rPr>
            </w:pPr>
            <w:r w:rsidRPr="005523AE">
              <w:rPr>
                <w:rFonts w:ascii="宋体" w:hAnsi="宋体" w:hint="eastAsia"/>
                <w:b/>
                <w:bCs/>
              </w:rPr>
              <w:t>2、军供站视频会议接入</w:t>
            </w:r>
          </w:p>
        </w:tc>
      </w:tr>
      <w:tr w:rsidR="009D4A4B" w:rsidRPr="005523AE" w14:paraId="1903D26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B0CEB7" w14:textId="77777777" w:rsidR="009D4A4B" w:rsidRPr="005523AE" w:rsidRDefault="009D4A4B" w:rsidP="009D4A4B">
            <w:pPr>
              <w:rPr>
                <w:rFonts w:ascii="宋体" w:hAnsi="宋体"/>
              </w:rPr>
            </w:pPr>
            <w:r w:rsidRPr="005523AE">
              <w:rPr>
                <w:rFonts w:ascii="宋体" w:hAnsi="宋体" w:hint="eastAsia"/>
              </w:rPr>
              <w:t>2.1</w:t>
            </w:r>
          </w:p>
        </w:tc>
        <w:tc>
          <w:tcPr>
            <w:tcW w:w="4040" w:type="dxa"/>
            <w:tcBorders>
              <w:top w:val="nil"/>
              <w:left w:val="nil"/>
              <w:bottom w:val="single" w:sz="4" w:space="0" w:color="auto"/>
              <w:right w:val="single" w:sz="4" w:space="0" w:color="auto"/>
            </w:tcBorders>
            <w:shd w:val="clear" w:color="auto" w:fill="auto"/>
            <w:vAlign w:val="center"/>
            <w:hideMark/>
          </w:tcPr>
          <w:p w14:paraId="30F6E46D" w14:textId="77777777" w:rsidR="009D4A4B" w:rsidRPr="005523AE" w:rsidRDefault="009D4A4B" w:rsidP="009D4A4B">
            <w:pPr>
              <w:rPr>
                <w:rFonts w:ascii="宋体" w:hAnsi="宋体"/>
              </w:rPr>
            </w:pPr>
            <w:r w:rsidRPr="005523AE">
              <w:rPr>
                <w:rFonts w:ascii="宋体" w:hAnsi="宋体" w:hint="eastAsia"/>
              </w:rPr>
              <w:t>业务交互屏</w:t>
            </w:r>
          </w:p>
        </w:tc>
        <w:tc>
          <w:tcPr>
            <w:tcW w:w="1660" w:type="dxa"/>
            <w:tcBorders>
              <w:top w:val="nil"/>
              <w:left w:val="nil"/>
              <w:bottom w:val="single" w:sz="4" w:space="0" w:color="auto"/>
              <w:right w:val="single" w:sz="4" w:space="0" w:color="auto"/>
            </w:tcBorders>
            <w:shd w:val="clear" w:color="auto" w:fill="auto"/>
            <w:vAlign w:val="center"/>
            <w:hideMark/>
          </w:tcPr>
          <w:p w14:paraId="0AA5E7F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9BFC0D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C5521F0"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7D54A2C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2AA6CCA" w14:textId="77777777" w:rsidR="009D4A4B" w:rsidRPr="005523AE" w:rsidRDefault="009D4A4B" w:rsidP="009D4A4B">
            <w:pPr>
              <w:rPr>
                <w:rFonts w:ascii="宋体" w:hAnsi="宋体"/>
              </w:rPr>
            </w:pPr>
            <w:r w:rsidRPr="005523AE">
              <w:rPr>
                <w:rFonts w:ascii="宋体" w:hAnsi="宋体" w:hint="eastAsia"/>
              </w:rPr>
              <w:t>2.2</w:t>
            </w:r>
          </w:p>
        </w:tc>
        <w:tc>
          <w:tcPr>
            <w:tcW w:w="4040" w:type="dxa"/>
            <w:tcBorders>
              <w:top w:val="nil"/>
              <w:left w:val="nil"/>
              <w:bottom w:val="single" w:sz="4" w:space="0" w:color="auto"/>
              <w:right w:val="single" w:sz="4" w:space="0" w:color="auto"/>
            </w:tcBorders>
            <w:shd w:val="clear" w:color="auto" w:fill="auto"/>
            <w:vAlign w:val="center"/>
            <w:hideMark/>
          </w:tcPr>
          <w:p w14:paraId="1F1C58E7" w14:textId="77777777" w:rsidR="009D4A4B" w:rsidRPr="005523AE" w:rsidRDefault="009D4A4B" w:rsidP="009D4A4B">
            <w:pPr>
              <w:rPr>
                <w:rFonts w:ascii="宋体" w:hAnsi="宋体"/>
              </w:rPr>
            </w:pPr>
            <w:r w:rsidRPr="005523AE">
              <w:rPr>
                <w:rFonts w:ascii="宋体" w:hAnsi="宋体" w:hint="eastAsia"/>
              </w:rPr>
              <w:t>交互屏移动支架</w:t>
            </w:r>
          </w:p>
        </w:tc>
        <w:tc>
          <w:tcPr>
            <w:tcW w:w="1660" w:type="dxa"/>
            <w:tcBorders>
              <w:top w:val="nil"/>
              <w:left w:val="nil"/>
              <w:bottom w:val="single" w:sz="4" w:space="0" w:color="auto"/>
              <w:right w:val="single" w:sz="4" w:space="0" w:color="auto"/>
            </w:tcBorders>
            <w:shd w:val="clear" w:color="auto" w:fill="auto"/>
            <w:vAlign w:val="center"/>
            <w:hideMark/>
          </w:tcPr>
          <w:p w14:paraId="1D8B4F6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4716F05"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0EBCD56E"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28CFFC1A"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32F62AAD" w14:textId="77777777" w:rsidR="009D4A4B" w:rsidRPr="005523AE" w:rsidRDefault="009D4A4B" w:rsidP="009D4A4B">
            <w:pPr>
              <w:rPr>
                <w:rFonts w:ascii="宋体" w:hAnsi="宋体"/>
                <w:b/>
                <w:bCs/>
              </w:rPr>
            </w:pPr>
            <w:r w:rsidRPr="005523AE">
              <w:rPr>
                <w:rFonts w:ascii="宋体" w:hAnsi="宋体" w:hint="eastAsia"/>
                <w:b/>
                <w:bCs/>
              </w:rPr>
              <w:t>3、业务管理系统配套硬件</w:t>
            </w:r>
          </w:p>
        </w:tc>
      </w:tr>
      <w:tr w:rsidR="009D4A4B" w:rsidRPr="005523AE" w14:paraId="2D04C77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E072F56" w14:textId="77777777" w:rsidR="009D4A4B" w:rsidRPr="005523AE" w:rsidRDefault="009D4A4B" w:rsidP="009D4A4B">
            <w:pPr>
              <w:rPr>
                <w:rFonts w:ascii="宋体" w:hAnsi="宋体"/>
              </w:rPr>
            </w:pPr>
            <w:r w:rsidRPr="005523AE">
              <w:rPr>
                <w:rFonts w:ascii="宋体" w:hAnsi="宋体" w:hint="eastAsia"/>
              </w:rPr>
              <w:t>3.1</w:t>
            </w:r>
          </w:p>
        </w:tc>
        <w:tc>
          <w:tcPr>
            <w:tcW w:w="4040" w:type="dxa"/>
            <w:tcBorders>
              <w:top w:val="nil"/>
              <w:left w:val="nil"/>
              <w:bottom w:val="single" w:sz="4" w:space="0" w:color="auto"/>
              <w:right w:val="single" w:sz="4" w:space="0" w:color="auto"/>
            </w:tcBorders>
            <w:shd w:val="clear" w:color="auto" w:fill="auto"/>
            <w:vAlign w:val="center"/>
            <w:hideMark/>
          </w:tcPr>
          <w:p w14:paraId="04AFD16F"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680244F9"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A1CE06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0D957AA"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2CEC2CC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B65B8C4" w14:textId="77777777" w:rsidR="009D4A4B" w:rsidRPr="005523AE" w:rsidRDefault="009D4A4B" w:rsidP="009D4A4B">
            <w:pPr>
              <w:rPr>
                <w:rFonts w:ascii="宋体" w:hAnsi="宋体"/>
              </w:rPr>
            </w:pPr>
            <w:r w:rsidRPr="005523AE">
              <w:rPr>
                <w:rFonts w:ascii="宋体" w:hAnsi="宋体" w:hint="eastAsia"/>
              </w:rPr>
              <w:t>3.2</w:t>
            </w:r>
          </w:p>
        </w:tc>
        <w:tc>
          <w:tcPr>
            <w:tcW w:w="4040" w:type="dxa"/>
            <w:tcBorders>
              <w:top w:val="nil"/>
              <w:left w:val="nil"/>
              <w:bottom w:val="single" w:sz="4" w:space="0" w:color="auto"/>
              <w:right w:val="single" w:sz="4" w:space="0" w:color="auto"/>
            </w:tcBorders>
            <w:shd w:val="clear" w:color="auto" w:fill="auto"/>
            <w:vAlign w:val="center"/>
            <w:hideMark/>
          </w:tcPr>
          <w:p w14:paraId="786DF893" w14:textId="77777777" w:rsidR="009D4A4B" w:rsidRPr="005523AE" w:rsidRDefault="009D4A4B" w:rsidP="009D4A4B">
            <w:pPr>
              <w:rPr>
                <w:rFonts w:ascii="宋体" w:hAnsi="宋体"/>
              </w:rPr>
            </w:pPr>
            <w:r w:rsidRPr="005523AE">
              <w:rPr>
                <w:rFonts w:ascii="宋体" w:hAnsi="宋体" w:hint="eastAsia"/>
              </w:rPr>
              <w:t>针式打印机</w:t>
            </w:r>
          </w:p>
        </w:tc>
        <w:tc>
          <w:tcPr>
            <w:tcW w:w="1660" w:type="dxa"/>
            <w:tcBorders>
              <w:top w:val="nil"/>
              <w:left w:val="nil"/>
              <w:bottom w:val="single" w:sz="4" w:space="0" w:color="auto"/>
              <w:right w:val="single" w:sz="4" w:space="0" w:color="auto"/>
            </w:tcBorders>
            <w:shd w:val="clear" w:color="auto" w:fill="auto"/>
            <w:vAlign w:val="center"/>
            <w:hideMark/>
          </w:tcPr>
          <w:p w14:paraId="2DE61EE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03C003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8E24E8C"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3E24F84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B7F6313" w14:textId="77777777" w:rsidR="009D4A4B" w:rsidRPr="005523AE" w:rsidRDefault="009D4A4B" w:rsidP="009D4A4B">
            <w:pPr>
              <w:rPr>
                <w:rFonts w:ascii="宋体" w:hAnsi="宋体"/>
              </w:rPr>
            </w:pPr>
            <w:r w:rsidRPr="005523AE">
              <w:rPr>
                <w:rFonts w:ascii="宋体" w:hAnsi="宋体" w:hint="eastAsia"/>
              </w:rPr>
              <w:t>3.3</w:t>
            </w:r>
          </w:p>
        </w:tc>
        <w:tc>
          <w:tcPr>
            <w:tcW w:w="4040" w:type="dxa"/>
            <w:tcBorders>
              <w:top w:val="nil"/>
              <w:left w:val="nil"/>
              <w:bottom w:val="single" w:sz="4" w:space="0" w:color="auto"/>
              <w:right w:val="single" w:sz="4" w:space="0" w:color="auto"/>
            </w:tcBorders>
            <w:shd w:val="clear" w:color="auto" w:fill="auto"/>
            <w:vAlign w:val="center"/>
            <w:hideMark/>
          </w:tcPr>
          <w:p w14:paraId="6108CF5B" w14:textId="77777777" w:rsidR="009D4A4B" w:rsidRPr="005523AE" w:rsidRDefault="009D4A4B" w:rsidP="009D4A4B">
            <w:pPr>
              <w:rPr>
                <w:rFonts w:ascii="宋体" w:hAnsi="宋体"/>
              </w:rPr>
            </w:pPr>
            <w:r w:rsidRPr="005523AE">
              <w:rPr>
                <w:rFonts w:ascii="宋体" w:hAnsi="宋体" w:hint="eastAsia"/>
              </w:rPr>
              <w:t>网络激光打印机</w:t>
            </w:r>
          </w:p>
        </w:tc>
        <w:tc>
          <w:tcPr>
            <w:tcW w:w="1660" w:type="dxa"/>
            <w:tcBorders>
              <w:top w:val="nil"/>
              <w:left w:val="nil"/>
              <w:bottom w:val="single" w:sz="4" w:space="0" w:color="auto"/>
              <w:right w:val="single" w:sz="4" w:space="0" w:color="auto"/>
            </w:tcBorders>
            <w:shd w:val="clear" w:color="auto" w:fill="auto"/>
            <w:vAlign w:val="center"/>
            <w:hideMark/>
          </w:tcPr>
          <w:p w14:paraId="2A07AED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3CB9E0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57AABFE"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7FB2591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B54AC4F" w14:textId="77777777" w:rsidR="009D4A4B" w:rsidRPr="005523AE" w:rsidRDefault="009D4A4B" w:rsidP="009D4A4B">
            <w:pPr>
              <w:rPr>
                <w:rFonts w:ascii="宋体" w:hAnsi="宋体"/>
              </w:rPr>
            </w:pPr>
            <w:r w:rsidRPr="005523AE">
              <w:rPr>
                <w:rFonts w:ascii="宋体" w:hAnsi="宋体" w:hint="eastAsia"/>
              </w:rPr>
              <w:t>3.4</w:t>
            </w:r>
          </w:p>
        </w:tc>
        <w:tc>
          <w:tcPr>
            <w:tcW w:w="4040" w:type="dxa"/>
            <w:tcBorders>
              <w:top w:val="nil"/>
              <w:left w:val="nil"/>
              <w:bottom w:val="single" w:sz="4" w:space="0" w:color="auto"/>
              <w:right w:val="single" w:sz="4" w:space="0" w:color="auto"/>
            </w:tcBorders>
            <w:shd w:val="clear" w:color="auto" w:fill="auto"/>
            <w:vAlign w:val="center"/>
            <w:hideMark/>
          </w:tcPr>
          <w:p w14:paraId="6A630C3E" w14:textId="77777777" w:rsidR="009D4A4B" w:rsidRPr="005523AE" w:rsidRDefault="009D4A4B" w:rsidP="009D4A4B">
            <w:pPr>
              <w:rPr>
                <w:rFonts w:ascii="宋体" w:hAnsi="宋体"/>
              </w:rPr>
            </w:pPr>
            <w:r w:rsidRPr="005523AE">
              <w:rPr>
                <w:rFonts w:ascii="宋体" w:hAnsi="宋体" w:hint="eastAsia"/>
              </w:rPr>
              <w:t>平板电脑</w:t>
            </w:r>
          </w:p>
        </w:tc>
        <w:tc>
          <w:tcPr>
            <w:tcW w:w="1660" w:type="dxa"/>
            <w:tcBorders>
              <w:top w:val="nil"/>
              <w:left w:val="nil"/>
              <w:bottom w:val="single" w:sz="4" w:space="0" w:color="auto"/>
              <w:right w:val="single" w:sz="4" w:space="0" w:color="auto"/>
            </w:tcBorders>
            <w:shd w:val="clear" w:color="auto" w:fill="auto"/>
            <w:vAlign w:val="center"/>
            <w:hideMark/>
          </w:tcPr>
          <w:p w14:paraId="74D9938B"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9FE2059"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52BE30F"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0E0D9FA3"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780FB7DD" w14:textId="77777777" w:rsidR="009D4A4B" w:rsidRPr="005523AE" w:rsidRDefault="009D4A4B" w:rsidP="009D4A4B">
            <w:pPr>
              <w:rPr>
                <w:rFonts w:ascii="宋体" w:hAnsi="宋体"/>
                <w:b/>
                <w:bCs/>
              </w:rPr>
            </w:pPr>
            <w:r w:rsidRPr="005523AE">
              <w:rPr>
                <w:rFonts w:ascii="宋体" w:hAnsi="宋体" w:hint="eastAsia"/>
                <w:b/>
                <w:bCs/>
              </w:rPr>
              <w:t>4、出入库物流管理系统配套硬件</w:t>
            </w:r>
          </w:p>
        </w:tc>
      </w:tr>
      <w:tr w:rsidR="009D4A4B" w:rsidRPr="005523AE" w14:paraId="26D9650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B1D78E" w14:textId="77777777" w:rsidR="009D4A4B" w:rsidRPr="005523AE" w:rsidRDefault="009D4A4B" w:rsidP="009D4A4B">
            <w:pPr>
              <w:rPr>
                <w:rFonts w:ascii="宋体" w:hAnsi="宋体"/>
              </w:rPr>
            </w:pPr>
            <w:r w:rsidRPr="005523AE">
              <w:rPr>
                <w:rFonts w:ascii="宋体" w:hAnsi="宋体" w:hint="eastAsia"/>
              </w:rPr>
              <w:t>4.1</w:t>
            </w:r>
          </w:p>
        </w:tc>
        <w:tc>
          <w:tcPr>
            <w:tcW w:w="4040" w:type="dxa"/>
            <w:tcBorders>
              <w:top w:val="nil"/>
              <w:left w:val="nil"/>
              <w:bottom w:val="single" w:sz="4" w:space="0" w:color="auto"/>
              <w:right w:val="single" w:sz="4" w:space="0" w:color="auto"/>
            </w:tcBorders>
            <w:shd w:val="clear" w:color="auto" w:fill="auto"/>
            <w:vAlign w:val="center"/>
            <w:hideMark/>
          </w:tcPr>
          <w:p w14:paraId="30A723ED" w14:textId="77777777" w:rsidR="009D4A4B" w:rsidRPr="005523AE" w:rsidRDefault="009D4A4B" w:rsidP="009D4A4B">
            <w:pPr>
              <w:rPr>
                <w:rFonts w:ascii="宋体" w:hAnsi="宋体"/>
              </w:rPr>
            </w:pPr>
            <w:r w:rsidRPr="005523AE">
              <w:rPr>
                <w:rFonts w:ascii="宋体" w:hAnsi="宋体" w:hint="eastAsia"/>
              </w:rPr>
              <w:t>条码打印机</w:t>
            </w:r>
          </w:p>
        </w:tc>
        <w:tc>
          <w:tcPr>
            <w:tcW w:w="1660" w:type="dxa"/>
            <w:tcBorders>
              <w:top w:val="nil"/>
              <w:left w:val="nil"/>
              <w:bottom w:val="single" w:sz="4" w:space="0" w:color="auto"/>
              <w:right w:val="single" w:sz="4" w:space="0" w:color="auto"/>
            </w:tcBorders>
            <w:shd w:val="clear" w:color="auto" w:fill="auto"/>
            <w:vAlign w:val="center"/>
            <w:hideMark/>
          </w:tcPr>
          <w:p w14:paraId="1719FD9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B21353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4031F6D"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4F5079F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D057B81" w14:textId="77777777" w:rsidR="009D4A4B" w:rsidRPr="005523AE" w:rsidRDefault="009D4A4B" w:rsidP="009D4A4B">
            <w:pPr>
              <w:rPr>
                <w:rFonts w:ascii="宋体" w:hAnsi="宋体"/>
              </w:rPr>
            </w:pPr>
            <w:r w:rsidRPr="005523AE">
              <w:rPr>
                <w:rFonts w:ascii="宋体" w:hAnsi="宋体" w:hint="eastAsia"/>
              </w:rPr>
              <w:t>4.2</w:t>
            </w:r>
          </w:p>
        </w:tc>
        <w:tc>
          <w:tcPr>
            <w:tcW w:w="4040" w:type="dxa"/>
            <w:tcBorders>
              <w:top w:val="nil"/>
              <w:left w:val="nil"/>
              <w:bottom w:val="single" w:sz="4" w:space="0" w:color="auto"/>
              <w:right w:val="single" w:sz="4" w:space="0" w:color="auto"/>
            </w:tcBorders>
            <w:shd w:val="clear" w:color="auto" w:fill="auto"/>
            <w:vAlign w:val="center"/>
            <w:hideMark/>
          </w:tcPr>
          <w:p w14:paraId="56600C62" w14:textId="77777777" w:rsidR="009D4A4B" w:rsidRPr="005523AE" w:rsidRDefault="009D4A4B" w:rsidP="009D4A4B">
            <w:pPr>
              <w:rPr>
                <w:rFonts w:ascii="宋体" w:hAnsi="宋体"/>
              </w:rPr>
            </w:pPr>
            <w:r w:rsidRPr="005523AE">
              <w:rPr>
                <w:rFonts w:ascii="宋体" w:hAnsi="宋体" w:hint="eastAsia"/>
              </w:rPr>
              <w:t>移动数据采集器</w:t>
            </w:r>
          </w:p>
        </w:tc>
        <w:tc>
          <w:tcPr>
            <w:tcW w:w="1660" w:type="dxa"/>
            <w:tcBorders>
              <w:top w:val="nil"/>
              <w:left w:val="nil"/>
              <w:bottom w:val="single" w:sz="4" w:space="0" w:color="auto"/>
              <w:right w:val="single" w:sz="4" w:space="0" w:color="auto"/>
            </w:tcBorders>
            <w:shd w:val="clear" w:color="auto" w:fill="auto"/>
            <w:vAlign w:val="center"/>
            <w:hideMark/>
          </w:tcPr>
          <w:p w14:paraId="3DC7E3A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874F4D4"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79E13238"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45F4497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D62E618" w14:textId="77777777" w:rsidR="009D4A4B" w:rsidRPr="005523AE" w:rsidRDefault="009D4A4B" w:rsidP="009D4A4B">
            <w:pPr>
              <w:rPr>
                <w:rFonts w:ascii="宋体" w:hAnsi="宋体"/>
              </w:rPr>
            </w:pPr>
            <w:r w:rsidRPr="005523AE">
              <w:rPr>
                <w:rFonts w:ascii="宋体" w:hAnsi="宋体" w:hint="eastAsia"/>
              </w:rPr>
              <w:t>4.3</w:t>
            </w:r>
          </w:p>
        </w:tc>
        <w:tc>
          <w:tcPr>
            <w:tcW w:w="4040" w:type="dxa"/>
            <w:tcBorders>
              <w:top w:val="nil"/>
              <w:left w:val="nil"/>
              <w:bottom w:val="single" w:sz="4" w:space="0" w:color="auto"/>
              <w:right w:val="single" w:sz="4" w:space="0" w:color="auto"/>
            </w:tcBorders>
            <w:shd w:val="clear" w:color="auto" w:fill="auto"/>
            <w:vAlign w:val="center"/>
            <w:hideMark/>
          </w:tcPr>
          <w:p w14:paraId="362214DD" w14:textId="77777777" w:rsidR="009D4A4B" w:rsidRPr="005523AE" w:rsidRDefault="009D4A4B" w:rsidP="009D4A4B">
            <w:pPr>
              <w:rPr>
                <w:rFonts w:ascii="宋体" w:hAnsi="宋体"/>
              </w:rPr>
            </w:pPr>
            <w:r w:rsidRPr="005523AE">
              <w:rPr>
                <w:rFonts w:ascii="宋体" w:hAnsi="宋体" w:hint="eastAsia"/>
              </w:rPr>
              <w:t>业务PC机</w:t>
            </w:r>
          </w:p>
        </w:tc>
        <w:tc>
          <w:tcPr>
            <w:tcW w:w="1660" w:type="dxa"/>
            <w:tcBorders>
              <w:top w:val="nil"/>
              <w:left w:val="nil"/>
              <w:bottom w:val="single" w:sz="4" w:space="0" w:color="auto"/>
              <w:right w:val="single" w:sz="4" w:space="0" w:color="auto"/>
            </w:tcBorders>
            <w:shd w:val="clear" w:color="auto" w:fill="auto"/>
            <w:vAlign w:val="center"/>
            <w:hideMark/>
          </w:tcPr>
          <w:p w14:paraId="54873C9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32BA88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1CECDD58"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1EDBB012"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7B25109" w14:textId="77777777" w:rsidR="009D4A4B" w:rsidRPr="005523AE" w:rsidRDefault="009D4A4B" w:rsidP="009D4A4B">
            <w:pPr>
              <w:rPr>
                <w:rFonts w:ascii="宋体" w:hAnsi="宋体"/>
                <w:b/>
                <w:bCs/>
              </w:rPr>
            </w:pPr>
            <w:r w:rsidRPr="005523AE">
              <w:rPr>
                <w:rFonts w:ascii="宋体" w:hAnsi="宋体" w:hint="eastAsia"/>
                <w:b/>
                <w:bCs/>
              </w:rPr>
              <w:t>5、军供站库房环境监测</w:t>
            </w:r>
          </w:p>
        </w:tc>
      </w:tr>
      <w:tr w:rsidR="009D4A4B" w:rsidRPr="005523AE" w14:paraId="7D0B562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CFE684B" w14:textId="77777777" w:rsidR="009D4A4B" w:rsidRPr="005523AE" w:rsidRDefault="009D4A4B" w:rsidP="009D4A4B">
            <w:pPr>
              <w:rPr>
                <w:rFonts w:ascii="宋体" w:hAnsi="宋体"/>
              </w:rPr>
            </w:pPr>
            <w:r w:rsidRPr="005523AE">
              <w:rPr>
                <w:rFonts w:ascii="宋体" w:hAnsi="宋体" w:hint="eastAsia"/>
              </w:rPr>
              <w:t>5.1</w:t>
            </w:r>
          </w:p>
        </w:tc>
        <w:tc>
          <w:tcPr>
            <w:tcW w:w="4040" w:type="dxa"/>
            <w:tcBorders>
              <w:top w:val="nil"/>
              <w:left w:val="nil"/>
              <w:bottom w:val="single" w:sz="4" w:space="0" w:color="auto"/>
              <w:right w:val="single" w:sz="4" w:space="0" w:color="auto"/>
            </w:tcBorders>
            <w:shd w:val="clear" w:color="auto" w:fill="auto"/>
            <w:vAlign w:val="center"/>
            <w:hideMark/>
          </w:tcPr>
          <w:p w14:paraId="76F40991" w14:textId="77777777" w:rsidR="009D4A4B" w:rsidRPr="005523AE" w:rsidRDefault="009D4A4B" w:rsidP="009D4A4B">
            <w:pPr>
              <w:rPr>
                <w:rFonts w:ascii="宋体" w:hAnsi="宋体"/>
              </w:rPr>
            </w:pPr>
            <w:r w:rsidRPr="005523AE">
              <w:rPr>
                <w:rFonts w:ascii="宋体" w:hAnsi="宋体" w:hint="eastAsia"/>
              </w:rPr>
              <w:t>仓房智能环境控制终端</w:t>
            </w:r>
          </w:p>
        </w:tc>
        <w:tc>
          <w:tcPr>
            <w:tcW w:w="1660" w:type="dxa"/>
            <w:tcBorders>
              <w:top w:val="nil"/>
              <w:left w:val="nil"/>
              <w:bottom w:val="single" w:sz="4" w:space="0" w:color="auto"/>
              <w:right w:val="single" w:sz="4" w:space="0" w:color="auto"/>
            </w:tcBorders>
            <w:shd w:val="clear" w:color="auto" w:fill="auto"/>
            <w:vAlign w:val="center"/>
            <w:hideMark/>
          </w:tcPr>
          <w:p w14:paraId="0B1FF77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4663AF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0F11DA7"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054D2DF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6F5D344" w14:textId="77777777" w:rsidR="009D4A4B" w:rsidRPr="005523AE" w:rsidRDefault="009D4A4B" w:rsidP="009D4A4B">
            <w:pPr>
              <w:rPr>
                <w:rFonts w:ascii="宋体" w:hAnsi="宋体"/>
              </w:rPr>
            </w:pPr>
            <w:r w:rsidRPr="005523AE">
              <w:rPr>
                <w:rFonts w:ascii="宋体" w:hAnsi="宋体" w:hint="eastAsia"/>
              </w:rPr>
              <w:t>5.2</w:t>
            </w:r>
          </w:p>
        </w:tc>
        <w:tc>
          <w:tcPr>
            <w:tcW w:w="4040" w:type="dxa"/>
            <w:tcBorders>
              <w:top w:val="nil"/>
              <w:left w:val="nil"/>
              <w:bottom w:val="single" w:sz="4" w:space="0" w:color="auto"/>
              <w:right w:val="single" w:sz="4" w:space="0" w:color="auto"/>
            </w:tcBorders>
            <w:shd w:val="clear" w:color="auto" w:fill="auto"/>
            <w:vAlign w:val="center"/>
            <w:hideMark/>
          </w:tcPr>
          <w:p w14:paraId="0FB6A628" w14:textId="77777777" w:rsidR="009D4A4B" w:rsidRPr="005523AE" w:rsidRDefault="009D4A4B" w:rsidP="009D4A4B">
            <w:pPr>
              <w:rPr>
                <w:rFonts w:ascii="宋体" w:hAnsi="宋体"/>
              </w:rPr>
            </w:pPr>
            <w:r w:rsidRPr="005523AE">
              <w:rPr>
                <w:rFonts w:ascii="宋体" w:hAnsi="宋体" w:hint="eastAsia"/>
              </w:rPr>
              <w:t>无线温湿度传感器</w:t>
            </w:r>
          </w:p>
        </w:tc>
        <w:tc>
          <w:tcPr>
            <w:tcW w:w="1660" w:type="dxa"/>
            <w:tcBorders>
              <w:top w:val="nil"/>
              <w:left w:val="nil"/>
              <w:bottom w:val="single" w:sz="4" w:space="0" w:color="auto"/>
              <w:right w:val="single" w:sz="4" w:space="0" w:color="auto"/>
            </w:tcBorders>
            <w:shd w:val="clear" w:color="auto" w:fill="auto"/>
            <w:vAlign w:val="center"/>
            <w:hideMark/>
          </w:tcPr>
          <w:p w14:paraId="6D1106D3"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13FB2A1"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3B4AC92" w14:textId="77777777" w:rsidR="009D4A4B" w:rsidRPr="005523AE" w:rsidRDefault="009D4A4B" w:rsidP="009D4A4B">
            <w:pPr>
              <w:jc w:val="center"/>
              <w:rPr>
                <w:rFonts w:ascii="宋体" w:hAnsi="宋体"/>
              </w:rPr>
            </w:pPr>
            <w:r w:rsidRPr="005523AE">
              <w:rPr>
                <w:rFonts w:ascii="宋体" w:hAnsi="宋体" w:hint="eastAsia"/>
              </w:rPr>
              <w:t>14</w:t>
            </w:r>
          </w:p>
        </w:tc>
      </w:tr>
      <w:tr w:rsidR="009D4A4B" w:rsidRPr="005523AE" w14:paraId="0BCC9940"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CE916CC" w14:textId="77777777" w:rsidR="009D4A4B" w:rsidRPr="005523AE" w:rsidRDefault="009D4A4B" w:rsidP="009D4A4B">
            <w:pPr>
              <w:rPr>
                <w:rFonts w:ascii="宋体" w:hAnsi="宋体"/>
              </w:rPr>
            </w:pPr>
            <w:r w:rsidRPr="005523AE">
              <w:rPr>
                <w:rFonts w:ascii="宋体" w:hAnsi="宋体" w:hint="eastAsia"/>
              </w:rPr>
              <w:t>5.3</w:t>
            </w:r>
          </w:p>
        </w:tc>
        <w:tc>
          <w:tcPr>
            <w:tcW w:w="4040" w:type="dxa"/>
            <w:tcBorders>
              <w:top w:val="nil"/>
              <w:left w:val="nil"/>
              <w:bottom w:val="single" w:sz="4" w:space="0" w:color="auto"/>
              <w:right w:val="single" w:sz="4" w:space="0" w:color="auto"/>
            </w:tcBorders>
            <w:shd w:val="clear" w:color="auto" w:fill="auto"/>
            <w:vAlign w:val="center"/>
            <w:hideMark/>
          </w:tcPr>
          <w:p w14:paraId="151C878C" w14:textId="77777777" w:rsidR="009D4A4B" w:rsidRPr="005523AE" w:rsidRDefault="009D4A4B" w:rsidP="009D4A4B">
            <w:pPr>
              <w:rPr>
                <w:rFonts w:ascii="宋体" w:hAnsi="宋体"/>
              </w:rPr>
            </w:pPr>
            <w:r w:rsidRPr="005523AE">
              <w:rPr>
                <w:rFonts w:ascii="宋体" w:hAnsi="宋体" w:hint="eastAsia"/>
              </w:rPr>
              <w:t>智能环境安装附件</w:t>
            </w:r>
          </w:p>
        </w:tc>
        <w:tc>
          <w:tcPr>
            <w:tcW w:w="1660" w:type="dxa"/>
            <w:tcBorders>
              <w:top w:val="nil"/>
              <w:left w:val="nil"/>
              <w:bottom w:val="single" w:sz="4" w:space="0" w:color="auto"/>
              <w:right w:val="single" w:sz="4" w:space="0" w:color="auto"/>
            </w:tcBorders>
            <w:shd w:val="clear" w:color="auto" w:fill="auto"/>
            <w:vAlign w:val="center"/>
            <w:hideMark/>
          </w:tcPr>
          <w:p w14:paraId="0288CE0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55544638"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1D16B93A"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392FD03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431FE20C" w14:textId="77777777" w:rsidR="009D4A4B" w:rsidRPr="005523AE" w:rsidRDefault="009D4A4B" w:rsidP="009D4A4B">
            <w:pPr>
              <w:rPr>
                <w:rFonts w:ascii="宋体" w:hAnsi="宋体"/>
                <w:b/>
                <w:bCs/>
              </w:rPr>
            </w:pPr>
            <w:r w:rsidRPr="005523AE">
              <w:rPr>
                <w:rFonts w:ascii="宋体" w:hAnsi="宋体" w:hint="eastAsia"/>
                <w:b/>
                <w:bCs/>
              </w:rPr>
              <w:t>6、军供站视频监控系统</w:t>
            </w:r>
          </w:p>
        </w:tc>
      </w:tr>
      <w:tr w:rsidR="009D4A4B" w:rsidRPr="005523AE" w14:paraId="72CA2E8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545A85" w14:textId="77777777" w:rsidR="009D4A4B" w:rsidRPr="005523AE" w:rsidRDefault="009D4A4B" w:rsidP="009D4A4B">
            <w:pPr>
              <w:rPr>
                <w:rFonts w:ascii="宋体" w:hAnsi="宋体"/>
              </w:rPr>
            </w:pPr>
            <w:r w:rsidRPr="005523AE">
              <w:rPr>
                <w:rFonts w:ascii="宋体" w:hAnsi="宋体" w:hint="eastAsia"/>
              </w:rPr>
              <w:t>6.1</w:t>
            </w:r>
          </w:p>
        </w:tc>
        <w:tc>
          <w:tcPr>
            <w:tcW w:w="4040" w:type="dxa"/>
            <w:tcBorders>
              <w:top w:val="nil"/>
              <w:left w:val="nil"/>
              <w:bottom w:val="single" w:sz="4" w:space="0" w:color="auto"/>
              <w:right w:val="single" w:sz="4" w:space="0" w:color="auto"/>
            </w:tcBorders>
            <w:shd w:val="clear" w:color="auto" w:fill="auto"/>
            <w:vAlign w:val="center"/>
            <w:hideMark/>
          </w:tcPr>
          <w:p w14:paraId="1121A086" w14:textId="77777777" w:rsidR="009D4A4B" w:rsidRPr="005523AE" w:rsidRDefault="009D4A4B" w:rsidP="009D4A4B">
            <w:pPr>
              <w:rPr>
                <w:rFonts w:ascii="宋体" w:hAnsi="宋体"/>
              </w:rPr>
            </w:pPr>
            <w:r w:rsidRPr="005523AE">
              <w:rPr>
                <w:rFonts w:ascii="宋体" w:hAnsi="宋体" w:hint="eastAsia"/>
              </w:rPr>
              <w:t>高清枪型摄像机</w:t>
            </w:r>
          </w:p>
        </w:tc>
        <w:tc>
          <w:tcPr>
            <w:tcW w:w="1660" w:type="dxa"/>
            <w:tcBorders>
              <w:top w:val="nil"/>
              <w:left w:val="nil"/>
              <w:bottom w:val="single" w:sz="4" w:space="0" w:color="auto"/>
              <w:right w:val="single" w:sz="4" w:space="0" w:color="auto"/>
            </w:tcBorders>
            <w:shd w:val="clear" w:color="auto" w:fill="auto"/>
            <w:vAlign w:val="center"/>
            <w:hideMark/>
          </w:tcPr>
          <w:p w14:paraId="5217E01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8FBA62B"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922B016" w14:textId="77777777" w:rsidR="009D4A4B" w:rsidRPr="005523AE" w:rsidRDefault="009D4A4B" w:rsidP="009D4A4B">
            <w:pPr>
              <w:jc w:val="center"/>
              <w:rPr>
                <w:rFonts w:ascii="宋体" w:hAnsi="宋体"/>
              </w:rPr>
            </w:pPr>
            <w:r w:rsidRPr="005523AE">
              <w:rPr>
                <w:rFonts w:ascii="宋体" w:hAnsi="宋体" w:hint="eastAsia"/>
              </w:rPr>
              <w:t>14</w:t>
            </w:r>
          </w:p>
        </w:tc>
      </w:tr>
      <w:tr w:rsidR="009D4A4B" w:rsidRPr="005523AE" w14:paraId="4FB4ED0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168F35F" w14:textId="77777777" w:rsidR="009D4A4B" w:rsidRPr="005523AE" w:rsidRDefault="009D4A4B" w:rsidP="009D4A4B">
            <w:pPr>
              <w:rPr>
                <w:rFonts w:ascii="宋体" w:hAnsi="宋体"/>
              </w:rPr>
            </w:pPr>
            <w:r w:rsidRPr="005523AE">
              <w:rPr>
                <w:rFonts w:ascii="宋体" w:hAnsi="宋体" w:hint="eastAsia"/>
              </w:rPr>
              <w:t>6.2</w:t>
            </w:r>
          </w:p>
        </w:tc>
        <w:tc>
          <w:tcPr>
            <w:tcW w:w="4040" w:type="dxa"/>
            <w:tcBorders>
              <w:top w:val="nil"/>
              <w:left w:val="nil"/>
              <w:bottom w:val="single" w:sz="4" w:space="0" w:color="auto"/>
              <w:right w:val="single" w:sz="4" w:space="0" w:color="auto"/>
            </w:tcBorders>
            <w:shd w:val="clear" w:color="auto" w:fill="auto"/>
            <w:vAlign w:val="center"/>
            <w:hideMark/>
          </w:tcPr>
          <w:p w14:paraId="424D7208" w14:textId="77777777" w:rsidR="009D4A4B" w:rsidRPr="005523AE" w:rsidRDefault="009D4A4B" w:rsidP="009D4A4B">
            <w:pPr>
              <w:rPr>
                <w:rFonts w:ascii="宋体" w:hAnsi="宋体"/>
              </w:rPr>
            </w:pPr>
            <w:r w:rsidRPr="005523AE">
              <w:rPr>
                <w:rFonts w:ascii="宋体" w:hAnsi="宋体" w:hint="eastAsia"/>
              </w:rPr>
              <w:t>室内全彩半球摄像机</w:t>
            </w:r>
          </w:p>
        </w:tc>
        <w:tc>
          <w:tcPr>
            <w:tcW w:w="1660" w:type="dxa"/>
            <w:tcBorders>
              <w:top w:val="nil"/>
              <w:left w:val="nil"/>
              <w:bottom w:val="single" w:sz="4" w:space="0" w:color="auto"/>
              <w:right w:val="single" w:sz="4" w:space="0" w:color="auto"/>
            </w:tcBorders>
            <w:shd w:val="clear" w:color="auto" w:fill="auto"/>
            <w:vAlign w:val="center"/>
            <w:hideMark/>
          </w:tcPr>
          <w:p w14:paraId="301C73A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E8E745C"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A12D652" w14:textId="77777777" w:rsidR="009D4A4B" w:rsidRPr="005523AE" w:rsidRDefault="009D4A4B" w:rsidP="009D4A4B">
            <w:pPr>
              <w:jc w:val="center"/>
              <w:rPr>
                <w:rFonts w:ascii="宋体" w:hAnsi="宋体"/>
              </w:rPr>
            </w:pPr>
            <w:r w:rsidRPr="005523AE">
              <w:rPr>
                <w:rFonts w:ascii="宋体" w:hAnsi="宋体" w:hint="eastAsia"/>
              </w:rPr>
              <w:t>14</w:t>
            </w:r>
          </w:p>
        </w:tc>
      </w:tr>
      <w:tr w:rsidR="009D4A4B" w:rsidRPr="005523AE" w14:paraId="7659B289"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F59B80" w14:textId="77777777" w:rsidR="009D4A4B" w:rsidRPr="005523AE" w:rsidRDefault="009D4A4B" w:rsidP="009D4A4B">
            <w:pPr>
              <w:rPr>
                <w:rFonts w:ascii="宋体" w:hAnsi="宋体"/>
              </w:rPr>
            </w:pPr>
            <w:r w:rsidRPr="005523AE">
              <w:rPr>
                <w:rFonts w:ascii="宋体" w:hAnsi="宋体" w:hint="eastAsia"/>
              </w:rPr>
              <w:t>6.3</w:t>
            </w:r>
          </w:p>
        </w:tc>
        <w:tc>
          <w:tcPr>
            <w:tcW w:w="4040" w:type="dxa"/>
            <w:tcBorders>
              <w:top w:val="nil"/>
              <w:left w:val="nil"/>
              <w:bottom w:val="single" w:sz="4" w:space="0" w:color="auto"/>
              <w:right w:val="single" w:sz="4" w:space="0" w:color="auto"/>
            </w:tcBorders>
            <w:shd w:val="clear" w:color="auto" w:fill="auto"/>
            <w:vAlign w:val="center"/>
            <w:hideMark/>
          </w:tcPr>
          <w:p w14:paraId="6B5B70AA" w14:textId="77777777" w:rsidR="009D4A4B" w:rsidRPr="005523AE" w:rsidRDefault="009D4A4B" w:rsidP="009D4A4B">
            <w:pPr>
              <w:rPr>
                <w:rFonts w:ascii="宋体" w:hAnsi="宋体"/>
              </w:rPr>
            </w:pPr>
            <w:r w:rsidRPr="005523AE">
              <w:rPr>
                <w:rFonts w:ascii="宋体" w:hAnsi="宋体" w:hint="eastAsia"/>
              </w:rPr>
              <w:t>32路硬盘录像机</w:t>
            </w:r>
          </w:p>
        </w:tc>
        <w:tc>
          <w:tcPr>
            <w:tcW w:w="1660" w:type="dxa"/>
            <w:tcBorders>
              <w:top w:val="nil"/>
              <w:left w:val="nil"/>
              <w:bottom w:val="single" w:sz="4" w:space="0" w:color="auto"/>
              <w:right w:val="single" w:sz="4" w:space="0" w:color="auto"/>
            </w:tcBorders>
            <w:shd w:val="clear" w:color="auto" w:fill="auto"/>
            <w:vAlign w:val="center"/>
            <w:hideMark/>
          </w:tcPr>
          <w:p w14:paraId="2DFE0AA4"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5EB0A2D"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24F21699"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30EF979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23327E" w14:textId="77777777" w:rsidR="009D4A4B" w:rsidRPr="005523AE" w:rsidRDefault="009D4A4B" w:rsidP="009D4A4B">
            <w:pPr>
              <w:rPr>
                <w:rFonts w:ascii="宋体" w:hAnsi="宋体"/>
              </w:rPr>
            </w:pPr>
            <w:r w:rsidRPr="005523AE">
              <w:rPr>
                <w:rFonts w:ascii="宋体" w:hAnsi="宋体" w:hint="eastAsia"/>
              </w:rPr>
              <w:t>6.4</w:t>
            </w:r>
          </w:p>
        </w:tc>
        <w:tc>
          <w:tcPr>
            <w:tcW w:w="4040" w:type="dxa"/>
            <w:tcBorders>
              <w:top w:val="nil"/>
              <w:left w:val="nil"/>
              <w:bottom w:val="single" w:sz="4" w:space="0" w:color="auto"/>
              <w:right w:val="single" w:sz="4" w:space="0" w:color="auto"/>
            </w:tcBorders>
            <w:shd w:val="clear" w:color="auto" w:fill="auto"/>
            <w:vAlign w:val="center"/>
            <w:hideMark/>
          </w:tcPr>
          <w:p w14:paraId="63550E5F" w14:textId="77777777" w:rsidR="009D4A4B" w:rsidRPr="005523AE" w:rsidRDefault="009D4A4B" w:rsidP="009D4A4B">
            <w:pPr>
              <w:rPr>
                <w:rFonts w:ascii="宋体" w:hAnsi="宋体"/>
              </w:rPr>
            </w:pPr>
            <w:r w:rsidRPr="005523AE">
              <w:rPr>
                <w:rFonts w:ascii="宋体" w:hAnsi="宋体" w:hint="eastAsia"/>
              </w:rPr>
              <w:t>存储专用硬盘</w:t>
            </w:r>
          </w:p>
        </w:tc>
        <w:tc>
          <w:tcPr>
            <w:tcW w:w="1660" w:type="dxa"/>
            <w:tcBorders>
              <w:top w:val="nil"/>
              <w:left w:val="nil"/>
              <w:bottom w:val="single" w:sz="4" w:space="0" w:color="auto"/>
              <w:right w:val="single" w:sz="4" w:space="0" w:color="auto"/>
            </w:tcBorders>
            <w:shd w:val="clear" w:color="auto" w:fill="auto"/>
            <w:vAlign w:val="center"/>
            <w:hideMark/>
          </w:tcPr>
          <w:p w14:paraId="5115435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7C5C2AA" w14:textId="77777777" w:rsidR="009D4A4B" w:rsidRPr="005523AE" w:rsidRDefault="009D4A4B" w:rsidP="009D4A4B">
            <w:pPr>
              <w:jc w:val="center"/>
              <w:rPr>
                <w:rFonts w:ascii="宋体" w:hAnsi="宋体"/>
              </w:rPr>
            </w:pPr>
            <w:r w:rsidRPr="005523AE">
              <w:rPr>
                <w:rFonts w:ascii="宋体" w:hAnsi="宋体" w:hint="eastAsia"/>
              </w:rPr>
              <w:t>块</w:t>
            </w:r>
          </w:p>
        </w:tc>
        <w:tc>
          <w:tcPr>
            <w:tcW w:w="980" w:type="dxa"/>
            <w:tcBorders>
              <w:top w:val="nil"/>
              <w:left w:val="nil"/>
              <w:bottom w:val="single" w:sz="4" w:space="0" w:color="auto"/>
              <w:right w:val="single" w:sz="4" w:space="0" w:color="auto"/>
            </w:tcBorders>
            <w:shd w:val="clear" w:color="auto" w:fill="auto"/>
            <w:vAlign w:val="center"/>
            <w:hideMark/>
          </w:tcPr>
          <w:p w14:paraId="38C9CDF9" w14:textId="77777777" w:rsidR="009D4A4B" w:rsidRPr="005523AE" w:rsidRDefault="009D4A4B" w:rsidP="009D4A4B">
            <w:pPr>
              <w:jc w:val="center"/>
              <w:rPr>
                <w:rFonts w:ascii="宋体" w:hAnsi="宋体"/>
              </w:rPr>
            </w:pPr>
            <w:r w:rsidRPr="005523AE">
              <w:rPr>
                <w:rFonts w:ascii="宋体" w:hAnsi="宋体" w:hint="eastAsia"/>
              </w:rPr>
              <w:t>28</w:t>
            </w:r>
          </w:p>
        </w:tc>
      </w:tr>
      <w:tr w:rsidR="009D4A4B" w:rsidRPr="005523AE" w14:paraId="110AF2C7"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2980074" w14:textId="77777777" w:rsidR="009D4A4B" w:rsidRPr="005523AE" w:rsidRDefault="009D4A4B" w:rsidP="009D4A4B">
            <w:pPr>
              <w:rPr>
                <w:rFonts w:ascii="宋体" w:hAnsi="宋体"/>
              </w:rPr>
            </w:pPr>
            <w:r w:rsidRPr="005523AE">
              <w:rPr>
                <w:rFonts w:ascii="宋体" w:hAnsi="宋体" w:hint="eastAsia"/>
              </w:rPr>
              <w:t>6.5</w:t>
            </w:r>
          </w:p>
        </w:tc>
        <w:tc>
          <w:tcPr>
            <w:tcW w:w="4040" w:type="dxa"/>
            <w:tcBorders>
              <w:top w:val="nil"/>
              <w:left w:val="nil"/>
              <w:bottom w:val="single" w:sz="4" w:space="0" w:color="auto"/>
              <w:right w:val="single" w:sz="4" w:space="0" w:color="auto"/>
            </w:tcBorders>
            <w:shd w:val="clear" w:color="auto" w:fill="auto"/>
            <w:vAlign w:val="center"/>
            <w:hideMark/>
          </w:tcPr>
          <w:p w14:paraId="4C56589A" w14:textId="77777777" w:rsidR="009D4A4B" w:rsidRPr="005523AE" w:rsidRDefault="009D4A4B" w:rsidP="009D4A4B">
            <w:pPr>
              <w:rPr>
                <w:rFonts w:ascii="宋体" w:hAnsi="宋体"/>
              </w:rPr>
            </w:pPr>
            <w:r w:rsidRPr="005523AE">
              <w:rPr>
                <w:rFonts w:ascii="宋体" w:hAnsi="宋体" w:hint="eastAsia"/>
              </w:rPr>
              <w:t>监控显示器</w:t>
            </w:r>
          </w:p>
        </w:tc>
        <w:tc>
          <w:tcPr>
            <w:tcW w:w="1660" w:type="dxa"/>
            <w:tcBorders>
              <w:top w:val="nil"/>
              <w:left w:val="nil"/>
              <w:bottom w:val="single" w:sz="4" w:space="0" w:color="auto"/>
              <w:right w:val="single" w:sz="4" w:space="0" w:color="auto"/>
            </w:tcBorders>
            <w:shd w:val="clear" w:color="auto" w:fill="auto"/>
            <w:vAlign w:val="center"/>
            <w:hideMark/>
          </w:tcPr>
          <w:p w14:paraId="2791EC88"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242BD60E"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40BF96DA"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3373C29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C107E01" w14:textId="77777777" w:rsidR="009D4A4B" w:rsidRPr="005523AE" w:rsidRDefault="009D4A4B" w:rsidP="009D4A4B">
            <w:pPr>
              <w:rPr>
                <w:rFonts w:ascii="宋体" w:hAnsi="宋体"/>
              </w:rPr>
            </w:pPr>
            <w:r w:rsidRPr="005523AE">
              <w:rPr>
                <w:rFonts w:ascii="宋体" w:hAnsi="宋体" w:hint="eastAsia"/>
              </w:rPr>
              <w:t>6.6</w:t>
            </w:r>
          </w:p>
        </w:tc>
        <w:tc>
          <w:tcPr>
            <w:tcW w:w="4040" w:type="dxa"/>
            <w:tcBorders>
              <w:top w:val="nil"/>
              <w:left w:val="nil"/>
              <w:bottom w:val="single" w:sz="4" w:space="0" w:color="auto"/>
              <w:right w:val="single" w:sz="4" w:space="0" w:color="auto"/>
            </w:tcBorders>
            <w:shd w:val="clear" w:color="auto" w:fill="auto"/>
            <w:vAlign w:val="center"/>
            <w:hideMark/>
          </w:tcPr>
          <w:p w14:paraId="4FBED1AA" w14:textId="77777777" w:rsidR="009D4A4B" w:rsidRPr="005523AE" w:rsidRDefault="009D4A4B" w:rsidP="009D4A4B">
            <w:pPr>
              <w:rPr>
                <w:rFonts w:ascii="宋体" w:hAnsi="宋体"/>
              </w:rPr>
            </w:pPr>
            <w:r w:rsidRPr="005523AE">
              <w:rPr>
                <w:rFonts w:ascii="宋体" w:hAnsi="宋体" w:hint="eastAsia"/>
              </w:rPr>
              <w:t>解码器</w:t>
            </w:r>
          </w:p>
        </w:tc>
        <w:tc>
          <w:tcPr>
            <w:tcW w:w="1660" w:type="dxa"/>
            <w:tcBorders>
              <w:top w:val="nil"/>
              <w:left w:val="nil"/>
              <w:bottom w:val="single" w:sz="4" w:space="0" w:color="auto"/>
              <w:right w:val="single" w:sz="4" w:space="0" w:color="auto"/>
            </w:tcBorders>
            <w:shd w:val="clear" w:color="auto" w:fill="auto"/>
            <w:vAlign w:val="center"/>
            <w:hideMark/>
          </w:tcPr>
          <w:p w14:paraId="667E56C6"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7D3D8FA"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537A9A4"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65752E66"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AFD9FD4" w14:textId="77777777" w:rsidR="009D4A4B" w:rsidRPr="005523AE" w:rsidRDefault="009D4A4B" w:rsidP="009D4A4B">
            <w:pPr>
              <w:rPr>
                <w:rFonts w:ascii="宋体" w:hAnsi="宋体"/>
              </w:rPr>
            </w:pPr>
            <w:r w:rsidRPr="005523AE">
              <w:rPr>
                <w:rFonts w:ascii="宋体" w:hAnsi="宋体" w:hint="eastAsia"/>
              </w:rPr>
              <w:t>6.7</w:t>
            </w:r>
          </w:p>
        </w:tc>
        <w:tc>
          <w:tcPr>
            <w:tcW w:w="4040" w:type="dxa"/>
            <w:tcBorders>
              <w:top w:val="nil"/>
              <w:left w:val="nil"/>
              <w:bottom w:val="single" w:sz="4" w:space="0" w:color="auto"/>
              <w:right w:val="single" w:sz="4" w:space="0" w:color="auto"/>
            </w:tcBorders>
            <w:shd w:val="clear" w:color="auto" w:fill="auto"/>
            <w:vAlign w:val="center"/>
            <w:hideMark/>
          </w:tcPr>
          <w:p w14:paraId="6EE97AF4" w14:textId="77777777" w:rsidR="009D4A4B" w:rsidRPr="005523AE" w:rsidRDefault="009D4A4B" w:rsidP="009D4A4B">
            <w:pPr>
              <w:rPr>
                <w:rFonts w:ascii="宋体" w:hAnsi="宋体"/>
              </w:rPr>
            </w:pPr>
            <w:r w:rsidRPr="005523AE">
              <w:rPr>
                <w:rFonts w:ascii="宋体" w:hAnsi="宋体" w:hint="eastAsia"/>
              </w:rPr>
              <w:t>8口POE交换机</w:t>
            </w:r>
          </w:p>
        </w:tc>
        <w:tc>
          <w:tcPr>
            <w:tcW w:w="1660" w:type="dxa"/>
            <w:tcBorders>
              <w:top w:val="nil"/>
              <w:left w:val="nil"/>
              <w:bottom w:val="single" w:sz="4" w:space="0" w:color="auto"/>
              <w:right w:val="single" w:sz="4" w:space="0" w:color="auto"/>
            </w:tcBorders>
            <w:shd w:val="clear" w:color="auto" w:fill="auto"/>
            <w:vAlign w:val="center"/>
            <w:hideMark/>
          </w:tcPr>
          <w:p w14:paraId="0E1ED50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E06203"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6E1CE474"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7DF3895F"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B81ED6C" w14:textId="77777777" w:rsidR="009D4A4B" w:rsidRPr="005523AE" w:rsidRDefault="009D4A4B" w:rsidP="009D4A4B">
            <w:pPr>
              <w:rPr>
                <w:rFonts w:ascii="宋体" w:hAnsi="宋体"/>
              </w:rPr>
            </w:pPr>
            <w:r w:rsidRPr="005523AE">
              <w:rPr>
                <w:rFonts w:ascii="宋体" w:hAnsi="宋体" w:hint="eastAsia"/>
              </w:rPr>
              <w:t>6.8</w:t>
            </w:r>
          </w:p>
        </w:tc>
        <w:tc>
          <w:tcPr>
            <w:tcW w:w="4040" w:type="dxa"/>
            <w:tcBorders>
              <w:top w:val="nil"/>
              <w:left w:val="nil"/>
              <w:bottom w:val="single" w:sz="4" w:space="0" w:color="auto"/>
              <w:right w:val="single" w:sz="4" w:space="0" w:color="auto"/>
            </w:tcBorders>
            <w:shd w:val="clear" w:color="auto" w:fill="auto"/>
            <w:vAlign w:val="center"/>
            <w:hideMark/>
          </w:tcPr>
          <w:p w14:paraId="227E376E" w14:textId="77777777" w:rsidR="009D4A4B" w:rsidRPr="005523AE" w:rsidRDefault="009D4A4B" w:rsidP="009D4A4B">
            <w:pPr>
              <w:rPr>
                <w:rFonts w:ascii="宋体" w:hAnsi="宋体"/>
              </w:rPr>
            </w:pPr>
            <w:r w:rsidRPr="005523AE">
              <w:rPr>
                <w:rFonts w:ascii="宋体" w:hAnsi="宋体" w:hint="eastAsia"/>
              </w:rPr>
              <w:t>视频监控箱</w:t>
            </w:r>
          </w:p>
        </w:tc>
        <w:tc>
          <w:tcPr>
            <w:tcW w:w="1660" w:type="dxa"/>
            <w:tcBorders>
              <w:top w:val="nil"/>
              <w:left w:val="nil"/>
              <w:bottom w:val="single" w:sz="4" w:space="0" w:color="auto"/>
              <w:right w:val="single" w:sz="4" w:space="0" w:color="auto"/>
            </w:tcBorders>
            <w:shd w:val="clear" w:color="auto" w:fill="auto"/>
            <w:vAlign w:val="center"/>
            <w:hideMark/>
          </w:tcPr>
          <w:p w14:paraId="5F213FB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99637A2"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32E107C3"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763B382E"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2E9F0EF" w14:textId="77777777" w:rsidR="009D4A4B" w:rsidRPr="005523AE" w:rsidRDefault="009D4A4B" w:rsidP="009D4A4B">
            <w:pPr>
              <w:rPr>
                <w:rFonts w:ascii="宋体" w:hAnsi="宋体"/>
              </w:rPr>
            </w:pPr>
            <w:r w:rsidRPr="005523AE">
              <w:rPr>
                <w:rFonts w:ascii="宋体" w:hAnsi="宋体" w:hint="eastAsia"/>
              </w:rPr>
              <w:t>6.9</w:t>
            </w:r>
          </w:p>
        </w:tc>
        <w:tc>
          <w:tcPr>
            <w:tcW w:w="4040" w:type="dxa"/>
            <w:tcBorders>
              <w:top w:val="nil"/>
              <w:left w:val="nil"/>
              <w:bottom w:val="single" w:sz="4" w:space="0" w:color="auto"/>
              <w:right w:val="single" w:sz="4" w:space="0" w:color="auto"/>
            </w:tcBorders>
            <w:shd w:val="clear" w:color="auto" w:fill="auto"/>
            <w:vAlign w:val="center"/>
            <w:hideMark/>
          </w:tcPr>
          <w:p w14:paraId="63CCB832" w14:textId="77777777" w:rsidR="009D4A4B" w:rsidRPr="005523AE" w:rsidRDefault="009D4A4B" w:rsidP="009D4A4B">
            <w:pPr>
              <w:rPr>
                <w:rFonts w:ascii="宋体" w:hAnsi="宋体"/>
              </w:rPr>
            </w:pPr>
            <w:r w:rsidRPr="005523AE">
              <w:rPr>
                <w:rFonts w:ascii="宋体" w:hAnsi="宋体" w:hint="eastAsia"/>
              </w:rPr>
              <w:t>网线</w:t>
            </w:r>
          </w:p>
        </w:tc>
        <w:tc>
          <w:tcPr>
            <w:tcW w:w="1660" w:type="dxa"/>
            <w:tcBorders>
              <w:top w:val="nil"/>
              <w:left w:val="nil"/>
              <w:bottom w:val="single" w:sz="4" w:space="0" w:color="auto"/>
              <w:right w:val="single" w:sz="4" w:space="0" w:color="auto"/>
            </w:tcBorders>
            <w:shd w:val="clear" w:color="auto" w:fill="auto"/>
            <w:vAlign w:val="center"/>
            <w:hideMark/>
          </w:tcPr>
          <w:p w14:paraId="3FC338EC"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3F6B8FA6"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1C72ABF3" w14:textId="77777777" w:rsidR="009D4A4B" w:rsidRPr="005523AE" w:rsidRDefault="009D4A4B" w:rsidP="009D4A4B">
            <w:pPr>
              <w:jc w:val="center"/>
              <w:rPr>
                <w:rFonts w:ascii="宋体" w:hAnsi="宋体"/>
              </w:rPr>
            </w:pPr>
            <w:r w:rsidRPr="005523AE">
              <w:rPr>
                <w:rFonts w:ascii="宋体" w:hAnsi="宋体" w:hint="eastAsia"/>
              </w:rPr>
              <w:t>2,000</w:t>
            </w:r>
          </w:p>
        </w:tc>
      </w:tr>
      <w:tr w:rsidR="009D4A4B" w:rsidRPr="005523AE" w14:paraId="67ECD50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8E731AC" w14:textId="77777777" w:rsidR="009D4A4B" w:rsidRPr="005523AE" w:rsidRDefault="009D4A4B" w:rsidP="009D4A4B">
            <w:pPr>
              <w:rPr>
                <w:rFonts w:ascii="宋体" w:hAnsi="宋体"/>
              </w:rPr>
            </w:pPr>
            <w:r w:rsidRPr="005523AE">
              <w:rPr>
                <w:rFonts w:ascii="宋体" w:hAnsi="宋体" w:hint="eastAsia"/>
              </w:rPr>
              <w:t>6.10</w:t>
            </w:r>
          </w:p>
        </w:tc>
        <w:tc>
          <w:tcPr>
            <w:tcW w:w="4040" w:type="dxa"/>
            <w:tcBorders>
              <w:top w:val="nil"/>
              <w:left w:val="nil"/>
              <w:bottom w:val="single" w:sz="4" w:space="0" w:color="auto"/>
              <w:right w:val="single" w:sz="4" w:space="0" w:color="auto"/>
            </w:tcBorders>
            <w:shd w:val="clear" w:color="auto" w:fill="auto"/>
            <w:vAlign w:val="center"/>
            <w:hideMark/>
          </w:tcPr>
          <w:p w14:paraId="38698227" w14:textId="77777777" w:rsidR="009D4A4B" w:rsidRPr="005523AE" w:rsidRDefault="009D4A4B" w:rsidP="009D4A4B">
            <w:pPr>
              <w:rPr>
                <w:rFonts w:ascii="宋体" w:hAnsi="宋体"/>
              </w:rPr>
            </w:pPr>
            <w:r w:rsidRPr="005523AE">
              <w:rPr>
                <w:rFonts w:ascii="宋体" w:hAnsi="宋体" w:hint="eastAsia"/>
              </w:rPr>
              <w:t>摄像机电源线</w:t>
            </w:r>
          </w:p>
        </w:tc>
        <w:tc>
          <w:tcPr>
            <w:tcW w:w="1660" w:type="dxa"/>
            <w:tcBorders>
              <w:top w:val="nil"/>
              <w:left w:val="nil"/>
              <w:bottom w:val="single" w:sz="4" w:space="0" w:color="auto"/>
              <w:right w:val="single" w:sz="4" w:space="0" w:color="auto"/>
            </w:tcBorders>
            <w:shd w:val="clear" w:color="auto" w:fill="auto"/>
            <w:vAlign w:val="center"/>
            <w:hideMark/>
          </w:tcPr>
          <w:p w14:paraId="42B2F6D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6B5A7A5"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1ED4E97" w14:textId="77777777" w:rsidR="009D4A4B" w:rsidRPr="005523AE" w:rsidRDefault="009D4A4B" w:rsidP="009D4A4B">
            <w:pPr>
              <w:jc w:val="center"/>
              <w:rPr>
                <w:rFonts w:ascii="宋体" w:hAnsi="宋体"/>
              </w:rPr>
            </w:pPr>
            <w:r w:rsidRPr="005523AE">
              <w:rPr>
                <w:rFonts w:ascii="宋体" w:hAnsi="宋体" w:hint="eastAsia"/>
              </w:rPr>
              <w:t>700</w:t>
            </w:r>
          </w:p>
        </w:tc>
      </w:tr>
      <w:tr w:rsidR="009D4A4B" w:rsidRPr="005523AE" w14:paraId="3F41463D"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3B5C6D7" w14:textId="77777777" w:rsidR="009D4A4B" w:rsidRPr="005523AE" w:rsidRDefault="009D4A4B" w:rsidP="009D4A4B">
            <w:pPr>
              <w:rPr>
                <w:rFonts w:ascii="宋体" w:hAnsi="宋体"/>
              </w:rPr>
            </w:pPr>
            <w:r w:rsidRPr="005523AE">
              <w:rPr>
                <w:rFonts w:ascii="宋体" w:hAnsi="宋体" w:hint="eastAsia"/>
              </w:rPr>
              <w:t>6.11</w:t>
            </w:r>
          </w:p>
        </w:tc>
        <w:tc>
          <w:tcPr>
            <w:tcW w:w="4040" w:type="dxa"/>
            <w:tcBorders>
              <w:top w:val="nil"/>
              <w:left w:val="nil"/>
              <w:bottom w:val="single" w:sz="4" w:space="0" w:color="auto"/>
              <w:right w:val="single" w:sz="4" w:space="0" w:color="auto"/>
            </w:tcBorders>
            <w:shd w:val="clear" w:color="auto" w:fill="auto"/>
            <w:vAlign w:val="center"/>
            <w:hideMark/>
          </w:tcPr>
          <w:p w14:paraId="6F99D04A" w14:textId="77777777" w:rsidR="009D4A4B" w:rsidRPr="005523AE" w:rsidRDefault="009D4A4B" w:rsidP="009D4A4B">
            <w:pPr>
              <w:rPr>
                <w:rFonts w:ascii="宋体" w:hAnsi="宋体"/>
              </w:rPr>
            </w:pPr>
            <w:r w:rsidRPr="005523AE">
              <w:rPr>
                <w:rFonts w:ascii="宋体" w:hAnsi="宋体" w:hint="eastAsia"/>
              </w:rPr>
              <w:t>视频监控箱电源线</w:t>
            </w:r>
          </w:p>
        </w:tc>
        <w:tc>
          <w:tcPr>
            <w:tcW w:w="1660" w:type="dxa"/>
            <w:tcBorders>
              <w:top w:val="nil"/>
              <w:left w:val="nil"/>
              <w:bottom w:val="single" w:sz="4" w:space="0" w:color="auto"/>
              <w:right w:val="single" w:sz="4" w:space="0" w:color="auto"/>
            </w:tcBorders>
            <w:shd w:val="clear" w:color="auto" w:fill="auto"/>
            <w:vAlign w:val="center"/>
            <w:hideMark/>
          </w:tcPr>
          <w:p w14:paraId="7AD88AD5"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0531991"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6F08CA2E" w14:textId="77777777" w:rsidR="009D4A4B" w:rsidRPr="005523AE" w:rsidRDefault="009D4A4B" w:rsidP="009D4A4B">
            <w:pPr>
              <w:jc w:val="center"/>
              <w:rPr>
                <w:rFonts w:ascii="宋体" w:hAnsi="宋体"/>
              </w:rPr>
            </w:pPr>
            <w:r w:rsidRPr="005523AE">
              <w:rPr>
                <w:rFonts w:ascii="宋体" w:hAnsi="宋体" w:hint="eastAsia"/>
              </w:rPr>
              <w:t>300</w:t>
            </w:r>
          </w:p>
        </w:tc>
      </w:tr>
      <w:tr w:rsidR="009D4A4B" w:rsidRPr="005523AE" w14:paraId="6F74D984"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63071FE" w14:textId="77777777" w:rsidR="009D4A4B" w:rsidRPr="005523AE" w:rsidRDefault="009D4A4B" w:rsidP="009D4A4B">
            <w:pPr>
              <w:rPr>
                <w:rFonts w:ascii="宋体" w:hAnsi="宋体"/>
              </w:rPr>
            </w:pPr>
            <w:r w:rsidRPr="005523AE">
              <w:rPr>
                <w:rFonts w:ascii="宋体" w:hAnsi="宋体" w:hint="eastAsia"/>
              </w:rPr>
              <w:t>6.12</w:t>
            </w:r>
          </w:p>
        </w:tc>
        <w:tc>
          <w:tcPr>
            <w:tcW w:w="4040" w:type="dxa"/>
            <w:tcBorders>
              <w:top w:val="nil"/>
              <w:left w:val="nil"/>
              <w:bottom w:val="single" w:sz="4" w:space="0" w:color="auto"/>
              <w:right w:val="single" w:sz="4" w:space="0" w:color="auto"/>
            </w:tcBorders>
            <w:shd w:val="clear" w:color="auto" w:fill="auto"/>
            <w:vAlign w:val="center"/>
            <w:hideMark/>
          </w:tcPr>
          <w:p w14:paraId="4B920353" w14:textId="77777777" w:rsidR="009D4A4B" w:rsidRPr="005523AE" w:rsidRDefault="009D4A4B" w:rsidP="009D4A4B">
            <w:pPr>
              <w:rPr>
                <w:rFonts w:ascii="宋体" w:hAnsi="宋体"/>
              </w:rPr>
            </w:pPr>
            <w:r w:rsidRPr="005523AE">
              <w:rPr>
                <w:rFonts w:ascii="宋体" w:hAnsi="宋体" w:hint="eastAsia"/>
              </w:rPr>
              <w:t>PVC32管道</w:t>
            </w:r>
          </w:p>
        </w:tc>
        <w:tc>
          <w:tcPr>
            <w:tcW w:w="1660" w:type="dxa"/>
            <w:tcBorders>
              <w:top w:val="nil"/>
              <w:left w:val="nil"/>
              <w:bottom w:val="single" w:sz="4" w:space="0" w:color="auto"/>
              <w:right w:val="single" w:sz="4" w:space="0" w:color="auto"/>
            </w:tcBorders>
            <w:shd w:val="clear" w:color="auto" w:fill="auto"/>
            <w:vAlign w:val="center"/>
            <w:hideMark/>
          </w:tcPr>
          <w:p w14:paraId="3B967021"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155867D3" w14:textId="77777777" w:rsidR="009D4A4B" w:rsidRPr="005523AE" w:rsidRDefault="009D4A4B" w:rsidP="009D4A4B">
            <w:pPr>
              <w:jc w:val="center"/>
              <w:rPr>
                <w:rFonts w:ascii="宋体" w:hAnsi="宋体"/>
              </w:rPr>
            </w:pPr>
            <w:r w:rsidRPr="005523AE">
              <w:rPr>
                <w:rFonts w:ascii="宋体" w:hAnsi="宋体" w:hint="eastAsia"/>
              </w:rPr>
              <w:t>米</w:t>
            </w:r>
          </w:p>
        </w:tc>
        <w:tc>
          <w:tcPr>
            <w:tcW w:w="980" w:type="dxa"/>
            <w:tcBorders>
              <w:top w:val="nil"/>
              <w:left w:val="nil"/>
              <w:bottom w:val="single" w:sz="4" w:space="0" w:color="auto"/>
              <w:right w:val="single" w:sz="4" w:space="0" w:color="auto"/>
            </w:tcBorders>
            <w:shd w:val="clear" w:color="auto" w:fill="auto"/>
            <w:vAlign w:val="center"/>
            <w:hideMark/>
          </w:tcPr>
          <w:p w14:paraId="7B93C837" w14:textId="77777777" w:rsidR="009D4A4B" w:rsidRPr="005523AE" w:rsidRDefault="009D4A4B" w:rsidP="009D4A4B">
            <w:pPr>
              <w:jc w:val="center"/>
              <w:rPr>
                <w:rFonts w:ascii="宋体" w:hAnsi="宋体"/>
              </w:rPr>
            </w:pPr>
            <w:r w:rsidRPr="005523AE">
              <w:rPr>
                <w:rFonts w:ascii="宋体" w:hAnsi="宋体" w:hint="eastAsia"/>
              </w:rPr>
              <w:t>2,000</w:t>
            </w:r>
          </w:p>
        </w:tc>
      </w:tr>
      <w:tr w:rsidR="009D4A4B" w:rsidRPr="005523AE" w14:paraId="712ADE48"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70C9A0C0" w14:textId="77777777" w:rsidR="009D4A4B" w:rsidRPr="005523AE" w:rsidRDefault="009D4A4B" w:rsidP="009D4A4B">
            <w:pPr>
              <w:rPr>
                <w:rFonts w:ascii="宋体" w:hAnsi="宋体"/>
              </w:rPr>
            </w:pPr>
            <w:r w:rsidRPr="005523AE">
              <w:rPr>
                <w:rFonts w:ascii="宋体" w:hAnsi="宋体" w:hint="eastAsia"/>
              </w:rPr>
              <w:t>6.13</w:t>
            </w:r>
          </w:p>
        </w:tc>
        <w:tc>
          <w:tcPr>
            <w:tcW w:w="4040" w:type="dxa"/>
            <w:tcBorders>
              <w:top w:val="nil"/>
              <w:left w:val="nil"/>
              <w:bottom w:val="single" w:sz="4" w:space="0" w:color="auto"/>
              <w:right w:val="single" w:sz="4" w:space="0" w:color="auto"/>
            </w:tcBorders>
            <w:shd w:val="clear" w:color="auto" w:fill="auto"/>
            <w:vAlign w:val="center"/>
            <w:hideMark/>
          </w:tcPr>
          <w:p w14:paraId="0228D313" w14:textId="77777777" w:rsidR="009D4A4B" w:rsidRPr="005523AE" w:rsidRDefault="009D4A4B" w:rsidP="009D4A4B">
            <w:pPr>
              <w:rPr>
                <w:rFonts w:ascii="宋体" w:hAnsi="宋体"/>
              </w:rPr>
            </w:pPr>
            <w:r w:rsidRPr="005523AE">
              <w:rPr>
                <w:rFonts w:ascii="宋体" w:hAnsi="宋体" w:hint="eastAsia"/>
              </w:rPr>
              <w:t>军供站监控工程辅材</w:t>
            </w:r>
          </w:p>
        </w:tc>
        <w:tc>
          <w:tcPr>
            <w:tcW w:w="1660" w:type="dxa"/>
            <w:tcBorders>
              <w:top w:val="nil"/>
              <w:left w:val="nil"/>
              <w:bottom w:val="single" w:sz="4" w:space="0" w:color="auto"/>
              <w:right w:val="single" w:sz="4" w:space="0" w:color="auto"/>
            </w:tcBorders>
            <w:shd w:val="clear" w:color="auto" w:fill="auto"/>
            <w:vAlign w:val="center"/>
            <w:hideMark/>
          </w:tcPr>
          <w:p w14:paraId="733633F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174E0E2"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7BE3E73C"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1DF003AC" w14:textId="77777777" w:rsidTr="009D4A4B">
        <w:trPr>
          <w:trHeight w:val="300"/>
        </w:trPr>
        <w:tc>
          <w:tcPr>
            <w:tcW w:w="8320"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14:paraId="149E74B5" w14:textId="77777777" w:rsidR="009D4A4B" w:rsidRPr="005523AE" w:rsidRDefault="009D4A4B" w:rsidP="009D4A4B">
            <w:pPr>
              <w:rPr>
                <w:rFonts w:ascii="宋体" w:hAnsi="宋体"/>
                <w:b/>
                <w:bCs/>
              </w:rPr>
            </w:pPr>
            <w:r w:rsidRPr="005523AE">
              <w:rPr>
                <w:rFonts w:ascii="宋体" w:hAnsi="宋体" w:hint="eastAsia"/>
                <w:b/>
                <w:bCs/>
              </w:rPr>
              <w:lastRenderedPageBreak/>
              <w:t>7、军供站库房门禁系统</w:t>
            </w:r>
          </w:p>
        </w:tc>
      </w:tr>
      <w:tr w:rsidR="009D4A4B" w:rsidRPr="005523AE" w14:paraId="563DB6A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BC98EA4" w14:textId="77777777" w:rsidR="009D4A4B" w:rsidRPr="005523AE" w:rsidRDefault="009D4A4B" w:rsidP="009D4A4B">
            <w:pPr>
              <w:rPr>
                <w:rFonts w:ascii="宋体" w:hAnsi="宋体"/>
              </w:rPr>
            </w:pPr>
            <w:r w:rsidRPr="005523AE">
              <w:rPr>
                <w:rFonts w:ascii="宋体" w:hAnsi="宋体" w:hint="eastAsia"/>
              </w:rPr>
              <w:t>7.1</w:t>
            </w:r>
          </w:p>
        </w:tc>
        <w:tc>
          <w:tcPr>
            <w:tcW w:w="4040" w:type="dxa"/>
            <w:tcBorders>
              <w:top w:val="nil"/>
              <w:left w:val="nil"/>
              <w:bottom w:val="single" w:sz="4" w:space="0" w:color="auto"/>
              <w:right w:val="single" w:sz="4" w:space="0" w:color="auto"/>
            </w:tcBorders>
            <w:shd w:val="clear" w:color="auto" w:fill="auto"/>
            <w:vAlign w:val="center"/>
            <w:hideMark/>
          </w:tcPr>
          <w:p w14:paraId="1E71E30D" w14:textId="77777777" w:rsidR="009D4A4B" w:rsidRPr="005523AE" w:rsidRDefault="009D4A4B" w:rsidP="009D4A4B">
            <w:pPr>
              <w:rPr>
                <w:rFonts w:ascii="宋体" w:hAnsi="宋体"/>
              </w:rPr>
            </w:pPr>
            <w:r w:rsidRPr="005523AE">
              <w:rPr>
                <w:rFonts w:ascii="宋体" w:hAnsi="宋体" w:hint="eastAsia"/>
              </w:rPr>
              <w:t>门禁主机</w:t>
            </w:r>
          </w:p>
        </w:tc>
        <w:tc>
          <w:tcPr>
            <w:tcW w:w="1660" w:type="dxa"/>
            <w:tcBorders>
              <w:top w:val="nil"/>
              <w:left w:val="nil"/>
              <w:bottom w:val="single" w:sz="4" w:space="0" w:color="auto"/>
              <w:right w:val="single" w:sz="4" w:space="0" w:color="auto"/>
            </w:tcBorders>
            <w:shd w:val="clear" w:color="auto" w:fill="auto"/>
            <w:vAlign w:val="center"/>
            <w:hideMark/>
          </w:tcPr>
          <w:p w14:paraId="1220296A"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6E18A1E"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57C8D18"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70871011"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1894CB7C" w14:textId="77777777" w:rsidR="009D4A4B" w:rsidRPr="005523AE" w:rsidRDefault="009D4A4B" w:rsidP="009D4A4B">
            <w:pPr>
              <w:rPr>
                <w:rFonts w:ascii="宋体" w:hAnsi="宋体"/>
              </w:rPr>
            </w:pPr>
            <w:r w:rsidRPr="005523AE">
              <w:rPr>
                <w:rFonts w:ascii="宋体" w:hAnsi="宋体" w:hint="eastAsia"/>
              </w:rPr>
              <w:t>7.2</w:t>
            </w:r>
          </w:p>
        </w:tc>
        <w:tc>
          <w:tcPr>
            <w:tcW w:w="4040" w:type="dxa"/>
            <w:tcBorders>
              <w:top w:val="nil"/>
              <w:left w:val="nil"/>
              <w:bottom w:val="single" w:sz="4" w:space="0" w:color="auto"/>
              <w:right w:val="single" w:sz="4" w:space="0" w:color="auto"/>
            </w:tcBorders>
            <w:shd w:val="clear" w:color="auto" w:fill="auto"/>
            <w:vAlign w:val="center"/>
            <w:hideMark/>
          </w:tcPr>
          <w:p w14:paraId="1F4F0AF9" w14:textId="77777777" w:rsidR="009D4A4B" w:rsidRPr="005523AE" w:rsidRDefault="009D4A4B" w:rsidP="009D4A4B">
            <w:pPr>
              <w:rPr>
                <w:rFonts w:ascii="宋体" w:hAnsi="宋体"/>
              </w:rPr>
            </w:pPr>
            <w:r w:rsidRPr="005523AE">
              <w:rPr>
                <w:rFonts w:ascii="宋体" w:hAnsi="宋体" w:hint="eastAsia"/>
              </w:rPr>
              <w:t>磁力锁套件</w:t>
            </w:r>
          </w:p>
        </w:tc>
        <w:tc>
          <w:tcPr>
            <w:tcW w:w="1660" w:type="dxa"/>
            <w:tcBorders>
              <w:top w:val="nil"/>
              <w:left w:val="nil"/>
              <w:bottom w:val="single" w:sz="4" w:space="0" w:color="auto"/>
              <w:right w:val="single" w:sz="4" w:space="0" w:color="auto"/>
            </w:tcBorders>
            <w:shd w:val="clear" w:color="auto" w:fill="auto"/>
            <w:vAlign w:val="center"/>
            <w:hideMark/>
          </w:tcPr>
          <w:p w14:paraId="3664AB67"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4F106A0E" w14:textId="77777777" w:rsidR="009D4A4B" w:rsidRPr="005523AE" w:rsidRDefault="009D4A4B" w:rsidP="009D4A4B">
            <w:pPr>
              <w:jc w:val="center"/>
              <w:rPr>
                <w:rFonts w:ascii="宋体" w:hAnsi="宋体"/>
              </w:rPr>
            </w:pPr>
            <w:r w:rsidRPr="005523AE">
              <w:rPr>
                <w:rFonts w:ascii="宋体" w:hAnsi="宋体" w:hint="eastAsia"/>
              </w:rPr>
              <w:t>套</w:t>
            </w:r>
          </w:p>
        </w:tc>
        <w:tc>
          <w:tcPr>
            <w:tcW w:w="980" w:type="dxa"/>
            <w:tcBorders>
              <w:top w:val="nil"/>
              <w:left w:val="nil"/>
              <w:bottom w:val="single" w:sz="4" w:space="0" w:color="auto"/>
              <w:right w:val="single" w:sz="4" w:space="0" w:color="auto"/>
            </w:tcBorders>
            <w:shd w:val="clear" w:color="auto" w:fill="auto"/>
            <w:vAlign w:val="center"/>
            <w:hideMark/>
          </w:tcPr>
          <w:p w14:paraId="43C17A8B"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04FB9115"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088059C2" w14:textId="77777777" w:rsidR="009D4A4B" w:rsidRPr="005523AE" w:rsidRDefault="009D4A4B" w:rsidP="009D4A4B">
            <w:pPr>
              <w:rPr>
                <w:rFonts w:ascii="宋体" w:hAnsi="宋体"/>
              </w:rPr>
            </w:pPr>
            <w:r w:rsidRPr="005523AE">
              <w:rPr>
                <w:rFonts w:ascii="宋体" w:hAnsi="宋体" w:hint="eastAsia"/>
              </w:rPr>
              <w:t>7.3</w:t>
            </w:r>
          </w:p>
        </w:tc>
        <w:tc>
          <w:tcPr>
            <w:tcW w:w="4040" w:type="dxa"/>
            <w:tcBorders>
              <w:top w:val="nil"/>
              <w:left w:val="nil"/>
              <w:bottom w:val="single" w:sz="4" w:space="0" w:color="auto"/>
              <w:right w:val="single" w:sz="4" w:space="0" w:color="auto"/>
            </w:tcBorders>
            <w:shd w:val="clear" w:color="auto" w:fill="auto"/>
            <w:vAlign w:val="center"/>
            <w:hideMark/>
          </w:tcPr>
          <w:p w14:paraId="3F002B70" w14:textId="77777777" w:rsidR="009D4A4B" w:rsidRPr="005523AE" w:rsidRDefault="009D4A4B" w:rsidP="009D4A4B">
            <w:pPr>
              <w:rPr>
                <w:rFonts w:ascii="宋体" w:hAnsi="宋体"/>
              </w:rPr>
            </w:pPr>
            <w:r w:rsidRPr="005523AE">
              <w:rPr>
                <w:rFonts w:ascii="宋体" w:hAnsi="宋体" w:hint="eastAsia"/>
              </w:rPr>
              <w:t>闭门器</w:t>
            </w:r>
          </w:p>
        </w:tc>
        <w:tc>
          <w:tcPr>
            <w:tcW w:w="1660" w:type="dxa"/>
            <w:tcBorders>
              <w:top w:val="nil"/>
              <w:left w:val="nil"/>
              <w:bottom w:val="single" w:sz="4" w:space="0" w:color="auto"/>
              <w:right w:val="single" w:sz="4" w:space="0" w:color="auto"/>
            </w:tcBorders>
            <w:shd w:val="clear" w:color="auto" w:fill="auto"/>
            <w:vAlign w:val="center"/>
            <w:hideMark/>
          </w:tcPr>
          <w:p w14:paraId="048F37DD"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055EDA67" w14:textId="77777777" w:rsidR="009D4A4B" w:rsidRPr="005523AE" w:rsidRDefault="009D4A4B" w:rsidP="009D4A4B">
            <w:pPr>
              <w:jc w:val="center"/>
              <w:rPr>
                <w:rFonts w:ascii="宋体" w:hAnsi="宋体"/>
              </w:rPr>
            </w:pPr>
            <w:r w:rsidRPr="005523AE">
              <w:rPr>
                <w:rFonts w:ascii="宋体" w:hAnsi="宋体" w:hint="eastAsia"/>
              </w:rPr>
              <w:t>只</w:t>
            </w:r>
          </w:p>
        </w:tc>
        <w:tc>
          <w:tcPr>
            <w:tcW w:w="980" w:type="dxa"/>
            <w:tcBorders>
              <w:top w:val="nil"/>
              <w:left w:val="nil"/>
              <w:bottom w:val="single" w:sz="4" w:space="0" w:color="auto"/>
              <w:right w:val="single" w:sz="4" w:space="0" w:color="auto"/>
            </w:tcBorders>
            <w:shd w:val="clear" w:color="auto" w:fill="auto"/>
            <w:vAlign w:val="center"/>
            <w:hideMark/>
          </w:tcPr>
          <w:p w14:paraId="22ED4EFA"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6A44726A"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41F99850" w14:textId="77777777" w:rsidR="009D4A4B" w:rsidRPr="005523AE" w:rsidRDefault="009D4A4B" w:rsidP="009D4A4B">
            <w:pPr>
              <w:rPr>
                <w:rFonts w:ascii="宋体" w:hAnsi="宋体"/>
              </w:rPr>
            </w:pPr>
            <w:r w:rsidRPr="005523AE">
              <w:rPr>
                <w:rFonts w:ascii="宋体" w:hAnsi="宋体" w:hint="eastAsia"/>
              </w:rPr>
              <w:t>7.4</w:t>
            </w:r>
          </w:p>
        </w:tc>
        <w:tc>
          <w:tcPr>
            <w:tcW w:w="4040" w:type="dxa"/>
            <w:tcBorders>
              <w:top w:val="nil"/>
              <w:left w:val="nil"/>
              <w:bottom w:val="single" w:sz="4" w:space="0" w:color="auto"/>
              <w:right w:val="single" w:sz="4" w:space="0" w:color="auto"/>
            </w:tcBorders>
            <w:shd w:val="clear" w:color="auto" w:fill="auto"/>
            <w:vAlign w:val="center"/>
            <w:hideMark/>
          </w:tcPr>
          <w:p w14:paraId="1F550C0E" w14:textId="77777777" w:rsidR="009D4A4B" w:rsidRPr="005523AE" w:rsidRDefault="009D4A4B" w:rsidP="009D4A4B">
            <w:pPr>
              <w:rPr>
                <w:rFonts w:ascii="宋体" w:hAnsi="宋体"/>
              </w:rPr>
            </w:pPr>
            <w:r w:rsidRPr="005523AE">
              <w:rPr>
                <w:rFonts w:ascii="宋体" w:hAnsi="宋体" w:hint="eastAsia"/>
              </w:rPr>
              <w:t>开门按钮</w:t>
            </w:r>
          </w:p>
        </w:tc>
        <w:tc>
          <w:tcPr>
            <w:tcW w:w="1660" w:type="dxa"/>
            <w:tcBorders>
              <w:top w:val="nil"/>
              <w:left w:val="nil"/>
              <w:bottom w:val="single" w:sz="4" w:space="0" w:color="auto"/>
              <w:right w:val="single" w:sz="4" w:space="0" w:color="auto"/>
            </w:tcBorders>
            <w:shd w:val="clear" w:color="auto" w:fill="auto"/>
            <w:vAlign w:val="center"/>
            <w:hideMark/>
          </w:tcPr>
          <w:p w14:paraId="1CBC4A82"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E831365" w14:textId="77777777" w:rsidR="009D4A4B" w:rsidRPr="005523AE" w:rsidRDefault="009D4A4B" w:rsidP="009D4A4B">
            <w:pPr>
              <w:jc w:val="center"/>
              <w:rPr>
                <w:rFonts w:ascii="宋体" w:hAnsi="宋体"/>
              </w:rPr>
            </w:pPr>
            <w:r w:rsidRPr="005523AE">
              <w:rPr>
                <w:rFonts w:ascii="宋体" w:hAnsi="宋体" w:hint="eastAsia"/>
              </w:rPr>
              <w:t>台</w:t>
            </w:r>
          </w:p>
        </w:tc>
        <w:tc>
          <w:tcPr>
            <w:tcW w:w="980" w:type="dxa"/>
            <w:tcBorders>
              <w:top w:val="nil"/>
              <w:left w:val="nil"/>
              <w:bottom w:val="single" w:sz="4" w:space="0" w:color="auto"/>
              <w:right w:val="single" w:sz="4" w:space="0" w:color="auto"/>
            </w:tcBorders>
            <w:shd w:val="clear" w:color="auto" w:fill="auto"/>
            <w:vAlign w:val="center"/>
            <w:hideMark/>
          </w:tcPr>
          <w:p w14:paraId="058C1669" w14:textId="77777777" w:rsidR="009D4A4B" w:rsidRPr="005523AE" w:rsidRDefault="009D4A4B" w:rsidP="009D4A4B">
            <w:pPr>
              <w:jc w:val="center"/>
              <w:rPr>
                <w:rFonts w:ascii="宋体" w:hAnsi="宋体"/>
              </w:rPr>
            </w:pPr>
            <w:r w:rsidRPr="005523AE">
              <w:rPr>
                <w:rFonts w:ascii="宋体" w:hAnsi="宋体" w:hint="eastAsia"/>
              </w:rPr>
              <w:t>7</w:t>
            </w:r>
          </w:p>
        </w:tc>
      </w:tr>
      <w:tr w:rsidR="009D4A4B" w:rsidRPr="005523AE" w14:paraId="125E050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EE63628" w14:textId="77777777" w:rsidR="009D4A4B" w:rsidRPr="005523AE" w:rsidRDefault="009D4A4B" w:rsidP="009D4A4B">
            <w:pPr>
              <w:rPr>
                <w:rFonts w:ascii="宋体" w:hAnsi="宋体"/>
              </w:rPr>
            </w:pPr>
            <w:r w:rsidRPr="005523AE">
              <w:rPr>
                <w:rFonts w:ascii="宋体" w:hAnsi="宋体" w:hint="eastAsia"/>
              </w:rPr>
              <w:t>7.5</w:t>
            </w:r>
          </w:p>
        </w:tc>
        <w:tc>
          <w:tcPr>
            <w:tcW w:w="4040" w:type="dxa"/>
            <w:tcBorders>
              <w:top w:val="nil"/>
              <w:left w:val="nil"/>
              <w:bottom w:val="single" w:sz="4" w:space="0" w:color="auto"/>
              <w:right w:val="single" w:sz="4" w:space="0" w:color="auto"/>
            </w:tcBorders>
            <w:shd w:val="clear" w:color="auto" w:fill="auto"/>
            <w:vAlign w:val="center"/>
            <w:hideMark/>
          </w:tcPr>
          <w:p w14:paraId="40B87AB7" w14:textId="77777777" w:rsidR="009D4A4B" w:rsidRPr="005523AE" w:rsidRDefault="009D4A4B" w:rsidP="009D4A4B">
            <w:pPr>
              <w:rPr>
                <w:rFonts w:ascii="宋体" w:hAnsi="宋体"/>
              </w:rPr>
            </w:pPr>
            <w:proofErr w:type="spellStart"/>
            <w:r w:rsidRPr="005523AE">
              <w:rPr>
                <w:rFonts w:ascii="宋体" w:hAnsi="宋体" w:hint="eastAsia"/>
              </w:rPr>
              <w:t>Mifare</w:t>
            </w:r>
            <w:proofErr w:type="spellEnd"/>
            <w:r w:rsidRPr="005523AE">
              <w:rPr>
                <w:rFonts w:ascii="宋体" w:hAnsi="宋体" w:hint="eastAsia"/>
              </w:rPr>
              <w:t>卡</w:t>
            </w:r>
          </w:p>
        </w:tc>
        <w:tc>
          <w:tcPr>
            <w:tcW w:w="1660" w:type="dxa"/>
            <w:tcBorders>
              <w:top w:val="nil"/>
              <w:left w:val="nil"/>
              <w:bottom w:val="single" w:sz="4" w:space="0" w:color="auto"/>
              <w:right w:val="single" w:sz="4" w:space="0" w:color="auto"/>
            </w:tcBorders>
            <w:shd w:val="clear" w:color="auto" w:fill="auto"/>
            <w:vAlign w:val="center"/>
            <w:hideMark/>
          </w:tcPr>
          <w:p w14:paraId="0048A4B0"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7DE29E1E" w14:textId="77777777" w:rsidR="009D4A4B" w:rsidRPr="005523AE" w:rsidRDefault="009D4A4B" w:rsidP="009D4A4B">
            <w:pPr>
              <w:jc w:val="center"/>
              <w:rPr>
                <w:rFonts w:ascii="宋体" w:hAnsi="宋体"/>
              </w:rPr>
            </w:pPr>
            <w:r w:rsidRPr="005523AE">
              <w:rPr>
                <w:rFonts w:ascii="宋体" w:hAnsi="宋体" w:hint="eastAsia"/>
              </w:rPr>
              <w:t>张</w:t>
            </w:r>
          </w:p>
        </w:tc>
        <w:tc>
          <w:tcPr>
            <w:tcW w:w="980" w:type="dxa"/>
            <w:tcBorders>
              <w:top w:val="nil"/>
              <w:left w:val="nil"/>
              <w:bottom w:val="single" w:sz="4" w:space="0" w:color="auto"/>
              <w:right w:val="single" w:sz="4" w:space="0" w:color="auto"/>
            </w:tcBorders>
            <w:shd w:val="clear" w:color="auto" w:fill="auto"/>
            <w:vAlign w:val="center"/>
            <w:hideMark/>
          </w:tcPr>
          <w:p w14:paraId="79D8EF37" w14:textId="77777777" w:rsidR="009D4A4B" w:rsidRPr="005523AE" w:rsidRDefault="009D4A4B" w:rsidP="009D4A4B">
            <w:pPr>
              <w:jc w:val="center"/>
              <w:rPr>
                <w:rFonts w:ascii="宋体" w:hAnsi="宋体"/>
              </w:rPr>
            </w:pPr>
            <w:r w:rsidRPr="005523AE">
              <w:rPr>
                <w:rFonts w:ascii="宋体" w:hAnsi="宋体" w:hint="eastAsia"/>
              </w:rPr>
              <w:t>350</w:t>
            </w:r>
          </w:p>
        </w:tc>
      </w:tr>
      <w:tr w:rsidR="009D4A4B" w:rsidRPr="005523AE" w14:paraId="2BA88FCC" w14:textId="77777777" w:rsidTr="009D4A4B">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BF45EC6" w14:textId="77777777" w:rsidR="009D4A4B" w:rsidRPr="005523AE" w:rsidRDefault="009D4A4B" w:rsidP="009D4A4B">
            <w:pPr>
              <w:rPr>
                <w:rFonts w:ascii="宋体" w:hAnsi="宋体"/>
              </w:rPr>
            </w:pPr>
            <w:r w:rsidRPr="005523AE">
              <w:rPr>
                <w:rFonts w:ascii="宋体" w:hAnsi="宋体" w:hint="eastAsia"/>
              </w:rPr>
              <w:t>7.6</w:t>
            </w:r>
          </w:p>
        </w:tc>
        <w:tc>
          <w:tcPr>
            <w:tcW w:w="4040" w:type="dxa"/>
            <w:tcBorders>
              <w:top w:val="nil"/>
              <w:left w:val="nil"/>
              <w:bottom w:val="single" w:sz="4" w:space="0" w:color="auto"/>
              <w:right w:val="single" w:sz="4" w:space="0" w:color="auto"/>
            </w:tcBorders>
            <w:shd w:val="clear" w:color="auto" w:fill="auto"/>
            <w:vAlign w:val="center"/>
            <w:hideMark/>
          </w:tcPr>
          <w:p w14:paraId="28E49B5C" w14:textId="77777777" w:rsidR="009D4A4B" w:rsidRPr="005523AE" w:rsidRDefault="009D4A4B" w:rsidP="009D4A4B">
            <w:pPr>
              <w:rPr>
                <w:rFonts w:ascii="宋体" w:hAnsi="宋体"/>
              </w:rPr>
            </w:pPr>
            <w:r w:rsidRPr="005523AE">
              <w:rPr>
                <w:rFonts w:ascii="宋体" w:hAnsi="宋体" w:hint="eastAsia"/>
              </w:rPr>
              <w:t>门禁系统配套辅材</w:t>
            </w:r>
          </w:p>
        </w:tc>
        <w:tc>
          <w:tcPr>
            <w:tcW w:w="1660" w:type="dxa"/>
            <w:tcBorders>
              <w:top w:val="nil"/>
              <w:left w:val="nil"/>
              <w:bottom w:val="single" w:sz="4" w:space="0" w:color="auto"/>
              <w:right w:val="single" w:sz="4" w:space="0" w:color="auto"/>
            </w:tcBorders>
            <w:shd w:val="clear" w:color="auto" w:fill="auto"/>
            <w:vAlign w:val="center"/>
            <w:hideMark/>
          </w:tcPr>
          <w:p w14:paraId="6528F28F" w14:textId="77777777" w:rsidR="009D4A4B" w:rsidRPr="005523AE" w:rsidRDefault="009D4A4B" w:rsidP="009D4A4B">
            <w:pPr>
              <w:rPr>
                <w:rFonts w:ascii="宋体" w:hAnsi="宋体"/>
              </w:rPr>
            </w:pPr>
            <w:r w:rsidRPr="005523AE">
              <w:rPr>
                <w:rFonts w:ascii="宋体" w:hAnsi="宋体" w:hint="eastAsia"/>
              </w:rPr>
              <w:t xml:space="preserve">　</w:t>
            </w:r>
          </w:p>
        </w:tc>
        <w:tc>
          <w:tcPr>
            <w:tcW w:w="780" w:type="dxa"/>
            <w:tcBorders>
              <w:top w:val="nil"/>
              <w:left w:val="nil"/>
              <w:bottom w:val="single" w:sz="4" w:space="0" w:color="auto"/>
              <w:right w:val="single" w:sz="4" w:space="0" w:color="auto"/>
            </w:tcBorders>
            <w:shd w:val="clear" w:color="auto" w:fill="auto"/>
            <w:vAlign w:val="center"/>
            <w:hideMark/>
          </w:tcPr>
          <w:p w14:paraId="6EEE457E" w14:textId="77777777" w:rsidR="009D4A4B" w:rsidRPr="005523AE" w:rsidRDefault="009D4A4B" w:rsidP="009D4A4B">
            <w:pPr>
              <w:jc w:val="center"/>
              <w:rPr>
                <w:rFonts w:ascii="宋体" w:hAnsi="宋体"/>
              </w:rPr>
            </w:pPr>
            <w:r w:rsidRPr="005523AE">
              <w:rPr>
                <w:rFonts w:ascii="宋体" w:hAnsi="宋体" w:hint="eastAsia"/>
              </w:rPr>
              <w:t>批</w:t>
            </w:r>
          </w:p>
        </w:tc>
        <w:tc>
          <w:tcPr>
            <w:tcW w:w="980" w:type="dxa"/>
            <w:tcBorders>
              <w:top w:val="nil"/>
              <w:left w:val="nil"/>
              <w:bottom w:val="single" w:sz="4" w:space="0" w:color="auto"/>
              <w:right w:val="single" w:sz="4" w:space="0" w:color="auto"/>
            </w:tcBorders>
            <w:shd w:val="clear" w:color="auto" w:fill="auto"/>
            <w:vAlign w:val="center"/>
            <w:hideMark/>
          </w:tcPr>
          <w:p w14:paraId="45ECE20B" w14:textId="77777777" w:rsidR="009D4A4B" w:rsidRPr="005523AE" w:rsidRDefault="009D4A4B" w:rsidP="009D4A4B">
            <w:pPr>
              <w:jc w:val="center"/>
              <w:rPr>
                <w:rFonts w:ascii="宋体" w:hAnsi="宋体"/>
              </w:rPr>
            </w:pPr>
            <w:r w:rsidRPr="005523AE">
              <w:rPr>
                <w:rFonts w:ascii="宋体" w:hAnsi="宋体" w:hint="eastAsia"/>
              </w:rPr>
              <w:t>7</w:t>
            </w:r>
          </w:p>
        </w:tc>
      </w:tr>
    </w:tbl>
    <w:p w14:paraId="0D9424FF" w14:textId="77777777" w:rsidR="009D4A4B" w:rsidRPr="005523AE" w:rsidRDefault="009D4A4B" w:rsidP="009D4A4B">
      <w:pPr>
        <w:rPr>
          <w:rFonts w:ascii="宋体" w:hAnsi="宋体"/>
        </w:rPr>
      </w:pPr>
    </w:p>
    <w:p w14:paraId="6A8987E5" w14:textId="77777777" w:rsidR="00117550" w:rsidRPr="005523AE" w:rsidRDefault="00117550" w:rsidP="00117550">
      <w:pPr>
        <w:rPr>
          <w:rFonts w:ascii="宋体" w:hAnsi="宋体"/>
        </w:rPr>
      </w:pPr>
    </w:p>
    <w:p w14:paraId="392F483D" w14:textId="77777777" w:rsidR="00EF70F8" w:rsidRPr="005523AE" w:rsidRDefault="00EF70F8" w:rsidP="00117550">
      <w:pPr>
        <w:rPr>
          <w:rFonts w:ascii="宋体" w:hAnsi="宋体"/>
        </w:rPr>
      </w:pPr>
    </w:p>
    <w:p w14:paraId="65F32326" w14:textId="77777777" w:rsidR="00EF70F8" w:rsidRPr="005523AE" w:rsidRDefault="00EF70F8" w:rsidP="00EF70F8">
      <w:pPr>
        <w:pStyle w:val="1"/>
        <w:numPr>
          <w:ilvl w:val="0"/>
          <w:numId w:val="0"/>
        </w:numPr>
        <w:jc w:val="left"/>
        <w:rPr>
          <w:rFonts w:ascii="宋体" w:eastAsia="宋体" w:hAnsi="宋体"/>
        </w:rPr>
        <w:sectPr w:rsidR="00EF70F8" w:rsidRPr="005523AE" w:rsidSect="005523AE">
          <w:type w:val="continuous"/>
          <w:pgSz w:w="11901" w:h="16840"/>
          <w:pgMar w:top="1440" w:right="1800" w:bottom="1440" w:left="1800" w:header="851" w:footer="992" w:gutter="0"/>
          <w:cols w:space="720"/>
          <w:docGrid w:linePitch="381"/>
        </w:sectPr>
      </w:pPr>
    </w:p>
    <w:p w14:paraId="3B986496" w14:textId="424CFFEC" w:rsidR="00A96C39" w:rsidRPr="005523AE" w:rsidRDefault="009108A5" w:rsidP="00A96C39">
      <w:pPr>
        <w:pStyle w:val="1"/>
        <w:rPr>
          <w:rFonts w:ascii="宋体" w:eastAsia="宋体" w:hAnsi="宋体"/>
        </w:rPr>
      </w:pPr>
      <w:bookmarkStart w:id="41" w:name="_Toc117497867"/>
      <w:r w:rsidRPr="005523AE">
        <w:rPr>
          <w:rFonts w:ascii="宋体" w:eastAsia="宋体" w:hAnsi="宋体"/>
        </w:rPr>
        <w:lastRenderedPageBreak/>
        <w:t>海南省军民融合军粮供应工程信息化建设项目</w:t>
      </w:r>
      <w:r w:rsidR="00517290">
        <w:rPr>
          <w:rFonts w:ascii="宋体" w:eastAsia="宋体" w:hAnsi="宋体" w:hint="eastAsia"/>
        </w:rPr>
        <w:t>软件开发</w:t>
      </w:r>
      <w:r w:rsidR="00A72282" w:rsidRPr="005523AE">
        <w:rPr>
          <w:rFonts w:ascii="宋体" w:eastAsia="宋体" w:hAnsi="宋体" w:hint="eastAsia"/>
        </w:rPr>
        <w:t>（统招分签）</w:t>
      </w:r>
      <w:bookmarkEnd w:id="41"/>
    </w:p>
    <w:p w14:paraId="6057AB07" w14:textId="0029F52A" w:rsidR="00324BE4" w:rsidRPr="005523AE" w:rsidRDefault="00324BE4" w:rsidP="00262E4F">
      <w:pPr>
        <w:pStyle w:val="2"/>
      </w:pPr>
      <w:bookmarkStart w:id="42" w:name="_Toc117497868"/>
      <w:bookmarkEnd w:id="6"/>
      <w:r w:rsidRPr="005523AE">
        <w:rPr>
          <w:rFonts w:hint="eastAsia"/>
        </w:rPr>
        <w:t>项目概况</w:t>
      </w:r>
      <w:bookmarkEnd w:id="42"/>
    </w:p>
    <w:p w14:paraId="1E4911E6" w14:textId="428885BA" w:rsidR="00324BE4" w:rsidRPr="005523AE" w:rsidRDefault="006F22C1" w:rsidP="00ED49ED">
      <w:pPr>
        <w:pStyle w:val="my"/>
      </w:pPr>
      <w:r>
        <w:rPr>
          <w:rFonts w:hint="eastAsia"/>
          <w:b/>
        </w:rPr>
        <w:t>标包</w:t>
      </w:r>
      <w:r w:rsidR="00324BE4" w:rsidRPr="005523AE">
        <w:rPr>
          <w:rFonts w:hint="eastAsia"/>
          <w:b/>
        </w:rPr>
        <w:t>名称：</w:t>
      </w:r>
      <w:r w:rsidR="009108A5" w:rsidRPr="005523AE">
        <w:t>海南省军民融合军粮供应工程信息化建设项目</w:t>
      </w:r>
      <w:r w:rsidRPr="006F22C1">
        <w:rPr>
          <w:rFonts w:hint="eastAsia"/>
        </w:rPr>
        <w:t>软件开发（统招分签）</w:t>
      </w:r>
      <w:r w:rsidR="00324BE4" w:rsidRPr="005523AE">
        <w:rPr>
          <w:rFonts w:hint="eastAsia"/>
        </w:rPr>
        <w:t>。</w:t>
      </w:r>
    </w:p>
    <w:p w14:paraId="74405CAC" w14:textId="05793122" w:rsidR="00324BE4" w:rsidRPr="005523AE" w:rsidRDefault="00CA2E6F" w:rsidP="00ED49ED">
      <w:pPr>
        <w:pStyle w:val="my"/>
      </w:pPr>
      <w:r w:rsidRPr="005523AE">
        <w:rPr>
          <w:rFonts w:hint="eastAsia"/>
          <w:b/>
        </w:rPr>
        <w:t>采购人</w:t>
      </w:r>
      <w:r w:rsidR="00324BE4" w:rsidRPr="005523AE">
        <w:rPr>
          <w:rFonts w:hint="eastAsia"/>
          <w:b/>
        </w:rPr>
        <w:t>：</w:t>
      </w:r>
      <w:r w:rsidR="00324BE4" w:rsidRPr="005523AE">
        <w:rPr>
          <w:rFonts w:hint="eastAsia"/>
        </w:rPr>
        <w:t>海南省粮食和物资储备局。</w:t>
      </w:r>
    </w:p>
    <w:p w14:paraId="6430348F" w14:textId="77777777" w:rsidR="00324BE4" w:rsidRPr="005523AE" w:rsidRDefault="00324BE4" w:rsidP="00ED49ED">
      <w:pPr>
        <w:pStyle w:val="my"/>
      </w:pPr>
      <w:r w:rsidRPr="005523AE">
        <w:rPr>
          <w:rFonts w:hint="eastAsia"/>
        </w:rPr>
        <w:t>建设地点：海南省。</w:t>
      </w:r>
    </w:p>
    <w:p w14:paraId="285D3861" w14:textId="64906F8F" w:rsidR="00324BE4" w:rsidRPr="005523AE" w:rsidRDefault="00AC5EF4" w:rsidP="00ED49ED">
      <w:pPr>
        <w:pStyle w:val="my"/>
      </w:pPr>
      <w:r>
        <w:rPr>
          <w:rFonts w:hint="eastAsia"/>
          <w:b/>
        </w:rPr>
        <w:t>本包</w:t>
      </w:r>
      <w:r w:rsidR="00324BE4" w:rsidRPr="005523AE">
        <w:rPr>
          <w:rFonts w:hint="eastAsia"/>
          <w:b/>
        </w:rPr>
        <w:t>预算金额（最高限价）：</w:t>
      </w:r>
      <w:r w:rsidR="00AF7994" w:rsidRPr="005523AE">
        <w:t>1387</w:t>
      </w:r>
      <w:r w:rsidR="00146CFB" w:rsidRPr="005523AE">
        <w:t>.</w:t>
      </w:r>
      <w:r w:rsidR="00AF7994" w:rsidRPr="005523AE">
        <w:rPr>
          <w:rFonts w:hint="eastAsia"/>
        </w:rPr>
        <w:t>3</w:t>
      </w:r>
      <w:r w:rsidR="00577C51" w:rsidRPr="005523AE">
        <w:rPr>
          <w:rFonts w:hint="eastAsia"/>
        </w:rPr>
        <w:t>2</w:t>
      </w:r>
      <w:r w:rsidR="00324BE4" w:rsidRPr="005523AE">
        <w:rPr>
          <w:rFonts w:hint="eastAsia"/>
        </w:rPr>
        <w:t>万元。</w:t>
      </w:r>
      <w:r w:rsidR="00950CB3" w:rsidRPr="005523AE">
        <w:rPr>
          <w:rFonts w:hint="eastAsia"/>
        </w:rPr>
        <w:t>其中：海南省粮食和物资储备局</w:t>
      </w:r>
      <w:r w:rsidR="00950CB3" w:rsidRPr="005523AE">
        <w:rPr>
          <w:rFonts w:hint="eastAsia"/>
        </w:rPr>
        <w:t>662.58</w:t>
      </w:r>
      <w:r w:rsidR="00950CB3" w:rsidRPr="005523AE">
        <w:rPr>
          <w:rFonts w:hint="eastAsia"/>
        </w:rPr>
        <w:t>万元、海南省军民融合军粮综合保障基地</w:t>
      </w:r>
      <w:r w:rsidR="00950CB3" w:rsidRPr="005523AE">
        <w:rPr>
          <w:rFonts w:hint="eastAsia"/>
        </w:rPr>
        <w:t>100.05</w:t>
      </w:r>
      <w:r w:rsidR="00950CB3" w:rsidRPr="005523AE">
        <w:rPr>
          <w:rFonts w:hint="eastAsia"/>
        </w:rPr>
        <w:t>万元、海口军粮区域配送中心</w:t>
      </w:r>
      <w:r w:rsidR="00950CB3" w:rsidRPr="005523AE">
        <w:rPr>
          <w:rFonts w:hint="eastAsia"/>
        </w:rPr>
        <w:t>99.8</w:t>
      </w:r>
      <w:r w:rsidR="005A0F34">
        <w:t>2</w:t>
      </w:r>
      <w:r w:rsidR="00950CB3" w:rsidRPr="005523AE">
        <w:rPr>
          <w:rFonts w:hint="eastAsia"/>
        </w:rPr>
        <w:t>万元、三亚军粮区域配送中心</w:t>
      </w:r>
      <w:r w:rsidR="00950CB3" w:rsidRPr="005523AE">
        <w:rPr>
          <w:rFonts w:hint="eastAsia"/>
        </w:rPr>
        <w:t>109.28</w:t>
      </w:r>
      <w:r w:rsidR="00950CB3" w:rsidRPr="005523AE">
        <w:rPr>
          <w:rFonts w:hint="eastAsia"/>
        </w:rPr>
        <w:t>万元、琼中军粮区域配送中心</w:t>
      </w:r>
      <w:r w:rsidR="00950CB3" w:rsidRPr="005523AE">
        <w:rPr>
          <w:rFonts w:hint="eastAsia"/>
        </w:rPr>
        <w:t>107.14</w:t>
      </w:r>
      <w:r w:rsidR="00950CB3" w:rsidRPr="005523AE">
        <w:rPr>
          <w:rFonts w:hint="eastAsia"/>
        </w:rPr>
        <w:t>万元、琼海军粮区域配送中心</w:t>
      </w:r>
      <w:r w:rsidR="00950CB3" w:rsidRPr="005523AE">
        <w:rPr>
          <w:rFonts w:hint="eastAsia"/>
        </w:rPr>
        <w:t>98.92</w:t>
      </w:r>
      <w:r w:rsidR="00950CB3" w:rsidRPr="005523AE">
        <w:rPr>
          <w:rFonts w:hint="eastAsia"/>
        </w:rPr>
        <w:t>万元、儋州军粮区域配送中心</w:t>
      </w:r>
      <w:r w:rsidR="00950CB3" w:rsidRPr="005523AE">
        <w:rPr>
          <w:rFonts w:hint="eastAsia"/>
        </w:rPr>
        <w:t>104.12</w:t>
      </w:r>
      <w:r w:rsidR="00950CB3" w:rsidRPr="005523AE">
        <w:rPr>
          <w:rFonts w:hint="eastAsia"/>
        </w:rPr>
        <w:t>万元、三沙军粮区域配送中心</w:t>
      </w:r>
      <w:r w:rsidR="00950CB3" w:rsidRPr="005523AE">
        <w:rPr>
          <w:rFonts w:hint="eastAsia"/>
        </w:rPr>
        <w:t>105.41</w:t>
      </w:r>
      <w:r w:rsidR="001066D1" w:rsidRPr="005523AE">
        <w:rPr>
          <w:rFonts w:hint="eastAsia"/>
        </w:rPr>
        <w:t>万元；</w:t>
      </w:r>
    </w:p>
    <w:p w14:paraId="1B48A055" w14:textId="1B91CC0D" w:rsidR="00324BE4" w:rsidRPr="005523AE" w:rsidRDefault="00324BE4" w:rsidP="00ED49ED">
      <w:pPr>
        <w:pStyle w:val="my"/>
      </w:pPr>
      <w:r w:rsidRPr="005523AE">
        <w:rPr>
          <w:rFonts w:hint="eastAsia"/>
          <w:b/>
        </w:rPr>
        <w:t>采购内容：</w:t>
      </w:r>
      <w:r w:rsidRPr="005523AE">
        <w:rPr>
          <w:rFonts w:hint="eastAsia"/>
        </w:rPr>
        <w:t>《海南省级军粮信息管理平台》软件研发、《军粮企业</w:t>
      </w:r>
      <w:r w:rsidRPr="005523AE">
        <w:rPr>
          <w:rFonts w:hint="eastAsia"/>
        </w:rPr>
        <w:t>(</w:t>
      </w:r>
      <w:r w:rsidRPr="005523AE">
        <w:rPr>
          <w:rFonts w:hint="eastAsia"/>
        </w:rPr>
        <w:t>军供站点</w:t>
      </w:r>
      <w:r w:rsidRPr="005523AE">
        <w:rPr>
          <w:rFonts w:hint="eastAsia"/>
        </w:rPr>
        <w:t>)</w:t>
      </w:r>
      <w:r w:rsidRPr="005523AE">
        <w:rPr>
          <w:rFonts w:hint="eastAsia"/>
        </w:rPr>
        <w:t>信息管理平台》软件研发</w:t>
      </w:r>
      <w:r w:rsidR="00B11468" w:rsidRPr="005523AE">
        <w:rPr>
          <w:rFonts w:hint="eastAsia"/>
        </w:rPr>
        <w:t>及</w:t>
      </w:r>
      <w:r w:rsidRPr="005523AE">
        <w:rPr>
          <w:rFonts w:hint="eastAsia"/>
        </w:rPr>
        <w:t>项目系统整体集成。</w:t>
      </w:r>
    </w:p>
    <w:p w14:paraId="4C3B8E1B" w14:textId="3DD32528" w:rsidR="00324BE4" w:rsidRPr="005523AE" w:rsidRDefault="00324BE4" w:rsidP="00ED49ED">
      <w:pPr>
        <w:pStyle w:val="my"/>
      </w:pPr>
      <w:r w:rsidRPr="005523AE">
        <w:rPr>
          <w:rFonts w:hint="eastAsia"/>
          <w:b/>
        </w:rPr>
        <w:t>建设周期：</w:t>
      </w:r>
      <w:r w:rsidR="001066D1" w:rsidRPr="005523AE">
        <w:rPr>
          <w:rFonts w:hint="eastAsia"/>
        </w:rPr>
        <w:t>365</w:t>
      </w:r>
      <w:r w:rsidR="001066D1" w:rsidRPr="005523AE">
        <w:rPr>
          <w:rFonts w:hint="eastAsia"/>
        </w:rPr>
        <w:t>个日历天</w:t>
      </w:r>
      <w:r w:rsidRPr="005523AE">
        <w:rPr>
          <w:rFonts w:hint="eastAsia"/>
        </w:rPr>
        <w:t>。</w:t>
      </w:r>
    </w:p>
    <w:p w14:paraId="23C7889D" w14:textId="77777777" w:rsidR="00324BE4" w:rsidRPr="005523AE" w:rsidRDefault="00324BE4" w:rsidP="00ED49ED">
      <w:pPr>
        <w:pStyle w:val="my"/>
      </w:pPr>
      <w:r w:rsidRPr="005523AE">
        <w:rPr>
          <w:rFonts w:hint="eastAsia"/>
        </w:rPr>
        <w:t>分期目标：不分期。</w:t>
      </w:r>
    </w:p>
    <w:p w14:paraId="060C4886" w14:textId="5C1514C1" w:rsidR="00A72282" w:rsidRPr="005523AE" w:rsidRDefault="00A72282" w:rsidP="00ED49ED">
      <w:pPr>
        <w:pStyle w:val="my"/>
      </w:pPr>
      <w:r w:rsidRPr="005523AE">
        <w:rPr>
          <w:rFonts w:hint="eastAsia"/>
          <w:b/>
        </w:rPr>
        <w:t>交货实施地点：</w:t>
      </w:r>
      <w:r w:rsidRPr="005523AE">
        <w:rPr>
          <w:rFonts w:hint="eastAsia"/>
        </w:rPr>
        <w:t>本项目由海南省粮食和物资储备局统一设计、统一招标、统筹建设。采用统招分签、协同建设方式执行，合同主体分别为项目建设地所属业主单位。</w:t>
      </w:r>
      <w:r w:rsidR="00CA2E6F" w:rsidRPr="005523AE">
        <w:rPr>
          <w:rFonts w:hint="eastAsia"/>
        </w:rPr>
        <w:t>应按照采购人要求，分别与项目建设地所属业主单位签订合同。</w:t>
      </w:r>
      <w:r w:rsidRPr="005523AE">
        <w:rPr>
          <w:rFonts w:hint="eastAsia"/>
        </w:rPr>
        <w:t>项目建设地点分别为：海南省粮食和物资储备局、海南省军民融合军粮综合保障基地、海口军粮区域配送中心、琼海军粮区域配送中心、三亚军粮区域配送中心、琼中军粮区域配送中心、儋州军粮区域配送中心、三沙军粮区域配送中心。</w:t>
      </w:r>
    </w:p>
    <w:p w14:paraId="38D0AA9B" w14:textId="18180DE1" w:rsidR="00324BE4" w:rsidRPr="005523AE" w:rsidRDefault="00324BE4" w:rsidP="00262E4F">
      <w:pPr>
        <w:pStyle w:val="2"/>
      </w:pPr>
      <w:bookmarkStart w:id="43" w:name="_Toc117497869"/>
      <w:r w:rsidRPr="005523AE">
        <w:rPr>
          <w:rFonts w:hint="eastAsia"/>
        </w:rPr>
        <w:t>商务要求</w:t>
      </w:r>
      <w:bookmarkEnd w:id="43"/>
    </w:p>
    <w:p w14:paraId="382DBF4C" w14:textId="1A85F87E" w:rsidR="00324BE4" w:rsidRPr="005523AE" w:rsidRDefault="00324BE4" w:rsidP="00ED49ED">
      <w:pPr>
        <w:pStyle w:val="my"/>
      </w:pPr>
      <w:r w:rsidRPr="005523AE">
        <w:rPr>
          <w:rFonts w:hint="eastAsia"/>
        </w:rPr>
        <w:t>1</w:t>
      </w:r>
      <w:r w:rsidRPr="005523AE">
        <w:rPr>
          <w:rFonts w:hint="eastAsia"/>
        </w:rPr>
        <w:t>、</w:t>
      </w:r>
      <w:r w:rsidR="00D25BAF">
        <w:rPr>
          <w:rFonts w:hint="eastAsia"/>
        </w:rPr>
        <w:t>交付期（服务周期）</w:t>
      </w:r>
      <w:r w:rsidRPr="005523AE">
        <w:rPr>
          <w:rFonts w:hint="eastAsia"/>
        </w:rPr>
        <w:t>:</w:t>
      </w:r>
      <w:bookmarkStart w:id="44" w:name="_Hlk117469516"/>
      <w:r w:rsidRPr="005523AE">
        <w:rPr>
          <w:rFonts w:hint="eastAsia"/>
        </w:rPr>
        <w:t>本项目的建设工期</w:t>
      </w:r>
      <w:r w:rsidRPr="005523AE">
        <w:rPr>
          <w:rFonts w:hint="eastAsia"/>
        </w:rPr>
        <w:t>(</w:t>
      </w:r>
      <w:r w:rsidRPr="005523AE">
        <w:rPr>
          <w:rFonts w:hint="eastAsia"/>
        </w:rPr>
        <w:t>从项目开工到竣工验收</w:t>
      </w:r>
      <w:r w:rsidRPr="005523AE">
        <w:rPr>
          <w:rFonts w:hint="eastAsia"/>
        </w:rPr>
        <w:t>)</w:t>
      </w:r>
      <w:r w:rsidRPr="005523AE">
        <w:rPr>
          <w:rFonts w:hint="eastAsia"/>
        </w:rPr>
        <w:t>总计约</w:t>
      </w:r>
      <w:r w:rsidR="001066D1" w:rsidRPr="005523AE">
        <w:rPr>
          <w:rFonts w:hint="eastAsia"/>
        </w:rPr>
        <w:t>365</w:t>
      </w:r>
      <w:r w:rsidR="001066D1" w:rsidRPr="005523AE">
        <w:rPr>
          <w:rFonts w:hint="eastAsia"/>
        </w:rPr>
        <w:t>个日历天</w:t>
      </w:r>
      <w:r w:rsidRPr="005523AE">
        <w:rPr>
          <w:rFonts w:hint="eastAsia"/>
        </w:rPr>
        <w:t>，项目免费维保期</w:t>
      </w:r>
      <w:r w:rsidR="00A5159B" w:rsidRPr="005523AE">
        <w:rPr>
          <w:rFonts w:hint="eastAsia"/>
        </w:rPr>
        <w:t>不少于</w:t>
      </w:r>
      <w:r w:rsidR="001066D1" w:rsidRPr="005523AE">
        <w:rPr>
          <w:rFonts w:hint="eastAsia"/>
        </w:rPr>
        <w:t>730</w:t>
      </w:r>
      <w:r w:rsidR="001066D1" w:rsidRPr="005523AE">
        <w:rPr>
          <w:rFonts w:hint="eastAsia"/>
        </w:rPr>
        <w:t>个日历天</w:t>
      </w:r>
      <w:r w:rsidRPr="005523AE">
        <w:rPr>
          <w:rFonts w:hint="eastAsia"/>
        </w:rPr>
        <w:t>。</w:t>
      </w:r>
      <w:bookmarkEnd w:id="44"/>
    </w:p>
    <w:p w14:paraId="4E1088EC" w14:textId="77777777" w:rsidR="00324BE4" w:rsidRPr="005523AE" w:rsidRDefault="00324BE4" w:rsidP="00ED49ED">
      <w:pPr>
        <w:pStyle w:val="my"/>
      </w:pPr>
      <w:r w:rsidRPr="005523AE">
        <w:rPr>
          <w:rFonts w:hint="eastAsia"/>
        </w:rPr>
        <w:lastRenderedPageBreak/>
        <w:t>2</w:t>
      </w:r>
      <w:r w:rsidRPr="005523AE">
        <w:rPr>
          <w:rFonts w:hint="eastAsia"/>
        </w:rPr>
        <w:t>、项目地点</w:t>
      </w:r>
      <w:r w:rsidRPr="005523AE">
        <w:rPr>
          <w:rFonts w:hint="eastAsia"/>
        </w:rPr>
        <w:t>:</w:t>
      </w:r>
      <w:r w:rsidRPr="005523AE">
        <w:rPr>
          <w:rFonts w:hint="eastAsia"/>
        </w:rPr>
        <w:t>用户指定地点。</w:t>
      </w:r>
    </w:p>
    <w:p w14:paraId="6B61960E" w14:textId="77777777" w:rsidR="00324BE4" w:rsidRPr="005523AE" w:rsidRDefault="00324BE4" w:rsidP="00ED49ED">
      <w:pPr>
        <w:pStyle w:val="my"/>
      </w:pPr>
      <w:r w:rsidRPr="005523AE">
        <w:rPr>
          <w:rFonts w:hint="eastAsia"/>
        </w:rPr>
        <w:t>3</w:t>
      </w:r>
      <w:r w:rsidRPr="005523AE">
        <w:rPr>
          <w:rFonts w:hint="eastAsia"/>
        </w:rPr>
        <w:t>、交付方式</w:t>
      </w:r>
      <w:r w:rsidRPr="005523AE">
        <w:rPr>
          <w:rFonts w:hint="eastAsia"/>
        </w:rPr>
        <w:t>:</w:t>
      </w:r>
      <w:r w:rsidRPr="005523AE">
        <w:rPr>
          <w:rFonts w:hint="eastAsia"/>
        </w:rPr>
        <w:t>免费送至用户指定地点完成安装调试，达到集成联调使用条件并通过验收。</w:t>
      </w:r>
    </w:p>
    <w:p w14:paraId="007316F1" w14:textId="77777777" w:rsidR="00991E46" w:rsidRDefault="00324BE4" w:rsidP="00ED49ED">
      <w:pPr>
        <w:pStyle w:val="my"/>
      </w:pPr>
      <w:r w:rsidRPr="005523AE">
        <w:rPr>
          <w:rFonts w:hint="eastAsia"/>
        </w:rPr>
        <w:t>4</w:t>
      </w:r>
      <w:r w:rsidRPr="005523AE">
        <w:rPr>
          <w:rFonts w:hint="eastAsia"/>
        </w:rPr>
        <w:t>、采购资金的支付方式、时间、条件</w:t>
      </w:r>
      <w:r w:rsidRPr="005523AE">
        <w:rPr>
          <w:rFonts w:hint="eastAsia"/>
        </w:rPr>
        <w:t>:</w:t>
      </w:r>
      <w:r w:rsidR="00991E46" w:rsidRPr="005523AE" w:rsidDel="00991E46">
        <w:rPr>
          <w:rFonts w:hint="eastAsia"/>
        </w:rPr>
        <w:t xml:space="preserve"> </w:t>
      </w:r>
    </w:p>
    <w:p w14:paraId="0C9A7377" w14:textId="6FFFAB56" w:rsidR="00991E46" w:rsidRPr="005523AE" w:rsidRDefault="00991E46" w:rsidP="00ED49ED">
      <w:pPr>
        <w:pStyle w:val="my"/>
      </w:pPr>
      <w:bookmarkStart w:id="45" w:name="_Hlk117469703"/>
      <w:r w:rsidRPr="005523AE">
        <w:rPr>
          <w:rFonts w:hint="eastAsia"/>
        </w:rPr>
        <w:t xml:space="preserve">4.1 </w:t>
      </w:r>
      <w:r w:rsidRPr="005523AE">
        <w:rPr>
          <w:rFonts w:hint="eastAsia"/>
        </w:rPr>
        <w:t>首付款</w:t>
      </w:r>
      <w:r w:rsidRPr="005523AE">
        <w:rPr>
          <w:rFonts w:hint="eastAsia"/>
        </w:rPr>
        <w:t>:</w:t>
      </w:r>
      <w:r w:rsidRPr="005523AE">
        <w:rPr>
          <w:rFonts w:hint="eastAsia"/>
        </w:rPr>
        <w:t>签订合同</w:t>
      </w:r>
      <w:r w:rsidR="005A0F34">
        <w:t>10</w:t>
      </w:r>
      <w:r w:rsidRPr="005523AE">
        <w:rPr>
          <w:rFonts w:hint="eastAsia"/>
        </w:rPr>
        <w:t>个工作日内，付款至合同总金额</w:t>
      </w:r>
      <w:r w:rsidRPr="005523AE">
        <w:rPr>
          <w:rFonts w:hint="eastAsia"/>
        </w:rPr>
        <w:t xml:space="preserve"> 30%; </w:t>
      </w:r>
    </w:p>
    <w:p w14:paraId="1C4C49CA" w14:textId="77777777" w:rsidR="00991E46" w:rsidRPr="005523AE" w:rsidRDefault="00991E46" w:rsidP="00ED49ED">
      <w:pPr>
        <w:pStyle w:val="my"/>
      </w:pPr>
      <w:r w:rsidRPr="005523AE">
        <w:rPr>
          <w:rFonts w:hint="eastAsia"/>
        </w:rPr>
        <w:t xml:space="preserve">4.2 </w:t>
      </w:r>
      <w:r w:rsidRPr="005523AE">
        <w:rPr>
          <w:rFonts w:hint="eastAsia"/>
        </w:rPr>
        <w:t>进度款</w:t>
      </w:r>
      <w:r w:rsidRPr="005523AE">
        <w:rPr>
          <w:rFonts w:hint="eastAsia"/>
        </w:rPr>
        <w:t xml:space="preserve">: </w:t>
      </w:r>
    </w:p>
    <w:p w14:paraId="35B78EA5" w14:textId="77777777" w:rsidR="00991E46" w:rsidRPr="005523AE" w:rsidRDefault="00991E46" w:rsidP="00ED49ED">
      <w:pPr>
        <w:pStyle w:val="my"/>
      </w:pPr>
      <w:r w:rsidRPr="005523AE">
        <w:rPr>
          <w:rFonts w:hint="eastAsia"/>
        </w:rPr>
        <w:t xml:space="preserve">4.2.1 </w:t>
      </w:r>
      <w:r w:rsidRPr="005523AE">
        <w:rPr>
          <w:rFonts w:hint="eastAsia"/>
        </w:rPr>
        <w:t>工程量累计达到总工程量的</w:t>
      </w:r>
      <w:r w:rsidRPr="005523AE">
        <w:rPr>
          <w:rFonts w:hint="eastAsia"/>
        </w:rPr>
        <w:t xml:space="preserve"> 60%</w:t>
      </w:r>
      <w:r w:rsidRPr="005523AE">
        <w:rPr>
          <w:rFonts w:hint="eastAsia"/>
        </w:rPr>
        <w:t>（含）以上，中标方向采购人提出工程进度款申请，付款至合同总金额的</w:t>
      </w:r>
      <w:r w:rsidRPr="005523AE">
        <w:rPr>
          <w:rFonts w:hint="eastAsia"/>
        </w:rPr>
        <w:t xml:space="preserve"> 50%</w:t>
      </w:r>
      <w:r w:rsidRPr="005523AE">
        <w:rPr>
          <w:rFonts w:hint="eastAsia"/>
        </w:rPr>
        <w:t>；</w:t>
      </w:r>
      <w:r w:rsidRPr="005523AE">
        <w:rPr>
          <w:rFonts w:hint="eastAsia"/>
        </w:rPr>
        <w:t xml:space="preserve"> </w:t>
      </w:r>
    </w:p>
    <w:p w14:paraId="5DE815A0" w14:textId="5E69A23C" w:rsidR="00991E46" w:rsidRPr="005523AE" w:rsidRDefault="00991E46" w:rsidP="00ED49ED">
      <w:pPr>
        <w:pStyle w:val="my"/>
      </w:pPr>
      <w:r w:rsidRPr="005523AE">
        <w:rPr>
          <w:rFonts w:hint="eastAsia"/>
        </w:rPr>
        <w:t xml:space="preserve">4.2.2 </w:t>
      </w:r>
      <w:r w:rsidRPr="005523AE">
        <w:rPr>
          <w:rFonts w:hint="eastAsia"/>
        </w:rPr>
        <w:t>工程量累计达到总工程量的</w:t>
      </w:r>
      <w:r w:rsidRPr="005523AE">
        <w:rPr>
          <w:rFonts w:hint="eastAsia"/>
        </w:rPr>
        <w:t xml:space="preserve"> 100%</w:t>
      </w:r>
      <w:r w:rsidRPr="005523AE">
        <w:rPr>
          <w:rFonts w:hint="eastAsia"/>
        </w:rPr>
        <w:t>时，中标方向采购人提出工程进度款申请，付款至合同总金额的</w:t>
      </w:r>
      <w:r w:rsidRPr="005523AE">
        <w:rPr>
          <w:rFonts w:hint="eastAsia"/>
        </w:rPr>
        <w:t xml:space="preserve"> 8</w:t>
      </w:r>
      <w:r w:rsidR="00710F44">
        <w:t>0</w:t>
      </w:r>
      <w:r w:rsidRPr="005523AE">
        <w:rPr>
          <w:rFonts w:hint="eastAsia"/>
        </w:rPr>
        <w:t>%</w:t>
      </w:r>
      <w:r w:rsidRPr="005523AE">
        <w:rPr>
          <w:rFonts w:hint="eastAsia"/>
        </w:rPr>
        <w:t>；</w:t>
      </w:r>
    </w:p>
    <w:p w14:paraId="2B92721E" w14:textId="33812033" w:rsidR="00991E46" w:rsidRPr="005523AE" w:rsidRDefault="00991E46" w:rsidP="00ED49ED">
      <w:pPr>
        <w:pStyle w:val="my"/>
      </w:pPr>
      <w:r w:rsidRPr="005523AE">
        <w:rPr>
          <w:rFonts w:hint="eastAsia"/>
        </w:rPr>
        <w:t xml:space="preserve">4.2.3 </w:t>
      </w:r>
      <w:r w:rsidRPr="005523AE">
        <w:rPr>
          <w:rFonts w:hint="eastAsia"/>
        </w:rPr>
        <w:t>项目</w:t>
      </w:r>
      <w:r w:rsidR="00710F44">
        <w:rPr>
          <w:rFonts w:hint="eastAsia"/>
        </w:rPr>
        <w:t>最终</w:t>
      </w:r>
      <w:r w:rsidRPr="005523AE">
        <w:rPr>
          <w:rFonts w:hint="eastAsia"/>
        </w:rPr>
        <w:t>竣工验收合格后</w:t>
      </w:r>
      <w:r w:rsidRPr="005523AE">
        <w:rPr>
          <w:rFonts w:hint="eastAsia"/>
        </w:rPr>
        <w:t xml:space="preserve"> 15 </w:t>
      </w:r>
      <w:r w:rsidRPr="005523AE">
        <w:rPr>
          <w:rFonts w:hint="eastAsia"/>
        </w:rPr>
        <w:t>个工作日内，且未发生任何违约行为，付款至合同总金额的</w:t>
      </w:r>
      <w:r w:rsidRPr="005523AE">
        <w:rPr>
          <w:rFonts w:hint="eastAsia"/>
        </w:rPr>
        <w:t xml:space="preserve"> 100%</w:t>
      </w:r>
      <w:r w:rsidRPr="005523AE">
        <w:rPr>
          <w:rFonts w:hint="eastAsia"/>
        </w:rPr>
        <w:t>，同时中标方</w:t>
      </w:r>
      <w:r w:rsidR="00640D9F">
        <w:rPr>
          <w:rFonts w:hint="eastAsia"/>
        </w:rPr>
        <w:t>提供金融机构</w:t>
      </w:r>
      <w:r w:rsidRPr="005523AE">
        <w:rPr>
          <w:rFonts w:hint="eastAsia"/>
        </w:rPr>
        <w:t>开具</w:t>
      </w:r>
      <w:r w:rsidR="00640D9F">
        <w:rPr>
          <w:rFonts w:hint="eastAsia"/>
        </w:rPr>
        <w:t>的</w:t>
      </w:r>
      <w:r w:rsidRPr="005523AE">
        <w:rPr>
          <w:rFonts w:hint="eastAsia"/>
        </w:rPr>
        <w:t>为期</w:t>
      </w:r>
      <w:r>
        <w:t>2</w:t>
      </w:r>
      <w:r w:rsidRPr="005523AE">
        <w:rPr>
          <w:rFonts w:hint="eastAsia"/>
        </w:rPr>
        <w:t>年的合同履约质量保证金函（金额为合同总金额的</w:t>
      </w:r>
      <w:r w:rsidRPr="005523AE">
        <w:rPr>
          <w:rFonts w:hint="eastAsia"/>
        </w:rPr>
        <w:t xml:space="preserve"> 3%</w:t>
      </w:r>
      <w:r w:rsidRPr="005523AE">
        <w:rPr>
          <w:rFonts w:hint="eastAsia"/>
        </w:rPr>
        <w:t>）</w:t>
      </w:r>
      <w:r w:rsidRPr="005523AE">
        <w:rPr>
          <w:rFonts w:hint="eastAsia"/>
        </w:rPr>
        <w:t xml:space="preserve">; </w:t>
      </w:r>
    </w:p>
    <w:p w14:paraId="2C30BE51" w14:textId="04CD7E1D" w:rsidR="00991E46" w:rsidRPr="005523AE" w:rsidRDefault="004164B2" w:rsidP="00ED49ED">
      <w:pPr>
        <w:pStyle w:val="my"/>
      </w:pPr>
      <w:r w:rsidRPr="005523AE">
        <w:rPr>
          <w:rFonts w:hint="eastAsia"/>
        </w:rPr>
        <w:t xml:space="preserve">4.3 </w:t>
      </w:r>
      <w:r w:rsidRPr="005523AE">
        <w:rPr>
          <w:rFonts w:hint="eastAsia"/>
        </w:rPr>
        <w:t>履约质量保证金</w:t>
      </w:r>
      <w:r w:rsidRPr="005523AE">
        <w:rPr>
          <w:rFonts w:hint="eastAsia"/>
        </w:rPr>
        <w:t>:</w:t>
      </w:r>
      <w:r w:rsidRPr="005523AE">
        <w:rPr>
          <w:rFonts w:hint="eastAsia"/>
        </w:rPr>
        <w:t>合同履约质量保证金函到期后</w:t>
      </w:r>
      <w:r w:rsidRPr="005523AE">
        <w:rPr>
          <w:rFonts w:hint="eastAsia"/>
        </w:rPr>
        <w:t xml:space="preserve"> 15 </w:t>
      </w:r>
      <w:r w:rsidRPr="005523AE">
        <w:rPr>
          <w:rFonts w:hint="eastAsia"/>
        </w:rPr>
        <w:t>个工作日内，</w:t>
      </w:r>
      <w:r>
        <w:rPr>
          <w:rFonts w:hint="eastAsia"/>
        </w:rPr>
        <w:t>按规定程序</w:t>
      </w:r>
      <w:r w:rsidRPr="005523AE">
        <w:rPr>
          <w:rFonts w:hint="eastAsia"/>
        </w:rPr>
        <w:t>返还质量保证金函。</w:t>
      </w:r>
    </w:p>
    <w:p w14:paraId="19C68C80" w14:textId="16F393AA" w:rsidR="00324BE4" w:rsidRPr="005523AE" w:rsidRDefault="00991E46" w:rsidP="00ED49ED">
      <w:pPr>
        <w:pStyle w:val="my"/>
      </w:pPr>
      <w:r w:rsidRPr="005523AE">
        <w:rPr>
          <w:rFonts w:hint="eastAsia"/>
        </w:rPr>
        <w:t>付款比例、时间和金额以省财政厅年度资金下达情况为准，不足部分待次年财政预算下达后支付（具体以合同约定为准）。</w:t>
      </w:r>
      <w:bookmarkEnd w:id="45"/>
    </w:p>
    <w:p w14:paraId="5D2F69D5" w14:textId="116F23F5" w:rsidR="00E74E3C" w:rsidRPr="005523AE" w:rsidRDefault="00E74E3C" w:rsidP="00ED49ED">
      <w:pPr>
        <w:pStyle w:val="my"/>
      </w:pPr>
      <w:r w:rsidRPr="005523AE">
        <w:rPr>
          <w:rFonts w:hint="eastAsia"/>
        </w:rPr>
        <w:t>5</w:t>
      </w:r>
      <w:r w:rsidRPr="005523AE">
        <w:rPr>
          <w:rFonts w:hint="eastAsia"/>
        </w:rPr>
        <w:t>、合同形式：总价合同。</w:t>
      </w:r>
    </w:p>
    <w:p w14:paraId="7108D640" w14:textId="2B1666CC" w:rsidR="00324BE4" w:rsidRPr="005523AE" w:rsidRDefault="00E74E3C" w:rsidP="00ED49ED">
      <w:pPr>
        <w:pStyle w:val="my"/>
      </w:pPr>
      <w:r w:rsidRPr="005523AE">
        <w:rPr>
          <w:rFonts w:hint="eastAsia"/>
        </w:rPr>
        <w:t>6</w:t>
      </w:r>
      <w:r w:rsidR="00324BE4" w:rsidRPr="005523AE">
        <w:rPr>
          <w:rFonts w:hint="eastAsia"/>
        </w:rPr>
        <w:t>、中标单位不得将中标项目转包或分包。</w:t>
      </w:r>
    </w:p>
    <w:p w14:paraId="7B104796" w14:textId="62C5FC12" w:rsidR="00324BE4" w:rsidRPr="005523AE" w:rsidRDefault="00E74E3C" w:rsidP="00ED49ED">
      <w:pPr>
        <w:pStyle w:val="my"/>
      </w:pPr>
      <w:r w:rsidRPr="005523AE">
        <w:rPr>
          <w:rFonts w:hint="eastAsia"/>
        </w:rPr>
        <w:t>7</w:t>
      </w:r>
      <w:r w:rsidR="00324BE4" w:rsidRPr="005523AE">
        <w:rPr>
          <w:rFonts w:hint="eastAsia"/>
        </w:rPr>
        <w:t>、安全保密要求：投标人应当对项目过程中涉及的所有信息保密，未经采购人许可，不得将项目任何信息泄露给任何第三方，否则，采购人保留追究投标人法律责任的权利。</w:t>
      </w:r>
    </w:p>
    <w:p w14:paraId="3A974CE3" w14:textId="34B953CC" w:rsidR="00324BE4" w:rsidRPr="005523AE" w:rsidRDefault="00E74E3C" w:rsidP="00ED49ED">
      <w:pPr>
        <w:pStyle w:val="my"/>
      </w:pPr>
      <w:r w:rsidRPr="005523AE">
        <w:rPr>
          <w:rFonts w:hint="eastAsia"/>
        </w:rPr>
        <w:t>8</w:t>
      </w:r>
      <w:r w:rsidR="00324BE4" w:rsidRPr="005523AE">
        <w:rPr>
          <w:rFonts w:hint="eastAsia"/>
        </w:rPr>
        <w:t>、项目整体质保期：项目至竣工验收之日起进入免费质保期，期间中标方应提供包括但不限于软件系统免费优化完善、升级和技术支持等运维服务。</w:t>
      </w:r>
    </w:p>
    <w:p w14:paraId="596D82FF" w14:textId="77777777" w:rsidR="00324BE4" w:rsidRPr="005523AE" w:rsidRDefault="00324BE4" w:rsidP="00ED49ED">
      <w:pPr>
        <w:pStyle w:val="my"/>
      </w:pPr>
      <w:r w:rsidRPr="005523AE">
        <w:rPr>
          <w:rFonts w:hint="eastAsia"/>
        </w:rPr>
        <w:t>售后服务要求：</w:t>
      </w:r>
    </w:p>
    <w:p w14:paraId="59474501" w14:textId="77777777" w:rsidR="00324BE4" w:rsidRPr="005523AE" w:rsidRDefault="00324BE4" w:rsidP="00ED49ED">
      <w:pPr>
        <w:pStyle w:val="my"/>
      </w:pPr>
      <w:r w:rsidRPr="005523AE">
        <w:rPr>
          <w:rFonts w:hint="eastAsia"/>
        </w:rPr>
        <w:t>1</w:t>
      </w:r>
      <w:r w:rsidRPr="005523AE">
        <w:rPr>
          <w:rFonts w:hint="eastAsia"/>
        </w:rPr>
        <w:t>）服务咨询：中标方应当为采购人提供技术援助联系方式，解答采购人在使用中遇到的问题，及时为采购人提出解决问题的措施建议和办法。</w:t>
      </w:r>
    </w:p>
    <w:p w14:paraId="1E2F256F" w14:textId="77777777" w:rsidR="00324BE4" w:rsidRPr="005523AE" w:rsidRDefault="00324BE4" w:rsidP="00ED49ED">
      <w:pPr>
        <w:pStyle w:val="my"/>
      </w:pPr>
      <w:r w:rsidRPr="005523AE">
        <w:rPr>
          <w:rFonts w:hint="eastAsia"/>
        </w:rPr>
        <w:t>2</w:t>
      </w:r>
      <w:r w:rsidRPr="005523AE">
        <w:rPr>
          <w:rFonts w:hint="eastAsia"/>
        </w:rPr>
        <w:t>）现场响应：采购人遇到使用及技术问题通过服务咨询不能解决的，中标方售后应在</w:t>
      </w:r>
      <w:r w:rsidRPr="005523AE">
        <w:rPr>
          <w:rFonts w:hint="eastAsia"/>
        </w:rPr>
        <w:t>4</w:t>
      </w:r>
      <w:r w:rsidRPr="005523AE">
        <w:rPr>
          <w:rFonts w:hint="eastAsia"/>
        </w:rPr>
        <w:t>小时内到达现场进行处理，确保系统及设备正常运行；无法在</w:t>
      </w:r>
      <w:r w:rsidRPr="005523AE">
        <w:rPr>
          <w:rFonts w:hint="eastAsia"/>
        </w:rPr>
        <w:t>4</w:t>
      </w:r>
      <w:r w:rsidRPr="005523AE">
        <w:rPr>
          <w:rFonts w:hint="eastAsia"/>
        </w:rPr>
        <w:t>小时内解决的，应提供备用产品，使采购人能够正常工作。</w:t>
      </w:r>
    </w:p>
    <w:p w14:paraId="11BBE6A6" w14:textId="77777777" w:rsidR="00324BE4" w:rsidRPr="005523AE" w:rsidRDefault="00324BE4" w:rsidP="00ED49ED">
      <w:pPr>
        <w:pStyle w:val="my"/>
      </w:pPr>
      <w:r w:rsidRPr="005523AE">
        <w:rPr>
          <w:rFonts w:hint="eastAsia"/>
        </w:rPr>
        <w:lastRenderedPageBreak/>
        <w:t>3</w:t>
      </w:r>
      <w:r w:rsidRPr="005523AE">
        <w:rPr>
          <w:rFonts w:hint="eastAsia"/>
        </w:rPr>
        <w:t>）定期维护：中标方应当定期对所供产品运行情况进行检测，消除故障隐患，保证产品正常运行。</w:t>
      </w:r>
    </w:p>
    <w:p w14:paraId="708C212E" w14:textId="77777777" w:rsidR="00324BE4" w:rsidRPr="005523AE" w:rsidRDefault="00324BE4" w:rsidP="00ED49ED">
      <w:pPr>
        <w:pStyle w:val="my"/>
      </w:pPr>
      <w:r w:rsidRPr="005523AE">
        <w:rPr>
          <w:rFonts w:hint="eastAsia"/>
        </w:rPr>
        <w:t>4</w:t>
      </w:r>
      <w:r w:rsidRPr="005523AE">
        <w:rPr>
          <w:rFonts w:hint="eastAsia"/>
        </w:rPr>
        <w:t>）技术升级：质保期内，如采购人有相应要求，中标方应根据采购人要求对设备及系统进行免费升级或优惠价格有偿升级服务。</w:t>
      </w:r>
    </w:p>
    <w:p w14:paraId="4AE1C85D" w14:textId="7142D1A9" w:rsidR="004F626A" w:rsidRPr="005523AE" w:rsidRDefault="00A96C39" w:rsidP="00262E4F">
      <w:pPr>
        <w:pStyle w:val="2"/>
      </w:pPr>
      <w:bookmarkStart w:id="46" w:name="_Toc117497870"/>
      <w:r w:rsidRPr="005523AE">
        <w:rPr>
          <w:rFonts w:hint="eastAsia"/>
        </w:rPr>
        <w:t>整体业务需求</w:t>
      </w:r>
      <w:bookmarkEnd w:id="46"/>
    </w:p>
    <w:p w14:paraId="52D06BEE" w14:textId="77777777" w:rsidR="00A96C39" w:rsidRPr="005523AE" w:rsidRDefault="00A96C39" w:rsidP="00ED49ED">
      <w:pPr>
        <w:pStyle w:val="my"/>
      </w:pPr>
      <w:r w:rsidRPr="005523AE">
        <w:rPr>
          <w:rFonts w:hint="eastAsia"/>
        </w:rPr>
        <w:t>1</w:t>
      </w:r>
      <w:r w:rsidRPr="005523AE">
        <w:rPr>
          <w:rFonts w:hint="eastAsia"/>
        </w:rPr>
        <w:t>）建设“军民融合军粮供应信息化省级平台”</w:t>
      </w:r>
    </w:p>
    <w:p w14:paraId="20C962A1" w14:textId="77777777" w:rsidR="00A96C39" w:rsidRPr="005523AE" w:rsidRDefault="00A96C39" w:rsidP="00ED49ED">
      <w:pPr>
        <w:pStyle w:val="my"/>
      </w:pPr>
      <w:r w:rsidRPr="005523AE">
        <w:rPr>
          <w:rFonts w:hint="eastAsia"/>
        </w:rPr>
        <w:t>在省级建设统一的省级军粮数据库，采集整合省内各保障基地、配送中心、军粮供应站等的军供粮油相关数据，为粮源筹措、供应、监管、应急和行政管理工作提供更方便有效的信息技术手段、提供更准确及时的数据支持，进一步升级军粮管理方式、创新管理手段，强化军粮供应保障管理能力</w:t>
      </w:r>
      <w:r w:rsidR="004C6CDC" w:rsidRPr="005523AE">
        <w:rPr>
          <w:rFonts w:hint="eastAsia"/>
        </w:rPr>
        <w:t>，满足全省军供体系线上营销的需求，实现粮油食品供应业务全省集中化管理</w:t>
      </w:r>
      <w:r w:rsidRPr="005523AE">
        <w:rPr>
          <w:rFonts w:hint="eastAsia"/>
        </w:rPr>
        <w:t>。</w:t>
      </w:r>
    </w:p>
    <w:p w14:paraId="68D973CE" w14:textId="77777777" w:rsidR="00A96C39" w:rsidRPr="005523AE" w:rsidRDefault="004C6CDC" w:rsidP="00ED49ED">
      <w:pPr>
        <w:pStyle w:val="my"/>
      </w:pPr>
      <w:r w:rsidRPr="005523AE">
        <w:rPr>
          <w:rFonts w:hint="eastAsia"/>
        </w:rPr>
        <w:t>2</w:t>
      </w:r>
      <w:r w:rsidR="00A96C39" w:rsidRPr="005523AE">
        <w:rPr>
          <w:rFonts w:hint="eastAsia"/>
        </w:rPr>
        <w:t>）集中统一建设“军粮企业信息化管理平台”</w:t>
      </w:r>
    </w:p>
    <w:p w14:paraId="793CA450" w14:textId="77777777" w:rsidR="00A96C39" w:rsidRPr="005523AE" w:rsidRDefault="00A96C39" w:rsidP="00ED49ED">
      <w:pPr>
        <w:pStyle w:val="my"/>
      </w:pPr>
      <w:r w:rsidRPr="005523AE">
        <w:rPr>
          <w:rFonts w:hint="eastAsia"/>
        </w:rPr>
        <w:t>统一建设站点平台，满足保障基地、配送中心、军供站、门店的日常业务管理需求，提升军供站点整体的业务管理能力和供应服务能力。</w:t>
      </w:r>
    </w:p>
    <w:p w14:paraId="26788248" w14:textId="77777777" w:rsidR="00A96C39" w:rsidRPr="005523AE" w:rsidRDefault="004C6CDC" w:rsidP="00ED49ED">
      <w:pPr>
        <w:pStyle w:val="my"/>
      </w:pPr>
      <w:r w:rsidRPr="005523AE">
        <w:rPr>
          <w:rFonts w:hint="eastAsia"/>
        </w:rPr>
        <w:t>3</w:t>
      </w:r>
      <w:r w:rsidR="00A96C39" w:rsidRPr="005523AE">
        <w:rPr>
          <w:rFonts w:hint="eastAsia"/>
        </w:rPr>
        <w:t>）实现军粮管理远程动态可视，打造上下高效联动的应急指挥调度能力</w:t>
      </w:r>
    </w:p>
    <w:p w14:paraId="782AC950" w14:textId="77777777" w:rsidR="00A96C39" w:rsidRPr="005523AE" w:rsidRDefault="00A96C39" w:rsidP="00ED49ED">
      <w:pPr>
        <w:pStyle w:val="my"/>
      </w:pPr>
      <w:r w:rsidRPr="005523AE">
        <w:rPr>
          <w:rFonts w:hint="eastAsia"/>
        </w:rPr>
        <w:t>利用信息化手段，实现对全省军供站分布、质量、储存状态、应急调运、配送等业务的动态可视化监管，建设多单位、跨地域高效协作的军粮应急供应保障网络，进一步实现高效应急、精准应急。可围绕承担的军粮应急供应任务要求，开展省军供中心与基地、配送中心、军粮供应站等之间的远程快速联动，并实现高效沟通指挥，跟踪掌握军粮应急供应任务的真实执行情况。</w:t>
      </w:r>
    </w:p>
    <w:p w14:paraId="1C79F501" w14:textId="77777777" w:rsidR="00A96C39" w:rsidRPr="005523AE" w:rsidRDefault="004C6CDC" w:rsidP="00ED49ED">
      <w:pPr>
        <w:pStyle w:val="my"/>
      </w:pPr>
      <w:r w:rsidRPr="005523AE">
        <w:rPr>
          <w:rFonts w:hint="eastAsia"/>
        </w:rPr>
        <w:t>4</w:t>
      </w:r>
      <w:r w:rsidR="00A96C39" w:rsidRPr="005523AE">
        <w:rPr>
          <w:rFonts w:hint="eastAsia"/>
        </w:rPr>
        <w:t>）实现全省军粮管理业务的高效协同</w:t>
      </w:r>
    </w:p>
    <w:p w14:paraId="0DB8F36B" w14:textId="77777777" w:rsidR="00A96C39" w:rsidRPr="005523AE" w:rsidRDefault="00A96C39" w:rsidP="00ED49ED">
      <w:pPr>
        <w:pStyle w:val="my"/>
      </w:pPr>
      <w:r w:rsidRPr="005523AE">
        <w:rPr>
          <w:rFonts w:hint="eastAsia"/>
        </w:rPr>
        <w:t>打造军粮管理业务“一张网”，实现粮源筹措、应急调运、监督管理、行政办公等各项业务信息共享与协同联动，实现上下级相关军粮管理部门、人员之间的高效沟通和信息传递。推动全省军粮管理工作效率、质量等全面提升。</w:t>
      </w:r>
    </w:p>
    <w:p w14:paraId="0B5F115D" w14:textId="77777777" w:rsidR="00A96C39" w:rsidRPr="005523AE" w:rsidRDefault="004C6CDC" w:rsidP="00ED49ED">
      <w:pPr>
        <w:pStyle w:val="my"/>
      </w:pPr>
      <w:r w:rsidRPr="005523AE">
        <w:rPr>
          <w:rFonts w:hint="eastAsia"/>
        </w:rPr>
        <w:t>5</w:t>
      </w:r>
      <w:r w:rsidR="00A96C39" w:rsidRPr="005523AE">
        <w:rPr>
          <w:rFonts w:hint="eastAsia"/>
        </w:rPr>
        <w:t>）支持数据交换接口</w:t>
      </w:r>
    </w:p>
    <w:p w14:paraId="5929C6D2" w14:textId="77777777" w:rsidR="00A96C39" w:rsidRPr="005523AE" w:rsidRDefault="00A96C39" w:rsidP="00ED49ED">
      <w:pPr>
        <w:pStyle w:val="my"/>
      </w:pPr>
      <w:r w:rsidRPr="005523AE">
        <w:rPr>
          <w:rFonts w:hint="eastAsia"/>
        </w:rPr>
        <w:t>支持所需要的数据接口，包括与国家局平台的上行接口，与军供站系统的下行接口，同时预留与其他横向单位或部门间的接口。</w:t>
      </w:r>
    </w:p>
    <w:p w14:paraId="32BD3C4F" w14:textId="77777777" w:rsidR="00A96C39" w:rsidRPr="005523AE" w:rsidRDefault="004C6CDC" w:rsidP="00ED49ED">
      <w:pPr>
        <w:pStyle w:val="my"/>
      </w:pPr>
      <w:r w:rsidRPr="005523AE">
        <w:rPr>
          <w:rFonts w:hint="eastAsia"/>
        </w:rPr>
        <w:t>6</w:t>
      </w:r>
      <w:r w:rsidR="00A96C39" w:rsidRPr="005523AE">
        <w:rPr>
          <w:rFonts w:hint="eastAsia"/>
        </w:rPr>
        <w:t>）确保军粮数据安全保密</w:t>
      </w:r>
    </w:p>
    <w:p w14:paraId="20BF6A42" w14:textId="77777777" w:rsidR="00A96C39" w:rsidRPr="005523AE" w:rsidRDefault="00A96C39" w:rsidP="00ED49ED">
      <w:pPr>
        <w:pStyle w:val="my"/>
      </w:pPr>
      <w:r w:rsidRPr="005523AE">
        <w:rPr>
          <w:rFonts w:hint="eastAsia"/>
        </w:rPr>
        <w:lastRenderedPageBreak/>
        <w:t>按照国家对军粮数据的安全保密要求，综合运用软硬件加密等多种信息安全技术手段，对于填报、脱机导入以及通过网络传输的数据，要确保在采集、传输、存储、转移和使用等各环节的信息安全，并做到所有数据操作留痕，安全风险可监控、可审计、可追溯。对于非涉密数据也要按照保密要求开展信息安全防护工作。</w:t>
      </w:r>
    </w:p>
    <w:p w14:paraId="6A5C2B5C" w14:textId="1DDCA904" w:rsidR="00A96C39" w:rsidRPr="005523AE" w:rsidRDefault="00A96C39" w:rsidP="00262E4F">
      <w:pPr>
        <w:pStyle w:val="2"/>
      </w:pPr>
      <w:bookmarkStart w:id="47" w:name="_Toc117497871"/>
      <w:r w:rsidRPr="005523AE">
        <w:rPr>
          <w:rFonts w:hint="eastAsia"/>
        </w:rPr>
        <w:t>系统功能需求</w:t>
      </w:r>
      <w:bookmarkEnd w:id="47"/>
    </w:p>
    <w:p w14:paraId="6CF849E7" w14:textId="77777777" w:rsidR="00A96C39" w:rsidRPr="005523AE" w:rsidRDefault="00A96C39" w:rsidP="00A96C39">
      <w:pPr>
        <w:pStyle w:val="3"/>
        <w:rPr>
          <w:rFonts w:ascii="宋体" w:eastAsia="宋体" w:hAnsi="宋体"/>
        </w:rPr>
      </w:pPr>
      <w:bookmarkStart w:id="48" w:name="_Toc117497872"/>
      <w:r w:rsidRPr="005523AE">
        <w:rPr>
          <w:rFonts w:ascii="宋体" w:eastAsia="宋体" w:hAnsi="宋体" w:hint="eastAsia"/>
        </w:rPr>
        <w:t>省级军粮业务管理需求</w:t>
      </w:r>
      <w:bookmarkEnd w:id="48"/>
    </w:p>
    <w:p w14:paraId="0C3808D3" w14:textId="77777777" w:rsidR="00A96C39" w:rsidRPr="005523AE" w:rsidRDefault="00F73BD6" w:rsidP="00ED49ED">
      <w:pPr>
        <w:pStyle w:val="my"/>
      </w:pPr>
      <w:r w:rsidRPr="005523AE">
        <w:rPr>
          <w:rFonts w:hint="eastAsia"/>
        </w:rPr>
        <w:t>建设</w:t>
      </w:r>
      <w:r w:rsidR="00A96C39" w:rsidRPr="005523AE">
        <w:rPr>
          <w:rFonts w:hint="eastAsia"/>
        </w:rPr>
        <w:t>省级建设统一平台，在该平台基础上，建立省级使用的粮源筹措管理系统、粮油食品库存监管系统、粮油食品供应系统、粮油食品质量安全监测系统、动员管理系统，门户应用系统、粮油食品应急指挥系统、内控管理系统及辅助决策分析系统。实现粮油食品数量、质量、资金全方位监管，保证区域内粮油食品数量与质量安全；结合“放心粮油”“主食产业化”等民生工程，拓展网络供应服务功能，提升综合保障能力，建立便捷高效的军民融合军粮应急保障体系。</w:t>
      </w:r>
    </w:p>
    <w:p w14:paraId="5CB73B53" w14:textId="77777777" w:rsidR="00A96C39" w:rsidRPr="005523AE" w:rsidRDefault="00A96C39" w:rsidP="00ED49ED">
      <w:pPr>
        <w:pStyle w:val="my"/>
      </w:pPr>
      <w:r w:rsidRPr="005523AE">
        <w:rPr>
          <w:rFonts w:hint="eastAsia"/>
        </w:rPr>
        <w:t>省级军粮业务管理平台集中部署，军供中心、军粮供应企业、动员企业、保障中心、配送中心、门店等均可登录平台，根据各自权限在平台中开展业务。同时，与省军粮供应管理平台、军粮企业信息化管理平台建立数据接口，保持数据同步。</w:t>
      </w:r>
    </w:p>
    <w:p w14:paraId="7C6BD396" w14:textId="1A3ADE1A" w:rsidR="00B37B22" w:rsidRPr="005523AE" w:rsidRDefault="00B37B22" w:rsidP="00B37B22">
      <w:pPr>
        <w:pStyle w:val="3"/>
        <w:rPr>
          <w:rFonts w:ascii="宋体" w:eastAsia="宋体" w:hAnsi="宋体"/>
        </w:rPr>
      </w:pPr>
      <w:bookmarkStart w:id="49" w:name="_Toc117497873"/>
      <w:r w:rsidRPr="005523AE">
        <w:rPr>
          <w:rFonts w:ascii="宋体" w:eastAsia="宋体" w:hAnsi="宋体" w:hint="eastAsia"/>
        </w:rPr>
        <w:t>省军粮供应管理业</w:t>
      </w:r>
      <w:proofErr w:type="gramStart"/>
      <w:r w:rsidRPr="005523AE">
        <w:rPr>
          <w:rFonts w:ascii="宋体" w:eastAsia="宋体" w:hAnsi="宋体" w:hint="eastAsia"/>
        </w:rPr>
        <w:t>务需</w:t>
      </w:r>
      <w:proofErr w:type="gramEnd"/>
      <w:r w:rsidRPr="005523AE">
        <w:rPr>
          <w:rFonts w:ascii="宋体" w:eastAsia="宋体" w:hAnsi="宋体" w:hint="eastAsia"/>
        </w:rPr>
        <w:t>求</w:t>
      </w:r>
      <w:bookmarkEnd w:id="49"/>
    </w:p>
    <w:p w14:paraId="4FA12C09" w14:textId="77777777" w:rsidR="00B37B22" w:rsidRPr="005523AE" w:rsidRDefault="00B37B22" w:rsidP="00ED49ED">
      <w:pPr>
        <w:pStyle w:val="my"/>
      </w:pPr>
      <w:r w:rsidRPr="005523AE">
        <w:rPr>
          <w:rFonts w:hint="eastAsia"/>
        </w:rPr>
        <w:t>通过构建线上业务，实现面向企事业单位的军粮供应管理平台，构建线上的</w:t>
      </w:r>
      <w:r w:rsidRPr="005523AE">
        <w:rPr>
          <w:rFonts w:hint="eastAsia"/>
        </w:rPr>
        <w:t>B2B</w:t>
      </w:r>
      <w:r w:rsidRPr="005523AE">
        <w:rPr>
          <w:rFonts w:hint="eastAsia"/>
        </w:rPr>
        <w:t>应用，逐步开拓和发展与政府、学校等机关食堂客户的供应服务，进一步扩展军供中心的经营范围，带来新的经济效益。同时省军粮供应服务中心作为平台的运营管理方，将各个站点现有的商品、库存、库容、运力进行统一监管与整合，统一分析采购需求，对各站点共同需求的商品进行集中采购，获取更低廉的进货成本，提高各个军供站点的利润空间，增强各个军供站点和企业的生存能力，努力提升军粮供应体系的集约化保障水平，进一步建立完善军民融合、平战结合、“粮”“食”并举、保障有力的粮油食品供应链。</w:t>
      </w:r>
    </w:p>
    <w:p w14:paraId="75232990" w14:textId="1633BE48" w:rsidR="00B37B22" w:rsidRPr="005523AE" w:rsidRDefault="00B37B22" w:rsidP="00B37B22">
      <w:pPr>
        <w:pStyle w:val="3"/>
        <w:rPr>
          <w:rFonts w:ascii="宋体" w:eastAsia="宋体" w:hAnsi="宋体"/>
        </w:rPr>
      </w:pPr>
      <w:bookmarkStart w:id="50" w:name="_Toc117497874"/>
      <w:r w:rsidRPr="005523AE">
        <w:rPr>
          <w:rFonts w:ascii="宋体" w:eastAsia="宋体" w:hAnsi="宋体" w:hint="eastAsia"/>
        </w:rPr>
        <w:lastRenderedPageBreak/>
        <w:t>军供站点的业务需求分析</w:t>
      </w:r>
      <w:bookmarkEnd w:id="50"/>
    </w:p>
    <w:p w14:paraId="60FE606A" w14:textId="77777777" w:rsidR="00F73BD6" w:rsidRPr="005523AE" w:rsidRDefault="00F73BD6" w:rsidP="00ED49ED">
      <w:pPr>
        <w:pStyle w:val="my"/>
      </w:pPr>
      <w:r w:rsidRPr="005523AE">
        <w:rPr>
          <w:rFonts w:hint="eastAsia"/>
        </w:rPr>
        <w:t>建立军粮企业使用站点业务管理系统、出入库物流管理系统、智能储运环境管控系统、现场管控应用系统、智能安防系统、综合监管系统、配送跟踪系统以及门店管理系统。实现粮油食品数量、质量、资金全方位监管，保证区域内粮油食品数量与质量安全；结合“放心粮油”“主食产业化”等民生工程，拓展网络供应服务功能，提升综合保障能力，建立便捷高效的军民融合军粮应急保障体系。</w:t>
      </w:r>
    </w:p>
    <w:p w14:paraId="19C599F4" w14:textId="2D343A7C" w:rsidR="00C1222A" w:rsidRPr="005523AE" w:rsidRDefault="00C1222A" w:rsidP="00262E4F">
      <w:pPr>
        <w:pStyle w:val="2"/>
      </w:pPr>
      <w:bookmarkStart w:id="51" w:name="_Toc117497875"/>
      <w:r w:rsidRPr="005523AE">
        <w:rPr>
          <w:rFonts w:hint="eastAsia"/>
        </w:rPr>
        <w:t>信息资源建设需求</w:t>
      </w:r>
      <w:bookmarkEnd w:id="51"/>
    </w:p>
    <w:p w14:paraId="4CAFD824" w14:textId="77777777" w:rsidR="00C1222A" w:rsidRPr="005523AE" w:rsidRDefault="00C1222A" w:rsidP="00ED49ED">
      <w:pPr>
        <w:pStyle w:val="my"/>
      </w:pPr>
      <w:r w:rsidRPr="005523AE">
        <w:rPr>
          <w:rFonts w:hint="eastAsia"/>
        </w:rPr>
        <w:t>军粮供应业务包括：军供粮食购、储、调、销、加工、应急等。主要包括（但不限于）以下数据资源：</w:t>
      </w:r>
    </w:p>
    <w:p w14:paraId="1103C741" w14:textId="77777777" w:rsidR="00C1222A" w:rsidRPr="005523AE" w:rsidRDefault="00C1222A" w:rsidP="00ED49ED">
      <w:pPr>
        <w:pStyle w:val="my"/>
      </w:pPr>
      <w:r w:rsidRPr="005523AE">
        <w:rPr>
          <w:rFonts w:hint="eastAsia"/>
        </w:rPr>
        <w:t>（</w:t>
      </w:r>
      <w:r w:rsidRPr="005523AE">
        <w:rPr>
          <w:rFonts w:hint="eastAsia"/>
        </w:rPr>
        <w:t>1</w:t>
      </w:r>
      <w:r w:rsidRPr="005523AE">
        <w:rPr>
          <w:rFonts w:hint="eastAsia"/>
        </w:rPr>
        <w:t>）业务数据：海南军粮供应系统自身各项核心业务所产生的数据，包括军粮监管（包括视频数据、粮情数据、出入库数据）、军粮仓储信息粮食质量安全监管信息、检查信息、粮油产业信息、安全生产信息、公共服务信息（含粮油信息、物流信息、服务信息等）企业基本信息、线上交易信息、应急配送信息等；</w:t>
      </w:r>
    </w:p>
    <w:p w14:paraId="58FFCAD9" w14:textId="77777777" w:rsidR="00C1222A" w:rsidRPr="005523AE" w:rsidRDefault="00C1222A" w:rsidP="00ED49ED">
      <w:pPr>
        <w:pStyle w:val="my"/>
      </w:pPr>
      <w:r w:rsidRPr="005523AE">
        <w:rPr>
          <w:rFonts w:hint="eastAsia"/>
        </w:rPr>
        <w:t>（</w:t>
      </w:r>
      <w:r w:rsidRPr="005523AE">
        <w:rPr>
          <w:rFonts w:hint="eastAsia"/>
        </w:rPr>
        <w:t>2</w:t>
      </w:r>
      <w:r w:rsidRPr="005523AE">
        <w:rPr>
          <w:rFonts w:hint="eastAsia"/>
        </w:rPr>
        <w:t>）部门交换：以军粮供应业务协同需求为导向，积极推进跨地区、跨部门信息共享，明确共享信息内容和程序，制定信息共享制度，保障共享信息安全；</w:t>
      </w:r>
    </w:p>
    <w:p w14:paraId="6815D68C" w14:textId="77777777" w:rsidR="00C1222A" w:rsidRPr="005523AE" w:rsidRDefault="00C1222A" w:rsidP="00ED49ED">
      <w:pPr>
        <w:pStyle w:val="my"/>
      </w:pPr>
      <w:r w:rsidRPr="005523AE">
        <w:rPr>
          <w:rFonts w:hint="eastAsia"/>
        </w:rPr>
        <w:t>（</w:t>
      </w:r>
      <w:r w:rsidRPr="005523AE">
        <w:rPr>
          <w:rFonts w:hint="eastAsia"/>
        </w:rPr>
        <w:t>3</w:t>
      </w:r>
      <w:r w:rsidRPr="005523AE">
        <w:rPr>
          <w:rFonts w:hint="eastAsia"/>
        </w:rPr>
        <w:t>）实时焦点：通过互联网技术和大数据技术，收集到的各种媒体资料，反映社会公众对宏观经济关注焦点，便于更好的为党政部门和社会公众服务。</w:t>
      </w:r>
    </w:p>
    <w:p w14:paraId="28D4B265" w14:textId="77777777" w:rsidR="00C1222A" w:rsidRPr="005523AE" w:rsidRDefault="00C1222A" w:rsidP="00ED49ED">
      <w:pPr>
        <w:pStyle w:val="my"/>
      </w:pPr>
      <w:r w:rsidRPr="005523AE">
        <w:rPr>
          <w:rFonts w:hint="eastAsia"/>
        </w:rPr>
        <w:t>其他业务有如下内容：</w:t>
      </w:r>
    </w:p>
    <w:p w14:paraId="02CC9800" w14:textId="77777777" w:rsidR="00C1222A" w:rsidRPr="005523AE" w:rsidRDefault="00C1222A" w:rsidP="00ED49ED">
      <w:pPr>
        <w:pStyle w:val="my"/>
      </w:pPr>
      <w:r w:rsidRPr="005523AE">
        <w:rPr>
          <w:rFonts w:hint="eastAsia"/>
        </w:rPr>
        <w:t>（</w:t>
      </w:r>
      <w:r w:rsidRPr="005523AE">
        <w:rPr>
          <w:rFonts w:hint="eastAsia"/>
        </w:rPr>
        <w:t>1</w:t>
      </w:r>
      <w:r w:rsidRPr="005523AE">
        <w:rPr>
          <w:rFonts w:hint="eastAsia"/>
        </w:rPr>
        <w:t>）辅助管理：包括人事、财务、固定资产以及其他内部管理等方面的内容；</w:t>
      </w:r>
    </w:p>
    <w:p w14:paraId="7DEFDA2A" w14:textId="77777777" w:rsidR="00C1222A" w:rsidRPr="005523AE" w:rsidRDefault="00C1222A" w:rsidP="00ED49ED">
      <w:pPr>
        <w:pStyle w:val="my"/>
      </w:pPr>
      <w:r w:rsidRPr="005523AE">
        <w:rPr>
          <w:rFonts w:hint="eastAsia"/>
        </w:rPr>
        <w:t>（</w:t>
      </w:r>
      <w:r w:rsidRPr="005523AE">
        <w:rPr>
          <w:rFonts w:hint="eastAsia"/>
        </w:rPr>
        <w:t>2</w:t>
      </w:r>
      <w:r w:rsidRPr="005523AE">
        <w:rPr>
          <w:rFonts w:hint="eastAsia"/>
        </w:rPr>
        <w:t>）资料文档：包括分散在粮食专业人员手中的各种非结构化数据，如分析、报告、公报、新闻图片、项目照片和录音、录像等；</w:t>
      </w:r>
    </w:p>
    <w:p w14:paraId="759176DE" w14:textId="77777777" w:rsidR="00C1222A" w:rsidRPr="005523AE" w:rsidRDefault="00C1222A" w:rsidP="00ED49ED">
      <w:pPr>
        <w:pStyle w:val="my"/>
      </w:pPr>
      <w:r w:rsidRPr="005523AE">
        <w:rPr>
          <w:rFonts w:hint="eastAsia"/>
        </w:rPr>
        <w:t>根据上述非共享和共享信息基本数据目录，建立数据信息全面完整的海南军粮供应数据资源目录。</w:t>
      </w:r>
    </w:p>
    <w:p w14:paraId="688A0BEC" w14:textId="68EB126B" w:rsidR="00C1222A" w:rsidRPr="005523AE" w:rsidRDefault="00C1222A" w:rsidP="00262E4F">
      <w:pPr>
        <w:pStyle w:val="2"/>
      </w:pPr>
      <w:bookmarkStart w:id="52" w:name="_Toc117497876"/>
      <w:r w:rsidRPr="005523AE">
        <w:rPr>
          <w:rFonts w:hint="eastAsia"/>
        </w:rPr>
        <w:lastRenderedPageBreak/>
        <w:t>业务协同需求</w:t>
      </w:r>
      <w:bookmarkEnd w:id="52"/>
    </w:p>
    <w:p w14:paraId="12F83E85" w14:textId="77777777" w:rsidR="00C1222A" w:rsidRPr="005523AE" w:rsidRDefault="00C1222A" w:rsidP="00ED49ED">
      <w:pPr>
        <w:pStyle w:val="my"/>
      </w:pPr>
      <w:r w:rsidRPr="005523AE">
        <w:rPr>
          <w:rFonts w:hint="eastAsia"/>
        </w:rPr>
        <w:t>省级粮食与物资储备局“省级军粮信息化节点”的业务运行中心是面向省局业务管理者和省内军供站点基层工作者的应用入口，“省级军粮信息化节点”依托互联网</w:t>
      </w:r>
      <w:r w:rsidRPr="005523AE">
        <w:rPr>
          <w:rFonts w:hint="eastAsia"/>
        </w:rPr>
        <w:t>+VPN</w:t>
      </w:r>
      <w:r w:rsidRPr="005523AE">
        <w:rPr>
          <w:rFonts w:hint="eastAsia"/>
        </w:rPr>
        <w:t>实现与国家粮食和物资储备局（军粮供应服务中心）“国家军粮信息化管理平台”以及军供站点信息化系统互连，在军供站点信息系统和国家平台之间承担着承上启下的功能。向下，通过汇聚军供站点、应急保障粮库业务信息系统中的数据，实现对军供站点、应急保障粮库的监管，同时为军供站点、应急保障粮库提供省级平台信息验证、上传下达、调控及业务协同的实时服务能力；向上，通过调用国家平台接口，将汇聚后的全省军粮数据，上报给国家平台，同时为国家平台提供省级平台信息的验证、业务监管、上传下达、调控及业务协同的实时服务能力，满足国家平台的实时监管要求。在区域应急保障上还需与省发改委、省应急办的应急管理信息系统进行信息交换与共享，保障应急指挥调度的业务协同和实时服务能力。</w:t>
      </w:r>
    </w:p>
    <w:p w14:paraId="5883295D" w14:textId="7D98017A" w:rsidR="00C1222A" w:rsidRPr="005523AE" w:rsidRDefault="00C1222A" w:rsidP="00262E4F">
      <w:pPr>
        <w:pStyle w:val="2"/>
      </w:pPr>
      <w:bookmarkStart w:id="53" w:name="_Toc117497877"/>
      <w:r w:rsidRPr="005523AE">
        <w:rPr>
          <w:rFonts w:hint="eastAsia"/>
        </w:rPr>
        <w:t>信息交换与共享需求</w:t>
      </w:r>
      <w:bookmarkEnd w:id="53"/>
    </w:p>
    <w:p w14:paraId="3AD6C5B4" w14:textId="77777777" w:rsidR="00C1222A" w:rsidRPr="005523AE" w:rsidRDefault="00C1222A" w:rsidP="00C1222A">
      <w:pPr>
        <w:pStyle w:val="3"/>
        <w:rPr>
          <w:rFonts w:ascii="宋体" w:eastAsia="宋体" w:hAnsi="宋体"/>
        </w:rPr>
      </w:pPr>
      <w:bookmarkStart w:id="54" w:name="_Toc117497878"/>
      <w:r w:rsidRPr="005523AE">
        <w:rPr>
          <w:rFonts w:ascii="宋体" w:eastAsia="宋体" w:hAnsi="宋体" w:hint="eastAsia"/>
        </w:rPr>
        <w:t>纵向信息交换共享需求</w:t>
      </w:r>
      <w:bookmarkEnd w:id="54"/>
    </w:p>
    <w:p w14:paraId="5C6B59F7" w14:textId="77777777" w:rsidR="00C1222A" w:rsidRPr="005523AE" w:rsidRDefault="00C1222A" w:rsidP="00ED49ED">
      <w:pPr>
        <w:pStyle w:val="my"/>
      </w:pPr>
      <w:r w:rsidRPr="005523AE">
        <w:rPr>
          <w:rFonts w:hint="eastAsia"/>
        </w:rPr>
        <w:t>省级粮食与物资储备局“省级军粮信息化节点”的业务运行中心是面向省局业务管理者和省内军供站点基层工作者的应用入口，“省级军粮信息化节点”依托互联网</w:t>
      </w:r>
      <w:r w:rsidRPr="005523AE">
        <w:rPr>
          <w:rFonts w:hint="eastAsia"/>
        </w:rPr>
        <w:t>+VPN</w:t>
      </w:r>
      <w:r w:rsidRPr="005523AE">
        <w:rPr>
          <w:rFonts w:hint="eastAsia"/>
        </w:rPr>
        <w:t>实现与国家粮食和物资储备局（军粮供应服务中心）“国家军粮信息化管理平台”以及军供站点信息化系统互连，在军供站点信息系统和国家平台之间承担着承上启下的功能。向下，通过汇聚军供站点、应急保障粮库业务信息系统中的数据，实现对军供站点、应急保障粮库的监管，同时为军供站点、应急保障粮库提供省级平台信息验证、上传下达、调控及业务协同的实时服务能力；向上，通过调用国家平台接口，将汇聚后的全省军粮数据，上报给国家平台，同时为国家平台提供省级平台信息的验证、业务监管、上传下达、调控及业务协同的实时服务能力，满足国家平台的实时监管要求。</w:t>
      </w:r>
    </w:p>
    <w:p w14:paraId="1D672ED3" w14:textId="19B7ABCC" w:rsidR="00C1222A" w:rsidRPr="005523AE" w:rsidRDefault="00C1222A" w:rsidP="00C1222A">
      <w:pPr>
        <w:pStyle w:val="3"/>
        <w:rPr>
          <w:rFonts w:ascii="宋体" w:eastAsia="宋体" w:hAnsi="宋体"/>
        </w:rPr>
      </w:pPr>
      <w:bookmarkStart w:id="55" w:name="_Toc117497879"/>
      <w:r w:rsidRPr="005523AE">
        <w:rPr>
          <w:rFonts w:ascii="宋体" w:eastAsia="宋体" w:hAnsi="宋体" w:hint="eastAsia"/>
        </w:rPr>
        <w:lastRenderedPageBreak/>
        <w:t>横向信息交换共享需求</w:t>
      </w:r>
      <w:bookmarkEnd w:id="55"/>
    </w:p>
    <w:p w14:paraId="1A7C232E" w14:textId="77777777" w:rsidR="00C1222A" w:rsidRPr="005523AE" w:rsidRDefault="00C1222A" w:rsidP="00ED49ED">
      <w:pPr>
        <w:pStyle w:val="my"/>
      </w:pPr>
      <w:r w:rsidRPr="005523AE">
        <w:rPr>
          <w:rFonts w:hint="eastAsia"/>
        </w:rPr>
        <w:t>省级粮食与物资储备局“省级军粮信息化节点”在区域应急保障上还需与省发改委、省应急保障中心的应急管理信息系统进行信息交换与共享，保障应急指挥调度的业务协同和实时服务能力，在省应急保障中心形成联动应急调度体系。</w:t>
      </w:r>
    </w:p>
    <w:p w14:paraId="275E5CFA" w14:textId="77777777" w:rsidR="00C1222A" w:rsidRPr="005523AE" w:rsidRDefault="00C1222A" w:rsidP="00ED49ED">
      <w:pPr>
        <w:pStyle w:val="my"/>
      </w:pPr>
      <w:r w:rsidRPr="005523AE">
        <w:rPr>
          <w:rFonts w:hint="eastAsia"/>
        </w:rPr>
        <w:t>1</w:t>
      </w:r>
      <w:r w:rsidRPr="005523AE">
        <w:rPr>
          <w:rFonts w:hint="eastAsia"/>
        </w:rPr>
        <w:t>、信息交换的需求</w:t>
      </w:r>
    </w:p>
    <w:p w14:paraId="6A219E50" w14:textId="77777777" w:rsidR="00C1222A" w:rsidRPr="005523AE" w:rsidRDefault="00C1222A" w:rsidP="00ED49ED">
      <w:pPr>
        <w:pStyle w:val="my"/>
      </w:pPr>
      <w:r w:rsidRPr="005523AE">
        <w:rPr>
          <w:rFonts w:hint="eastAsia"/>
        </w:rPr>
        <w:t>目前海南省正在建设全省应急物资的保障园区，军粮应急保障是对园区粮食应急保障的重要补充，作为全省应急管理的直接管理单位，省发改委、省应急保障中心负责全省公共应急事件的应急指挥调度，军粮供应作为其中粮食保障的一个单元，需要实时共享粮食库存、配送资源和应急动员企业的信息到省发改委、省应急保障中心的应急管理信息系统中，为全省全局应急部署和规划提供支撑，因军粮信息保密的特殊性，军粮供应数据需要经过适当授权后进行交换共享。军粮供应的应急保障体系，也需要获得地方政府的应急保障信息，来支撑军粮供应应急事件处理对地方应急资源的需求。</w:t>
      </w:r>
    </w:p>
    <w:p w14:paraId="26C34572" w14:textId="77777777" w:rsidR="00C1222A" w:rsidRPr="005523AE" w:rsidRDefault="00C1222A" w:rsidP="00ED49ED">
      <w:pPr>
        <w:pStyle w:val="my"/>
      </w:pPr>
      <w:r w:rsidRPr="005523AE">
        <w:rPr>
          <w:rFonts w:hint="eastAsia"/>
        </w:rPr>
        <w:t>信息交换内容：</w:t>
      </w:r>
    </w:p>
    <w:p w14:paraId="2C4BECD9" w14:textId="77777777" w:rsidR="00C1222A" w:rsidRPr="005523AE" w:rsidRDefault="00C1222A" w:rsidP="00ED49ED">
      <w:pPr>
        <w:pStyle w:val="my"/>
      </w:pPr>
      <w:r w:rsidRPr="005523AE">
        <w:rPr>
          <w:rFonts w:hint="eastAsia"/>
        </w:rPr>
        <w:t>1</w:t>
      </w:r>
      <w:r w:rsidRPr="005523AE">
        <w:rPr>
          <w:rFonts w:hint="eastAsia"/>
        </w:rPr>
        <w:t>）粮油商品的库存储备实时量；</w:t>
      </w:r>
    </w:p>
    <w:p w14:paraId="77CA10C7" w14:textId="77777777" w:rsidR="00C1222A" w:rsidRPr="005523AE" w:rsidRDefault="00C1222A" w:rsidP="00ED49ED">
      <w:pPr>
        <w:pStyle w:val="my"/>
      </w:pPr>
      <w:r w:rsidRPr="005523AE">
        <w:rPr>
          <w:rFonts w:hint="eastAsia"/>
        </w:rPr>
        <w:t>2</w:t>
      </w:r>
      <w:r w:rsidRPr="005523AE">
        <w:rPr>
          <w:rFonts w:hint="eastAsia"/>
        </w:rPr>
        <w:t>）动员企业信息，动员企业粮油商品的库存量，企业位置信息，企业粮油配送、加工能力；</w:t>
      </w:r>
    </w:p>
    <w:p w14:paraId="1DF29B3B" w14:textId="77777777" w:rsidR="00C1222A" w:rsidRPr="005523AE" w:rsidRDefault="00C1222A" w:rsidP="00ED49ED">
      <w:pPr>
        <w:pStyle w:val="my"/>
      </w:pPr>
      <w:r w:rsidRPr="005523AE">
        <w:rPr>
          <w:rFonts w:hint="eastAsia"/>
        </w:rPr>
        <w:t>3</w:t>
      </w:r>
      <w:r w:rsidRPr="005523AE">
        <w:rPr>
          <w:rFonts w:hint="eastAsia"/>
        </w:rPr>
        <w:t>）保障基地、配送中心车辆配送能力；</w:t>
      </w:r>
    </w:p>
    <w:p w14:paraId="7F39E080" w14:textId="77777777" w:rsidR="00C1222A" w:rsidRPr="005523AE" w:rsidRDefault="00C1222A" w:rsidP="00ED49ED">
      <w:pPr>
        <w:pStyle w:val="my"/>
      </w:pPr>
      <w:r w:rsidRPr="005523AE">
        <w:rPr>
          <w:rFonts w:hint="eastAsia"/>
        </w:rPr>
        <w:t>4</w:t>
      </w:r>
      <w:r w:rsidRPr="005523AE">
        <w:rPr>
          <w:rFonts w:hint="eastAsia"/>
        </w:rPr>
        <w:t>）保障基地、配送中心、门店位置，应急对接人和联系方式；</w:t>
      </w:r>
    </w:p>
    <w:p w14:paraId="6A6685EF" w14:textId="77777777" w:rsidR="00C1222A" w:rsidRPr="005523AE" w:rsidRDefault="00C1222A" w:rsidP="00ED49ED">
      <w:pPr>
        <w:pStyle w:val="my"/>
      </w:pPr>
      <w:r w:rsidRPr="005523AE">
        <w:rPr>
          <w:rFonts w:hint="eastAsia"/>
        </w:rPr>
        <w:t>5</w:t>
      </w:r>
      <w:r w:rsidRPr="005523AE">
        <w:rPr>
          <w:rFonts w:hint="eastAsia"/>
        </w:rPr>
        <w:t>）全省各级应急保障单位的应对接人和联系方式；</w:t>
      </w:r>
    </w:p>
    <w:p w14:paraId="7A2D1057" w14:textId="77777777" w:rsidR="00C1222A" w:rsidRPr="005523AE" w:rsidRDefault="00C1222A" w:rsidP="00ED49ED">
      <w:pPr>
        <w:pStyle w:val="my"/>
      </w:pPr>
      <w:r w:rsidRPr="005523AE">
        <w:rPr>
          <w:rFonts w:hint="eastAsia"/>
        </w:rPr>
        <w:t>2</w:t>
      </w:r>
      <w:r w:rsidRPr="005523AE">
        <w:rPr>
          <w:rFonts w:hint="eastAsia"/>
        </w:rPr>
        <w:t>、业务协同需求</w:t>
      </w:r>
    </w:p>
    <w:p w14:paraId="2DD8D6BD" w14:textId="77777777" w:rsidR="00C1222A" w:rsidRPr="005523AE" w:rsidRDefault="00C1222A" w:rsidP="00ED49ED">
      <w:pPr>
        <w:pStyle w:val="my"/>
      </w:pPr>
      <w:r w:rsidRPr="005523AE">
        <w:rPr>
          <w:rFonts w:hint="eastAsia"/>
        </w:rPr>
        <w:t>在省发改委、省应急保障中心在应急事件处理时，需要协同调动军粮供应保障中心的资源，需要通过信息交换共享，直接在线完成业务协同，如省应急指挥中心的调度指令，直接传达到军粮应急指挥中心，军粮中心按指令调配物资，分配运输车辆，完成粮食物资应急的调配。业务协同需要信息的实时通信，而非信息的间接共享，所以需要通过信息交换共享建立信息协同的通道。需要通过信息通道形成全省联动应急调度体系。</w:t>
      </w:r>
    </w:p>
    <w:p w14:paraId="72B2D152" w14:textId="7A8D40F4" w:rsidR="00C1222A" w:rsidRPr="005523AE" w:rsidRDefault="00C1222A" w:rsidP="00C1222A">
      <w:pPr>
        <w:pStyle w:val="3"/>
        <w:rPr>
          <w:rFonts w:ascii="宋体" w:eastAsia="宋体" w:hAnsi="宋体"/>
        </w:rPr>
      </w:pPr>
      <w:bookmarkStart w:id="56" w:name="_Toc117497880"/>
      <w:r w:rsidRPr="005523AE">
        <w:rPr>
          <w:rFonts w:ascii="宋体" w:eastAsia="宋体" w:hAnsi="宋体" w:hint="eastAsia"/>
        </w:rPr>
        <w:t>军粮供应管理业务共享数据需求表</w:t>
      </w:r>
      <w:bookmarkEnd w:id="56"/>
    </w:p>
    <w:p w14:paraId="51152DA0" w14:textId="77777777" w:rsidR="00C1222A" w:rsidRPr="005523AE" w:rsidRDefault="00C1222A" w:rsidP="00ED49ED">
      <w:pPr>
        <w:pStyle w:val="my"/>
      </w:pPr>
      <w:r w:rsidRPr="005523AE">
        <w:rPr>
          <w:rFonts w:hint="eastAsia"/>
        </w:rPr>
        <w:t>军粮供应管理业务共享数据分为</w:t>
      </w:r>
      <w:r w:rsidRPr="005523AE">
        <w:rPr>
          <w:rFonts w:hint="eastAsia"/>
        </w:rPr>
        <w:t>11</w:t>
      </w:r>
      <w:r w:rsidRPr="005523AE">
        <w:rPr>
          <w:rFonts w:hint="eastAsia"/>
        </w:rPr>
        <w:t>大类，</w:t>
      </w:r>
      <w:r w:rsidRPr="005523AE">
        <w:rPr>
          <w:rFonts w:hint="eastAsia"/>
        </w:rPr>
        <w:t>48</w:t>
      </w:r>
      <w:r w:rsidRPr="005523AE">
        <w:rPr>
          <w:rFonts w:hint="eastAsia"/>
        </w:rPr>
        <w:t>小类。具体的分类见下表。</w:t>
      </w:r>
    </w:p>
    <w:tbl>
      <w:tblPr>
        <w:tblW w:w="8109"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3"/>
        <w:gridCol w:w="1984"/>
        <w:gridCol w:w="1257"/>
        <w:gridCol w:w="3585"/>
      </w:tblGrid>
      <w:tr w:rsidR="000B63C1" w:rsidRPr="005523AE" w14:paraId="14596997" w14:textId="77777777" w:rsidTr="000B63C1">
        <w:trPr>
          <w:trHeight w:val="397"/>
          <w:tblHeader/>
        </w:trPr>
        <w:tc>
          <w:tcPr>
            <w:tcW w:w="1283" w:type="dxa"/>
            <w:shd w:val="clear" w:color="auto" w:fill="F2F2F2"/>
            <w:vAlign w:val="center"/>
          </w:tcPr>
          <w:p w14:paraId="34843043" w14:textId="77777777" w:rsidR="00C1222A" w:rsidRPr="005523AE" w:rsidRDefault="00C1222A" w:rsidP="00242946">
            <w:pPr>
              <w:jc w:val="center"/>
              <w:rPr>
                <w:rFonts w:ascii="宋体" w:hAnsi="宋体"/>
              </w:rPr>
            </w:pPr>
            <w:r w:rsidRPr="005523AE">
              <w:rPr>
                <w:rFonts w:ascii="宋体" w:hAnsi="宋体"/>
              </w:rPr>
              <w:lastRenderedPageBreak/>
              <w:t>大类编号</w:t>
            </w:r>
          </w:p>
        </w:tc>
        <w:tc>
          <w:tcPr>
            <w:tcW w:w="1984" w:type="dxa"/>
            <w:shd w:val="clear" w:color="auto" w:fill="F2F2F2"/>
            <w:vAlign w:val="center"/>
          </w:tcPr>
          <w:p w14:paraId="4E3C4BB6" w14:textId="77777777" w:rsidR="00C1222A" w:rsidRPr="005523AE" w:rsidRDefault="00C1222A" w:rsidP="00242946">
            <w:pPr>
              <w:jc w:val="center"/>
              <w:rPr>
                <w:rFonts w:ascii="宋体" w:hAnsi="宋体"/>
              </w:rPr>
            </w:pPr>
            <w:r w:rsidRPr="005523AE">
              <w:rPr>
                <w:rFonts w:ascii="宋体" w:hAnsi="宋体"/>
              </w:rPr>
              <w:t>大类</w:t>
            </w:r>
          </w:p>
        </w:tc>
        <w:tc>
          <w:tcPr>
            <w:tcW w:w="1257" w:type="dxa"/>
            <w:shd w:val="clear" w:color="auto" w:fill="F2F2F2"/>
            <w:vAlign w:val="center"/>
          </w:tcPr>
          <w:p w14:paraId="7A3168FE" w14:textId="77777777" w:rsidR="00C1222A" w:rsidRPr="005523AE" w:rsidRDefault="00C1222A" w:rsidP="00242946">
            <w:pPr>
              <w:jc w:val="center"/>
              <w:rPr>
                <w:rFonts w:ascii="宋体" w:hAnsi="宋体"/>
              </w:rPr>
            </w:pPr>
            <w:r w:rsidRPr="005523AE">
              <w:rPr>
                <w:rFonts w:ascii="宋体" w:hAnsi="宋体"/>
              </w:rPr>
              <w:t>小类编号</w:t>
            </w:r>
          </w:p>
        </w:tc>
        <w:tc>
          <w:tcPr>
            <w:tcW w:w="3585" w:type="dxa"/>
            <w:shd w:val="clear" w:color="auto" w:fill="F2F2F2"/>
            <w:vAlign w:val="center"/>
          </w:tcPr>
          <w:p w14:paraId="5495DD58" w14:textId="77777777" w:rsidR="00C1222A" w:rsidRPr="005523AE" w:rsidRDefault="00C1222A" w:rsidP="00242946">
            <w:pPr>
              <w:jc w:val="center"/>
              <w:rPr>
                <w:rFonts w:ascii="宋体" w:hAnsi="宋体"/>
              </w:rPr>
            </w:pPr>
            <w:r w:rsidRPr="005523AE">
              <w:rPr>
                <w:rFonts w:ascii="宋体" w:hAnsi="宋体"/>
              </w:rPr>
              <w:t>小类</w:t>
            </w:r>
          </w:p>
        </w:tc>
      </w:tr>
      <w:tr w:rsidR="00C1222A" w:rsidRPr="005523AE" w14:paraId="1DFF1634" w14:textId="77777777" w:rsidTr="000B63C1">
        <w:trPr>
          <w:trHeight w:val="397"/>
        </w:trPr>
        <w:tc>
          <w:tcPr>
            <w:tcW w:w="1283" w:type="dxa"/>
            <w:vAlign w:val="center"/>
          </w:tcPr>
          <w:p w14:paraId="4534798E" w14:textId="77777777" w:rsidR="00C1222A" w:rsidRPr="005523AE" w:rsidRDefault="00C1222A" w:rsidP="000B63C1">
            <w:pPr>
              <w:jc w:val="center"/>
              <w:rPr>
                <w:rFonts w:ascii="宋体" w:hAnsi="宋体"/>
              </w:rPr>
            </w:pPr>
            <w:r w:rsidRPr="005523AE">
              <w:rPr>
                <w:rFonts w:ascii="宋体" w:hAnsi="宋体"/>
              </w:rPr>
              <w:t>01</w:t>
            </w:r>
          </w:p>
        </w:tc>
        <w:tc>
          <w:tcPr>
            <w:tcW w:w="1984" w:type="dxa"/>
            <w:vAlign w:val="center"/>
          </w:tcPr>
          <w:p w14:paraId="0928232B" w14:textId="77777777" w:rsidR="00C1222A" w:rsidRPr="005523AE" w:rsidRDefault="00C1222A" w:rsidP="000B63C1">
            <w:pPr>
              <w:rPr>
                <w:rFonts w:ascii="宋体" w:hAnsi="宋体"/>
                <w:noProof/>
              </w:rPr>
            </w:pPr>
            <w:r w:rsidRPr="005523AE">
              <w:rPr>
                <w:rFonts w:ascii="宋体" w:hAnsi="宋体"/>
                <w:noProof/>
              </w:rPr>
              <w:t>军粮管理机构信息</w:t>
            </w:r>
          </w:p>
        </w:tc>
        <w:tc>
          <w:tcPr>
            <w:tcW w:w="1257" w:type="dxa"/>
            <w:vAlign w:val="center"/>
          </w:tcPr>
          <w:p w14:paraId="63D9CF48" w14:textId="77777777" w:rsidR="00C1222A" w:rsidRPr="005523AE" w:rsidRDefault="00C1222A" w:rsidP="000B63C1">
            <w:pPr>
              <w:jc w:val="center"/>
              <w:rPr>
                <w:rFonts w:ascii="宋体" w:hAnsi="宋体"/>
              </w:rPr>
            </w:pPr>
            <w:r w:rsidRPr="005523AE">
              <w:rPr>
                <w:rFonts w:ascii="宋体" w:hAnsi="宋体"/>
              </w:rPr>
              <w:t>01</w:t>
            </w:r>
          </w:p>
        </w:tc>
        <w:tc>
          <w:tcPr>
            <w:tcW w:w="3585" w:type="dxa"/>
            <w:vAlign w:val="center"/>
          </w:tcPr>
          <w:p w14:paraId="35F1F2DF" w14:textId="77777777" w:rsidR="00C1222A" w:rsidRPr="005523AE" w:rsidRDefault="00C1222A" w:rsidP="000B63C1">
            <w:pPr>
              <w:rPr>
                <w:rFonts w:ascii="宋体" w:hAnsi="宋体"/>
              </w:rPr>
            </w:pPr>
            <w:r w:rsidRPr="005523AE">
              <w:rPr>
                <w:rFonts w:ascii="宋体" w:hAnsi="宋体"/>
              </w:rPr>
              <w:t>军粮管理机构信息</w:t>
            </w:r>
          </w:p>
        </w:tc>
      </w:tr>
      <w:tr w:rsidR="00C1222A" w:rsidRPr="005523AE" w14:paraId="2FC2709B" w14:textId="77777777" w:rsidTr="000B63C1">
        <w:trPr>
          <w:trHeight w:val="397"/>
        </w:trPr>
        <w:tc>
          <w:tcPr>
            <w:tcW w:w="1283" w:type="dxa"/>
            <w:vMerge w:val="restart"/>
            <w:vAlign w:val="center"/>
          </w:tcPr>
          <w:p w14:paraId="5E037D6A" w14:textId="77777777" w:rsidR="00C1222A" w:rsidRPr="005523AE" w:rsidRDefault="00C1222A" w:rsidP="000B63C1">
            <w:pPr>
              <w:jc w:val="center"/>
              <w:rPr>
                <w:rFonts w:ascii="宋体" w:hAnsi="宋体"/>
              </w:rPr>
            </w:pPr>
            <w:r w:rsidRPr="005523AE">
              <w:rPr>
                <w:rFonts w:ascii="宋体" w:hAnsi="宋体"/>
              </w:rPr>
              <w:t>02</w:t>
            </w:r>
          </w:p>
        </w:tc>
        <w:tc>
          <w:tcPr>
            <w:tcW w:w="1984" w:type="dxa"/>
            <w:vMerge w:val="restart"/>
            <w:vAlign w:val="center"/>
          </w:tcPr>
          <w:p w14:paraId="46EF3202" w14:textId="77777777" w:rsidR="00C1222A" w:rsidRPr="005523AE" w:rsidRDefault="00C1222A" w:rsidP="000B63C1">
            <w:pPr>
              <w:rPr>
                <w:rFonts w:ascii="宋体" w:hAnsi="宋体"/>
              </w:rPr>
            </w:pPr>
            <w:r w:rsidRPr="005523AE">
              <w:rPr>
                <w:rFonts w:ascii="宋体" w:hAnsi="宋体"/>
              </w:rPr>
              <w:t>军粮供应</w:t>
            </w:r>
            <w:proofErr w:type="gramStart"/>
            <w:r w:rsidRPr="005523AE">
              <w:rPr>
                <w:rFonts w:ascii="宋体" w:hAnsi="宋体"/>
              </w:rPr>
              <w:t>商管理</w:t>
            </w:r>
            <w:proofErr w:type="gramEnd"/>
          </w:p>
        </w:tc>
        <w:tc>
          <w:tcPr>
            <w:tcW w:w="1257" w:type="dxa"/>
            <w:vAlign w:val="center"/>
          </w:tcPr>
          <w:p w14:paraId="615E6325" w14:textId="77777777" w:rsidR="00C1222A" w:rsidRPr="005523AE" w:rsidRDefault="00C1222A" w:rsidP="000B63C1">
            <w:pPr>
              <w:jc w:val="center"/>
              <w:rPr>
                <w:rFonts w:ascii="宋体" w:hAnsi="宋体"/>
              </w:rPr>
            </w:pPr>
            <w:r w:rsidRPr="005523AE">
              <w:rPr>
                <w:rFonts w:ascii="宋体" w:hAnsi="宋体"/>
              </w:rPr>
              <w:t>01</w:t>
            </w:r>
          </w:p>
        </w:tc>
        <w:tc>
          <w:tcPr>
            <w:tcW w:w="3585" w:type="dxa"/>
            <w:vAlign w:val="center"/>
          </w:tcPr>
          <w:p w14:paraId="7D0E7C45" w14:textId="77777777" w:rsidR="00C1222A" w:rsidRPr="005523AE" w:rsidRDefault="00C1222A" w:rsidP="000B63C1">
            <w:pPr>
              <w:rPr>
                <w:rFonts w:ascii="宋体" w:hAnsi="宋体"/>
              </w:rPr>
            </w:pPr>
            <w:r w:rsidRPr="005523AE">
              <w:rPr>
                <w:rFonts w:ascii="宋体" w:hAnsi="宋体"/>
              </w:rPr>
              <w:t>军粮定点加工企业信息</w:t>
            </w:r>
          </w:p>
        </w:tc>
      </w:tr>
      <w:tr w:rsidR="00C1222A" w:rsidRPr="005523AE" w14:paraId="30DCC479" w14:textId="77777777" w:rsidTr="000B63C1">
        <w:trPr>
          <w:trHeight w:val="397"/>
        </w:trPr>
        <w:tc>
          <w:tcPr>
            <w:tcW w:w="1283" w:type="dxa"/>
            <w:vMerge/>
            <w:vAlign w:val="center"/>
          </w:tcPr>
          <w:p w14:paraId="5166C8CB" w14:textId="77777777" w:rsidR="00C1222A" w:rsidRPr="005523AE" w:rsidRDefault="00C1222A" w:rsidP="000B63C1">
            <w:pPr>
              <w:jc w:val="center"/>
              <w:rPr>
                <w:rFonts w:ascii="宋体" w:hAnsi="宋体"/>
              </w:rPr>
            </w:pPr>
          </w:p>
        </w:tc>
        <w:tc>
          <w:tcPr>
            <w:tcW w:w="1984" w:type="dxa"/>
            <w:vMerge/>
            <w:vAlign w:val="center"/>
          </w:tcPr>
          <w:p w14:paraId="6F31EF75" w14:textId="77777777" w:rsidR="00C1222A" w:rsidRPr="005523AE" w:rsidRDefault="00C1222A" w:rsidP="000B63C1">
            <w:pPr>
              <w:rPr>
                <w:rFonts w:ascii="宋体" w:hAnsi="宋体"/>
              </w:rPr>
            </w:pPr>
          </w:p>
        </w:tc>
        <w:tc>
          <w:tcPr>
            <w:tcW w:w="1257" w:type="dxa"/>
            <w:vAlign w:val="center"/>
          </w:tcPr>
          <w:p w14:paraId="69BC41EE" w14:textId="77777777" w:rsidR="00C1222A" w:rsidRPr="005523AE" w:rsidRDefault="00C1222A" w:rsidP="000B63C1">
            <w:pPr>
              <w:jc w:val="center"/>
              <w:rPr>
                <w:rFonts w:ascii="宋体" w:hAnsi="宋体"/>
              </w:rPr>
            </w:pPr>
            <w:r w:rsidRPr="005523AE">
              <w:rPr>
                <w:rFonts w:ascii="宋体" w:hAnsi="宋体"/>
              </w:rPr>
              <w:t>02</w:t>
            </w:r>
          </w:p>
        </w:tc>
        <w:tc>
          <w:tcPr>
            <w:tcW w:w="3585" w:type="dxa"/>
            <w:vAlign w:val="center"/>
          </w:tcPr>
          <w:p w14:paraId="763A2CFC" w14:textId="77777777" w:rsidR="00C1222A" w:rsidRPr="005523AE" w:rsidRDefault="00C1222A" w:rsidP="000B63C1">
            <w:pPr>
              <w:rPr>
                <w:rFonts w:ascii="宋体" w:hAnsi="宋体"/>
              </w:rPr>
            </w:pPr>
            <w:r w:rsidRPr="005523AE">
              <w:rPr>
                <w:rFonts w:ascii="宋体" w:hAnsi="宋体"/>
              </w:rPr>
              <w:t>军粮定点加工企业产品信息</w:t>
            </w:r>
          </w:p>
        </w:tc>
      </w:tr>
      <w:tr w:rsidR="00C1222A" w:rsidRPr="005523AE" w14:paraId="29769F9A" w14:textId="77777777" w:rsidTr="000B63C1">
        <w:trPr>
          <w:trHeight w:val="397"/>
        </w:trPr>
        <w:tc>
          <w:tcPr>
            <w:tcW w:w="1283" w:type="dxa"/>
            <w:vMerge/>
            <w:vAlign w:val="center"/>
          </w:tcPr>
          <w:p w14:paraId="206A126D" w14:textId="77777777" w:rsidR="00C1222A" w:rsidRPr="005523AE" w:rsidRDefault="00C1222A" w:rsidP="000B63C1">
            <w:pPr>
              <w:jc w:val="center"/>
              <w:rPr>
                <w:rFonts w:ascii="宋体" w:hAnsi="宋体"/>
              </w:rPr>
            </w:pPr>
          </w:p>
        </w:tc>
        <w:tc>
          <w:tcPr>
            <w:tcW w:w="1984" w:type="dxa"/>
            <w:vMerge/>
            <w:vAlign w:val="center"/>
          </w:tcPr>
          <w:p w14:paraId="2051A97B" w14:textId="77777777" w:rsidR="00C1222A" w:rsidRPr="005523AE" w:rsidRDefault="00C1222A" w:rsidP="000B63C1">
            <w:pPr>
              <w:rPr>
                <w:rFonts w:ascii="宋体" w:hAnsi="宋体"/>
              </w:rPr>
            </w:pPr>
          </w:p>
        </w:tc>
        <w:tc>
          <w:tcPr>
            <w:tcW w:w="1257" w:type="dxa"/>
            <w:vAlign w:val="center"/>
          </w:tcPr>
          <w:p w14:paraId="77DF8AE7" w14:textId="77777777" w:rsidR="00C1222A" w:rsidRPr="005523AE" w:rsidRDefault="00C1222A" w:rsidP="000B63C1">
            <w:pPr>
              <w:jc w:val="center"/>
              <w:rPr>
                <w:rFonts w:ascii="宋体" w:hAnsi="宋体"/>
              </w:rPr>
            </w:pPr>
            <w:r w:rsidRPr="005523AE">
              <w:rPr>
                <w:rFonts w:ascii="宋体" w:hAnsi="宋体"/>
              </w:rPr>
              <w:t>03</w:t>
            </w:r>
          </w:p>
        </w:tc>
        <w:tc>
          <w:tcPr>
            <w:tcW w:w="3585" w:type="dxa"/>
            <w:vAlign w:val="center"/>
          </w:tcPr>
          <w:p w14:paraId="55E0BB19" w14:textId="77777777" w:rsidR="00C1222A" w:rsidRPr="005523AE" w:rsidRDefault="00C1222A" w:rsidP="000B63C1">
            <w:pPr>
              <w:rPr>
                <w:rFonts w:ascii="宋体" w:hAnsi="宋体"/>
              </w:rPr>
            </w:pPr>
            <w:r w:rsidRPr="005523AE">
              <w:rPr>
                <w:rFonts w:ascii="宋体" w:hAnsi="宋体"/>
              </w:rPr>
              <w:t>军粮包装定点生产企业信息</w:t>
            </w:r>
          </w:p>
        </w:tc>
      </w:tr>
      <w:tr w:rsidR="00C1222A" w:rsidRPr="005523AE" w14:paraId="788BB0EC" w14:textId="77777777" w:rsidTr="000B63C1">
        <w:trPr>
          <w:trHeight w:val="397"/>
        </w:trPr>
        <w:tc>
          <w:tcPr>
            <w:tcW w:w="1283" w:type="dxa"/>
            <w:vMerge/>
            <w:vAlign w:val="center"/>
          </w:tcPr>
          <w:p w14:paraId="46D5918A" w14:textId="77777777" w:rsidR="00C1222A" w:rsidRPr="005523AE" w:rsidRDefault="00C1222A" w:rsidP="000B63C1">
            <w:pPr>
              <w:jc w:val="center"/>
              <w:rPr>
                <w:rFonts w:ascii="宋体" w:hAnsi="宋体"/>
              </w:rPr>
            </w:pPr>
          </w:p>
        </w:tc>
        <w:tc>
          <w:tcPr>
            <w:tcW w:w="1984" w:type="dxa"/>
            <w:vMerge/>
            <w:vAlign w:val="center"/>
          </w:tcPr>
          <w:p w14:paraId="0A3D36A0" w14:textId="77777777" w:rsidR="00C1222A" w:rsidRPr="005523AE" w:rsidRDefault="00C1222A" w:rsidP="000B63C1">
            <w:pPr>
              <w:rPr>
                <w:rFonts w:ascii="宋体" w:hAnsi="宋体"/>
              </w:rPr>
            </w:pPr>
          </w:p>
        </w:tc>
        <w:tc>
          <w:tcPr>
            <w:tcW w:w="1257" w:type="dxa"/>
            <w:vAlign w:val="center"/>
          </w:tcPr>
          <w:p w14:paraId="69654348" w14:textId="77777777" w:rsidR="00C1222A" w:rsidRPr="005523AE" w:rsidRDefault="00C1222A" w:rsidP="000B63C1">
            <w:pPr>
              <w:jc w:val="center"/>
              <w:rPr>
                <w:rFonts w:ascii="宋体" w:hAnsi="宋体"/>
              </w:rPr>
            </w:pPr>
            <w:r w:rsidRPr="005523AE">
              <w:rPr>
                <w:rFonts w:ascii="宋体" w:hAnsi="宋体"/>
              </w:rPr>
              <w:t>04</w:t>
            </w:r>
          </w:p>
        </w:tc>
        <w:tc>
          <w:tcPr>
            <w:tcW w:w="3585" w:type="dxa"/>
            <w:vAlign w:val="center"/>
          </w:tcPr>
          <w:p w14:paraId="6CD312F8" w14:textId="77777777" w:rsidR="00C1222A" w:rsidRPr="005523AE" w:rsidRDefault="00C1222A" w:rsidP="000B63C1">
            <w:pPr>
              <w:rPr>
                <w:rFonts w:ascii="宋体" w:hAnsi="宋体"/>
              </w:rPr>
            </w:pPr>
            <w:r w:rsidRPr="005523AE">
              <w:rPr>
                <w:rFonts w:ascii="宋体" w:hAnsi="宋体"/>
              </w:rPr>
              <w:t>军粮企业信用管理</w:t>
            </w:r>
          </w:p>
        </w:tc>
      </w:tr>
      <w:tr w:rsidR="00C1222A" w:rsidRPr="005523AE" w14:paraId="3D55EB84" w14:textId="77777777" w:rsidTr="000B63C1">
        <w:trPr>
          <w:trHeight w:val="397"/>
        </w:trPr>
        <w:tc>
          <w:tcPr>
            <w:tcW w:w="1283" w:type="dxa"/>
            <w:vMerge w:val="restart"/>
            <w:vAlign w:val="center"/>
          </w:tcPr>
          <w:p w14:paraId="220F3F41" w14:textId="77777777" w:rsidR="00C1222A" w:rsidRPr="005523AE" w:rsidRDefault="00C1222A" w:rsidP="000B63C1">
            <w:pPr>
              <w:jc w:val="center"/>
              <w:rPr>
                <w:rFonts w:ascii="宋体" w:hAnsi="宋体"/>
              </w:rPr>
            </w:pPr>
            <w:r w:rsidRPr="005523AE">
              <w:rPr>
                <w:rFonts w:ascii="宋体" w:hAnsi="宋体"/>
              </w:rPr>
              <w:t>03</w:t>
            </w:r>
          </w:p>
        </w:tc>
        <w:tc>
          <w:tcPr>
            <w:tcW w:w="1984" w:type="dxa"/>
            <w:vMerge w:val="restart"/>
            <w:vAlign w:val="center"/>
          </w:tcPr>
          <w:p w14:paraId="3DFA5B48" w14:textId="77777777" w:rsidR="00C1222A" w:rsidRPr="005523AE" w:rsidRDefault="00C1222A" w:rsidP="000B63C1">
            <w:pPr>
              <w:rPr>
                <w:rFonts w:ascii="宋体" w:hAnsi="宋体"/>
              </w:rPr>
            </w:pPr>
            <w:r w:rsidRPr="005523AE">
              <w:rPr>
                <w:rFonts w:ascii="宋体" w:hAnsi="宋体"/>
              </w:rPr>
              <w:t>军粮品牌管理</w:t>
            </w:r>
          </w:p>
        </w:tc>
        <w:tc>
          <w:tcPr>
            <w:tcW w:w="1257" w:type="dxa"/>
            <w:vAlign w:val="center"/>
          </w:tcPr>
          <w:p w14:paraId="488CBB9D" w14:textId="77777777" w:rsidR="00C1222A" w:rsidRPr="005523AE" w:rsidRDefault="00C1222A" w:rsidP="000B63C1">
            <w:pPr>
              <w:jc w:val="center"/>
              <w:rPr>
                <w:rFonts w:ascii="宋体" w:hAnsi="宋体"/>
              </w:rPr>
            </w:pPr>
            <w:r w:rsidRPr="005523AE">
              <w:rPr>
                <w:rFonts w:ascii="宋体" w:hAnsi="宋体"/>
              </w:rPr>
              <w:t>01</w:t>
            </w:r>
          </w:p>
        </w:tc>
        <w:tc>
          <w:tcPr>
            <w:tcW w:w="3585" w:type="dxa"/>
            <w:vAlign w:val="center"/>
          </w:tcPr>
          <w:p w14:paraId="5A06436F" w14:textId="77777777" w:rsidR="00C1222A" w:rsidRPr="005523AE" w:rsidRDefault="00C1222A" w:rsidP="000B63C1">
            <w:pPr>
              <w:rPr>
                <w:rFonts w:ascii="宋体" w:hAnsi="宋体"/>
              </w:rPr>
            </w:pPr>
            <w:r w:rsidRPr="005523AE">
              <w:rPr>
                <w:rFonts w:ascii="宋体" w:hAnsi="宋体"/>
              </w:rPr>
              <w:t>军粮品牌信息</w:t>
            </w:r>
          </w:p>
        </w:tc>
      </w:tr>
      <w:tr w:rsidR="00C1222A" w:rsidRPr="005523AE" w14:paraId="47423B7B" w14:textId="77777777" w:rsidTr="000B63C1">
        <w:trPr>
          <w:trHeight w:val="397"/>
        </w:trPr>
        <w:tc>
          <w:tcPr>
            <w:tcW w:w="1283" w:type="dxa"/>
            <w:vMerge/>
            <w:vAlign w:val="center"/>
          </w:tcPr>
          <w:p w14:paraId="2438F9E7" w14:textId="77777777" w:rsidR="00C1222A" w:rsidRPr="005523AE" w:rsidRDefault="00C1222A" w:rsidP="000B63C1">
            <w:pPr>
              <w:jc w:val="center"/>
              <w:rPr>
                <w:rFonts w:ascii="宋体" w:hAnsi="宋体"/>
              </w:rPr>
            </w:pPr>
          </w:p>
        </w:tc>
        <w:tc>
          <w:tcPr>
            <w:tcW w:w="1984" w:type="dxa"/>
            <w:vMerge/>
            <w:vAlign w:val="center"/>
          </w:tcPr>
          <w:p w14:paraId="38D7C951" w14:textId="77777777" w:rsidR="00C1222A" w:rsidRPr="005523AE" w:rsidRDefault="00C1222A" w:rsidP="000B63C1">
            <w:pPr>
              <w:rPr>
                <w:rFonts w:ascii="宋体" w:hAnsi="宋体"/>
              </w:rPr>
            </w:pPr>
          </w:p>
        </w:tc>
        <w:tc>
          <w:tcPr>
            <w:tcW w:w="1257" w:type="dxa"/>
            <w:vAlign w:val="center"/>
          </w:tcPr>
          <w:p w14:paraId="4952FD52" w14:textId="77777777" w:rsidR="00C1222A" w:rsidRPr="005523AE" w:rsidRDefault="00C1222A" w:rsidP="000B63C1">
            <w:pPr>
              <w:jc w:val="center"/>
              <w:rPr>
                <w:rFonts w:ascii="宋体" w:hAnsi="宋体"/>
              </w:rPr>
            </w:pPr>
            <w:r w:rsidRPr="005523AE">
              <w:rPr>
                <w:rFonts w:ascii="宋体" w:hAnsi="宋体"/>
              </w:rPr>
              <w:t>02</w:t>
            </w:r>
          </w:p>
        </w:tc>
        <w:tc>
          <w:tcPr>
            <w:tcW w:w="3585" w:type="dxa"/>
            <w:vAlign w:val="center"/>
          </w:tcPr>
          <w:p w14:paraId="0FCD04EA" w14:textId="77777777" w:rsidR="00C1222A" w:rsidRPr="005523AE" w:rsidRDefault="00C1222A" w:rsidP="000B63C1">
            <w:pPr>
              <w:rPr>
                <w:rFonts w:ascii="宋体" w:hAnsi="宋体"/>
              </w:rPr>
            </w:pPr>
            <w:r w:rsidRPr="005523AE">
              <w:rPr>
                <w:rFonts w:ascii="宋体" w:hAnsi="宋体"/>
              </w:rPr>
              <w:t>军粮品种信息</w:t>
            </w:r>
          </w:p>
        </w:tc>
      </w:tr>
      <w:tr w:rsidR="00C1222A" w:rsidRPr="005523AE" w14:paraId="2767C410" w14:textId="77777777" w:rsidTr="000B63C1">
        <w:trPr>
          <w:trHeight w:val="397"/>
        </w:trPr>
        <w:tc>
          <w:tcPr>
            <w:tcW w:w="1283" w:type="dxa"/>
            <w:vMerge/>
            <w:vAlign w:val="center"/>
          </w:tcPr>
          <w:p w14:paraId="52F0B98B" w14:textId="77777777" w:rsidR="00C1222A" w:rsidRPr="005523AE" w:rsidRDefault="00C1222A" w:rsidP="000B63C1">
            <w:pPr>
              <w:jc w:val="center"/>
              <w:rPr>
                <w:rFonts w:ascii="宋体" w:hAnsi="宋体"/>
              </w:rPr>
            </w:pPr>
          </w:p>
        </w:tc>
        <w:tc>
          <w:tcPr>
            <w:tcW w:w="1984" w:type="dxa"/>
            <w:vMerge/>
            <w:vAlign w:val="center"/>
          </w:tcPr>
          <w:p w14:paraId="780AFDDB" w14:textId="77777777" w:rsidR="00C1222A" w:rsidRPr="005523AE" w:rsidRDefault="00C1222A" w:rsidP="000B63C1">
            <w:pPr>
              <w:rPr>
                <w:rFonts w:ascii="宋体" w:hAnsi="宋体"/>
              </w:rPr>
            </w:pPr>
          </w:p>
        </w:tc>
        <w:tc>
          <w:tcPr>
            <w:tcW w:w="1257" w:type="dxa"/>
            <w:vAlign w:val="center"/>
          </w:tcPr>
          <w:p w14:paraId="58B9BE22" w14:textId="77777777" w:rsidR="00C1222A" w:rsidRPr="005523AE" w:rsidRDefault="00C1222A" w:rsidP="000B63C1">
            <w:pPr>
              <w:jc w:val="center"/>
              <w:rPr>
                <w:rFonts w:ascii="宋体" w:hAnsi="宋体"/>
              </w:rPr>
            </w:pPr>
            <w:r w:rsidRPr="005523AE">
              <w:rPr>
                <w:rFonts w:ascii="宋体" w:hAnsi="宋体"/>
              </w:rPr>
              <w:t>03</w:t>
            </w:r>
          </w:p>
        </w:tc>
        <w:tc>
          <w:tcPr>
            <w:tcW w:w="3585" w:type="dxa"/>
            <w:vAlign w:val="center"/>
          </w:tcPr>
          <w:p w14:paraId="68BFF6B1" w14:textId="77777777" w:rsidR="00C1222A" w:rsidRPr="005523AE" w:rsidRDefault="00C1222A" w:rsidP="000B63C1">
            <w:pPr>
              <w:rPr>
                <w:rFonts w:ascii="宋体" w:hAnsi="宋体"/>
              </w:rPr>
            </w:pPr>
            <w:r w:rsidRPr="005523AE">
              <w:rPr>
                <w:rFonts w:ascii="宋体" w:hAnsi="宋体"/>
              </w:rPr>
              <w:t>军粮品种申请信息</w:t>
            </w:r>
          </w:p>
        </w:tc>
      </w:tr>
      <w:tr w:rsidR="00C1222A" w:rsidRPr="005523AE" w14:paraId="4012F1D0" w14:textId="77777777" w:rsidTr="000B63C1">
        <w:trPr>
          <w:trHeight w:val="397"/>
        </w:trPr>
        <w:tc>
          <w:tcPr>
            <w:tcW w:w="1283" w:type="dxa"/>
            <w:vMerge w:val="restart"/>
            <w:vAlign w:val="center"/>
          </w:tcPr>
          <w:p w14:paraId="52D95288" w14:textId="77777777" w:rsidR="00C1222A" w:rsidRPr="005523AE" w:rsidRDefault="00C1222A" w:rsidP="000B63C1">
            <w:pPr>
              <w:jc w:val="center"/>
              <w:rPr>
                <w:rFonts w:ascii="宋体" w:hAnsi="宋体"/>
              </w:rPr>
            </w:pPr>
            <w:r w:rsidRPr="005523AE">
              <w:rPr>
                <w:rFonts w:ascii="宋体" w:hAnsi="宋体"/>
              </w:rPr>
              <w:t>04</w:t>
            </w:r>
          </w:p>
        </w:tc>
        <w:tc>
          <w:tcPr>
            <w:tcW w:w="1984" w:type="dxa"/>
            <w:vMerge w:val="restart"/>
            <w:vAlign w:val="center"/>
          </w:tcPr>
          <w:p w14:paraId="76401880" w14:textId="77777777" w:rsidR="00C1222A" w:rsidRPr="005523AE" w:rsidRDefault="00C1222A" w:rsidP="000B63C1">
            <w:pPr>
              <w:rPr>
                <w:rFonts w:ascii="宋体" w:hAnsi="宋体"/>
              </w:rPr>
            </w:pPr>
            <w:r w:rsidRPr="005523AE">
              <w:rPr>
                <w:rFonts w:ascii="宋体" w:hAnsi="宋体" w:hint="eastAsia"/>
              </w:rPr>
              <w:t>地方特色</w:t>
            </w:r>
            <w:r w:rsidRPr="005523AE">
              <w:rPr>
                <w:rFonts w:ascii="宋体" w:hAnsi="宋体"/>
              </w:rPr>
              <w:t>产品备案</w:t>
            </w:r>
          </w:p>
        </w:tc>
        <w:tc>
          <w:tcPr>
            <w:tcW w:w="1257" w:type="dxa"/>
            <w:vAlign w:val="center"/>
          </w:tcPr>
          <w:p w14:paraId="13F8D253" w14:textId="77777777" w:rsidR="00C1222A" w:rsidRPr="005523AE" w:rsidRDefault="00C1222A" w:rsidP="000B63C1">
            <w:pPr>
              <w:jc w:val="center"/>
              <w:rPr>
                <w:rFonts w:ascii="宋体" w:hAnsi="宋体"/>
              </w:rPr>
            </w:pPr>
            <w:r w:rsidRPr="005523AE">
              <w:rPr>
                <w:rFonts w:ascii="宋体" w:hAnsi="宋体"/>
              </w:rPr>
              <w:t>01</w:t>
            </w:r>
          </w:p>
        </w:tc>
        <w:tc>
          <w:tcPr>
            <w:tcW w:w="3585" w:type="dxa"/>
            <w:vAlign w:val="center"/>
          </w:tcPr>
          <w:p w14:paraId="4BA97C50" w14:textId="77777777" w:rsidR="00C1222A" w:rsidRPr="005523AE" w:rsidRDefault="00C1222A" w:rsidP="000B63C1">
            <w:pPr>
              <w:rPr>
                <w:rFonts w:ascii="宋体" w:hAnsi="宋体"/>
              </w:rPr>
            </w:pPr>
            <w:r w:rsidRPr="005523AE">
              <w:rPr>
                <w:rFonts w:ascii="宋体" w:hAnsi="宋体" w:hint="eastAsia"/>
              </w:rPr>
              <w:t>地方特色</w:t>
            </w:r>
            <w:r w:rsidRPr="005523AE">
              <w:rPr>
                <w:rFonts w:ascii="宋体" w:hAnsi="宋体"/>
              </w:rPr>
              <w:t>产品信息</w:t>
            </w:r>
          </w:p>
        </w:tc>
      </w:tr>
      <w:tr w:rsidR="00C1222A" w:rsidRPr="005523AE" w14:paraId="34F9AB3E" w14:textId="77777777" w:rsidTr="000B63C1">
        <w:trPr>
          <w:trHeight w:val="397"/>
        </w:trPr>
        <w:tc>
          <w:tcPr>
            <w:tcW w:w="1283" w:type="dxa"/>
            <w:vMerge/>
            <w:vAlign w:val="center"/>
          </w:tcPr>
          <w:p w14:paraId="31D38FDB" w14:textId="77777777" w:rsidR="00C1222A" w:rsidRPr="005523AE" w:rsidRDefault="00C1222A" w:rsidP="000B63C1">
            <w:pPr>
              <w:jc w:val="center"/>
              <w:rPr>
                <w:rFonts w:ascii="宋体" w:hAnsi="宋体"/>
              </w:rPr>
            </w:pPr>
          </w:p>
        </w:tc>
        <w:tc>
          <w:tcPr>
            <w:tcW w:w="1984" w:type="dxa"/>
            <w:vMerge/>
            <w:vAlign w:val="center"/>
          </w:tcPr>
          <w:p w14:paraId="1C428F7D" w14:textId="77777777" w:rsidR="00C1222A" w:rsidRPr="005523AE" w:rsidRDefault="00C1222A" w:rsidP="000B63C1">
            <w:pPr>
              <w:rPr>
                <w:rFonts w:ascii="宋体" w:hAnsi="宋体"/>
              </w:rPr>
            </w:pPr>
          </w:p>
        </w:tc>
        <w:tc>
          <w:tcPr>
            <w:tcW w:w="1257" w:type="dxa"/>
            <w:vAlign w:val="center"/>
          </w:tcPr>
          <w:p w14:paraId="40877A76" w14:textId="77777777" w:rsidR="00C1222A" w:rsidRPr="005523AE" w:rsidRDefault="00C1222A" w:rsidP="000B63C1">
            <w:pPr>
              <w:jc w:val="center"/>
              <w:rPr>
                <w:rFonts w:ascii="宋体" w:hAnsi="宋体"/>
              </w:rPr>
            </w:pPr>
            <w:r w:rsidRPr="005523AE">
              <w:rPr>
                <w:rFonts w:ascii="宋体" w:hAnsi="宋体" w:hint="eastAsia"/>
              </w:rPr>
              <w:t>02</w:t>
            </w:r>
          </w:p>
        </w:tc>
        <w:tc>
          <w:tcPr>
            <w:tcW w:w="3585" w:type="dxa"/>
            <w:vAlign w:val="center"/>
          </w:tcPr>
          <w:p w14:paraId="2871E8B8" w14:textId="77777777" w:rsidR="00C1222A" w:rsidRPr="005523AE" w:rsidRDefault="00C1222A" w:rsidP="000B63C1">
            <w:pPr>
              <w:rPr>
                <w:rFonts w:ascii="宋体" w:hAnsi="宋体"/>
              </w:rPr>
            </w:pPr>
            <w:r w:rsidRPr="005523AE">
              <w:rPr>
                <w:rFonts w:ascii="宋体" w:hAnsi="宋体" w:hint="eastAsia"/>
              </w:rPr>
              <w:t>地方特色</w:t>
            </w:r>
            <w:r w:rsidRPr="005523AE">
              <w:rPr>
                <w:rFonts w:ascii="宋体" w:hAnsi="宋体"/>
              </w:rPr>
              <w:t>商品编码管理</w:t>
            </w:r>
          </w:p>
        </w:tc>
      </w:tr>
      <w:tr w:rsidR="00C1222A" w:rsidRPr="005523AE" w14:paraId="64D5D0E1" w14:textId="77777777" w:rsidTr="000B63C1">
        <w:trPr>
          <w:trHeight w:val="397"/>
        </w:trPr>
        <w:tc>
          <w:tcPr>
            <w:tcW w:w="1283" w:type="dxa"/>
            <w:vAlign w:val="center"/>
          </w:tcPr>
          <w:p w14:paraId="692B3F8A" w14:textId="77777777" w:rsidR="00C1222A" w:rsidRPr="005523AE" w:rsidRDefault="00C1222A" w:rsidP="000B63C1">
            <w:pPr>
              <w:jc w:val="center"/>
              <w:rPr>
                <w:rFonts w:ascii="宋体" w:hAnsi="宋体"/>
              </w:rPr>
            </w:pPr>
            <w:r w:rsidRPr="005523AE">
              <w:rPr>
                <w:rFonts w:ascii="宋体" w:hAnsi="宋体"/>
              </w:rPr>
              <w:t>05</w:t>
            </w:r>
          </w:p>
        </w:tc>
        <w:tc>
          <w:tcPr>
            <w:tcW w:w="1984" w:type="dxa"/>
            <w:vAlign w:val="center"/>
          </w:tcPr>
          <w:p w14:paraId="3B317F0E" w14:textId="77777777" w:rsidR="00C1222A" w:rsidRPr="005523AE" w:rsidRDefault="00C1222A" w:rsidP="000B63C1">
            <w:pPr>
              <w:rPr>
                <w:rFonts w:ascii="宋体" w:hAnsi="宋体"/>
              </w:rPr>
            </w:pPr>
            <w:r w:rsidRPr="005523AE">
              <w:rPr>
                <w:rFonts w:ascii="宋体" w:hAnsi="宋体"/>
              </w:rPr>
              <w:t>军粮筹措计划管理</w:t>
            </w:r>
          </w:p>
        </w:tc>
        <w:tc>
          <w:tcPr>
            <w:tcW w:w="1257" w:type="dxa"/>
            <w:vAlign w:val="center"/>
          </w:tcPr>
          <w:p w14:paraId="74E40177" w14:textId="77777777" w:rsidR="00C1222A" w:rsidRPr="005523AE" w:rsidRDefault="00C1222A" w:rsidP="000B63C1">
            <w:pPr>
              <w:jc w:val="center"/>
              <w:rPr>
                <w:rFonts w:ascii="宋体" w:hAnsi="宋体"/>
              </w:rPr>
            </w:pPr>
            <w:r w:rsidRPr="005523AE">
              <w:rPr>
                <w:rFonts w:ascii="宋体" w:hAnsi="宋体"/>
              </w:rPr>
              <w:t>01</w:t>
            </w:r>
          </w:p>
        </w:tc>
        <w:tc>
          <w:tcPr>
            <w:tcW w:w="3585" w:type="dxa"/>
            <w:vAlign w:val="center"/>
          </w:tcPr>
          <w:p w14:paraId="6A193A13" w14:textId="77777777" w:rsidR="00C1222A" w:rsidRPr="005523AE" w:rsidRDefault="00C1222A" w:rsidP="000B63C1">
            <w:pPr>
              <w:rPr>
                <w:rFonts w:ascii="宋体" w:hAnsi="宋体"/>
              </w:rPr>
            </w:pPr>
            <w:r w:rsidRPr="005523AE">
              <w:rPr>
                <w:rFonts w:ascii="宋体" w:hAnsi="宋体"/>
              </w:rPr>
              <w:t>军粮筹措计划信息</w:t>
            </w:r>
          </w:p>
        </w:tc>
      </w:tr>
      <w:tr w:rsidR="00C1222A" w:rsidRPr="005523AE" w14:paraId="69DF61C9" w14:textId="77777777" w:rsidTr="000B63C1">
        <w:trPr>
          <w:trHeight w:val="397"/>
        </w:trPr>
        <w:tc>
          <w:tcPr>
            <w:tcW w:w="1283" w:type="dxa"/>
            <w:vMerge w:val="restart"/>
            <w:vAlign w:val="center"/>
          </w:tcPr>
          <w:p w14:paraId="79BB29BE" w14:textId="77777777" w:rsidR="00C1222A" w:rsidRPr="005523AE" w:rsidRDefault="00C1222A" w:rsidP="000B63C1">
            <w:pPr>
              <w:jc w:val="center"/>
              <w:rPr>
                <w:rFonts w:ascii="宋体" w:hAnsi="宋体"/>
              </w:rPr>
            </w:pPr>
            <w:r w:rsidRPr="005523AE">
              <w:rPr>
                <w:rFonts w:ascii="宋体" w:hAnsi="宋体"/>
              </w:rPr>
              <w:t>06</w:t>
            </w:r>
          </w:p>
        </w:tc>
        <w:tc>
          <w:tcPr>
            <w:tcW w:w="1984" w:type="dxa"/>
            <w:vMerge w:val="restart"/>
            <w:vAlign w:val="center"/>
          </w:tcPr>
          <w:p w14:paraId="1C3D4E58" w14:textId="77777777" w:rsidR="00C1222A" w:rsidRPr="005523AE" w:rsidRDefault="00C1222A" w:rsidP="000B63C1">
            <w:pPr>
              <w:rPr>
                <w:rFonts w:ascii="宋体" w:hAnsi="宋体"/>
              </w:rPr>
            </w:pPr>
            <w:r w:rsidRPr="005523AE">
              <w:rPr>
                <w:rFonts w:ascii="宋体" w:hAnsi="宋体"/>
              </w:rPr>
              <w:t>军粮生产管理</w:t>
            </w:r>
          </w:p>
        </w:tc>
        <w:tc>
          <w:tcPr>
            <w:tcW w:w="1257" w:type="dxa"/>
            <w:vAlign w:val="center"/>
          </w:tcPr>
          <w:p w14:paraId="76F3443B" w14:textId="77777777" w:rsidR="00C1222A" w:rsidRPr="005523AE" w:rsidRDefault="00C1222A" w:rsidP="000B63C1">
            <w:pPr>
              <w:jc w:val="center"/>
              <w:rPr>
                <w:rFonts w:ascii="宋体" w:hAnsi="宋体"/>
              </w:rPr>
            </w:pPr>
            <w:r w:rsidRPr="005523AE">
              <w:rPr>
                <w:rFonts w:ascii="宋体" w:hAnsi="宋体"/>
              </w:rPr>
              <w:t>01</w:t>
            </w:r>
          </w:p>
        </w:tc>
        <w:tc>
          <w:tcPr>
            <w:tcW w:w="3585" w:type="dxa"/>
            <w:vAlign w:val="center"/>
          </w:tcPr>
          <w:p w14:paraId="6D8D8976" w14:textId="77777777" w:rsidR="00C1222A" w:rsidRPr="005523AE" w:rsidRDefault="00C1222A" w:rsidP="000B63C1">
            <w:pPr>
              <w:rPr>
                <w:rFonts w:ascii="宋体" w:hAnsi="宋体"/>
              </w:rPr>
            </w:pPr>
            <w:r w:rsidRPr="005523AE">
              <w:rPr>
                <w:rFonts w:ascii="宋体" w:hAnsi="宋体"/>
              </w:rPr>
              <w:t>军粮生产加工订单管理信息</w:t>
            </w:r>
          </w:p>
        </w:tc>
      </w:tr>
      <w:tr w:rsidR="00C1222A" w:rsidRPr="005523AE" w14:paraId="75DCB3DD" w14:textId="77777777" w:rsidTr="000B63C1">
        <w:trPr>
          <w:trHeight w:val="397"/>
        </w:trPr>
        <w:tc>
          <w:tcPr>
            <w:tcW w:w="1283" w:type="dxa"/>
            <w:vMerge/>
            <w:vAlign w:val="center"/>
          </w:tcPr>
          <w:p w14:paraId="39B747D8" w14:textId="77777777" w:rsidR="00C1222A" w:rsidRPr="005523AE" w:rsidRDefault="00C1222A" w:rsidP="000B63C1">
            <w:pPr>
              <w:jc w:val="center"/>
              <w:rPr>
                <w:rFonts w:ascii="宋体" w:hAnsi="宋体"/>
              </w:rPr>
            </w:pPr>
          </w:p>
        </w:tc>
        <w:tc>
          <w:tcPr>
            <w:tcW w:w="1984" w:type="dxa"/>
            <w:vMerge/>
            <w:vAlign w:val="center"/>
          </w:tcPr>
          <w:p w14:paraId="474BEB8E" w14:textId="77777777" w:rsidR="00C1222A" w:rsidRPr="005523AE" w:rsidRDefault="00C1222A" w:rsidP="000B63C1">
            <w:pPr>
              <w:rPr>
                <w:rFonts w:ascii="宋体" w:hAnsi="宋体"/>
              </w:rPr>
            </w:pPr>
          </w:p>
        </w:tc>
        <w:tc>
          <w:tcPr>
            <w:tcW w:w="1257" w:type="dxa"/>
            <w:vAlign w:val="center"/>
          </w:tcPr>
          <w:p w14:paraId="4698885E" w14:textId="77777777" w:rsidR="00C1222A" w:rsidRPr="005523AE" w:rsidRDefault="00C1222A" w:rsidP="000B63C1">
            <w:pPr>
              <w:jc w:val="center"/>
              <w:rPr>
                <w:rFonts w:ascii="宋体" w:hAnsi="宋体"/>
              </w:rPr>
            </w:pPr>
            <w:r w:rsidRPr="005523AE">
              <w:rPr>
                <w:rFonts w:ascii="宋体" w:hAnsi="宋体"/>
              </w:rPr>
              <w:t>02</w:t>
            </w:r>
          </w:p>
        </w:tc>
        <w:tc>
          <w:tcPr>
            <w:tcW w:w="3585" w:type="dxa"/>
            <w:vAlign w:val="center"/>
          </w:tcPr>
          <w:p w14:paraId="64B4598F" w14:textId="77777777" w:rsidR="00C1222A" w:rsidRPr="005523AE" w:rsidRDefault="00C1222A" w:rsidP="000B63C1">
            <w:pPr>
              <w:rPr>
                <w:rFonts w:ascii="宋体" w:hAnsi="宋体"/>
              </w:rPr>
            </w:pPr>
            <w:r w:rsidRPr="005523AE">
              <w:rPr>
                <w:rFonts w:ascii="宋体" w:hAnsi="宋体"/>
              </w:rPr>
              <w:t>军粮定点加工企业包装申请信息</w:t>
            </w:r>
          </w:p>
        </w:tc>
      </w:tr>
      <w:tr w:rsidR="00C1222A" w:rsidRPr="005523AE" w14:paraId="7AAA9399" w14:textId="77777777" w:rsidTr="000B63C1">
        <w:trPr>
          <w:trHeight w:val="397"/>
        </w:trPr>
        <w:tc>
          <w:tcPr>
            <w:tcW w:w="1283" w:type="dxa"/>
            <w:vMerge w:val="restart"/>
            <w:vAlign w:val="center"/>
          </w:tcPr>
          <w:p w14:paraId="2EED1B39" w14:textId="77777777" w:rsidR="00C1222A" w:rsidRPr="005523AE" w:rsidRDefault="00C1222A" w:rsidP="000B63C1">
            <w:pPr>
              <w:jc w:val="center"/>
              <w:rPr>
                <w:rFonts w:ascii="宋体" w:hAnsi="宋体"/>
              </w:rPr>
            </w:pPr>
            <w:r w:rsidRPr="005523AE">
              <w:rPr>
                <w:rFonts w:ascii="宋体" w:hAnsi="宋体"/>
              </w:rPr>
              <w:t>07</w:t>
            </w:r>
          </w:p>
        </w:tc>
        <w:tc>
          <w:tcPr>
            <w:tcW w:w="1984" w:type="dxa"/>
            <w:vMerge w:val="restart"/>
            <w:vAlign w:val="center"/>
          </w:tcPr>
          <w:p w14:paraId="593A2FF3" w14:textId="77777777" w:rsidR="00C1222A" w:rsidRPr="005523AE" w:rsidRDefault="00C1222A" w:rsidP="000B63C1">
            <w:pPr>
              <w:rPr>
                <w:rFonts w:ascii="宋体" w:hAnsi="宋体"/>
              </w:rPr>
            </w:pPr>
            <w:r w:rsidRPr="005523AE">
              <w:rPr>
                <w:rFonts w:ascii="宋体" w:hAnsi="宋体"/>
              </w:rPr>
              <w:t>军粮企业管理</w:t>
            </w:r>
          </w:p>
        </w:tc>
        <w:tc>
          <w:tcPr>
            <w:tcW w:w="1257" w:type="dxa"/>
            <w:vAlign w:val="center"/>
          </w:tcPr>
          <w:p w14:paraId="284E59BE" w14:textId="77777777" w:rsidR="00C1222A" w:rsidRPr="005523AE" w:rsidRDefault="00C1222A" w:rsidP="000B63C1">
            <w:pPr>
              <w:jc w:val="center"/>
              <w:rPr>
                <w:rFonts w:ascii="宋体" w:hAnsi="宋体"/>
              </w:rPr>
            </w:pPr>
            <w:r w:rsidRPr="005523AE">
              <w:rPr>
                <w:rFonts w:ascii="宋体" w:hAnsi="宋体"/>
              </w:rPr>
              <w:t>01</w:t>
            </w:r>
          </w:p>
        </w:tc>
        <w:tc>
          <w:tcPr>
            <w:tcW w:w="3585" w:type="dxa"/>
            <w:vAlign w:val="center"/>
          </w:tcPr>
          <w:p w14:paraId="60D5870B" w14:textId="77777777" w:rsidR="00C1222A" w:rsidRPr="005523AE" w:rsidRDefault="00C1222A" w:rsidP="000B63C1">
            <w:pPr>
              <w:rPr>
                <w:rFonts w:ascii="宋体" w:hAnsi="宋体"/>
              </w:rPr>
            </w:pPr>
            <w:r w:rsidRPr="005523AE">
              <w:rPr>
                <w:rFonts w:ascii="宋体" w:hAnsi="宋体"/>
              </w:rPr>
              <w:t>军粮企业信息</w:t>
            </w:r>
          </w:p>
        </w:tc>
      </w:tr>
      <w:tr w:rsidR="00C1222A" w:rsidRPr="005523AE" w14:paraId="66F6F36B" w14:textId="77777777" w:rsidTr="000B63C1">
        <w:trPr>
          <w:trHeight w:val="397"/>
        </w:trPr>
        <w:tc>
          <w:tcPr>
            <w:tcW w:w="1283" w:type="dxa"/>
            <w:vMerge/>
            <w:vAlign w:val="center"/>
          </w:tcPr>
          <w:p w14:paraId="7CED5648" w14:textId="77777777" w:rsidR="00C1222A" w:rsidRPr="005523AE" w:rsidRDefault="00C1222A" w:rsidP="000B63C1">
            <w:pPr>
              <w:jc w:val="center"/>
              <w:rPr>
                <w:rFonts w:ascii="宋体" w:hAnsi="宋体"/>
              </w:rPr>
            </w:pPr>
          </w:p>
        </w:tc>
        <w:tc>
          <w:tcPr>
            <w:tcW w:w="1984" w:type="dxa"/>
            <w:vMerge/>
            <w:vAlign w:val="center"/>
          </w:tcPr>
          <w:p w14:paraId="3813F22E" w14:textId="77777777" w:rsidR="00C1222A" w:rsidRPr="005523AE" w:rsidRDefault="00C1222A" w:rsidP="000B63C1">
            <w:pPr>
              <w:rPr>
                <w:rFonts w:ascii="宋体" w:hAnsi="宋体"/>
              </w:rPr>
            </w:pPr>
          </w:p>
        </w:tc>
        <w:tc>
          <w:tcPr>
            <w:tcW w:w="1257" w:type="dxa"/>
            <w:vAlign w:val="center"/>
          </w:tcPr>
          <w:p w14:paraId="703EA972" w14:textId="77777777" w:rsidR="00C1222A" w:rsidRPr="005523AE" w:rsidRDefault="00C1222A" w:rsidP="000B63C1">
            <w:pPr>
              <w:jc w:val="center"/>
              <w:rPr>
                <w:rFonts w:ascii="宋体" w:hAnsi="宋体"/>
              </w:rPr>
            </w:pPr>
            <w:r w:rsidRPr="005523AE">
              <w:rPr>
                <w:rFonts w:ascii="宋体" w:hAnsi="宋体"/>
              </w:rPr>
              <w:t>02</w:t>
            </w:r>
          </w:p>
        </w:tc>
        <w:tc>
          <w:tcPr>
            <w:tcW w:w="3585" w:type="dxa"/>
            <w:vAlign w:val="center"/>
          </w:tcPr>
          <w:p w14:paraId="2EF77958" w14:textId="77777777" w:rsidR="00C1222A" w:rsidRPr="005523AE" w:rsidRDefault="00C1222A" w:rsidP="000B63C1">
            <w:pPr>
              <w:rPr>
                <w:rFonts w:ascii="宋体" w:hAnsi="宋体"/>
              </w:rPr>
            </w:pPr>
            <w:r w:rsidRPr="005523AE">
              <w:rPr>
                <w:rFonts w:ascii="宋体" w:hAnsi="宋体"/>
              </w:rPr>
              <w:t>库点信息</w:t>
            </w:r>
          </w:p>
        </w:tc>
      </w:tr>
      <w:tr w:rsidR="00C1222A" w:rsidRPr="005523AE" w14:paraId="562024DD" w14:textId="77777777" w:rsidTr="000B63C1">
        <w:trPr>
          <w:trHeight w:val="397"/>
        </w:trPr>
        <w:tc>
          <w:tcPr>
            <w:tcW w:w="1283" w:type="dxa"/>
            <w:vMerge/>
            <w:vAlign w:val="center"/>
          </w:tcPr>
          <w:p w14:paraId="2AE53088" w14:textId="77777777" w:rsidR="00C1222A" w:rsidRPr="005523AE" w:rsidRDefault="00C1222A" w:rsidP="000B63C1">
            <w:pPr>
              <w:jc w:val="center"/>
              <w:rPr>
                <w:rFonts w:ascii="宋体" w:hAnsi="宋体"/>
              </w:rPr>
            </w:pPr>
          </w:p>
        </w:tc>
        <w:tc>
          <w:tcPr>
            <w:tcW w:w="1984" w:type="dxa"/>
            <w:vMerge/>
            <w:vAlign w:val="center"/>
          </w:tcPr>
          <w:p w14:paraId="35839105" w14:textId="77777777" w:rsidR="00C1222A" w:rsidRPr="005523AE" w:rsidRDefault="00C1222A" w:rsidP="000B63C1">
            <w:pPr>
              <w:rPr>
                <w:rFonts w:ascii="宋体" w:hAnsi="宋体"/>
              </w:rPr>
            </w:pPr>
          </w:p>
        </w:tc>
        <w:tc>
          <w:tcPr>
            <w:tcW w:w="1257" w:type="dxa"/>
            <w:vAlign w:val="center"/>
          </w:tcPr>
          <w:p w14:paraId="135F4ED3" w14:textId="77777777" w:rsidR="00C1222A" w:rsidRPr="005523AE" w:rsidRDefault="00C1222A" w:rsidP="000B63C1">
            <w:pPr>
              <w:jc w:val="center"/>
              <w:rPr>
                <w:rFonts w:ascii="宋体" w:hAnsi="宋体"/>
              </w:rPr>
            </w:pPr>
            <w:r w:rsidRPr="005523AE">
              <w:rPr>
                <w:rFonts w:ascii="宋体" w:hAnsi="宋体"/>
              </w:rPr>
              <w:t>03</w:t>
            </w:r>
          </w:p>
        </w:tc>
        <w:tc>
          <w:tcPr>
            <w:tcW w:w="3585" w:type="dxa"/>
            <w:vAlign w:val="center"/>
          </w:tcPr>
          <w:p w14:paraId="4A5FBE9B" w14:textId="77777777" w:rsidR="00C1222A" w:rsidRPr="005523AE" w:rsidRDefault="00C1222A" w:rsidP="000B63C1">
            <w:pPr>
              <w:rPr>
                <w:rFonts w:ascii="宋体" w:hAnsi="宋体"/>
              </w:rPr>
            </w:pPr>
            <w:r w:rsidRPr="005523AE">
              <w:rPr>
                <w:rFonts w:ascii="宋体" w:hAnsi="宋体"/>
              </w:rPr>
              <w:t>仓房信息</w:t>
            </w:r>
          </w:p>
        </w:tc>
      </w:tr>
      <w:tr w:rsidR="00C1222A" w:rsidRPr="005523AE" w14:paraId="093B88D0" w14:textId="77777777" w:rsidTr="000B63C1">
        <w:trPr>
          <w:trHeight w:val="397"/>
        </w:trPr>
        <w:tc>
          <w:tcPr>
            <w:tcW w:w="1283" w:type="dxa"/>
            <w:vMerge/>
            <w:vAlign w:val="center"/>
          </w:tcPr>
          <w:p w14:paraId="2A3302FC" w14:textId="77777777" w:rsidR="00C1222A" w:rsidRPr="005523AE" w:rsidRDefault="00C1222A" w:rsidP="000B63C1">
            <w:pPr>
              <w:jc w:val="center"/>
              <w:rPr>
                <w:rFonts w:ascii="宋体" w:hAnsi="宋体"/>
              </w:rPr>
            </w:pPr>
          </w:p>
        </w:tc>
        <w:tc>
          <w:tcPr>
            <w:tcW w:w="1984" w:type="dxa"/>
            <w:vMerge/>
            <w:vAlign w:val="center"/>
          </w:tcPr>
          <w:p w14:paraId="02064914" w14:textId="77777777" w:rsidR="00C1222A" w:rsidRPr="005523AE" w:rsidRDefault="00C1222A" w:rsidP="000B63C1">
            <w:pPr>
              <w:rPr>
                <w:rFonts w:ascii="宋体" w:hAnsi="宋体"/>
              </w:rPr>
            </w:pPr>
          </w:p>
        </w:tc>
        <w:tc>
          <w:tcPr>
            <w:tcW w:w="1257" w:type="dxa"/>
            <w:vAlign w:val="center"/>
          </w:tcPr>
          <w:p w14:paraId="462E3B56" w14:textId="77777777" w:rsidR="00C1222A" w:rsidRPr="005523AE" w:rsidRDefault="00C1222A" w:rsidP="000B63C1">
            <w:pPr>
              <w:jc w:val="center"/>
              <w:rPr>
                <w:rFonts w:ascii="宋体" w:hAnsi="宋体"/>
              </w:rPr>
            </w:pPr>
            <w:r w:rsidRPr="005523AE">
              <w:rPr>
                <w:rFonts w:ascii="宋体" w:hAnsi="宋体"/>
              </w:rPr>
              <w:t>04</w:t>
            </w:r>
          </w:p>
        </w:tc>
        <w:tc>
          <w:tcPr>
            <w:tcW w:w="3585" w:type="dxa"/>
            <w:vAlign w:val="center"/>
          </w:tcPr>
          <w:p w14:paraId="76A73F7D" w14:textId="77777777" w:rsidR="00C1222A" w:rsidRPr="005523AE" w:rsidRDefault="00C1222A" w:rsidP="000B63C1">
            <w:pPr>
              <w:rPr>
                <w:rFonts w:ascii="宋体" w:hAnsi="宋体"/>
              </w:rPr>
            </w:pPr>
            <w:r w:rsidRPr="005523AE">
              <w:rPr>
                <w:rFonts w:ascii="宋体" w:hAnsi="宋体"/>
              </w:rPr>
              <w:t>油罐信息</w:t>
            </w:r>
          </w:p>
        </w:tc>
      </w:tr>
      <w:tr w:rsidR="00C1222A" w:rsidRPr="005523AE" w14:paraId="11810A95" w14:textId="77777777" w:rsidTr="000B63C1">
        <w:trPr>
          <w:trHeight w:val="397"/>
        </w:trPr>
        <w:tc>
          <w:tcPr>
            <w:tcW w:w="1283" w:type="dxa"/>
            <w:vMerge/>
            <w:vAlign w:val="center"/>
          </w:tcPr>
          <w:p w14:paraId="4BFC4457" w14:textId="77777777" w:rsidR="00C1222A" w:rsidRPr="005523AE" w:rsidRDefault="00C1222A" w:rsidP="000B63C1">
            <w:pPr>
              <w:jc w:val="center"/>
              <w:rPr>
                <w:rFonts w:ascii="宋体" w:hAnsi="宋体"/>
              </w:rPr>
            </w:pPr>
          </w:p>
        </w:tc>
        <w:tc>
          <w:tcPr>
            <w:tcW w:w="1984" w:type="dxa"/>
            <w:vMerge/>
            <w:vAlign w:val="center"/>
          </w:tcPr>
          <w:p w14:paraId="27D6A0F6" w14:textId="77777777" w:rsidR="00C1222A" w:rsidRPr="005523AE" w:rsidRDefault="00C1222A" w:rsidP="000B63C1">
            <w:pPr>
              <w:rPr>
                <w:rFonts w:ascii="宋体" w:hAnsi="宋体"/>
              </w:rPr>
            </w:pPr>
          </w:p>
        </w:tc>
        <w:tc>
          <w:tcPr>
            <w:tcW w:w="1257" w:type="dxa"/>
            <w:vAlign w:val="center"/>
          </w:tcPr>
          <w:p w14:paraId="6FE9D1A9" w14:textId="77777777" w:rsidR="00C1222A" w:rsidRPr="005523AE" w:rsidRDefault="00C1222A" w:rsidP="000B63C1">
            <w:pPr>
              <w:jc w:val="center"/>
              <w:rPr>
                <w:rFonts w:ascii="宋体" w:hAnsi="宋体"/>
              </w:rPr>
            </w:pPr>
            <w:r w:rsidRPr="005523AE">
              <w:rPr>
                <w:rFonts w:ascii="宋体" w:hAnsi="宋体"/>
              </w:rPr>
              <w:t>05</w:t>
            </w:r>
          </w:p>
        </w:tc>
        <w:tc>
          <w:tcPr>
            <w:tcW w:w="3585" w:type="dxa"/>
            <w:vAlign w:val="center"/>
          </w:tcPr>
          <w:p w14:paraId="781D277E" w14:textId="77777777" w:rsidR="00C1222A" w:rsidRPr="005523AE" w:rsidRDefault="00C1222A" w:rsidP="000B63C1">
            <w:pPr>
              <w:rPr>
                <w:rFonts w:ascii="宋体" w:hAnsi="宋体"/>
              </w:rPr>
            </w:pPr>
            <w:proofErr w:type="gramStart"/>
            <w:r w:rsidRPr="005523AE">
              <w:rPr>
                <w:rFonts w:ascii="宋体" w:hAnsi="宋体"/>
              </w:rPr>
              <w:t>廒</w:t>
            </w:r>
            <w:proofErr w:type="gramEnd"/>
            <w:r w:rsidRPr="005523AE">
              <w:rPr>
                <w:rFonts w:ascii="宋体" w:hAnsi="宋体"/>
              </w:rPr>
              <w:t>间信息</w:t>
            </w:r>
          </w:p>
        </w:tc>
      </w:tr>
      <w:tr w:rsidR="00C1222A" w:rsidRPr="005523AE" w14:paraId="1D210AD1" w14:textId="77777777" w:rsidTr="000B63C1">
        <w:trPr>
          <w:trHeight w:val="397"/>
        </w:trPr>
        <w:tc>
          <w:tcPr>
            <w:tcW w:w="1283" w:type="dxa"/>
            <w:vMerge/>
            <w:vAlign w:val="center"/>
          </w:tcPr>
          <w:p w14:paraId="1E7FA8B5" w14:textId="77777777" w:rsidR="00C1222A" w:rsidRPr="005523AE" w:rsidRDefault="00C1222A" w:rsidP="000B63C1">
            <w:pPr>
              <w:jc w:val="center"/>
              <w:rPr>
                <w:rFonts w:ascii="宋体" w:hAnsi="宋体"/>
              </w:rPr>
            </w:pPr>
          </w:p>
        </w:tc>
        <w:tc>
          <w:tcPr>
            <w:tcW w:w="1984" w:type="dxa"/>
            <w:vMerge/>
            <w:vAlign w:val="center"/>
          </w:tcPr>
          <w:p w14:paraId="2277F289" w14:textId="77777777" w:rsidR="00C1222A" w:rsidRPr="005523AE" w:rsidRDefault="00C1222A" w:rsidP="000B63C1">
            <w:pPr>
              <w:rPr>
                <w:rFonts w:ascii="宋体" w:hAnsi="宋体"/>
              </w:rPr>
            </w:pPr>
          </w:p>
        </w:tc>
        <w:tc>
          <w:tcPr>
            <w:tcW w:w="1257" w:type="dxa"/>
            <w:vAlign w:val="center"/>
          </w:tcPr>
          <w:p w14:paraId="6EA02FE2" w14:textId="77777777" w:rsidR="00C1222A" w:rsidRPr="005523AE" w:rsidRDefault="00C1222A" w:rsidP="000B63C1">
            <w:pPr>
              <w:jc w:val="center"/>
              <w:rPr>
                <w:rFonts w:ascii="宋体" w:hAnsi="宋体"/>
              </w:rPr>
            </w:pPr>
            <w:r w:rsidRPr="005523AE">
              <w:rPr>
                <w:rFonts w:ascii="宋体" w:hAnsi="宋体"/>
              </w:rPr>
              <w:t>06</w:t>
            </w:r>
          </w:p>
        </w:tc>
        <w:tc>
          <w:tcPr>
            <w:tcW w:w="3585" w:type="dxa"/>
            <w:vAlign w:val="center"/>
          </w:tcPr>
          <w:p w14:paraId="1259E133" w14:textId="77777777" w:rsidR="00C1222A" w:rsidRPr="005523AE" w:rsidRDefault="00C1222A" w:rsidP="000B63C1">
            <w:pPr>
              <w:rPr>
                <w:rFonts w:ascii="宋体" w:hAnsi="宋体"/>
              </w:rPr>
            </w:pPr>
            <w:r w:rsidRPr="005523AE">
              <w:rPr>
                <w:rFonts w:ascii="宋体" w:hAnsi="宋体"/>
              </w:rPr>
              <w:t>货位信息</w:t>
            </w:r>
          </w:p>
        </w:tc>
      </w:tr>
      <w:tr w:rsidR="00C1222A" w:rsidRPr="005523AE" w14:paraId="31C397A8" w14:textId="77777777" w:rsidTr="000B63C1">
        <w:trPr>
          <w:trHeight w:val="397"/>
        </w:trPr>
        <w:tc>
          <w:tcPr>
            <w:tcW w:w="1283" w:type="dxa"/>
            <w:vMerge/>
            <w:vAlign w:val="center"/>
          </w:tcPr>
          <w:p w14:paraId="17A8AAA0" w14:textId="77777777" w:rsidR="00C1222A" w:rsidRPr="005523AE" w:rsidRDefault="00C1222A" w:rsidP="000B63C1">
            <w:pPr>
              <w:jc w:val="center"/>
              <w:rPr>
                <w:rFonts w:ascii="宋体" w:hAnsi="宋体"/>
              </w:rPr>
            </w:pPr>
          </w:p>
        </w:tc>
        <w:tc>
          <w:tcPr>
            <w:tcW w:w="1984" w:type="dxa"/>
            <w:vMerge/>
            <w:vAlign w:val="center"/>
          </w:tcPr>
          <w:p w14:paraId="3CA68688" w14:textId="77777777" w:rsidR="00C1222A" w:rsidRPr="005523AE" w:rsidRDefault="00C1222A" w:rsidP="000B63C1">
            <w:pPr>
              <w:rPr>
                <w:rFonts w:ascii="宋体" w:hAnsi="宋体"/>
              </w:rPr>
            </w:pPr>
          </w:p>
        </w:tc>
        <w:tc>
          <w:tcPr>
            <w:tcW w:w="1257" w:type="dxa"/>
            <w:vAlign w:val="center"/>
          </w:tcPr>
          <w:p w14:paraId="5B83D10B" w14:textId="77777777" w:rsidR="00C1222A" w:rsidRPr="005523AE" w:rsidRDefault="00C1222A" w:rsidP="000B63C1">
            <w:pPr>
              <w:jc w:val="center"/>
              <w:rPr>
                <w:rFonts w:ascii="宋体" w:hAnsi="宋体"/>
              </w:rPr>
            </w:pPr>
            <w:r w:rsidRPr="005523AE">
              <w:rPr>
                <w:rFonts w:ascii="宋体" w:hAnsi="宋体"/>
              </w:rPr>
              <w:t>07</w:t>
            </w:r>
          </w:p>
        </w:tc>
        <w:tc>
          <w:tcPr>
            <w:tcW w:w="3585" w:type="dxa"/>
            <w:vAlign w:val="center"/>
          </w:tcPr>
          <w:p w14:paraId="6AF77154" w14:textId="77777777" w:rsidR="00C1222A" w:rsidRPr="005523AE" w:rsidRDefault="00C1222A" w:rsidP="000B63C1">
            <w:pPr>
              <w:rPr>
                <w:rFonts w:ascii="宋体" w:hAnsi="宋体"/>
              </w:rPr>
            </w:pPr>
            <w:r w:rsidRPr="005523AE">
              <w:rPr>
                <w:rFonts w:ascii="宋体" w:hAnsi="宋体"/>
              </w:rPr>
              <w:t>军粮仓储设施设备</w:t>
            </w:r>
          </w:p>
        </w:tc>
      </w:tr>
      <w:tr w:rsidR="00C1222A" w:rsidRPr="005523AE" w14:paraId="1FB74127" w14:textId="77777777" w:rsidTr="000B63C1">
        <w:trPr>
          <w:trHeight w:val="397"/>
        </w:trPr>
        <w:tc>
          <w:tcPr>
            <w:tcW w:w="1283" w:type="dxa"/>
            <w:vMerge/>
            <w:vAlign w:val="center"/>
          </w:tcPr>
          <w:p w14:paraId="379DD07D" w14:textId="77777777" w:rsidR="00C1222A" w:rsidRPr="005523AE" w:rsidRDefault="00C1222A" w:rsidP="000B63C1">
            <w:pPr>
              <w:jc w:val="center"/>
              <w:rPr>
                <w:rFonts w:ascii="宋体" w:hAnsi="宋体"/>
              </w:rPr>
            </w:pPr>
          </w:p>
        </w:tc>
        <w:tc>
          <w:tcPr>
            <w:tcW w:w="1984" w:type="dxa"/>
            <w:vMerge/>
            <w:vAlign w:val="center"/>
          </w:tcPr>
          <w:p w14:paraId="3C5417B0" w14:textId="77777777" w:rsidR="00C1222A" w:rsidRPr="005523AE" w:rsidRDefault="00C1222A" w:rsidP="000B63C1">
            <w:pPr>
              <w:rPr>
                <w:rFonts w:ascii="宋体" w:hAnsi="宋体"/>
              </w:rPr>
            </w:pPr>
          </w:p>
        </w:tc>
        <w:tc>
          <w:tcPr>
            <w:tcW w:w="1257" w:type="dxa"/>
            <w:vAlign w:val="center"/>
          </w:tcPr>
          <w:p w14:paraId="011D9156" w14:textId="77777777" w:rsidR="00C1222A" w:rsidRPr="005523AE" w:rsidRDefault="00C1222A" w:rsidP="000B63C1">
            <w:pPr>
              <w:jc w:val="center"/>
              <w:rPr>
                <w:rFonts w:ascii="宋体" w:hAnsi="宋体"/>
              </w:rPr>
            </w:pPr>
            <w:r w:rsidRPr="005523AE">
              <w:rPr>
                <w:rFonts w:ascii="宋体" w:hAnsi="宋体"/>
              </w:rPr>
              <w:t>08</w:t>
            </w:r>
          </w:p>
        </w:tc>
        <w:tc>
          <w:tcPr>
            <w:tcW w:w="3585" w:type="dxa"/>
            <w:vAlign w:val="center"/>
          </w:tcPr>
          <w:p w14:paraId="665D2DE9" w14:textId="77777777" w:rsidR="00C1222A" w:rsidRPr="005523AE" w:rsidRDefault="00C1222A" w:rsidP="000B63C1">
            <w:pPr>
              <w:rPr>
                <w:rFonts w:ascii="宋体" w:hAnsi="宋体"/>
              </w:rPr>
            </w:pPr>
            <w:r w:rsidRPr="005523AE">
              <w:rPr>
                <w:rFonts w:ascii="宋体" w:hAnsi="宋体"/>
              </w:rPr>
              <w:t>军粮出入库信息</w:t>
            </w:r>
          </w:p>
        </w:tc>
      </w:tr>
      <w:tr w:rsidR="00C1222A" w:rsidRPr="005523AE" w14:paraId="4E166FB9" w14:textId="77777777" w:rsidTr="000B63C1">
        <w:trPr>
          <w:trHeight w:val="397"/>
        </w:trPr>
        <w:tc>
          <w:tcPr>
            <w:tcW w:w="1283" w:type="dxa"/>
            <w:vMerge/>
            <w:vAlign w:val="center"/>
          </w:tcPr>
          <w:p w14:paraId="544B3D9F" w14:textId="77777777" w:rsidR="00C1222A" w:rsidRPr="005523AE" w:rsidRDefault="00C1222A" w:rsidP="000B63C1">
            <w:pPr>
              <w:jc w:val="center"/>
              <w:rPr>
                <w:rFonts w:ascii="宋体" w:hAnsi="宋体"/>
              </w:rPr>
            </w:pPr>
          </w:p>
        </w:tc>
        <w:tc>
          <w:tcPr>
            <w:tcW w:w="1984" w:type="dxa"/>
            <w:vMerge/>
            <w:vAlign w:val="center"/>
          </w:tcPr>
          <w:p w14:paraId="6587EF66" w14:textId="77777777" w:rsidR="00C1222A" w:rsidRPr="005523AE" w:rsidRDefault="00C1222A" w:rsidP="000B63C1">
            <w:pPr>
              <w:rPr>
                <w:rFonts w:ascii="宋体" w:hAnsi="宋体"/>
              </w:rPr>
            </w:pPr>
          </w:p>
        </w:tc>
        <w:tc>
          <w:tcPr>
            <w:tcW w:w="1257" w:type="dxa"/>
            <w:vAlign w:val="center"/>
          </w:tcPr>
          <w:p w14:paraId="2AF818D0" w14:textId="77777777" w:rsidR="00C1222A" w:rsidRPr="005523AE" w:rsidRDefault="00C1222A" w:rsidP="000B63C1">
            <w:pPr>
              <w:jc w:val="center"/>
              <w:rPr>
                <w:rFonts w:ascii="宋体" w:hAnsi="宋体"/>
              </w:rPr>
            </w:pPr>
            <w:r w:rsidRPr="005523AE">
              <w:rPr>
                <w:rFonts w:ascii="宋体" w:hAnsi="宋体"/>
              </w:rPr>
              <w:t>09</w:t>
            </w:r>
          </w:p>
        </w:tc>
        <w:tc>
          <w:tcPr>
            <w:tcW w:w="3585" w:type="dxa"/>
            <w:vAlign w:val="center"/>
          </w:tcPr>
          <w:p w14:paraId="0ADCA79A" w14:textId="77777777" w:rsidR="00C1222A" w:rsidRPr="005523AE" w:rsidRDefault="00C1222A" w:rsidP="000B63C1">
            <w:pPr>
              <w:rPr>
                <w:rFonts w:ascii="宋体" w:hAnsi="宋体"/>
              </w:rPr>
            </w:pPr>
            <w:r w:rsidRPr="005523AE">
              <w:rPr>
                <w:rFonts w:ascii="宋体" w:hAnsi="宋体"/>
              </w:rPr>
              <w:t>军粮质检信息</w:t>
            </w:r>
          </w:p>
        </w:tc>
      </w:tr>
      <w:tr w:rsidR="00C1222A" w:rsidRPr="005523AE" w14:paraId="2731CA5C" w14:textId="77777777" w:rsidTr="000B63C1">
        <w:trPr>
          <w:trHeight w:val="397"/>
        </w:trPr>
        <w:tc>
          <w:tcPr>
            <w:tcW w:w="1283" w:type="dxa"/>
            <w:vMerge/>
            <w:vAlign w:val="center"/>
          </w:tcPr>
          <w:p w14:paraId="4DC8EF90" w14:textId="77777777" w:rsidR="00C1222A" w:rsidRPr="005523AE" w:rsidRDefault="00C1222A" w:rsidP="000B63C1">
            <w:pPr>
              <w:jc w:val="center"/>
              <w:rPr>
                <w:rFonts w:ascii="宋体" w:hAnsi="宋体"/>
              </w:rPr>
            </w:pPr>
          </w:p>
        </w:tc>
        <w:tc>
          <w:tcPr>
            <w:tcW w:w="1984" w:type="dxa"/>
            <w:vMerge/>
            <w:vAlign w:val="center"/>
          </w:tcPr>
          <w:p w14:paraId="309B3B9C" w14:textId="77777777" w:rsidR="00C1222A" w:rsidRPr="005523AE" w:rsidRDefault="00C1222A" w:rsidP="000B63C1">
            <w:pPr>
              <w:rPr>
                <w:rFonts w:ascii="宋体" w:hAnsi="宋体"/>
              </w:rPr>
            </w:pPr>
          </w:p>
        </w:tc>
        <w:tc>
          <w:tcPr>
            <w:tcW w:w="1257" w:type="dxa"/>
            <w:vAlign w:val="center"/>
          </w:tcPr>
          <w:p w14:paraId="4E4A9069" w14:textId="77777777" w:rsidR="00C1222A" w:rsidRPr="005523AE" w:rsidRDefault="00C1222A" w:rsidP="000B63C1">
            <w:pPr>
              <w:jc w:val="center"/>
              <w:rPr>
                <w:rFonts w:ascii="宋体" w:hAnsi="宋体"/>
              </w:rPr>
            </w:pPr>
            <w:r w:rsidRPr="005523AE">
              <w:rPr>
                <w:rFonts w:ascii="宋体" w:hAnsi="宋体"/>
              </w:rPr>
              <w:t>10</w:t>
            </w:r>
          </w:p>
        </w:tc>
        <w:tc>
          <w:tcPr>
            <w:tcW w:w="3585" w:type="dxa"/>
            <w:vAlign w:val="center"/>
          </w:tcPr>
          <w:p w14:paraId="1D92E397" w14:textId="77777777" w:rsidR="00C1222A" w:rsidRPr="005523AE" w:rsidRDefault="00C1222A" w:rsidP="000B63C1">
            <w:pPr>
              <w:rPr>
                <w:rFonts w:ascii="宋体" w:hAnsi="宋体"/>
              </w:rPr>
            </w:pPr>
            <w:r w:rsidRPr="005523AE">
              <w:rPr>
                <w:rFonts w:ascii="宋体" w:hAnsi="宋体"/>
              </w:rPr>
              <w:t>军粮粮情检测信息</w:t>
            </w:r>
          </w:p>
        </w:tc>
      </w:tr>
      <w:tr w:rsidR="00C1222A" w:rsidRPr="005523AE" w14:paraId="535C38E9" w14:textId="77777777" w:rsidTr="000B63C1">
        <w:trPr>
          <w:trHeight w:val="397"/>
        </w:trPr>
        <w:tc>
          <w:tcPr>
            <w:tcW w:w="1283" w:type="dxa"/>
            <w:vMerge/>
            <w:vAlign w:val="center"/>
          </w:tcPr>
          <w:p w14:paraId="3C2CEF3C" w14:textId="77777777" w:rsidR="00C1222A" w:rsidRPr="005523AE" w:rsidRDefault="00C1222A" w:rsidP="000B63C1">
            <w:pPr>
              <w:jc w:val="center"/>
              <w:rPr>
                <w:rFonts w:ascii="宋体" w:hAnsi="宋体"/>
              </w:rPr>
            </w:pPr>
          </w:p>
        </w:tc>
        <w:tc>
          <w:tcPr>
            <w:tcW w:w="1984" w:type="dxa"/>
            <w:vMerge/>
            <w:vAlign w:val="center"/>
          </w:tcPr>
          <w:p w14:paraId="22E29309" w14:textId="77777777" w:rsidR="00C1222A" w:rsidRPr="005523AE" w:rsidRDefault="00C1222A" w:rsidP="000B63C1">
            <w:pPr>
              <w:rPr>
                <w:rFonts w:ascii="宋体" w:hAnsi="宋体"/>
              </w:rPr>
            </w:pPr>
          </w:p>
        </w:tc>
        <w:tc>
          <w:tcPr>
            <w:tcW w:w="1257" w:type="dxa"/>
            <w:vAlign w:val="center"/>
          </w:tcPr>
          <w:p w14:paraId="692F899F" w14:textId="77777777" w:rsidR="00C1222A" w:rsidRPr="005523AE" w:rsidRDefault="00C1222A" w:rsidP="000B63C1">
            <w:pPr>
              <w:jc w:val="center"/>
              <w:rPr>
                <w:rFonts w:ascii="宋体" w:hAnsi="宋体"/>
              </w:rPr>
            </w:pPr>
            <w:r w:rsidRPr="005523AE">
              <w:rPr>
                <w:rFonts w:ascii="宋体" w:hAnsi="宋体"/>
              </w:rPr>
              <w:t>11</w:t>
            </w:r>
          </w:p>
        </w:tc>
        <w:tc>
          <w:tcPr>
            <w:tcW w:w="3585" w:type="dxa"/>
            <w:vAlign w:val="center"/>
          </w:tcPr>
          <w:p w14:paraId="5FBF924B" w14:textId="77777777" w:rsidR="00C1222A" w:rsidRPr="005523AE" w:rsidRDefault="00C1222A" w:rsidP="000B63C1">
            <w:pPr>
              <w:rPr>
                <w:rFonts w:ascii="宋体" w:hAnsi="宋体"/>
              </w:rPr>
            </w:pPr>
            <w:r w:rsidRPr="005523AE">
              <w:rPr>
                <w:rFonts w:ascii="宋体" w:hAnsi="宋体"/>
              </w:rPr>
              <w:t>军粮库存信息</w:t>
            </w:r>
          </w:p>
        </w:tc>
      </w:tr>
      <w:tr w:rsidR="00C1222A" w:rsidRPr="005523AE" w14:paraId="33EDDA9F" w14:textId="77777777" w:rsidTr="000B63C1">
        <w:trPr>
          <w:trHeight w:val="397"/>
        </w:trPr>
        <w:tc>
          <w:tcPr>
            <w:tcW w:w="1283" w:type="dxa"/>
            <w:vMerge/>
            <w:vAlign w:val="center"/>
          </w:tcPr>
          <w:p w14:paraId="1400318B" w14:textId="77777777" w:rsidR="00C1222A" w:rsidRPr="005523AE" w:rsidRDefault="00C1222A" w:rsidP="000B63C1">
            <w:pPr>
              <w:jc w:val="center"/>
              <w:rPr>
                <w:rFonts w:ascii="宋体" w:hAnsi="宋体"/>
              </w:rPr>
            </w:pPr>
          </w:p>
        </w:tc>
        <w:tc>
          <w:tcPr>
            <w:tcW w:w="1984" w:type="dxa"/>
            <w:vMerge/>
            <w:vAlign w:val="center"/>
          </w:tcPr>
          <w:p w14:paraId="66794E60" w14:textId="77777777" w:rsidR="00C1222A" w:rsidRPr="005523AE" w:rsidRDefault="00C1222A" w:rsidP="000B63C1">
            <w:pPr>
              <w:rPr>
                <w:rFonts w:ascii="宋体" w:hAnsi="宋体"/>
              </w:rPr>
            </w:pPr>
          </w:p>
        </w:tc>
        <w:tc>
          <w:tcPr>
            <w:tcW w:w="1257" w:type="dxa"/>
            <w:vAlign w:val="center"/>
          </w:tcPr>
          <w:p w14:paraId="56C0B182" w14:textId="77777777" w:rsidR="00C1222A" w:rsidRPr="005523AE" w:rsidRDefault="00C1222A" w:rsidP="000B63C1">
            <w:pPr>
              <w:jc w:val="center"/>
              <w:rPr>
                <w:rFonts w:ascii="宋体" w:hAnsi="宋体"/>
              </w:rPr>
            </w:pPr>
            <w:r w:rsidRPr="005523AE">
              <w:rPr>
                <w:rFonts w:ascii="宋体" w:hAnsi="宋体"/>
              </w:rPr>
              <w:t>12</w:t>
            </w:r>
          </w:p>
        </w:tc>
        <w:tc>
          <w:tcPr>
            <w:tcW w:w="3585" w:type="dxa"/>
            <w:vAlign w:val="center"/>
          </w:tcPr>
          <w:p w14:paraId="3966B300" w14:textId="77777777" w:rsidR="00C1222A" w:rsidRPr="005523AE" w:rsidRDefault="00C1222A" w:rsidP="000B63C1">
            <w:pPr>
              <w:rPr>
                <w:rFonts w:ascii="宋体" w:hAnsi="宋体"/>
              </w:rPr>
            </w:pPr>
            <w:r w:rsidRPr="005523AE">
              <w:rPr>
                <w:rFonts w:ascii="宋体" w:hAnsi="宋体"/>
              </w:rPr>
              <w:t>军粮客户信息</w:t>
            </w:r>
          </w:p>
        </w:tc>
      </w:tr>
      <w:tr w:rsidR="00C1222A" w:rsidRPr="005523AE" w14:paraId="11B02EB0" w14:textId="77777777" w:rsidTr="000B63C1">
        <w:trPr>
          <w:trHeight w:val="397"/>
        </w:trPr>
        <w:tc>
          <w:tcPr>
            <w:tcW w:w="1283" w:type="dxa"/>
            <w:vMerge/>
            <w:vAlign w:val="center"/>
          </w:tcPr>
          <w:p w14:paraId="46E8D483" w14:textId="77777777" w:rsidR="00C1222A" w:rsidRPr="005523AE" w:rsidRDefault="00C1222A" w:rsidP="000B63C1">
            <w:pPr>
              <w:jc w:val="center"/>
              <w:rPr>
                <w:rFonts w:ascii="宋体" w:hAnsi="宋体"/>
              </w:rPr>
            </w:pPr>
          </w:p>
        </w:tc>
        <w:tc>
          <w:tcPr>
            <w:tcW w:w="1984" w:type="dxa"/>
            <w:vMerge/>
            <w:vAlign w:val="center"/>
          </w:tcPr>
          <w:p w14:paraId="6D2D7BC1" w14:textId="77777777" w:rsidR="00C1222A" w:rsidRPr="005523AE" w:rsidRDefault="00C1222A" w:rsidP="000B63C1">
            <w:pPr>
              <w:rPr>
                <w:rFonts w:ascii="宋体" w:hAnsi="宋体"/>
              </w:rPr>
            </w:pPr>
          </w:p>
        </w:tc>
        <w:tc>
          <w:tcPr>
            <w:tcW w:w="1257" w:type="dxa"/>
            <w:vAlign w:val="center"/>
          </w:tcPr>
          <w:p w14:paraId="04F196F9" w14:textId="77777777" w:rsidR="00C1222A" w:rsidRPr="005523AE" w:rsidRDefault="00C1222A" w:rsidP="000B63C1">
            <w:pPr>
              <w:jc w:val="center"/>
              <w:rPr>
                <w:rFonts w:ascii="宋体" w:hAnsi="宋体"/>
              </w:rPr>
            </w:pPr>
            <w:r w:rsidRPr="005523AE">
              <w:rPr>
                <w:rFonts w:ascii="宋体" w:hAnsi="宋体"/>
              </w:rPr>
              <w:t>13</w:t>
            </w:r>
          </w:p>
        </w:tc>
        <w:tc>
          <w:tcPr>
            <w:tcW w:w="3585" w:type="dxa"/>
            <w:vAlign w:val="center"/>
          </w:tcPr>
          <w:p w14:paraId="43398BAC" w14:textId="77777777" w:rsidR="00C1222A" w:rsidRPr="005523AE" w:rsidRDefault="00C1222A" w:rsidP="000B63C1">
            <w:pPr>
              <w:rPr>
                <w:rFonts w:ascii="宋体" w:hAnsi="宋体"/>
              </w:rPr>
            </w:pPr>
            <w:r w:rsidRPr="005523AE">
              <w:rPr>
                <w:rFonts w:ascii="宋体" w:hAnsi="宋体"/>
              </w:rPr>
              <w:t>合同信息</w:t>
            </w:r>
          </w:p>
        </w:tc>
      </w:tr>
      <w:tr w:rsidR="00C1222A" w:rsidRPr="005523AE" w14:paraId="6BB77CAA" w14:textId="77777777" w:rsidTr="000B63C1">
        <w:trPr>
          <w:trHeight w:val="397"/>
        </w:trPr>
        <w:tc>
          <w:tcPr>
            <w:tcW w:w="1283" w:type="dxa"/>
            <w:vMerge/>
            <w:vAlign w:val="center"/>
          </w:tcPr>
          <w:p w14:paraId="2EFBCA50" w14:textId="77777777" w:rsidR="00C1222A" w:rsidRPr="005523AE" w:rsidRDefault="00C1222A" w:rsidP="000B63C1">
            <w:pPr>
              <w:jc w:val="center"/>
              <w:rPr>
                <w:rFonts w:ascii="宋体" w:hAnsi="宋体"/>
              </w:rPr>
            </w:pPr>
          </w:p>
        </w:tc>
        <w:tc>
          <w:tcPr>
            <w:tcW w:w="1984" w:type="dxa"/>
            <w:vMerge/>
            <w:vAlign w:val="center"/>
          </w:tcPr>
          <w:p w14:paraId="0C8D37A2" w14:textId="77777777" w:rsidR="00C1222A" w:rsidRPr="005523AE" w:rsidRDefault="00C1222A" w:rsidP="000B63C1">
            <w:pPr>
              <w:rPr>
                <w:rFonts w:ascii="宋体" w:hAnsi="宋体"/>
              </w:rPr>
            </w:pPr>
          </w:p>
        </w:tc>
        <w:tc>
          <w:tcPr>
            <w:tcW w:w="1257" w:type="dxa"/>
            <w:vAlign w:val="center"/>
          </w:tcPr>
          <w:p w14:paraId="209BE9CA" w14:textId="77777777" w:rsidR="00C1222A" w:rsidRPr="005523AE" w:rsidRDefault="00C1222A" w:rsidP="000B63C1">
            <w:pPr>
              <w:jc w:val="center"/>
              <w:rPr>
                <w:rFonts w:ascii="宋体" w:hAnsi="宋体"/>
              </w:rPr>
            </w:pPr>
            <w:r w:rsidRPr="005523AE">
              <w:rPr>
                <w:rFonts w:ascii="宋体" w:hAnsi="宋体"/>
              </w:rPr>
              <w:t>14</w:t>
            </w:r>
          </w:p>
        </w:tc>
        <w:tc>
          <w:tcPr>
            <w:tcW w:w="3585" w:type="dxa"/>
            <w:vAlign w:val="center"/>
          </w:tcPr>
          <w:p w14:paraId="1864BD1B" w14:textId="77777777" w:rsidR="00C1222A" w:rsidRPr="005523AE" w:rsidRDefault="00C1222A" w:rsidP="000B63C1">
            <w:pPr>
              <w:rPr>
                <w:rFonts w:ascii="宋体" w:hAnsi="宋体"/>
              </w:rPr>
            </w:pPr>
            <w:r w:rsidRPr="005523AE">
              <w:rPr>
                <w:rFonts w:ascii="宋体" w:hAnsi="宋体"/>
              </w:rPr>
              <w:t>订单信息</w:t>
            </w:r>
          </w:p>
        </w:tc>
      </w:tr>
      <w:tr w:rsidR="00C1222A" w:rsidRPr="005523AE" w14:paraId="12E13D70" w14:textId="77777777" w:rsidTr="000B63C1">
        <w:trPr>
          <w:trHeight w:val="397"/>
        </w:trPr>
        <w:tc>
          <w:tcPr>
            <w:tcW w:w="1283" w:type="dxa"/>
            <w:vMerge/>
            <w:vAlign w:val="center"/>
          </w:tcPr>
          <w:p w14:paraId="79366703" w14:textId="77777777" w:rsidR="00C1222A" w:rsidRPr="005523AE" w:rsidRDefault="00C1222A" w:rsidP="000B63C1">
            <w:pPr>
              <w:jc w:val="center"/>
              <w:rPr>
                <w:rFonts w:ascii="宋体" w:hAnsi="宋体"/>
              </w:rPr>
            </w:pPr>
          </w:p>
        </w:tc>
        <w:tc>
          <w:tcPr>
            <w:tcW w:w="1984" w:type="dxa"/>
            <w:vMerge/>
            <w:vAlign w:val="center"/>
          </w:tcPr>
          <w:p w14:paraId="371AD59A" w14:textId="77777777" w:rsidR="00C1222A" w:rsidRPr="005523AE" w:rsidRDefault="00C1222A" w:rsidP="000B63C1">
            <w:pPr>
              <w:rPr>
                <w:rFonts w:ascii="宋体" w:hAnsi="宋体"/>
              </w:rPr>
            </w:pPr>
          </w:p>
        </w:tc>
        <w:tc>
          <w:tcPr>
            <w:tcW w:w="1257" w:type="dxa"/>
            <w:vAlign w:val="center"/>
          </w:tcPr>
          <w:p w14:paraId="1B8143FF" w14:textId="77777777" w:rsidR="00C1222A" w:rsidRPr="005523AE" w:rsidRDefault="00C1222A" w:rsidP="000B63C1">
            <w:pPr>
              <w:jc w:val="center"/>
              <w:rPr>
                <w:rFonts w:ascii="宋体" w:hAnsi="宋体"/>
              </w:rPr>
            </w:pPr>
            <w:r w:rsidRPr="005523AE">
              <w:rPr>
                <w:rFonts w:ascii="宋体" w:hAnsi="宋体"/>
              </w:rPr>
              <w:t>15</w:t>
            </w:r>
          </w:p>
        </w:tc>
        <w:tc>
          <w:tcPr>
            <w:tcW w:w="3585" w:type="dxa"/>
            <w:vAlign w:val="center"/>
          </w:tcPr>
          <w:p w14:paraId="491A5950" w14:textId="77777777" w:rsidR="00C1222A" w:rsidRPr="005523AE" w:rsidRDefault="00C1222A" w:rsidP="000B63C1">
            <w:pPr>
              <w:rPr>
                <w:rFonts w:ascii="宋体" w:hAnsi="宋体"/>
              </w:rPr>
            </w:pPr>
            <w:r w:rsidRPr="005523AE">
              <w:rPr>
                <w:rFonts w:ascii="宋体" w:hAnsi="宋体"/>
              </w:rPr>
              <w:t>军粮库存生命周期管理</w:t>
            </w:r>
          </w:p>
        </w:tc>
      </w:tr>
      <w:tr w:rsidR="00C1222A" w:rsidRPr="005523AE" w14:paraId="5F9025B5" w14:textId="77777777" w:rsidTr="000B63C1">
        <w:trPr>
          <w:trHeight w:val="397"/>
        </w:trPr>
        <w:tc>
          <w:tcPr>
            <w:tcW w:w="1283" w:type="dxa"/>
            <w:vMerge/>
            <w:vAlign w:val="center"/>
          </w:tcPr>
          <w:p w14:paraId="65FEB053" w14:textId="77777777" w:rsidR="00C1222A" w:rsidRPr="005523AE" w:rsidRDefault="00C1222A" w:rsidP="000B63C1">
            <w:pPr>
              <w:jc w:val="center"/>
              <w:rPr>
                <w:rFonts w:ascii="宋体" w:hAnsi="宋体"/>
              </w:rPr>
            </w:pPr>
          </w:p>
        </w:tc>
        <w:tc>
          <w:tcPr>
            <w:tcW w:w="1984" w:type="dxa"/>
            <w:vMerge/>
            <w:vAlign w:val="center"/>
          </w:tcPr>
          <w:p w14:paraId="76BF5AA8" w14:textId="77777777" w:rsidR="00C1222A" w:rsidRPr="005523AE" w:rsidRDefault="00C1222A" w:rsidP="000B63C1">
            <w:pPr>
              <w:rPr>
                <w:rFonts w:ascii="宋体" w:hAnsi="宋体"/>
              </w:rPr>
            </w:pPr>
          </w:p>
        </w:tc>
        <w:tc>
          <w:tcPr>
            <w:tcW w:w="1257" w:type="dxa"/>
            <w:vAlign w:val="center"/>
          </w:tcPr>
          <w:p w14:paraId="2605DE90" w14:textId="77777777" w:rsidR="00C1222A" w:rsidRPr="005523AE" w:rsidRDefault="00C1222A" w:rsidP="000B63C1">
            <w:pPr>
              <w:jc w:val="center"/>
              <w:rPr>
                <w:rFonts w:ascii="宋体" w:hAnsi="宋体"/>
              </w:rPr>
            </w:pPr>
            <w:r w:rsidRPr="005523AE">
              <w:rPr>
                <w:rFonts w:ascii="宋体" w:hAnsi="宋体" w:hint="eastAsia"/>
              </w:rPr>
              <w:t>16</w:t>
            </w:r>
          </w:p>
        </w:tc>
        <w:tc>
          <w:tcPr>
            <w:tcW w:w="3585" w:type="dxa"/>
            <w:vAlign w:val="center"/>
          </w:tcPr>
          <w:p w14:paraId="4A37F3C8" w14:textId="77777777" w:rsidR="00C1222A" w:rsidRPr="005523AE" w:rsidRDefault="00C1222A" w:rsidP="000B63C1">
            <w:pPr>
              <w:rPr>
                <w:rFonts w:ascii="宋体" w:hAnsi="宋体"/>
              </w:rPr>
            </w:pPr>
            <w:r w:rsidRPr="005523AE">
              <w:rPr>
                <w:rFonts w:ascii="宋体" w:hAnsi="宋体" w:hint="eastAsia"/>
              </w:rPr>
              <w:t>招标</w:t>
            </w:r>
            <w:r w:rsidRPr="005523AE">
              <w:rPr>
                <w:rFonts w:ascii="宋体" w:hAnsi="宋体"/>
              </w:rPr>
              <w:t>管理</w:t>
            </w:r>
          </w:p>
        </w:tc>
      </w:tr>
      <w:tr w:rsidR="00C1222A" w:rsidRPr="005523AE" w14:paraId="54EE4D33" w14:textId="77777777" w:rsidTr="000B63C1">
        <w:trPr>
          <w:trHeight w:val="397"/>
        </w:trPr>
        <w:tc>
          <w:tcPr>
            <w:tcW w:w="1283" w:type="dxa"/>
            <w:vMerge w:val="restart"/>
            <w:vAlign w:val="center"/>
          </w:tcPr>
          <w:p w14:paraId="380379BB" w14:textId="77777777" w:rsidR="00C1222A" w:rsidRPr="005523AE" w:rsidRDefault="00C1222A" w:rsidP="000B63C1">
            <w:pPr>
              <w:jc w:val="center"/>
              <w:rPr>
                <w:rFonts w:ascii="宋体" w:hAnsi="宋体"/>
              </w:rPr>
            </w:pPr>
            <w:r w:rsidRPr="005523AE">
              <w:rPr>
                <w:rFonts w:ascii="宋体" w:hAnsi="宋体"/>
              </w:rPr>
              <w:t>08</w:t>
            </w:r>
          </w:p>
        </w:tc>
        <w:tc>
          <w:tcPr>
            <w:tcW w:w="1984" w:type="dxa"/>
            <w:vMerge w:val="restart"/>
            <w:vAlign w:val="center"/>
          </w:tcPr>
          <w:p w14:paraId="7861C0C3" w14:textId="77777777" w:rsidR="00C1222A" w:rsidRPr="005523AE" w:rsidRDefault="00C1222A" w:rsidP="000B63C1">
            <w:pPr>
              <w:rPr>
                <w:rFonts w:ascii="宋体" w:hAnsi="宋体"/>
              </w:rPr>
            </w:pPr>
            <w:r w:rsidRPr="005523AE">
              <w:rPr>
                <w:rFonts w:ascii="宋体" w:hAnsi="宋体"/>
              </w:rPr>
              <w:t>军粮质量管理</w:t>
            </w:r>
          </w:p>
        </w:tc>
        <w:tc>
          <w:tcPr>
            <w:tcW w:w="1257" w:type="dxa"/>
            <w:vAlign w:val="center"/>
          </w:tcPr>
          <w:p w14:paraId="592D0421" w14:textId="77777777" w:rsidR="00C1222A" w:rsidRPr="005523AE" w:rsidRDefault="00C1222A" w:rsidP="000B63C1">
            <w:pPr>
              <w:jc w:val="center"/>
              <w:rPr>
                <w:rFonts w:ascii="宋体" w:hAnsi="宋体"/>
              </w:rPr>
            </w:pPr>
            <w:r w:rsidRPr="005523AE">
              <w:rPr>
                <w:rFonts w:ascii="宋体" w:hAnsi="宋体"/>
              </w:rPr>
              <w:t>01</w:t>
            </w:r>
          </w:p>
        </w:tc>
        <w:tc>
          <w:tcPr>
            <w:tcW w:w="3585" w:type="dxa"/>
            <w:vAlign w:val="center"/>
          </w:tcPr>
          <w:p w14:paraId="2F04599B" w14:textId="77777777" w:rsidR="00C1222A" w:rsidRPr="005523AE" w:rsidRDefault="00C1222A" w:rsidP="000B63C1">
            <w:pPr>
              <w:rPr>
                <w:rFonts w:ascii="宋体" w:hAnsi="宋体"/>
              </w:rPr>
            </w:pPr>
            <w:r w:rsidRPr="005523AE">
              <w:rPr>
                <w:rFonts w:ascii="宋体" w:hAnsi="宋体"/>
              </w:rPr>
              <w:t>机构检测能力信息</w:t>
            </w:r>
          </w:p>
        </w:tc>
      </w:tr>
      <w:tr w:rsidR="00C1222A" w:rsidRPr="005523AE" w14:paraId="341FB915" w14:textId="77777777" w:rsidTr="000B63C1">
        <w:trPr>
          <w:trHeight w:val="397"/>
        </w:trPr>
        <w:tc>
          <w:tcPr>
            <w:tcW w:w="1283" w:type="dxa"/>
            <w:vMerge/>
            <w:vAlign w:val="center"/>
          </w:tcPr>
          <w:p w14:paraId="551478B7" w14:textId="77777777" w:rsidR="00C1222A" w:rsidRPr="005523AE" w:rsidRDefault="00C1222A" w:rsidP="000B63C1">
            <w:pPr>
              <w:jc w:val="center"/>
              <w:rPr>
                <w:rFonts w:ascii="宋体" w:hAnsi="宋体"/>
              </w:rPr>
            </w:pPr>
          </w:p>
        </w:tc>
        <w:tc>
          <w:tcPr>
            <w:tcW w:w="1984" w:type="dxa"/>
            <w:vMerge/>
            <w:vAlign w:val="center"/>
          </w:tcPr>
          <w:p w14:paraId="0D67E07F" w14:textId="77777777" w:rsidR="00C1222A" w:rsidRPr="005523AE" w:rsidRDefault="00C1222A" w:rsidP="000B63C1">
            <w:pPr>
              <w:rPr>
                <w:rFonts w:ascii="宋体" w:hAnsi="宋体"/>
              </w:rPr>
            </w:pPr>
          </w:p>
        </w:tc>
        <w:tc>
          <w:tcPr>
            <w:tcW w:w="1257" w:type="dxa"/>
            <w:vAlign w:val="center"/>
          </w:tcPr>
          <w:p w14:paraId="651C1DB5" w14:textId="77777777" w:rsidR="00C1222A" w:rsidRPr="005523AE" w:rsidRDefault="00C1222A" w:rsidP="000B63C1">
            <w:pPr>
              <w:jc w:val="center"/>
              <w:rPr>
                <w:rFonts w:ascii="宋体" w:hAnsi="宋体"/>
              </w:rPr>
            </w:pPr>
            <w:r w:rsidRPr="005523AE">
              <w:rPr>
                <w:rFonts w:ascii="宋体" w:hAnsi="宋体"/>
              </w:rPr>
              <w:t>02</w:t>
            </w:r>
          </w:p>
        </w:tc>
        <w:tc>
          <w:tcPr>
            <w:tcW w:w="3585" w:type="dxa"/>
            <w:vAlign w:val="center"/>
          </w:tcPr>
          <w:p w14:paraId="02ACA417" w14:textId="77777777" w:rsidR="00C1222A" w:rsidRPr="005523AE" w:rsidRDefault="00C1222A" w:rsidP="000B63C1">
            <w:pPr>
              <w:rPr>
                <w:rFonts w:ascii="宋体" w:hAnsi="宋体"/>
              </w:rPr>
            </w:pPr>
            <w:r w:rsidRPr="005523AE">
              <w:rPr>
                <w:rFonts w:ascii="宋体" w:hAnsi="宋体"/>
              </w:rPr>
              <w:t>机构仪器设备信息</w:t>
            </w:r>
          </w:p>
        </w:tc>
      </w:tr>
      <w:tr w:rsidR="00C1222A" w:rsidRPr="005523AE" w14:paraId="6F7EFC61" w14:textId="77777777" w:rsidTr="000B63C1">
        <w:trPr>
          <w:trHeight w:val="397"/>
        </w:trPr>
        <w:tc>
          <w:tcPr>
            <w:tcW w:w="1283" w:type="dxa"/>
            <w:vMerge/>
            <w:vAlign w:val="center"/>
          </w:tcPr>
          <w:p w14:paraId="400C3359" w14:textId="77777777" w:rsidR="00C1222A" w:rsidRPr="005523AE" w:rsidRDefault="00C1222A" w:rsidP="000B63C1">
            <w:pPr>
              <w:jc w:val="center"/>
              <w:rPr>
                <w:rFonts w:ascii="宋体" w:hAnsi="宋体"/>
              </w:rPr>
            </w:pPr>
          </w:p>
        </w:tc>
        <w:tc>
          <w:tcPr>
            <w:tcW w:w="1984" w:type="dxa"/>
            <w:vMerge/>
            <w:vAlign w:val="center"/>
          </w:tcPr>
          <w:p w14:paraId="2F1AAA36" w14:textId="77777777" w:rsidR="00C1222A" w:rsidRPr="005523AE" w:rsidRDefault="00C1222A" w:rsidP="000B63C1">
            <w:pPr>
              <w:rPr>
                <w:rFonts w:ascii="宋体" w:hAnsi="宋体"/>
              </w:rPr>
            </w:pPr>
          </w:p>
        </w:tc>
        <w:tc>
          <w:tcPr>
            <w:tcW w:w="1257" w:type="dxa"/>
            <w:vAlign w:val="center"/>
          </w:tcPr>
          <w:p w14:paraId="2D009B08" w14:textId="77777777" w:rsidR="00C1222A" w:rsidRPr="005523AE" w:rsidRDefault="00C1222A" w:rsidP="000B63C1">
            <w:pPr>
              <w:jc w:val="center"/>
              <w:rPr>
                <w:rFonts w:ascii="宋体" w:hAnsi="宋体"/>
              </w:rPr>
            </w:pPr>
            <w:r w:rsidRPr="005523AE">
              <w:rPr>
                <w:rFonts w:ascii="宋体" w:hAnsi="宋体"/>
              </w:rPr>
              <w:t>03</w:t>
            </w:r>
          </w:p>
        </w:tc>
        <w:tc>
          <w:tcPr>
            <w:tcW w:w="3585" w:type="dxa"/>
            <w:vAlign w:val="center"/>
          </w:tcPr>
          <w:p w14:paraId="0B484B57" w14:textId="77777777" w:rsidR="00C1222A" w:rsidRPr="005523AE" w:rsidRDefault="00C1222A" w:rsidP="000B63C1">
            <w:pPr>
              <w:rPr>
                <w:rFonts w:ascii="宋体" w:hAnsi="宋体"/>
              </w:rPr>
            </w:pPr>
            <w:r w:rsidRPr="005523AE">
              <w:rPr>
                <w:rFonts w:ascii="宋体" w:hAnsi="宋体"/>
              </w:rPr>
              <w:t>军粮质检报告信息</w:t>
            </w:r>
          </w:p>
        </w:tc>
      </w:tr>
      <w:tr w:rsidR="00C1222A" w:rsidRPr="005523AE" w14:paraId="18C8D65F" w14:textId="77777777" w:rsidTr="000B63C1">
        <w:trPr>
          <w:trHeight w:val="397"/>
        </w:trPr>
        <w:tc>
          <w:tcPr>
            <w:tcW w:w="1283" w:type="dxa"/>
            <w:vMerge/>
            <w:vAlign w:val="center"/>
          </w:tcPr>
          <w:p w14:paraId="75A502C8" w14:textId="77777777" w:rsidR="00C1222A" w:rsidRPr="005523AE" w:rsidRDefault="00C1222A" w:rsidP="000B63C1">
            <w:pPr>
              <w:jc w:val="center"/>
              <w:rPr>
                <w:rFonts w:ascii="宋体" w:hAnsi="宋体"/>
              </w:rPr>
            </w:pPr>
          </w:p>
        </w:tc>
        <w:tc>
          <w:tcPr>
            <w:tcW w:w="1984" w:type="dxa"/>
            <w:vMerge/>
            <w:vAlign w:val="center"/>
          </w:tcPr>
          <w:p w14:paraId="5668A213" w14:textId="77777777" w:rsidR="00C1222A" w:rsidRPr="005523AE" w:rsidRDefault="00C1222A" w:rsidP="000B63C1">
            <w:pPr>
              <w:rPr>
                <w:rFonts w:ascii="宋体" w:hAnsi="宋体"/>
              </w:rPr>
            </w:pPr>
          </w:p>
        </w:tc>
        <w:tc>
          <w:tcPr>
            <w:tcW w:w="1257" w:type="dxa"/>
            <w:vAlign w:val="center"/>
          </w:tcPr>
          <w:p w14:paraId="071E90A4" w14:textId="77777777" w:rsidR="00C1222A" w:rsidRPr="005523AE" w:rsidRDefault="00C1222A" w:rsidP="000B63C1">
            <w:pPr>
              <w:jc w:val="center"/>
              <w:rPr>
                <w:rFonts w:ascii="宋体" w:hAnsi="宋体"/>
              </w:rPr>
            </w:pPr>
            <w:r w:rsidRPr="005523AE">
              <w:rPr>
                <w:rFonts w:ascii="宋体" w:hAnsi="宋体"/>
              </w:rPr>
              <w:t>04</w:t>
            </w:r>
          </w:p>
        </w:tc>
        <w:tc>
          <w:tcPr>
            <w:tcW w:w="3585" w:type="dxa"/>
            <w:vAlign w:val="center"/>
          </w:tcPr>
          <w:p w14:paraId="3A9F9FF9" w14:textId="77777777" w:rsidR="00C1222A" w:rsidRPr="005523AE" w:rsidRDefault="00C1222A" w:rsidP="000B63C1">
            <w:pPr>
              <w:rPr>
                <w:rFonts w:ascii="宋体" w:hAnsi="宋体"/>
              </w:rPr>
            </w:pPr>
            <w:r w:rsidRPr="005523AE">
              <w:rPr>
                <w:rFonts w:ascii="宋体" w:hAnsi="宋体"/>
              </w:rPr>
              <w:t>军粮质检标准信息</w:t>
            </w:r>
          </w:p>
        </w:tc>
      </w:tr>
      <w:tr w:rsidR="00C1222A" w:rsidRPr="005523AE" w14:paraId="5755E508" w14:textId="77777777" w:rsidTr="000B63C1">
        <w:trPr>
          <w:trHeight w:val="397"/>
        </w:trPr>
        <w:tc>
          <w:tcPr>
            <w:tcW w:w="1283" w:type="dxa"/>
            <w:vMerge w:val="restart"/>
            <w:vAlign w:val="center"/>
          </w:tcPr>
          <w:p w14:paraId="6BD4B5DA" w14:textId="77777777" w:rsidR="00C1222A" w:rsidRPr="005523AE" w:rsidRDefault="00C1222A" w:rsidP="000B63C1">
            <w:pPr>
              <w:jc w:val="center"/>
              <w:rPr>
                <w:rFonts w:ascii="宋体" w:hAnsi="宋体"/>
              </w:rPr>
            </w:pPr>
            <w:r w:rsidRPr="005523AE">
              <w:rPr>
                <w:rFonts w:ascii="宋体" w:hAnsi="宋体"/>
              </w:rPr>
              <w:t>09</w:t>
            </w:r>
          </w:p>
        </w:tc>
        <w:tc>
          <w:tcPr>
            <w:tcW w:w="1984" w:type="dxa"/>
            <w:vMerge w:val="restart"/>
            <w:vAlign w:val="center"/>
          </w:tcPr>
          <w:p w14:paraId="5A516700" w14:textId="77777777" w:rsidR="00C1222A" w:rsidRPr="005523AE" w:rsidRDefault="00C1222A" w:rsidP="000B63C1">
            <w:pPr>
              <w:rPr>
                <w:rFonts w:ascii="宋体" w:hAnsi="宋体"/>
              </w:rPr>
            </w:pPr>
            <w:r w:rsidRPr="005523AE">
              <w:rPr>
                <w:rFonts w:ascii="宋体" w:hAnsi="宋体"/>
              </w:rPr>
              <w:t>军粮应急保障</w:t>
            </w:r>
          </w:p>
        </w:tc>
        <w:tc>
          <w:tcPr>
            <w:tcW w:w="1257" w:type="dxa"/>
            <w:vAlign w:val="center"/>
          </w:tcPr>
          <w:p w14:paraId="7FE9601C" w14:textId="77777777" w:rsidR="00C1222A" w:rsidRPr="005523AE" w:rsidRDefault="00C1222A" w:rsidP="000B63C1">
            <w:pPr>
              <w:jc w:val="center"/>
              <w:rPr>
                <w:rFonts w:ascii="宋体" w:hAnsi="宋体"/>
              </w:rPr>
            </w:pPr>
            <w:r w:rsidRPr="005523AE">
              <w:rPr>
                <w:rFonts w:ascii="宋体" w:hAnsi="宋体"/>
              </w:rPr>
              <w:t>01</w:t>
            </w:r>
          </w:p>
        </w:tc>
        <w:tc>
          <w:tcPr>
            <w:tcW w:w="3585" w:type="dxa"/>
            <w:vAlign w:val="center"/>
          </w:tcPr>
          <w:p w14:paraId="37190EB4" w14:textId="77777777" w:rsidR="00C1222A" w:rsidRPr="005523AE" w:rsidRDefault="00C1222A" w:rsidP="000B63C1">
            <w:pPr>
              <w:rPr>
                <w:rFonts w:ascii="宋体" w:hAnsi="宋体"/>
              </w:rPr>
            </w:pPr>
            <w:r w:rsidRPr="005523AE">
              <w:rPr>
                <w:rFonts w:ascii="宋体" w:hAnsi="宋体"/>
              </w:rPr>
              <w:t>军粮应急预案信息</w:t>
            </w:r>
          </w:p>
        </w:tc>
      </w:tr>
      <w:tr w:rsidR="00C1222A" w:rsidRPr="005523AE" w14:paraId="79E791F0" w14:textId="77777777" w:rsidTr="000B63C1">
        <w:trPr>
          <w:trHeight w:val="397"/>
        </w:trPr>
        <w:tc>
          <w:tcPr>
            <w:tcW w:w="1283" w:type="dxa"/>
            <w:vMerge/>
            <w:vAlign w:val="center"/>
          </w:tcPr>
          <w:p w14:paraId="1540555A" w14:textId="77777777" w:rsidR="00C1222A" w:rsidRPr="005523AE" w:rsidRDefault="00C1222A" w:rsidP="000B63C1">
            <w:pPr>
              <w:jc w:val="center"/>
              <w:rPr>
                <w:rFonts w:ascii="宋体" w:hAnsi="宋体"/>
              </w:rPr>
            </w:pPr>
          </w:p>
        </w:tc>
        <w:tc>
          <w:tcPr>
            <w:tcW w:w="1984" w:type="dxa"/>
            <w:vMerge/>
            <w:vAlign w:val="center"/>
          </w:tcPr>
          <w:p w14:paraId="60171152" w14:textId="77777777" w:rsidR="00C1222A" w:rsidRPr="005523AE" w:rsidRDefault="00C1222A" w:rsidP="000B63C1">
            <w:pPr>
              <w:rPr>
                <w:rFonts w:ascii="宋体" w:hAnsi="宋体"/>
              </w:rPr>
            </w:pPr>
          </w:p>
        </w:tc>
        <w:tc>
          <w:tcPr>
            <w:tcW w:w="1257" w:type="dxa"/>
            <w:vAlign w:val="center"/>
          </w:tcPr>
          <w:p w14:paraId="70005665" w14:textId="77777777" w:rsidR="00C1222A" w:rsidRPr="005523AE" w:rsidRDefault="00C1222A" w:rsidP="000B63C1">
            <w:pPr>
              <w:jc w:val="center"/>
              <w:rPr>
                <w:rFonts w:ascii="宋体" w:hAnsi="宋体"/>
              </w:rPr>
            </w:pPr>
            <w:r w:rsidRPr="005523AE">
              <w:rPr>
                <w:rFonts w:ascii="宋体" w:hAnsi="宋体"/>
              </w:rPr>
              <w:t>02</w:t>
            </w:r>
          </w:p>
        </w:tc>
        <w:tc>
          <w:tcPr>
            <w:tcW w:w="3585" w:type="dxa"/>
            <w:vAlign w:val="center"/>
          </w:tcPr>
          <w:p w14:paraId="57FF5833" w14:textId="77777777" w:rsidR="00C1222A" w:rsidRPr="005523AE" w:rsidRDefault="00C1222A" w:rsidP="000B63C1">
            <w:pPr>
              <w:rPr>
                <w:rFonts w:ascii="宋体" w:hAnsi="宋体"/>
              </w:rPr>
            </w:pPr>
            <w:r w:rsidRPr="005523AE">
              <w:rPr>
                <w:rFonts w:ascii="宋体" w:hAnsi="宋体"/>
              </w:rPr>
              <w:t>军粮应急企业信息</w:t>
            </w:r>
          </w:p>
        </w:tc>
      </w:tr>
      <w:tr w:rsidR="00C1222A" w:rsidRPr="005523AE" w14:paraId="1F0E6002" w14:textId="77777777" w:rsidTr="000B63C1">
        <w:trPr>
          <w:trHeight w:val="397"/>
        </w:trPr>
        <w:tc>
          <w:tcPr>
            <w:tcW w:w="1283" w:type="dxa"/>
            <w:vMerge/>
            <w:vAlign w:val="center"/>
          </w:tcPr>
          <w:p w14:paraId="43D6963A" w14:textId="77777777" w:rsidR="00C1222A" w:rsidRPr="005523AE" w:rsidRDefault="00C1222A" w:rsidP="000B63C1">
            <w:pPr>
              <w:jc w:val="center"/>
              <w:rPr>
                <w:rFonts w:ascii="宋体" w:hAnsi="宋体"/>
              </w:rPr>
            </w:pPr>
          </w:p>
        </w:tc>
        <w:tc>
          <w:tcPr>
            <w:tcW w:w="1984" w:type="dxa"/>
            <w:vMerge/>
            <w:vAlign w:val="center"/>
          </w:tcPr>
          <w:p w14:paraId="1A4E1A98" w14:textId="77777777" w:rsidR="00C1222A" w:rsidRPr="005523AE" w:rsidRDefault="00C1222A" w:rsidP="000B63C1">
            <w:pPr>
              <w:rPr>
                <w:rFonts w:ascii="宋体" w:hAnsi="宋体"/>
              </w:rPr>
            </w:pPr>
          </w:p>
        </w:tc>
        <w:tc>
          <w:tcPr>
            <w:tcW w:w="1257" w:type="dxa"/>
            <w:vAlign w:val="center"/>
          </w:tcPr>
          <w:p w14:paraId="415F05CC" w14:textId="77777777" w:rsidR="00C1222A" w:rsidRPr="005523AE" w:rsidRDefault="00C1222A" w:rsidP="000B63C1">
            <w:pPr>
              <w:jc w:val="center"/>
              <w:rPr>
                <w:rFonts w:ascii="宋体" w:hAnsi="宋体"/>
              </w:rPr>
            </w:pPr>
            <w:r w:rsidRPr="005523AE">
              <w:rPr>
                <w:rFonts w:ascii="宋体" w:hAnsi="宋体"/>
              </w:rPr>
              <w:t>03</w:t>
            </w:r>
          </w:p>
        </w:tc>
        <w:tc>
          <w:tcPr>
            <w:tcW w:w="3585" w:type="dxa"/>
            <w:vAlign w:val="center"/>
          </w:tcPr>
          <w:p w14:paraId="756E2F02" w14:textId="77777777" w:rsidR="00C1222A" w:rsidRPr="005523AE" w:rsidRDefault="00C1222A" w:rsidP="000B63C1">
            <w:pPr>
              <w:rPr>
                <w:rFonts w:ascii="宋体" w:hAnsi="宋体"/>
              </w:rPr>
            </w:pPr>
            <w:r w:rsidRPr="005523AE">
              <w:rPr>
                <w:rFonts w:ascii="宋体" w:hAnsi="宋体"/>
              </w:rPr>
              <w:t>军粮应急事件信息</w:t>
            </w:r>
          </w:p>
        </w:tc>
      </w:tr>
      <w:tr w:rsidR="00C1222A" w:rsidRPr="005523AE" w14:paraId="164AAF1F" w14:textId="77777777" w:rsidTr="000B63C1">
        <w:trPr>
          <w:trHeight w:val="397"/>
        </w:trPr>
        <w:tc>
          <w:tcPr>
            <w:tcW w:w="1283" w:type="dxa"/>
            <w:vMerge/>
            <w:vAlign w:val="center"/>
          </w:tcPr>
          <w:p w14:paraId="0585DF02" w14:textId="77777777" w:rsidR="00C1222A" w:rsidRPr="005523AE" w:rsidRDefault="00C1222A" w:rsidP="000B63C1">
            <w:pPr>
              <w:jc w:val="center"/>
              <w:rPr>
                <w:rFonts w:ascii="宋体" w:hAnsi="宋体"/>
              </w:rPr>
            </w:pPr>
          </w:p>
        </w:tc>
        <w:tc>
          <w:tcPr>
            <w:tcW w:w="1984" w:type="dxa"/>
            <w:vMerge/>
            <w:vAlign w:val="center"/>
          </w:tcPr>
          <w:p w14:paraId="7BC8FEA1" w14:textId="77777777" w:rsidR="00C1222A" w:rsidRPr="005523AE" w:rsidRDefault="00C1222A" w:rsidP="000B63C1">
            <w:pPr>
              <w:rPr>
                <w:rFonts w:ascii="宋体" w:hAnsi="宋体"/>
              </w:rPr>
            </w:pPr>
          </w:p>
        </w:tc>
        <w:tc>
          <w:tcPr>
            <w:tcW w:w="1257" w:type="dxa"/>
            <w:vAlign w:val="center"/>
          </w:tcPr>
          <w:p w14:paraId="68DD5B73" w14:textId="77777777" w:rsidR="00C1222A" w:rsidRPr="005523AE" w:rsidRDefault="00C1222A" w:rsidP="000B63C1">
            <w:pPr>
              <w:jc w:val="center"/>
              <w:rPr>
                <w:rFonts w:ascii="宋体" w:hAnsi="宋体"/>
              </w:rPr>
            </w:pPr>
            <w:r w:rsidRPr="005523AE">
              <w:rPr>
                <w:rFonts w:ascii="宋体" w:hAnsi="宋体"/>
              </w:rPr>
              <w:t>04</w:t>
            </w:r>
          </w:p>
        </w:tc>
        <w:tc>
          <w:tcPr>
            <w:tcW w:w="3585" w:type="dxa"/>
            <w:vAlign w:val="center"/>
          </w:tcPr>
          <w:p w14:paraId="0F0A3973" w14:textId="77777777" w:rsidR="00C1222A" w:rsidRPr="005523AE" w:rsidRDefault="00C1222A" w:rsidP="000B63C1">
            <w:pPr>
              <w:rPr>
                <w:rFonts w:ascii="宋体" w:hAnsi="宋体"/>
              </w:rPr>
            </w:pPr>
            <w:r w:rsidRPr="005523AE">
              <w:rPr>
                <w:rFonts w:ascii="宋体" w:hAnsi="宋体"/>
              </w:rPr>
              <w:t>军粮应急调度信息</w:t>
            </w:r>
          </w:p>
        </w:tc>
      </w:tr>
      <w:tr w:rsidR="00C1222A" w:rsidRPr="005523AE" w14:paraId="782FA69C" w14:textId="77777777" w:rsidTr="000B63C1">
        <w:trPr>
          <w:trHeight w:val="397"/>
        </w:trPr>
        <w:tc>
          <w:tcPr>
            <w:tcW w:w="1283" w:type="dxa"/>
            <w:vMerge/>
            <w:vAlign w:val="center"/>
          </w:tcPr>
          <w:p w14:paraId="4A2CF088" w14:textId="77777777" w:rsidR="00C1222A" w:rsidRPr="005523AE" w:rsidRDefault="00C1222A" w:rsidP="000B63C1">
            <w:pPr>
              <w:jc w:val="center"/>
              <w:rPr>
                <w:rFonts w:ascii="宋体" w:hAnsi="宋体"/>
              </w:rPr>
            </w:pPr>
          </w:p>
        </w:tc>
        <w:tc>
          <w:tcPr>
            <w:tcW w:w="1984" w:type="dxa"/>
            <w:vMerge/>
            <w:vAlign w:val="center"/>
          </w:tcPr>
          <w:p w14:paraId="39147B0E" w14:textId="77777777" w:rsidR="00C1222A" w:rsidRPr="005523AE" w:rsidRDefault="00C1222A" w:rsidP="000B63C1">
            <w:pPr>
              <w:rPr>
                <w:rFonts w:ascii="宋体" w:hAnsi="宋体"/>
              </w:rPr>
            </w:pPr>
          </w:p>
        </w:tc>
        <w:tc>
          <w:tcPr>
            <w:tcW w:w="1257" w:type="dxa"/>
            <w:vAlign w:val="center"/>
          </w:tcPr>
          <w:p w14:paraId="61C1A645" w14:textId="77777777" w:rsidR="00C1222A" w:rsidRPr="005523AE" w:rsidRDefault="00C1222A" w:rsidP="000B63C1">
            <w:pPr>
              <w:jc w:val="center"/>
              <w:rPr>
                <w:rFonts w:ascii="宋体" w:hAnsi="宋体"/>
              </w:rPr>
            </w:pPr>
            <w:r w:rsidRPr="005523AE">
              <w:rPr>
                <w:rFonts w:ascii="宋体" w:hAnsi="宋体"/>
              </w:rPr>
              <w:t>05</w:t>
            </w:r>
          </w:p>
        </w:tc>
        <w:tc>
          <w:tcPr>
            <w:tcW w:w="3585" w:type="dxa"/>
            <w:vAlign w:val="center"/>
          </w:tcPr>
          <w:p w14:paraId="5D148B44" w14:textId="77777777" w:rsidR="00C1222A" w:rsidRPr="005523AE" w:rsidRDefault="00C1222A" w:rsidP="000B63C1">
            <w:pPr>
              <w:rPr>
                <w:rFonts w:ascii="宋体" w:hAnsi="宋体"/>
              </w:rPr>
            </w:pPr>
            <w:r w:rsidRPr="005523AE">
              <w:rPr>
                <w:rFonts w:ascii="宋体" w:hAnsi="宋体"/>
              </w:rPr>
              <w:t>军粮应急调度车辆信息</w:t>
            </w:r>
          </w:p>
        </w:tc>
      </w:tr>
      <w:tr w:rsidR="00C1222A" w:rsidRPr="005523AE" w14:paraId="137066CC" w14:textId="77777777" w:rsidTr="000B63C1">
        <w:trPr>
          <w:trHeight w:val="397"/>
        </w:trPr>
        <w:tc>
          <w:tcPr>
            <w:tcW w:w="1283" w:type="dxa"/>
            <w:vMerge/>
            <w:vAlign w:val="center"/>
          </w:tcPr>
          <w:p w14:paraId="5717B8FD" w14:textId="77777777" w:rsidR="00C1222A" w:rsidRPr="005523AE" w:rsidRDefault="00C1222A" w:rsidP="000B63C1">
            <w:pPr>
              <w:jc w:val="center"/>
              <w:rPr>
                <w:rFonts w:ascii="宋体" w:hAnsi="宋体"/>
              </w:rPr>
            </w:pPr>
          </w:p>
        </w:tc>
        <w:tc>
          <w:tcPr>
            <w:tcW w:w="1984" w:type="dxa"/>
            <w:vMerge/>
            <w:vAlign w:val="center"/>
          </w:tcPr>
          <w:p w14:paraId="4420A7BD" w14:textId="77777777" w:rsidR="00C1222A" w:rsidRPr="005523AE" w:rsidRDefault="00C1222A" w:rsidP="000B63C1">
            <w:pPr>
              <w:rPr>
                <w:rFonts w:ascii="宋体" w:hAnsi="宋体"/>
              </w:rPr>
            </w:pPr>
          </w:p>
        </w:tc>
        <w:tc>
          <w:tcPr>
            <w:tcW w:w="1257" w:type="dxa"/>
            <w:vAlign w:val="center"/>
          </w:tcPr>
          <w:p w14:paraId="33CFD1BB" w14:textId="77777777" w:rsidR="00C1222A" w:rsidRPr="005523AE" w:rsidRDefault="00C1222A" w:rsidP="000B63C1">
            <w:pPr>
              <w:jc w:val="center"/>
              <w:rPr>
                <w:rFonts w:ascii="宋体" w:hAnsi="宋体"/>
              </w:rPr>
            </w:pPr>
            <w:r w:rsidRPr="005523AE">
              <w:rPr>
                <w:rFonts w:ascii="宋体" w:hAnsi="宋体"/>
              </w:rPr>
              <w:t>06</w:t>
            </w:r>
          </w:p>
        </w:tc>
        <w:tc>
          <w:tcPr>
            <w:tcW w:w="3585" w:type="dxa"/>
            <w:vAlign w:val="center"/>
          </w:tcPr>
          <w:p w14:paraId="46ADC521" w14:textId="77777777" w:rsidR="00C1222A" w:rsidRPr="005523AE" w:rsidRDefault="00C1222A" w:rsidP="000B63C1">
            <w:pPr>
              <w:rPr>
                <w:rFonts w:ascii="宋体" w:hAnsi="宋体"/>
                <w:color w:val="000000"/>
              </w:rPr>
            </w:pPr>
            <w:r w:rsidRPr="005523AE">
              <w:rPr>
                <w:rFonts w:ascii="宋体" w:hAnsi="宋体"/>
              </w:rPr>
              <w:t>军粮应急指挥管理</w:t>
            </w:r>
          </w:p>
        </w:tc>
      </w:tr>
      <w:tr w:rsidR="00C1222A" w:rsidRPr="005523AE" w14:paraId="69C657D3" w14:textId="77777777" w:rsidTr="000B63C1">
        <w:trPr>
          <w:trHeight w:val="397"/>
        </w:trPr>
        <w:tc>
          <w:tcPr>
            <w:tcW w:w="1283" w:type="dxa"/>
            <w:vMerge/>
            <w:vAlign w:val="center"/>
          </w:tcPr>
          <w:p w14:paraId="5A24517C" w14:textId="77777777" w:rsidR="00C1222A" w:rsidRPr="005523AE" w:rsidRDefault="00C1222A" w:rsidP="000B63C1">
            <w:pPr>
              <w:jc w:val="center"/>
              <w:rPr>
                <w:rFonts w:ascii="宋体" w:hAnsi="宋体"/>
              </w:rPr>
            </w:pPr>
          </w:p>
        </w:tc>
        <w:tc>
          <w:tcPr>
            <w:tcW w:w="1984" w:type="dxa"/>
            <w:vMerge/>
            <w:vAlign w:val="center"/>
          </w:tcPr>
          <w:p w14:paraId="3E56F6C9" w14:textId="77777777" w:rsidR="00C1222A" w:rsidRPr="005523AE" w:rsidRDefault="00C1222A" w:rsidP="000B63C1">
            <w:pPr>
              <w:rPr>
                <w:rFonts w:ascii="宋体" w:hAnsi="宋体"/>
              </w:rPr>
            </w:pPr>
          </w:p>
        </w:tc>
        <w:tc>
          <w:tcPr>
            <w:tcW w:w="1257" w:type="dxa"/>
            <w:vAlign w:val="center"/>
          </w:tcPr>
          <w:p w14:paraId="294656B6" w14:textId="77777777" w:rsidR="00C1222A" w:rsidRPr="005523AE" w:rsidRDefault="00C1222A" w:rsidP="000B63C1">
            <w:pPr>
              <w:jc w:val="center"/>
              <w:rPr>
                <w:rFonts w:ascii="宋体" w:hAnsi="宋体"/>
              </w:rPr>
            </w:pPr>
            <w:r w:rsidRPr="005523AE">
              <w:rPr>
                <w:rFonts w:ascii="宋体" w:hAnsi="宋体"/>
              </w:rPr>
              <w:t>07</w:t>
            </w:r>
          </w:p>
        </w:tc>
        <w:tc>
          <w:tcPr>
            <w:tcW w:w="3585" w:type="dxa"/>
            <w:vAlign w:val="center"/>
          </w:tcPr>
          <w:p w14:paraId="0A7947DB" w14:textId="77777777" w:rsidR="00C1222A" w:rsidRPr="005523AE" w:rsidRDefault="00C1222A" w:rsidP="000B63C1">
            <w:pPr>
              <w:rPr>
                <w:rFonts w:ascii="宋体" w:hAnsi="宋体"/>
              </w:rPr>
            </w:pPr>
            <w:r w:rsidRPr="005523AE">
              <w:rPr>
                <w:rFonts w:ascii="宋体" w:hAnsi="宋体"/>
              </w:rPr>
              <w:t>军粮应急单位与人员信息</w:t>
            </w:r>
          </w:p>
        </w:tc>
      </w:tr>
      <w:tr w:rsidR="00C1222A" w:rsidRPr="005523AE" w14:paraId="73AD215D" w14:textId="77777777" w:rsidTr="000B63C1">
        <w:trPr>
          <w:trHeight w:val="397"/>
        </w:trPr>
        <w:tc>
          <w:tcPr>
            <w:tcW w:w="1283" w:type="dxa"/>
            <w:vMerge/>
            <w:vAlign w:val="center"/>
          </w:tcPr>
          <w:p w14:paraId="79242D7D" w14:textId="77777777" w:rsidR="00C1222A" w:rsidRPr="005523AE" w:rsidRDefault="00C1222A" w:rsidP="000B63C1">
            <w:pPr>
              <w:jc w:val="center"/>
              <w:rPr>
                <w:rFonts w:ascii="宋体" w:hAnsi="宋体"/>
              </w:rPr>
            </w:pPr>
          </w:p>
        </w:tc>
        <w:tc>
          <w:tcPr>
            <w:tcW w:w="1984" w:type="dxa"/>
            <w:vMerge/>
            <w:vAlign w:val="center"/>
          </w:tcPr>
          <w:p w14:paraId="7BF20D91" w14:textId="77777777" w:rsidR="00C1222A" w:rsidRPr="005523AE" w:rsidRDefault="00C1222A" w:rsidP="000B63C1">
            <w:pPr>
              <w:rPr>
                <w:rFonts w:ascii="宋体" w:hAnsi="宋体"/>
              </w:rPr>
            </w:pPr>
          </w:p>
        </w:tc>
        <w:tc>
          <w:tcPr>
            <w:tcW w:w="1257" w:type="dxa"/>
            <w:vAlign w:val="center"/>
          </w:tcPr>
          <w:p w14:paraId="0FFF68F1" w14:textId="77777777" w:rsidR="00C1222A" w:rsidRPr="005523AE" w:rsidRDefault="00C1222A" w:rsidP="000B63C1">
            <w:pPr>
              <w:jc w:val="center"/>
              <w:rPr>
                <w:rFonts w:ascii="宋体" w:hAnsi="宋体"/>
              </w:rPr>
            </w:pPr>
            <w:r w:rsidRPr="005523AE">
              <w:rPr>
                <w:rFonts w:ascii="宋体" w:hAnsi="宋体"/>
              </w:rPr>
              <w:t>08</w:t>
            </w:r>
          </w:p>
        </w:tc>
        <w:tc>
          <w:tcPr>
            <w:tcW w:w="3585" w:type="dxa"/>
            <w:vAlign w:val="center"/>
          </w:tcPr>
          <w:p w14:paraId="5469A35E" w14:textId="77777777" w:rsidR="00C1222A" w:rsidRPr="005523AE" w:rsidRDefault="00C1222A" w:rsidP="000B63C1">
            <w:pPr>
              <w:rPr>
                <w:rFonts w:ascii="宋体" w:hAnsi="宋体"/>
              </w:rPr>
            </w:pPr>
            <w:r w:rsidRPr="005523AE">
              <w:rPr>
                <w:rFonts w:ascii="宋体" w:hAnsi="宋体"/>
              </w:rPr>
              <w:t>军粮应急损耗信息</w:t>
            </w:r>
          </w:p>
        </w:tc>
      </w:tr>
      <w:tr w:rsidR="00C1222A" w:rsidRPr="005523AE" w14:paraId="27978F73" w14:textId="77777777" w:rsidTr="000B63C1">
        <w:trPr>
          <w:trHeight w:val="397"/>
        </w:trPr>
        <w:tc>
          <w:tcPr>
            <w:tcW w:w="1283" w:type="dxa"/>
            <w:vMerge w:val="restart"/>
            <w:vAlign w:val="center"/>
          </w:tcPr>
          <w:p w14:paraId="53E5F348" w14:textId="77777777" w:rsidR="00C1222A" w:rsidRPr="005523AE" w:rsidRDefault="00C1222A" w:rsidP="000B63C1">
            <w:pPr>
              <w:jc w:val="center"/>
              <w:rPr>
                <w:rFonts w:ascii="宋体" w:hAnsi="宋体"/>
              </w:rPr>
            </w:pPr>
            <w:r w:rsidRPr="005523AE">
              <w:rPr>
                <w:rFonts w:ascii="宋体" w:hAnsi="宋体"/>
              </w:rPr>
              <w:t>10</w:t>
            </w:r>
          </w:p>
        </w:tc>
        <w:tc>
          <w:tcPr>
            <w:tcW w:w="1984" w:type="dxa"/>
            <w:vMerge w:val="restart"/>
            <w:vAlign w:val="center"/>
          </w:tcPr>
          <w:p w14:paraId="37B2ECCB" w14:textId="77777777" w:rsidR="00C1222A" w:rsidRPr="005523AE" w:rsidRDefault="00C1222A" w:rsidP="000B63C1">
            <w:pPr>
              <w:rPr>
                <w:rFonts w:ascii="宋体" w:hAnsi="宋体"/>
              </w:rPr>
            </w:pPr>
            <w:r w:rsidRPr="005523AE">
              <w:rPr>
                <w:rFonts w:ascii="宋体" w:hAnsi="宋体"/>
              </w:rPr>
              <w:t>动员信息</w:t>
            </w:r>
          </w:p>
        </w:tc>
        <w:tc>
          <w:tcPr>
            <w:tcW w:w="1257" w:type="dxa"/>
            <w:vAlign w:val="center"/>
          </w:tcPr>
          <w:p w14:paraId="66330734" w14:textId="77777777" w:rsidR="00C1222A" w:rsidRPr="005523AE" w:rsidRDefault="00C1222A" w:rsidP="000B63C1">
            <w:pPr>
              <w:jc w:val="center"/>
              <w:rPr>
                <w:rFonts w:ascii="宋体" w:hAnsi="宋体"/>
              </w:rPr>
            </w:pPr>
            <w:r w:rsidRPr="005523AE">
              <w:rPr>
                <w:rFonts w:ascii="宋体" w:hAnsi="宋体"/>
              </w:rPr>
              <w:t>01</w:t>
            </w:r>
          </w:p>
        </w:tc>
        <w:tc>
          <w:tcPr>
            <w:tcW w:w="3585" w:type="dxa"/>
            <w:vAlign w:val="center"/>
          </w:tcPr>
          <w:p w14:paraId="4EA83F77" w14:textId="77777777" w:rsidR="00C1222A" w:rsidRPr="005523AE" w:rsidRDefault="00C1222A" w:rsidP="000B63C1">
            <w:pPr>
              <w:rPr>
                <w:rFonts w:ascii="宋体" w:hAnsi="宋体"/>
              </w:rPr>
            </w:pPr>
            <w:r w:rsidRPr="005523AE">
              <w:rPr>
                <w:rFonts w:ascii="宋体" w:hAnsi="宋体"/>
              </w:rPr>
              <w:t>动员预案信息</w:t>
            </w:r>
          </w:p>
        </w:tc>
      </w:tr>
      <w:tr w:rsidR="00C1222A" w:rsidRPr="005523AE" w14:paraId="24C115BA" w14:textId="77777777" w:rsidTr="000B63C1">
        <w:trPr>
          <w:trHeight w:val="397"/>
        </w:trPr>
        <w:tc>
          <w:tcPr>
            <w:tcW w:w="1283" w:type="dxa"/>
            <w:vMerge/>
            <w:vAlign w:val="center"/>
          </w:tcPr>
          <w:p w14:paraId="7C66F2BC" w14:textId="77777777" w:rsidR="00C1222A" w:rsidRPr="005523AE" w:rsidRDefault="00C1222A" w:rsidP="000B63C1">
            <w:pPr>
              <w:jc w:val="center"/>
              <w:rPr>
                <w:rFonts w:ascii="宋体" w:hAnsi="宋体"/>
              </w:rPr>
            </w:pPr>
          </w:p>
        </w:tc>
        <w:tc>
          <w:tcPr>
            <w:tcW w:w="1984" w:type="dxa"/>
            <w:vMerge/>
            <w:vAlign w:val="center"/>
          </w:tcPr>
          <w:p w14:paraId="147B0CD6" w14:textId="77777777" w:rsidR="00C1222A" w:rsidRPr="005523AE" w:rsidRDefault="00C1222A" w:rsidP="000B63C1">
            <w:pPr>
              <w:rPr>
                <w:rFonts w:ascii="宋体" w:hAnsi="宋体"/>
              </w:rPr>
            </w:pPr>
          </w:p>
        </w:tc>
        <w:tc>
          <w:tcPr>
            <w:tcW w:w="1257" w:type="dxa"/>
            <w:vAlign w:val="center"/>
          </w:tcPr>
          <w:p w14:paraId="4FA82F01" w14:textId="77777777" w:rsidR="00C1222A" w:rsidRPr="005523AE" w:rsidRDefault="00C1222A" w:rsidP="000B63C1">
            <w:pPr>
              <w:jc w:val="center"/>
              <w:rPr>
                <w:rFonts w:ascii="宋体" w:hAnsi="宋体"/>
              </w:rPr>
            </w:pPr>
            <w:r w:rsidRPr="005523AE">
              <w:rPr>
                <w:rFonts w:ascii="宋体" w:hAnsi="宋体"/>
              </w:rPr>
              <w:t>02</w:t>
            </w:r>
          </w:p>
        </w:tc>
        <w:tc>
          <w:tcPr>
            <w:tcW w:w="3585" w:type="dxa"/>
            <w:vAlign w:val="center"/>
          </w:tcPr>
          <w:p w14:paraId="02201B39" w14:textId="77777777" w:rsidR="00C1222A" w:rsidRPr="005523AE" w:rsidRDefault="00C1222A" w:rsidP="000B63C1">
            <w:pPr>
              <w:rPr>
                <w:rFonts w:ascii="宋体" w:hAnsi="宋体"/>
              </w:rPr>
            </w:pPr>
            <w:r w:rsidRPr="005523AE">
              <w:rPr>
                <w:rFonts w:ascii="宋体" w:hAnsi="宋体"/>
              </w:rPr>
              <w:t>动员企业信息</w:t>
            </w:r>
          </w:p>
        </w:tc>
      </w:tr>
      <w:tr w:rsidR="00C1222A" w:rsidRPr="005523AE" w14:paraId="40C3A71A" w14:textId="77777777" w:rsidTr="000B63C1">
        <w:trPr>
          <w:trHeight w:val="397"/>
        </w:trPr>
        <w:tc>
          <w:tcPr>
            <w:tcW w:w="1283" w:type="dxa"/>
            <w:vMerge/>
            <w:vAlign w:val="center"/>
          </w:tcPr>
          <w:p w14:paraId="1E6B4702" w14:textId="77777777" w:rsidR="00C1222A" w:rsidRPr="005523AE" w:rsidRDefault="00C1222A" w:rsidP="000B63C1">
            <w:pPr>
              <w:jc w:val="center"/>
              <w:rPr>
                <w:rFonts w:ascii="宋体" w:hAnsi="宋体"/>
              </w:rPr>
            </w:pPr>
          </w:p>
        </w:tc>
        <w:tc>
          <w:tcPr>
            <w:tcW w:w="1984" w:type="dxa"/>
            <w:vMerge/>
            <w:vAlign w:val="center"/>
          </w:tcPr>
          <w:p w14:paraId="148FD851" w14:textId="77777777" w:rsidR="00C1222A" w:rsidRPr="005523AE" w:rsidRDefault="00C1222A" w:rsidP="000B63C1">
            <w:pPr>
              <w:rPr>
                <w:rFonts w:ascii="宋体" w:hAnsi="宋体"/>
              </w:rPr>
            </w:pPr>
          </w:p>
        </w:tc>
        <w:tc>
          <w:tcPr>
            <w:tcW w:w="1257" w:type="dxa"/>
            <w:vAlign w:val="center"/>
          </w:tcPr>
          <w:p w14:paraId="6D6A64EE" w14:textId="77777777" w:rsidR="00C1222A" w:rsidRPr="005523AE" w:rsidRDefault="00C1222A" w:rsidP="000B63C1">
            <w:pPr>
              <w:jc w:val="center"/>
              <w:rPr>
                <w:rFonts w:ascii="宋体" w:hAnsi="宋体"/>
              </w:rPr>
            </w:pPr>
            <w:r w:rsidRPr="005523AE">
              <w:rPr>
                <w:rFonts w:ascii="宋体" w:hAnsi="宋体"/>
              </w:rPr>
              <w:t>03</w:t>
            </w:r>
          </w:p>
        </w:tc>
        <w:tc>
          <w:tcPr>
            <w:tcW w:w="3585" w:type="dxa"/>
            <w:vAlign w:val="center"/>
          </w:tcPr>
          <w:p w14:paraId="25AEDF92" w14:textId="77777777" w:rsidR="00C1222A" w:rsidRPr="005523AE" w:rsidRDefault="00C1222A" w:rsidP="000B63C1">
            <w:pPr>
              <w:rPr>
                <w:rFonts w:ascii="宋体" w:hAnsi="宋体"/>
              </w:rPr>
            </w:pPr>
            <w:r w:rsidRPr="005523AE">
              <w:rPr>
                <w:rFonts w:ascii="宋体" w:hAnsi="宋体"/>
              </w:rPr>
              <w:t>动员商品信息</w:t>
            </w:r>
          </w:p>
        </w:tc>
      </w:tr>
      <w:tr w:rsidR="00C1222A" w:rsidRPr="005523AE" w14:paraId="488286BF" w14:textId="77777777" w:rsidTr="000B63C1">
        <w:trPr>
          <w:trHeight w:val="397"/>
        </w:trPr>
        <w:tc>
          <w:tcPr>
            <w:tcW w:w="1283" w:type="dxa"/>
            <w:vMerge/>
            <w:vAlign w:val="center"/>
          </w:tcPr>
          <w:p w14:paraId="2CEE59BA" w14:textId="77777777" w:rsidR="00C1222A" w:rsidRPr="005523AE" w:rsidRDefault="00C1222A" w:rsidP="000B63C1">
            <w:pPr>
              <w:jc w:val="center"/>
              <w:rPr>
                <w:rFonts w:ascii="宋体" w:hAnsi="宋体"/>
              </w:rPr>
            </w:pPr>
          </w:p>
        </w:tc>
        <w:tc>
          <w:tcPr>
            <w:tcW w:w="1984" w:type="dxa"/>
            <w:vMerge/>
            <w:vAlign w:val="center"/>
          </w:tcPr>
          <w:p w14:paraId="4EF500C6" w14:textId="77777777" w:rsidR="00C1222A" w:rsidRPr="005523AE" w:rsidRDefault="00C1222A" w:rsidP="000B63C1">
            <w:pPr>
              <w:rPr>
                <w:rFonts w:ascii="宋体" w:hAnsi="宋体"/>
              </w:rPr>
            </w:pPr>
          </w:p>
        </w:tc>
        <w:tc>
          <w:tcPr>
            <w:tcW w:w="1257" w:type="dxa"/>
            <w:vAlign w:val="center"/>
          </w:tcPr>
          <w:p w14:paraId="282B7B5B" w14:textId="77777777" w:rsidR="00C1222A" w:rsidRPr="005523AE" w:rsidRDefault="00C1222A" w:rsidP="000B63C1">
            <w:pPr>
              <w:jc w:val="center"/>
              <w:rPr>
                <w:rFonts w:ascii="宋体" w:hAnsi="宋体"/>
              </w:rPr>
            </w:pPr>
            <w:r w:rsidRPr="005523AE">
              <w:rPr>
                <w:rFonts w:ascii="宋体" w:hAnsi="宋体"/>
              </w:rPr>
              <w:t>04</w:t>
            </w:r>
          </w:p>
        </w:tc>
        <w:tc>
          <w:tcPr>
            <w:tcW w:w="3585" w:type="dxa"/>
            <w:vAlign w:val="center"/>
          </w:tcPr>
          <w:p w14:paraId="27281A37" w14:textId="77777777" w:rsidR="00C1222A" w:rsidRPr="005523AE" w:rsidRDefault="00C1222A" w:rsidP="000B63C1">
            <w:pPr>
              <w:rPr>
                <w:rFonts w:ascii="宋体" w:hAnsi="宋体"/>
              </w:rPr>
            </w:pPr>
            <w:r w:rsidRPr="005523AE">
              <w:rPr>
                <w:rFonts w:ascii="宋体" w:hAnsi="宋体"/>
              </w:rPr>
              <w:t>动员合作协议信息</w:t>
            </w:r>
          </w:p>
        </w:tc>
      </w:tr>
      <w:tr w:rsidR="00C1222A" w:rsidRPr="005523AE" w14:paraId="41C70D41" w14:textId="77777777" w:rsidTr="000B63C1">
        <w:trPr>
          <w:trHeight w:val="397"/>
        </w:trPr>
        <w:tc>
          <w:tcPr>
            <w:tcW w:w="1283" w:type="dxa"/>
            <w:vMerge w:val="restart"/>
            <w:vAlign w:val="center"/>
          </w:tcPr>
          <w:p w14:paraId="52783443" w14:textId="77777777" w:rsidR="00C1222A" w:rsidRPr="005523AE" w:rsidRDefault="00C1222A" w:rsidP="000B63C1">
            <w:pPr>
              <w:jc w:val="center"/>
              <w:rPr>
                <w:rFonts w:ascii="宋体" w:hAnsi="宋体"/>
              </w:rPr>
            </w:pPr>
            <w:r w:rsidRPr="005523AE">
              <w:rPr>
                <w:rFonts w:ascii="宋体" w:hAnsi="宋体" w:hint="eastAsia"/>
              </w:rPr>
              <w:t>11</w:t>
            </w:r>
          </w:p>
        </w:tc>
        <w:tc>
          <w:tcPr>
            <w:tcW w:w="1984" w:type="dxa"/>
            <w:vMerge w:val="restart"/>
            <w:vAlign w:val="center"/>
          </w:tcPr>
          <w:p w14:paraId="6879D73D" w14:textId="77777777" w:rsidR="00C1222A" w:rsidRPr="005523AE" w:rsidRDefault="00C1222A" w:rsidP="000B63C1">
            <w:pPr>
              <w:rPr>
                <w:rFonts w:ascii="宋体" w:hAnsi="宋体"/>
              </w:rPr>
            </w:pPr>
            <w:r w:rsidRPr="005523AE">
              <w:rPr>
                <w:rFonts w:ascii="宋体" w:hAnsi="宋体" w:hint="eastAsia"/>
              </w:rPr>
              <w:t>质量追溯</w:t>
            </w:r>
          </w:p>
        </w:tc>
        <w:tc>
          <w:tcPr>
            <w:tcW w:w="1257" w:type="dxa"/>
            <w:vAlign w:val="center"/>
          </w:tcPr>
          <w:p w14:paraId="25432464" w14:textId="77777777" w:rsidR="00C1222A" w:rsidRPr="005523AE" w:rsidRDefault="00C1222A" w:rsidP="000B63C1">
            <w:pPr>
              <w:jc w:val="center"/>
              <w:rPr>
                <w:rFonts w:ascii="宋体" w:hAnsi="宋体"/>
              </w:rPr>
            </w:pPr>
            <w:r w:rsidRPr="005523AE">
              <w:rPr>
                <w:rFonts w:ascii="宋体" w:hAnsi="宋体"/>
              </w:rPr>
              <w:t>01</w:t>
            </w:r>
          </w:p>
        </w:tc>
        <w:tc>
          <w:tcPr>
            <w:tcW w:w="3585" w:type="dxa"/>
            <w:vAlign w:val="center"/>
          </w:tcPr>
          <w:p w14:paraId="1BD7D304" w14:textId="77777777" w:rsidR="00C1222A" w:rsidRPr="005523AE" w:rsidRDefault="00C1222A" w:rsidP="000B63C1">
            <w:pPr>
              <w:rPr>
                <w:rFonts w:ascii="宋体" w:hAnsi="宋体"/>
              </w:rPr>
            </w:pPr>
            <w:r w:rsidRPr="005523AE">
              <w:rPr>
                <w:rFonts w:ascii="宋体" w:hAnsi="宋体" w:hint="eastAsia"/>
              </w:rPr>
              <w:t>追溯信息（其中大米追溯信息参考粮食行业标准“基于区块链的优质大米追溯信息采集规范T/CCOA35-2020”）</w:t>
            </w:r>
          </w:p>
        </w:tc>
      </w:tr>
      <w:tr w:rsidR="00C1222A" w:rsidRPr="005523AE" w14:paraId="2E76E6B8" w14:textId="77777777" w:rsidTr="000B63C1">
        <w:trPr>
          <w:trHeight w:val="397"/>
        </w:trPr>
        <w:tc>
          <w:tcPr>
            <w:tcW w:w="1283" w:type="dxa"/>
            <w:vMerge/>
            <w:vAlign w:val="center"/>
          </w:tcPr>
          <w:p w14:paraId="0C54576D" w14:textId="77777777" w:rsidR="00C1222A" w:rsidRPr="005523AE" w:rsidRDefault="00C1222A" w:rsidP="000B63C1">
            <w:pPr>
              <w:jc w:val="center"/>
              <w:rPr>
                <w:rFonts w:ascii="宋体" w:hAnsi="宋体"/>
              </w:rPr>
            </w:pPr>
          </w:p>
        </w:tc>
        <w:tc>
          <w:tcPr>
            <w:tcW w:w="1984" w:type="dxa"/>
            <w:vMerge/>
            <w:vAlign w:val="center"/>
          </w:tcPr>
          <w:p w14:paraId="1AAA97CA" w14:textId="77777777" w:rsidR="00C1222A" w:rsidRPr="005523AE" w:rsidRDefault="00C1222A" w:rsidP="000B63C1">
            <w:pPr>
              <w:rPr>
                <w:rFonts w:ascii="宋体" w:hAnsi="宋体"/>
              </w:rPr>
            </w:pPr>
          </w:p>
        </w:tc>
        <w:tc>
          <w:tcPr>
            <w:tcW w:w="1257" w:type="dxa"/>
            <w:vAlign w:val="center"/>
          </w:tcPr>
          <w:p w14:paraId="1D8DD3C9" w14:textId="77777777" w:rsidR="00C1222A" w:rsidRPr="005523AE" w:rsidRDefault="00C1222A" w:rsidP="000B63C1">
            <w:pPr>
              <w:jc w:val="center"/>
              <w:rPr>
                <w:rFonts w:ascii="宋体" w:hAnsi="宋体"/>
              </w:rPr>
            </w:pPr>
            <w:r w:rsidRPr="005523AE">
              <w:rPr>
                <w:rFonts w:ascii="宋体" w:hAnsi="宋体"/>
              </w:rPr>
              <w:t>02</w:t>
            </w:r>
          </w:p>
        </w:tc>
        <w:tc>
          <w:tcPr>
            <w:tcW w:w="3585" w:type="dxa"/>
            <w:vAlign w:val="center"/>
          </w:tcPr>
          <w:p w14:paraId="650290B9" w14:textId="77777777" w:rsidR="00C1222A" w:rsidRPr="005523AE" w:rsidRDefault="00C1222A" w:rsidP="000B63C1">
            <w:pPr>
              <w:rPr>
                <w:rFonts w:ascii="宋体" w:hAnsi="宋体"/>
              </w:rPr>
            </w:pPr>
            <w:r w:rsidRPr="005523AE">
              <w:rPr>
                <w:rFonts w:ascii="宋体" w:hAnsi="宋体" w:hint="eastAsia"/>
              </w:rPr>
              <w:t>生产信息</w:t>
            </w:r>
          </w:p>
        </w:tc>
      </w:tr>
      <w:tr w:rsidR="00C1222A" w:rsidRPr="005523AE" w14:paraId="69E3C587" w14:textId="77777777" w:rsidTr="000B63C1">
        <w:trPr>
          <w:trHeight w:val="397"/>
        </w:trPr>
        <w:tc>
          <w:tcPr>
            <w:tcW w:w="1283" w:type="dxa"/>
            <w:vMerge/>
            <w:vAlign w:val="center"/>
          </w:tcPr>
          <w:p w14:paraId="227DEEB2" w14:textId="77777777" w:rsidR="00C1222A" w:rsidRPr="005523AE" w:rsidRDefault="00C1222A" w:rsidP="000B63C1">
            <w:pPr>
              <w:jc w:val="center"/>
              <w:rPr>
                <w:rFonts w:ascii="宋体" w:hAnsi="宋体"/>
              </w:rPr>
            </w:pPr>
          </w:p>
        </w:tc>
        <w:tc>
          <w:tcPr>
            <w:tcW w:w="1984" w:type="dxa"/>
            <w:vMerge/>
            <w:vAlign w:val="center"/>
          </w:tcPr>
          <w:p w14:paraId="543AF1F0" w14:textId="77777777" w:rsidR="00C1222A" w:rsidRPr="005523AE" w:rsidRDefault="00C1222A" w:rsidP="000B63C1">
            <w:pPr>
              <w:rPr>
                <w:rFonts w:ascii="宋体" w:hAnsi="宋体"/>
              </w:rPr>
            </w:pPr>
          </w:p>
        </w:tc>
        <w:tc>
          <w:tcPr>
            <w:tcW w:w="1257" w:type="dxa"/>
            <w:vAlign w:val="center"/>
          </w:tcPr>
          <w:p w14:paraId="746064C4" w14:textId="77777777" w:rsidR="00C1222A" w:rsidRPr="005523AE" w:rsidRDefault="00C1222A" w:rsidP="000B63C1">
            <w:pPr>
              <w:jc w:val="center"/>
              <w:rPr>
                <w:rFonts w:ascii="宋体" w:hAnsi="宋体"/>
              </w:rPr>
            </w:pPr>
            <w:r w:rsidRPr="005523AE">
              <w:rPr>
                <w:rFonts w:ascii="宋体" w:hAnsi="宋体"/>
              </w:rPr>
              <w:t>03</w:t>
            </w:r>
          </w:p>
        </w:tc>
        <w:tc>
          <w:tcPr>
            <w:tcW w:w="3585" w:type="dxa"/>
            <w:vAlign w:val="center"/>
          </w:tcPr>
          <w:p w14:paraId="3106B894" w14:textId="77777777" w:rsidR="00C1222A" w:rsidRPr="005523AE" w:rsidRDefault="00C1222A" w:rsidP="000B63C1">
            <w:pPr>
              <w:rPr>
                <w:rFonts w:ascii="宋体" w:hAnsi="宋体"/>
              </w:rPr>
            </w:pPr>
            <w:r w:rsidRPr="005523AE">
              <w:rPr>
                <w:rFonts w:ascii="宋体" w:hAnsi="宋体" w:hint="eastAsia"/>
              </w:rPr>
              <w:t>储运信息</w:t>
            </w:r>
          </w:p>
        </w:tc>
      </w:tr>
    </w:tbl>
    <w:p w14:paraId="621DBBFC" w14:textId="77777777" w:rsidR="00C1222A" w:rsidRPr="005523AE" w:rsidRDefault="00C1222A" w:rsidP="00ED49ED">
      <w:pPr>
        <w:pStyle w:val="my"/>
      </w:pPr>
    </w:p>
    <w:p w14:paraId="29C19AA0" w14:textId="77777777" w:rsidR="00C1222A" w:rsidRPr="005523AE" w:rsidRDefault="00C1222A" w:rsidP="00ED49ED">
      <w:pPr>
        <w:pStyle w:val="my"/>
      </w:pPr>
    </w:p>
    <w:p w14:paraId="0355AB12" w14:textId="7F3777FF" w:rsidR="00C1222A" w:rsidRPr="005523AE" w:rsidRDefault="00C1222A" w:rsidP="00262E4F">
      <w:pPr>
        <w:pStyle w:val="2"/>
      </w:pPr>
      <w:bookmarkStart w:id="57" w:name="_Toc117497881"/>
      <w:r w:rsidRPr="005523AE">
        <w:rPr>
          <w:rFonts w:hint="eastAsia"/>
        </w:rPr>
        <w:t>开发设计需求</w:t>
      </w:r>
      <w:bookmarkEnd w:id="57"/>
    </w:p>
    <w:p w14:paraId="089074D6" w14:textId="77777777" w:rsidR="00C1222A" w:rsidRPr="005523AE" w:rsidRDefault="00C1222A" w:rsidP="00ED49ED">
      <w:pPr>
        <w:pStyle w:val="my"/>
      </w:pPr>
      <w:r w:rsidRPr="005523AE">
        <w:rPr>
          <w:rFonts w:hint="eastAsia"/>
        </w:rPr>
        <w:t>所建设应用系统应满足以下的软件开发设计需求：</w:t>
      </w:r>
    </w:p>
    <w:p w14:paraId="28DED810" w14:textId="77777777" w:rsidR="00C1222A" w:rsidRPr="005523AE" w:rsidRDefault="00C1222A" w:rsidP="00ED49ED">
      <w:pPr>
        <w:pStyle w:val="my"/>
      </w:pPr>
      <w:r w:rsidRPr="005523AE">
        <w:rPr>
          <w:rFonts w:hint="eastAsia"/>
        </w:rPr>
        <w:t>设计要求：系统必须是构件化、面向对象的，做到灵活性好、可维护性高；系统采用多层架构的体系结构，应充分考虑到系统今后纵向和横向的平滑扩展能力；</w:t>
      </w:r>
    </w:p>
    <w:p w14:paraId="081398A3" w14:textId="77777777" w:rsidR="00C1222A" w:rsidRPr="005523AE" w:rsidRDefault="00C1222A" w:rsidP="00ED49ED">
      <w:pPr>
        <w:pStyle w:val="my"/>
      </w:pPr>
      <w:r w:rsidRPr="005523AE">
        <w:rPr>
          <w:rFonts w:hint="eastAsia"/>
        </w:rPr>
        <w:t>系统容量要求：系统应具备足够支撑现有用户数、并能支持未来</w:t>
      </w:r>
      <w:r w:rsidRPr="005523AE">
        <w:rPr>
          <w:rFonts w:hint="eastAsia"/>
        </w:rPr>
        <w:t>3</w:t>
      </w:r>
      <w:r w:rsidRPr="005523AE">
        <w:rPr>
          <w:rFonts w:hint="eastAsia"/>
        </w:rPr>
        <w:t>年的用户增长的能力；</w:t>
      </w:r>
    </w:p>
    <w:p w14:paraId="72D348E1" w14:textId="77777777" w:rsidR="00C1222A" w:rsidRPr="005523AE" w:rsidRDefault="00C1222A" w:rsidP="00ED49ED">
      <w:pPr>
        <w:pStyle w:val="my"/>
      </w:pPr>
      <w:r w:rsidRPr="005523AE">
        <w:rPr>
          <w:rFonts w:hint="eastAsia"/>
        </w:rPr>
        <w:t>可靠性要求：系统关键软硬件系统应有一定的备份措施，保证系统的不间断运行，系统应具有软件故障在线恢复的能力。</w:t>
      </w:r>
    </w:p>
    <w:p w14:paraId="2E9FCB43" w14:textId="77777777" w:rsidR="00C1222A" w:rsidRPr="005523AE" w:rsidRDefault="00C1222A" w:rsidP="00ED49ED">
      <w:pPr>
        <w:pStyle w:val="my"/>
      </w:pPr>
      <w:r w:rsidRPr="005523AE">
        <w:rPr>
          <w:rFonts w:hint="eastAsia"/>
        </w:rPr>
        <w:lastRenderedPageBreak/>
        <w:t>安全性要求：为了确保系统内部数据的完整性和可靠性，系统必须提供有效的安全保密措施，确保整个系统的安全运行。</w:t>
      </w:r>
    </w:p>
    <w:p w14:paraId="434595FE" w14:textId="77777777" w:rsidR="00C1222A" w:rsidRPr="005523AE" w:rsidRDefault="00C1222A" w:rsidP="00ED49ED">
      <w:pPr>
        <w:pStyle w:val="my"/>
      </w:pPr>
      <w:r w:rsidRPr="005523AE">
        <w:rPr>
          <w:rFonts w:hint="eastAsia"/>
        </w:rPr>
        <w:t>成熟性和先进性要求：系统选型和设计要在体现先进性的同时，保证成熟性。</w:t>
      </w:r>
    </w:p>
    <w:p w14:paraId="5F980424" w14:textId="77777777" w:rsidR="00C1222A" w:rsidRPr="005523AE" w:rsidRDefault="00C1222A" w:rsidP="00ED49ED">
      <w:pPr>
        <w:pStyle w:val="my"/>
      </w:pPr>
      <w:r w:rsidRPr="005523AE">
        <w:rPr>
          <w:rFonts w:hint="eastAsia"/>
        </w:rPr>
        <w:t>可维护性与可管理性要求：系统软件、应用软件都应提供方便、灵活的维护手段，方便应用人员的维护和管理。要求采用目前主流的编程技术，附带文档要求标准而全面。</w:t>
      </w:r>
    </w:p>
    <w:p w14:paraId="65E3D53B" w14:textId="77777777" w:rsidR="00C1222A" w:rsidRPr="005523AE" w:rsidRDefault="00C1222A" w:rsidP="00ED49ED">
      <w:pPr>
        <w:pStyle w:val="my"/>
      </w:pPr>
      <w:r w:rsidRPr="005523AE">
        <w:rPr>
          <w:rFonts w:hint="eastAsia"/>
        </w:rPr>
        <w:t>可扩展性要求：系统必须提供强大的扩展能力，表现在提供工作人员或用户信息管理人员能够自助编制和部署电子表单的能力。</w:t>
      </w:r>
    </w:p>
    <w:p w14:paraId="707837CF" w14:textId="77777777" w:rsidR="00C1222A" w:rsidRPr="005523AE" w:rsidRDefault="00C1222A" w:rsidP="00ED49ED">
      <w:pPr>
        <w:pStyle w:val="my"/>
      </w:pPr>
      <w:r w:rsidRPr="005523AE">
        <w:rPr>
          <w:rFonts w:hint="eastAsia"/>
        </w:rPr>
        <w:t>易用性要求：系统应向用户提供方便、快捷的业务使用体验；向操作人员提供方便、快捷的操作界面，适用于登录和维护。</w:t>
      </w:r>
    </w:p>
    <w:p w14:paraId="4F01F84F" w14:textId="77777777" w:rsidR="00C1222A" w:rsidRPr="005523AE" w:rsidRDefault="00C1222A" w:rsidP="00ED49ED">
      <w:pPr>
        <w:pStyle w:val="my"/>
      </w:pPr>
      <w:r w:rsidRPr="005523AE">
        <w:rPr>
          <w:rFonts w:hint="eastAsia"/>
        </w:rPr>
        <w:t>信息录入界面需要模拟纸面效果，尽可能降低操作复杂度；在用户录入信息的过程中，第一时间给出错误提示，并且，在提交之前，可以进行集中校验，以全面列出表单中不符合要求的错误信息。可以控制一旦存在不符合要求的数据，不允许提交表单。</w:t>
      </w:r>
    </w:p>
    <w:p w14:paraId="199FCF22" w14:textId="56A511BC" w:rsidR="00C1222A" w:rsidRPr="005523AE" w:rsidRDefault="00C1222A" w:rsidP="00262E4F">
      <w:pPr>
        <w:pStyle w:val="2"/>
      </w:pPr>
      <w:bookmarkStart w:id="58" w:name="_Toc117497882"/>
      <w:r w:rsidRPr="005523AE">
        <w:rPr>
          <w:rFonts w:hint="eastAsia"/>
        </w:rPr>
        <w:t>运营和发展的需求</w:t>
      </w:r>
      <w:bookmarkEnd w:id="58"/>
    </w:p>
    <w:p w14:paraId="22DA1C6D" w14:textId="77777777" w:rsidR="00C1222A" w:rsidRPr="005523AE" w:rsidRDefault="00C1222A" w:rsidP="00ED49ED">
      <w:pPr>
        <w:pStyle w:val="my"/>
      </w:pPr>
      <w:r w:rsidRPr="005523AE">
        <w:rPr>
          <w:rFonts w:hint="eastAsia"/>
        </w:rPr>
        <w:t>项目建设要充分考虑运营和发展的需求，本期项目建设涉及军粮对民的供应，需要采用线上、线下的运营模式为企事业单位提供粮油食品供应服务，系统建设需要充分考虑项目建设后对运营的支撑，特别是线上</w:t>
      </w:r>
      <w:r w:rsidRPr="005523AE">
        <w:rPr>
          <w:rFonts w:hint="eastAsia"/>
        </w:rPr>
        <w:t>B2B</w:t>
      </w:r>
      <w:r w:rsidRPr="005523AE">
        <w:rPr>
          <w:rFonts w:hint="eastAsia"/>
        </w:rPr>
        <w:t>模式粮油食品销售运营对系统后台分拣管理、订单管理、客户管理、订单结算、配送跟踪的需求，运营业务还需要满足集中式采购、分布式粮油食品存储、线下门店陈列展示、线上多店铺销售的业务需求。同时需要充分考虑未来运营发展模式的改变，以及客户量增加对系统满足未来发展的需求。系统在技术设计上充分利用云服务资源的可扩展性，和微服务架构对业务拓展的可变性，来满足军粮供应业务运营和发展的需求。</w:t>
      </w:r>
    </w:p>
    <w:p w14:paraId="2481499B" w14:textId="41414BA8" w:rsidR="00324BE4" w:rsidRPr="005523AE" w:rsidRDefault="00324BE4" w:rsidP="00262E4F">
      <w:pPr>
        <w:pStyle w:val="2"/>
      </w:pPr>
      <w:bookmarkStart w:id="59" w:name="_Toc117497883"/>
      <w:r w:rsidRPr="005523AE">
        <w:rPr>
          <w:rFonts w:hint="eastAsia"/>
        </w:rPr>
        <w:lastRenderedPageBreak/>
        <w:t>软件建设内容</w:t>
      </w:r>
      <w:bookmarkEnd w:id="59"/>
    </w:p>
    <w:p w14:paraId="0EF18824" w14:textId="77777777" w:rsidR="00324BE4" w:rsidRPr="005523AE" w:rsidRDefault="00324BE4" w:rsidP="00324BE4">
      <w:pPr>
        <w:pStyle w:val="3"/>
        <w:rPr>
          <w:rFonts w:ascii="宋体" w:eastAsia="宋体" w:hAnsi="宋体"/>
        </w:rPr>
      </w:pPr>
      <w:bookmarkStart w:id="60" w:name="_Toc117497884"/>
      <w:r w:rsidRPr="005523AE">
        <w:rPr>
          <w:rFonts w:ascii="宋体" w:eastAsia="宋体" w:hAnsi="宋体" w:hint="eastAsia"/>
        </w:rPr>
        <w:t>海南省级军粮信息管理平台</w:t>
      </w:r>
      <w:bookmarkEnd w:id="60"/>
    </w:p>
    <w:p w14:paraId="630095D5" w14:textId="77777777" w:rsidR="00324BE4" w:rsidRPr="005523AE" w:rsidRDefault="00324BE4" w:rsidP="00324BE4">
      <w:pPr>
        <w:pStyle w:val="4"/>
        <w:rPr>
          <w:rFonts w:ascii="宋体" w:eastAsia="宋体" w:hAnsi="宋体"/>
        </w:rPr>
      </w:pPr>
      <w:r w:rsidRPr="005523AE">
        <w:rPr>
          <w:rFonts w:ascii="宋体" w:eastAsia="宋体" w:hAnsi="宋体" w:hint="eastAsia"/>
        </w:rPr>
        <w:t>粮源筹措管理系统</w:t>
      </w:r>
    </w:p>
    <w:p w14:paraId="2880F488" w14:textId="77777777" w:rsidR="00324BE4" w:rsidRPr="005523AE" w:rsidRDefault="00324BE4" w:rsidP="00ED49ED">
      <w:pPr>
        <w:pStyle w:val="my"/>
      </w:pPr>
      <w:r w:rsidRPr="005523AE">
        <w:rPr>
          <w:rFonts w:hint="eastAsia"/>
        </w:rPr>
        <w:t>粮源筹措管理系统用于规范实施军粮定点采购政策，建立健全以竞争性招标采购和竞争性谈判采购为主要方式的加工企业遴选机制；构建稳定可靠的物资保障体系；形成长期稳定的产销合作关系，确保粮源稳定。</w:t>
      </w:r>
    </w:p>
    <w:p w14:paraId="7631CB50" w14:textId="77777777" w:rsidR="00324BE4" w:rsidRPr="005523AE" w:rsidRDefault="00324BE4" w:rsidP="00ED49ED">
      <w:pPr>
        <w:pStyle w:val="my"/>
      </w:pPr>
      <w:r w:rsidRPr="005523AE">
        <w:rPr>
          <w:rFonts w:hint="eastAsia"/>
        </w:rPr>
        <w:t>系统利用省内军粮加工企业生产能力数据和相关地理位置信息，根据当前市场供求和价格变化情况，通过辅助决策分析，提出粮源筹措网络建设规模的总体计划并实时根据市场变化进行更新调整，辅助省级军粮管理部门选择符合要求的供应商，从而为构建军民融合军粮保障体系做好准备。根据事先制定的军粮储备筹措总体计划，在实施过程中将总体计划分解为各项具体分项计划分别进行管理，主要包括计划下达、分解、变更和查询等功能。</w:t>
      </w:r>
    </w:p>
    <w:p w14:paraId="6F51A7F5" w14:textId="77777777" w:rsidR="00324BE4" w:rsidRPr="005523AE" w:rsidRDefault="00324BE4" w:rsidP="00ED49ED">
      <w:pPr>
        <w:pStyle w:val="my"/>
      </w:pPr>
      <w:r w:rsidRPr="005523AE">
        <w:rPr>
          <w:rFonts w:hint="eastAsia"/>
        </w:rPr>
        <w:t>该系统主要包括但不限于以下功能供应商管理、品牌管理、地方特色产品备案、招标管理、筹措计划管理、军粮企业管理、合同管理、生产管理、品牌包装等。</w:t>
      </w:r>
    </w:p>
    <w:p w14:paraId="2AA5516D" w14:textId="77777777" w:rsidR="00324BE4" w:rsidRPr="005523AE" w:rsidRDefault="00324BE4" w:rsidP="00324BE4">
      <w:pPr>
        <w:pStyle w:val="4"/>
        <w:rPr>
          <w:rFonts w:ascii="宋体" w:eastAsia="宋体" w:hAnsi="宋体"/>
        </w:rPr>
      </w:pPr>
      <w:r w:rsidRPr="005523AE">
        <w:rPr>
          <w:rFonts w:ascii="宋体" w:eastAsia="宋体" w:hAnsi="宋体" w:hint="eastAsia"/>
        </w:rPr>
        <w:t>粮油食品库存动态监管系统</w:t>
      </w:r>
    </w:p>
    <w:p w14:paraId="233179F9" w14:textId="77777777" w:rsidR="00324BE4" w:rsidRPr="005523AE" w:rsidRDefault="00324BE4" w:rsidP="00ED49ED">
      <w:pPr>
        <w:pStyle w:val="my"/>
      </w:pPr>
      <w:r w:rsidRPr="005523AE">
        <w:rPr>
          <w:rFonts w:hint="eastAsia"/>
        </w:rPr>
        <w:t>粮油食品库存动态监管系统用于落实应急粮源储备，采集军供站点库容和库存信息，提升军粮供应整体管理水平和宏观调控能力。</w:t>
      </w:r>
    </w:p>
    <w:p w14:paraId="3C2101DA" w14:textId="77777777" w:rsidR="00324BE4" w:rsidRPr="005523AE" w:rsidRDefault="00324BE4" w:rsidP="00ED49ED">
      <w:pPr>
        <w:pStyle w:val="my"/>
      </w:pPr>
      <w:r w:rsidRPr="005523AE">
        <w:rPr>
          <w:rFonts w:hint="eastAsia"/>
        </w:rPr>
        <w:t>基于粮油食品库存动态数据，掌握军粮储存设施设备情况，并实现对米、面、油、副食等各品种物资库存数量、储存状态等的综合监管，既可以及时准确掌握全省总库存数据，也可以具体到每个品种、每个供应单位、每个储存货仓的物资库存。充分利用智能视频分析、大数据关联分析等技术手段，为军粮管理部门开展军供站点库存日常监管、随机抽查、突击检查、案件核查等工作提供技术支撑，提高监管效率和效果。</w:t>
      </w:r>
    </w:p>
    <w:p w14:paraId="5950CB1B" w14:textId="77777777" w:rsidR="00324BE4" w:rsidRPr="005523AE" w:rsidRDefault="00324BE4" w:rsidP="00ED49ED">
      <w:pPr>
        <w:pStyle w:val="my"/>
      </w:pPr>
      <w:r w:rsidRPr="005523AE">
        <w:rPr>
          <w:rFonts w:hint="eastAsia"/>
        </w:rPr>
        <w:t>该系统主要包括但不限于以下功能：库存监管、仓储设施设备监管、粮情监管、视频监控、行政执法案件管理、监督检查管理、商品库存生命周期管理等。</w:t>
      </w:r>
    </w:p>
    <w:p w14:paraId="0B8CAC85" w14:textId="77777777" w:rsidR="00324BE4" w:rsidRPr="005523AE" w:rsidRDefault="00324BE4" w:rsidP="00324BE4">
      <w:pPr>
        <w:pStyle w:val="4"/>
        <w:rPr>
          <w:rFonts w:ascii="宋体" w:eastAsia="宋体" w:hAnsi="宋体"/>
        </w:rPr>
      </w:pPr>
      <w:r w:rsidRPr="005523AE">
        <w:rPr>
          <w:rFonts w:ascii="宋体" w:eastAsia="宋体" w:hAnsi="宋体" w:hint="eastAsia"/>
        </w:rPr>
        <w:lastRenderedPageBreak/>
        <w:t>粮油食品供应系统</w:t>
      </w:r>
    </w:p>
    <w:p w14:paraId="2EC31866" w14:textId="77777777" w:rsidR="00324BE4" w:rsidRPr="005523AE" w:rsidRDefault="00324BE4" w:rsidP="00ED49ED">
      <w:pPr>
        <w:pStyle w:val="my"/>
      </w:pPr>
      <w:r w:rsidRPr="005523AE">
        <w:rPr>
          <w:rFonts w:hint="eastAsia"/>
        </w:rPr>
        <w:t>粮油食品供应系统用于建立主副食一体化（兼容粮油、副食、蔬菜、方便食品等）的全省统一军粮供应系统，服务全省各军供站主要粮油食品供应品种的集中订货、供应和结算。获取更低廉的进货成本，提高各个军供企业的利润空间，增强各个军供站点和企业的生存能力，努力提升军粮供应体系的集约化保障水平，进一步建立完善军民融合、平战结合、“粮”“食”并举、保障有力的粮油食品供应链。</w:t>
      </w:r>
    </w:p>
    <w:p w14:paraId="0D8BCFBC" w14:textId="77777777" w:rsidR="00324BE4" w:rsidRPr="005523AE" w:rsidRDefault="00324BE4" w:rsidP="00ED49ED">
      <w:pPr>
        <w:pStyle w:val="my"/>
      </w:pPr>
      <w:r w:rsidRPr="005523AE">
        <w:rPr>
          <w:rFonts w:hint="eastAsia"/>
        </w:rPr>
        <w:t>该系统主要包括以下功能：客户管理、销售合同管理、订单管理、订单跟踪、产品销售管理、门店销售管理、军供站点经营效益分析等。</w:t>
      </w:r>
    </w:p>
    <w:p w14:paraId="47AD0822" w14:textId="77777777" w:rsidR="00324BE4" w:rsidRPr="005523AE" w:rsidRDefault="00324BE4" w:rsidP="00324BE4">
      <w:pPr>
        <w:pStyle w:val="4"/>
        <w:rPr>
          <w:rFonts w:ascii="宋体" w:eastAsia="宋体" w:hAnsi="宋体"/>
        </w:rPr>
      </w:pPr>
      <w:r w:rsidRPr="005523AE">
        <w:rPr>
          <w:rFonts w:ascii="宋体" w:eastAsia="宋体" w:hAnsi="宋体" w:hint="eastAsia"/>
        </w:rPr>
        <w:t>粮油食品质量安全监测追溯系统</w:t>
      </w:r>
    </w:p>
    <w:p w14:paraId="541DD9F7" w14:textId="77777777" w:rsidR="00324BE4" w:rsidRPr="005523AE" w:rsidRDefault="00324BE4" w:rsidP="00ED49ED">
      <w:pPr>
        <w:pStyle w:val="my"/>
      </w:pPr>
      <w:r w:rsidRPr="005523AE">
        <w:rPr>
          <w:rFonts w:hint="eastAsia"/>
        </w:rPr>
        <w:t>参照国家市场监督管理总局国家食品安全检验平台，利用物联网、人工智能等技术手段，自动、智能采集军粮生产、收购、仓储、加工、质检、物流、销售等环节数据，保证数据源头真实可信；开放全程追溯接口，对接各环节数据采集物联网设备、业务管理软件，减少实施阻力；利用区块链技术建立军粮质量全程追溯生态体系，保护数据隐私、促进数据共享、加强业务协同、推动利益共享、激励生态发展，探索建立“从田间到餐桌”的军粮质量全过程追溯系统，为军需民食提供安全屏障。实现对军粮质量的动态监测，透过质检机构管理、质量检测过程管理、企业信用管理、质量标准管理、数据共享与交换、质量综合分析等具体能力，形成军粮质量全过程协同管理追溯体系。</w:t>
      </w:r>
    </w:p>
    <w:p w14:paraId="183FBBDD" w14:textId="77777777" w:rsidR="00324BE4" w:rsidRPr="005523AE" w:rsidRDefault="00324BE4" w:rsidP="00ED49ED">
      <w:pPr>
        <w:pStyle w:val="my"/>
      </w:pPr>
      <w:r w:rsidRPr="005523AE">
        <w:rPr>
          <w:rFonts w:hint="eastAsia"/>
        </w:rPr>
        <w:t>系统主要包括以下功能：质检机构管理、质量标准管理、质检过程管理、赋码管理、质量追溯、质量分析、质量预警、企业信用管理、追溯通证管理等。</w:t>
      </w:r>
    </w:p>
    <w:p w14:paraId="6016CCAC" w14:textId="77777777" w:rsidR="00324BE4" w:rsidRPr="005523AE" w:rsidRDefault="00324BE4" w:rsidP="00324BE4">
      <w:pPr>
        <w:pStyle w:val="4"/>
        <w:rPr>
          <w:rFonts w:ascii="宋体" w:eastAsia="宋体" w:hAnsi="宋体"/>
        </w:rPr>
      </w:pPr>
      <w:r w:rsidRPr="005523AE">
        <w:rPr>
          <w:rFonts w:ascii="宋体" w:eastAsia="宋体" w:hAnsi="宋体" w:hint="eastAsia"/>
        </w:rPr>
        <w:t>粮油食品应急指挥系统</w:t>
      </w:r>
    </w:p>
    <w:p w14:paraId="65B6D5F2" w14:textId="77777777" w:rsidR="00324BE4" w:rsidRPr="005523AE" w:rsidRDefault="00324BE4" w:rsidP="00ED49ED">
      <w:pPr>
        <w:pStyle w:val="my"/>
      </w:pPr>
      <w:r w:rsidRPr="005523AE">
        <w:rPr>
          <w:rFonts w:hint="eastAsia"/>
        </w:rPr>
        <w:t>粮油食品应急指挥系统用于建立联动机制和应急供需信息沟通渠道；有应急事件发生时，可利用建立在省级军粮管理部门的应急指挥中心，通过大屏幕、视频监控、基于北斗的卫星定位、地理信息系统等技术，进行应急粮油食品调配，以及运输车辆的现场指挥与跟踪，实时监控调运情况和到位情况；在应急结束后，进行应急资源重建，形成布局合理、运转高效、保障有力的粮油食品应急调控体系。</w:t>
      </w:r>
    </w:p>
    <w:p w14:paraId="323AA199" w14:textId="77777777" w:rsidR="00324BE4" w:rsidRPr="005523AE" w:rsidRDefault="00324BE4" w:rsidP="00ED49ED">
      <w:pPr>
        <w:pStyle w:val="my"/>
      </w:pPr>
      <w:r w:rsidRPr="005523AE">
        <w:rPr>
          <w:rFonts w:hint="eastAsia"/>
        </w:rPr>
        <w:lastRenderedPageBreak/>
        <w:t>系统主要包括以下功能：综合保障管理、区域保障管理、应急保障管理、在线演练管理、手持指挥终端等。</w:t>
      </w:r>
    </w:p>
    <w:p w14:paraId="0E5627A7" w14:textId="77777777" w:rsidR="00324BE4" w:rsidRPr="005523AE" w:rsidRDefault="00324BE4" w:rsidP="00324BE4">
      <w:pPr>
        <w:pStyle w:val="4"/>
        <w:rPr>
          <w:rFonts w:ascii="宋体" w:eastAsia="宋体" w:hAnsi="宋体"/>
        </w:rPr>
      </w:pPr>
      <w:r w:rsidRPr="005523AE">
        <w:rPr>
          <w:rFonts w:ascii="宋体" w:eastAsia="宋体" w:hAnsi="宋体" w:hint="eastAsia"/>
        </w:rPr>
        <w:t>动员管理系统</w:t>
      </w:r>
    </w:p>
    <w:p w14:paraId="1A3BE692" w14:textId="77777777" w:rsidR="00324BE4" w:rsidRPr="005523AE" w:rsidRDefault="00324BE4" w:rsidP="00ED49ED">
      <w:pPr>
        <w:pStyle w:val="my"/>
      </w:pPr>
      <w:r w:rsidRPr="005523AE">
        <w:rPr>
          <w:rFonts w:hint="eastAsia"/>
        </w:rPr>
        <w:t>动员管理系统用于贯彻军民融合发展战略，组织好动员潜力调查，应急需求分析，实现动员管理的科学化。达到以最简捷、最经济的方法，提高管理的及时性、准确性和有效性。做到一旦需要，动员潜力能最大限度地发挥出来。</w:t>
      </w:r>
    </w:p>
    <w:p w14:paraId="07092BA9" w14:textId="77777777" w:rsidR="00324BE4" w:rsidRPr="005523AE" w:rsidRDefault="00324BE4" w:rsidP="00ED49ED">
      <w:pPr>
        <w:pStyle w:val="my"/>
      </w:pPr>
      <w:r w:rsidRPr="005523AE">
        <w:rPr>
          <w:rFonts w:hint="eastAsia"/>
        </w:rPr>
        <w:t>系统主要包括以下功能：动员企业管理、动员商品管理、合作协议管理、动员预案管理等。</w:t>
      </w:r>
    </w:p>
    <w:p w14:paraId="05DCA3DA" w14:textId="77777777" w:rsidR="00324BE4" w:rsidRPr="005523AE" w:rsidRDefault="00324BE4" w:rsidP="00324BE4">
      <w:pPr>
        <w:pStyle w:val="4"/>
        <w:rPr>
          <w:rFonts w:ascii="宋体" w:eastAsia="宋体" w:hAnsi="宋体"/>
        </w:rPr>
      </w:pPr>
      <w:r w:rsidRPr="005523AE">
        <w:rPr>
          <w:rFonts w:ascii="宋体" w:eastAsia="宋体" w:hAnsi="宋体" w:hint="eastAsia"/>
        </w:rPr>
        <w:t>内控管理系统</w:t>
      </w:r>
    </w:p>
    <w:p w14:paraId="7C86912C" w14:textId="77777777" w:rsidR="00324BE4" w:rsidRPr="005523AE" w:rsidRDefault="00324BE4" w:rsidP="00ED49ED">
      <w:pPr>
        <w:pStyle w:val="my"/>
      </w:pPr>
      <w:r w:rsidRPr="005523AE">
        <w:rPr>
          <w:rFonts w:hint="eastAsia"/>
        </w:rPr>
        <w:t>内控管理系统主要调用业务办公组件和政策公文主题库，以满足省军粮管理部门、保障基地、配送中心、军供站的军粮业务办公为主，实现以军民融合军粮供应业务办理为核心的公文收发、来文办理、信息协同、日常办公等功能。</w:t>
      </w:r>
    </w:p>
    <w:p w14:paraId="517C40EA" w14:textId="77777777" w:rsidR="00324BE4" w:rsidRPr="005523AE" w:rsidRDefault="00324BE4" w:rsidP="00ED49ED">
      <w:pPr>
        <w:pStyle w:val="my"/>
      </w:pPr>
      <w:r w:rsidRPr="005523AE">
        <w:rPr>
          <w:rFonts w:hint="eastAsia"/>
        </w:rPr>
        <w:t>系统主要包括以下功能：公文管理、会议管理、档案管理、人事统计、值班管理、车辆管理和个人门户管理等。</w:t>
      </w:r>
    </w:p>
    <w:p w14:paraId="26D33BA2" w14:textId="77777777" w:rsidR="00324BE4" w:rsidRPr="005523AE" w:rsidRDefault="00324BE4" w:rsidP="00324BE4">
      <w:pPr>
        <w:pStyle w:val="4"/>
        <w:rPr>
          <w:rFonts w:ascii="宋体" w:eastAsia="宋体" w:hAnsi="宋体"/>
        </w:rPr>
      </w:pPr>
      <w:r w:rsidRPr="005523AE">
        <w:rPr>
          <w:rFonts w:ascii="宋体" w:eastAsia="宋体" w:hAnsi="宋体" w:hint="eastAsia"/>
        </w:rPr>
        <w:t>平台门户系统</w:t>
      </w:r>
    </w:p>
    <w:p w14:paraId="10A37B8A" w14:textId="77777777" w:rsidR="00324BE4" w:rsidRPr="005523AE" w:rsidRDefault="00324BE4" w:rsidP="00ED49ED">
      <w:pPr>
        <w:pStyle w:val="my"/>
      </w:pPr>
      <w:r w:rsidRPr="005523AE">
        <w:rPr>
          <w:rFonts w:hint="eastAsia"/>
        </w:rPr>
        <w:t>门户系统是军民融合军粮供应信息对外的展示平台，门户系统包括门户前端主页和门户后台管理两部分，门户前端主页对军民融合军粮供应的信息进行分类展示，展示的内容包括资讯动态、政策法规、党风建设、信息公开、关于我们、站点门户、合作伙伴等。门户后台管理主要实现对门户页面样式编辑、栏目设计、内容管理和运营管理等。</w:t>
      </w:r>
    </w:p>
    <w:p w14:paraId="6AC70DC2" w14:textId="77777777" w:rsidR="00324BE4" w:rsidRPr="005523AE" w:rsidRDefault="00324BE4" w:rsidP="00ED49ED">
      <w:pPr>
        <w:pStyle w:val="my"/>
      </w:pPr>
      <w:r w:rsidRPr="005523AE">
        <w:rPr>
          <w:rFonts w:hint="eastAsia"/>
        </w:rPr>
        <w:t>门户系统主要包括以下功能：门户模板管理、省级主页、站点主页、门户网站、栏目管理、内容管理、运营管理等。</w:t>
      </w:r>
    </w:p>
    <w:p w14:paraId="7167C741" w14:textId="77777777" w:rsidR="00324BE4" w:rsidRPr="005523AE" w:rsidRDefault="00324BE4" w:rsidP="00324BE4">
      <w:pPr>
        <w:pStyle w:val="4"/>
        <w:rPr>
          <w:rFonts w:ascii="宋体" w:eastAsia="宋体" w:hAnsi="宋体"/>
        </w:rPr>
      </w:pPr>
      <w:r w:rsidRPr="005523AE">
        <w:rPr>
          <w:rFonts w:ascii="宋体" w:eastAsia="宋体" w:hAnsi="宋体" w:hint="eastAsia"/>
        </w:rPr>
        <w:t>大数据决策支持系统</w:t>
      </w:r>
    </w:p>
    <w:p w14:paraId="35540B84" w14:textId="77777777" w:rsidR="00324BE4" w:rsidRPr="005523AE" w:rsidRDefault="00324BE4" w:rsidP="00ED49ED">
      <w:pPr>
        <w:pStyle w:val="my"/>
      </w:pPr>
      <w:r w:rsidRPr="005523AE">
        <w:rPr>
          <w:rFonts w:hint="eastAsia"/>
        </w:rPr>
        <w:t>基于数据中台，根据省粮食和物资储备局各处室业务及领导所关注的重点，构建决策分析数据主题，采用</w:t>
      </w:r>
      <w:r w:rsidRPr="005523AE">
        <w:rPr>
          <w:rFonts w:hint="eastAsia"/>
        </w:rPr>
        <w:t>GIS</w:t>
      </w:r>
      <w:r w:rsidRPr="005523AE">
        <w:rPr>
          <w:rFonts w:hint="eastAsia"/>
        </w:rPr>
        <w:t>地图和分析图表对决策分析数据进行可视化展示，满足省军粮管理部门在粮油食品采购、供应、储备、运输、销售等环境管理决策的需求，让决策者直观了解军粮供应的整体情况。</w:t>
      </w:r>
    </w:p>
    <w:p w14:paraId="744A8704" w14:textId="77777777" w:rsidR="00324BE4" w:rsidRPr="005523AE" w:rsidRDefault="00324BE4" w:rsidP="00ED49ED">
      <w:pPr>
        <w:pStyle w:val="my"/>
      </w:pPr>
      <w:r w:rsidRPr="005523AE">
        <w:rPr>
          <w:rFonts w:hint="eastAsia"/>
        </w:rPr>
        <w:lastRenderedPageBreak/>
        <w:t>系统主要包括以下功能：库存数据分析、计划执行分析、财务数据分析、质量安全分析、应急动员分析、储运环境分析和可视化展示等。</w:t>
      </w:r>
    </w:p>
    <w:p w14:paraId="6A2A89E7" w14:textId="77777777" w:rsidR="00324BE4" w:rsidRPr="005523AE" w:rsidRDefault="00324BE4" w:rsidP="00324BE4">
      <w:pPr>
        <w:pStyle w:val="4"/>
        <w:rPr>
          <w:rFonts w:ascii="宋体" w:eastAsia="宋体" w:hAnsi="宋体"/>
        </w:rPr>
      </w:pPr>
      <w:r w:rsidRPr="005523AE">
        <w:rPr>
          <w:rFonts w:ascii="宋体" w:eastAsia="宋体" w:hAnsi="宋体" w:hint="eastAsia"/>
        </w:rPr>
        <w:t>系统管理</w:t>
      </w:r>
    </w:p>
    <w:p w14:paraId="7CF96105" w14:textId="77777777" w:rsidR="00324BE4" w:rsidRPr="005523AE" w:rsidRDefault="00324BE4" w:rsidP="00ED49ED">
      <w:pPr>
        <w:pStyle w:val="my"/>
      </w:pPr>
      <w:r w:rsidRPr="005523AE">
        <w:rPr>
          <w:rFonts w:hint="eastAsia"/>
        </w:rPr>
        <w:t>建立统一用户管理系统，统一存储所有应用系统的用户信息、基础数据信息，应用系统对用户的相关操作全部通过系统完成，而授权等操作则由各应用系统完成，即统一存储、分布授权。对系统运行的基础数据、系统参数等进行统一的配置和管理，让系统的操作应用更灵活、更有弹性，更好的适应管理的变化，提高系统健壮性。</w:t>
      </w:r>
    </w:p>
    <w:p w14:paraId="060BF18F" w14:textId="77777777" w:rsidR="00324BE4" w:rsidRPr="005523AE" w:rsidRDefault="00324BE4" w:rsidP="00ED49ED">
      <w:pPr>
        <w:pStyle w:val="my"/>
      </w:pPr>
      <w:r w:rsidRPr="005523AE">
        <w:rPr>
          <w:rFonts w:hint="eastAsia"/>
        </w:rPr>
        <w:t>系统主要包括以下功能：基础数据管理（组织管理、菜单管理、角色管理、用户管理、字典管理、日志关、管理配置），标准编码管理（商品品牌管理、商品分类管理和商品管理）。</w:t>
      </w:r>
    </w:p>
    <w:p w14:paraId="133EAE6E" w14:textId="77777777" w:rsidR="00324BE4" w:rsidRPr="005523AE" w:rsidRDefault="00324BE4" w:rsidP="00324BE4">
      <w:pPr>
        <w:pStyle w:val="4"/>
        <w:rPr>
          <w:rFonts w:ascii="宋体" w:eastAsia="宋体" w:hAnsi="宋体"/>
        </w:rPr>
      </w:pPr>
      <w:r w:rsidRPr="005523AE">
        <w:rPr>
          <w:rFonts w:ascii="宋体" w:eastAsia="宋体" w:hAnsi="宋体" w:hint="eastAsia"/>
        </w:rPr>
        <w:t>可视化监管</w:t>
      </w:r>
    </w:p>
    <w:p w14:paraId="66B65D44" w14:textId="77777777" w:rsidR="00324BE4" w:rsidRPr="005523AE" w:rsidRDefault="00324BE4" w:rsidP="00ED49ED">
      <w:pPr>
        <w:pStyle w:val="my"/>
      </w:pPr>
      <w:r w:rsidRPr="005523AE">
        <w:rPr>
          <w:rFonts w:hint="eastAsia"/>
        </w:rPr>
        <w:t>采用</w:t>
      </w:r>
      <w:r w:rsidRPr="005523AE">
        <w:rPr>
          <w:rFonts w:hint="eastAsia"/>
        </w:rPr>
        <w:t>GIS</w:t>
      </w:r>
      <w:r w:rsidRPr="005523AE">
        <w:rPr>
          <w:rFonts w:hint="eastAsia"/>
        </w:rPr>
        <w:t>、图表、</w:t>
      </w:r>
      <w:r w:rsidRPr="005523AE">
        <w:rPr>
          <w:rFonts w:hint="eastAsia"/>
        </w:rPr>
        <w:t>3D</w:t>
      </w:r>
      <w:r w:rsidRPr="005523AE">
        <w:rPr>
          <w:rFonts w:hint="eastAsia"/>
        </w:rPr>
        <w:t>等可视化展示技术对全省粮油食品的筹措、供应、库存、质量、安全、应急等业务数据进行可视化展示，支撑省军粮管理部门动态了解全省军民融合军粮供应业务的整体运营情况，对全省军民融合军粮供应业务进行全面的可视化监管。</w:t>
      </w:r>
    </w:p>
    <w:p w14:paraId="7D24F974" w14:textId="77777777" w:rsidR="00324BE4" w:rsidRPr="005523AE" w:rsidRDefault="00324BE4" w:rsidP="00ED49ED">
      <w:pPr>
        <w:pStyle w:val="my"/>
      </w:pPr>
      <w:r w:rsidRPr="005523AE">
        <w:rPr>
          <w:rFonts w:hint="eastAsia"/>
        </w:rPr>
        <w:t>系统主要包括以下功能：库存监管、粮源筹措、供应管理、实时订单、视频监控、粮情监控、粮油出入库、质量追溯、车辆调度、区域分析、应急保障和行军保障等功能。</w:t>
      </w:r>
    </w:p>
    <w:p w14:paraId="0E82CBBB" w14:textId="77777777" w:rsidR="00324BE4" w:rsidRPr="005523AE" w:rsidRDefault="00324BE4" w:rsidP="00324BE4">
      <w:pPr>
        <w:pStyle w:val="4"/>
        <w:rPr>
          <w:rFonts w:ascii="宋体" w:eastAsia="宋体" w:hAnsi="宋体"/>
        </w:rPr>
      </w:pPr>
      <w:r w:rsidRPr="005523AE">
        <w:rPr>
          <w:rFonts w:ascii="宋体" w:eastAsia="宋体" w:hAnsi="宋体" w:hint="eastAsia"/>
        </w:rPr>
        <w:t>供应管理系统</w:t>
      </w:r>
    </w:p>
    <w:p w14:paraId="4ACE90B0" w14:textId="77777777" w:rsidR="00324BE4" w:rsidRPr="005523AE" w:rsidRDefault="00324BE4" w:rsidP="00ED49ED">
      <w:pPr>
        <w:pStyle w:val="my"/>
      </w:pPr>
      <w:r w:rsidRPr="005523AE">
        <w:rPr>
          <w:rFonts w:hint="eastAsia"/>
        </w:rPr>
        <w:t>采用电商思维，将各个军供站可作为各个区域的线上经营主体，将原有线下传统配送业务互联网化。逐步开拓和发展政府机关等单位供应服务，扩展经营业务并带来新的经济效益。将各个站现有的商品、库存、库容、运力等进行整合，统一监管运营，实现军供站间冗余资源共享。发挥规模效应，降低运营成本，提高运营效益。</w:t>
      </w:r>
    </w:p>
    <w:p w14:paraId="71917BE9" w14:textId="77777777" w:rsidR="00324BE4" w:rsidRPr="005523AE" w:rsidRDefault="00324BE4" w:rsidP="00ED49ED">
      <w:pPr>
        <w:pStyle w:val="my"/>
      </w:pPr>
      <w:r w:rsidRPr="005523AE">
        <w:rPr>
          <w:rFonts w:hint="eastAsia"/>
        </w:rPr>
        <w:t>通过在省业务运营中心建设覆盖全辖区的军粮供应管理平台，将原有线下传统配送业务实现互联网化，改变原有通过电话、微信、手机等传统方式沟通下单的落后方式，规避不规范业务操作。将业务线上化，通过线上线下业务有机融合，为用户提供便捷商品采购服务、灵活的结算服务、快速的订单组织和</w:t>
      </w:r>
      <w:r w:rsidRPr="005523AE">
        <w:rPr>
          <w:rFonts w:hint="eastAsia"/>
        </w:rPr>
        <w:lastRenderedPageBreak/>
        <w:t>配送服务，并通过会员积分、促销等手段增加客户粘度，通过军粮供应管理平台的建设，全面改善提高军供站的服务能力和经营效益。</w:t>
      </w:r>
    </w:p>
    <w:p w14:paraId="754BA0E3" w14:textId="77777777" w:rsidR="00324BE4" w:rsidRPr="005523AE" w:rsidRDefault="00324BE4" w:rsidP="00ED49ED">
      <w:pPr>
        <w:pStyle w:val="my"/>
      </w:pPr>
      <w:r w:rsidRPr="005523AE">
        <w:rPr>
          <w:rFonts w:hint="eastAsia"/>
        </w:rPr>
        <w:t>系统主要包括以下功能：管理后台、商家后台、管理</w:t>
      </w:r>
      <w:r w:rsidRPr="005523AE">
        <w:rPr>
          <w:rFonts w:hint="eastAsia"/>
        </w:rPr>
        <w:t>PC</w:t>
      </w:r>
      <w:r w:rsidRPr="005523AE">
        <w:rPr>
          <w:rFonts w:hint="eastAsia"/>
        </w:rPr>
        <w:t>前台和移动端应用。</w:t>
      </w:r>
    </w:p>
    <w:p w14:paraId="71681F6B" w14:textId="77777777" w:rsidR="00324BE4" w:rsidRPr="005523AE" w:rsidRDefault="00324BE4" w:rsidP="00324BE4">
      <w:pPr>
        <w:pStyle w:val="4"/>
        <w:rPr>
          <w:rFonts w:ascii="宋体" w:eastAsia="宋体" w:hAnsi="宋体"/>
        </w:rPr>
      </w:pPr>
      <w:r w:rsidRPr="005523AE">
        <w:rPr>
          <w:rFonts w:ascii="宋体" w:eastAsia="宋体" w:hAnsi="宋体" w:hint="eastAsia"/>
        </w:rPr>
        <w:t>数据交换共享接口</w:t>
      </w:r>
    </w:p>
    <w:p w14:paraId="428A4EEC" w14:textId="77777777" w:rsidR="00324BE4" w:rsidRPr="005523AE" w:rsidRDefault="00324BE4" w:rsidP="00ED49ED">
      <w:pPr>
        <w:pStyle w:val="my"/>
      </w:pPr>
      <w:r w:rsidRPr="005523AE">
        <w:rPr>
          <w:rFonts w:hint="eastAsia"/>
        </w:rPr>
        <w:t>数据交换共享接口主要实现纵向军供体系内部的数据共享和横向的与省级外部政府单位间的数据共享。数据交换共享接口通讯采用上下级方式进行通信，不支持越级通讯。上下级之间的通讯分为两种方式：（</w:t>
      </w:r>
      <w:r w:rsidRPr="005523AE">
        <w:rPr>
          <w:rFonts w:hint="eastAsia"/>
        </w:rPr>
        <w:t>1</w:t>
      </w:r>
      <w:r w:rsidRPr="005523AE">
        <w:rPr>
          <w:rFonts w:hint="eastAsia"/>
        </w:rPr>
        <w:t>）主动通讯：下一级主动向上一级传输数据，并监测本级的在线状态和运行情况。（</w:t>
      </w:r>
      <w:r w:rsidRPr="005523AE">
        <w:rPr>
          <w:rFonts w:hint="eastAsia"/>
        </w:rPr>
        <w:t>2</w:t>
      </w:r>
      <w:r w:rsidRPr="005523AE">
        <w:rPr>
          <w:rFonts w:hint="eastAsia"/>
        </w:rPr>
        <w:t>）被动通讯：上一级向下一级下发数据上传指令，下一级接收指令后向上一级上传数据，并监测本级的在线状态和运行情况。一般采用轮询或成批量轮询的方式。</w:t>
      </w:r>
    </w:p>
    <w:p w14:paraId="4F0281BC" w14:textId="77777777" w:rsidR="00324BE4" w:rsidRPr="005523AE" w:rsidRDefault="00324BE4" w:rsidP="00ED49ED">
      <w:pPr>
        <w:pStyle w:val="my"/>
      </w:pPr>
      <w:r w:rsidRPr="005523AE">
        <w:rPr>
          <w:rFonts w:hint="eastAsia"/>
        </w:rPr>
        <w:t>数据交换共享接口开发的内容如下：军供站点数据接口、国家平台接口、省级粮食接口、省级外部单位接口等功能。</w:t>
      </w:r>
    </w:p>
    <w:p w14:paraId="2E37E682" w14:textId="51291B86" w:rsidR="00324BE4" w:rsidRPr="005523AE" w:rsidRDefault="00324BE4" w:rsidP="00324BE4">
      <w:pPr>
        <w:pStyle w:val="3"/>
        <w:rPr>
          <w:rFonts w:ascii="宋体" w:eastAsia="宋体" w:hAnsi="宋体"/>
        </w:rPr>
      </w:pPr>
      <w:bookmarkStart w:id="61" w:name="_Toc117497885"/>
      <w:r w:rsidRPr="005523AE">
        <w:rPr>
          <w:rFonts w:ascii="宋体" w:eastAsia="宋体" w:hAnsi="宋体" w:hint="eastAsia"/>
        </w:rPr>
        <w:t>军粮企业(军供站点)信息管理平台</w:t>
      </w:r>
      <w:bookmarkEnd w:id="61"/>
    </w:p>
    <w:p w14:paraId="3192E191" w14:textId="77777777" w:rsidR="00324BE4" w:rsidRPr="005523AE" w:rsidRDefault="00324BE4" w:rsidP="00324BE4">
      <w:pPr>
        <w:pStyle w:val="4"/>
        <w:rPr>
          <w:rFonts w:ascii="宋体" w:eastAsia="宋体" w:hAnsi="宋体"/>
        </w:rPr>
      </w:pPr>
      <w:r w:rsidRPr="005523AE">
        <w:rPr>
          <w:rFonts w:ascii="宋体" w:eastAsia="宋体" w:hAnsi="宋体" w:hint="eastAsia"/>
        </w:rPr>
        <w:t>业务管理系统</w:t>
      </w:r>
    </w:p>
    <w:p w14:paraId="6AE4576F" w14:textId="77777777" w:rsidR="00324BE4" w:rsidRPr="005523AE" w:rsidRDefault="00324BE4" w:rsidP="00ED49ED">
      <w:pPr>
        <w:pStyle w:val="my"/>
      </w:pPr>
      <w:r w:rsidRPr="005523AE">
        <w:rPr>
          <w:rFonts w:hint="eastAsia"/>
        </w:rPr>
        <w:t>业务管理系统主要用于支撑军供站点处理粮油食品筹措、储存、供应、加工、销售、配送、运输等环节的业务，满足军供站点对军民融合军粮供应业务管理的需要。</w:t>
      </w:r>
    </w:p>
    <w:p w14:paraId="54FB1C68" w14:textId="77777777" w:rsidR="00324BE4" w:rsidRPr="005523AE" w:rsidRDefault="00324BE4" w:rsidP="00ED49ED">
      <w:pPr>
        <w:pStyle w:val="my"/>
      </w:pPr>
      <w:r w:rsidRPr="005523AE">
        <w:rPr>
          <w:rFonts w:hint="eastAsia"/>
        </w:rPr>
        <w:t>系统主要包括客户管理、招标管理、销售合同管理、供应商管理、供应商信用管理、供应商合同管理、提醒管理、商品管理、计划管理、自筹订单管理、出入库通知单管理、订单管理、加工管理、分拣管理、内部车辆维护、固定资产管理、租赁管理和统筹计划上报等功能。</w:t>
      </w:r>
    </w:p>
    <w:p w14:paraId="407DAEF4" w14:textId="77777777" w:rsidR="00324BE4" w:rsidRPr="005523AE" w:rsidRDefault="00324BE4" w:rsidP="00324BE4">
      <w:pPr>
        <w:pStyle w:val="4"/>
        <w:rPr>
          <w:rFonts w:ascii="宋体" w:eastAsia="宋体" w:hAnsi="宋体"/>
        </w:rPr>
      </w:pPr>
      <w:r w:rsidRPr="005523AE">
        <w:rPr>
          <w:rFonts w:ascii="宋体" w:eastAsia="宋体" w:hAnsi="宋体" w:hint="eastAsia"/>
        </w:rPr>
        <w:t>出入库物流管理系统</w:t>
      </w:r>
    </w:p>
    <w:p w14:paraId="30AD9312" w14:textId="77777777" w:rsidR="00324BE4" w:rsidRPr="005523AE" w:rsidRDefault="00324BE4" w:rsidP="00ED49ED">
      <w:pPr>
        <w:pStyle w:val="my"/>
      </w:pPr>
      <w:r w:rsidRPr="005523AE">
        <w:rPr>
          <w:rFonts w:hint="eastAsia"/>
        </w:rPr>
        <w:t>出入库物流管理系统主要实现对军供站点粮油食品出入库作业的管理，在出入库流程中，通过使用现代信息技术和自动化设备，对出入库各环节数据的全过程自动采集和保存，实现出入库过程的数字化管理。有效减少人为干预，提升系统的容错性和防作弊能力，提高日常出入库业务流程处理的规范性和严谨性，提高出入库作业效率，并满足数量和质量可追溯的管理要求。</w:t>
      </w:r>
    </w:p>
    <w:p w14:paraId="0DEFD782" w14:textId="77777777" w:rsidR="00324BE4" w:rsidRPr="005523AE" w:rsidRDefault="00324BE4" w:rsidP="00ED49ED">
      <w:pPr>
        <w:pStyle w:val="my"/>
      </w:pPr>
      <w:r w:rsidRPr="005523AE">
        <w:rPr>
          <w:rFonts w:hint="eastAsia"/>
        </w:rPr>
        <w:lastRenderedPageBreak/>
        <w:t>主要包括：入库管理、出库管理、异常处理、库存管理、包装领用审核、代存商品管理、保管台账和配置管理等功能。</w:t>
      </w:r>
    </w:p>
    <w:p w14:paraId="452B5205" w14:textId="77777777" w:rsidR="00324BE4" w:rsidRPr="005523AE" w:rsidRDefault="00324BE4" w:rsidP="00324BE4">
      <w:pPr>
        <w:pStyle w:val="4"/>
        <w:rPr>
          <w:rFonts w:ascii="宋体" w:eastAsia="宋体" w:hAnsi="宋体"/>
        </w:rPr>
      </w:pPr>
      <w:r w:rsidRPr="005523AE">
        <w:rPr>
          <w:rFonts w:ascii="宋体" w:eastAsia="宋体" w:hAnsi="宋体" w:hint="eastAsia"/>
        </w:rPr>
        <w:t>质量管理系统</w:t>
      </w:r>
    </w:p>
    <w:p w14:paraId="29F661B5" w14:textId="77777777" w:rsidR="00324BE4" w:rsidRPr="005523AE" w:rsidRDefault="00324BE4" w:rsidP="00ED49ED">
      <w:pPr>
        <w:pStyle w:val="my"/>
      </w:pPr>
      <w:r w:rsidRPr="005523AE">
        <w:rPr>
          <w:rFonts w:hint="eastAsia"/>
        </w:rPr>
        <w:t>质量管理系统主要支撑军供站点对粮油食品收购、仓储、加工、物流、销售等环节质量进行管理。检测获得粮油食品在军供站点流转的质检数据，建立质检报告档案，对质量数据进行管理。质检数据上链，支撑构建全链条的粮油食品质量安全追溯体系。</w:t>
      </w:r>
    </w:p>
    <w:p w14:paraId="6C0F3910" w14:textId="77777777" w:rsidR="00324BE4" w:rsidRPr="005523AE" w:rsidRDefault="00324BE4" w:rsidP="00ED49ED">
      <w:pPr>
        <w:pStyle w:val="my"/>
      </w:pPr>
      <w:r w:rsidRPr="005523AE">
        <w:rPr>
          <w:rFonts w:hint="eastAsia"/>
        </w:rPr>
        <w:t>系统主要包括以下功能：入库化验管理、质检报告管理、在库化验管理、客户质量反馈、质量溯源管理、质量过程监控、质量标准管理、质检仪器管理等。</w:t>
      </w:r>
    </w:p>
    <w:p w14:paraId="1F0D12A0" w14:textId="77777777" w:rsidR="00324BE4" w:rsidRPr="005523AE" w:rsidRDefault="00324BE4" w:rsidP="00324BE4">
      <w:pPr>
        <w:pStyle w:val="4"/>
        <w:rPr>
          <w:rFonts w:ascii="宋体" w:eastAsia="宋体" w:hAnsi="宋体"/>
        </w:rPr>
      </w:pPr>
      <w:r w:rsidRPr="005523AE">
        <w:rPr>
          <w:rFonts w:ascii="宋体" w:eastAsia="宋体" w:hAnsi="宋体" w:hint="eastAsia"/>
        </w:rPr>
        <w:t>视频监控系统</w:t>
      </w:r>
    </w:p>
    <w:p w14:paraId="539048AF" w14:textId="77777777" w:rsidR="00324BE4" w:rsidRPr="005523AE" w:rsidRDefault="00324BE4" w:rsidP="00ED49ED">
      <w:pPr>
        <w:pStyle w:val="my"/>
      </w:pPr>
      <w:r w:rsidRPr="005523AE">
        <w:rPr>
          <w:rFonts w:hint="eastAsia"/>
        </w:rPr>
        <w:t>视频监控系统可对库区安防进行远程视频监管，非法入侵进行报警，粮油出入库业务进行全过程视频图像追溯。支持大屏拼接、开窗、漫游、预览上墙、回放上墙、报警联动录像上墙、支持在客户端上查看屏上的实时画面，并查看监控点名称、分辨率、码率、帧率等参数。支持对监控点的在线率、录像状况、视频异常数量、视频质量诊断等数据进行统计并可生成报表。支持对监控点、报警器、环境量等设备进行报警配置并产生联动。支持对实时和历史报警信息进行排序、过滤显示，并对查看的联动录像、报警详情；可导出查询结果。</w:t>
      </w:r>
    </w:p>
    <w:p w14:paraId="61414321" w14:textId="77777777" w:rsidR="00324BE4" w:rsidRPr="005523AE" w:rsidRDefault="00324BE4" w:rsidP="00ED49ED">
      <w:pPr>
        <w:pStyle w:val="my"/>
      </w:pPr>
      <w:r w:rsidRPr="005523AE">
        <w:rPr>
          <w:rFonts w:hint="eastAsia"/>
        </w:rPr>
        <w:t>实现对军供站点相关区域主干道、门卫、扦样处、化验室、地磅、财务室、药剂房、分拣车间、加工车间、化验室以及周界环境监控的视频信息进行远程监控。并运用视频只能识别技术，自动提升暗光、弱光、灰尘等情况下的视频质量，智能分析识别仓储保管、安全生产等安全隐患，实现综合智能安防。</w:t>
      </w:r>
    </w:p>
    <w:p w14:paraId="1FB935DD" w14:textId="77777777" w:rsidR="00324BE4" w:rsidRPr="005523AE" w:rsidRDefault="00324BE4" w:rsidP="00ED49ED">
      <w:pPr>
        <w:pStyle w:val="my"/>
      </w:pPr>
      <w:r w:rsidRPr="005523AE">
        <w:rPr>
          <w:rFonts w:hint="eastAsia"/>
        </w:rPr>
        <w:t>主要包括实时视频查看、视频质量、视频分析、分组管理、安防配置接口等。</w:t>
      </w:r>
    </w:p>
    <w:p w14:paraId="1F540FD7" w14:textId="77777777" w:rsidR="00324BE4" w:rsidRPr="005523AE" w:rsidRDefault="00324BE4" w:rsidP="00324BE4">
      <w:pPr>
        <w:pStyle w:val="4"/>
        <w:rPr>
          <w:rFonts w:ascii="宋体" w:eastAsia="宋体" w:hAnsi="宋体"/>
        </w:rPr>
      </w:pPr>
      <w:r w:rsidRPr="005523AE">
        <w:rPr>
          <w:rFonts w:ascii="宋体" w:eastAsia="宋体" w:hAnsi="宋体" w:hint="eastAsia"/>
        </w:rPr>
        <w:t>配送跟踪系统</w:t>
      </w:r>
    </w:p>
    <w:p w14:paraId="76F0798D" w14:textId="77777777" w:rsidR="00324BE4" w:rsidRPr="005523AE" w:rsidRDefault="00324BE4" w:rsidP="00ED49ED">
      <w:pPr>
        <w:pStyle w:val="my"/>
      </w:pPr>
      <w:r w:rsidRPr="005523AE">
        <w:rPr>
          <w:rFonts w:hint="eastAsia"/>
        </w:rPr>
        <w:t>通过省军民融合平台统一技术支撑，配备车载信息跟踪设备，利用北斗卫星定位、短报文等技术手段，实时采集配送车辆的位置和在途情况；通过地理</w:t>
      </w:r>
      <w:r w:rsidRPr="005523AE">
        <w:rPr>
          <w:rFonts w:hint="eastAsia"/>
        </w:rPr>
        <w:lastRenderedPageBreak/>
        <w:t>信息系统实时监管配送车辆运输状态，通过车载视频监控记录配送过程中的实时画面，并且通过移动通信网络进行车辆调度，提高军粮日常及应急物流配送的效益和效率；在移动端可以查看车辆位置、温度、视频等相关信息，并可记录油耗、维修保养信息。</w:t>
      </w:r>
    </w:p>
    <w:p w14:paraId="02741D3F" w14:textId="77777777" w:rsidR="00324BE4" w:rsidRPr="005523AE" w:rsidRDefault="00324BE4" w:rsidP="00ED49ED">
      <w:pPr>
        <w:pStyle w:val="my"/>
      </w:pPr>
      <w:r w:rsidRPr="005523AE">
        <w:rPr>
          <w:rFonts w:hint="eastAsia"/>
        </w:rPr>
        <w:t>主要包括车辆管理、车辆调度、车辆跟踪、车辆油耗、车辆维护、车辆视频、车辆呼叫、车辆温湿度、报警管理和综合展示等功能。</w:t>
      </w:r>
    </w:p>
    <w:p w14:paraId="3B92B9A7" w14:textId="77777777" w:rsidR="00324BE4" w:rsidRPr="005523AE" w:rsidRDefault="00324BE4" w:rsidP="00324BE4">
      <w:pPr>
        <w:pStyle w:val="4"/>
        <w:rPr>
          <w:rFonts w:ascii="宋体" w:eastAsia="宋体" w:hAnsi="宋体"/>
        </w:rPr>
      </w:pPr>
      <w:r w:rsidRPr="005523AE">
        <w:rPr>
          <w:rFonts w:ascii="宋体" w:eastAsia="宋体" w:hAnsi="宋体" w:hint="eastAsia"/>
        </w:rPr>
        <w:t>智能储运环境管控系统</w:t>
      </w:r>
    </w:p>
    <w:p w14:paraId="06E90541" w14:textId="77777777" w:rsidR="00324BE4" w:rsidRPr="005523AE" w:rsidRDefault="00324BE4" w:rsidP="00ED49ED">
      <w:pPr>
        <w:pStyle w:val="my"/>
      </w:pPr>
      <w:r w:rsidRPr="005523AE">
        <w:rPr>
          <w:rFonts w:hint="eastAsia"/>
        </w:rPr>
        <w:t>智能储运环境管控主要实现对军粮供应的成品粮常温仓、低温仓、冷库的环境进行监控管理，采用物联网设备和智能集成控制设备形成统一的智能温湿度环境控制系统，对环境条件进行实时监控，并对监控数据进行统计分析。</w:t>
      </w:r>
    </w:p>
    <w:p w14:paraId="347B40F7" w14:textId="77777777" w:rsidR="00324BE4" w:rsidRPr="005523AE" w:rsidRDefault="00324BE4" w:rsidP="00ED49ED">
      <w:pPr>
        <w:pStyle w:val="my"/>
      </w:pPr>
      <w:r w:rsidRPr="005523AE">
        <w:rPr>
          <w:rFonts w:hint="eastAsia"/>
        </w:rPr>
        <w:t>主要功能包括配置管理、储运首页、粮情测控、环境测控、智能电表、气象信息、监控查看和设备管理等功能。</w:t>
      </w:r>
    </w:p>
    <w:p w14:paraId="77781FF7" w14:textId="77777777" w:rsidR="00324BE4" w:rsidRPr="005523AE" w:rsidRDefault="00324BE4" w:rsidP="00324BE4">
      <w:pPr>
        <w:pStyle w:val="4"/>
        <w:rPr>
          <w:rFonts w:ascii="宋体" w:eastAsia="宋体" w:hAnsi="宋体"/>
        </w:rPr>
      </w:pPr>
      <w:r w:rsidRPr="005523AE">
        <w:rPr>
          <w:rFonts w:ascii="宋体" w:eastAsia="宋体" w:hAnsi="宋体" w:hint="eastAsia"/>
        </w:rPr>
        <w:t>动员企业管理</w:t>
      </w:r>
    </w:p>
    <w:p w14:paraId="566F3792" w14:textId="77777777" w:rsidR="00324BE4" w:rsidRPr="005523AE" w:rsidRDefault="00324BE4" w:rsidP="00ED49ED">
      <w:pPr>
        <w:pStyle w:val="my"/>
      </w:pPr>
      <w:r w:rsidRPr="005523AE">
        <w:rPr>
          <w:rFonts w:hint="eastAsia"/>
        </w:rPr>
        <w:t>动员管理系统用于支撑军供站点贯彻军民融合发展战略，组织好动员潜力调查，应急需求分析，实现动员管理的科学化。达到以最简捷、最经济的方法，提高管理的及时性、准确性和有效性。做到一旦需要，动员潜力能最大限度地发挥出来。</w:t>
      </w:r>
    </w:p>
    <w:p w14:paraId="03B3CB29" w14:textId="77777777" w:rsidR="00324BE4" w:rsidRPr="005523AE" w:rsidRDefault="00324BE4" w:rsidP="00ED49ED">
      <w:pPr>
        <w:pStyle w:val="my"/>
      </w:pPr>
      <w:r w:rsidRPr="005523AE">
        <w:rPr>
          <w:rFonts w:hint="eastAsia"/>
        </w:rPr>
        <w:t>主要功能包括动员企业管理、动员商品管理、合作协议管理和动员预案管理。</w:t>
      </w:r>
    </w:p>
    <w:p w14:paraId="2385A5AF" w14:textId="77777777" w:rsidR="00324BE4" w:rsidRPr="005523AE" w:rsidRDefault="00324BE4" w:rsidP="00324BE4">
      <w:pPr>
        <w:pStyle w:val="4"/>
        <w:rPr>
          <w:rFonts w:ascii="宋体" w:eastAsia="宋体" w:hAnsi="宋体"/>
        </w:rPr>
      </w:pPr>
      <w:r w:rsidRPr="005523AE">
        <w:rPr>
          <w:rFonts w:ascii="宋体" w:eastAsia="宋体" w:hAnsi="宋体" w:hint="eastAsia"/>
        </w:rPr>
        <w:t>应急管理系统</w:t>
      </w:r>
    </w:p>
    <w:p w14:paraId="5931F07B" w14:textId="77777777" w:rsidR="00324BE4" w:rsidRPr="005523AE" w:rsidRDefault="00324BE4" w:rsidP="00ED49ED">
      <w:pPr>
        <w:pStyle w:val="my"/>
      </w:pPr>
      <w:r w:rsidRPr="005523AE">
        <w:rPr>
          <w:rFonts w:hint="eastAsia"/>
        </w:rPr>
        <w:t>应急管理系统用于满足军供站点建立联动机制和应急供需信息沟通渠道；有应急事件发生时，可利用建立在军供站点的调度中心，通过大屏幕、视频监控、基于北斗的卫星定位、地理信息系统等技术，进行区域应急粮油食品调配，以及运输车辆的现场指挥与跟踪，实时监控调运情况和到位情况；在应急结束后，进行应急资源重建，形成布局合理、运转高效、保障有力的粮油食品应急调控体系。</w:t>
      </w:r>
    </w:p>
    <w:p w14:paraId="6BE38A94" w14:textId="77777777" w:rsidR="00324BE4" w:rsidRPr="005523AE" w:rsidRDefault="00324BE4" w:rsidP="00ED49ED">
      <w:pPr>
        <w:pStyle w:val="my"/>
      </w:pPr>
      <w:r w:rsidRPr="005523AE">
        <w:rPr>
          <w:rFonts w:hint="eastAsia"/>
        </w:rPr>
        <w:t>主要功能包括综合管理、区域保障管理、行军保障、应急保障管理、在线演练管理、应急演练管理、指挥终端应用。</w:t>
      </w:r>
    </w:p>
    <w:p w14:paraId="13483F30" w14:textId="77777777" w:rsidR="00324BE4" w:rsidRPr="005523AE" w:rsidRDefault="00324BE4" w:rsidP="00324BE4">
      <w:pPr>
        <w:pStyle w:val="4"/>
        <w:rPr>
          <w:rFonts w:ascii="宋体" w:eastAsia="宋体" w:hAnsi="宋体"/>
        </w:rPr>
      </w:pPr>
      <w:r w:rsidRPr="005523AE">
        <w:rPr>
          <w:rFonts w:ascii="宋体" w:eastAsia="宋体" w:hAnsi="宋体" w:hint="eastAsia"/>
        </w:rPr>
        <w:lastRenderedPageBreak/>
        <w:t>门店系统</w:t>
      </w:r>
    </w:p>
    <w:p w14:paraId="55ACCBCF" w14:textId="77777777" w:rsidR="00324BE4" w:rsidRPr="005523AE" w:rsidRDefault="00324BE4" w:rsidP="00ED49ED">
      <w:pPr>
        <w:pStyle w:val="my"/>
      </w:pPr>
      <w:r w:rsidRPr="005523AE">
        <w:rPr>
          <w:rFonts w:hint="eastAsia"/>
        </w:rPr>
        <w:t>门店系统主要用于满足军粮供应门店对门店日常经营业务进行管理，主要业务包括商品采购、库存管理、商品销售、会员管理等。门店系统要求采用统一后台对所有门店进行集中管理，实现门店经营信息集中存储，前端应用单点授权。</w:t>
      </w:r>
    </w:p>
    <w:p w14:paraId="6113A6F4" w14:textId="77777777" w:rsidR="00324BE4" w:rsidRPr="005523AE" w:rsidRDefault="00324BE4" w:rsidP="00ED49ED">
      <w:pPr>
        <w:pStyle w:val="my"/>
      </w:pPr>
      <w:r w:rsidRPr="005523AE">
        <w:rPr>
          <w:rFonts w:hint="eastAsia"/>
        </w:rPr>
        <w:t>主要功能包括门店管理、商品管理、采购管理、库存管理、货流管理、资金管理、经营管理、会员管理、营销管理、系统设置、设备管理和收银管理等。</w:t>
      </w:r>
    </w:p>
    <w:p w14:paraId="49F8C7EA" w14:textId="77777777" w:rsidR="00324BE4" w:rsidRPr="005523AE" w:rsidRDefault="00324BE4" w:rsidP="00324BE4">
      <w:pPr>
        <w:pStyle w:val="4"/>
        <w:rPr>
          <w:rFonts w:ascii="宋体" w:eastAsia="宋体" w:hAnsi="宋体"/>
        </w:rPr>
      </w:pPr>
      <w:r w:rsidRPr="005523AE">
        <w:rPr>
          <w:rFonts w:ascii="宋体" w:eastAsia="宋体" w:hAnsi="宋体" w:hint="eastAsia"/>
        </w:rPr>
        <w:t>现场管控系统</w:t>
      </w:r>
    </w:p>
    <w:p w14:paraId="681A3DB6" w14:textId="77777777" w:rsidR="00324BE4" w:rsidRPr="005523AE" w:rsidRDefault="00324BE4" w:rsidP="00ED49ED">
      <w:pPr>
        <w:pStyle w:val="my"/>
      </w:pPr>
      <w:r w:rsidRPr="005523AE">
        <w:rPr>
          <w:rFonts w:hint="eastAsia"/>
        </w:rPr>
        <w:t>现场管控系统主要采用移动应用终端对出入库、仓储、物流配送的现场业务进行管理，主要包括扦样、值仓、分拣，以及订单管理等相关现场业务。</w:t>
      </w:r>
    </w:p>
    <w:p w14:paraId="51BE69ED" w14:textId="77777777" w:rsidR="00324BE4" w:rsidRPr="005523AE" w:rsidRDefault="00324BE4" w:rsidP="00ED49ED">
      <w:pPr>
        <w:pStyle w:val="my"/>
      </w:pPr>
      <w:r w:rsidRPr="005523AE">
        <w:rPr>
          <w:rFonts w:hint="eastAsia"/>
        </w:rPr>
        <w:t>主要功能包括产品管理、扦样管理、质检管理、计量管理、直仓管理、分拣管理、配送管理、盘点管理和车辆管理等功能。</w:t>
      </w:r>
    </w:p>
    <w:p w14:paraId="10F277C7" w14:textId="77777777" w:rsidR="00324BE4" w:rsidRPr="005523AE" w:rsidRDefault="00324BE4" w:rsidP="00324BE4">
      <w:pPr>
        <w:pStyle w:val="4"/>
        <w:rPr>
          <w:rFonts w:ascii="宋体" w:eastAsia="宋体" w:hAnsi="宋体"/>
        </w:rPr>
      </w:pPr>
      <w:r w:rsidRPr="005523AE">
        <w:rPr>
          <w:rFonts w:ascii="宋体" w:eastAsia="宋体" w:hAnsi="宋体" w:hint="eastAsia"/>
        </w:rPr>
        <w:t>综合监管系统</w:t>
      </w:r>
    </w:p>
    <w:p w14:paraId="40E9B621" w14:textId="77777777" w:rsidR="00324BE4" w:rsidRPr="005523AE" w:rsidRDefault="00324BE4" w:rsidP="00ED49ED">
      <w:pPr>
        <w:pStyle w:val="my"/>
      </w:pPr>
      <w:r w:rsidRPr="005523AE">
        <w:rPr>
          <w:rFonts w:hint="eastAsia"/>
        </w:rPr>
        <w:t>综合监管系统主要是将军供站点的业务信息、物流信息、作业信息、质量管理信息、资金结算信息、视频监控信息等进行汇总和整理，实现对货物的数量、质量的全面监控，形成可追溯体系，对销售信息进行分类分析，为军供站点管理提供决策支持。</w:t>
      </w:r>
    </w:p>
    <w:p w14:paraId="60FCE99A" w14:textId="77777777" w:rsidR="00324BE4" w:rsidRPr="005523AE" w:rsidRDefault="00324BE4" w:rsidP="00ED49ED">
      <w:pPr>
        <w:pStyle w:val="my"/>
      </w:pPr>
      <w:r w:rsidRPr="005523AE">
        <w:rPr>
          <w:rFonts w:hint="eastAsia"/>
        </w:rPr>
        <w:t>主要功能包括经营统计分析、质量信息统计、库存统计分析、生产管理、作业管理、配送分析、综合报表、领导驾驶舱等功能。</w:t>
      </w:r>
    </w:p>
    <w:p w14:paraId="619A9C13" w14:textId="77777777" w:rsidR="00324BE4" w:rsidRPr="005523AE" w:rsidRDefault="00324BE4" w:rsidP="00324BE4">
      <w:pPr>
        <w:pStyle w:val="4"/>
        <w:rPr>
          <w:rFonts w:ascii="宋体" w:eastAsia="宋体" w:hAnsi="宋体"/>
        </w:rPr>
      </w:pPr>
      <w:r w:rsidRPr="005523AE">
        <w:rPr>
          <w:rFonts w:ascii="宋体" w:eastAsia="宋体" w:hAnsi="宋体" w:hint="eastAsia"/>
        </w:rPr>
        <w:t>系统管理</w:t>
      </w:r>
    </w:p>
    <w:p w14:paraId="03626AA9" w14:textId="77777777" w:rsidR="00324BE4" w:rsidRPr="005523AE" w:rsidRDefault="00324BE4" w:rsidP="00ED49ED">
      <w:pPr>
        <w:pStyle w:val="my"/>
      </w:pPr>
      <w:r w:rsidRPr="005523AE">
        <w:rPr>
          <w:rFonts w:hint="eastAsia"/>
        </w:rPr>
        <w:t>系统管理主要实现对系统运行的基础数据、系统参数等进行统一的配置和管理，让系统的操作应用更灵活、更有弹性，更好的适应管理的变化，提高系统健壮性。</w:t>
      </w:r>
    </w:p>
    <w:p w14:paraId="71A27C21" w14:textId="77777777" w:rsidR="00324BE4" w:rsidRPr="005523AE" w:rsidRDefault="00324BE4" w:rsidP="00ED49ED">
      <w:pPr>
        <w:pStyle w:val="my"/>
      </w:pPr>
      <w:r w:rsidRPr="005523AE">
        <w:rPr>
          <w:rFonts w:hint="eastAsia"/>
        </w:rPr>
        <w:t>系统主要包括以下功能：组织结构、用户管理、权限管理、基础数据管理等功能。</w:t>
      </w:r>
    </w:p>
    <w:p w14:paraId="0180FAAC" w14:textId="77777777" w:rsidR="00324BE4" w:rsidRPr="005523AE" w:rsidRDefault="00324BE4" w:rsidP="00324BE4">
      <w:pPr>
        <w:pStyle w:val="4"/>
        <w:rPr>
          <w:rFonts w:ascii="宋体" w:eastAsia="宋体" w:hAnsi="宋体"/>
        </w:rPr>
      </w:pPr>
      <w:r w:rsidRPr="005523AE">
        <w:rPr>
          <w:rFonts w:ascii="宋体" w:eastAsia="宋体" w:hAnsi="宋体" w:hint="eastAsia"/>
        </w:rPr>
        <w:lastRenderedPageBreak/>
        <w:t>可视化展示</w:t>
      </w:r>
    </w:p>
    <w:p w14:paraId="4C1D558D" w14:textId="77777777" w:rsidR="00324BE4" w:rsidRPr="005523AE" w:rsidRDefault="00324BE4" w:rsidP="00ED49ED">
      <w:pPr>
        <w:pStyle w:val="my"/>
      </w:pPr>
      <w:r w:rsidRPr="005523AE">
        <w:rPr>
          <w:rFonts w:hint="eastAsia"/>
        </w:rPr>
        <w:t>采用库区</w:t>
      </w:r>
      <w:r w:rsidRPr="005523AE">
        <w:rPr>
          <w:rFonts w:hint="eastAsia"/>
        </w:rPr>
        <w:t>2.5D</w:t>
      </w:r>
      <w:r w:rsidRPr="005523AE">
        <w:rPr>
          <w:rFonts w:hint="eastAsia"/>
        </w:rPr>
        <w:t>图构建综合监管平台，对军供站点的军粮供应业务进展在线可视化监管。实现对库存商品数量、质量、安全数据进行集中展示。主要功能包括：可视化展示</w:t>
      </w:r>
      <w:r w:rsidRPr="005523AE">
        <w:rPr>
          <w:rFonts w:hint="eastAsia"/>
        </w:rPr>
        <w:t>2.5D</w:t>
      </w:r>
      <w:r w:rsidRPr="005523AE">
        <w:rPr>
          <w:rFonts w:hint="eastAsia"/>
        </w:rPr>
        <w:t>图设计、商品数量可视化设计、质量数据可视化设计、安防数据可视化设计、粮情数据可视化设计、粮情调控数据可视化设计、能源数据可视化设计、配送数据可视化设计和门店安防及业务可视化设计。</w:t>
      </w:r>
    </w:p>
    <w:p w14:paraId="1C67DD7D" w14:textId="77777777" w:rsidR="00324BE4" w:rsidRPr="005523AE" w:rsidRDefault="00324BE4" w:rsidP="00324BE4">
      <w:pPr>
        <w:pStyle w:val="4"/>
        <w:rPr>
          <w:rFonts w:ascii="宋体" w:eastAsia="宋体" w:hAnsi="宋体"/>
        </w:rPr>
      </w:pPr>
      <w:r w:rsidRPr="005523AE">
        <w:rPr>
          <w:rFonts w:ascii="宋体" w:eastAsia="宋体" w:hAnsi="宋体" w:hint="eastAsia"/>
        </w:rPr>
        <w:t>数据接口</w:t>
      </w:r>
    </w:p>
    <w:p w14:paraId="57A8CC7D" w14:textId="77777777" w:rsidR="00324BE4" w:rsidRPr="005523AE" w:rsidRDefault="00324BE4" w:rsidP="00ED49ED">
      <w:pPr>
        <w:pStyle w:val="my"/>
      </w:pPr>
      <w:r w:rsidRPr="005523AE">
        <w:rPr>
          <w:rFonts w:hint="eastAsia"/>
        </w:rPr>
        <w:t>通过开发设计数据接口实现平台与军供站点相关的物联网终端对接，以及军供站点数据向省平台的上报。主要开发的接口包括仓库物联网接入与调试、智能出入库接口调试、配送跟踪物联网接入与调试、门店物联网接入与调试。以及保障基地、配送中心、门店与省平台的数据接口开发与调试。</w:t>
      </w:r>
    </w:p>
    <w:p w14:paraId="01B9CD94" w14:textId="7D168ED9" w:rsidR="00324BE4" w:rsidRPr="005523AE" w:rsidRDefault="00324BE4" w:rsidP="00324BE4">
      <w:pPr>
        <w:pStyle w:val="3"/>
        <w:rPr>
          <w:rFonts w:ascii="宋体" w:eastAsia="宋体" w:hAnsi="宋体"/>
        </w:rPr>
      </w:pPr>
      <w:bookmarkStart w:id="62" w:name="_Toc117497886"/>
      <w:r w:rsidRPr="005523AE">
        <w:rPr>
          <w:rFonts w:ascii="宋体" w:eastAsia="宋体" w:hAnsi="宋体" w:hint="eastAsia"/>
        </w:rPr>
        <w:t>软件平台子系统设计清单</w:t>
      </w:r>
      <w:bookmarkEnd w:id="62"/>
    </w:p>
    <w:p w14:paraId="50104509" w14:textId="281464BF" w:rsidR="00324BE4" w:rsidRPr="005523AE" w:rsidRDefault="00324BE4" w:rsidP="00ED49ED">
      <w:pPr>
        <w:pStyle w:val="my"/>
      </w:pPr>
      <w:r w:rsidRPr="005523AE">
        <w:rPr>
          <w:rFonts w:hint="eastAsia"/>
        </w:rPr>
        <w:t>软件系统功能清单详见第“</w:t>
      </w:r>
      <w:r w:rsidR="002F28D1" w:rsidRPr="005523AE">
        <w:t>2.</w:t>
      </w:r>
      <w:r w:rsidR="00F950B7" w:rsidRPr="005523AE">
        <w:rPr>
          <w:rFonts w:hint="eastAsia"/>
        </w:rPr>
        <w:t>1</w:t>
      </w:r>
      <w:r w:rsidR="002F28D1" w:rsidRPr="005523AE">
        <w:t>3</w:t>
      </w:r>
      <w:r w:rsidR="002F28D1" w:rsidRPr="005523AE">
        <w:rPr>
          <w:rFonts w:hint="eastAsia"/>
        </w:rPr>
        <w:t>软件平台子系统模块设计表</w:t>
      </w:r>
      <w:r w:rsidRPr="005523AE">
        <w:rPr>
          <w:rFonts w:hint="eastAsia"/>
        </w:rPr>
        <w:t>”章节。</w:t>
      </w:r>
    </w:p>
    <w:tbl>
      <w:tblPr>
        <w:tblW w:w="7936" w:type="dxa"/>
        <w:tblInd w:w="113" w:type="dxa"/>
        <w:tblLook w:val="04A0" w:firstRow="1" w:lastRow="0" w:firstColumn="1" w:lastColumn="0" w:noHBand="0" w:noVBand="1"/>
      </w:tblPr>
      <w:tblGrid>
        <w:gridCol w:w="820"/>
        <w:gridCol w:w="1420"/>
        <w:gridCol w:w="5696"/>
      </w:tblGrid>
      <w:tr w:rsidR="00324BE4" w:rsidRPr="005523AE" w14:paraId="67B6357F" w14:textId="77777777" w:rsidTr="00324BE4">
        <w:trPr>
          <w:trHeight w:val="300"/>
        </w:trPr>
        <w:tc>
          <w:tcPr>
            <w:tcW w:w="7936"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14:paraId="1B3552CD" w14:textId="77777777" w:rsidR="00324BE4" w:rsidRPr="005523AE" w:rsidRDefault="00324BE4">
            <w:pPr>
              <w:jc w:val="center"/>
              <w:rPr>
                <w:rFonts w:ascii="宋体" w:hAnsi="宋体"/>
                <w:b/>
                <w:bCs/>
              </w:rPr>
            </w:pPr>
            <w:r w:rsidRPr="005523AE">
              <w:rPr>
                <w:rFonts w:ascii="宋体" w:hAnsi="宋体" w:hint="eastAsia"/>
                <w:b/>
                <w:bCs/>
              </w:rPr>
              <w:t>软件平台子系统设计清单</w:t>
            </w:r>
          </w:p>
        </w:tc>
      </w:tr>
      <w:tr w:rsidR="00324BE4" w:rsidRPr="005523AE" w14:paraId="73E612DE" w14:textId="77777777" w:rsidTr="00324BE4">
        <w:trPr>
          <w:trHeight w:val="300"/>
        </w:trPr>
        <w:tc>
          <w:tcPr>
            <w:tcW w:w="820" w:type="dxa"/>
            <w:tcBorders>
              <w:top w:val="nil"/>
              <w:left w:val="single" w:sz="4" w:space="0" w:color="auto"/>
              <w:bottom w:val="single" w:sz="4" w:space="0" w:color="auto"/>
              <w:right w:val="single" w:sz="4" w:space="0" w:color="auto"/>
            </w:tcBorders>
            <w:shd w:val="clear" w:color="000000" w:fill="DDEBF7"/>
            <w:vAlign w:val="center"/>
            <w:hideMark/>
          </w:tcPr>
          <w:p w14:paraId="542F3DB9" w14:textId="77777777" w:rsidR="00324BE4" w:rsidRPr="005523AE" w:rsidRDefault="00324BE4">
            <w:pPr>
              <w:jc w:val="center"/>
              <w:rPr>
                <w:rFonts w:ascii="宋体" w:hAnsi="宋体"/>
                <w:b/>
                <w:bCs/>
              </w:rPr>
            </w:pPr>
            <w:r w:rsidRPr="005523AE">
              <w:rPr>
                <w:rFonts w:ascii="宋体" w:hAnsi="宋体" w:hint="eastAsia"/>
                <w:b/>
                <w:bCs/>
              </w:rPr>
              <w:t>序号</w:t>
            </w:r>
          </w:p>
        </w:tc>
        <w:tc>
          <w:tcPr>
            <w:tcW w:w="1420" w:type="dxa"/>
            <w:tcBorders>
              <w:top w:val="nil"/>
              <w:left w:val="nil"/>
              <w:bottom w:val="single" w:sz="4" w:space="0" w:color="auto"/>
              <w:right w:val="single" w:sz="4" w:space="0" w:color="auto"/>
            </w:tcBorders>
            <w:shd w:val="clear" w:color="000000" w:fill="DDEBF7"/>
            <w:vAlign w:val="center"/>
            <w:hideMark/>
          </w:tcPr>
          <w:p w14:paraId="335FD453" w14:textId="77777777" w:rsidR="00324BE4" w:rsidRPr="005523AE" w:rsidRDefault="00324BE4">
            <w:pPr>
              <w:jc w:val="center"/>
              <w:rPr>
                <w:rFonts w:ascii="宋体" w:hAnsi="宋体"/>
                <w:b/>
                <w:bCs/>
              </w:rPr>
            </w:pPr>
            <w:r w:rsidRPr="005523AE">
              <w:rPr>
                <w:rFonts w:ascii="宋体" w:hAnsi="宋体" w:hint="eastAsia"/>
                <w:b/>
                <w:bCs/>
              </w:rPr>
              <w:t>系统</w:t>
            </w:r>
          </w:p>
        </w:tc>
        <w:tc>
          <w:tcPr>
            <w:tcW w:w="5696" w:type="dxa"/>
            <w:tcBorders>
              <w:top w:val="nil"/>
              <w:left w:val="nil"/>
              <w:bottom w:val="single" w:sz="4" w:space="0" w:color="auto"/>
              <w:right w:val="single" w:sz="4" w:space="0" w:color="auto"/>
            </w:tcBorders>
            <w:shd w:val="clear" w:color="000000" w:fill="DDEBF7"/>
            <w:vAlign w:val="center"/>
            <w:hideMark/>
          </w:tcPr>
          <w:p w14:paraId="7E614020" w14:textId="77777777" w:rsidR="00324BE4" w:rsidRPr="005523AE" w:rsidRDefault="00324BE4">
            <w:pPr>
              <w:jc w:val="center"/>
              <w:rPr>
                <w:rFonts w:ascii="宋体" w:hAnsi="宋体"/>
                <w:b/>
                <w:bCs/>
              </w:rPr>
            </w:pPr>
            <w:r w:rsidRPr="005523AE">
              <w:rPr>
                <w:rFonts w:ascii="宋体" w:hAnsi="宋体" w:hint="eastAsia"/>
                <w:b/>
                <w:bCs/>
              </w:rPr>
              <w:t>子系统</w:t>
            </w:r>
          </w:p>
        </w:tc>
      </w:tr>
      <w:tr w:rsidR="00324BE4" w:rsidRPr="005523AE" w14:paraId="7308118D"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C6EC99B" w14:textId="77777777" w:rsidR="00324BE4" w:rsidRPr="005523AE" w:rsidRDefault="00324BE4">
            <w:pPr>
              <w:jc w:val="center"/>
              <w:rPr>
                <w:rFonts w:ascii="宋体" w:hAnsi="宋体"/>
              </w:rPr>
            </w:pPr>
            <w:r w:rsidRPr="005523AE">
              <w:rPr>
                <w:rFonts w:ascii="宋体" w:hAnsi="宋体" w:hint="eastAsia"/>
              </w:rPr>
              <w:t>1</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21391BFF" w14:textId="77777777" w:rsidR="00324BE4" w:rsidRPr="005523AE" w:rsidRDefault="00324BE4">
            <w:pPr>
              <w:jc w:val="center"/>
              <w:rPr>
                <w:rFonts w:ascii="宋体" w:hAnsi="宋体"/>
              </w:rPr>
            </w:pPr>
            <w:r w:rsidRPr="005523AE">
              <w:rPr>
                <w:rFonts w:ascii="宋体" w:hAnsi="宋体" w:hint="eastAsia"/>
              </w:rPr>
              <w:t>海南省级军粮信息管理平台</w:t>
            </w:r>
          </w:p>
        </w:tc>
        <w:tc>
          <w:tcPr>
            <w:tcW w:w="5696" w:type="dxa"/>
            <w:tcBorders>
              <w:top w:val="nil"/>
              <w:left w:val="nil"/>
              <w:bottom w:val="single" w:sz="4" w:space="0" w:color="auto"/>
              <w:right w:val="single" w:sz="4" w:space="0" w:color="auto"/>
            </w:tcBorders>
            <w:shd w:val="clear" w:color="auto" w:fill="auto"/>
            <w:vAlign w:val="center"/>
            <w:hideMark/>
          </w:tcPr>
          <w:p w14:paraId="26F3D390" w14:textId="77777777" w:rsidR="00324BE4" w:rsidRPr="005523AE" w:rsidRDefault="00324BE4">
            <w:pPr>
              <w:rPr>
                <w:rFonts w:ascii="宋体" w:hAnsi="宋体"/>
              </w:rPr>
            </w:pPr>
            <w:r w:rsidRPr="005523AE">
              <w:rPr>
                <w:rFonts w:ascii="宋体" w:hAnsi="宋体" w:hint="eastAsia"/>
              </w:rPr>
              <w:t>粮源筹措管理系统供应</w:t>
            </w:r>
            <w:proofErr w:type="gramStart"/>
            <w:r w:rsidRPr="005523AE">
              <w:rPr>
                <w:rFonts w:ascii="宋体" w:hAnsi="宋体" w:hint="eastAsia"/>
              </w:rPr>
              <w:t>商管理</w:t>
            </w:r>
            <w:proofErr w:type="gramEnd"/>
          </w:p>
        </w:tc>
      </w:tr>
      <w:tr w:rsidR="00324BE4" w:rsidRPr="005523AE" w14:paraId="4934B6C2"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796510D" w14:textId="77777777" w:rsidR="00324BE4" w:rsidRPr="005523AE" w:rsidRDefault="00324BE4">
            <w:pPr>
              <w:jc w:val="center"/>
              <w:rPr>
                <w:rFonts w:ascii="宋体" w:hAnsi="宋体"/>
              </w:rPr>
            </w:pPr>
            <w:r w:rsidRPr="005523AE">
              <w:rPr>
                <w:rFonts w:ascii="宋体" w:hAnsi="宋体" w:hint="eastAsia"/>
              </w:rPr>
              <w:t>2</w:t>
            </w:r>
          </w:p>
        </w:tc>
        <w:tc>
          <w:tcPr>
            <w:tcW w:w="1420" w:type="dxa"/>
            <w:vMerge/>
            <w:tcBorders>
              <w:top w:val="nil"/>
              <w:left w:val="single" w:sz="4" w:space="0" w:color="auto"/>
              <w:bottom w:val="single" w:sz="4" w:space="0" w:color="auto"/>
              <w:right w:val="single" w:sz="4" w:space="0" w:color="auto"/>
            </w:tcBorders>
            <w:vAlign w:val="center"/>
            <w:hideMark/>
          </w:tcPr>
          <w:p w14:paraId="7CB018E4"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0AB7D360" w14:textId="77777777" w:rsidR="00324BE4" w:rsidRPr="005523AE" w:rsidRDefault="00324BE4">
            <w:pPr>
              <w:rPr>
                <w:rFonts w:ascii="宋体" w:hAnsi="宋体"/>
              </w:rPr>
            </w:pPr>
            <w:r w:rsidRPr="005523AE">
              <w:rPr>
                <w:rFonts w:ascii="宋体" w:hAnsi="宋体" w:hint="eastAsia"/>
              </w:rPr>
              <w:t>粮油食品库存动态监管系统库存监管</w:t>
            </w:r>
          </w:p>
        </w:tc>
      </w:tr>
      <w:tr w:rsidR="00324BE4" w:rsidRPr="005523AE" w14:paraId="1D8812B5"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65402C0" w14:textId="77777777" w:rsidR="00324BE4" w:rsidRPr="005523AE" w:rsidRDefault="00324BE4">
            <w:pPr>
              <w:jc w:val="center"/>
              <w:rPr>
                <w:rFonts w:ascii="宋体" w:hAnsi="宋体"/>
              </w:rPr>
            </w:pPr>
            <w:r w:rsidRPr="005523AE">
              <w:rPr>
                <w:rFonts w:ascii="宋体" w:hAnsi="宋体" w:hint="eastAsia"/>
              </w:rPr>
              <w:t>3</w:t>
            </w:r>
          </w:p>
        </w:tc>
        <w:tc>
          <w:tcPr>
            <w:tcW w:w="1420" w:type="dxa"/>
            <w:vMerge/>
            <w:tcBorders>
              <w:top w:val="nil"/>
              <w:left w:val="single" w:sz="4" w:space="0" w:color="auto"/>
              <w:bottom w:val="single" w:sz="4" w:space="0" w:color="auto"/>
              <w:right w:val="single" w:sz="4" w:space="0" w:color="auto"/>
            </w:tcBorders>
            <w:vAlign w:val="center"/>
            <w:hideMark/>
          </w:tcPr>
          <w:p w14:paraId="5FFA4428"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1F15AC84" w14:textId="77777777" w:rsidR="00324BE4" w:rsidRPr="005523AE" w:rsidRDefault="00324BE4">
            <w:pPr>
              <w:rPr>
                <w:rFonts w:ascii="宋体" w:hAnsi="宋体"/>
              </w:rPr>
            </w:pPr>
            <w:r w:rsidRPr="005523AE">
              <w:rPr>
                <w:rFonts w:ascii="宋体" w:hAnsi="宋体" w:hint="eastAsia"/>
              </w:rPr>
              <w:t>粮油食品供应系统客户管理</w:t>
            </w:r>
          </w:p>
        </w:tc>
      </w:tr>
      <w:tr w:rsidR="00324BE4" w:rsidRPr="005523AE" w14:paraId="5254CBD1"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8425990" w14:textId="77777777" w:rsidR="00324BE4" w:rsidRPr="005523AE" w:rsidRDefault="00324BE4">
            <w:pPr>
              <w:jc w:val="center"/>
              <w:rPr>
                <w:rFonts w:ascii="宋体" w:hAnsi="宋体"/>
              </w:rPr>
            </w:pPr>
            <w:r w:rsidRPr="005523AE">
              <w:rPr>
                <w:rFonts w:ascii="宋体" w:hAnsi="宋体" w:hint="eastAsia"/>
              </w:rPr>
              <w:t>4</w:t>
            </w:r>
          </w:p>
        </w:tc>
        <w:tc>
          <w:tcPr>
            <w:tcW w:w="1420" w:type="dxa"/>
            <w:vMerge/>
            <w:tcBorders>
              <w:top w:val="nil"/>
              <w:left w:val="single" w:sz="4" w:space="0" w:color="auto"/>
              <w:bottom w:val="single" w:sz="4" w:space="0" w:color="auto"/>
              <w:right w:val="single" w:sz="4" w:space="0" w:color="auto"/>
            </w:tcBorders>
            <w:vAlign w:val="center"/>
            <w:hideMark/>
          </w:tcPr>
          <w:p w14:paraId="74729871"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6B4F0A8E" w14:textId="77777777" w:rsidR="00324BE4" w:rsidRPr="005523AE" w:rsidRDefault="00324BE4">
            <w:pPr>
              <w:rPr>
                <w:rFonts w:ascii="宋体" w:hAnsi="宋体"/>
              </w:rPr>
            </w:pPr>
            <w:r w:rsidRPr="005523AE">
              <w:rPr>
                <w:rFonts w:ascii="宋体" w:hAnsi="宋体" w:hint="eastAsia"/>
              </w:rPr>
              <w:t>粮油食品质量安全监测追溯系统质检机构设备管理</w:t>
            </w:r>
          </w:p>
        </w:tc>
      </w:tr>
      <w:tr w:rsidR="00324BE4" w:rsidRPr="005523AE" w14:paraId="37F33F38"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A1BEFDD" w14:textId="77777777" w:rsidR="00324BE4" w:rsidRPr="005523AE" w:rsidRDefault="00324BE4">
            <w:pPr>
              <w:jc w:val="center"/>
              <w:rPr>
                <w:rFonts w:ascii="宋体" w:hAnsi="宋体"/>
              </w:rPr>
            </w:pPr>
            <w:r w:rsidRPr="005523AE">
              <w:rPr>
                <w:rFonts w:ascii="宋体" w:hAnsi="宋体" w:hint="eastAsia"/>
              </w:rPr>
              <w:t>5</w:t>
            </w:r>
          </w:p>
        </w:tc>
        <w:tc>
          <w:tcPr>
            <w:tcW w:w="1420" w:type="dxa"/>
            <w:vMerge/>
            <w:tcBorders>
              <w:top w:val="nil"/>
              <w:left w:val="single" w:sz="4" w:space="0" w:color="auto"/>
              <w:bottom w:val="single" w:sz="4" w:space="0" w:color="auto"/>
              <w:right w:val="single" w:sz="4" w:space="0" w:color="auto"/>
            </w:tcBorders>
            <w:vAlign w:val="center"/>
            <w:hideMark/>
          </w:tcPr>
          <w:p w14:paraId="3CCDAA15"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3902B555" w14:textId="77777777" w:rsidR="00324BE4" w:rsidRPr="005523AE" w:rsidRDefault="00324BE4">
            <w:pPr>
              <w:rPr>
                <w:rFonts w:ascii="宋体" w:hAnsi="宋体"/>
              </w:rPr>
            </w:pPr>
            <w:r w:rsidRPr="005523AE">
              <w:rPr>
                <w:rFonts w:ascii="宋体" w:hAnsi="宋体" w:hint="eastAsia"/>
              </w:rPr>
              <w:t>粮油食品应急指挥系统综合保障管理</w:t>
            </w:r>
          </w:p>
        </w:tc>
      </w:tr>
      <w:tr w:rsidR="00324BE4" w:rsidRPr="005523AE" w14:paraId="51D6DA41"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9CD09CF" w14:textId="77777777" w:rsidR="00324BE4" w:rsidRPr="005523AE" w:rsidRDefault="00324BE4">
            <w:pPr>
              <w:jc w:val="center"/>
              <w:rPr>
                <w:rFonts w:ascii="宋体" w:hAnsi="宋体"/>
              </w:rPr>
            </w:pPr>
            <w:r w:rsidRPr="005523AE">
              <w:rPr>
                <w:rFonts w:ascii="宋体" w:hAnsi="宋体" w:hint="eastAsia"/>
              </w:rPr>
              <w:t>6</w:t>
            </w:r>
          </w:p>
        </w:tc>
        <w:tc>
          <w:tcPr>
            <w:tcW w:w="1420" w:type="dxa"/>
            <w:vMerge/>
            <w:tcBorders>
              <w:top w:val="nil"/>
              <w:left w:val="single" w:sz="4" w:space="0" w:color="auto"/>
              <w:bottom w:val="single" w:sz="4" w:space="0" w:color="auto"/>
              <w:right w:val="single" w:sz="4" w:space="0" w:color="auto"/>
            </w:tcBorders>
            <w:vAlign w:val="center"/>
            <w:hideMark/>
          </w:tcPr>
          <w:p w14:paraId="19FE0219"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40A33FE4" w14:textId="77777777" w:rsidR="00324BE4" w:rsidRPr="005523AE" w:rsidRDefault="00324BE4">
            <w:pPr>
              <w:rPr>
                <w:rFonts w:ascii="宋体" w:hAnsi="宋体"/>
              </w:rPr>
            </w:pPr>
            <w:r w:rsidRPr="005523AE">
              <w:rPr>
                <w:rFonts w:ascii="宋体" w:hAnsi="宋体" w:hint="eastAsia"/>
              </w:rPr>
              <w:t>动员管理系统动员企业管理</w:t>
            </w:r>
          </w:p>
        </w:tc>
      </w:tr>
      <w:tr w:rsidR="00324BE4" w:rsidRPr="005523AE" w14:paraId="1866A741"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A7FD3F1" w14:textId="77777777" w:rsidR="00324BE4" w:rsidRPr="005523AE" w:rsidRDefault="00324BE4">
            <w:pPr>
              <w:jc w:val="center"/>
              <w:rPr>
                <w:rFonts w:ascii="宋体" w:hAnsi="宋体"/>
              </w:rPr>
            </w:pPr>
            <w:r w:rsidRPr="005523AE">
              <w:rPr>
                <w:rFonts w:ascii="宋体" w:hAnsi="宋体" w:hint="eastAsia"/>
              </w:rPr>
              <w:t>7</w:t>
            </w:r>
          </w:p>
        </w:tc>
        <w:tc>
          <w:tcPr>
            <w:tcW w:w="1420" w:type="dxa"/>
            <w:vMerge/>
            <w:tcBorders>
              <w:top w:val="nil"/>
              <w:left w:val="single" w:sz="4" w:space="0" w:color="auto"/>
              <w:bottom w:val="single" w:sz="4" w:space="0" w:color="auto"/>
              <w:right w:val="single" w:sz="4" w:space="0" w:color="auto"/>
            </w:tcBorders>
            <w:vAlign w:val="center"/>
            <w:hideMark/>
          </w:tcPr>
          <w:p w14:paraId="54F2A6B5"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7BF245A4" w14:textId="77777777" w:rsidR="00324BE4" w:rsidRPr="005523AE" w:rsidRDefault="00324BE4">
            <w:pPr>
              <w:rPr>
                <w:rFonts w:ascii="宋体" w:hAnsi="宋体"/>
              </w:rPr>
            </w:pPr>
            <w:r w:rsidRPr="005523AE">
              <w:rPr>
                <w:rFonts w:ascii="宋体" w:hAnsi="宋体" w:hint="eastAsia"/>
              </w:rPr>
              <w:t>内控管理系统会议管理</w:t>
            </w:r>
          </w:p>
        </w:tc>
      </w:tr>
      <w:tr w:rsidR="00324BE4" w:rsidRPr="005523AE" w14:paraId="70291127"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52B3A10" w14:textId="77777777" w:rsidR="00324BE4" w:rsidRPr="005523AE" w:rsidRDefault="00324BE4">
            <w:pPr>
              <w:jc w:val="center"/>
              <w:rPr>
                <w:rFonts w:ascii="宋体" w:hAnsi="宋体"/>
              </w:rPr>
            </w:pPr>
            <w:r w:rsidRPr="005523AE">
              <w:rPr>
                <w:rFonts w:ascii="宋体" w:hAnsi="宋体" w:hint="eastAsia"/>
              </w:rPr>
              <w:t>8</w:t>
            </w:r>
          </w:p>
        </w:tc>
        <w:tc>
          <w:tcPr>
            <w:tcW w:w="1420" w:type="dxa"/>
            <w:vMerge/>
            <w:tcBorders>
              <w:top w:val="nil"/>
              <w:left w:val="single" w:sz="4" w:space="0" w:color="auto"/>
              <w:bottom w:val="single" w:sz="4" w:space="0" w:color="auto"/>
              <w:right w:val="single" w:sz="4" w:space="0" w:color="auto"/>
            </w:tcBorders>
            <w:vAlign w:val="center"/>
            <w:hideMark/>
          </w:tcPr>
          <w:p w14:paraId="565F3C4C"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1E990A33" w14:textId="77777777" w:rsidR="00324BE4" w:rsidRPr="005523AE" w:rsidRDefault="00324BE4">
            <w:pPr>
              <w:rPr>
                <w:rFonts w:ascii="宋体" w:hAnsi="宋体"/>
              </w:rPr>
            </w:pPr>
            <w:r w:rsidRPr="005523AE">
              <w:rPr>
                <w:rFonts w:ascii="宋体" w:hAnsi="宋体" w:hint="eastAsia"/>
              </w:rPr>
              <w:t>平台门户系统模</w:t>
            </w:r>
            <w:proofErr w:type="gramStart"/>
            <w:r w:rsidRPr="005523AE">
              <w:rPr>
                <w:rFonts w:ascii="宋体" w:hAnsi="宋体" w:hint="eastAsia"/>
              </w:rPr>
              <w:t>版管理</w:t>
            </w:r>
            <w:proofErr w:type="gramEnd"/>
          </w:p>
        </w:tc>
      </w:tr>
      <w:tr w:rsidR="00324BE4" w:rsidRPr="005523AE" w14:paraId="756C0F4B"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2840212" w14:textId="77777777" w:rsidR="00324BE4" w:rsidRPr="005523AE" w:rsidRDefault="00324BE4">
            <w:pPr>
              <w:jc w:val="center"/>
              <w:rPr>
                <w:rFonts w:ascii="宋体" w:hAnsi="宋体"/>
              </w:rPr>
            </w:pPr>
            <w:r w:rsidRPr="005523AE">
              <w:rPr>
                <w:rFonts w:ascii="宋体" w:hAnsi="宋体" w:hint="eastAsia"/>
              </w:rPr>
              <w:t>9</w:t>
            </w:r>
          </w:p>
        </w:tc>
        <w:tc>
          <w:tcPr>
            <w:tcW w:w="1420" w:type="dxa"/>
            <w:vMerge/>
            <w:tcBorders>
              <w:top w:val="nil"/>
              <w:left w:val="single" w:sz="4" w:space="0" w:color="auto"/>
              <w:bottom w:val="single" w:sz="4" w:space="0" w:color="auto"/>
              <w:right w:val="single" w:sz="4" w:space="0" w:color="auto"/>
            </w:tcBorders>
            <w:vAlign w:val="center"/>
            <w:hideMark/>
          </w:tcPr>
          <w:p w14:paraId="4D5064F3"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203D9439" w14:textId="77777777" w:rsidR="00324BE4" w:rsidRPr="005523AE" w:rsidRDefault="00324BE4">
            <w:pPr>
              <w:rPr>
                <w:rFonts w:ascii="宋体" w:hAnsi="宋体"/>
              </w:rPr>
            </w:pPr>
            <w:r w:rsidRPr="005523AE">
              <w:rPr>
                <w:rFonts w:ascii="宋体" w:hAnsi="宋体" w:hint="eastAsia"/>
              </w:rPr>
              <w:t>大数据决策支持系统库存数据分析</w:t>
            </w:r>
          </w:p>
        </w:tc>
      </w:tr>
      <w:tr w:rsidR="00324BE4" w:rsidRPr="005523AE" w14:paraId="2DFCA389"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D93A01D" w14:textId="77777777" w:rsidR="00324BE4" w:rsidRPr="005523AE" w:rsidRDefault="00324BE4">
            <w:pPr>
              <w:jc w:val="center"/>
              <w:rPr>
                <w:rFonts w:ascii="宋体" w:hAnsi="宋体"/>
              </w:rPr>
            </w:pPr>
            <w:r w:rsidRPr="005523AE">
              <w:rPr>
                <w:rFonts w:ascii="宋体" w:hAnsi="宋体" w:hint="eastAsia"/>
              </w:rPr>
              <w:t>10</w:t>
            </w:r>
          </w:p>
        </w:tc>
        <w:tc>
          <w:tcPr>
            <w:tcW w:w="1420" w:type="dxa"/>
            <w:vMerge/>
            <w:tcBorders>
              <w:top w:val="nil"/>
              <w:left w:val="single" w:sz="4" w:space="0" w:color="auto"/>
              <w:bottom w:val="single" w:sz="4" w:space="0" w:color="auto"/>
              <w:right w:val="single" w:sz="4" w:space="0" w:color="auto"/>
            </w:tcBorders>
            <w:vAlign w:val="center"/>
            <w:hideMark/>
          </w:tcPr>
          <w:p w14:paraId="337259B8"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44E8B1DF" w14:textId="77777777" w:rsidR="00324BE4" w:rsidRPr="005523AE" w:rsidRDefault="00324BE4">
            <w:pPr>
              <w:rPr>
                <w:rFonts w:ascii="宋体" w:hAnsi="宋体"/>
              </w:rPr>
            </w:pPr>
            <w:r w:rsidRPr="005523AE">
              <w:rPr>
                <w:rFonts w:ascii="宋体" w:hAnsi="宋体" w:hint="eastAsia"/>
              </w:rPr>
              <w:t>统一身份认证基础数据管理</w:t>
            </w:r>
          </w:p>
        </w:tc>
      </w:tr>
      <w:tr w:rsidR="00324BE4" w:rsidRPr="005523AE" w14:paraId="7EBCA2C1"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01A8B58" w14:textId="77777777" w:rsidR="00324BE4" w:rsidRPr="005523AE" w:rsidRDefault="00324BE4">
            <w:pPr>
              <w:jc w:val="center"/>
              <w:rPr>
                <w:rFonts w:ascii="宋体" w:hAnsi="宋体"/>
              </w:rPr>
            </w:pPr>
            <w:r w:rsidRPr="005523AE">
              <w:rPr>
                <w:rFonts w:ascii="宋体" w:hAnsi="宋体" w:hint="eastAsia"/>
              </w:rPr>
              <w:t>11</w:t>
            </w:r>
          </w:p>
        </w:tc>
        <w:tc>
          <w:tcPr>
            <w:tcW w:w="1420" w:type="dxa"/>
            <w:vMerge/>
            <w:tcBorders>
              <w:top w:val="nil"/>
              <w:left w:val="single" w:sz="4" w:space="0" w:color="auto"/>
              <w:bottom w:val="single" w:sz="4" w:space="0" w:color="auto"/>
              <w:right w:val="single" w:sz="4" w:space="0" w:color="auto"/>
            </w:tcBorders>
            <w:vAlign w:val="center"/>
            <w:hideMark/>
          </w:tcPr>
          <w:p w14:paraId="2560A13D"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071654B7" w14:textId="77777777" w:rsidR="00324BE4" w:rsidRPr="005523AE" w:rsidRDefault="00324BE4">
            <w:pPr>
              <w:rPr>
                <w:rFonts w:ascii="宋体" w:hAnsi="宋体"/>
              </w:rPr>
            </w:pPr>
            <w:r w:rsidRPr="005523AE">
              <w:rPr>
                <w:rFonts w:ascii="宋体" w:hAnsi="宋体" w:hint="eastAsia"/>
              </w:rPr>
              <w:t>可视化分析展示库存监管</w:t>
            </w:r>
          </w:p>
        </w:tc>
      </w:tr>
      <w:tr w:rsidR="00324BE4" w:rsidRPr="005523AE" w14:paraId="61ED1A98"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5BCC1BF" w14:textId="77777777" w:rsidR="00324BE4" w:rsidRPr="005523AE" w:rsidRDefault="00324BE4">
            <w:pPr>
              <w:jc w:val="center"/>
              <w:rPr>
                <w:rFonts w:ascii="宋体" w:hAnsi="宋体"/>
              </w:rPr>
            </w:pPr>
            <w:r w:rsidRPr="005523AE">
              <w:rPr>
                <w:rFonts w:ascii="宋体" w:hAnsi="宋体" w:hint="eastAsia"/>
              </w:rPr>
              <w:t>12</w:t>
            </w:r>
          </w:p>
        </w:tc>
        <w:tc>
          <w:tcPr>
            <w:tcW w:w="1420" w:type="dxa"/>
            <w:vMerge/>
            <w:tcBorders>
              <w:top w:val="nil"/>
              <w:left w:val="single" w:sz="4" w:space="0" w:color="auto"/>
              <w:bottom w:val="single" w:sz="4" w:space="0" w:color="auto"/>
              <w:right w:val="single" w:sz="4" w:space="0" w:color="auto"/>
            </w:tcBorders>
            <w:vAlign w:val="center"/>
            <w:hideMark/>
          </w:tcPr>
          <w:p w14:paraId="55618B23"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1A2393E3" w14:textId="77777777" w:rsidR="00324BE4" w:rsidRPr="005523AE" w:rsidRDefault="00324BE4">
            <w:pPr>
              <w:rPr>
                <w:rFonts w:ascii="宋体" w:hAnsi="宋体"/>
              </w:rPr>
            </w:pPr>
            <w:r w:rsidRPr="005523AE">
              <w:rPr>
                <w:rFonts w:ascii="宋体" w:hAnsi="宋体" w:hint="eastAsia"/>
              </w:rPr>
              <w:t>供应管理系统管理后台-会员管理</w:t>
            </w:r>
          </w:p>
        </w:tc>
      </w:tr>
      <w:tr w:rsidR="00324BE4" w:rsidRPr="005523AE" w14:paraId="688CBD0C"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0221CB9" w14:textId="77777777" w:rsidR="00324BE4" w:rsidRPr="005523AE" w:rsidRDefault="00324BE4">
            <w:pPr>
              <w:jc w:val="center"/>
              <w:rPr>
                <w:rFonts w:ascii="宋体" w:hAnsi="宋体"/>
              </w:rPr>
            </w:pPr>
            <w:r w:rsidRPr="005523AE">
              <w:rPr>
                <w:rFonts w:ascii="宋体" w:hAnsi="宋体" w:hint="eastAsia"/>
              </w:rPr>
              <w:t>13</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17B4C771" w14:textId="77777777" w:rsidR="00324BE4" w:rsidRPr="005523AE" w:rsidRDefault="00324BE4">
            <w:pPr>
              <w:jc w:val="center"/>
              <w:rPr>
                <w:rFonts w:ascii="宋体" w:hAnsi="宋体"/>
              </w:rPr>
            </w:pPr>
            <w:r w:rsidRPr="005523AE">
              <w:rPr>
                <w:rFonts w:ascii="宋体" w:hAnsi="宋体" w:hint="eastAsia"/>
              </w:rPr>
              <w:t>军粮企业(军供站点)信息管理平台</w:t>
            </w:r>
          </w:p>
        </w:tc>
        <w:tc>
          <w:tcPr>
            <w:tcW w:w="5696" w:type="dxa"/>
            <w:tcBorders>
              <w:top w:val="nil"/>
              <w:left w:val="nil"/>
              <w:bottom w:val="single" w:sz="4" w:space="0" w:color="auto"/>
              <w:right w:val="single" w:sz="4" w:space="0" w:color="auto"/>
            </w:tcBorders>
            <w:shd w:val="clear" w:color="auto" w:fill="auto"/>
            <w:vAlign w:val="center"/>
            <w:hideMark/>
          </w:tcPr>
          <w:p w14:paraId="0D53F28D" w14:textId="77777777" w:rsidR="00324BE4" w:rsidRPr="005523AE" w:rsidRDefault="00324BE4">
            <w:pPr>
              <w:rPr>
                <w:rFonts w:ascii="宋体" w:hAnsi="宋体"/>
              </w:rPr>
            </w:pPr>
            <w:r w:rsidRPr="005523AE">
              <w:rPr>
                <w:rFonts w:ascii="宋体" w:hAnsi="宋体" w:hint="eastAsia"/>
              </w:rPr>
              <w:t>业务管理系统</w:t>
            </w:r>
          </w:p>
        </w:tc>
      </w:tr>
      <w:tr w:rsidR="00324BE4" w:rsidRPr="005523AE" w14:paraId="02066197"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A3D6D8B" w14:textId="77777777" w:rsidR="00324BE4" w:rsidRPr="005523AE" w:rsidRDefault="00324BE4">
            <w:pPr>
              <w:jc w:val="center"/>
              <w:rPr>
                <w:rFonts w:ascii="宋体" w:hAnsi="宋体"/>
              </w:rPr>
            </w:pPr>
            <w:r w:rsidRPr="005523AE">
              <w:rPr>
                <w:rFonts w:ascii="宋体" w:hAnsi="宋体" w:hint="eastAsia"/>
              </w:rPr>
              <w:t>14</w:t>
            </w:r>
          </w:p>
        </w:tc>
        <w:tc>
          <w:tcPr>
            <w:tcW w:w="1420" w:type="dxa"/>
            <w:vMerge/>
            <w:tcBorders>
              <w:top w:val="nil"/>
              <w:left w:val="single" w:sz="4" w:space="0" w:color="auto"/>
              <w:bottom w:val="single" w:sz="4" w:space="0" w:color="auto"/>
              <w:right w:val="single" w:sz="4" w:space="0" w:color="auto"/>
            </w:tcBorders>
            <w:vAlign w:val="center"/>
            <w:hideMark/>
          </w:tcPr>
          <w:p w14:paraId="21A054D3"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1EE2E8B6" w14:textId="77777777" w:rsidR="00324BE4" w:rsidRPr="005523AE" w:rsidRDefault="00324BE4">
            <w:pPr>
              <w:rPr>
                <w:rFonts w:ascii="宋体" w:hAnsi="宋体"/>
              </w:rPr>
            </w:pPr>
            <w:r w:rsidRPr="005523AE">
              <w:rPr>
                <w:rFonts w:ascii="宋体" w:hAnsi="宋体" w:hint="eastAsia"/>
              </w:rPr>
              <w:t>出入库物流管理系统</w:t>
            </w:r>
          </w:p>
        </w:tc>
      </w:tr>
      <w:tr w:rsidR="00324BE4" w:rsidRPr="005523AE" w14:paraId="1C8DB6A7"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9DA9EAB" w14:textId="77777777" w:rsidR="00324BE4" w:rsidRPr="005523AE" w:rsidRDefault="00324BE4">
            <w:pPr>
              <w:jc w:val="center"/>
              <w:rPr>
                <w:rFonts w:ascii="宋体" w:hAnsi="宋体"/>
              </w:rPr>
            </w:pPr>
            <w:r w:rsidRPr="005523AE">
              <w:rPr>
                <w:rFonts w:ascii="宋体" w:hAnsi="宋体" w:hint="eastAsia"/>
              </w:rPr>
              <w:t>15</w:t>
            </w:r>
          </w:p>
        </w:tc>
        <w:tc>
          <w:tcPr>
            <w:tcW w:w="1420" w:type="dxa"/>
            <w:vMerge/>
            <w:tcBorders>
              <w:top w:val="nil"/>
              <w:left w:val="single" w:sz="4" w:space="0" w:color="auto"/>
              <w:bottom w:val="single" w:sz="4" w:space="0" w:color="auto"/>
              <w:right w:val="single" w:sz="4" w:space="0" w:color="auto"/>
            </w:tcBorders>
            <w:vAlign w:val="center"/>
            <w:hideMark/>
          </w:tcPr>
          <w:p w14:paraId="6305E488"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741D2126" w14:textId="77777777" w:rsidR="00324BE4" w:rsidRPr="005523AE" w:rsidRDefault="00324BE4">
            <w:pPr>
              <w:rPr>
                <w:rFonts w:ascii="宋体" w:hAnsi="宋体"/>
              </w:rPr>
            </w:pPr>
            <w:r w:rsidRPr="005523AE">
              <w:rPr>
                <w:rFonts w:ascii="宋体" w:hAnsi="宋体" w:hint="eastAsia"/>
              </w:rPr>
              <w:t>质量管理系统</w:t>
            </w:r>
          </w:p>
        </w:tc>
      </w:tr>
      <w:tr w:rsidR="00324BE4" w:rsidRPr="005523AE" w14:paraId="2A0C1D2C"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3A4E449" w14:textId="77777777" w:rsidR="00324BE4" w:rsidRPr="005523AE" w:rsidRDefault="00324BE4">
            <w:pPr>
              <w:jc w:val="center"/>
              <w:rPr>
                <w:rFonts w:ascii="宋体" w:hAnsi="宋体"/>
              </w:rPr>
            </w:pPr>
            <w:r w:rsidRPr="005523AE">
              <w:rPr>
                <w:rFonts w:ascii="宋体" w:hAnsi="宋体" w:hint="eastAsia"/>
              </w:rPr>
              <w:t>16</w:t>
            </w:r>
          </w:p>
        </w:tc>
        <w:tc>
          <w:tcPr>
            <w:tcW w:w="1420" w:type="dxa"/>
            <w:vMerge/>
            <w:tcBorders>
              <w:top w:val="nil"/>
              <w:left w:val="single" w:sz="4" w:space="0" w:color="auto"/>
              <w:bottom w:val="single" w:sz="4" w:space="0" w:color="auto"/>
              <w:right w:val="single" w:sz="4" w:space="0" w:color="auto"/>
            </w:tcBorders>
            <w:vAlign w:val="center"/>
            <w:hideMark/>
          </w:tcPr>
          <w:p w14:paraId="67D68029"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2AFF9537" w14:textId="77777777" w:rsidR="00324BE4" w:rsidRPr="005523AE" w:rsidRDefault="00324BE4">
            <w:pPr>
              <w:rPr>
                <w:rFonts w:ascii="宋体" w:hAnsi="宋体"/>
              </w:rPr>
            </w:pPr>
            <w:r w:rsidRPr="005523AE">
              <w:rPr>
                <w:rFonts w:ascii="宋体" w:hAnsi="宋体" w:hint="eastAsia"/>
              </w:rPr>
              <w:t>视频监控系统</w:t>
            </w:r>
          </w:p>
        </w:tc>
      </w:tr>
      <w:tr w:rsidR="00324BE4" w:rsidRPr="005523AE" w14:paraId="0494C0FD"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DC7F1AF" w14:textId="77777777" w:rsidR="00324BE4" w:rsidRPr="005523AE" w:rsidRDefault="00324BE4">
            <w:pPr>
              <w:jc w:val="center"/>
              <w:rPr>
                <w:rFonts w:ascii="宋体" w:hAnsi="宋体"/>
              </w:rPr>
            </w:pPr>
            <w:r w:rsidRPr="005523AE">
              <w:rPr>
                <w:rFonts w:ascii="宋体" w:hAnsi="宋体" w:hint="eastAsia"/>
              </w:rPr>
              <w:t>17</w:t>
            </w:r>
          </w:p>
        </w:tc>
        <w:tc>
          <w:tcPr>
            <w:tcW w:w="1420" w:type="dxa"/>
            <w:vMerge/>
            <w:tcBorders>
              <w:top w:val="nil"/>
              <w:left w:val="single" w:sz="4" w:space="0" w:color="auto"/>
              <w:bottom w:val="single" w:sz="4" w:space="0" w:color="auto"/>
              <w:right w:val="single" w:sz="4" w:space="0" w:color="auto"/>
            </w:tcBorders>
            <w:vAlign w:val="center"/>
            <w:hideMark/>
          </w:tcPr>
          <w:p w14:paraId="6A8F921A"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20E4CCE2" w14:textId="77777777" w:rsidR="00324BE4" w:rsidRPr="005523AE" w:rsidRDefault="00324BE4">
            <w:pPr>
              <w:rPr>
                <w:rFonts w:ascii="宋体" w:hAnsi="宋体"/>
              </w:rPr>
            </w:pPr>
            <w:r w:rsidRPr="005523AE">
              <w:rPr>
                <w:rFonts w:ascii="宋体" w:hAnsi="宋体" w:hint="eastAsia"/>
              </w:rPr>
              <w:t>配送跟踪系统</w:t>
            </w:r>
          </w:p>
        </w:tc>
      </w:tr>
      <w:tr w:rsidR="00324BE4" w:rsidRPr="005523AE" w14:paraId="40C67519"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9BC56F1" w14:textId="77777777" w:rsidR="00324BE4" w:rsidRPr="005523AE" w:rsidRDefault="00324BE4">
            <w:pPr>
              <w:jc w:val="center"/>
              <w:rPr>
                <w:rFonts w:ascii="宋体" w:hAnsi="宋体"/>
              </w:rPr>
            </w:pPr>
            <w:r w:rsidRPr="005523AE">
              <w:rPr>
                <w:rFonts w:ascii="宋体" w:hAnsi="宋体" w:hint="eastAsia"/>
              </w:rPr>
              <w:t>18</w:t>
            </w:r>
          </w:p>
        </w:tc>
        <w:tc>
          <w:tcPr>
            <w:tcW w:w="1420" w:type="dxa"/>
            <w:vMerge/>
            <w:tcBorders>
              <w:top w:val="nil"/>
              <w:left w:val="single" w:sz="4" w:space="0" w:color="auto"/>
              <w:bottom w:val="single" w:sz="4" w:space="0" w:color="auto"/>
              <w:right w:val="single" w:sz="4" w:space="0" w:color="auto"/>
            </w:tcBorders>
            <w:vAlign w:val="center"/>
            <w:hideMark/>
          </w:tcPr>
          <w:p w14:paraId="29603BC3"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6BE16401" w14:textId="77777777" w:rsidR="00324BE4" w:rsidRPr="005523AE" w:rsidRDefault="00324BE4">
            <w:pPr>
              <w:rPr>
                <w:rFonts w:ascii="宋体" w:hAnsi="宋体"/>
              </w:rPr>
            </w:pPr>
            <w:r w:rsidRPr="005523AE">
              <w:rPr>
                <w:rFonts w:ascii="宋体" w:hAnsi="宋体" w:hint="eastAsia"/>
              </w:rPr>
              <w:t>智能储运环境管控系统</w:t>
            </w:r>
          </w:p>
        </w:tc>
      </w:tr>
      <w:tr w:rsidR="00324BE4" w:rsidRPr="005523AE" w14:paraId="3309EC8C"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88707F1" w14:textId="77777777" w:rsidR="00324BE4" w:rsidRPr="005523AE" w:rsidRDefault="00324BE4">
            <w:pPr>
              <w:jc w:val="center"/>
              <w:rPr>
                <w:rFonts w:ascii="宋体" w:hAnsi="宋体"/>
              </w:rPr>
            </w:pPr>
            <w:r w:rsidRPr="005523AE">
              <w:rPr>
                <w:rFonts w:ascii="宋体" w:hAnsi="宋体" w:hint="eastAsia"/>
              </w:rPr>
              <w:t>19</w:t>
            </w:r>
          </w:p>
        </w:tc>
        <w:tc>
          <w:tcPr>
            <w:tcW w:w="1420" w:type="dxa"/>
            <w:vMerge/>
            <w:tcBorders>
              <w:top w:val="nil"/>
              <w:left w:val="single" w:sz="4" w:space="0" w:color="auto"/>
              <w:bottom w:val="single" w:sz="4" w:space="0" w:color="auto"/>
              <w:right w:val="single" w:sz="4" w:space="0" w:color="auto"/>
            </w:tcBorders>
            <w:vAlign w:val="center"/>
            <w:hideMark/>
          </w:tcPr>
          <w:p w14:paraId="0F486373"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671BDD69" w14:textId="77777777" w:rsidR="00324BE4" w:rsidRPr="005523AE" w:rsidRDefault="00324BE4">
            <w:pPr>
              <w:rPr>
                <w:rFonts w:ascii="宋体" w:hAnsi="宋体"/>
              </w:rPr>
            </w:pPr>
            <w:r w:rsidRPr="005523AE">
              <w:rPr>
                <w:rFonts w:ascii="宋体" w:hAnsi="宋体" w:hint="eastAsia"/>
              </w:rPr>
              <w:t>动员企业管理</w:t>
            </w:r>
          </w:p>
        </w:tc>
      </w:tr>
      <w:tr w:rsidR="00324BE4" w:rsidRPr="005523AE" w14:paraId="7153044B"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EC483D0" w14:textId="77777777" w:rsidR="00324BE4" w:rsidRPr="005523AE" w:rsidRDefault="00324BE4">
            <w:pPr>
              <w:jc w:val="center"/>
              <w:rPr>
                <w:rFonts w:ascii="宋体" w:hAnsi="宋体"/>
              </w:rPr>
            </w:pPr>
            <w:r w:rsidRPr="005523AE">
              <w:rPr>
                <w:rFonts w:ascii="宋体" w:hAnsi="宋体" w:hint="eastAsia"/>
              </w:rPr>
              <w:t>20</w:t>
            </w:r>
          </w:p>
        </w:tc>
        <w:tc>
          <w:tcPr>
            <w:tcW w:w="1420" w:type="dxa"/>
            <w:vMerge/>
            <w:tcBorders>
              <w:top w:val="nil"/>
              <w:left w:val="single" w:sz="4" w:space="0" w:color="auto"/>
              <w:bottom w:val="single" w:sz="4" w:space="0" w:color="auto"/>
              <w:right w:val="single" w:sz="4" w:space="0" w:color="auto"/>
            </w:tcBorders>
            <w:vAlign w:val="center"/>
            <w:hideMark/>
          </w:tcPr>
          <w:p w14:paraId="74018AF1"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7A3C2B38" w14:textId="77777777" w:rsidR="00324BE4" w:rsidRPr="005523AE" w:rsidRDefault="00324BE4">
            <w:pPr>
              <w:rPr>
                <w:rFonts w:ascii="宋体" w:hAnsi="宋体"/>
              </w:rPr>
            </w:pPr>
            <w:r w:rsidRPr="005523AE">
              <w:rPr>
                <w:rFonts w:ascii="宋体" w:hAnsi="宋体" w:hint="eastAsia"/>
              </w:rPr>
              <w:t>应急管理系统</w:t>
            </w:r>
          </w:p>
        </w:tc>
      </w:tr>
      <w:tr w:rsidR="00324BE4" w:rsidRPr="005523AE" w14:paraId="16E2ABC8"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8D8A251" w14:textId="77777777" w:rsidR="00324BE4" w:rsidRPr="005523AE" w:rsidRDefault="00324BE4">
            <w:pPr>
              <w:jc w:val="center"/>
              <w:rPr>
                <w:rFonts w:ascii="宋体" w:hAnsi="宋体"/>
              </w:rPr>
            </w:pPr>
            <w:r w:rsidRPr="005523AE">
              <w:rPr>
                <w:rFonts w:ascii="宋体" w:hAnsi="宋体" w:hint="eastAsia"/>
              </w:rPr>
              <w:t>21</w:t>
            </w:r>
          </w:p>
        </w:tc>
        <w:tc>
          <w:tcPr>
            <w:tcW w:w="1420" w:type="dxa"/>
            <w:vMerge/>
            <w:tcBorders>
              <w:top w:val="nil"/>
              <w:left w:val="single" w:sz="4" w:space="0" w:color="auto"/>
              <w:bottom w:val="single" w:sz="4" w:space="0" w:color="auto"/>
              <w:right w:val="single" w:sz="4" w:space="0" w:color="auto"/>
            </w:tcBorders>
            <w:vAlign w:val="center"/>
            <w:hideMark/>
          </w:tcPr>
          <w:p w14:paraId="49D7B4A6"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733A191F" w14:textId="77777777" w:rsidR="00324BE4" w:rsidRPr="005523AE" w:rsidRDefault="00324BE4">
            <w:pPr>
              <w:rPr>
                <w:rFonts w:ascii="宋体" w:hAnsi="宋体"/>
              </w:rPr>
            </w:pPr>
            <w:r w:rsidRPr="005523AE">
              <w:rPr>
                <w:rFonts w:ascii="宋体" w:hAnsi="宋体" w:hint="eastAsia"/>
              </w:rPr>
              <w:t>门</w:t>
            </w:r>
            <w:proofErr w:type="gramStart"/>
            <w:r w:rsidRPr="005523AE">
              <w:rPr>
                <w:rFonts w:ascii="宋体" w:hAnsi="宋体" w:hint="eastAsia"/>
              </w:rPr>
              <w:t>店系统</w:t>
            </w:r>
            <w:proofErr w:type="gramEnd"/>
          </w:p>
        </w:tc>
      </w:tr>
      <w:tr w:rsidR="00324BE4" w:rsidRPr="005523AE" w14:paraId="2AFBD6BB"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0E4D254" w14:textId="77777777" w:rsidR="00324BE4" w:rsidRPr="005523AE" w:rsidRDefault="00324BE4">
            <w:pPr>
              <w:jc w:val="center"/>
              <w:rPr>
                <w:rFonts w:ascii="宋体" w:hAnsi="宋体"/>
              </w:rPr>
            </w:pPr>
            <w:r w:rsidRPr="005523AE">
              <w:rPr>
                <w:rFonts w:ascii="宋体" w:hAnsi="宋体" w:hint="eastAsia"/>
              </w:rPr>
              <w:lastRenderedPageBreak/>
              <w:t>22</w:t>
            </w:r>
          </w:p>
        </w:tc>
        <w:tc>
          <w:tcPr>
            <w:tcW w:w="1420" w:type="dxa"/>
            <w:vMerge/>
            <w:tcBorders>
              <w:top w:val="nil"/>
              <w:left w:val="single" w:sz="4" w:space="0" w:color="auto"/>
              <w:bottom w:val="single" w:sz="4" w:space="0" w:color="auto"/>
              <w:right w:val="single" w:sz="4" w:space="0" w:color="auto"/>
            </w:tcBorders>
            <w:vAlign w:val="center"/>
            <w:hideMark/>
          </w:tcPr>
          <w:p w14:paraId="35659C9C"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1635DA13" w14:textId="77777777" w:rsidR="00324BE4" w:rsidRPr="005523AE" w:rsidRDefault="00324BE4">
            <w:pPr>
              <w:rPr>
                <w:rFonts w:ascii="宋体" w:hAnsi="宋体"/>
              </w:rPr>
            </w:pPr>
            <w:r w:rsidRPr="005523AE">
              <w:rPr>
                <w:rFonts w:ascii="宋体" w:hAnsi="宋体" w:hint="eastAsia"/>
              </w:rPr>
              <w:t>现场管控系统</w:t>
            </w:r>
          </w:p>
        </w:tc>
      </w:tr>
      <w:tr w:rsidR="00324BE4" w:rsidRPr="005523AE" w14:paraId="00452DD1"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A6996E2" w14:textId="77777777" w:rsidR="00324BE4" w:rsidRPr="005523AE" w:rsidRDefault="00324BE4">
            <w:pPr>
              <w:jc w:val="center"/>
              <w:rPr>
                <w:rFonts w:ascii="宋体" w:hAnsi="宋体"/>
              </w:rPr>
            </w:pPr>
            <w:r w:rsidRPr="005523AE">
              <w:rPr>
                <w:rFonts w:ascii="宋体" w:hAnsi="宋体" w:hint="eastAsia"/>
              </w:rPr>
              <w:t>23</w:t>
            </w:r>
          </w:p>
        </w:tc>
        <w:tc>
          <w:tcPr>
            <w:tcW w:w="1420" w:type="dxa"/>
            <w:vMerge/>
            <w:tcBorders>
              <w:top w:val="nil"/>
              <w:left w:val="single" w:sz="4" w:space="0" w:color="auto"/>
              <w:bottom w:val="single" w:sz="4" w:space="0" w:color="auto"/>
              <w:right w:val="single" w:sz="4" w:space="0" w:color="auto"/>
            </w:tcBorders>
            <w:vAlign w:val="center"/>
            <w:hideMark/>
          </w:tcPr>
          <w:p w14:paraId="5FCE127F"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7FA88D64" w14:textId="77777777" w:rsidR="00324BE4" w:rsidRPr="005523AE" w:rsidRDefault="00324BE4">
            <w:pPr>
              <w:rPr>
                <w:rFonts w:ascii="宋体" w:hAnsi="宋体"/>
              </w:rPr>
            </w:pPr>
            <w:r w:rsidRPr="005523AE">
              <w:rPr>
                <w:rFonts w:ascii="宋体" w:hAnsi="宋体" w:hint="eastAsia"/>
              </w:rPr>
              <w:t>综合监管系统</w:t>
            </w:r>
          </w:p>
        </w:tc>
      </w:tr>
      <w:tr w:rsidR="00324BE4" w:rsidRPr="005523AE" w14:paraId="3DCFFAE4" w14:textId="77777777" w:rsidTr="00324BE4">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8FB6165" w14:textId="77777777" w:rsidR="00324BE4" w:rsidRPr="005523AE" w:rsidRDefault="00324BE4">
            <w:pPr>
              <w:jc w:val="center"/>
              <w:rPr>
                <w:rFonts w:ascii="宋体" w:hAnsi="宋体"/>
              </w:rPr>
            </w:pPr>
            <w:r w:rsidRPr="005523AE">
              <w:rPr>
                <w:rFonts w:ascii="宋体" w:hAnsi="宋体" w:hint="eastAsia"/>
              </w:rPr>
              <w:t>24</w:t>
            </w:r>
          </w:p>
        </w:tc>
        <w:tc>
          <w:tcPr>
            <w:tcW w:w="1420" w:type="dxa"/>
            <w:vMerge/>
            <w:tcBorders>
              <w:top w:val="nil"/>
              <w:left w:val="single" w:sz="4" w:space="0" w:color="auto"/>
              <w:bottom w:val="single" w:sz="4" w:space="0" w:color="auto"/>
              <w:right w:val="single" w:sz="4" w:space="0" w:color="auto"/>
            </w:tcBorders>
            <w:vAlign w:val="center"/>
            <w:hideMark/>
          </w:tcPr>
          <w:p w14:paraId="5ED461EB" w14:textId="77777777" w:rsidR="00324BE4" w:rsidRPr="005523AE" w:rsidRDefault="00324BE4">
            <w:pPr>
              <w:rPr>
                <w:rFonts w:ascii="宋体" w:hAnsi="宋体"/>
              </w:rPr>
            </w:pPr>
          </w:p>
        </w:tc>
        <w:tc>
          <w:tcPr>
            <w:tcW w:w="5696" w:type="dxa"/>
            <w:tcBorders>
              <w:top w:val="nil"/>
              <w:left w:val="nil"/>
              <w:bottom w:val="single" w:sz="4" w:space="0" w:color="auto"/>
              <w:right w:val="single" w:sz="4" w:space="0" w:color="auto"/>
            </w:tcBorders>
            <w:shd w:val="clear" w:color="auto" w:fill="auto"/>
            <w:vAlign w:val="center"/>
            <w:hideMark/>
          </w:tcPr>
          <w:p w14:paraId="14BD50C3" w14:textId="77777777" w:rsidR="00324BE4" w:rsidRPr="005523AE" w:rsidRDefault="00324BE4">
            <w:pPr>
              <w:rPr>
                <w:rFonts w:ascii="宋体" w:hAnsi="宋体"/>
              </w:rPr>
            </w:pPr>
            <w:r w:rsidRPr="005523AE">
              <w:rPr>
                <w:rFonts w:ascii="宋体" w:hAnsi="宋体" w:hint="eastAsia"/>
              </w:rPr>
              <w:t>可视化展示</w:t>
            </w:r>
          </w:p>
        </w:tc>
      </w:tr>
    </w:tbl>
    <w:p w14:paraId="6ED8E38D" w14:textId="77777777" w:rsidR="00324BE4" w:rsidRPr="005523AE" w:rsidRDefault="00324BE4" w:rsidP="00ED49ED">
      <w:pPr>
        <w:pStyle w:val="my"/>
      </w:pPr>
    </w:p>
    <w:p w14:paraId="4D05D965" w14:textId="1145E8FF" w:rsidR="00763950" w:rsidRPr="005523AE" w:rsidRDefault="00763950" w:rsidP="00262E4F">
      <w:pPr>
        <w:pStyle w:val="2"/>
      </w:pPr>
      <w:bookmarkStart w:id="63" w:name="_Toc117497887"/>
      <w:r w:rsidRPr="005523AE">
        <w:rPr>
          <w:rFonts w:hint="eastAsia"/>
        </w:rPr>
        <w:t>采购汇总表</w:t>
      </w:r>
      <w:bookmarkEnd w:id="63"/>
    </w:p>
    <w:tbl>
      <w:tblPr>
        <w:tblW w:w="8080" w:type="dxa"/>
        <w:tblInd w:w="113" w:type="dxa"/>
        <w:tblLook w:val="04A0" w:firstRow="1" w:lastRow="0" w:firstColumn="1" w:lastColumn="0" w:noHBand="0" w:noVBand="1"/>
      </w:tblPr>
      <w:tblGrid>
        <w:gridCol w:w="700"/>
        <w:gridCol w:w="2560"/>
        <w:gridCol w:w="2720"/>
        <w:gridCol w:w="700"/>
        <w:gridCol w:w="700"/>
        <w:gridCol w:w="700"/>
      </w:tblGrid>
      <w:tr w:rsidR="002F28D1" w:rsidRPr="005523AE" w14:paraId="580AB0F8" w14:textId="77777777" w:rsidTr="002F28D1">
        <w:trPr>
          <w:trHeight w:val="380"/>
          <w:tblHeader/>
        </w:trPr>
        <w:tc>
          <w:tcPr>
            <w:tcW w:w="70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471D353" w14:textId="77777777" w:rsidR="002F28D1" w:rsidRPr="005523AE" w:rsidRDefault="002F28D1">
            <w:pPr>
              <w:jc w:val="center"/>
              <w:rPr>
                <w:rFonts w:ascii="宋体" w:hAnsi="宋体"/>
                <w:sz w:val="20"/>
                <w:szCs w:val="20"/>
              </w:rPr>
            </w:pPr>
            <w:r w:rsidRPr="005523AE">
              <w:rPr>
                <w:rFonts w:ascii="宋体" w:hAnsi="宋体" w:hint="eastAsia"/>
                <w:sz w:val="20"/>
                <w:szCs w:val="20"/>
              </w:rPr>
              <w:t>序号</w:t>
            </w:r>
          </w:p>
        </w:tc>
        <w:tc>
          <w:tcPr>
            <w:tcW w:w="2560" w:type="dxa"/>
            <w:tcBorders>
              <w:top w:val="single" w:sz="4" w:space="0" w:color="auto"/>
              <w:left w:val="nil"/>
              <w:bottom w:val="single" w:sz="4" w:space="0" w:color="auto"/>
              <w:right w:val="single" w:sz="4" w:space="0" w:color="auto"/>
            </w:tcBorders>
            <w:shd w:val="clear" w:color="000000" w:fill="DDEBF7"/>
            <w:vAlign w:val="center"/>
            <w:hideMark/>
          </w:tcPr>
          <w:p w14:paraId="4DC51CF9" w14:textId="77777777" w:rsidR="002F28D1" w:rsidRPr="005523AE" w:rsidRDefault="002F28D1">
            <w:pPr>
              <w:jc w:val="center"/>
              <w:rPr>
                <w:rFonts w:ascii="宋体" w:hAnsi="宋体"/>
                <w:sz w:val="20"/>
                <w:szCs w:val="20"/>
              </w:rPr>
            </w:pPr>
            <w:r w:rsidRPr="005523AE">
              <w:rPr>
                <w:rFonts w:ascii="宋体" w:hAnsi="宋体" w:hint="eastAsia"/>
                <w:sz w:val="20"/>
                <w:szCs w:val="20"/>
              </w:rPr>
              <w:t>名称</w:t>
            </w:r>
          </w:p>
        </w:tc>
        <w:tc>
          <w:tcPr>
            <w:tcW w:w="2720" w:type="dxa"/>
            <w:tcBorders>
              <w:top w:val="single" w:sz="4" w:space="0" w:color="auto"/>
              <w:left w:val="nil"/>
              <w:bottom w:val="single" w:sz="4" w:space="0" w:color="auto"/>
              <w:right w:val="single" w:sz="4" w:space="0" w:color="auto"/>
            </w:tcBorders>
            <w:shd w:val="clear" w:color="000000" w:fill="DDEBF7"/>
            <w:noWrap/>
            <w:vAlign w:val="center"/>
            <w:hideMark/>
          </w:tcPr>
          <w:p w14:paraId="1DF5662F" w14:textId="77777777" w:rsidR="002F28D1" w:rsidRPr="005523AE" w:rsidRDefault="002F28D1">
            <w:pPr>
              <w:jc w:val="center"/>
              <w:rPr>
                <w:rFonts w:ascii="宋体" w:hAnsi="宋体"/>
                <w:sz w:val="20"/>
                <w:szCs w:val="20"/>
              </w:rPr>
            </w:pPr>
            <w:r w:rsidRPr="005523AE">
              <w:rPr>
                <w:rFonts w:ascii="宋体" w:hAnsi="宋体" w:hint="eastAsia"/>
                <w:sz w:val="20"/>
                <w:szCs w:val="20"/>
              </w:rPr>
              <w:t>参数</w:t>
            </w:r>
          </w:p>
        </w:tc>
        <w:tc>
          <w:tcPr>
            <w:tcW w:w="700" w:type="dxa"/>
            <w:tcBorders>
              <w:top w:val="single" w:sz="4" w:space="0" w:color="auto"/>
              <w:left w:val="nil"/>
              <w:bottom w:val="single" w:sz="4" w:space="0" w:color="auto"/>
              <w:right w:val="single" w:sz="4" w:space="0" w:color="auto"/>
            </w:tcBorders>
            <w:shd w:val="clear" w:color="000000" w:fill="DDEBF7"/>
            <w:noWrap/>
            <w:vAlign w:val="center"/>
            <w:hideMark/>
          </w:tcPr>
          <w:p w14:paraId="6A5DD7DD" w14:textId="77777777" w:rsidR="002F28D1" w:rsidRPr="005523AE" w:rsidRDefault="002F28D1">
            <w:pPr>
              <w:jc w:val="center"/>
              <w:rPr>
                <w:rFonts w:ascii="宋体" w:hAnsi="宋体"/>
                <w:sz w:val="20"/>
                <w:szCs w:val="20"/>
              </w:rPr>
            </w:pPr>
            <w:r w:rsidRPr="005523AE">
              <w:rPr>
                <w:rFonts w:ascii="宋体" w:hAnsi="宋体" w:hint="eastAsia"/>
                <w:sz w:val="20"/>
                <w:szCs w:val="20"/>
              </w:rPr>
              <w:t>单位</w:t>
            </w:r>
          </w:p>
        </w:tc>
        <w:tc>
          <w:tcPr>
            <w:tcW w:w="700" w:type="dxa"/>
            <w:tcBorders>
              <w:top w:val="single" w:sz="4" w:space="0" w:color="auto"/>
              <w:left w:val="nil"/>
              <w:bottom w:val="single" w:sz="4" w:space="0" w:color="auto"/>
              <w:right w:val="single" w:sz="4" w:space="0" w:color="auto"/>
            </w:tcBorders>
            <w:shd w:val="clear" w:color="000000" w:fill="DDEBF7"/>
            <w:noWrap/>
            <w:vAlign w:val="center"/>
            <w:hideMark/>
          </w:tcPr>
          <w:p w14:paraId="2D2F1B5E" w14:textId="77777777" w:rsidR="002F28D1" w:rsidRPr="005523AE" w:rsidRDefault="002F28D1">
            <w:pPr>
              <w:jc w:val="center"/>
              <w:rPr>
                <w:rFonts w:ascii="宋体" w:hAnsi="宋体"/>
                <w:sz w:val="20"/>
                <w:szCs w:val="20"/>
              </w:rPr>
            </w:pPr>
            <w:r w:rsidRPr="005523AE">
              <w:rPr>
                <w:rFonts w:ascii="宋体" w:hAnsi="宋体" w:hint="eastAsia"/>
                <w:sz w:val="20"/>
                <w:szCs w:val="20"/>
              </w:rPr>
              <w:t>数量</w:t>
            </w:r>
          </w:p>
        </w:tc>
        <w:tc>
          <w:tcPr>
            <w:tcW w:w="700" w:type="dxa"/>
            <w:tcBorders>
              <w:top w:val="single" w:sz="4" w:space="0" w:color="auto"/>
              <w:left w:val="nil"/>
              <w:bottom w:val="single" w:sz="4" w:space="0" w:color="auto"/>
              <w:right w:val="single" w:sz="4" w:space="0" w:color="auto"/>
            </w:tcBorders>
            <w:shd w:val="clear" w:color="000000" w:fill="DDEBF7"/>
            <w:vAlign w:val="center"/>
            <w:hideMark/>
          </w:tcPr>
          <w:p w14:paraId="0339B613" w14:textId="77777777" w:rsidR="002F28D1" w:rsidRPr="005523AE" w:rsidRDefault="002F28D1">
            <w:pPr>
              <w:jc w:val="center"/>
              <w:rPr>
                <w:rFonts w:ascii="宋体" w:hAnsi="宋体"/>
                <w:sz w:val="20"/>
                <w:szCs w:val="20"/>
              </w:rPr>
            </w:pPr>
            <w:r w:rsidRPr="005523AE">
              <w:rPr>
                <w:rFonts w:ascii="宋体" w:hAnsi="宋体" w:hint="eastAsia"/>
                <w:sz w:val="20"/>
                <w:szCs w:val="20"/>
              </w:rPr>
              <w:t>备注</w:t>
            </w:r>
          </w:p>
        </w:tc>
      </w:tr>
      <w:tr w:rsidR="002F28D1" w:rsidRPr="005523AE" w14:paraId="41916D6A" w14:textId="77777777" w:rsidTr="002F28D1">
        <w:trPr>
          <w:trHeight w:val="380"/>
        </w:trPr>
        <w:tc>
          <w:tcPr>
            <w:tcW w:w="8080"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D341189" w14:textId="77777777" w:rsidR="002F28D1" w:rsidRPr="005523AE" w:rsidRDefault="002F28D1">
            <w:pPr>
              <w:rPr>
                <w:rFonts w:ascii="宋体" w:hAnsi="宋体"/>
                <w:sz w:val="20"/>
                <w:szCs w:val="20"/>
              </w:rPr>
            </w:pPr>
            <w:r w:rsidRPr="005523AE">
              <w:rPr>
                <w:rFonts w:ascii="宋体" w:hAnsi="宋体" w:hint="eastAsia"/>
                <w:sz w:val="20"/>
                <w:szCs w:val="20"/>
              </w:rPr>
              <w:t>一、软件开发</w:t>
            </w:r>
          </w:p>
        </w:tc>
      </w:tr>
      <w:tr w:rsidR="002F28D1" w:rsidRPr="005523AE" w14:paraId="6E8D7669" w14:textId="77777777" w:rsidTr="002F28D1">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31F61A4" w14:textId="77777777" w:rsidR="002F28D1" w:rsidRPr="005523AE" w:rsidRDefault="002F28D1">
            <w:pPr>
              <w:jc w:val="center"/>
              <w:rPr>
                <w:rFonts w:ascii="宋体" w:hAnsi="宋体"/>
                <w:sz w:val="20"/>
                <w:szCs w:val="20"/>
              </w:rPr>
            </w:pPr>
            <w:r w:rsidRPr="005523AE">
              <w:rPr>
                <w:rFonts w:ascii="宋体" w:hAnsi="宋体" w:hint="eastAsia"/>
                <w:sz w:val="20"/>
                <w:szCs w:val="20"/>
              </w:rPr>
              <w:t>1</w:t>
            </w:r>
          </w:p>
        </w:tc>
        <w:tc>
          <w:tcPr>
            <w:tcW w:w="2560" w:type="dxa"/>
            <w:tcBorders>
              <w:top w:val="nil"/>
              <w:left w:val="nil"/>
              <w:bottom w:val="single" w:sz="4" w:space="0" w:color="auto"/>
              <w:right w:val="single" w:sz="4" w:space="0" w:color="auto"/>
            </w:tcBorders>
            <w:shd w:val="clear" w:color="auto" w:fill="auto"/>
            <w:vAlign w:val="center"/>
            <w:hideMark/>
          </w:tcPr>
          <w:p w14:paraId="65F173CB" w14:textId="77777777" w:rsidR="002F28D1" w:rsidRPr="005523AE" w:rsidRDefault="002F28D1">
            <w:pPr>
              <w:rPr>
                <w:rFonts w:ascii="宋体" w:hAnsi="宋体"/>
                <w:sz w:val="20"/>
                <w:szCs w:val="20"/>
              </w:rPr>
            </w:pPr>
            <w:r w:rsidRPr="005523AE">
              <w:rPr>
                <w:rFonts w:ascii="宋体" w:hAnsi="宋体" w:hint="eastAsia"/>
                <w:sz w:val="20"/>
                <w:szCs w:val="20"/>
              </w:rPr>
              <w:t>海南省级军粮信息管理平台</w:t>
            </w:r>
          </w:p>
        </w:tc>
        <w:tc>
          <w:tcPr>
            <w:tcW w:w="2720" w:type="dxa"/>
            <w:tcBorders>
              <w:top w:val="nil"/>
              <w:left w:val="nil"/>
              <w:bottom w:val="single" w:sz="4" w:space="0" w:color="auto"/>
              <w:right w:val="single" w:sz="4" w:space="0" w:color="auto"/>
            </w:tcBorders>
            <w:shd w:val="clear" w:color="auto" w:fill="auto"/>
            <w:vAlign w:val="center"/>
            <w:hideMark/>
          </w:tcPr>
          <w:p w14:paraId="7AF41AD2" w14:textId="0C9C4F66" w:rsidR="002F28D1" w:rsidRPr="005523AE" w:rsidRDefault="002F28D1" w:rsidP="00F950B7">
            <w:pPr>
              <w:rPr>
                <w:rFonts w:ascii="宋体" w:hAnsi="宋体"/>
                <w:sz w:val="20"/>
                <w:szCs w:val="20"/>
              </w:rPr>
            </w:pPr>
            <w:r w:rsidRPr="005523AE">
              <w:rPr>
                <w:rFonts w:ascii="宋体" w:hAnsi="宋体" w:hint="eastAsia"/>
                <w:sz w:val="20"/>
                <w:szCs w:val="20"/>
              </w:rPr>
              <w:t>子系统及模块设计详见</w:t>
            </w:r>
            <w:r w:rsidR="00F950B7" w:rsidRPr="005523AE">
              <w:rPr>
                <w:rFonts w:ascii="宋体" w:hAnsi="宋体" w:hint="eastAsia"/>
                <w:sz w:val="20"/>
                <w:szCs w:val="20"/>
              </w:rPr>
              <w:t>2.13章节</w:t>
            </w:r>
          </w:p>
        </w:tc>
        <w:tc>
          <w:tcPr>
            <w:tcW w:w="700" w:type="dxa"/>
            <w:tcBorders>
              <w:top w:val="nil"/>
              <w:left w:val="nil"/>
              <w:bottom w:val="single" w:sz="4" w:space="0" w:color="auto"/>
              <w:right w:val="single" w:sz="4" w:space="0" w:color="auto"/>
            </w:tcBorders>
            <w:shd w:val="clear" w:color="auto" w:fill="auto"/>
            <w:noWrap/>
            <w:vAlign w:val="center"/>
            <w:hideMark/>
          </w:tcPr>
          <w:p w14:paraId="01B5E699" w14:textId="77777777" w:rsidR="002F28D1" w:rsidRPr="005523AE" w:rsidRDefault="002F28D1">
            <w:pPr>
              <w:jc w:val="center"/>
              <w:rPr>
                <w:rFonts w:ascii="宋体" w:hAnsi="宋体"/>
                <w:sz w:val="20"/>
                <w:szCs w:val="20"/>
              </w:rPr>
            </w:pPr>
            <w:r w:rsidRPr="005523AE">
              <w:rPr>
                <w:rFonts w:ascii="宋体" w:hAnsi="宋体" w:hint="eastAsia"/>
                <w:sz w:val="20"/>
                <w:szCs w:val="20"/>
              </w:rPr>
              <w:t>套</w:t>
            </w:r>
          </w:p>
        </w:tc>
        <w:tc>
          <w:tcPr>
            <w:tcW w:w="700" w:type="dxa"/>
            <w:tcBorders>
              <w:top w:val="nil"/>
              <w:left w:val="nil"/>
              <w:bottom w:val="single" w:sz="4" w:space="0" w:color="auto"/>
              <w:right w:val="single" w:sz="4" w:space="0" w:color="auto"/>
            </w:tcBorders>
            <w:shd w:val="clear" w:color="auto" w:fill="auto"/>
            <w:noWrap/>
            <w:vAlign w:val="center"/>
            <w:hideMark/>
          </w:tcPr>
          <w:p w14:paraId="3A5C3C3F" w14:textId="77777777" w:rsidR="002F28D1" w:rsidRPr="005523AE" w:rsidRDefault="002F28D1">
            <w:pPr>
              <w:jc w:val="right"/>
              <w:rPr>
                <w:rFonts w:ascii="宋体" w:hAnsi="宋体"/>
                <w:sz w:val="20"/>
                <w:szCs w:val="20"/>
              </w:rPr>
            </w:pPr>
            <w:r w:rsidRPr="005523AE">
              <w:rPr>
                <w:rFonts w:ascii="宋体" w:hAnsi="宋体" w:hint="eastAsia"/>
                <w:sz w:val="20"/>
                <w:szCs w:val="20"/>
              </w:rPr>
              <w:t>1</w:t>
            </w:r>
          </w:p>
        </w:tc>
        <w:tc>
          <w:tcPr>
            <w:tcW w:w="700" w:type="dxa"/>
            <w:tcBorders>
              <w:top w:val="nil"/>
              <w:left w:val="nil"/>
              <w:bottom w:val="single" w:sz="4" w:space="0" w:color="auto"/>
              <w:right w:val="single" w:sz="4" w:space="0" w:color="auto"/>
            </w:tcBorders>
            <w:shd w:val="clear" w:color="auto" w:fill="auto"/>
            <w:vAlign w:val="center"/>
            <w:hideMark/>
          </w:tcPr>
          <w:p w14:paraId="7F800D5C" w14:textId="77777777" w:rsidR="002F28D1" w:rsidRPr="005523AE" w:rsidRDefault="002F28D1">
            <w:pPr>
              <w:rPr>
                <w:rFonts w:ascii="宋体" w:hAnsi="宋体"/>
                <w:sz w:val="20"/>
                <w:szCs w:val="20"/>
              </w:rPr>
            </w:pPr>
            <w:r w:rsidRPr="005523AE">
              <w:rPr>
                <w:rFonts w:ascii="宋体" w:hAnsi="宋体" w:hint="eastAsia"/>
                <w:sz w:val="20"/>
                <w:szCs w:val="20"/>
              </w:rPr>
              <w:t>服务</w:t>
            </w:r>
          </w:p>
        </w:tc>
      </w:tr>
      <w:tr w:rsidR="002F28D1" w:rsidRPr="005523AE" w14:paraId="0ADF0D75" w14:textId="77777777" w:rsidTr="002F28D1">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4047AE1" w14:textId="77777777" w:rsidR="002F28D1" w:rsidRPr="005523AE" w:rsidRDefault="002F28D1">
            <w:pPr>
              <w:jc w:val="center"/>
              <w:rPr>
                <w:rFonts w:ascii="宋体" w:hAnsi="宋体"/>
                <w:sz w:val="20"/>
                <w:szCs w:val="20"/>
              </w:rPr>
            </w:pPr>
            <w:r w:rsidRPr="005523AE">
              <w:rPr>
                <w:rFonts w:ascii="宋体" w:hAnsi="宋体" w:hint="eastAsia"/>
                <w:sz w:val="20"/>
                <w:szCs w:val="20"/>
              </w:rPr>
              <w:t>2</w:t>
            </w:r>
          </w:p>
        </w:tc>
        <w:tc>
          <w:tcPr>
            <w:tcW w:w="2560" w:type="dxa"/>
            <w:tcBorders>
              <w:top w:val="nil"/>
              <w:left w:val="nil"/>
              <w:bottom w:val="single" w:sz="4" w:space="0" w:color="auto"/>
              <w:right w:val="single" w:sz="4" w:space="0" w:color="auto"/>
            </w:tcBorders>
            <w:shd w:val="clear" w:color="auto" w:fill="auto"/>
            <w:vAlign w:val="center"/>
            <w:hideMark/>
          </w:tcPr>
          <w:p w14:paraId="7AEAD064" w14:textId="77777777" w:rsidR="002F28D1" w:rsidRPr="005523AE" w:rsidRDefault="002F28D1">
            <w:pPr>
              <w:rPr>
                <w:rFonts w:ascii="宋体" w:hAnsi="宋体"/>
                <w:sz w:val="20"/>
                <w:szCs w:val="20"/>
              </w:rPr>
            </w:pPr>
            <w:r w:rsidRPr="005523AE">
              <w:rPr>
                <w:rFonts w:ascii="宋体" w:hAnsi="宋体" w:hint="eastAsia"/>
                <w:sz w:val="20"/>
                <w:szCs w:val="20"/>
              </w:rPr>
              <w:t>军粮企业(军供站点)信息管理平台</w:t>
            </w:r>
          </w:p>
        </w:tc>
        <w:tc>
          <w:tcPr>
            <w:tcW w:w="2720" w:type="dxa"/>
            <w:tcBorders>
              <w:top w:val="nil"/>
              <w:left w:val="nil"/>
              <w:bottom w:val="single" w:sz="4" w:space="0" w:color="auto"/>
              <w:right w:val="single" w:sz="4" w:space="0" w:color="auto"/>
            </w:tcBorders>
            <w:shd w:val="clear" w:color="auto" w:fill="auto"/>
            <w:vAlign w:val="center"/>
            <w:hideMark/>
          </w:tcPr>
          <w:p w14:paraId="1D49978C" w14:textId="341E67A3" w:rsidR="002F28D1" w:rsidRPr="005523AE" w:rsidRDefault="002F28D1">
            <w:pPr>
              <w:rPr>
                <w:rFonts w:ascii="宋体" w:hAnsi="宋体"/>
                <w:sz w:val="20"/>
                <w:szCs w:val="20"/>
              </w:rPr>
            </w:pPr>
            <w:r w:rsidRPr="005523AE">
              <w:rPr>
                <w:rFonts w:ascii="宋体" w:hAnsi="宋体" w:hint="eastAsia"/>
                <w:sz w:val="20"/>
                <w:szCs w:val="20"/>
              </w:rPr>
              <w:t>子系统及模块设计详见</w:t>
            </w:r>
            <w:r w:rsidR="00F950B7" w:rsidRPr="005523AE">
              <w:rPr>
                <w:rFonts w:ascii="宋体" w:hAnsi="宋体" w:hint="eastAsia"/>
                <w:sz w:val="20"/>
                <w:szCs w:val="20"/>
              </w:rPr>
              <w:t>2.13章节</w:t>
            </w:r>
          </w:p>
        </w:tc>
        <w:tc>
          <w:tcPr>
            <w:tcW w:w="700" w:type="dxa"/>
            <w:tcBorders>
              <w:top w:val="nil"/>
              <w:left w:val="nil"/>
              <w:bottom w:val="single" w:sz="4" w:space="0" w:color="auto"/>
              <w:right w:val="single" w:sz="4" w:space="0" w:color="auto"/>
            </w:tcBorders>
            <w:shd w:val="clear" w:color="auto" w:fill="auto"/>
            <w:noWrap/>
            <w:vAlign w:val="center"/>
            <w:hideMark/>
          </w:tcPr>
          <w:p w14:paraId="2B479C38" w14:textId="77777777" w:rsidR="002F28D1" w:rsidRPr="005523AE" w:rsidRDefault="002F28D1">
            <w:pPr>
              <w:jc w:val="center"/>
              <w:rPr>
                <w:rFonts w:ascii="宋体" w:hAnsi="宋体"/>
                <w:sz w:val="20"/>
                <w:szCs w:val="20"/>
              </w:rPr>
            </w:pPr>
            <w:r w:rsidRPr="005523AE">
              <w:rPr>
                <w:rFonts w:ascii="宋体" w:hAnsi="宋体" w:hint="eastAsia"/>
                <w:sz w:val="20"/>
                <w:szCs w:val="20"/>
              </w:rPr>
              <w:t>套</w:t>
            </w:r>
          </w:p>
        </w:tc>
        <w:tc>
          <w:tcPr>
            <w:tcW w:w="700" w:type="dxa"/>
            <w:tcBorders>
              <w:top w:val="nil"/>
              <w:left w:val="nil"/>
              <w:bottom w:val="single" w:sz="4" w:space="0" w:color="auto"/>
              <w:right w:val="single" w:sz="4" w:space="0" w:color="auto"/>
            </w:tcBorders>
            <w:shd w:val="clear" w:color="auto" w:fill="auto"/>
            <w:noWrap/>
            <w:vAlign w:val="center"/>
            <w:hideMark/>
          </w:tcPr>
          <w:p w14:paraId="7540D952" w14:textId="77777777" w:rsidR="002F28D1" w:rsidRPr="005523AE" w:rsidRDefault="002F28D1">
            <w:pPr>
              <w:jc w:val="right"/>
              <w:rPr>
                <w:rFonts w:ascii="宋体" w:hAnsi="宋体"/>
                <w:sz w:val="20"/>
                <w:szCs w:val="20"/>
              </w:rPr>
            </w:pPr>
            <w:r w:rsidRPr="005523AE">
              <w:rPr>
                <w:rFonts w:ascii="宋体" w:hAnsi="宋体" w:hint="eastAsia"/>
                <w:sz w:val="20"/>
                <w:szCs w:val="20"/>
              </w:rPr>
              <w:t>1</w:t>
            </w:r>
          </w:p>
        </w:tc>
        <w:tc>
          <w:tcPr>
            <w:tcW w:w="700" w:type="dxa"/>
            <w:tcBorders>
              <w:top w:val="nil"/>
              <w:left w:val="nil"/>
              <w:bottom w:val="single" w:sz="4" w:space="0" w:color="auto"/>
              <w:right w:val="single" w:sz="4" w:space="0" w:color="auto"/>
            </w:tcBorders>
            <w:shd w:val="clear" w:color="auto" w:fill="auto"/>
            <w:vAlign w:val="center"/>
            <w:hideMark/>
          </w:tcPr>
          <w:p w14:paraId="53DE1BD8" w14:textId="77777777" w:rsidR="002F28D1" w:rsidRPr="005523AE" w:rsidRDefault="002F28D1">
            <w:pPr>
              <w:rPr>
                <w:rFonts w:ascii="宋体" w:hAnsi="宋体"/>
                <w:sz w:val="20"/>
                <w:szCs w:val="20"/>
              </w:rPr>
            </w:pPr>
            <w:r w:rsidRPr="005523AE">
              <w:rPr>
                <w:rFonts w:ascii="宋体" w:hAnsi="宋体" w:hint="eastAsia"/>
                <w:sz w:val="20"/>
                <w:szCs w:val="20"/>
              </w:rPr>
              <w:t>服务</w:t>
            </w:r>
          </w:p>
        </w:tc>
      </w:tr>
      <w:tr w:rsidR="002F28D1" w:rsidRPr="005523AE" w14:paraId="0A2EC62A" w14:textId="77777777" w:rsidTr="002F28D1">
        <w:trPr>
          <w:trHeight w:val="380"/>
        </w:trPr>
        <w:tc>
          <w:tcPr>
            <w:tcW w:w="8080"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2E22EEC" w14:textId="77777777" w:rsidR="002F28D1" w:rsidRPr="005523AE" w:rsidRDefault="002F28D1">
            <w:pPr>
              <w:rPr>
                <w:rFonts w:ascii="宋体" w:hAnsi="宋体"/>
                <w:sz w:val="20"/>
                <w:szCs w:val="20"/>
              </w:rPr>
            </w:pPr>
            <w:r w:rsidRPr="005523AE">
              <w:rPr>
                <w:rFonts w:ascii="宋体" w:hAnsi="宋体" w:hint="eastAsia"/>
                <w:sz w:val="20"/>
                <w:szCs w:val="20"/>
              </w:rPr>
              <w:t>五、项目软硬件集成</w:t>
            </w:r>
          </w:p>
        </w:tc>
      </w:tr>
      <w:tr w:rsidR="002F28D1" w:rsidRPr="005523AE" w14:paraId="4564B9E9" w14:textId="77777777" w:rsidTr="002F28D1">
        <w:trPr>
          <w:trHeight w:val="3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F74F61A" w14:textId="77777777" w:rsidR="002F28D1" w:rsidRPr="005523AE" w:rsidRDefault="002F28D1">
            <w:pPr>
              <w:jc w:val="center"/>
              <w:rPr>
                <w:rFonts w:ascii="宋体" w:hAnsi="宋体"/>
                <w:sz w:val="20"/>
                <w:szCs w:val="20"/>
              </w:rPr>
            </w:pPr>
            <w:r w:rsidRPr="005523AE">
              <w:rPr>
                <w:rFonts w:ascii="宋体" w:hAnsi="宋体" w:hint="eastAsia"/>
                <w:sz w:val="20"/>
                <w:szCs w:val="20"/>
              </w:rPr>
              <w:t>6</w:t>
            </w:r>
          </w:p>
        </w:tc>
        <w:tc>
          <w:tcPr>
            <w:tcW w:w="2560" w:type="dxa"/>
            <w:tcBorders>
              <w:top w:val="nil"/>
              <w:left w:val="nil"/>
              <w:bottom w:val="single" w:sz="4" w:space="0" w:color="auto"/>
              <w:right w:val="single" w:sz="4" w:space="0" w:color="auto"/>
            </w:tcBorders>
            <w:shd w:val="clear" w:color="auto" w:fill="auto"/>
            <w:vAlign w:val="center"/>
            <w:hideMark/>
          </w:tcPr>
          <w:p w14:paraId="051209CF" w14:textId="77777777" w:rsidR="002F28D1" w:rsidRPr="005523AE" w:rsidRDefault="002F28D1">
            <w:pPr>
              <w:rPr>
                <w:rFonts w:ascii="宋体" w:hAnsi="宋体"/>
                <w:sz w:val="20"/>
                <w:szCs w:val="20"/>
              </w:rPr>
            </w:pPr>
            <w:proofErr w:type="gramStart"/>
            <w:r w:rsidRPr="005523AE">
              <w:rPr>
                <w:rFonts w:ascii="宋体" w:hAnsi="宋体" w:hint="eastAsia"/>
                <w:sz w:val="20"/>
                <w:szCs w:val="20"/>
              </w:rPr>
              <w:t>集成费</w:t>
            </w:r>
            <w:proofErr w:type="gramEnd"/>
          </w:p>
        </w:tc>
        <w:tc>
          <w:tcPr>
            <w:tcW w:w="2720" w:type="dxa"/>
            <w:tcBorders>
              <w:top w:val="nil"/>
              <w:left w:val="nil"/>
              <w:bottom w:val="single" w:sz="4" w:space="0" w:color="auto"/>
              <w:right w:val="single" w:sz="4" w:space="0" w:color="auto"/>
            </w:tcBorders>
            <w:shd w:val="clear" w:color="auto" w:fill="auto"/>
            <w:vAlign w:val="center"/>
            <w:hideMark/>
          </w:tcPr>
          <w:p w14:paraId="200EECD2" w14:textId="77777777" w:rsidR="002F28D1" w:rsidRPr="005523AE" w:rsidRDefault="002F28D1">
            <w:pPr>
              <w:rPr>
                <w:rFonts w:ascii="宋体" w:hAnsi="宋体"/>
                <w:sz w:val="20"/>
                <w:szCs w:val="20"/>
              </w:rPr>
            </w:pPr>
            <w:r w:rsidRPr="005523AE">
              <w:rPr>
                <w:rFonts w:ascii="宋体" w:hAnsi="宋体" w:hint="eastAsia"/>
                <w:sz w:val="20"/>
                <w:szCs w:val="20"/>
              </w:rPr>
              <w:t xml:space="preserve">　</w:t>
            </w:r>
          </w:p>
        </w:tc>
        <w:tc>
          <w:tcPr>
            <w:tcW w:w="700" w:type="dxa"/>
            <w:tcBorders>
              <w:top w:val="nil"/>
              <w:left w:val="nil"/>
              <w:bottom w:val="single" w:sz="4" w:space="0" w:color="auto"/>
              <w:right w:val="single" w:sz="4" w:space="0" w:color="auto"/>
            </w:tcBorders>
            <w:shd w:val="clear" w:color="auto" w:fill="auto"/>
            <w:noWrap/>
            <w:vAlign w:val="center"/>
            <w:hideMark/>
          </w:tcPr>
          <w:p w14:paraId="779FE49D" w14:textId="77777777" w:rsidR="002F28D1" w:rsidRPr="005523AE" w:rsidRDefault="002F28D1">
            <w:pPr>
              <w:jc w:val="center"/>
              <w:rPr>
                <w:rFonts w:ascii="宋体" w:hAnsi="宋体"/>
                <w:sz w:val="20"/>
                <w:szCs w:val="20"/>
              </w:rPr>
            </w:pPr>
            <w:r w:rsidRPr="005523AE">
              <w:rPr>
                <w:rFonts w:ascii="宋体" w:hAnsi="宋体" w:hint="eastAsia"/>
                <w:sz w:val="20"/>
                <w:szCs w:val="20"/>
              </w:rPr>
              <w:t>项</w:t>
            </w:r>
          </w:p>
        </w:tc>
        <w:tc>
          <w:tcPr>
            <w:tcW w:w="700" w:type="dxa"/>
            <w:tcBorders>
              <w:top w:val="nil"/>
              <w:left w:val="nil"/>
              <w:bottom w:val="single" w:sz="4" w:space="0" w:color="auto"/>
              <w:right w:val="single" w:sz="4" w:space="0" w:color="auto"/>
            </w:tcBorders>
            <w:shd w:val="clear" w:color="auto" w:fill="auto"/>
            <w:noWrap/>
            <w:vAlign w:val="center"/>
            <w:hideMark/>
          </w:tcPr>
          <w:p w14:paraId="4C12614E" w14:textId="77777777" w:rsidR="002F28D1" w:rsidRPr="005523AE" w:rsidRDefault="002F28D1">
            <w:pPr>
              <w:jc w:val="right"/>
              <w:rPr>
                <w:rFonts w:ascii="宋体" w:hAnsi="宋体"/>
                <w:sz w:val="20"/>
                <w:szCs w:val="20"/>
              </w:rPr>
            </w:pPr>
            <w:r w:rsidRPr="005523AE">
              <w:rPr>
                <w:rFonts w:ascii="宋体" w:hAnsi="宋体" w:hint="eastAsia"/>
                <w:sz w:val="20"/>
                <w:szCs w:val="20"/>
              </w:rPr>
              <w:t>1</w:t>
            </w:r>
          </w:p>
        </w:tc>
        <w:tc>
          <w:tcPr>
            <w:tcW w:w="700" w:type="dxa"/>
            <w:tcBorders>
              <w:top w:val="nil"/>
              <w:left w:val="nil"/>
              <w:bottom w:val="single" w:sz="4" w:space="0" w:color="auto"/>
              <w:right w:val="single" w:sz="4" w:space="0" w:color="auto"/>
            </w:tcBorders>
            <w:shd w:val="clear" w:color="auto" w:fill="auto"/>
            <w:vAlign w:val="center"/>
            <w:hideMark/>
          </w:tcPr>
          <w:p w14:paraId="782BDA5A" w14:textId="77777777" w:rsidR="002F28D1" w:rsidRPr="005523AE" w:rsidRDefault="002F28D1">
            <w:pPr>
              <w:rPr>
                <w:rFonts w:ascii="宋体" w:hAnsi="宋体"/>
                <w:sz w:val="20"/>
                <w:szCs w:val="20"/>
              </w:rPr>
            </w:pPr>
            <w:r w:rsidRPr="005523AE">
              <w:rPr>
                <w:rFonts w:ascii="宋体" w:hAnsi="宋体" w:hint="eastAsia"/>
                <w:sz w:val="20"/>
                <w:szCs w:val="20"/>
              </w:rPr>
              <w:t>服务</w:t>
            </w:r>
          </w:p>
        </w:tc>
      </w:tr>
      <w:tr w:rsidR="002F28D1" w:rsidRPr="005523AE" w14:paraId="7E99EE31" w14:textId="77777777" w:rsidTr="002F28D1">
        <w:trPr>
          <w:trHeight w:val="380"/>
        </w:trPr>
        <w:tc>
          <w:tcPr>
            <w:tcW w:w="66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43D0C5E" w14:textId="77777777" w:rsidR="002F28D1" w:rsidRPr="005523AE" w:rsidRDefault="002F28D1">
            <w:pPr>
              <w:jc w:val="center"/>
              <w:rPr>
                <w:rFonts w:ascii="宋体" w:hAnsi="宋体"/>
                <w:color w:val="000000"/>
                <w:sz w:val="20"/>
                <w:szCs w:val="20"/>
              </w:rPr>
            </w:pPr>
            <w:r w:rsidRPr="005523AE">
              <w:rPr>
                <w:rFonts w:ascii="宋体" w:hAnsi="宋体" w:hint="eastAsia"/>
                <w:color w:val="000000"/>
                <w:sz w:val="20"/>
                <w:szCs w:val="20"/>
              </w:rPr>
              <w:t>合计</w:t>
            </w:r>
          </w:p>
        </w:tc>
        <w:tc>
          <w:tcPr>
            <w:tcW w:w="700" w:type="dxa"/>
            <w:tcBorders>
              <w:top w:val="nil"/>
              <w:left w:val="nil"/>
              <w:bottom w:val="single" w:sz="4" w:space="0" w:color="auto"/>
              <w:right w:val="single" w:sz="4" w:space="0" w:color="auto"/>
            </w:tcBorders>
            <w:shd w:val="clear" w:color="auto" w:fill="auto"/>
            <w:noWrap/>
            <w:vAlign w:val="center"/>
            <w:hideMark/>
          </w:tcPr>
          <w:p w14:paraId="75103B20" w14:textId="0DFC2A01" w:rsidR="002F28D1" w:rsidRPr="005523AE" w:rsidRDefault="002F28D1">
            <w:pPr>
              <w:jc w:val="right"/>
              <w:rPr>
                <w:rFonts w:ascii="宋体" w:hAnsi="宋体"/>
                <w:sz w:val="20"/>
                <w:szCs w:val="20"/>
              </w:rPr>
            </w:pPr>
          </w:p>
        </w:tc>
        <w:tc>
          <w:tcPr>
            <w:tcW w:w="700" w:type="dxa"/>
            <w:tcBorders>
              <w:top w:val="nil"/>
              <w:left w:val="nil"/>
              <w:bottom w:val="single" w:sz="4" w:space="0" w:color="auto"/>
              <w:right w:val="single" w:sz="4" w:space="0" w:color="auto"/>
            </w:tcBorders>
            <w:shd w:val="clear" w:color="auto" w:fill="auto"/>
            <w:vAlign w:val="center"/>
            <w:hideMark/>
          </w:tcPr>
          <w:p w14:paraId="0AB937AF" w14:textId="77777777" w:rsidR="002F28D1" w:rsidRPr="005523AE" w:rsidRDefault="002F28D1">
            <w:pPr>
              <w:rPr>
                <w:rFonts w:ascii="宋体" w:hAnsi="宋体"/>
                <w:color w:val="000000"/>
                <w:sz w:val="20"/>
                <w:szCs w:val="20"/>
              </w:rPr>
            </w:pPr>
            <w:r w:rsidRPr="005523AE">
              <w:rPr>
                <w:rFonts w:ascii="宋体" w:hAnsi="宋体" w:hint="eastAsia"/>
                <w:color w:val="000000"/>
                <w:sz w:val="20"/>
                <w:szCs w:val="20"/>
              </w:rPr>
              <w:t xml:space="preserve">　</w:t>
            </w:r>
          </w:p>
        </w:tc>
      </w:tr>
    </w:tbl>
    <w:p w14:paraId="7253C1C9" w14:textId="77777777" w:rsidR="00763950" w:rsidRPr="005523AE" w:rsidRDefault="00763950" w:rsidP="00ED49ED">
      <w:pPr>
        <w:pStyle w:val="my"/>
      </w:pPr>
    </w:p>
    <w:p w14:paraId="123E431E" w14:textId="42DF76EE" w:rsidR="00763950" w:rsidRPr="005523AE" w:rsidRDefault="002F28D1" w:rsidP="00262E4F">
      <w:pPr>
        <w:pStyle w:val="2"/>
      </w:pPr>
      <w:bookmarkStart w:id="64" w:name="_Toc117497888"/>
      <w:r w:rsidRPr="005523AE">
        <w:rPr>
          <w:rFonts w:hint="eastAsia"/>
        </w:rPr>
        <w:t>软件平台子系统模块设计表</w:t>
      </w:r>
      <w:bookmarkEnd w:id="64"/>
    </w:p>
    <w:tbl>
      <w:tblPr>
        <w:tblW w:w="8240" w:type="dxa"/>
        <w:tblInd w:w="113" w:type="dxa"/>
        <w:tblLook w:val="04A0" w:firstRow="1" w:lastRow="0" w:firstColumn="1" w:lastColumn="0" w:noHBand="0" w:noVBand="1"/>
      </w:tblPr>
      <w:tblGrid>
        <w:gridCol w:w="800"/>
        <w:gridCol w:w="2300"/>
        <w:gridCol w:w="4120"/>
        <w:gridCol w:w="1020"/>
      </w:tblGrid>
      <w:tr w:rsidR="002F28D1" w:rsidRPr="005523AE" w14:paraId="47FFD870" w14:textId="77777777" w:rsidTr="002F28D1">
        <w:trPr>
          <w:trHeight w:val="300"/>
          <w:tblHeader/>
        </w:trPr>
        <w:tc>
          <w:tcPr>
            <w:tcW w:w="8240"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79A19C8D" w14:textId="77777777" w:rsidR="002F28D1" w:rsidRPr="005523AE" w:rsidRDefault="002F28D1" w:rsidP="002F28D1">
            <w:pPr>
              <w:jc w:val="center"/>
              <w:rPr>
                <w:rFonts w:ascii="宋体" w:hAnsi="宋体"/>
                <w:b/>
                <w:bCs/>
              </w:rPr>
            </w:pPr>
            <w:r w:rsidRPr="005523AE">
              <w:rPr>
                <w:rFonts w:ascii="宋体" w:hAnsi="宋体" w:hint="eastAsia"/>
                <w:b/>
                <w:bCs/>
              </w:rPr>
              <w:t>软件平台子系统模块设计表</w:t>
            </w:r>
          </w:p>
        </w:tc>
      </w:tr>
      <w:tr w:rsidR="002F28D1" w:rsidRPr="005523AE" w14:paraId="4D1C28C5" w14:textId="77777777" w:rsidTr="002F28D1">
        <w:trPr>
          <w:trHeight w:val="300"/>
          <w:tblHeader/>
        </w:trPr>
        <w:tc>
          <w:tcPr>
            <w:tcW w:w="800" w:type="dxa"/>
            <w:tcBorders>
              <w:top w:val="nil"/>
              <w:left w:val="single" w:sz="4" w:space="0" w:color="auto"/>
              <w:bottom w:val="single" w:sz="4" w:space="0" w:color="auto"/>
              <w:right w:val="single" w:sz="4" w:space="0" w:color="auto"/>
            </w:tcBorders>
            <w:shd w:val="clear" w:color="000000" w:fill="DDEBF7"/>
            <w:vAlign w:val="center"/>
            <w:hideMark/>
          </w:tcPr>
          <w:p w14:paraId="3D1F2D69" w14:textId="77777777" w:rsidR="002F28D1" w:rsidRPr="005523AE" w:rsidRDefault="002F28D1" w:rsidP="002F28D1">
            <w:pPr>
              <w:jc w:val="center"/>
              <w:rPr>
                <w:rFonts w:ascii="宋体" w:hAnsi="宋体"/>
                <w:b/>
                <w:bCs/>
              </w:rPr>
            </w:pPr>
            <w:r w:rsidRPr="005523AE">
              <w:rPr>
                <w:rFonts w:ascii="宋体" w:hAnsi="宋体" w:hint="eastAsia"/>
                <w:b/>
                <w:bCs/>
              </w:rPr>
              <w:t>序号</w:t>
            </w:r>
          </w:p>
        </w:tc>
        <w:tc>
          <w:tcPr>
            <w:tcW w:w="2300" w:type="dxa"/>
            <w:tcBorders>
              <w:top w:val="nil"/>
              <w:left w:val="nil"/>
              <w:bottom w:val="single" w:sz="4" w:space="0" w:color="auto"/>
              <w:right w:val="single" w:sz="4" w:space="0" w:color="auto"/>
            </w:tcBorders>
            <w:shd w:val="clear" w:color="000000" w:fill="DDEBF7"/>
            <w:vAlign w:val="center"/>
            <w:hideMark/>
          </w:tcPr>
          <w:p w14:paraId="701DDE1F" w14:textId="77777777" w:rsidR="002F28D1" w:rsidRPr="005523AE" w:rsidRDefault="002F28D1" w:rsidP="002F28D1">
            <w:pPr>
              <w:jc w:val="center"/>
              <w:rPr>
                <w:rFonts w:ascii="宋体" w:hAnsi="宋体"/>
                <w:b/>
                <w:bCs/>
              </w:rPr>
            </w:pPr>
            <w:r w:rsidRPr="005523AE">
              <w:rPr>
                <w:rFonts w:ascii="宋体" w:hAnsi="宋体" w:hint="eastAsia"/>
                <w:b/>
                <w:bCs/>
              </w:rPr>
              <w:t>子系统</w:t>
            </w:r>
          </w:p>
        </w:tc>
        <w:tc>
          <w:tcPr>
            <w:tcW w:w="4120" w:type="dxa"/>
            <w:tcBorders>
              <w:top w:val="nil"/>
              <w:left w:val="nil"/>
              <w:bottom w:val="single" w:sz="4" w:space="0" w:color="auto"/>
              <w:right w:val="single" w:sz="4" w:space="0" w:color="auto"/>
            </w:tcBorders>
            <w:shd w:val="clear" w:color="000000" w:fill="DDEBF7"/>
            <w:vAlign w:val="center"/>
            <w:hideMark/>
          </w:tcPr>
          <w:p w14:paraId="44DF4851" w14:textId="77777777" w:rsidR="002F28D1" w:rsidRPr="005523AE" w:rsidRDefault="002F28D1" w:rsidP="002F28D1">
            <w:pPr>
              <w:jc w:val="center"/>
              <w:rPr>
                <w:rFonts w:ascii="宋体" w:hAnsi="宋体"/>
                <w:b/>
                <w:bCs/>
              </w:rPr>
            </w:pPr>
            <w:r w:rsidRPr="005523AE">
              <w:rPr>
                <w:rFonts w:ascii="宋体" w:hAnsi="宋体" w:hint="eastAsia"/>
                <w:b/>
                <w:bCs/>
              </w:rPr>
              <w:t>功能模块</w:t>
            </w:r>
          </w:p>
        </w:tc>
        <w:tc>
          <w:tcPr>
            <w:tcW w:w="1020" w:type="dxa"/>
            <w:tcBorders>
              <w:top w:val="nil"/>
              <w:left w:val="nil"/>
              <w:bottom w:val="single" w:sz="4" w:space="0" w:color="auto"/>
              <w:right w:val="single" w:sz="4" w:space="0" w:color="auto"/>
            </w:tcBorders>
            <w:shd w:val="clear" w:color="000000" w:fill="DDEBF7"/>
            <w:vAlign w:val="center"/>
            <w:hideMark/>
          </w:tcPr>
          <w:p w14:paraId="44E62B69" w14:textId="77777777" w:rsidR="002F28D1" w:rsidRPr="005523AE" w:rsidRDefault="002F28D1" w:rsidP="002F28D1">
            <w:pPr>
              <w:jc w:val="center"/>
              <w:rPr>
                <w:rFonts w:ascii="宋体" w:hAnsi="宋体"/>
                <w:b/>
                <w:bCs/>
              </w:rPr>
            </w:pPr>
            <w:r w:rsidRPr="005523AE">
              <w:rPr>
                <w:rFonts w:ascii="宋体" w:hAnsi="宋体" w:hint="eastAsia"/>
                <w:b/>
                <w:bCs/>
              </w:rPr>
              <w:t>备注</w:t>
            </w:r>
          </w:p>
        </w:tc>
      </w:tr>
      <w:tr w:rsidR="002F28D1" w:rsidRPr="005523AE" w14:paraId="7146C68D" w14:textId="77777777" w:rsidTr="002F28D1">
        <w:trPr>
          <w:trHeight w:val="300"/>
        </w:trPr>
        <w:tc>
          <w:tcPr>
            <w:tcW w:w="8240" w:type="dxa"/>
            <w:gridSpan w:val="4"/>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C54EE4C" w14:textId="77777777" w:rsidR="002F28D1" w:rsidRPr="005523AE" w:rsidRDefault="002F28D1" w:rsidP="002F28D1">
            <w:pPr>
              <w:rPr>
                <w:rFonts w:ascii="宋体" w:hAnsi="宋体"/>
                <w:b/>
                <w:bCs/>
              </w:rPr>
            </w:pPr>
            <w:r w:rsidRPr="005523AE">
              <w:rPr>
                <w:rFonts w:ascii="宋体" w:hAnsi="宋体" w:hint="eastAsia"/>
                <w:b/>
                <w:bCs/>
              </w:rPr>
              <w:t>一、海南省级军粮信息管理平台</w:t>
            </w:r>
          </w:p>
        </w:tc>
      </w:tr>
      <w:tr w:rsidR="002F28D1" w:rsidRPr="005523AE" w14:paraId="73EB7FD0"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33C1379" w14:textId="77777777" w:rsidR="002F28D1" w:rsidRPr="005523AE" w:rsidRDefault="002F28D1" w:rsidP="002F28D1">
            <w:pPr>
              <w:jc w:val="center"/>
              <w:rPr>
                <w:rFonts w:ascii="宋体" w:hAnsi="宋体"/>
              </w:rPr>
            </w:pPr>
            <w:r w:rsidRPr="005523AE">
              <w:rPr>
                <w:rFonts w:ascii="宋体" w:hAnsi="宋体" w:hint="eastAsia"/>
              </w:rPr>
              <w:t>1</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72C3D35C" w14:textId="77777777" w:rsidR="002F28D1" w:rsidRPr="005523AE" w:rsidRDefault="002F28D1" w:rsidP="002F28D1">
            <w:pPr>
              <w:jc w:val="center"/>
              <w:rPr>
                <w:rFonts w:ascii="宋体" w:hAnsi="宋体"/>
              </w:rPr>
            </w:pPr>
            <w:r w:rsidRPr="005523AE">
              <w:rPr>
                <w:rFonts w:ascii="宋体" w:hAnsi="宋体" w:hint="eastAsia"/>
              </w:rPr>
              <w:t>1.1.粮源筹措管理系统</w:t>
            </w:r>
          </w:p>
        </w:tc>
        <w:tc>
          <w:tcPr>
            <w:tcW w:w="4120" w:type="dxa"/>
            <w:tcBorders>
              <w:top w:val="nil"/>
              <w:left w:val="nil"/>
              <w:bottom w:val="single" w:sz="4" w:space="0" w:color="auto"/>
              <w:right w:val="single" w:sz="4" w:space="0" w:color="auto"/>
            </w:tcBorders>
            <w:shd w:val="clear" w:color="auto" w:fill="auto"/>
            <w:vAlign w:val="center"/>
            <w:hideMark/>
          </w:tcPr>
          <w:p w14:paraId="5D90586C" w14:textId="77777777" w:rsidR="002F28D1" w:rsidRPr="005523AE" w:rsidRDefault="002F28D1" w:rsidP="002F28D1">
            <w:pPr>
              <w:rPr>
                <w:rFonts w:ascii="宋体" w:hAnsi="宋体"/>
              </w:rPr>
            </w:pPr>
            <w:r w:rsidRPr="005523AE">
              <w:rPr>
                <w:rFonts w:ascii="宋体" w:hAnsi="宋体" w:hint="eastAsia"/>
              </w:rPr>
              <w:t>供应</w:t>
            </w:r>
            <w:proofErr w:type="gramStart"/>
            <w:r w:rsidRPr="005523AE">
              <w:rPr>
                <w:rFonts w:ascii="宋体" w:hAnsi="宋体" w:hint="eastAsia"/>
              </w:rPr>
              <w:t>商管理</w:t>
            </w:r>
            <w:proofErr w:type="gramEnd"/>
          </w:p>
        </w:tc>
        <w:tc>
          <w:tcPr>
            <w:tcW w:w="1020" w:type="dxa"/>
            <w:tcBorders>
              <w:top w:val="nil"/>
              <w:left w:val="nil"/>
              <w:bottom w:val="single" w:sz="4" w:space="0" w:color="auto"/>
              <w:right w:val="single" w:sz="4" w:space="0" w:color="auto"/>
            </w:tcBorders>
            <w:shd w:val="clear" w:color="auto" w:fill="auto"/>
            <w:noWrap/>
            <w:vAlign w:val="center"/>
            <w:hideMark/>
          </w:tcPr>
          <w:p w14:paraId="059D0593"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80FEC92"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C933D3C" w14:textId="77777777" w:rsidR="002F28D1" w:rsidRPr="005523AE" w:rsidRDefault="002F28D1" w:rsidP="002F28D1">
            <w:pPr>
              <w:jc w:val="center"/>
              <w:rPr>
                <w:rFonts w:ascii="宋体" w:hAnsi="宋体"/>
              </w:rPr>
            </w:pPr>
            <w:r w:rsidRPr="005523AE">
              <w:rPr>
                <w:rFonts w:ascii="宋体" w:hAnsi="宋体" w:hint="eastAsia"/>
              </w:rPr>
              <w:t>2</w:t>
            </w:r>
          </w:p>
        </w:tc>
        <w:tc>
          <w:tcPr>
            <w:tcW w:w="2300" w:type="dxa"/>
            <w:vMerge/>
            <w:tcBorders>
              <w:top w:val="nil"/>
              <w:left w:val="single" w:sz="4" w:space="0" w:color="auto"/>
              <w:bottom w:val="single" w:sz="4" w:space="0" w:color="auto"/>
              <w:right w:val="single" w:sz="4" w:space="0" w:color="auto"/>
            </w:tcBorders>
            <w:vAlign w:val="center"/>
            <w:hideMark/>
          </w:tcPr>
          <w:p w14:paraId="27A0E537"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2862E38" w14:textId="77777777" w:rsidR="002F28D1" w:rsidRPr="005523AE" w:rsidRDefault="002F28D1" w:rsidP="002F28D1">
            <w:pPr>
              <w:rPr>
                <w:rFonts w:ascii="宋体" w:hAnsi="宋体"/>
              </w:rPr>
            </w:pPr>
            <w:r w:rsidRPr="005523AE">
              <w:rPr>
                <w:rFonts w:ascii="宋体" w:hAnsi="宋体" w:hint="eastAsia"/>
              </w:rPr>
              <w:t>品牌管理</w:t>
            </w:r>
          </w:p>
        </w:tc>
        <w:tc>
          <w:tcPr>
            <w:tcW w:w="1020" w:type="dxa"/>
            <w:tcBorders>
              <w:top w:val="nil"/>
              <w:left w:val="nil"/>
              <w:bottom w:val="single" w:sz="4" w:space="0" w:color="auto"/>
              <w:right w:val="single" w:sz="4" w:space="0" w:color="auto"/>
            </w:tcBorders>
            <w:shd w:val="clear" w:color="auto" w:fill="auto"/>
            <w:noWrap/>
            <w:vAlign w:val="center"/>
            <w:hideMark/>
          </w:tcPr>
          <w:p w14:paraId="50A7FFDF"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3B028EE"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5F37FB7" w14:textId="77777777" w:rsidR="002F28D1" w:rsidRPr="005523AE" w:rsidRDefault="002F28D1" w:rsidP="002F28D1">
            <w:pPr>
              <w:jc w:val="center"/>
              <w:rPr>
                <w:rFonts w:ascii="宋体" w:hAnsi="宋体"/>
              </w:rPr>
            </w:pPr>
            <w:r w:rsidRPr="005523AE">
              <w:rPr>
                <w:rFonts w:ascii="宋体" w:hAnsi="宋体" w:hint="eastAsia"/>
              </w:rPr>
              <w:t>3</w:t>
            </w:r>
          </w:p>
        </w:tc>
        <w:tc>
          <w:tcPr>
            <w:tcW w:w="2300" w:type="dxa"/>
            <w:vMerge/>
            <w:tcBorders>
              <w:top w:val="nil"/>
              <w:left w:val="single" w:sz="4" w:space="0" w:color="auto"/>
              <w:bottom w:val="single" w:sz="4" w:space="0" w:color="auto"/>
              <w:right w:val="single" w:sz="4" w:space="0" w:color="auto"/>
            </w:tcBorders>
            <w:vAlign w:val="center"/>
            <w:hideMark/>
          </w:tcPr>
          <w:p w14:paraId="19779827"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C14CFA2" w14:textId="77777777" w:rsidR="002F28D1" w:rsidRPr="005523AE" w:rsidRDefault="002F28D1" w:rsidP="002F28D1">
            <w:pPr>
              <w:rPr>
                <w:rFonts w:ascii="宋体" w:hAnsi="宋体"/>
              </w:rPr>
            </w:pPr>
            <w:r w:rsidRPr="005523AE">
              <w:rPr>
                <w:rFonts w:ascii="宋体" w:hAnsi="宋体" w:hint="eastAsia"/>
              </w:rPr>
              <w:t>地方特色产品备案</w:t>
            </w:r>
          </w:p>
        </w:tc>
        <w:tc>
          <w:tcPr>
            <w:tcW w:w="1020" w:type="dxa"/>
            <w:tcBorders>
              <w:top w:val="nil"/>
              <w:left w:val="nil"/>
              <w:bottom w:val="single" w:sz="4" w:space="0" w:color="auto"/>
              <w:right w:val="single" w:sz="4" w:space="0" w:color="auto"/>
            </w:tcBorders>
            <w:shd w:val="clear" w:color="auto" w:fill="auto"/>
            <w:noWrap/>
            <w:vAlign w:val="center"/>
            <w:hideMark/>
          </w:tcPr>
          <w:p w14:paraId="656E4DEB"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95038A3"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81F1644" w14:textId="77777777" w:rsidR="002F28D1" w:rsidRPr="005523AE" w:rsidRDefault="002F28D1" w:rsidP="002F28D1">
            <w:pPr>
              <w:jc w:val="center"/>
              <w:rPr>
                <w:rFonts w:ascii="宋体" w:hAnsi="宋体"/>
              </w:rPr>
            </w:pPr>
            <w:r w:rsidRPr="005523AE">
              <w:rPr>
                <w:rFonts w:ascii="宋体" w:hAnsi="宋体" w:hint="eastAsia"/>
              </w:rPr>
              <w:t>4</w:t>
            </w:r>
          </w:p>
        </w:tc>
        <w:tc>
          <w:tcPr>
            <w:tcW w:w="2300" w:type="dxa"/>
            <w:vMerge/>
            <w:tcBorders>
              <w:top w:val="nil"/>
              <w:left w:val="single" w:sz="4" w:space="0" w:color="auto"/>
              <w:bottom w:val="single" w:sz="4" w:space="0" w:color="auto"/>
              <w:right w:val="single" w:sz="4" w:space="0" w:color="auto"/>
            </w:tcBorders>
            <w:vAlign w:val="center"/>
            <w:hideMark/>
          </w:tcPr>
          <w:p w14:paraId="4BA60672"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3B5211CA" w14:textId="77777777" w:rsidR="002F28D1" w:rsidRPr="005523AE" w:rsidRDefault="002F28D1" w:rsidP="002F28D1">
            <w:pPr>
              <w:rPr>
                <w:rFonts w:ascii="宋体" w:hAnsi="宋体"/>
              </w:rPr>
            </w:pPr>
            <w:r w:rsidRPr="005523AE">
              <w:rPr>
                <w:rFonts w:ascii="宋体" w:hAnsi="宋体" w:hint="eastAsia"/>
              </w:rPr>
              <w:t>粮油筹措计划管理</w:t>
            </w:r>
          </w:p>
        </w:tc>
        <w:tc>
          <w:tcPr>
            <w:tcW w:w="1020" w:type="dxa"/>
            <w:tcBorders>
              <w:top w:val="nil"/>
              <w:left w:val="nil"/>
              <w:bottom w:val="single" w:sz="4" w:space="0" w:color="auto"/>
              <w:right w:val="single" w:sz="4" w:space="0" w:color="auto"/>
            </w:tcBorders>
            <w:shd w:val="clear" w:color="auto" w:fill="auto"/>
            <w:noWrap/>
            <w:vAlign w:val="center"/>
            <w:hideMark/>
          </w:tcPr>
          <w:p w14:paraId="56814C12"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BD56082"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599A6D8" w14:textId="77777777" w:rsidR="002F28D1" w:rsidRPr="005523AE" w:rsidRDefault="002F28D1" w:rsidP="002F28D1">
            <w:pPr>
              <w:jc w:val="center"/>
              <w:rPr>
                <w:rFonts w:ascii="宋体" w:hAnsi="宋体"/>
              </w:rPr>
            </w:pPr>
            <w:r w:rsidRPr="005523AE">
              <w:rPr>
                <w:rFonts w:ascii="宋体" w:hAnsi="宋体" w:hint="eastAsia"/>
              </w:rPr>
              <w:t>5</w:t>
            </w:r>
          </w:p>
        </w:tc>
        <w:tc>
          <w:tcPr>
            <w:tcW w:w="2300" w:type="dxa"/>
            <w:vMerge/>
            <w:tcBorders>
              <w:top w:val="nil"/>
              <w:left w:val="single" w:sz="4" w:space="0" w:color="auto"/>
              <w:bottom w:val="single" w:sz="4" w:space="0" w:color="auto"/>
              <w:right w:val="single" w:sz="4" w:space="0" w:color="auto"/>
            </w:tcBorders>
            <w:vAlign w:val="center"/>
            <w:hideMark/>
          </w:tcPr>
          <w:p w14:paraId="02A2A050"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33ECC97F" w14:textId="77777777" w:rsidR="002F28D1" w:rsidRPr="005523AE" w:rsidRDefault="002F28D1" w:rsidP="002F28D1">
            <w:pPr>
              <w:rPr>
                <w:rFonts w:ascii="宋体" w:hAnsi="宋体"/>
              </w:rPr>
            </w:pPr>
            <w:r w:rsidRPr="005523AE">
              <w:rPr>
                <w:rFonts w:ascii="宋体" w:hAnsi="宋体" w:hint="eastAsia"/>
              </w:rPr>
              <w:t>军粮企业</w:t>
            </w:r>
          </w:p>
        </w:tc>
        <w:tc>
          <w:tcPr>
            <w:tcW w:w="1020" w:type="dxa"/>
            <w:tcBorders>
              <w:top w:val="nil"/>
              <w:left w:val="nil"/>
              <w:bottom w:val="single" w:sz="4" w:space="0" w:color="auto"/>
              <w:right w:val="single" w:sz="4" w:space="0" w:color="auto"/>
            </w:tcBorders>
            <w:shd w:val="clear" w:color="auto" w:fill="auto"/>
            <w:noWrap/>
            <w:vAlign w:val="center"/>
            <w:hideMark/>
          </w:tcPr>
          <w:p w14:paraId="1DFADBF7"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2989C61"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3E42389" w14:textId="77777777" w:rsidR="002F28D1" w:rsidRPr="005523AE" w:rsidRDefault="002F28D1" w:rsidP="002F28D1">
            <w:pPr>
              <w:jc w:val="center"/>
              <w:rPr>
                <w:rFonts w:ascii="宋体" w:hAnsi="宋体"/>
              </w:rPr>
            </w:pPr>
            <w:r w:rsidRPr="005523AE">
              <w:rPr>
                <w:rFonts w:ascii="宋体" w:hAnsi="宋体" w:hint="eastAsia"/>
              </w:rPr>
              <w:t>6</w:t>
            </w:r>
          </w:p>
        </w:tc>
        <w:tc>
          <w:tcPr>
            <w:tcW w:w="2300" w:type="dxa"/>
            <w:vMerge/>
            <w:tcBorders>
              <w:top w:val="nil"/>
              <w:left w:val="single" w:sz="4" w:space="0" w:color="auto"/>
              <w:bottom w:val="single" w:sz="4" w:space="0" w:color="auto"/>
              <w:right w:val="single" w:sz="4" w:space="0" w:color="auto"/>
            </w:tcBorders>
            <w:vAlign w:val="center"/>
            <w:hideMark/>
          </w:tcPr>
          <w:p w14:paraId="6233FD1C"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F81F9CE" w14:textId="77777777" w:rsidR="002F28D1" w:rsidRPr="005523AE" w:rsidRDefault="002F28D1" w:rsidP="002F28D1">
            <w:pPr>
              <w:rPr>
                <w:rFonts w:ascii="宋体" w:hAnsi="宋体"/>
              </w:rPr>
            </w:pPr>
            <w:r w:rsidRPr="005523AE">
              <w:rPr>
                <w:rFonts w:ascii="宋体" w:hAnsi="宋体" w:hint="eastAsia"/>
              </w:rPr>
              <w:t>招标管理</w:t>
            </w:r>
          </w:p>
        </w:tc>
        <w:tc>
          <w:tcPr>
            <w:tcW w:w="1020" w:type="dxa"/>
            <w:tcBorders>
              <w:top w:val="nil"/>
              <w:left w:val="nil"/>
              <w:bottom w:val="single" w:sz="4" w:space="0" w:color="auto"/>
              <w:right w:val="single" w:sz="4" w:space="0" w:color="auto"/>
            </w:tcBorders>
            <w:shd w:val="clear" w:color="auto" w:fill="auto"/>
            <w:noWrap/>
            <w:vAlign w:val="center"/>
            <w:hideMark/>
          </w:tcPr>
          <w:p w14:paraId="38593D7C"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B6CF48B"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3B42961" w14:textId="77777777" w:rsidR="002F28D1" w:rsidRPr="005523AE" w:rsidRDefault="002F28D1" w:rsidP="002F28D1">
            <w:pPr>
              <w:jc w:val="center"/>
              <w:rPr>
                <w:rFonts w:ascii="宋体" w:hAnsi="宋体"/>
              </w:rPr>
            </w:pPr>
            <w:r w:rsidRPr="005523AE">
              <w:rPr>
                <w:rFonts w:ascii="宋体" w:hAnsi="宋体" w:hint="eastAsia"/>
              </w:rPr>
              <w:t>7</w:t>
            </w:r>
          </w:p>
        </w:tc>
        <w:tc>
          <w:tcPr>
            <w:tcW w:w="2300" w:type="dxa"/>
            <w:vMerge/>
            <w:tcBorders>
              <w:top w:val="nil"/>
              <w:left w:val="single" w:sz="4" w:space="0" w:color="auto"/>
              <w:bottom w:val="single" w:sz="4" w:space="0" w:color="auto"/>
              <w:right w:val="single" w:sz="4" w:space="0" w:color="auto"/>
            </w:tcBorders>
            <w:vAlign w:val="center"/>
            <w:hideMark/>
          </w:tcPr>
          <w:p w14:paraId="71A4368B"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3CD5733" w14:textId="77777777" w:rsidR="002F28D1" w:rsidRPr="005523AE" w:rsidRDefault="002F28D1" w:rsidP="002F28D1">
            <w:pPr>
              <w:rPr>
                <w:rFonts w:ascii="宋体" w:hAnsi="宋体"/>
              </w:rPr>
            </w:pPr>
            <w:r w:rsidRPr="005523AE">
              <w:rPr>
                <w:rFonts w:ascii="宋体" w:hAnsi="宋体" w:hint="eastAsia"/>
              </w:rPr>
              <w:t>合同管理</w:t>
            </w:r>
          </w:p>
        </w:tc>
        <w:tc>
          <w:tcPr>
            <w:tcW w:w="1020" w:type="dxa"/>
            <w:tcBorders>
              <w:top w:val="nil"/>
              <w:left w:val="nil"/>
              <w:bottom w:val="single" w:sz="4" w:space="0" w:color="auto"/>
              <w:right w:val="single" w:sz="4" w:space="0" w:color="auto"/>
            </w:tcBorders>
            <w:shd w:val="clear" w:color="auto" w:fill="auto"/>
            <w:noWrap/>
            <w:vAlign w:val="center"/>
            <w:hideMark/>
          </w:tcPr>
          <w:p w14:paraId="37971E2A"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936EC50"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DEE56AE" w14:textId="77777777" w:rsidR="002F28D1" w:rsidRPr="005523AE" w:rsidRDefault="002F28D1" w:rsidP="002F28D1">
            <w:pPr>
              <w:jc w:val="center"/>
              <w:rPr>
                <w:rFonts w:ascii="宋体" w:hAnsi="宋体"/>
              </w:rPr>
            </w:pPr>
            <w:r w:rsidRPr="005523AE">
              <w:rPr>
                <w:rFonts w:ascii="宋体" w:hAnsi="宋体" w:hint="eastAsia"/>
              </w:rPr>
              <w:t>8</w:t>
            </w:r>
          </w:p>
        </w:tc>
        <w:tc>
          <w:tcPr>
            <w:tcW w:w="2300" w:type="dxa"/>
            <w:vMerge/>
            <w:tcBorders>
              <w:top w:val="nil"/>
              <w:left w:val="single" w:sz="4" w:space="0" w:color="auto"/>
              <w:bottom w:val="single" w:sz="4" w:space="0" w:color="auto"/>
              <w:right w:val="single" w:sz="4" w:space="0" w:color="auto"/>
            </w:tcBorders>
            <w:vAlign w:val="center"/>
            <w:hideMark/>
          </w:tcPr>
          <w:p w14:paraId="1B80376A"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0DAAE0F" w14:textId="77777777" w:rsidR="002F28D1" w:rsidRPr="005523AE" w:rsidRDefault="002F28D1" w:rsidP="002F28D1">
            <w:pPr>
              <w:rPr>
                <w:rFonts w:ascii="宋体" w:hAnsi="宋体"/>
              </w:rPr>
            </w:pPr>
            <w:r w:rsidRPr="005523AE">
              <w:rPr>
                <w:rFonts w:ascii="宋体" w:hAnsi="宋体" w:hint="eastAsia"/>
              </w:rPr>
              <w:t>生产管理</w:t>
            </w:r>
          </w:p>
        </w:tc>
        <w:tc>
          <w:tcPr>
            <w:tcW w:w="1020" w:type="dxa"/>
            <w:tcBorders>
              <w:top w:val="nil"/>
              <w:left w:val="nil"/>
              <w:bottom w:val="single" w:sz="4" w:space="0" w:color="auto"/>
              <w:right w:val="single" w:sz="4" w:space="0" w:color="auto"/>
            </w:tcBorders>
            <w:shd w:val="clear" w:color="auto" w:fill="auto"/>
            <w:noWrap/>
            <w:vAlign w:val="center"/>
            <w:hideMark/>
          </w:tcPr>
          <w:p w14:paraId="0054330B"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59A132D"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B147F33" w14:textId="77777777" w:rsidR="002F28D1" w:rsidRPr="005523AE" w:rsidRDefault="002F28D1" w:rsidP="002F28D1">
            <w:pPr>
              <w:jc w:val="center"/>
              <w:rPr>
                <w:rFonts w:ascii="宋体" w:hAnsi="宋体"/>
              </w:rPr>
            </w:pPr>
            <w:r w:rsidRPr="005523AE">
              <w:rPr>
                <w:rFonts w:ascii="宋体" w:hAnsi="宋体" w:hint="eastAsia"/>
              </w:rPr>
              <w:t>9</w:t>
            </w:r>
          </w:p>
        </w:tc>
        <w:tc>
          <w:tcPr>
            <w:tcW w:w="2300" w:type="dxa"/>
            <w:vMerge/>
            <w:tcBorders>
              <w:top w:val="nil"/>
              <w:left w:val="single" w:sz="4" w:space="0" w:color="auto"/>
              <w:bottom w:val="single" w:sz="4" w:space="0" w:color="auto"/>
              <w:right w:val="single" w:sz="4" w:space="0" w:color="auto"/>
            </w:tcBorders>
            <w:vAlign w:val="center"/>
            <w:hideMark/>
          </w:tcPr>
          <w:p w14:paraId="2C6089FE"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E9A8D2C" w14:textId="77777777" w:rsidR="002F28D1" w:rsidRPr="005523AE" w:rsidRDefault="002F28D1" w:rsidP="002F28D1">
            <w:pPr>
              <w:rPr>
                <w:rFonts w:ascii="宋体" w:hAnsi="宋体"/>
              </w:rPr>
            </w:pPr>
            <w:r w:rsidRPr="005523AE">
              <w:rPr>
                <w:rFonts w:ascii="宋体" w:hAnsi="宋体" w:hint="eastAsia"/>
              </w:rPr>
              <w:t>品牌包装</w:t>
            </w:r>
          </w:p>
        </w:tc>
        <w:tc>
          <w:tcPr>
            <w:tcW w:w="1020" w:type="dxa"/>
            <w:tcBorders>
              <w:top w:val="nil"/>
              <w:left w:val="nil"/>
              <w:bottom w:val="single" w:sz="4" w:space="0" w:color="auto"/>
              <w:right w:val="single" w:sz="4" w:space="0" w:color="auto"/>
            </w:tcBorders>
            <w:shd w:val="clear" w:color="auto" w:fill="auto"/>
            <w:noWrap/>
            <w:vAlign w:val="center"/>
            <w:hideMark/>
          </w:tcPr>
          <w:p w14:paraId="5A2697CA"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96D7F9F"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2DE6350" w14:textId="77777777" w:rsidR="002F28D1" w:rsidRPr="005523AE" w:rsidRDefault="002F28D1" w:rsidP="002F28D1">
            <w:pPr>
              <w:jc w:val="center"/>
              <w:rPr>
                <w:rFonts w:ascii="宋体" w:hAnsi="宋体"/>
              </w:rPr>
            </w:pPr>
            <w:r w:rsidRPr="005523AE">
              <w:rPr>
                <w:rFonts w:ascii="宋体" w:hAnsi="宋体" w:hint="eastAsia"/>
              </w:rPr>
              <w:t>10</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3894D638" w14:textId="77777777" w:rsidR="002F28D1" w:rsidRPr="005523AE" w:rsidRDefault="002F28D1" w:rsidP="002F28D1">
            <w:pPr>
              <w:jc w:val="center"/>
              <w:rPr>
                <w:rFonts w:ascii="宋体" w:hAnsi="宋体"/>
              </w:rPr>
            </w:pPr>
            <w:r w:rsidRPr="005523AE">
              <w:rPr>
                <w:rFonts w:ascii="宋体" w:hAnsi="宋体" w:hint="eastAsia"/>
              </w:rPr>
              <w:t>1.2.粮油食品库存动态监管系统</w:t>
            </w:r>
          </w:p>
        </w:tc>
        <w:tc>
          <w:tcPr>
            <w:tcW w:w="4120" w:type="dxa"/>
            <w:tcBorders>
              <w:top w:val="nil"/>
              <w:left w:val="nil"/>
              <w:bottom w:val="single" w:sz="4" w:space="0" w:color="auto"/>
              <w:right w:val="single" w:sz="4" w:space="0" w:color="auto"/>
            </w:tcBorders>
            <w:shd w:val="clear" w:color="auto" w:fill="auto"/>
            <w:vAlign w:val="center"/>
            <w:hideMark/>
          </w:tcPr>
          <w:p w14:paraId="40EAFA3C" w14:textId="77777777" w:rsidR="002F28D1" w:rsidRPr="005523AE" w:rsidRDefault="002F28D1" w:rsidP="002F28D1">
            <w:pPr>
              <w:rPr>
                <w:rFonts w:ascii="宋体" w:hAnsi="宋体"/>
              </w:rPr>
            </w:pPr>
            <w:r w:rsidRPr="005523AE">
              <w:rPr>
                <w:rFonts w:ascii="宋体" w:hAnsi="宋体" w:hint="eastAsia"/>
              </w:rPr>
              <w:t>库存监管</w:t>
            </w:r>
          </w:p>
        </w:tc>
        <w:tc>
          <w:tcPr>
            <w:tcW w:w="1020" w:type="dxa"/>
            <w:tcBorders>
              <w:top w:val="nil"/>
              <w:left w:val="nil"/>
              <w:bottom w:val="single" w:sz="4" w:space="0" w:color="auto"/>
              <w:right w:val="single" w:sz="4" w:space="0" w:color="auto"/>
            </w:tcBorders>
            <w:shd w:val="clear" w:color="auto" w:fill="auto"/>
            <w:noWrap/>
            <w:vAlign w:val="center"/>
            <w:hideMark/>
          </w:tcPr>
          <w:p w14:paraId="118EAC1D"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FF1CE43"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8C5BB3E" w14:textId="77777777" w:rsidR="002F28D1" w:rsidRPr="005523AE" w:rsidRDefault="002F28D1" w:rsidP="002F28D1">
            <w:pPr>
              <w:jc w:val="center"/>
              <w:rPr>
                <w:rFonts w:ascii="宋体" w:hAnsi="宋体"/>
              </w:rPr>
            </w:pPr>
            <w:r w:rsidRPr="005523AE">
              <w:rPr>
                <w:rFonts w:ascii="宋体" w:hAnsi="宋体" w:hint="eastAsia"/>
              </w:rPr>
              <w:t>11</w:t>
            </w:r>
          </w:p>
        </w:tc>
        <w:tc>
          <w:tcPr>
            <w:tcW w:w="2300" w:type="dxa"/>
            <w:vMerge/>
            <w:tcBorders>
              <w:top w:val="nil"/>
              <w:left w:val="single" w:sz="4" w:space="0" w:color="auto"/>
              <w:bottom w:val="single" w:sz="4" w:space="0" w:color="auto"/>
              <w:right w:val="single" w:sz="4" w:space="0" w:color="auto"/>
            </w:tcBorders>
            <w:vAlign w:val="center"/>
            <w:hideMark/>
          </w:tcPr>
          <w:p w14:paraId="04AD3A7B"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4A924F4" w14:textId="77777777" w:rsidR="002F28D1" w:rsidRPr="005523AE" w:rsidRDefault="002F28D1" w:rsidP="002F28D1">
            <w:pPr>
              <w:rPr>
                <w:rFonts w:ascii="宋体" w:hAnsi="宋体"/>
              </w:rPr>
            </w:pPr>
            <w:r w:rsidRPr="005523AE">
              <w:rPr>
                <w:rFonts w:ascii="宋体" w:hAnsi="宋体" w:hint="eastAsia"/>
              </w:rPr>
              <w:t>仓储设施设备监管</w:t>
            </w:r>
          </w:p>
        </w:tc>
        <w:tc>
          <w:tcPr>
            <w:tcW w:w="1020" w:type="dxa"/>
            <w:tcBorders>
              <w:top w:val="nil"/>
              <w:left w:val="nil"/>
              <w:bottom w:val="single" w:sz="4" w:space="0" w:color="auto"/>
              <w:right w:val="single" w:sz="4" w:space="0" w:color="auto"/>
            </w:tcBorders>
            <w:shd w:val="clear" w:color="auto" w:fill="auto"/>
            <w:noWrap/>
            <w:vAlign w:val="center"/>
            <w:hideMark/>
          </w:tcPr>
          <w:p w14:paraId="67FB54D1"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2FBFC62"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A82AF3D" w14:textId="77777777" w:rsidR="002F28D1" w:rsidRPr="005523AE" w:rsidRDefault="002F28D1" w:rsidP="002F28D1">
            <w:pPr>
              <w:jc w:val="center"/>
              <w:rPr>
                <w:rFonts w:ascii="宋体" w:hAnsi="宋体"/>
              </w:rPr>
            </w:pPr>
            <w:r w:rsidRPr="005523AE">
              <w:rPr>
                <w:rFonts w:ascii="宋体" w:hAnsi="宋体" w:hint="eastAsia"/>
              </w:rPr>
              <w:t>12</w:t>
            </w:r>
          </w:p>
        </w:tc>
        <w:tc>
          <w:tcPr>
            <w:tcW w:w="2300" w:type="dxa"/>
            <w:vMerge/>
            <w:tcBorders>
              <w:top w:val="nil"/>
              <w:left w:val="single" w:sz="4" w:space="0" w:color="auto"/>
              <w:bottom w:val="single" w:sz="4" w:space="0" w:color="auto"/>
              <w:right w:val="single" w:sz="4" w:space="0" w:color="auto"/>
            </w:tcBorders>
            <w:vAlign w:val="center"/>
            <w:hideMark/>
          </w:tcPr>
          <w:p w14:paraId="32899B44"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4164CF4" w14:textId="77777777" w:rsidR="002F28D1" w:rsidRPr="005523AE" w:rsidRDefault="002F28D1" w:rsidP="002F28D1">
            <w:pPr>
              <w:rPr>
                <w:rFonts w:ascii="宋体" w:hAnsi="宋体"/>
              </w:rPr>
            </w:pPr>
            <w:r w:rsidRPr="005523AE">
              <w:rPr>
                <w:rFonts w:ascii="宋体" w:hAnsi="宋体" w:hint="eastAsia"/>
              </w:rPr>
              <w:t>粮情监管</w:t>
            </w:r>
          </w:p>
        </w:tc>
        <w:tc>
          <w:tcPr>
            <w:tcW w:w="1020" w:type="dxa"/>
            <w:tcBorders>
              <w:top w:val="nil"/>
              <w:left w:val="nil"/>
              <w:bottom w:val="single" w:sz="4" w:space="0" w:color="auto"/>
              <w:right w:val="single" w:sz="4" w:space="0" w:color="auto"/>
            </w:tcBorders>
            <w:shd w:val="clear" w:color="auto" w:fill="auto"/>
            <w:noWrap/>
            <w:vAlign w:val="center"/>
            <w:hideMark/>
          </w:tcPr>
          <w:p w14:paraId="469310E5"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BA3AF78"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80DF140" w14:textId="77777777" w:rsidR="002F28D1" w:rsidRPr="005523AE" w:rsidRDefault="002F28D1" w:rsidP="002F28D1">
            <w:pPr>
              <w:jc w:val="center"/>
              <w:rPr>
                <w:rFonts w:ascii="宋体" w:hAnsi="宋体"/>
              </w:rPr>
            </w:pPr>
            <w:r w:rsidRPr="005523AE">
              <w:rPr>
                <w:rFonts w:ascii="宋体" w:hAnsi="宋体" w:hint="eastAsia"/>
              </w:rPr>
              <w:t>13</w:t>
            </w:r>
          </w:p>
        </w:tc>
        <w:tc>
          <w:tcPr>
            <w:tcW w:w="2300" w:type="dxa"/>
            <w:vMerge/>
            <w:tcBorders>
              <w:top w:val="nil"/>
              <w:left w:val="single" w:sz="4" w:space="0" w:color="auto"/>
              <w:bottom w:val="single" w:sz="4" w:space="0" w:color="auto"/>
              <w:right w:val="single" w:sz="4" w:space="0" w:color="auto"/>
            </w:tcBorders>
            <w:vAlign w:val="center"/>
            <w:hideMark/>
          </w:tcPr>
          <w:p w14:paraId="79ED002F"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42D0669" w14:textId="77777777" w:rsidR="002F28D1" w:rsidRPr="005523AE" w:rsidRDefault="002F28D1" w:rsidP="002F28D1">
            <w:pPr>
              <w:rPr>
                <w:rFonts w:ascii="宋体" w:hAnsi="宋体"/>
              </w:rPr>
            </w:pPr>
            <w:r w:rsidRPr="005523AE">
              <w:rPr>
                <w:rFonts w:ascii="宋体" w:hAnsi="宋体" w:hint="eastAsia"/>
              </w:rPr>
              <w:t>视频监控</w:t>
            </w:r>
          </w:p>
        </w:tc>
        <w:tc>
          <w:tcPr>
            <w:tcW w:w="1020" w:type="dxa"/>
            <w:tcBorders>
              <w:top w:val="nil"/>
              <w:left w:val="nil"/>
              <w:bottom w:val="single" w:sz="4" w:space="0" w:color="auto"/>
              <w:right w:val="single" w:sz="4" w:space="0" w:color="auto"/>
            </w:tcBorders>
            <w:shd w:val="clear" w:color="auto" w:fill="auto"/>
            <w:noWrap/>
            <w:vAlign w:val="center"/>
            <w:hideMark/>
          </w:tcPr>
          <w:p w14:paraId="1E5B9D06"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1CB9BB0"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18F6297" w14:textId="77777777" w:rsidR="002F28D1" w:rsidRPr="005523AE" w:rsidRDefault="002F28D1" w:rsidP="002F28D1">
            <w:pPr>
              <w:jc w:val="center"/>
              <w:rPr>
                <w:rFonts w:ascii="宋体" w:hAnsi="宋体"/>
              </w:rPr>
            </w:pPr>
            <w:r w:rsidRPr="005523AE">
              <w:rPr>
                <w:rFonts w:ascii="宋体" w:hAnsi="宋体" w:hint="eastAsia"/>
              </w:rPr>
              <w:t>14</w:t>
            </w:r>
          </w:p>
        </w:tc>
        <w:tc>
          <w:tcPr>
            <w:tcW w:w="2300" w:type="dxa"/>
            <w:vMerge/>
            <w:tcBorders>
              <w:top w:val="nil"/>
              <w:left w:val="single" w:sz="4" w:space="0" w:color="auto"/>
              <w:bottom w:val="single" w:sz="4" w:space="0" w:color="auto"/>
              <w:right w:val="single" w:sz="4" w:space="0" w:color="auto"/>
            </w:tcBorders>
            <w:vAlign w:val="center"/>
            <w:hideMark/>
          </w:tcPr>
          <w:p w14:paraId="44C60615"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BE43B8D" w14:textId="77777777" w:rsidR="002F28D1" w:rsidRPr="005523AE" w:rsidRDefault="002F28D1" w:rsidP="002F28D1">
            <w:pPr>
              <w:rPr>
                <w:rFonts w:ascii="宋体" w:hAnsi="宋体"/>
              </w:rPr>
            </w:pPr>
            <w:r w:rsidRPr="005523AE">
              <w:rPr>
                <w:rFonts w:ascii="宋体" w:hAnsi="宋体" w:hint="eastAsia"/>
              </w:rPr>
              <w:t>行政执法案件管理</w:t>
            </w:r>
          </w:p>
        </w:tc>
        <w:tc>
          <w:tcPr>
            <w:tcW w:w="1020" w:type="dxa"/>
            <w:tcBorders>
              <w:top w:val="nil"/>
              <w:left w:val="nil"/>
              <w:bottom w:val="single" w:sz="4" w:space="0" w:color="auto"/>
              <w:right w:val="single" w:sz="4" w:space="0" w:color="auto"/>
            </w:tcBorders>
            <w:shd w:val="clear" w:color="auto" w:fill="auto"/>
            <w:noWrap/>
            <w:vAlign w:val="center"/>
            <w:hideMark/>
          </w:tcPr>
          <w:p w14:paraId="7DCD8DF3"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8A32AD9"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B2084E2" w14:textId="77777777" w:rsidR="002F28D1" w:rsidRPr="005523AE" w:rsidRDefault="002F28D1" w:rsidP="002F28D1">
            <w:pPr>
              <w:jc w:val="center"/>
              <w:rPr>
                <w:rFonts w:ascii="宋体" w:hAnsi="宋体"/>
              </w:rPr>
            </w:pPr>
            <w:r w:rsidRPr="005523AE">
              <w:rPr>
                <w:rFonts w:ascii="宋体" w:hAnsi="宋体" w:hint="eastAsia"/>
              </w:rPr>
              <w:t>15</w:t>
            </w:r>
          </w:p>
        </w:tc>
        <w:tc>
          <w:tcPr>
            <w:tcW w:w="2300" w:type="dxa"/>
            <w:vMerge/>
            <w:tcBorders>
              <w:top w:val="nil"/>
              <w:left w:val="single" w:sz="4" w:space="0" w:color="auto"/>
              <w:bottom w:val="single" w:sz="4" w:space="0" w:color="auto"/>
              <w:right w:val="single" w:sz="4" w:space="0" w:color="auto"/>
            </w:tcBorders>
            <w:vAlign w:val="center"/>
            <w:hideMark/>
          </w:tcPr>
          <w:p w14:paraId="799692B0"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08659CF" w14:textId="77777777" w:rsidR="002F28D1" w:rsidRPr="005523AE" w:rsidRDefault="002F28D1" w:rsidP="002F28D1">
            <w:pPr>
              <w:rPr>
                <w:rFonts w:ascii="宋体" w:hAnsi="宋体"/>
              </w:rPr>
            </w:pPr>
            <w:r w:rsidRPr="005523AE">
              <w:rPr>
                <w:rFonts w:ascii="宋体" w:hAnsi="宋体" w:hint="eastAsia"/>
              </w:rPr>
              <w:t>监督检查管理</w:t>
            </w:r>
          </w:p>
        </w:tc>
        <w:tc>
          <w:tcPr>
            <w:tcW w:w="1020" w:type="dxa"/>
            <w:tcBorders>
              <w:top w:val="nil"/>
              <w:left w:val="nil"/>
              <w:bottom w:val="single" w:sz="4" w:space="0" w:color="auto"/>
              <w:right w:val="single" w:sz="4" w:space="0" w:color="auto"/>
            </w:tcBorders>
            <w:shd w:val="clear" w:color="auto" w:fill="auto"/>
            <w:noWrap/>
            <w:vAlign w:val="center"/>
            <w:hideMark/>
          </w:tcPr>
          <w:p w14:paraId="5D301504"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5737D46"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6AF8BFE" w14:textId="77777777" w:rsidR="002F28D1" w:rsidRPr="005523AE" w:rsidRDefault="002F28D1" w:rsidP="002F28D1">
            <w:pPr>
              <w:jc w:val="center"/>
              <w:rPr>
                <w:rFonts w:ascii="宋体" w:hAnsi="宋体"/>
              </w:rPr>
            </w:pPr>
            <w:r w:rsidRPr="005523AE">
              <w:rPr>
                <w:rFonts w:ascii="宋体" w:hAnsi="宋体" w:hint="eastAsia"/>
              </w:rPr>
              <w:t>16</w:t>
            </w:r>
          </w:p>
        </w:tc>
        <w:tc>
          <w:tcPr>
            <w:tcW w:w="2300" w:type="dxa"/>
            <w:vMerge/>
            <w:tcBorders>
              <w:top w:val="nil"/>
              <w:left w:val="single" w:sz="4" w:space="0" w:color="auto"/>
              <w:bottom w:val="single" w:sz="4" w:space="0" w:color="auto"/>
              <w:right w:val="single" w:sz="4" w:space="0" w:color="auto"/>
            </w:tcBorders>
            <w:vAlign w:val="center"/>
            <w:hideMark/>
          </w:tcPr>
          <w:p w14:paraId="579A5BD9"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7C28619" w14:textId="77777777" w:rsidR="002F28D1" w:rsidRPr="005523AE" w:rsidRDefault="002F28D1" w:rsidP="002F28D1">
            <w:pPr>
              <w:rPr>
                <w:rFonts w:ascii="宋体" w:hAnsi="宋体"/>
              </w:rPr>
            </w:pPr>
            <w:r w:rsidRPr="005523AE">
              <w:rPr>
                <w:rFonts w:ascii="宋体" w:hAnsi="宋体" w:hint="eastAsia"/>
              </w:rPr>
              <w:t>商品库存生命周期管理</w:t>
            </w:r>
          </w:p>
        </w:tc>
        <w:tc>
          <w:tcPr>
            <w:tcW w:w="1020" w:type="dxa"/>
            <w:tcBorders>
              <w:top w:val="nil"/>
              <w:left w:val="nil"/>
              <w:bottom w:val="single" w:sz="4" w:space="0" w:color="auto"/>
              <w:right w:val="single" w:sz="4" w:space="0" w:color="auto"/>
            </w:tcBorders>
            <w:shd w:val="clear" w:color="auto" w:fill="auto"/>
            <w:noWrap/>
            <w:vAlign w:val="center"/>
            <w:hideMark/>
          </w:tcPr>
          <w:p w14:paraId="5C9F46FF"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4B17573"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A99E210" w14:textId="77777777" w:rsidR="002F28D1" w:rsidRPr="005523AE" w:rsidRDefault="002F28D1" w:rsidP="002F28D1">
            <w:pPr>
              <w:jc w:val="center"/>
              <w:rPr>
                <w:rFonts w:ascii="宋体" w:hAnsi="宋体"/>
              </w:rPr>
            </w:pPr>
            <w:r w:rsidRPr="005523AE">
              <w:rPr>
                <w:rFonts w:ascii="宋体" w:hAnsi="宋体" w:hint="eastAsia"/>
              </w:rPr>
              <w:t>17</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1C824E6A" w14:textId="77777777" w:rsidR="002F28D1" w:rsidRPr="005523AE" w:rsidRDefault="002F28D1" w:rsidP="002F28D1">
            <w:pPr>
              <w:jc w:val="center"/>
              <w:rPr>
                <w:rFonts w:ascii="宋体" w:hAnsi="宋体"/>
              </w:rPr>
            </w:pPr>
            <w:r w:rsidRPr="005523AE">
              <w:rPr>
                <w:rFonts w:ascii="宋体" w:hAnsi="宋体" w:hint="eastAsia"/>
              </w:rPr>
              <w:t>1.3.粮油食品供应系统</w:t>
            </w:r>
          </w:p>
        </w:tc>
        <w:tc>
          <w:tcPr>
            <w:tcW w:w="4120" w:type="dxa"/>
            <w:tcBorders>
              <w:top w:val="nil"/>
              <w:left w:val="nil"/>
              <w:bottom w:val="single" w:sz="4" w:space="0" w:color="auto"/>
              <w:right w:val="single" w:sz="4" w:space="0" w:color="auto"/>
            </w:tcBorders>
            <w:shd w:val="clear" w:color="auto" w:fill="auto"/>
            <w:vAlign w:val="center"/>
            <w:hideMark/>
          </w:tcPr>
          <w:p w14:paraId="4E0700BD" w14:textId="77777777" w:rsidR="002F28D1" w:rsidRPr="005523AE" w:rsidRDefault="002F28D1" w:rsidP="002F28D1">
            <w:pPr>
              <w:rPr>
                <w:rFonts w:ascii="宋体" w:hAnsi="宋体"/>
              </w:rPr>
            </w:pPr>
            <w:r w:rsidRPr="005523AE">
              <w:rPr>
                <w:rFonts w:ascii="宋体" w:hAnsi="宋体" w:hint="eastAsia"/>
              </w:rPr>
              <w:t>客户管理</w:t>
            </w:r>
          </w:p>
        </w:tc>
        <w:tc>
          <w:tcPr>
            <w:tcW w:w="1020" w:type="dxa"/>
            <w:tcBorders>
              <w:top w:val="nil"/>
              <w:left w:val="nil"/>
              <w:bottom w:val="single" w:sz="4" w:space="0" w:color="auto"/>
              <w:right w:val="single" w:sz="4" w:space="0" w:color="auto"/>
            </w:tcBorders>
            <w:shd w:val="clear" w:color="auto" w:fill="auto"/>
            <w:noWrap/>
            <w:vAlign w:val="center"/>
            <w:hideMark/>
          </w:tcPr>
          <w:p w14:paraId="7DB43064"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28C1785"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6F37FD7" w14:textId="77777777" w:rsidR="002F28D1" w:rsidRPr="005523AE" w:rsidRDefault="002F28D1" w:rsidP="002F28D1">
            <w:pPr>
              <w:jc w:val="center"/>
              <w:rPr>
                <w:rFonts w:ascii="宋体" w:hAnsi="宋体"/>
              </w:rPr>
            </w:pPr>
            <w:r w:rsidRPr="005523AE">
              <w:rPr>
                <w:rFonts w:ascii="宋体" w:hAnsi="宋体" w:hint="eastAsia"/>
              </w:rPr>
              <w:t>18</w:t>
            </w:r>
          </w:p>
        </w:tc>
        <w:tc>
          <w:tcPr>
            <w:tcW w:w="2300" w:type="dxa"/>
            <w:vMerge/>
            <w:tcBorders>
              <w:top w:val="nil"/>
              <w:left w:val="single" w:sz="4" w:space="0" w:color="auto"/>
              <w:bottom w:val="single" w:sz="4" w:space="0" w:color="auto"/>
              <w:right w:val="single" w:sz="4" w:space="0" w:color="auto"/>
            </w:tcBorders>
            <w:vAlign w:val="center"/>
            <w:hideMark/>
          </w:tcPr>
          <w:p w14:paraId="667C2462"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38CB62B" w14:textId="77777777" w:rsidR="002F28D1" w:rsidRPr="005523AE" w:rsidRDefault="002F28D1" w:rsidP="002F28D1">
            <w:pPr>
              <w:rPr>
                <w:rFonts w:ascii="宋体" w:hAnsi="宋体"/>
              </w:rPr>
            </w:pPr>
            <w:r w:rsidRPr="005523AE">
              <w:rPr>
                <w:rFonts w:ascii="宋体" w:hAnsi="宋体" w:hint="eastAsia"/>
              </w:rPr>
              <w:t>销售合同管理</w:t>
            </w:r>
          </w:p>
        </w:tc>
        <w:tc>
          <w:tcPr>
            <w:tcW w:w="1020" w:type="dxa"/>
            <w:tcBorders>
              <w:top w:val="nil"/>
              <w:left w:val="nil"/>
              <w:bottom w:val="single" w:sz="4" w:space="0" w:color="auto"/>
              <w:right w:val="single" w:sz="4" w:space="0" w:color="auto"/>
            </w:tcBorders>
            <w:shd w:val="clear" w:color="auto" w:fill="auto"/>
            <w:noWrap/>
            <w:vAlign w:val="center"/>
            <w:hideMark/>
          </w:tcPr>
          <w:p w14:paraId="08355F0C"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B34DBBC"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36EF9B8" w14:textId="77777777" w:rsidR="002F28D1" w:rsidRPr="005523AE" w:rsidRDefault="002F28D1" w:rsidP="002F28D1">
            <w:pPr>
              <w:jc w:val="center"/>
              <w:rPr>
                <w:rFonts w:ascii="宋体" w:hAnsi="宋体"/>
              </w:rPr>
            </w:pPr>
            <w:r w:rsidRPr="005523AE">
              <w:rPr>
                <w:rFonts w:ascii="宋体" w:hAnsi="宋体" w:hint="eastAsia"/>
              </w:rPr>
              <w:lastRenderedPageBreak/>
              <w:t>19</w:t>
            </w:r>
          </w:p>
        </w:tc>
        <w:tc>
          <w:tcPr>
            <w:tcW w:w="2300" w:type="dxa"/>
            <w:vMerge/>
            <w:tcBorders>
              <w:top w:val="nil"/>
              <w:left w:val="single" w:sz="4" w:space="0" w:color="auto"/>
              <w:bottom w:val="single" w:sz="4" w:space="0" w:color="auto"/>
              <w:right w:val="single" w:sz="4" w:space="0" w:color="auto"/>
            </w:tcBorders>
            <w:vAlign w:val="center"/>
            <w:hideMark/>
          </w:tcPr>
          <w:p w14:paraId="636EEEB9"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31C908BF" w14:textId="77777777" w:rsidR="002F28D1" w:rsidRPr="005523AE" w:rsidRDefault="002F28D1" w:rsidP="002F28D1">
            <w:pPr>
              <w:rPr>
                <w:rFonts w:ascii="宋体" w:hAnsi="宋体"/>
              </w:rPr>
            </w:pPr>
            <w:r w:rsidRPr="005523AE">
              <w:rPr>
                <w:rFonts w:ascii="宋体" w:hAnsi="宋体" w:hint="eastAsia"/>
              </w:rPr>
              <w:t>订单管理</w:t>
            </w:r>
          </w:p>
        </w:tc>
        <w:tc>
          <w:tcPr>
            <w:tcW w:w="1020" w:type="dxa"/>
            <w:tcBorders>
              <w:top w:val="nil"/>
              <w:left w:val="nil"/>
              <w:bottom w:val="single" w:sz="4" w:space="0" w:color="auto"/>
              <w:right w:val="single" w:sz="4" w:space="0" w:color="auto"/>
            </w:tcBorders>
            <w:shd w:val="clear" w:color="auto" w:fill="auto"/>
            <w:noWrap/>
            <w:vAlign w:val="center"/>
            <w:hideMark/>
          </w:tcPr>
          <w:p w14:paraId="0861638D"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EF9EBB3"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5DE8806" w14:textId="77777777" w:rsidR="002F28D1" w:rsidRPr="005523AE" w:rsidRDefault="002F28D1" w:rsidP="002F28D1">
            <w:pPr>
              <w:jc w:val="center"/>
              <w:rPr>
                <w:rFonts w:ascii="宋体" w:hAnsi="宋体"/>
              </w:rPr>
            </w:pPr>
            <w:r w:rsidRPr="005523AE">
              <w:rPr>
                <w:rFonts w:ascii="宋体" w:hAnsi="宋体" w:hint="eastAsia"/>
              </w:rPr>
              <w:t>20</w:t>
            </w:r>
          </w:p>
        </w:tc>
        <w:tc>
          <w:tcPr>
            <w:tcW w:w="2300" w:type="dxa"/>
            <w:vMerge/>
            <w:tcBorders>
              <w:top w:val="nil"/>
              <w:left w:val="single" w:sz="4" w:space="0" w:color="auto"/>
              <w:bottom w:val="single" w:sz="4" w:space="0" w:color="auto"/>
              <w:right w:val="single" w:sz="4" w:space="0" w:color="auto"/>
            </w:tcBorders>
            <w:vAlign w:val="center"/>
            <w:hideMark/>
          </w:tcPr>
          <w:p w14:paraId="55152805"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7AD197D" w14:textId="77777777" w:rsidR="002F28D1" w:rsidRPr="005523AE" w:rsidRDefault="002F28D1" w:rsidP="002F28D1">
            <w:pPr>
              <w:rPr>
                <w:rFonts w:ascii="宋体" w:hAnsi="宋体"/>
              </w:rPr>
            </w:pPr>
            <w:r w:rsidRPr="005523AE">
              <w:rPr>
                <w:rFonts w:ascii="宋体" w:hAnsi="宋体" w:hint="eastAsia"/>
              </w:rPr>
              <w:t>订单跟踪</w:t>
            </w:r>
          </w:p>
        </w:tc>
        <w:tc>
          <w:tcPr>
            <w:tcW w:w="1020" w:type="dxa"/>
            <w:tcBorders>
              <w:top w:val="nil"/>
              <w:left w:val="nil"/>
              <w:bottom w:val="single" w:sz="4" w:space="0" w:color="auto"/>
              <w:right w:val="single" w:sz="4" w:space="0" w:color="auto"/>
            </w:tcBorders>
            <w:shd w:val="clear" w:color="auto" w:fill="auto"/>
            <w:noWrap/>
            <w:vAlign w:val="center"/>
            <w:hideMark/>
          </w:tcPr>
          <w:p w14:paraId="36B7A9CD"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EDA2791"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4D3FDC8" w14:textId="77777777" w:rsidR="002F28D1" w:rsidRPr="005523AE" w:rsidRDefault="002F28D1" w:rsidP="002F28D1">
            <w:pPr>
              <w:jc w:val="center"/>
              <w:rPr>
                <w:rFonts w:ascii="宋体" w:hAnsi="宋体"/>
              </w:rPr>
            </w:pPr>
            <w:r w:rsidRPr="005523AE">
              <w:rPr>
                <w:rFonts w:ascii="宋体" w:hAnsi="宋体" w:hint="eastAsia"/>
              </w:rPr>
              <w:t>21</w:t>
            </w:r>
          </w:p>
        </w:tc>
        <w:tc>
          <w:tcPr>
            <w:tcW w:w="2300" w:type="dxa"/>
            <w:vMerge/>
            <w:tcBorders>
              <w:top w:val="nil"/>
              <w:left w:val="single" w:sz="4" w:space="0" w:color="auto"/>
              <w:bottom w:val="single" w:sz="4" w:space="0" w:color="auto"/>
              <w:right w:val="single" w:sz="4" w:space="0" w:color="auto"/>
            </w:tcBorders>
            <w:vAlign w:val="center"/>
            <w:hideMark/>
          </w:tcPr>
          <w:p w14:paraId="23BBADA3"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20100BB" w14:textId="77777777" w:rsidR="002F28D1" w:rsidRPr="005523AE" w:rsidRDefault="002F28D1" w:rsidP="002F28D1">
            <w:pPr>
              <w:rPr>
                <w:rFonts w:ascii="宋体" w:hAnsi="宋体"/>
              </w:rPr>
            </w:pPr>
            <w:r w:rsidRPr="005523AE">
              <w:rPr>
                <w:rFonts w:ascii="宋体" w:hAnsi="宋体" w:hint="eastAsia"/>
              </w:rPr>
              <w:t>统筹产品销售管理</w:t>
            </w:r>
          </w:p>
        </w:tc>
        <w:tc>
          <w:tcPr>
            <w:tcW w:w="1020" w:type="dxa"/>
            <w:tcBorders>
              <w:top w:val="nil"/>
              <w:left w:val="nil"/>
              <w:bottom w:val="single" w:sz="4" w:space="0" w:color="auto"/>
              <w:right w:val="single" w:sz="4" w:space="0" w:color="auto"/>
            </w:tcBorders>
            <w:shd w:val="clear" w:color="auto" w:fill="auto"/>
            <w:noWrap/>
            <w:vAlign w:val="center"/>
            <w:hideMark/>
          </w:tcPr>
          <w:p w14:paraId="2B8600D1"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253C6B2"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22CD71F" w14:textId="77777777" w:rsidR="002F28D1" w:rsidRPr="005523AE" w:rsidRDefault="002F28D1" w:rsidP="002F28D1">
            <w:pPr>
              <w:jc w:val="center"/>
              <w:rPr>
                <w:rFonts w:ascii="宋体" w:hAnsi="宋体"/>
              </w:rPr>
            </w:pPr>
            <w:r w:rsidRPr="005523AE">
              <w:rPr>
                <w:rFonts w:ascii="宋体" w:hAnsi="宋体" w:hint="eastAsia"/>
              </w:rPr>
              <w:t>22</w:t>
            </w:r>
          </w:p>
        </w:tc>
        <w:tc>
          <w:tcPr>
            <w:tcW w:w="2300" w:type="dxa"/>
            <w:vMerge/>
            <w:tcBorders>
              <w:top w:val="nil"/>
              <w:left w:val="single" w:sz="4" w:space="0" w:color="auto"/>
              <w:bottom w:val="single" w:sz="4" w:space="0" w:color="auto"/>
              <w:right w:val="single" w:sz="4" w:space="0" w:color="auto"/>
            </w:tcBorders>
            <w:vAlign w:val="center"/>
            <w:hideMark/>
          </w:tcPr>
          <w:p w14:paraId="2D4573E4"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C7BAB12" w14:textId="77777777" w:rsidR="002F28D1" w:rsidRPr="005523AE" w:rsidRDefault="002F28D1" w:rsidP="002F28D1">
            <w:pPr>
              <w:rPr>
                <w:rFonts w:ascii="宋体" w:hAnsi="宋体"/>
              </w:rPr>
            </w:pPr>
            <w:r w:rsidRPr="005523AE">
              <w:rPr>
                <w:rFonts w:ascii="宋体" w:hAnsi="宋体" w:hint="eastAsia"/>
              </w:rPr>
              <w:t>门店销售管理</w:t>
            </w:r>
          </w:p>
        </w:tc>
        <w:tc>
          <w:tcPr>
            <w:tcW w:w="1020" w:type="dxa"/>
            <w:tcBorders>
              <w:top w:val="nil"/>
              <w:left w:val="nil"/>
              <w:bottom w:val="single" w:sz="4" w:space="0" w:color="auto"/>
              <w:right w:val="single" w:sz="4" w:space="0" w:color="auto"/>
            </w:tcBorders>
            <w:shd w:val="clear" w:color="auto" w:fill="auto"/>
            <w:noWrap/>
            <w:vAlign w:val="center"/>
            <w:hideMark/>
          </w:tcPr>
          <w:p w14:paraId="0F5EC90E"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0D1B1C1"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2FA85BD" w14:textId="77777777" w:rsidR="002F28D1" w:rsidRPr="005523AE" w:rsidRDefault="002F28D1" w:rsidP="002F28D1">
            <w:pPr>
              <w:jc w:val="center"/>
              <w:rPr>
                <w:rFonts w:ascii="宋体" w:hAnsi="宋体"/>
              </w:rPr>
            </w:pPr>
            <w:r w:rsidRPr="005523AE">
              <w:rPr>
                <w:rFonts w:ascii="宋体" w:hAnsi="宋体" w:hint="eastAsia"/>
              </w:rPr>
              <w:t>23</w:t>
            </w:r>
          </w:p>
        </w:tc>
        <w:tc>
          <w:tcPr>
            <w:tcW w:w="2300" w:type="dxa"/>
            <w:vMerge/>
            <w:tcBorders>
              <w:top w:val="nil"/>
              <w:left w:val="single" w:sz="4" w:space="0" w:color="auto"/>
              <w:bottom w:val="single" w:sz="4" w:space="0" w:color="auto"/>
              <w:right w:val="single" w:sz="4" w:space="0" w:color="auto"/>
            </w:tcBorders>
            <w:vAlign w:val="center"/>
            <w:hideMark/>
          </w:tcPr>
          <w:p w14:paraId="7FE96CC9"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38FF6603" w14:textId="77777777" w:rsidR="002F28D1" w:rsidRPr="005523AE" w:rsidRDefault="002F28D1" w:rsidP="002F28D1">
            <w:pPr>
              <w:rPr>
                <w:rFonts w:ascii="宋体" w:hAnsi="宋体"/>
              </w:rPr>
            </w:pPr>
            <w:r w:rsidRPr="005523AE">
              <w:rPr>
                <w:rFonts w:ascii="宋体" w:hAnsi="宋体" w:hint="eastAsia"/>
              </w:rPr>
              <w:t>站点经营效益分析</w:t>
            </w:r>
          </w:p>
        </w:tc>
        <w:tc>
          <w:tcPr>
            <w:tcW w:w="1020" w:type="dxa"/>
            <w:tcBorders>
              <w:top w:val="nil"/>
              <w:left w:val="nil"/>
              <w:bottom w:val="single" w:sz="4" w:space="0" w:color="auto"/>
              <w:right w:val="single" w:sz="4" w:space="0" w:color="auto"/>
            </w:tcBorders>
            <w:shd w:val="clear" w:color="auto" w:fill="auto"/>
            <w:noWrap/>
            <w:vAlign w:val="center"/>
            <w:hideMark/>
          </w:tcPr>
          <w:p w14:paraId="38F958D5"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5722509"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79D12CE" w14:textId="77777777" w:rsidR="002F28D1" w:rsidRPr="005523AE" w:rsidRDefault="002F28D1" w:rsidP="002F28D1">
            <w:pPr>
              <w:jc w:val="center"/>
              <w:rPr>
                <w:rFonts w:ascii="宋体" w:hAnsi="宋体"/>
              </w:rPr>
            </w:pPr>
            <w:r w:rsidRPr="005523AE">
              <w:rPr>
                <w:rFonts w:ascii="宋体" w:hAnsi="宋体" w:hint="eastAsia"/>
              </w:rPr>
              <w:t>24</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7FE72C91" w14:textId="77777777" w:rsidR="002F28D1" w:rsidRPr="005523AE" w:rsidRDefault="002F28D1" w:rsidP="002F28D1">
            <w:pPr>
              <w:jc w:val="center"/>
              <w:rPr>
                <w:rFonts w:ascii="宋体" w:hAnsi="宋体"/>
              </w:rPr>
            </w:pPr>
            <w:r w:rsidRPr="005523AE">
              <w:rPr>
                <w:rFonts w:ascii="宋体" w:hAnsi="宋体" w:hint="eastAsia"/>
              </w:rPr>
              <w:t>1.4.粮油食品质量安全监测追溯系统</w:t>
            </w:r>
          </w:p>
        </w:tc>
        <w:tc>
          <w:tcPr>
            <w:tcW w:w="4120" w:type="dxa"/>
            <w:tcBorders>
              <w:top w:val="nil"/>
              <w:left w:val="nil"/>
              <w:bottom w:val="single" w:sz="4" w:space="0" w:color="auto"/>
              <w:right w:val="single" w:sz="4" w:space="0" w:color="auto"/>
            </w:tcBorders>
            <w:shd w:val="clear" w:color="auto" w:fill="auto"/>
            <w:vAlign w:val="center"/>
            <w:hideMark/>
          </w:tcPr>
          <w:p w14:paraId="62A5BEAB" w14:textId="77777777" w:rsidR="002F28D1" w:rsidRPr="005523AE" w:rsidRDefault="002F28D1" w:rsidP="002F28D1">
            <w:pPr>
              <w:rPr>
                <w:rFonts w:ascii="宋体" w:hAnsi="宋体"/>
              </w:rPr>
            </w:pPr>
            <w:r w:rsidRPr="005523AE">
              <w:rPr>
                <w:rFonts w:ascii="宋体" w:hAnsi="宋体" w:hint="eastAsia"/>
              </w:rPr>
              <w:t>质检机构设备管理</w:t>
            </w:r>
          </w:p>
        </w:tc>
        <w:tc>
          <w:tcPr>
            <w:tcW w:w="1020" w:type="dxa"/>
            <w:tcBorders>
              <w:top w:val="nil"/>
              <w:left w:val="nil"/>
              <w:bottom w:val="single" w:sz="4" w:space="0" w:color="auto"/>
              <w:right w:val="single" w:sz="4" w:space="0" w:color="auto"/>
            </w:tcBorders>
            <w:shd w:val="clear" w:color="auto" w:fill="auto"/>
            <w:noWrap/>
            <w:vAlign w:val="center"/>
            <w:hideMark/>
          </w:tcPr>
          <w:p w14:paraId="0B909A0A"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7ED7CE5"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70394F9" w14:textId="77777777" w:rsidR="002F28D1" w:rsidRPr="005523AE" w:rsidRDefault="002F28D1" w:rsidP="002F28D1">
            <w:pPr>
              <w:jc w:val="center"/>
              <w:rPr>
                <w:rFonts w:ascii="宋体" w:hAnsi="宋体"/>
              </w:rPr>
            </w:pPr>
            <w:r w:rsidRPr="005523AE">
              <w:rPr>
                <w:rFonts w:ascii="宋体" w:hAnsi="宋体" w:hint="eastAsia"/>
              </w:rPr>
              <w:t>25</w:t>
            </w:r>
          </w:p>
        </w:tc>
        <w:tc>
          <w:tcPr>
            <w:tcW w:w="2300" w:type="dxa"/>
            <w:vMerge/>
            <w:tcBorders>
              <w:top w:val="nil"/>
              <w:left w:val="single" w:sz="4" w:space="0" w:color="auto"/>
              <w:bottom w:val="single" w:sz="4" w:space="0" w:color="auto"/>
              <w:right w:val="single" w:sz="4" w:space="0" w:color="auto"/>
            </w:tcBorders>
            <w:vAlign w:val="center"/>
            <w:hideMark/>
          </w:tcPr>
          <w:p w14:paraId="6F76F1F7"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12D84F2" w14:textId="77777777" w:rsidR="002F28D1" w:rsidRPr="005523AE" w:rsidRDefault="002F28D1" w:rsidP="002F28D1">
            <w:pPr>
              <w:rPr>
                <w:rFonts w:ascii="宋体" w:hAnsi="宋体"/>
              </w:rPr>
            </w:pPr>
            <w:r w:rsidRPr="005523AE">
              <w:rPr>
                <w:rFonts w:ascii="宋体" w:hAnsi="宋体" w:hint="eastAsia"/>
              </w:rPr>
              <w:t>质量过程管理</w:t>
            </w:r>
          </w:p>
        </w:tc>
        <w:tc>
          <w:tcPr>
            <w:tcW w:w="1020" w:type="dxa"/>
            <w:tcBorders>
              <w:top w:val="nil"/>
              <w:left w:val="nil"/>
              <w:bottom w:val="single" w:sz="4" w:space="0" w:color="auto"/>
              <w:right w:val="single" w:sz="4" w:space="0" w:color="auto"/>
            </w:tcBorders>
            <w:shd w:val="clear" w:color="auto" w:fill="auto"/>
            <w:noWrap/>
            <w:vAlign w:val="center"/>
            <w:hideMark/>
          </w:tcPr>
          <w:p w14:paraId="0A520744"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22F7E79"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CDD11B7" w14:textId="77777777" w:rsidR="002F28D1" w:rsidRPr="005523AE" w:rsidRDefault="002F28D1" w:rsidP="002F28D1">
            <w:pPr>
              <w:jc w:val="center"/>
              <w:rPr>
                <w:rFonts w:ascii="宋体" w:hAnsi="宋体"/>
              </w:rPr>
            </w:pPr>
            <w:r w:rsidRPr="005523AE">
              <w:rPr>
                <w:rFonts w:ascii="宋体" w:hAnsi="宋体" w:hint="eastAsia"/>
              </w:rPr>
              <w:t>26</w:t>
            </w:r>
          </w:p>
        </w:tc>
        <w:tc>
          <w:tcPr>
            <w:tcW w:w="2300" w:type="dxa"/>
            <w:vMerge/>
            <w:tcBorders>
              <w:top w:val="nil"/>
              <w:left w:val="single" w:sz="4" w:space="0" w:color="auto"/>
              <w:bottom w:val="single" w:sz="4" w:space="0" w:color="auto"/>
              <w:right w:val="single" w:sz="4" w:space="0" w:color="auto"/>
            </w:tcBorders>
            <w:vAlign w:val="center"/>
            <w:hideMark/>
          </w:tcPr>
          <w:p w14:paraId="07FD7FFC"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323AC9B" w14:textId="77777777" w:rsidR="002F28D1" w:rsidRPr="005523AE" w:rsidRDefault="002F28D1" w:rsidP="002F28D1">
            <w:pPr>
              <w:rPr>
                <w:rFonts w:ascii="宋体" w:hAnsi="宋体"/>
              </w:rPr>
            </w:pPr>
            <w:r w:rsidRPr="005523AE">
              <w:rPr>
                <w:rFonts w:ascii="宋体" w:hAnsi="宋体" w:hint="eastAsia"/>
              </w:rPr>
              <w:t>质量标准管理</w:t>
            </w:r>
          </w:p>
        </w:tc>
        <w:tc>
          <w:tcPr>
            <w:tcW w:w="1020" w:type="dxa"/>
            <w:tcBorders>
              <w:top w:val="nil"/>
              <w:left w:val="nil"/>
              <w:bottom w:val="single" w:sz="4" w:space="0" w:color="auto"/>
              <w:right w:val="single" w:sz="4" w:space="0" w:color="auto"/>
            </w:tcBorders>
            <w:shd w:val="clear" w:color="auto" w:fill="auto"/>
            <w:noWrap/>
            <w:vAlign w:val="center"/>
            <w:hideMark/>
          </w:tcPr>
          <w:p w14:paraId="2AA189C8"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8932ED3"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313A001" w14:textId="77777777" w:rsidR="002F28D1" w:rsidRPr="005523AE" w:rsidRDefault="002F28D1" w:rsidP="002F28D1">
            <w:pPr>
              <w:jc w:val="center"/>
              <w:rPr>
                <w:rFonts w:ascii="宋体" w:hAnsi="宋体"/>
              </w:rPr>
            </w:pPr>
            <w:r w:rsidRPr="005523AE">
              <w:rPr>
                <w:rFonts w:ascii="宋体" w:hAnsi="宋体" w:hint="eastAsia"/>
              </w:rPr>
              <w:t>27</w:t>
            </w:r>
          </w:p>
        </w:tc>
        <w:tc>
          <w:tcPr>
            <w:tcW w:w="2300" w:type="dxa"/>
            <w:vMerge/>
            <w:tcBorders>
              <w:top w:val="nil"/>
              <w:left w:val="single" w:sz="4" w:space="0" w:color="auto"/>
              <w:bottom w:val="single" w:sz="4" w:space="0" w:color="auto"/>
              <w:right w:val="single" w:sz="4" w:space="0" w:color="auto"/>
            </w:tcBorders>
            <w:vAlign w:val="center"/>
            <w:hideMark/>
          </w:tcPr>
          <w:p w14:paraId="62EE1B1B"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392C55B" w14:textId="77777777" w:rsidR="002F28D1" w:rsidRPr="005523AE" w:rsidRDefault="002F28D1" w:rsidP="002F28D1">
            <w:pPr>
              <w:rPr>
                <w:rFonts w:ascii="宋体" w:hAnsi="宋体"/>
              </w:rPr>
            </w:pPr>
            <w:r w:rsidRPr="005523AE">
              <w:rPr>
                <w:rFonts w:ascii="宋体" w:hAnsi="宋体" w:hint="eastAsia"/>
              </w:rPr>
              <w:t>赋</w:t>
            </w:r>
            <w:proofErr w:type="gramStart"/>
            <w:r w:rsidRPr="005523AE">
              <w:rPr>
                <w:rFonts w:ascii="宋体" w:hAnsi="宋体" w:hint="eastAsia"/>
              </w:rPr>
              <w:t>码管理</w:t>
            </w:r>
            <w:proofErr w:type="gramEnd"/>
          </w:p>
        </w:tc>
        <w:tc>
          <w:tcPr>
            <w:tcW w:w="1020" w:type="dxa"/>
            <w:tcBorders>
              <w:top w:val="nil"/>
              <w:left w:val="nil"/>
              <w:bottom w:val="single" w:sz="4" w:space="0" w:color="auto"/>
              <w:right w:val="single" w:sz="4" w:space="0" w:color="auto"/>
            </w:tcBorders>
            <w:shd w:val="clear" w:color="auto" w:fill="auto"/>
            <w:noWrap/>
            <w:vAlign w:val="center"/>
            <w:hideMark/>
          </w:tcPr>
          <w:p w14:paraId="10AA1924"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2ECAEA7"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178500E" w14:textId="77777777" w:rsidR="002F28D1" w:rsidRPr="005523AE" w:rsidRDefault="002F28D1" w:rsidP="002F28D1">
            <w:pPr>
              <w:jc w:val="center"/>
              <w:rPr>
                <w:rFonts w:ascii="宋体" w:hAnsi="宋体"/>
              </w:rPr>
            </w:pPr>
            <w:r w:rsidRPr="005523AE">
              <w:rPr>
                <w:rFonts w:ascii="宋体" w:hAnsi="宋体" w:hint="eastAsia"/>
              </w:rPr>
              <w:t>28</w:t>
            </w:r>
          </w:p>
        </w:tc>
        <w:tc>
          <w:tcPr>
            <w:tcW w:w="2300" w:type="dxa"/>
            <w:vMerge/>
            <w:tcBorders>
              <w:top w:val="nil"/>
              <w:left w:val="single" w:sz="4" w:space="0" w:color="auto"/>
              <w:bottom w:val="single" w:sz="4" w:space="0" w:color="auto"/>
              <w:right w:val="single" w:sz="4" w:space="0" w:color="auto"/>
            </w:tcBorders>
            <w:vAlign w:val="center"/>
            <w:hideMark/>
          </w:tcPr>
          <w:p w14:paraId="2FA42F82"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8BF62F8" w14:textId="77777777" w:rsidR="002F28D1" w:rsidRPr="005523AE" w:rsidRDefault="002F28D1" w:rsidP="002F28D1">
            <w:pPr>
              <w:rPr>
                <w:rFonts w:ascii="宋体" w:hAnsi="宋体"/>
              </w:rPr>
            </w:pPr>
            <w:r w:rsidRPr="005523AE">
              <w:rPr>
                <w:rFonts w:ascii="宋体" w:hAnsi="宋体" w:hint="eastAsia"/>
              </w:rPr>
              <w:t>质量追溯</w:t>
            </w:r>
          </w:p>
        </w:tc>
        <w:tc>
          <w:tcPr>
            <w:tcW w:w="1020" w:type="dxa"/>
            <w:tcBorders>
              <w:top w:val="nil"/>
              <w:left w:val="nil"/>
              <w:bottom w:val="single" w:sz="4" w:space="0" w:color="auto"/>
              <w:right w:val="single" w:sz="4" w:space="0" w:color="auto"/>
            </w:tcBorders>
            <w:shd w:val="clear" w:color="auto" w:fill="auto"/>
            <w:noWrap/>
            <w:vAlign w:val="center"/>
            <w:hideMark/>
          </w:tcPr>
          <w:p w14:paraId="7144AEA4"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C4A987E"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CF53E37" w14:textId="77777777" w:rsidR="002F28D1" w:rsidRPr="005523AE" w:rsidRDefault="002F28D1" w:rsidP="002F28D1">
            <w:pPr>
              <w:jc w:val="center"/>
              <w:rPr>
                <w:rFonts w:ascii="宋体" w:hAnsi="宋体"/>
              </w:rPr>
            </w:pPr>
            <w:r w:rsidRPr="005523AE">
              <w:rPr>
                <w:rFonts w:ascii="宋体" w:hAnsi="宋体" w:hint="eastAsia"/>
              </w:rPr>
              <w:t>29</w:t>
            </w:r>
          </w:p>
        </w:tc>
        <w:tc>
          <w:tcPr>
            <w:tcW w:w="2300" w:type="dxa"/>
            <w:vMerge/>
            <w:tcBorders>
              <w:top w:val="nil"/>
              <w:left w:val="single" w:sz="4" w:space="0" w:color="auto"/>
              <w:bottom w:val="single" w:sz="4" w:space="0" w:color="auto"/>
              <w:right w:val="single" w:sz="4" w:space="0" w:color="auto"/>
            </w:tcBorders>
            <w:vAlign w:val="center"/>
            <w:hideMark/>
          </w:tcPr>
          <w:p w14:paraId="6760C66E"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6A94CF2" w14:textId="77777777" w:rsidR="002F28D1" w:rsidRPr="005523AE" w:rsidRDefault="002F28D1" w:rsidP="002F28D1">
            <w:pPr>
              <w:rPr>
                <w:rFonts w:ascii="宋体" w:hAnsi="宋体"/>
              </w:rPr>
            </w:pPr>
            <w:r w:rsidRPr="005523AE">
              <w:rPr>
                <w:rFonts w:ascii="宋体" w:hAnsi="宋体" w:hint="eastAsia"/>
              </w:rPr>
              <w:t>质量分析</w:t>
            </w:r>
          </w:p>
        </w:tc>
        <w:tc>
          <w:tcPr>
            <w:tcW w:w="1020" w:type="dxa"/>
            <w:tcBorders>
              <w:top w:val="nil"/>
              <w:left w:val="nil"/>
              <w:bottom w:val="single" w:sz="4" w:space="0" w:color="auto"/>
              <w:right w:val="single" w:sz="4" w:space="0" w:color="auto"/>
            </w:tcBorders>
            <w:shd w:val="clear" w:color="auto" w:fill="auto"/>
            <w:noWrap/>
            <w:vAlign w:val="center"/>
            <w:hideMark/>
          </w:tcPr>
          <w:p w14:paraId="27F9915E"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2B768EB"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4C8EF57" w14:textId="77777777" w:rsidR="002F28D1" w:rsidRPr="005523AE" w:rsidRDefault="002F28D1" w:rsidP="002F28D1">
            <w:pPr>
              <w:jc w:val="center"/>
              <w:rPr>
                <w:rFonts w:ascii="宋体" w:hAnsi="宋体"/>
              </w:rPr>
            </w:pPr>
            <w:r w:rsidRPr="005523AE">
              <w:rPr>
                <w:rFonts w:ascii="宋体" w:hAnsi="宋体" w:hint="eastAsia"/>
              </w:rPr>
              <w:t>30</w:t>
            </w:r>
          </w:p>
        </w:tc>
        <w:tc>
          <w:tcPr>
            <w:tcW w:w="2300" w:type="dxa"/>
            <w:vMerge/>
            <w:tcBorders>
              <w:top w:val="nil"/>
              <w:left w:val="single" w:sz="4" w:space="0" w:color="auto"/>
              <w:bottom w:val="single" w:sz="4" w:space="0" w:color="auto"/>
              <w:right w:val="single" w:sz="4" w:space="0" w:color="auto"/>
            </w:tcBorders>
            <w:vAlign w:val="center"/>
            <w:hideMark/>
          </w:tcPr>
          <w:p w14:paraId="6B92C714"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8EC285F" w14:textId="77777777" w:rsidR="002F28D1" w:rsidRPr="005523AE" w:rsidRDefault="002F28D1" w:rsidP="002F28D1">
            <w:pPr>
              <w:rPr>
                <w:rFonts w:ascii="宋体" w:hAnsi="宋体"/>
              </w:rPr>
            </w:pPr>
            <w:r w:rsidRPr="005523AE">
              <w:rPr>
                <w:rFonts w:ascii="宋体" w:hAnsi="宋体" w:hint="eastAsia"/>
              </w:rPr>
              <w:t>质量预警</w:t>
            </w:r>
          </w:p>
        </w:tc>
        <w:tc>
          <w:tcPr>
            <w:tcW w:w="1020" w:type="dxa"/>
            <w:tcBorders>
              <w:top w:val="nil"/>
              <w:left w:val="nil"/>
              <w:bottom w:val="single" w:sz="4" w:space="0" w:color="auto"/>
              <w:right w:val="single" w:sz="4" w:space="0" w:color="auto"/>
            </w:tcBorders>
            <w:shd w:val="clear" w:color="auto" w:fill="auto"/>
            <w:noWrap/>
            <w:vAlign w:val="center"/>
            <w:hideMark/>
          </w:tcPr>
          <w:p w14:paraId="16D5CA1D"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21DA608"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140C38E" w14:textId="77777777" w:rsidR="002F28D1" w:rsidRPr="005523AE" w:rsidRDefault="002F28D1" w:rsidP="002F28D1">
            <w:pPr>
              <w:jc w:val="center"/>
              <w:rPr>
                <w:rFonts w:ascii="宋体" w:hAnsi="宋体"/>
              </w:rPr>
            </w:pPr>
            <w:r w:rsidRPr="005523AE">
              <w:rPr>
                <w:rFonts w:ascii="宋体" w:hAnsi="宋体" w:hint="eastAsia"/>
              </w:rPr>
              <w:t>31</w:t>
            </w:r>
          </w:p>
        </w:tc>
        <w:tc>
          <w:tcPr>
            <w:tcW w:w="2300" w:type="dxa"/>
            <w:vMerge/>
            <w:tcBorders>
              <w:top w:val="nil"/>
              <w:left w:val="single" w:sz="4" w:space="0" w:color="auto"/>
              <w:bottom w:val="single" w:sz="4" w:space="0" w:color="auto"/>
              <w:right w:val="single" w:sz="4" w:space="0" w:color="auto"/>
            </w:tcBorders>
            <w:vAlign w:val="center"/>
            <w:hideMark/>
          </w:tcPr>
          <w:p w14:paraId="5C9B03AA"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1E86BF2" w14:textId="77777777" w:rsidR="002F28D1" w:rsidRPr="005523AE" w:rsidRDefault="002F28D1" w:rsidP="002F28D1">
            <w:pPr>
              <w:rPr>
                <w:rFonts w:ascii="宋体" w:hAnsi="宋体"/>
              </w:rPr>
            </w:pPr>
            <w:r w:rsidRPr="005523AE">
              <w:rPr>
                <w:rFonts w:ascii="宋体" w:hAnsi="宋体" w:hint="eastAsia"/>
              </w:rPr>
              <w:t>企业信用管理</w:t>
            </w:r>
          </w:p>
        </w:tc>
        <w:tc>
          <w:tcPr>
            <w:tcW w:w="1020" w:type="dxa"/>
            <w:tcBorders>
              <w:top w:val="nil"/>
              <w:left w:val="nil"/>
              <w:bottom w:val="single" w:sz="4" w:space="0" w:color="auto"/>
              <w:right w:val="single" w:sz="4" w:space="0" w:color="auto"/>
            </w:tcBorders>
            <w:shd w:val="clear" w:color="auto" w:fill="auto"/>
            <w:noWrap/>
            <w:vAlign w:val="center"/>
            <w:hideMark/>
          </w:tcPr>
          <w:p w14:paraId="0C81FEEE"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45F5606"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6777C3C" w14:textId="77777777" w:rsidR="002F28D1" w:rsidRPr="005523AE" w:rsidRDefault="002F28D1" w:rsidP="002F28D1">
            <w:pPr>
              <w:jc w:val="center"/>
              <w:rPr>
                <w:rFonts w:ascii="宋体" w:hAnsi="宋体"/>
              </w:rPr>
            </w:pPr>
            <w:r w:rsidRPr="005523AE">
              <w:rPr>
                <w:rFonts w:ascii="宋体" w:hAnsi="宋体" w:hint="eastAsia"/>
              </w:rPr>
              <w:t>32</w:t>
            </w:r>
          </w:p>
        </w:tc>
        <w:tc>
          <w:tcPr>
            <w:tcW w:w="2300" w:type="dxa"/>
            <w:vMerge/>
            <w:tcBorders>
              <w:top w:val="nil"/>
              <w:left w:val="single" w:sz="4" w:space="0" w:color="auto"/>
              <w:bottom w:val="single" w:sz="4" w:space="0" w:color="auto"/>
              <w:right w:val="single" w:sz="4" w:space="0" w:color="auto"/>
            </w:tcBorders>
            <w:vAlign w:val="center"/>
            <w:hideMark/>
          </w:tcPr>
          <w:p w14:paraId="60E60966"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40374C7" w14:textId="77777777" w:rsidR="002F28D1" w:rsidRPr="005523AE" w:rsidRDefault="002F28D1" w:rsidP="002F28D1">
            <w:pPr>
              <w:rPr>
                <w:rFonts w:ascii="宋体" w:hAnsi="宋体"/>
              </w:rPr>
            </w:pPr>
            <w:proofErr w:type="gramStart"/>
            <w:r w:rsidRPr="005523AE">
              <w:rPr>
                <w:rFonts w:ascii="宋体" w:hAnsi="宋体" w:hint="eastAsia"/>
              </w:rPr>
              <w:t>追溯通证管理</w:t>
            </w:r>
            <w:proofErr w:type="gramEnd"/>
          </w:p>
        </w:tc>
        <w:tc>
          <w:tcPr>
            <w:tcW w:w="1020" w:type="dxa"/>
            <w:tcBorders>
              <w:top w:val="nil"/>
              <w:left w:val="nil"/>
              <w:bottom w:val="single" w:sz="4" w:space="0" w:color="auto"/>
              <w:right w:val="single" w:sz="4" w:space="0" w:color="auto"/>
            </w:tcBorders>
            <w:shd w:val="clear" w:color="auto" w:fill="auto"/>
            <w:noWrap/>
            <w:vAlign w:val="center"/>
            <w:hideMark/>
          </w:tcPr>
          <w:p w14:paraId="43A3F79F"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A1C12C8"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873CDB0" w14:textId="77777777" w:rsidR="002F28D1" w:rsidRPr="005523AE" w:rsidRDefault="002F28D1" w:rsidP="002F28D1">
            <w:pPr>
              <w:jc w:val="center"/>
              <w:rPr>
                <w:rFonts w:ascii="宋体" w:hAnsi="宋体"/>
              </w:rPr>
            </w:pPr>
            <w:r w:rsidRPr="005523AE">
              <w:rPr>
                <w:rFonts w:ascii="宋体" w:hAnsi="宋体" w:hint="eastAsia"/>
              </w:rPr>
              <w:t>33</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6DA6CAE7" w14:textId="77777777" w:rsidR="002F28D1" w:rsidRPr="005523AE" w:rsidRDefault="002F28D1" w:rsidP="002F28D1">
            <w:pPr>
              <w:jc w:val="center"/>
              <w:rPr>
                <w:rFonts w:ascii="宋体" w:hAnsi="宋体"/>
              </w:rPr>
            </w:pPr>
            <w:r w:rsidRPr="005523AE">
              <w:rPr>
                <w:rFonts w:ascii="宋体" w:hAnsi="宋体" w:hint="eastAsia"/>
              </w:rPr>
              <w:t>1.5.粮油食品应急指挥系统</w:t>
            </w:r>
          </w:p>
        </w:tc>
        <w:tc>
          <w:tcPr>
            <w:tcW w:w="4120" w:type="dxa"/>
            <w:tcBorders>
              <w:top w:val="nil"/>
              <w:left w:val="nil"/>
              <w:bottom w:val="single" w:sz="4" w:space="0" w:color="auto"/>
              <w:right w:val="single" w:sz="4" w:space="0" w:color="auto"/>
            </w:tcBorders>
            <w:shd w:val="clear" w:color="auto" w:fill="auto"/>
            <w:vAlign w:val="center"/>
            <w:hideMark/>
          </w:tcPr>
          <w:p w14:paraId="32C2E453" w14:textId="77777777" w:rsidR="002F28D1" w:rsidRPr="005523AE" w:rsidRDefault="002F28D1" w:rsidP="002F28D1">
            <w:pPr>
              <w:rPr>
                <w:rFonts w:ascii="宋体" w:hAnsi="宋体"/>
              </w:rPr>
            </w:pPr>
            <w:r w:rsidRPr="005523AE">
              <w:rPr>
                <w:rFonts w:ascii="宋体" w:hAnsi="宋体" w:hint="eastAsia"/>
              </w:rPr>
              <w:t>综合保障管理</w:t>
            </w:r>
          </w:p>
        </w:tc>
        <w:tc>
          <w:tcPr>
            <w:tcW w:w="1020" w:type="dxa"/>
            <w:tcBorders>
              <w:top w:val="nil"/>
              <w:left w:val="nil"/>
              <w:bottom w:val="single" w:sz="4" w:space="0" w:color="auto"/>
              <w:right w:val="single" w:sz="4" w:space="0" w:color="auto"/>
            </w:tcBorders>
            <w:shd w:val="clear" w:color="auto" w:fill="auto"/>
            <w:noWrap/>
            <w:vAlign w:val="center"/>
            <w:hideMark/>
          </w:tcPr>
          <w:p w14:paraId="79BE06E9"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98FA925"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2093920" w14:textId="77777777" w:rsidR="002F28D1" w:rsidRPr="005523AE" w:rsidRDefault="002F28D1" w:rsidP="002F28D1">
            <w:pPr>
              <w:jc w:val="center"/>
              <w:rPr>
                <w:rFonts w:ascii="宋体" w:hAnsi="宋体"/>
              </w:rPr>
            </w:pPr>
            <w:r w:rsidRPr="005523AE">
              <w:rPr>
                <w:rFonts w:ascii="宋体" w:hAnsi="宋体" w:hint="eastAsia"/>
              </w:rPr>
              <w:t>34</w:t>
            </w:r>
          </w:p>
        </w:tc>
        <w:tc>
          <w:tcPr>
            <w:tcW w:w="2300" w:type="dxa"/>
            <w:vMerge/>
            <w:tcBorders>
              <w:top w:val="nil"/>
              <w:left w:val="single" w:sz="4" w:space="0" w:color="auto"/>
              <w:bottom w:val="single" w:sz="4" w:space="0" w:color="auto"/>
              <w:right w:val="single" w:sz="4" w:space="0" w:color="auto"/>
            </w:tcBorders>
            <w:vAlign w:val="center"/>
            <w:hideMark/>
          </w:tcPr>
          <w:p w14:paraId="66E182D9"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465B358" w14:textId="77777777" w:rsidR="002F28D1" w:rsidRPr="005523AE" w:rsidRDefault="002F28D1" w:rsidP="002F28D1">
            <w:pPr>
              <w:rPr>
                <w:rFonts w:ascii="宋体" w:hAnsi="宋体"/>
              </w:rPr>
            </w:pPr>
            <w:r w:rsidRPr="005523AE">
              <w:rPr>
                <w:rFonts w:ascii="宋体" w:hAnsi="宋体" w:hint="eastAsia"/>
              </w:rPr>
              <w:t>区域保障管理</w:t>
            </w:r>
          </w:p>
        </w:tc>
        <w:tc>
          <w:tcPr>
            <w:tcW w:w="1020" w:type="dxa"/>
            <w:tcBorders>
              <w:top w:val="nil"/>
              <w:left w:val="nil"/>
              <w:bottom w:val="single" w:sz="4" w:space="0" w:color="auto"/>
              <w:right w:val="single" w:sz="4" w:space="0" w:color="auto"/>
            </w:tcBorders>
            <w:shd w:val="clear" w:color="auto" w:fill="auto"/>
            <w:noWrap/>
            <w:vAlign w:val="center"/>
            <w:hideMark/>
          </w:tcPr>
          <w:p w14:paraId="7C9E221D"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829711A"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758DEF5" w14:textId="77777777" w:rsidR="002F28D1" w:rsidRPr="005523AE" w:rsidRDefault="002F28D1" w:rsidP="002F28D1">
            <w:pPr>
              <w:jc w:val="center"/>
              <w:rPr>
                <w:rFonts w:ascii="宋体" w:hAnsi="宋体"/>
              </w:rPr>
            </w:pPr>
            <w:r w:rsidRPr="005523AE">
              <w:rPr>
                <w:rFonts w:ascii="宋体" w:hAnsi="宋体" w:hint="eastAsia"/>
              </w:rPr>
              <w:t>35</w:t>
            </w:r>
          </w:p>
        </w:tc>
        <w:tc>
          <w:tcPr>
            <w:tcW w:w="2300" w:type="dxa"/>
            <w:vMerge/>
            <w:tcBorders>
              <w:top w:val="nil"/>
              <w:left w:val="single" w:sz="4" w:space="0" w:color="auto"/>
              <w:bottom w:val="single" w:sz="4" w:space="0" w:color="auto"/>
              <w:right w:val="single" w:sz="4" w:space="0" w:color="auto"/>
            </w:tcBorders>
            <w:vAlign w:val="center"/>
            <w:hideMark/>
          </w:tcPr>
          <w:p w14:paraId="276E5A23"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F84B161" w14:textId="77777777" w:rsidR="002F28D1" w:rsidRPr="005523AE" w:rsidRDefault="002F28D1" w:rsidP="002F28D1">
            <w:pPr>
              <w:rPr>
                <w:rFonts w:ascii="宋体" w:hAnsi="宋体"/>
              </w:rPr>
            </w:pPr>
            <w:r w:rsidRPr="005523AE">
              <w:rPr>
                <w:rFonts w:ascii="宋体" w:hAnsi="宋体" w:hint="eastAsia"/>
              </w:rPr>
              <w:t>行军保障</w:t>
            </w:r>
          </w:p>
        </w:tc>
        <w:tc>
          <w:tcPr>
            <w:tcW w:w="1020" w:type="dxa"/>
            <w:tcBorders>
              <w:top w:val="nil"/>
              <w:left w:val="nil"/>
              <w:bottom w:val="single" w:sz="4" w:space="0" w:color="auto"/>
              <w:right w:val="single" w:sz="4" w:space="0" w:color="auto"/>
            </w:tcBorders>
            <w:shd w:val="clear" w:color="auto" w:fill="auto"/>
            <w:noWrap/>
            <w:vAlign w:val="center"/>
            <w:hideMark/>
          </w:tcPr>
          <w:p w14:paraId="3095A6B6"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AC3A6E4"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8E4DC3E" w14:textId="77777777" w:rsidR="002F28D1" w:rsidRPr="005523AE" w:rsidRDefault="002F28D1" w:rsidP="002F28D1">
            <w:pPr>
              <w:jc w:val="center"/>
              <w:rPr>
                <w:rFonts w:ascii="宋体" w:hAnsi="宋体"/>
              </w:rPr>
            </w:pPr>
            <w:r w:rsidRPr="005523AE">
              <w:rPr>
                <w:rFonts w:ascii="宋体" w:hAnsi="宋体" w:hint="eastAsia"/>
              </w:rPr>
              <w:t>36</w:t>
            </w:r>
          </w:p>
        </w:tc>
        <w:tc>
          <w:tcPr>
            <w:tcW w:w="2300" w:type="dxa"/>
            <w:vMerge/>
            <w:tcBorders>
              <w:top w:val="nil"/>
              <w:left w:val="single" w:sz="4" w:space="0" w:color="auto"/>
              <w:bottom w:val="single" w:sz="4" w:space="0" w:color="auto"/>
              <w:right w:val="single" w:sz="4" w:space="0" w:color="auto"/>
            </w:tcBorders>
            <w:vAlign w:val="center"/>
            <w:hideMark/>
          </w:tcPr>
          <w:p w14:paraId="2EE222A5"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3457F1E7" w14:textId="77777777" w:rsidR="002F28D1" w:rsidRPr="005523AE" w:rsidRDefault="002F28D1" w:rsidP="002F28D1">
            <w:pPr>
              <w:rPr>
                <w:rFonts w:ascii="宋体" w:hAnsi="宋体"/>
              </w:rPr>
            </w:pPr>
            <w:r w:rsidRPr="005523AE">
              <w:rPr>
                <w:rFonts w:ascii="宋体" w:hAnsi="宋体" w:hint="eastAsia"/>
              </w:rPr>
              <w:t>应急保障管理</w:t>
            </w:r>
          </w:p>
        </w:tc>
        <w:tc>
          <w:tcPr>
            <w:tcW w:w="1020" w:type="dxa"/>
            <w:tcBorders>
              <w:top w:val="nil"/>
              <w:left w:val="nil"/>
              <w:bottom w:val="single" w:sz="4" w:space="0" w:color="auto"/>
              <w:right w:val="single" w:sz="4" w:space="0" w:color="auto"/>
            </w:tcBorders>
            <w:shd w:val="clear" w:color="auto" w:fill="auto"/>
            <w:noWrap/>
            <w:vAlign w:val="center"/>
            <w:hideMark/>
          </w:tcPr>
          <w:p w14:paraId="2CE7FC37"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3E58D95"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EE65BA9" w14:textId="77777777" w:rsidR="002F28D1" w:rsidRPr="005523AE" w:rsidRDefault="002F28D1" w:rsidP="002F28D1">
            <w:pPr>
              <w:jc w:val="center"/>
              <w:rPr>
                <w:rFonts w:ascii="宋体" w:hAnsi="宋体"/>
              </w:rPr>
            </w:pPr>
            <w:r w:rsidRPr="005523AE">
              <w:rPr>
                <w:rFonts w:ascii="宋体" w:hAnsi="宋体" w:hint="eastAsia"/>
              </w:rPr>
              <w:t>37</w:t>
            </w:r>
          </w:p>
        </w:tc>
        <w:tc>
          <w:tcPr>
            <w:tcW w:w="2300" w:type="dxa"/>
            <w:vMerge/>
            <w:tcBorders>
              <w:top w:val="nil"/>
              <w:left w:val="single" w:sz="4" w:space="0" w:color="auto"/>
              <w:bottom w:val="single" w:sz="4" w:space="0" w:color="auto"/>
              <w:right w:val="single" w:sz="4" w:space="0" w:color="auto"/>
            </w:tcBorders>
            <w:vAlign w:val="center"/>
            <w:hideMark/>
          </w:tcPr>
          <w:p w14:paraId="06572C47"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94A5704" w14:textId="77777777" w:rsidR="002F28D1" w:rsidRPr="005523AE" w:rsidRDefault="002F28D1" w:rsidP="002F28D1">
            <w:pPr>
              <w:rPr>
                <w:rFonts w:ascii="宋体" w:hAnsi="宋体"/>
              </w:rPr>
            </w:pPr>
            <w:r w:rsidRPr="005523AE">
              <w:rPr>
                <w:rFonts w:ascii="宋体" w:hAnsi="宋体" w:hint="eastAsia"/>
              </w:rPr>
              <w:t>在线演练管理</w:t>
            </w:r>
          </w:p>
        </w:tc>
        <w:tc>
          <w:tcPr>
            <w:tcW w:w="1020" w:type="dxa"/>
            <w:tcBorders>
              <w:top w:val="nil"/>
              <w:left w:val="nil"/>
              <w:bottom w:val="single" w:sz="4" w:space="0" w:color="auto"/>
              <w:right w:val="single" w:sz="4" w:space="0" w:color="auto"/>
            </w:tcBorders>
            <w:shd w:val="clear" w:color="auto" w:fill="auto"/>
            <w:noWrap/>
            <w:vAlign w:val="center"/>
            <w:hideMark/>
          </w:tcPr>
          <w:p w14:paraId="13F90946"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54B1338"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8756E16" w14:textId="77777777" w:rsidR="002F28D1" w:rsidRPr="005523AE" w:rsidRDefault="002F28D1" w:rsidP="002F28D1">
            <w:pPr>
              <w:jc w:val="center"/>
              <w:rPr>
                <w:rFonts w:ascii="宋体" w:hAnsi="宋体"/>
              </w:rPr>
            </w:pPr>
            <w:r w:rsidRPr="005523AE">
              <w:rPr>
                <w:rFonts w:ascii="宋体" w:hAnsi="宋体" w:hint="eastAsia"/>
              </w:rPr>
              <w:t>38</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3C0D1D7B" w14:textId="77777777" w:rsidR="002F28D1" w:rsidRPr="005523AE" w:rsidRDefault="002F28D1" w:rsidP="002F28D1">
            <w:pPr>
              <w:jc w:val="center"/>
              <w:rPr>
                <w:rFonts w:ascii="宋体" w:hAnsi="宋体"/>
              </w:rPr>
            </w:pPr>
            <w:r w:rsidRPr="005523AE">
              <w:rPr>
                <w:rFonts w:ascii="宋体" w:hAnsi="宋体" w:hint="eastAsia"/>
              </w:rPr>
              <w:t>1.6.动员管理系统</w:t>
            </w:r>
          </w:p>
        </w:tc>
        <w:tc>
          <w:tcPr>
            <w:tcW w:w="4120" w:type="dxa"/>
            <w:tcBorders>
              <w:top w:val="nil"/>
              <w:left w:val="nil"/>
              <w:bottom w:val="single" w:sz="4" w:space="0" w:color="auto"/>
              <w:right w:val="single" w:sz="4" w:space="0" w:color="auto"/>
            </w:tcBorders>
            <w:shd w:val="clear" w:color="auto" w:fill="auto"/>
            <w:vAlign w:val="center"/>
            <w:hideMark/>
          </w:tcPr>
          <w:p w14:paraId="5E30C934" w14:textId="77777777" w:rsidR="002F28D1" w:rsidRPr="005523AE" w:rsidRDefault="002F28D1" w:rsidP="002F28D1">
            <w:pPr>
              <w:rPr>
                <w:rFonts w:ascii="宋体" w:hAnsi="宋体"/>
              </w:rPr>
            </w:pPr>
            <w:r w:rsidRPr="005523AE">
              <w:rPr>
                <w:rFonts w:ascii="宋体" w:hAnsi="宋体" w:hint="eastAsia"/>
              </w:rPr>
              <w:t>动员企业管理</w:t>
            </w:r>
          </w:p>
        </w:tc>
        <w:tc>
          <w:tcPr>
            <w:tcW w:w="1020" w:type="dxa"/>
            <w:tcBorders>
              <w:top w:val="nil"/>
              <w:left w:val="nil"/>
              <w:bottom w:val="single" w:sz="4" w:space="0" w:color="auto"/>
              <w:right w:val="single" w:sz="4" w:space="0" w:color="auto"/>
            </w:tcBorders>
            <w:shd w:val="clear" w:color="auto" w:fill="auto"/>
            <w:noWrap/>
            <w:vAlign w:val="center"/>
            <w:hideMark/>
          </w:tcPr>
          <w:p w14:paraId="10A3C1B6"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51A0D36"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C2D3CB5" w14:textId="77777777" w:rsidR="002F28D1" w:rsidRPr="005523AE" w:rsidRDefault="002F28D1" w:rsidP="002F28D1">
            <w:pPr>
              <w:jc w:val="center"/>
              <w:rPr>
                <w:rFonts w:ascii="宋体" w:hAnsi="宋体"/>
              </w:rPr>
            </w:pPr>
            <w:r w:rsidRPr="005523AE">
              <w:rPr>
                <w:rFonts w:ascii="宋体" w:hAnsi="宋体" w:hint="eastAsia"/>
              </w:rPr>
              <w:t>39</w:t>
            </w:r>
          </w:p>
        </w:tc>
        <w:tc>
          <w:tcPr>
            <w:tcW w:w="2300" w:type="dxa"/>
            <w:vMerge/>
            <w:tcBorders>
              <w:top w:val="nil"/>
              <w:left w:val="single" w:sz="4" w:space="0" w:color="auto"/>
              <w:bottom w:val="single" w:sz="4" w:space="0" w:color="auto"/>
              <w:right w:val="single" w:sz="4" w:space="0" w:color="auto"/>
            </w:tcBorders>
            <w:vAlign w:val="center"/>
            <w:hideMark/>
          </w:tcPr>
          <w:p w14:paraId="4E7EE536"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52C3350" w14:textId="77777777" w:rsidR="002F28D1" w:rsidRPr="005523AE" w:rsidRDefault="002F28D1" w:rsidP="002F28D1">
            <w:pPr>
              <w:rPr>
                <w:rFonts w:ascii="宋体" w:hAnsi="宋体"/>
              </w:rPr>
            </w:pPr>
            <w:r w:rsidRPr="005523AE">
              <w:rPr>
                <w:rFonts w:ascii="宋体" w:hAnsi="宋体" w:hint="eastAsia"/>
              </w:rPr>
              <w:t>动员商品管理</w:t>
            </w:r>
          </w:p>
        </w:tc>
        <w:tc>
          <w:tcPr>
            <w:tcW w:w="1020" w:type="dxa"/>
            <w:tcBorders>
              <w:top w:val="nil"/>
              <w:left w:val="nil"/>
              <w:bottom w:val="single" w:sz="4" w:space="0" w:color="auto"/>
              <w:right w:val="single" w:sz="4" w:space="0" w:color="auto"/>
            </w:tcBorders>
            <w:shd w:val="clear" w:color="auto" w:fill="auto"/>
            <w:noWrap/>
            <w:vAlign w:val="center"/>
            <w:hideMark/>
          </w:tcPr>
          <w:p w14:paraId="3BB97714"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DDE5A9C"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379AD60" w14:textId="77777777" w:rsidR="002F28D1" w:rsidRPr="005523AE" w:rsidRDefault="002F28D1" w:rsidP="002F28D1">
            <w:pPr>
              <w:jc w:val="center"/>
              <w:rPr>
                <w:rFonts w:ascii="宋体" w:hAnsi="宋体"/>
              </w:rPr>
            </w:pPr>
            <w:r w:rsidRPr="005523AE">
              <w:rPr>
                <w:rFonts w:ascii="宋体" w:hAnsi="宋体" w:hint="eastAsia"/>
              </w:rPr>
              <w:t>40</w:t>
            </w:r>
          </w:p>
        </w:tc>
        <w:tc>
          <w:tcPr>
            <w:tcW w:w="2300" w:type="dxa"/>
            <w:vMerge/>
            <w:tcBorders>
              <w:top w:val="nil"/>
              <w:left w:val="single" w:sz="4" w:space="0" w:color="auto"/>
              <w:bottom w:val="single" w:sz="4" w:space="0" w:color="auto"/>
              <w:right w:val="single" w:sz="4" w:space="0" w:color="auto"/>
            </w:tcBorders>
            <w:vAlign w:val="center"/>
            <w:hideMark/>
          </w:tcPr>
          <w:p w14:paraId="4DFD3722"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638E57A" w14:textId="77777777" w:rsidR="002F28D1" w:rsidRPr="005523AE" w:rsidRDefault="002F28D1" w:rsidP="002F28D1">
            <w:pPr>
              <w:rPr>
                <w:rFonts w:ascii="宋体" w:hAnsi="宋体"/>
              </w:rPr>
            </w:pPr>
            <w:r w:rsidRPr="005523AE">
              <w:rPr>
                <w:rFonts w:ascii="宋体" w:hAnsi="宋体" w:hint="eastAsia"/>
              </w:rPr>
              <w:t>合作协议管理</w:t>
            </w:r>
          </w:p>
        </w:tc>
        <w:tc>
          <w:tcPr>
            <w:tcW w:w="1020" w:type="dxa"/>
            <w:tcBorders>
              <w:top w:val="nil"/>
              <w:left w:val="nil"/>
              <w:bottom w:val="single" w:sz="4" w:space="0" w:color="auto"/>
              <w:right w:val="single" w:sz="4" w:space="0" w:color="auto"/>
            </w:tcBorders>
            <w:shd w:val="clear" w:color="auto" w:fill="auto"/>
            <w:noWrap/>
            <w:vAlign w:val="center"/>
            <w:hideMark/>
          </w:tcPr>
          <w:p w14:paraId="4FC82FCB"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BFF2E7F"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646E0AC" w14:textId="77777777" w:rsidR="002F28D1" w:rsidRPr="005523AE" w:rsidRDefault="002F28D1" w:rsidP="002F28D1">
            <w:pPr>
              <w:jc w:val="center"/>
              <w:rPr>
                <w:rFonts w:ascii="宋体" w:hAnsi="宋体"/>
              </w:rPr>
            </w:pPr>
            <w:r w:rsidRPr="005523AE">
              <w:rPr>
                <w:rFonts w:ascii="宋体" w:hAnsi="宋体" w:hint="eastAsia"/>
              </w:rPr>
              <w:t>41</w:t>
            </w:r>
          </w:p>
        </w:tc>
        <w:tc>
          <w:tcPr>
            <w:tcW w:w="2300" w:type="dxa"/>
            <w:vMerge/>
            <w:tcBorders>
              <w:top w:val="nil"/>
              <w:left w:val="single" w:sz="4" w:space="0" w:color="auto"/>
              <w:bottom w:val="single" w:sz="4" w:space="0" w:color="auto"/>
              <w:right w:val="single" w:sz="4" w:space="0" w:color="auto"/>
            </w:tcBorders>
            <w:vAlign w:val="center"/>
            <w:hideMark/>
          </w:tcPr>
          <w:p w14:paraId="482603B2"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5689C00" w14:textId="77777777" w:rsidR="002F28D1" w:rsidRPr="005523AE" w:rsidRDefault="002F28D1" w:rsidP="002F28D1">
            <w:pPr>
              <w:rPr>
                <w:rFonts w:ascii="宋体" w:hAnsi="宋体"/>
              </w:rPr>
            </w:pPr>
            <w:r w:rsidRPr="005523AE">
              <w:rPr>
                <w:rFonts w:ascii="宋体" w:hAnsi="宋体" w:hint="eastAsia"/>
              </w:rPr>
              <w:t>动员预案管理</w:t>
            </w:r>
          </w:p>
        </w:tc>
        <w:tc>
          <w:tcPr>
            <w:tcW w:w="1020" w:type="dxa"/>
            <w:tcBorders>
              <w:top w:val="nil"/>
              <w:left w:val="nil"/>
              <w:bottom w:val="single" w:sz="4" w:space="0" w:color="auto"/>
              <w:right w:val="single" w:sz="4" w:space="0" w:color="auto"/>
            </w:tcBorders>
            <w:shd w:val="clear" w:color="auto" w:fill="auto"/>
            <w:noWrap/>
            <w:vAlign w:val="center"/>
            <w:hideMark/>
          </w:tcPr>
          <w:p w14:paraId="4935B21F"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F7C3519"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7A792CD" w14:textId="77777777" w:rsidR="002F28D1" w:rsidRPr="005523AE" w:rsidRDefault="002F28D1" w:rsidP="002F28D1">
            <w:pPr>
              <w:jc w:val="center"/>
              <w:rPr>
                <w:rFonts w:ascii="宋体" w:hAnsi="宋体"/>
              </w:rPr>
            </w:pPr>
            <w:r w:rsidRPr="005523AE">
              <w:rPr>
                <w:rFonts w:ascii="宋体" w:hAnsi="宋体" w:hint="eastAsia"/>
              </w:rPr>
              <w:t>42</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72B7CC6A" w14:textId="77777777" w:rsidR="002F28D1" w:rsidRPr="005523AE" w:rsidRDefault="002F28D1" w:rsidP="002F28D1">
            <w:pPr>
              <w:jc w:val="center"/>
              <w:rPr>
                <w:rFonts w:ascii="宋体" w:hAnsi="宋体"/>
              </w:rPr>
            </w:pPr>
            <w:r w:rsidRPr="005523AE">
              <w:rPr>
                <w:rFonts w:ascii="宋体" w:hAnsi="宋体" w:hint="eastAsia"/>
              </w:rPr>
              <w:t>1.7.内控管理系统</w:t>
            </w:r>
          </w:p>
        </w:tc>
        <w:tc>
          <w:tcPr>
            <w:tcW w:w="4120" w:type="dxa"/>
            <w:tcBorders>
              <w:top w:val="nil"/>
              <w:left w:val="nil"/>
              <w:bottom w:val="single" w:sz="4" w:space="0" w:color="auto"/>
              <w:right w:val="single" w:sz="4" w:space="0" w:color="auto"/>
            </w:tcBorders>
            <w:shd w:val="clear" w:color="auto" w:fill="auto"/>
            <w:vAlign w:val="center"/>
            <w:hideMark/>
          </w:tcPr>
          <w:p w14:paraId="1029E7C9" w14:textId="77777777" w:rsidR="002F28D1" w:rsidRPr="005523AE" w:rsidRDefault="002F28D1" w:rsidP="002F28D1">
            <w:pPr>
              <w:rPr>
                <w:rFonts w:ascii="宋体" w:hAnsi="宋体"/>
              </w:rPr>
            </w:pPr>
            <w:r w:rsidRPr="005523AE">
              <w:rPr>
                <w:rFonts w:ascii="宋体" w:hAnsi="宋体" w:hint="eastAsia"/>
              </w:rPr>
              <w:t>会议管理</w:t>
            </w:r>
          </w:p>
        </w:tc>
        <w:tc>
          <w:tcPr>
            <w:tcW w:w="1020" w:type="dxa"/>
            <w:tcBorders>
              <w:top w:val="nil"/>
              <w:left w:val="nil"/>
              <w:bottom w:val="single" w:sz="4" w:space="0" w:color="auto"/>
              <w:right w:val="single" w:sz="4" w:space="0" w:color="auto"/>
            </w:tcBorders>
            <w:shd w:val="clear" w:color="auto" w:fill="auto"/>
            <w:noWrap/>
            <w:vAlign w:val="center"/>
            <w:hideMark/>
          </w:tcPr>
          <w:p w14:paraId="32ADC570"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2E11DF4"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B0DF0FF" w14:textId="77777777" w:rsidR="002F28D1" w:rsidRPr="005523AE" w:rsidRDefault="002F28D1" w:rsidP="002F28D1">
            <w:pPr>
              <w:jc w:val="center"/>
              <w:rPr>
                <w:rFonts w:ascii="宋体" w:hAnsi="宋体"/>
              </w:rPr>
            </w:pPr>
            <w:r w:rsidRPr="005523AE">
              <w:rPr>
                <w:rFonts w:ascii="宋体" w:hAnsi="宋体" w:hint="eastAsia"/>
              </w:rPr>
              <w:t>43</w:t>
            </w:r>
          </w:p>
        </w:tc>
        <w:tc>
          <w:tcPr>
            <w:tcW w:w="2300" w:type="dxa"/>
            <w:vMerge/>
            <w:tcBorders>
              <w:top w:val="nil"/>
              <w:left w:val="single" w:sz="4" w:space="0" w:color="auto"/>
              <w:bottom w:val="single" w:sz="4" w:space="0" w:color="auto"/>
              <w:right w:val="single" w:sz="4" w:space="0" w:color="auto"/>
            </w:tcBorders>
            <w:vAlign w:val="center"/>
            <w:hideMark/>
          </w:tcPr>
          <w:p w14:paraId="10E35C94"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D6349A4" w14:textId="77777777" w:rsidR="002F28D1" w:rsidRPr="005523AE" w:rsidRDefault="002F28D1" w:rsidP="002F28D1">
            <w:pPr>
              <w:rPr>
                <w:rFonts w:ascii="宋体" w:hAnsi="宋体"/>
              </w:rPr>
            </w:pPr>
            <w:r w:rsidRPr="005523AE">
              <w:rPr>
                <w:rFonts w:ascii="宋体" w:hAnsi="宋体" w:hint="eastAsia"/>
              </w:rPr>
              <w:t>档案管理</w:t>
            </w:r>
          </w:p>
        </w:tc>
        <w:tc>
          <w:tcPr>
            <w:tcW w:w="1020" w:type="dxa"/>
            <w:tcBorders>
              <w:top w:val="nil"/>
              <w:left w:val="nil"/>
              <w:bottom w:val="single" w:sz="4" w:space="0" w:color="auto"/>
              <w:right w:val="single" w:sz="4" w:space="0" w:color="auto"/>
            </w:tcBorders>
            <w:shd w:val="clear" w:color="auto" w:fill="auto"/>
            <w:noWrap/>
            <w:vAlign w:val="center"/>
            <w:hideMark/>
          </w:tcPr>
          <w:p w14:paraId="650D1B67"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2C7BEFF"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146E3D2" w14:textId="77777777" w:rsidR="002F28D1" w:rsidRPr="005523AE" w:rsidRDefault="002F28D1" w:rsidP="002F28D1">
            <w:pPr>
              <w:jc w:val="center"/>
              <w:rPr>
                <w:rFonts w:ascii="宋体" w:hAnsi="宋体"/>
              </w:rPr>
            </w:pPr>
            <w:r w:rsidRPr="005523AE">
              <w:rPr>
                <w:rFonts w:ascii="宋体" w:hAnsi="宋体" w:hint="eastAsia"/>
              </w:rPr>
              <w:t>44</w:t>
            </w:r>
          </w:p>
        </w:tc>
        <w:tc>
          <w:tcPr>
            <w:tcW w:w="2300" w:type="dxa"/>
            <w:vMerge/>
            <w:tcBorders>
              <w:top w:val="nil"/>
              <w:left w:val="single" w:sz="4" w:space="0" w:color="auto"/>
              <w:bottom w:val="single" w:sz="4" w:space="0" w:color="auto"/>
              <w:right w:val="single" w:sz="4" w:space="0" w:color="auto"/>
            </w:tcBorders>
            <w:vAlign w:val="center"/>
            <w:hideMark/>
          </w:tcPr>
          <w:p w14:paraId="279EC263"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094144D" w14:textId="77777777" w:rsidR="002F28D1" w:rsidRPr="005523AE" w:rsidRDefault="002F28D1" w:rsidP="002F28D1">
            <w:pPr>
              <w:rPr>
                <w:rFonts w:ascii="宋体" w:hAnsi="宋体"/>
              </w:rPr>
            </w:pPr>
            <w:r w:rsidRPr="005523AE">
              <w:rPr>
                <w:rFonts w:ascii="宋体" w:hAnsi="宋体" w:hint="eastAsia"/>
              </w:rPr>
              <w:t>人事统计</w:t>
            </w:r>
          </w:p>
        </w:tc>
        <w:tc>
          <w:tcPr>
            <w:tcW w:w="1020" w:type="dxa"/>
            <w:tcBorders>
              <w:top w:val="nil"/>
              <w:left w:val="nil"/>
              <w:bottom w:val="single" w:sz="4" w:space="0" w:color="auto"/>
              <w:right w:val="single" w:sz="4" w:space="0" w:color="auto"/>
            </w:tcBorders>
            <w:shd w:val="clear" w:color="auto" w:fill="auto"/>
            <w:noWrap/>
            <w:vAlign w:val="center"/>
            <w:hideMark/>
          </w:tcPr>
          <w:p w14:paraId="1BDB9AA0"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D6B5060"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3F7126E" w14:textId="77777777" w:rsidR="002F28D1" w:rsidRPr="005523AE" w:rsidRDefault="002F28D1" w:rsidP="002F28D1">
            <w:pPr>
              <w:jc w:val="center"/>
              <w:rPr>
                <w:rFonts w:ascii="宋体" w:hAnsi="宋体"/>
              </w:rPr>
            </w:pPr>
            <w:r w:rsidRPr="005523AE">
              <w:rPr>
                <w:rFonts w:ascii="宋体" w:hAnsi="宋体" w:hint="eastAsia"/>
              </w:rPr>
              <w:t>45</w:t>
            </w:r>
          </w:p>
        </w:tc>
        <w:tc>
          <w:tcPr>
            <w:tcW w:w="2300" w:type="dxa"/>
            <w:vMerge/>
            <w:tcBorders>
              <w:top w:val="nil"/>
              <w:left w:val="single" w:sz="4" w:space="0" w:color="auto"/>
              <w:bottom w:val="single" w:sz="4" w:space="0" w:color="auto"/>
              <w:right w:val="single" w:sz="4" w:space="0" w:color="auto"/>
            </w:tcBorders>
            <w:vAlign w:val="center"/>
            <w:hideMark/>
          </w:tcPr>
          <w:p w14:paraId="488ADEFA"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298EE92" w14:textId="77777777" w:rsidR="002F28D1" w:rsidRPr="005523AE" w:rsidRDefault="002F28D1" w:rsidP="002F28D1">
            <w:pPr>
              <w:rPr>
                <w:rFonts w:ascii="宋体" w:hAnsi="宋体"/>
              </w:rPr>
            </w:pPr>
            <w:r w:rsidRPr="005523AE">
              <w:rPr>
                <w:rFonts w:ascii="宋体" w:hAnsi="宋体" w:hint="eastAsia"/>
              </w:rPr>
              <w:t>值班管理</w:t>
            </w:r>
          </w:p>
        </w:tc>
        <w:tc>
          <w:tcPr>
            <w:tcW w:w="1020" w:type="dxa"/>
            <w:tcBorders>
              <w:top w:val="nil"/>
              <w:left w:val="nil"/>
              <w:bottom w:val="single" w:sz="4" w:space="0" w:color="auto"/>
              <w:right w:val="single" w:sz="4" w:space="0" w:color="auto"/>
            </w:tcBorders>
            <w:shd w:val="clear" w:color="auto" w:fill="auto"/>
            <w:noWrap/>
            <w:vAlign w:val="center"/>
            <w:hideMark/>
          </w:tcPr>
          <w:p w14:paraId="10051109"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F7D9CA6"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8F73F01" w14:textId="77777777" w:rsidR="002F28D1" w:rsidRPr="005523AE" w:rsidRDefault="002F28D1" w:rsidP="002F28D1">
            <w:pPr>
              <w:jc w:val="center"/>
              <w:rPr>
                <w:rFonts w:ascii="宋体" w:hAnsi="宋体"/>
              </w:rPr>
            </w:pPr>
            <w:r w:rsidRPr="005523AE">
              <w:rPr>
                <w:rFonts w:ascii="宋体" w:hAnsi="宋体" w:hint="eastAsia"/>
              </w:rPr>
              <w:t>46</w:t>
            </w:r>
          </w:p>
        </w:tc>
        <w:tc>
          <w:tcPr>
            <w:tcW w:w="2300" w:type="dxa"/>
            <w:vMerge/>
            <w:tcBorders>
              <w:top w:val="nil"/>
              <w:left w:val="single" w:sz="4" w:space="0" w:color="auto"/>
              <w:bottom w:val="single" w:sz="4" w:space="0" w:color="auto"/>
              <w:right w:val="single" w:sz="4" w:space="0" w:color="auto"/>
            </w:tcBorders>
            <w:vAlign w:val="center"/>
            <w:hideMark/>
          </w:tcPr>
          <w:p w14:paraId="1038D1D2"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ED63190" w14:textId="77777777" w:rsidR="002F28D1" w:rsidRPr="005523AE" w:rsidRDefault="002F28D1" w:rsidP="002F28D1">
            <w:pPr>
              <w:rPr>
                <w:rFonts w:ascii="宋体" w:hAnsi="宋体"/>
              </w:rPr>
            </w:pPr>
            <w:r w:rsidRPr="005523AE">
              <w:rPr>
                <w:rFonts w:ascii="宋体" w:hAnsi="宋体" w:hint="eastAsia"/>
              </w:rPr>
              <w:t>公文管理</w:t>
            </w:r>
          </w:p>
        </w:tc>
        <w:tc>
          <w:tcPr>
            <w:tcW w:w="1020" w:type="dxa"/>
            <w:tcBorders>
              <w:top w:val="nil"/>
              <w:left w:val="nil"/>
              <w:bottom w:val="single" w:sz="4" w:space="0" w:color="auto"/>
              <w:right w:val="single" w:sz="4" w:space="0" w:color="auto"/>
            </w:tcBorders>
            <w:shd w:val="clear" w:color="auto" w:fill="auto"/>
            <w:noWrap/>
            <w:vAlign w:val="center"/>
            <w:hideMark/>
          </w:tcPr>
          <w:p w14:paraId="2A385E12"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ECF8A04"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0EF6A6B" w14:textId="77777777" w:rsidR="002F28D1" w:rsidRPr="005523AE" w:rsidRDefault="002F28D1" w:rsidP="002F28D1">
            <w:pPr>
              <w:jc w:val="center"/>
              <w:rPr>
                <w:rFonts w:ascii="宋体" w:hAnsi="宋体"/>
              </w:rPr>
            </w:pPr>
            <w:r w:rsidRPr="005523AE">
              <w:rPr>
                <w:rFonts w:ascii="宋体" w:hAnsi="宋体" w:hint="eastAsia"/>
              </w:rPr>
              <w:t>47</w:t>
            </w:r>
          </w:p>
        </w:tc>
        <w:tc>
          <w:tcPr>
            <w:tcW w:w="2300" w:type="dxa"/>
            <w:vMerge/>
            <w:tcBorders>
              <w:top w:val="nil"/>
              <w:left w:val="single" w:sz="4" w:space="0" w:color="auto"/>
              <w:bottom w:val="single" w:sz="4" w:space="0" w:color="auto"/>
              <w:right w:val="single" w:sz="4" w:space="0" w:color="auto"/>
            </w:tcBorders>
            <w:vAlign w:val="center"/>
            <w:hideMark/>
          </w:tcPr>
          <w:p w14:paraId="1BD243BF"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C7DA4B1" w14:textId="77777777" w:rsidR="002F28D1" w:rsidRPr="005523AE" w:rsidRDefault="002F28D1" w:rsidP="002F28D1">
            <w:pPr>
              <w:rPr>
                <w:rFonts w:ascii="宋体" w:hAnsi="宋体"/>
              </w:rPr>
            </w:pPr>
            <w:r w:rsidRPr="005523AE">
              <w:rPr>
                <w:rFonts w:ascii="宋体" w:hAnsi="宋体" w:hint="eastAsia"/>
              </w:rPr>
              <w:t>车辆管理</w:t>
            </w:r>
          </w:p>
        </w:tc>
        <w:tc>
          <w:tcPr>
            <w:tcW w:w="1020" w:type="dxa"/>
            <w:tcBorders>
              <w:top w:val="nil"/>
              <w:left w:val="nil"/>
              <w:bottom w:val="single" w:sz="4" w:space="0" w:color="auto"/>
              <w:right w:val="single" w:sz="4" w:space="0" w:color="auto"/>
            </w:tcBorders>
            <w:shd w:val="clear" w:color="auto" w:fill="auto"/>
            <w:noWrap/>
            <w:vAlign w:val="center"/>
            <w:hideMark/>
          </w:tcPr>
          <w:p w14:paraId="2B23FDE2"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856F6BF"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AEE76CD" w14:textId="77777777" w:rsidR="002F28D1" w:rsidRPr="005523AE" w:rsidRDefault="002F28D1" w:rsidP="002F28D1">
            <w:pPr>
              <w:jc w:val="center"/>
              <w:rPr>
                <w:rFonts w:ascii="宋体" w:hAnsi="宋体"/>
              </w:rPr>
            </w:pPr>
            <w:r w:rsidRPr="005523AE">
              <w:rPr>
                <w:rFonts w:ascii="宋体" w:hAnsi="宋体" w:hint="eastAsia"/>
              </w:rPr>
              <w:t>48</w:t>
            </w:r>
          </w:p>
        </w:tc>
        <w:tc>
          <w:tcPr>
            <w:tcW w:w="2300" w:type="dxa"/>
            <w:vMerge/>
            <w:tcBorders>
              <w:top w:val="nil"/>
              <w:left w:val="single" w:sz="4" w:space="0" w:color="auto"/>
              <w:bottom w:val="single" w:sz="4" w:space="0" w:color="auto"/>
              <w:right w:val="single" w:sz="4" w:space="0" w:color="auto"/>
            </w:tcBorders>
            <w:vAlign w:val="center"/>
            <w:hideMark/>
          </w:tcPr>
          <w:p w14:paraId="4950448E"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762CA43" w14:textId="77777777" w:rsidR="002F28D1" w:rsidRPr="005523AE" w:rsidRDefault="002F28D1" w:rsidP="002F28D1">
            <w:pPr>
              <w:rPr>
                <w:rFonts w:ascii="宋体" w:hAnsi="宋体"/>
              </w:rPr>
            </w:pPr>
            <w:r w:rsidRPr="005523AE">
              <w:rPr>
                <w:rFonts w:ascii="宋体" w:hAnsi="宋体" w:hint="eastAsia"/>
              </w:rPr>
              <w:t>个人门户管理</w:t>
            </w:r>
          </w:p>
        </w:tc>
        <w:tc>
          <w:tcPr>
            <w:tcW w:w="1020" w:type="dxa"/>
            <w:tcBorders>
              <w:top w:val="nil"/>
              <w:left w:val="nil"/>
              <w:bottom w:val="single" w:sz="4" w:space="0" w:color="auto"/>
              <w:right w:val="single" w:sz="4" w:space="0" w:color="auto"/>
            </w:tcBorders>
            <w:shd w:val="clear" w:color="auto" w:fill="auto"/>
            <w:noWrap/>
            <w:vAlign w:val="center"/>
            <w:hideMark/>
          </w:tcPr>
          <w:p w14:paraId="13F63B8B"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CD58096"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B44E084" w14:textId="77777777" w:rsidR="002F28D1" w:rsidRPr="005523AE" w:rsidRDefault="002F28D1" w:rsidP="002F28D1">
            <w:pPr>
              <w:jc w:val="center"/>
              <w:rPr>
                <w:rFonts w:ascii="宋体" w:hAnsi="宋体"/>
              </w:rPr>
            </w:pPr>
            <w:r w:rsidRPr="005523AE">
              <w:rPr>
                <w:rFonts w:ascii="宋体" w:hAnsi="宋体" w:hint="eastAsia"/>
              </w:rPr>
              <w:t>49</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4C660DB5" w14:textId="77777777" w:rsidR="002F28D1" w:rsidRPr="005523AE" w:rsidRDefault="002F28D1" w:rsidP="002F28D1">
            <w:pPr>
              <w:jc w:val="center"/>
              <w:rPr>
                <w:rFonts w:ascii="宋体" w:hAnsi="宋体"/>
              </w:rPr>
            </w:pPr>
            <w:r w:rsidRPr="005523AE">
              <w:rPr>
                <w:rFonts w:ascii="宋体" w:hAnsi="宋体" w:hint="eastAsia"/>
              </w:rPr>
              <w:t>1.8.平台门户系统</w:t>
            </w:r>
          </w:p>
        </w:tc>
        <w:tc>
          <w:tcPr>
            <w:tcW w:w="4120" w:type="dxa"/>
            <w:tcBorders>
              <w:top w:val="nil"/>
              <w:left w:val="nil"/>
              <w:bottom w:val="single" w:sz="4" w:space="0" w:color="auto"/>
              <w:right w:val="single" w:sz="4" w:space="0" w:color="auto"/>
            </w:tcBorders>
            <w:shd w:val="clear" w:color="auto" w:fill="auto"/>
            <w:vAlign w:val="center"/>
            <w:hideMark/>
          </w:tcPr>
          <w:p w14:paraId="0228A602" w14:textId="77777777" w:rsidR="002F28D1" w:rsidRPr="005523AE" w:rsidRDefault="002F28D1" w:rsidP="002F28D1">
            <w:pPr>
              <w:rPr>
                <w:rFonts w:ascii="宋体" w:hAnsi="宋体"/>
              </w:rPr>
            </w:pPr>
            <w:r w:rsidRPr="005523AE">
              <w:rPr>
                <w:rFonts w:ascii="宋体" w:hAnsi="宋体" w:hint="eastAsia"/>
              </w:rPr>
              <w:t>模</w:t>
            </w:r>
            <w:proofErr w:type="gramStart"/>
            <w:r w:rsidRPr="005523AE">
              <w:rPr>
                <w:rFonts w:ascii="宋体" w:hAnsi="宋体" w:hint="eastAsia"/>
              </w:rPr>
              <w:t>版管理</w:t>
            </w:r>
            <w:proofErr w:type="gramEnd"/>
          </w:p>
        </w:tc>
        <w:tc>
          <w:tcPr>
            <w:tcW w:w="1020" w:type="dxa"/>
            <w:tcBorders>
              <w:top w:val="nil"/>
              <w:left w:val="nil"/>
              <w:bottom w:val="single" w:sz="4" w:space="0" w:color="auto"/>
              <w:right w:val="single" w:sz="4" w:space="0" w:color="auto"/>
            </w:tcBorders>
            <w:shd w:val="clear" w:color="auto" w:fill="auto"/>
            <w:noWrap/>
            <w:vAlign w:val="center"/>
            <w:hideMark/>
          </w:tcPr>
          <w:p w14:paraId="6C75589D"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E48D75A"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5B2ED82" w14:textId="77777777" w:rsidR="002F28D1" w:rsidRPr="005523AE" w:rsidRDefault="002F28D1" w:rsidP="002F28D1">
            <w:pPr>
              <w:jc w:val="center"/>
              <w:rPr>
                <w:rFonts w:ascii="宋体" w:hAnsi="宋体"/>
              </w:rPr>
            </w:pPr>
            <w:r w:rsidRPr="005523AE">
              <w:rPr>
                <w:rFonts w:ascii="宋体" w:hAnsi="宋体" w:hint="eastAsia"/>
              </w:rPr>
              <w:t>50</w:t>
            </w:r>
          </w:p>
        </w:tc>
        <w:tc>
          <w:tcPr>
            <w:tcW w:w="2300" w:type="dxa"/>
            <w:vMerge/>
            <w:tcBorders>
              <w:top w:val="nil"/>
              <w:left w:val="single" w:sz="4" w:space="0" w:color="auto"/>
              <w:bottom w:val="single" w:sz="4" w:space="0" w:color="auto"/>
              <w:right w:val="single" w:sz="4" w:space="0" w:color="auto"/>
            </w:tcBorders>
            <w:vAlign w:val="center"/>
            <w:hideMark/>
          </w:tcPr>
          <w:p w14:paraId="4C4E672C"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6D8DFBE" w14:textId="77777777" w:rsidR="002F28D1" w:rsidRPr="005523AE" w:rsidRDefault="002F28D1" w:rsidP="002F28D1">
            <w:pPr>
              <w:rPr>
                <w:rFonts w:ascii="宋体" w:hAnsi="宋体"/>
              </w:rPr>
            </w:pPr>
            <w:r w:rsidRPr="005523AE">
              <w:rPr>
                <w:rFonts w:ascii="宋体" w:hAnsi="宋体" w:hint="eastAsia"/>
              </w:rPr>
              <w:t>省级主页</w:t>
            </w:r>
          </w:p>
        </w:tc>
        <w:tc>
          <w:tcPr>
            <w:tcW w:w="1020" w:type="dxa"/>
            <w:tcBorders>
              <w:top w:val="nil"/>
              <w:left w:val="nil"/>
              <w:bottom w:val="single" w:sz="4" w:space="0" w:color="auto"/>
              <w:right w:val="single" w:sz="4" w:space="0" w:color="auto"/>
            </w:tcBorders>
            <w:shd w:val="clear" w:color="auto" w:fill="auto"/>
            <w:noWrap/>
            <w:vAlign w:val="center"/>
            <w:hideMark/>
          </w:tcPr>
          <w:p w14:paraId="790C7747"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A5C9415"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B7A7B92" w14:textId="77777777" w:rsidR="002F28D1" w:rsidRPr="005523AE" w:rsidRDefault="002F28D1" w:rsidP="002F28D1">
            <w:pPr>
              <w:jc w:val="center"/>
              <w:rPr>
                <w:rFonts w:ascii="宋体" w:hAnsi="宋体"/>
              </w:rPr>
            </w:pPr>
            <w:r w:rsidRPr="005523AE">
              <w:rPr>
                <w:rFonts w:ascii="宋体" w:hAnsi="宋体" w:hint="eastAsia"/>
              </w:rPr>
              <w:t>51</w:t>
            </w:r>
          </w:p>
        </w:tc>
        <w:tc>
          <w:tcPr>
            <w:tcW w:w="2300" w:type="dxa"/>
            <w:vMerge/>
            <w:tcBorders>
              <w:top w:val="nil"/>
              <w:left w:val="single" w:sz="4" w:space="0" w:color="auto"/>
              <w:bottom w:val="single" w:sz="4" w:space="0" w:color="auto"/>
              <w:right w:val="single" w:sz="4" w:space="0" w:color="auto"/>
            </w:tcBorders>
            <w:vAlign w:val="center"/>
            <w:hideMark/>
          </w:tcPr>
          <w:p w14:paraId="24E39530"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9DF23BC" w14:textId="77777777" w:rsidR="002F28D1" w:rsidRPr="005523AE" w:rsidRDefault="002F28D1" w:rsidP="002F28D1">
            <w:pPr>
              <w:rPr>
                <w:rFonts w:ascii="宋体" w:hAnsi="宋体"/>
              </w:rPr>
            </w:pPr>
            <w:r w:rsidRPr="005523AE">
              <w:rPr>
                <w:rFonts w:ascii="宋体" w:hAnsi="宋体" w:hint="eastAsia"/>
              </w:rPr>
              <w:t>站点主页</w:t>
            </w:r>
          </w:p>
        </w:tc>
        <w:tc>
          <w:tcPr>
            <w:tcW w:w="1020" w:type="dxa"/>
            <w:tcBorders>
              <w:top w:val="nil"/>
              <w:left w:val="nil"/>
              <w:bottom w:val="single" w:sz="4" w:space="0" w:color="auto"/>
              <w:right w:val="single" w:sz="4" w:space="0" w:color="auto"/>
            </w:tcBorders>
            <w:shd w:val="clear" w:color="auto" w:fill="auto"/>
            <w:noWrap/>
            <w:vAlign w:val="center"/>
            <w:hideMark/>
          </w:tcPr>
          <w:p w14:paraId="106AC036"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BB420E3"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CA9D9DE" w14:textId="77777777" w:rsidR="002F28D1" w:rsidRPr="005523AE" w:rsidRDefault="002F28D1" w:rsidP="002F28D1">
            <w:pPr>
              <w:jc w:val="center"/>
              <w:rPr>
                <w:rFonts w:ascii="宋体" w:hAnsi="宋体"/>
              </w:rPr>
            </w:pPr>
            <w:r w:rsidRPr="005523AE">
              <w:rPr>
                <w:rFonts w:ascii="宋体" w:hAnsi="宋体" w:hint="eastAsia"/>
              </w:rPr>
              <w:t>52</w:t>
            </w:r>
          </w:p>
        </w:tc>
        <w:tc>
          <w:tcPr>
            <w:tcW w:w="2300" w:type="dxa"/>
            <w:vMerge/>
            <w:tcBorders>
              <w:top w:val="nil"/>
              <w:left w:val="single" w:sz="4" w:space="0" w:color="auto"/>
              <w:bottom w:val="single" w:sz="4" w:space="0" w:color="auto"/>
              <w:right w:val="single" w:sz="4" w:space="0" w:color="auto"/>
            </w:tcBorders>
            <w:vAlign w:val="center"/>
            <w:hideMark/>
          </w:tcPr>
          <w:p w14:paraId="1B181D9A"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7344B7B" w14:textId="77777777" w:rsidR="002F28D1" w:rsidRPr="005523AE" w:rsidRDefault="002F28D1" w:rsidP="002F28D1">
            <w:pPr>
              <w:rPr>
                <w:rFonts w:ascii="宋体" w:hAnsi="宋体"/>
              </w:rPr>
            </w:pPr>
            <w:r w:rsidRPr="005523AE">
              <w:rPr>
                <w:rFonts w:ascii="宋体" w:hAnsi="宋体" w:hint="eastAsia"/>
              </w:rPr>
              <w:t>门户管理</w:t>
            </w:r>
          </w:p>
        </w:tc>
        <w:tc>
          <w:tcPr>
            <w:tcW w:w="1020" w:type="dxa"/>
            <w:tcBorders>
              <w:top w:val="nil"/>
              <w:left w:val="nil"/>
              <w:bottom w:val="single" w:sz="4" w:space="0" w:color="auto"/>
              <w:right w:val="single" w:sz="4" w:space="0" w:color="auto"/>
            </w:tcBorders>
            <w:shd w:val="clear" w:color="auto" w:fill="auto"/>
            <w:noWrap/>
            <w:vAlign w:val="center"/>
            <w:hideMark/>
          </w:tcPr>
          <w:p w14:paraId="7C405970"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4A25CB6"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85E8067" w14:textId="77777777" w:rsidR="002F28D1" w:rsidRPr="005523AE" w:rsidRDefault="002F28D1" w:rsidP="002F28D1">
            <w:pPr>
              <w:jc w:val="center"/>
              <w:rPr>
                <w:rFonts w:ascii="宋体" w:hAnsi="宋体"/>
              </w:rPr>
            </w:pPr>
            <w:r w:rsidRPr="005523AE">
              <w:rPr>
                <w:rFonts w:ascii="宋体" w:hAnsi="宋体" w:hint="eastAsia"/>
              </w:rPr>
              <w:t>53</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3C70C463" w14:textId="77777777" w:rsidR="002F28D1" w:rsidRPr="005523AE" w:rsidRDefault="002F28D1" w:rsidP="002F28D1">
            <w:pPr>
              <w:jc w:val="center"/>
              <w:rPr>
                <w:rFonts w:ascii="宋体" w:hAnsi="宋体"/>
              </w:rPr>
            </w:pPr>
            <w:r w:rsidRPr="005523AE">
              <w:rPr>
                <w:rFonts w:ascii="宋体" w:hAnsi="宋体" w:hint="eastAsia"/>
              </w:rPr>
              <w:t>1.9.大数据决策支持系统</w:t>
            </w:r>
          </w:p>
        </w:tc>
        <w:tc>
          <w:tcPr>
            <w:tcW w:w="4120" w:type="dxa"/>
            <w:tcBorders>
              <w:top w:val="nil"/>
              <w:left w:val="nil"/>
              <w:bottom w:val="single" w:sz="4" w:space="0" w:color="auto"/>
              <w:right w:val="single" w:sz="4" w:space="0" w:color="auto"/>
            </w:tcBorders>
            <w:shd w:val="clear" w:color="auto" w:fill="auto"/>
            <w:vAlign w:val="center"/>
            <w:hideMark/>
          </w:tcPr>
          <w:p w14:paraId="4D2AE30E" w14:textId="77777777" w:rsidR="002F28D1" w:rsidRPr="005523AE" w:rsidRDefault="002F28D1" w:rsidP="002F28D1">
            <w:pPr>
              <w:rPr>
                <w:rFonts w:ascii="宋体" w:hAnsi="宋体"/>
              </w:rPr>
            </w:pPr>
            <w:r w:rsidRPr="005523AE">
              <w:rPr>
                <w:rFonts w:ascii="宋体" w:hAnsi="宋体" w:hint="eastAsia"/>
              </w:rPr>
              <w:t>库存数据分析</w:t>
            </w:r>
          </w:p>
        </w:tc>
        <w:tc>
          <w:tcPr>
            <w:tcW w:w="1020" w:type="dxa"/>
            <w:tcBorders>
              <w:top w:val="nil"/>
              <w:left w:val="nil"/>
              <w:bottom w:val="single" w:sz="4" w:space="0" w:color="auto"/>
              <w:right w:val="single" w:sz="4" w:space="0" w:color="auto"/>
            </w:tcBorders>
            <w:shd w:val="clear" w:color="auto" w:fill="auto"/>
            <w:noWrap/>
            <w:vAlign w:val="center"/>
            <w:hideMark/>
          </w:tcPr>
          <w:p w14:paraId="015568CE"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9C09D18"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3CB7C99" w14:textId="77777777" w:rsidR="002F28D1" w:rsidRPr="005523AE" w:rsidRDefault="002F28D1" w:rsidP="002F28D1">
            <w:pPr>
              <w:jc w:val="center"/>
              <w:rPr>
                <w:rFonts w:ascii="宋体" w:hAnsi="宋体"/>
              </w:rPr>
            </w:pPr>
            <w:r w:rsidRPr="005523AE">
              <w:rPr>
                <w:rFonts w:ascii="宋体" w:hAnsi="宋体" w:hint="eastAsia"/>
              </w:rPr>
              <w:t>54</w:t>
            </w:r>
          </w:p>
        </w:tc>
        <w:tc>
          <w:tcPr>
            <w:tcW w:w="2300" w:type="dxa"/>
            <w:vMerge/>
            <w:tcBorders>
              <w:top w:val="nil"/>
              <w:left w:val="single" w:sz="4" w:space="0" w:color="auto"/>
              <w:bottom w:val="single" w:sz="4" w:space="0" w:color="auto"/>
              <w:right w:val="single" w:sz="4" w:space="0" w:color="auto"/>
            </w:tcBorders>
            <w:vAlign w:val="center"/>
            <w:hideMark/>
          </w:tcPr>
          <w:p w14:paraId="5077CDA7"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F1951DE" w14:textId="77777777" w:rsidR="002F28D1" w:rsidRPr="005523AE" w:rsidRDefault="002F28D1" w:rsidP="002F28D1">
            <w:pPr>
              <w:rPr>
                <w:rFonts w:ascii="宋体" w:hAnsi="宋体"/>
              </w:rPr>
            </w:pPr>
            <w:r w:rsidRPr="005523AE">
              <w:rPr>
                <w:rFonts w:ascii="宋体" w:hAnsi="宋体" w:hint="eastAsia"/>
              </w:rPr>
              <w:t>计划执行分析</w:t>
            </w:r>
          </w:p>
        </w:tc>
        <w:tc>
          <w:tcPr>
            <w:tcW w:w="1020" w:type="dxa"/>
            <w:tcBorders>
              <w:top w:val="nil"/>
              <w:left w:val="nil"/>
              <w:bottom w:val="single" w:sz="4" w:space="0" w:color="auto"/>
              <w:right w:val="single" w:sz="4" w:space="0" w:color="auto"/>
            </w:tcBorders>
            <w:shd w:val="clear" w:color="auto" w:fill="auto"/>
            <w:noWrap/>
            <w:vAlign w:val="center"/>
            <w:hideMark/>
          </w:tcPr>
          <w:p w14:paraId="29666F17"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464BCE9"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D579675" w14:textId="77777777" w:rsidR="002F28D1" w:rsidRPr="005523AE" w:rsidRDefault="002F28D1" w:rsidP="002F28D1">
            <w:pPr>
              <w:jc w:val="center"/>
              <w:rPr>
                <w:rFonts w:ascii="宋体" w:hAnsi="宋体"/>
              </w:rPr>
            </w:pPr>
            <w:r w:rsidRPr="005523AE">
              <w:rPr>
                <w:rFonts w:ascii="宋体" w:hAnsi="宋体" w:hint="eastAsia"/>
              </w:rPr>
              <w:t>55</w:t>
            </w:r>
          </w:p>
        </w:tc>
        <w:tc>
          <w:tcPr>
            <w:tcW w:w="2300" w:type="dxa"/>
            <w:vMerge/>
            <w:tcBorders>
              <w:top w:val="nil"/>
              <w:left w:val="single" w:sz="4" w:space="0" w:color="auto"/>
              <w:bottom w:val="single" w:sz="4" w:space="0" w:color="auto"/>
              <w:right w:val="single" w:sz="4" w:space="0" w:color="auto"/>
            </w:tcBorders>
            <w:vAlign w:val="center"/>
            <w:hideMark/>
          </w:tcPr>
          <w:p w14:paraId="3433E032"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52CA1E6" w14:textId="77777777" w:rsidR="002F28D1" w:rsidRPr="005523AE" w:rsidRDefault="002F28D1" w:rsidP="002F28D1">
            <w:pPr>
              <w:rPr>
                <w:rFonts w:ascii="宋体" w:hAnsi="宋体"/>
              </w:rPr>
            </w:pPr>
            <w:r w:rsidRPr="005523AE">
              <w:rPr>
                <w:rFonts w:ascii="宋体" w:hAnsi="宋体" w:hint="eastAsia"/>
              </w:rPr>
              <w:t>财务数据分析</w:t>
            </w:r>
          </w:p>
        </w:tc>
        <w:tc>
          <w:tcPr>
            <w:tcW w:w="1020" w:type="dxa"/>
            <w:tcBorders>
              <w:top w:val="nil"/>
              <w:left w:val="nil"/>
              <w:bottom w:val="single" w:sz="4" w:space="0" w:color="auto"/>
              <w:right w:val="single" w:sz="4" w:space="0" w:color="auto"/>
            </w:tcBorders>
            <w:shd w:val="clear" w:color="auto" w:fill="auto"/>
            <w:noWrap/>
            <w:vAlign w:val="center"/>
            <w:hideMark/>
          </w:tcPr>
          <w:p w14:paraId="5C4BD62F"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DD3502B"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7B02FCF" w14:textId="77777777" w:rsidR="002F28D1" w:rsidRPr="005523AE" w:rsidRDefault="002F28D1" w:rsidP="002F28D1">
            <w:pPr>
              <w:jc w:val="center"/>
              <w:rPr>
                <w:rFonts w:ascii="宋体" w:hAnsi="宋体"/>
              </w:rPr>
            </w:pPr>
            <w:r w:rsidRPr="005523AE">
              <w:rPr>
                <w:rFonts w:ascii="宋体" w:hAnsi="宋体" w:hint="eastAsia"/>
              </w:rPr>
              <w:t>56</w:t>
            </w:r>
          </w:p>
        </w:tc>
        <w:tc>
          <w:tcPr>
            <w:tcW w:w="2300" w:type="dxa"/>
            <w:vMerge/>
            <w:tcBorders>
              <w:top w:val="nil"/>
              <w:left w:val="single" w:sz="4" w:space="0" w:color="auto"/>
              <w:bottom w:val="single" w:sz="4" w:space="0" w:color="auto"/>
              <w:right w:val="single" w:sz="4" w:space="0" w:color="auto"/>
            </w:tcBorders>
            <w:vAlign w:val="center"/>
            <w:hideMark/>
          </w:tcPr>
          <w:p w14:paraId="0D26C0AA"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2B9F088" w14:textId="77777777" w:rsidR="002F28D1" w:rsidRPr="005523AE" w:rsidRDefault="002F28D1" w:rsidP="002F28D1">
            <w:pPr>
              <w:rPr>
                <w:rFonts w:ascii="宋体" w:hAnsi="宋体"/>
              </w:rPr>
            </w:pPr>
            <w:r w:rsidRPr="005523AE">
              <w:rPr>
                <w:rFonts w:ascii="宋体" w:hAnsi="宋体" w:hint="eastAsia"/>
              </w:rPr>
              <w:t>储运环境分析</w:t>
            </w:r>
          </w:p>
        </w:tc>
        <w:tc>
          <w:tcPr>
            <w:tcW w:w="1020" w:type="dxa"/>
            <w:tcBorders>
              <w:top w:val="nil"/>
              <w:left w:val="nil"/>
              <w:bottom w:val="single" w:sz="4" w:space="0" w:color="auto"/>
              <w:right w:val="single" w:sz="4" w:space="0" w:color="auto"/>
            </w:tcBorders>
            <w:shd w:val="clear" w:color="auto" w:fill="auto"/>
            <w:noWrap/>
            <w:vAlign w:val="center"/>
            <w:hideMark/>
          </w:tcPr>
          <w:p w14:paraId="524D62C7"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417E005"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EB786B2" w14:textId="77777777" w:rsidR="002F28D1" w:rsidRPr="005523AE" w:rsidRDefault="002F28D1" w:rsidP="002F28D1">
            <w:pPr>
              <w:jc w:val="center"/>
              <w:rPr>
                <w:rFonts w:ascii="宋体" w:hAnsi="宋体"/>
              </w:rPr>
            </w:pPr>
            <w:r w:rsidRPr="005523AE">
              <w:rPr>
                <w:rFonts w:ascii="宋体" w:hAnsi="宋体" w:hint="eastAsia"/>
              </w:rPr>
              <w:t>57</w:t>
            </w:r>
          </w:p>
        </w:tc>
        <w:tc>
          <w:tcPr>
            <w:tcW w:w="2300" w:type="dxa"/>
            <w:vMerge/>
            <w:tcBorders>
              <w:top w:val="nil"/>
              <w:left w:val="single" w:sz="4" w:space="0" w:color="auto"/>
              <w:bottom w:val="single" w:sz="4" w:space="0" w:color="auto"/>
              <w:right w:val="single" w:sz="4" w:space="0" w:color="auto"/>
            </w:tcBorders>
            <w:vAlign w:val="center"/>
            <w:hideMark/>
          </w:tcPr>
          <w:p w14:paraId="51B724EB"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A10256F" w14:textId="77777777" w:rsidR="002F28D1" w:rsidRPr="005523AE" w:rsidRDefault="002F28D1" w:rsidP="002F28D1">
            <w:pPr>
              <w:rPr>
                <w:rFonts w:ascii="宋体" w:hAnsi="宋体"/>
              </w:rPr>
            </w:pPr>
            <w:r w:rsidRPr="005523AE">
              <w:rPr>
                <w:rFonts w:ascii="宋体" w:hAnsi="宋体" w:hint="eastAsia"/>
              </w:rPr>
              <w:t>应急动员分析</w:t>
            </w:r>
          </w:p>
        </w:tc>
        <w:tc>
          <w:tcPr>
            <w:tcW w:w="1020" w:type="dxa"/>
            <w:tcBorders>
              <w:top w:val="nil"/>
              <w:left w:val="nil"/>
              <w:bottom w:val="single" w:sz="4" w:space="0" w:color="auto"/>
              <w:right w:val="single" w:sz="4" w:space="0" w:color="auto"/>
            </w:tcBorders>
            <w:shd w:val="clear" w:color="auto" w:fill="auto"/>
            <w:noWrap/>
            <w:vAlign w:val="center"/>
            <w:hideMark/>
          </w:tcPr>
          <w:p w14:paraId="5878F9E6"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3542E83"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2F9F623" w14:textId="77777777" w:rsidR="002F28D1" w:rsidRPr="005523AE" w:rsidRDefault="002F28D1" w:rsidP="002F28D1">
            <w:pPr>
              <w:jc w:val="center"/>
              <w:rPr>
                <w:rFonts w:ascii="宋体" w:hAnsi="宋体"/>
              </w:rPr>
            </w:pPr>
            <w:r w:rsidRPr="005523AE">
              <w:rPr>
                <w:rFonts w:ascii="宋体" w:hAnsi="宋体" w:hint="eastAsia"/>
              </w:rPr>
              <w:t>58</w:t>
            </w:r>
          </w:p>
        </w:tc>
        <w:tc>
          <w:tcPr>
            <w:tcW w:w="2300" w:type="dxa"/>
            <w:vMerge/>
            <w:tcBorders>
              <w:top w:val="nil"/>
              <w:left w:val="single" w:sz="4" w:space="0" w:color="auto"/>
              <w:bottom w:val="single" w:sz="4" w:space="0" w:color="auto"/>
              <w:right w:val="single" w:sz="4" w:space="0" w:color="auto"/>
            </w:tcBorders>
            <w:vAlign w:val="center"/>
            <w:hideMark/>
          </w:tcPr>
          <w:p w14:paraId="1A6459C9"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6D528EC" w14:textId="77777777" w:rsidR="002F28D1" w:rsidRPr="005523AE" w:rsidRDefault="002F28D1" w:rsidP="002F28D1">
            <w:pPr>
              <w:rPr>
                <w:rFonts w:ascii="宋体" w:hAnsi="宋体"/>
              </w:rPr>
            </w:pPr>
            <w:r w:rsidRPr="005523AE">
              <w:rPr>
                <w:rFonts w:ascii="宋体" w:hAnsi="宋体" w:hint="eastAsia"/>
              </w:rPr>
              <w:t>质量安全分析</w:t>
            </w:r>
          </w:p>
        </w:tc>
        <w:tc>
          <w:tcPr>
            <w:tcW w:w="1020" w:type="dxa"/>
            <w:tcBorders>
              <w:top w:val="nil"/>
              <w:left w:val="nil"/>
              <w:bottom w:val="single" w:sz="4" w:space="0" w:color="auto"/>
              <w:right w:val="single" w:sz="4" w:space="0" w:color="auto"/>
            </w:tcBorders>
            <w:shd w:val="clear" w:color="auto" w:fill="auto"/>
            <w:noWrap/>
            <w:vAlign w:val="center"/>
            <w:hideMark/>
          </w:tcPr>
          <w:p w14:paraId="0A8FA25B"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946715E"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F892CF0" w14:textId="77777777" w:rsidR="002F28D1" w:rsidRPr="005523AE" w:rsidRDefault="002F28D1" w:rsidP="002F28D1">
            <w:pPr>
              <w:jc w:val="center"/>
              <w:rPr>
                <w:rFonts w:ascii="宋体" w:hAnsi="宋体"/>
              </w:rPr>
            </w:pPr>
            <w:r w:rsidRPr="005523AE">
              <w:rPr>
                <w:rFonts w:ascii="宋体" w:hAnsi="宋体" w:hint="eastAsia"/>
              </w:rPr>
              <w:t>59</w:t>
            </w:r>
          </w:p>
        </w:tc>
        <w:tc>
          <w:tcPr>
            <w:tcW w:w="2300" w:type="dxa"/>
            <w:vMerge/>
            <w:tcBorders>
              <w:top w:val="nil"/>
              <w:left w:val="single" w:sz="4" w:space="0" w:color="auto"/>
              <w:bottom w:val="single" w:sz="4" w:space="0" w:color="auto"/>
              <w:right w:val="single" w:sz="4" w:space="0" w:color="auto"/>
            </w:tcBorders>
            <w:vAlign w:val="center"/>
            <w:hideMark/>
          </w:tcPr>
          <w:p w14:paraId="1C8DA265"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09BC0CE" w14:textId="77777777" w:rsidR="002F28D1" w:rsidRPr="005523AE" w:rsidRDefault="002F28D1" w:rsidP="002F28D1">
            <w:pPr>
              <w:rPr>
                <w:rFonts w:ascii="宋体" w:hAnsi="宋体"/>
              </w:rPr>
            </w:pPr>
            <w:r w:rsidRPr="005523AE">
              <w:rPr>
                <w:rFonts w:ascii="宋体" w:hAnsi="宋体" w:hint="eastAsia"/>
              </w:rPr>
              <w:t>可视化展示</w:t>
            </w:r>
          </w:p>
        </w:tc>
        <w:tc>
          <w:tcPr>
            <w:tcW w:w="1020" w:type="dxa"/>
            <w:tcBorders>
              <w:top w:val="nil"/>
              <w:left w:val="nil"/>
              <w:bottom w:val="single" w:sz="4" w:space="0" w:color="auto"/>
              <w:right w:val="single" w:sz="4" w:space="0" w:color="auto"/>
            </w:tcBorders>
            <w:shd w:val="clear" w:color="auto" w:fill="auto"/>
            <w:noWrap/>
            <w:vAlign w:val="center"/>
            <w:hideMark/>
          </w:tcPr>
          <w:p w14:paraId="72405694"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58D4136"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E77DD12" w14:textId="77777777" w:rsidR="002F28D1" w:rsidRPr="005523AE" w:rsidRDefault="002F28D1" w:rsidP="002F28D1">
            <w:pPr>
              <w:jc w:val="center"/>
              <w:rPr>
                <w:rFonts w:ascii="宋体" w:hAnsi="宋体"/>
              </w:rPr>
            </w:pPr>
            <w:r w:rsidRPr="005523AE">
              <w:rPr>
                <w:rFonts w:ascii="宋体" w:hAnsi="宋体" w:hint="eastAsia"/>
              </w:rPr>
              <w:lastRenderedPageBreak/>
              <w:t>60</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2768BEAD" w14:textId="77777777" w:rsidR="002F28D1" w:rsidRPr="005523AE" w:rsidRDefault="002F28D1" w:rsidP="002F28D1">
            <w:pPr>
              <w:jc w:val="center"/>
              <w:rPr>
                <w:rFonts w:ascii="宋体" w:hAnsi="宋体"/>
              </w:rPr>
            </w:pPr>
            <w:r w:rsidRPr="005523AE">
              <w:rPr>
                <w:rFonts w:ascii="宋体" w:hAnsi="宋体" w:hint="eastAsia"/>
              </w:rPr>
              <w:t>1.10.统一身份认证</w:t>
            </w:r>
          </w:p>
        </w:tc>
        <w:tc>
          <w:tcPr>
            <w:tcW w:w="4120" w:type="dxa"/>
            <w:tcBorders>
              <w:top w:val="nil"/>
              <w:left w:val="nil"/>
              <w:bottom w:val="single" w:sz="4" w:space="0" w:color="auto"/>
              <w:right w:val="single" w:sz="4" w:space="0" w:color="auto"/>
            </w:tcBorders>
            <w:shd w:val="clear" w:color="auto" w:fill="auto"/>
            <w:vAlign w:val="center"/>
            <w:hideMark/>
          </w:tcPr>
          <w:p w14:paraId="7867C318" w14:textId="77777777" w:rsidR="002F28D1" w:rsidRPr="005523AE" w:rsidRDefault="002F28D1" w:rsidP="002F28D1">
            <w:pPr>
              <w:rPr>
                <w:rFonts w:ascii="宋体" w:hAnsi="宋体"/>
              </w:rPr>
            </w:pPr>
            <w:r w:rsidRPr="005523AE">
              <w:rPr>
                <w:rFonts w:ascii="宋体" w:hAnsi="宋体" w:hint="eastAsia"/>
              </w:rPr>
              <w:t>基础数据管理</w:t>
            </w:r>
          </w:p>
        </w:tc>
        <w:tc>
          <w:tcPr>
            <w:tcW w:w="1020" w:type="dxa"/>
            <w:tcBorders>
              <w:top w:val="nil"/>
              <w:left w:val="nil"/>
              <w:bottom w:val="single" w:sz="4" w:space="0" w:color="auto"/>
              <w:right w:val="single" w:sz="4" w:space="0" w:color="auto"/>
            </w:tcBorders>
            <w:shd w:val="clear" w:color="auto" w:fill="auto"/>
            <w:noWrap/>
            <w:vAlign w:val="center"/>
            <w:hideMark/>
          </w:tcPr>
          <w:p w14:paraId="3FB45E2A"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3945780"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70B60D4" w14:textId="77777777" w:rsidR="002F28D1" w:rsidRPr="005523AE" w:rsidRDefault="002F28D1" w:rsidP="002F28D1">
            <w:pPr>
              <w:jc w:val="center"/>
              <w:rPr>
                <w:rFonts w:ascii="宋体" w:hAnsi="宋体"/>
              </w:rPr>
            </w:pPr>
            <w:r w:rsidRPr="005523AE">
              <w:rPr>
                <w:rFonts w:ascii="宋体" w:hAnsi="宋体" w:hint="eastAsia"/>
              </w:rPr>
              <w:t>61</w:t>
            </w:r>
          </w:p>
        </w:tc>
        <w:tc>
          <w:tcPr>
            <w:tcW w:w="2300" w:type="dxa"/>
            <w:vMerge/>
            <w:tcBorders>
              <w:top w:val="nil"/>
              <w:left w:val="single" w:sz="4" w:space="0" w:color="auto"/>
              <w:bottom w:val="single" w:sz="4" w:space="0" w:color="auto"/>
              <w:right w:val="single" w:sz="4" w:space="0" w:color="auto"/>
            </w:tcBorders>
            <w:vAlign w:val="center"/>
            <w:hideMark/>
          </w:tcPr>
          <w:p w14:paraId="2A8E5EF0"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32DCE053" w14:textId="77777777" w:rsidR="002F28D1" w:rsidRPr="005523AE" w:rsidRDefault="002F28D1" w:rsidP="002F28D1">
            <w:pPr>
              <w:rPr>
                <w:rFonts w:ascii="宋体" w:hAnsi="宋体"/>
              </w:rPr>
            </w:pPr>
            <w:r w:rsidRPr="005523AE">
              <w:rPr>
                <w:rFonts w:ascii="宋体" w:hAnsi="宋体" w:hint="eastAsia"/>
              </w:rPr>
              <w:t>商品品牌管理</w:t>
            </w:r>
          </w:p>
        </w:tc>
        <w:tc>
          <w:tcPr>
            <w:tcW w:w="1020" w:type="dxa"/>
            <w:tcBorders>
              <w:top w:val="nil"/>
              <w:left w:val="nil"/>
              <w:bottom w:val="single" w:sz="4" w:space="0" w:color="auto"/>
              <w:right w:val="single" w:sz="4" w:space="0" w:color="auto"/>
            </w:tcBorders>
            <w:shd w:val="clear" w:color="auto" w:fill="auto"/>
            <w:noWrap/>
            <w:vAlign w:val="center"/>
            <w:hideMark/>
          </w:tcPr>
          <w:p w14:paraId="5E96A066"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13DEE49"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CED994C" w14:textId="77777777" w:rsidR="002F28D1" w:rsidRPr="005523AE" w:rsidRDefault="002F28D1" w:rsidP="002F28D1">
            <w:pPr>
              <w:jc w:val="center"/>
              <w:rPr>
                <w:rFonts w:ascii="宋体" w:hAnsi="宋体"/>
              </w:rPr>
            </w:pPr>
            <w:r w:rsidRPr="005523AE">
              <w:rPr>
                <w:rFonts w:ascii="宋体" w:hAnsi="宋体" w:hint="eastAsia"/>
              </w:rPr>
              <w:t>62</w:t>
            </w:r>
          </w:p>
        </w:tc>
        <w:tc>
          <w:tcPr>
            <w:tcW w:w="2300" w:type="dxa"/>
            <w:vMerge/>
            <w:tcBorders>
              <w:top w:val="nil"/>
              <w:left w:val="single" w:sz="4" w:space="0" w:color="auto"/>
              <w:bottom w:val="single" w:sz="4" w:space="0" w:color="auto"/>
              <w:right w:val="single" w:sz="4" w:space="0" w:color="auto"/>
            </w:tcBorders>
            <w:vAlign w:val="center"/>
            <w:hideMark/>
          </w:tcPr>
          <w:p w14:paraId="421EE39B"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360E99D6" w14:textId="77777777" w:rsidR="002F28D1" w:rsidRPr="005523AE" w:rsidRDefault="002F28D1" w:rsidP="002F28D1">
            <w:pPr>
              <w:rPr>
                <w:rFonts w:ascii="宋体" w:hAnsi="宋体"/>
              </w:rPr>
            </w:pPr>
            <w:r w:rsidRPr="005523AE">
              <w:rPr>
                <w:rFonts w:ascii="宋体" w:hAnsi="宋体" w:hint="eastAsia"/>
              </w:rPr>
              <w:t>商品分类管理</w:t>
            </w:r>
          </w:p>
        </w:tc>
        <w:tc>
          <w:tcPr>
            <w:tcW w:w="1020" w:type="dxa"/>
            <w:tcBorders>
              <w:top w:val="nil"/>
              <w:left w:val="nil"/>
              <w:bottom w:val="single" w:sz="4" w:space="0" w:color="auto"/>
              <w:right w:val="single" w:sz="4" w:space="0" w:color="auto"/>
            </w:tcBorders>
            <w:shd w:val="clear" w:color="auto" w:fill="auto"/>
            <w:noWrap/>
            <w:vAlign w:val="center"/>
            <w:hideMark/>
          </w:tcPr>
          <w:p w14:paraId="69306920"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F27FFB9"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FEB0B16" w14:textId="77777777" w:rsidR="002F28D1" w:rsidRPr="005523AE" w:rsidRDefault="002F28D1" w:rsidP="002F28D1">
            <w:pPr>
              <w:jc w:val="center"/>
              <w:rPr>
                <w:rFonts w:ascii="宋体" w:hAnsi="宋体"/>
              </w:rPr>
            </w:pPr>
            <w:r w:rsidRPr="005523AE">
              <w:rPr>
                <w:rFonts w:ascii="宋体" w:hAnsi="宋体" w:hint="eastAsia"/>
              </w:rPr>
              <w:t>63</w:t>
            </w:r>
          </w:p>
        </w:tc>
        <w:tc>
          <w:tcPr>
            <w:tcW w:w="2300" w:type="dxa"/>
            <w:vMerge/>
            <w:tcBorders>
              <w:top w:val="nil"/>
              <w:left w:val="single" w:sz="4" w:space="0" w:color="auto"/>
              <w:bottom w:val="single" w:sz="4" w:space="0" w:color="auto"/>
              <w:right w:val="single" w:sz="4" w:space="0" w:color="auto"/>
            </w:tcBorders>
            <w:vAlign w:val="center"/>
            <w:hideMark/>
          </w:tcPr>
          <w:p w14:paraId="3715170C"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3F21F450" w14:textId="77777777" w:rsidR="002F28D1" w:rsidRPr="005523AE" w:rsidRDefault="002F28D1" w:rsidP="002F28D1">
            <w:pPr>
              <w:rPr>
                <w:rFonts w:ascii="宋体" w:hAnsi="宋体"/>
              </w:rPr>
            </w:pPr>
            <w:r w:rsidRPr="005523AE">
              <w:rPr>
                <w:rFonts w:ascii="宋体" w:hAnsi="宋体" w:hint="eastAsia"/>
              </w:rPr>
              <w:t>商品管理</w:t>
            </w:r>
          </w:p>
        </w:tc>
        <w:tc>
          <w:tcPr>
            <w:tcW w:w="1020" w:type="dxa"/>
            <w:tcBorders>
              <w:top w:val="nil"/>
              <w:left w:val="nil"/>
              <w:bottom w:val="single" w:sz="4" w:space="0" w:color="auto"/>
              <w:right w:val="single" w:sz="4" w:space="0" w:color="auto"/>
            </w:tcBorders>
            <w:shd w:val="clear" w:color="auto" w:fill="auto"/>
            <w:noWrap/>
            <w:vAlign w:val="center"/>
            <w:hideMark/>
          </w:tcPr>
          <w:p w14:paraId="14A66972"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C16948E"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C8A36B8" w14:textId="77777777" w:rsidR="002F28D1" w:rsidRPr="005523AE" w:rsidRDefault="002F28D1" w:rsidP="002F28D1">
            <w:pPr>
              <w:jc w:val="center"/>
              <w:rPr>
                <w:rFonts w:ascii="宋体" w:hAnsi="宋体"/>
              </w:rPr>
            </w:pPr>
            <w:r w:rsidRPr="005523AE">
              <w:rPr>
                <w:rFonts w:ascii="宋体" w:hAnsi="宋体" w:hint="eastAsia"/>
              </w:rPr>
              <w:t>64</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6D621ADD" w14:textId="77777777" w:rsidR="002F28D1" w:rsidRPr="005523AE" w:rsidRDefault="002F28D1" w:rsidP="002F28D1">
            <w:pPr>
              <w:jc w:val="center"/>
              <w:rPr>
                <w:rFonts w:ascii="宋体" w:hAnsi="宋体"/>
              </w:rPr>
            </w:pPr>
            <w:r w:rsidRPr="005523AE">
              <w:rPr>
                <w:rFonts w:ascii="宋体" w:hAnsi="宋体" w:hint="eastAsia"/>
              </w:rPr>
              <w:t>1.11.可视化分析展示</w:t>
            </w:r>
          </w:p>
        </w:tc>
        <w:tc>
          <w:tcPr>
            <w:tcW w:w="4120" w:type="dxa"/>
            <w:tcBorders>
              <w:top w:val="nil"/>
              <w:left w:val="nil"/>
              <w:bottom w:val="single" w:sz="4" w:space="0" w:color="auto"/>
              <w:right w:val="single" w:sz="4" w:space="0" w:color="auto"/>
            </w:tcBorders>
            <w:shd w:val="clear" w:color="auto" w:fill="auto"/>
            <w:vAlign w:val="center"/>
            <w:hideMark/>
          </w:tcPr>
          <w:p w14:paraId="67AD914F" w14:textId="77777777" w:rsidR="002F28D1" w:rsidRPr="005523AE" w:rsidRDefault="002F28D1" w:rsidP="002F28D1">
            <w:pPr>
              <w:rPr>
                <w:rFonts w:ascii="宋体" w:hAnsi="宋体"/>
              </w:rPr>
            </w:pPr>
            <w:r w:rsidRPr="005523AE">
              <w:rPr>
                <w:rFonts w:ascii="宋体" w:hAnsi="宋体" w:hint="eastAsia"/>
              </w:rPr>
              <w:t>库存监管</w:t>
            </w:r>
          </w:p>
        </w:tc>
        <w:tc>
          <w:tcPr>
            <w:tcW w:w="1020" w:type="dxa"/>
            <w:tcBorders>
              <w:top w:val="nil"/>
              <w:left w:val="nil"/>
              <w:bottom w:val="single" w:sz="4" w:space="0" w:color="auto"/>
              <w:right w:val="single" w:sz="4" w:space="0" w:color="auto"/>
            </w:tcBorders>
            <w:shd w:val="clear" w:color="auto" w:fill="auto"/>
            <w:noWrap/>
            <w:vAlign w:val="center"/>
            <w:hideMark/>
          </w:tcPr>
          <w:p w14:paraId="08AC7BD0"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E1C68FE"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94DFC0D" w14:textId="77777777" w:rsidR="002F28D1" w:rsidRPr="005523AE" w:rsidRDefault="002F28D1" w:rsidP="002F28D1">
            <w:pPr>
              <w:jc w:val="center"/>
              <w:rPr>
                <w:rFonts w:ascii="宋体" w:hAnsi="宋体"/>
              </w:rPr>
            </w:pPr>
            <w:r w:rsidRPr="005523AE">
              <w:rPr>
                <w:rFonts w:ascii="宋体" w:hAnsi="宋体" w:hint="eastAsia"/>
              </w:rPr>
              <w:t>65</w:t>
            </w:r>
          </w:p>
        </w:tc>
        <w:tc>
          <w:tcPr>
            <w:tcW w:w="2300" w:type="dxa"/>
            <w:vMerge/>
            <w:tcBorders>
              <w:top w:val="nil"/>
              <w:left w:val="single" w:sz="4" w:space="0" w:color="auto"/>
              <w:bottom w:val="single" w:sz="4" w:space="0" w:color="auto"/>
              <w:right w:val="single" w:sz="4" w:space="0" w:color="auto"/>
            </w:tcBorders>
            <w:vAlign w:val="center"/>
            <w:hideMark/>
          </w:tcPr>
          <w:p w14:paraId="6FCB7136"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AC3136F" w14:textId="77777777" w:rsidR="002F28D1" w:rsidRPr="005523AE" w:rsidRDefault="002F28D1" w:rsidP="002F28D1">
            <w:pPr>
              <w:rPr>
                <w:rFonts w:ascii="宋体" w:hAnsi="宋体"/>
              </w:rPr>
            </w:pPr>
            <w:r w:rsidRPr="005523AE">
              <w:rPr>
                <w:rFonts w:ascii="宋体" w:hAnsi="宋体" w:hint="eastAsia"/>
              </w:rPr>
              <w:t>粮源筹措</w:t>
            </w:r>
          </w:p>
        </w:tc>
        <w:tc>
          <w:tcPr>
            <w:tcW w:w="1020" w:type="dxa"/>
            <w:tcBorders>
              <w:top w:val="nil"/>
              <w:left w:val="nil"/>
              <w:bottom w:val="single" w:sz="4" w:space="0" w:color="auto"/>
              <w:right w:val="single" w:sz="4" w:space="0" w:color="auto"/>
            </w:tcBorders>
            <w:shd w:val="clear" w:color="auto" w:fill="auto"/>
            <w:noWrap/>
            <w:vAlign w:val="center"/>
            <w:hideMark/>
          </w:tcPr>
          <w:p w14:paraId="58CD7C0A"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7A154EB"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2F4BE8E" w14:textId="77777777" w:rsidR="002F28D1" w:rsidRPr="005523AE" w:rsidRDefault="002F28D1" w:rsidP="002F28D1">
            <w:pPr>
              <w:jc w:val="center"/>
              <w:rPr>
                <w:rFonts w:ascii="宋体" w:hAnsi="宋体"/>
              </w:rPr>
            </w:pPr>
            <w:r w:rsidRPr="005523AE">
              <w:rPr>
                <w:rFonts w:ascii="宋体" w:hAnsi="宋体" w:hint="eastAsia"/>
              </w:rPr>
              <w:t>66</w:t>
            </w:r>
          </w:p>
        </w:tc>
        <w:tc>
          <w:tcPr>
            <w:tcW w:w="2300" w:type="dxa"/>
            <w:vMerge/>
            <w:tcBorders>
              <w:top w:val="nil"/>
              <w:left w:val="single" w:sz="4" w:space="0" w:color="auto"/>
              <w:bottom w:val="single" w:sz="4" w:space="0" w:color="auto"/>
              <w:right w:val="single" w:sz="4" w:space="0" w:color="auto"/>
            </w:tcBorders>
            <w:vAlign w:val="center"/>
            <w:hideMark/>
          </w:tcPr>
          <w:p w14:paraId="023EFEBE"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5BF787F" w14:textId="77777777" w:rsidR="002F28D1" w:rsidRPr="005523AE" w:rsidRDefault="002F28D1" w:rsidP="002F28D1">
            <w:pPr>
              <w:rPr>
                <w:rFonts w:ascii="宋体" w:hAnsi="宋体"/>
              </w:rPr>
            </w:pPr>
            <w:r w:rsidRPr="005523AE">
              <w:rPr>
                <w:rFonts w:ascii="宋体" w:hAnsi="宋体" w:hint="eastAsia"/>
              </w:rPr>
              <w:t>供应管理</w:t>
            </w:r>
          </w:p>
        </w:tc>
        <w:tc>
          <w:tcPr>
            <w:tcW w:w="1020" w:type="dxa"/>
            <w:tcBorders>
              <w:top w:val="nil"/>
              <w:left w:val="nil"/>
              <w:bottom w:val="single" w:sz="4" w:space="0" w:color="auto"/>
              <w:right w:val="single" w:sz="4" w:space="0" w:color="auto"/>
            </w:tcBorders>
            <w:shd w:val="clear" w:color="auto" w:fill="auto"/>
            <w:noWrap/>
            <w:vAlign w:val="center"/>
            <w:hideMark/>
          </w:tcPr>
          <w:p w14:paraId="5D7E76D3"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07E129E"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3439429" w14:textId="77777777" w:rsidR="002F28D1" w:rsidRPr="005523AE" w:rsidRDefault="002F28D1" w:rsidP="002F28D1">
            <w:pPr>
              <w:jc w:val="center"/>
              <w:rPr>
                <w:rFonts w:ascii="宋体" w:hAnsi="宋体"/>
              </w:rPr>
            </w:pPr>
            <w:r w:rsidRPr="005523AE">
              <w:rPr>
                <w:rFonts w:ascii="宋体" w:hAnsi="宋体" w:hint="eastAsia"/>
              </w:rPr>
              <w:t>67</w:t>
            </w:r>
          </w:p>
        </w:tc>
        <w:tc>
          <w:tcPr>
            <w:tcW w:w="2300" w:type="dxa"/>
            <w:vMerge/>
            <w:tcBorders>
              <w:top w:val="nil"/>
              <w:left w:val="single" w:sz="4" w:space="0" w:color="auto"/>
              <w:bottom w:val="single" w:sz="4" w:space="0" w:color="auto"/>
              <w:right w:val="single" w:sz="4" w:space="0" w:color="auto"/>
            </w:tcBorders>
            <w:vAlign w:val="center"/>
            <w:hideMark/>
          </w:tcPr>
          <w:p w14:paraId="3297CC1A"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47DC7CF" w14:textId="77777777" w:rsidR="002F28D1" w:rsidRPr="005523AE" w:rsidRDefault="002F28D1" w:rsidP="002F28D1">
            <w:pPr>
              <w:rPr>
                <w:rFonts w:ascii="宋体" w:hAnsi="宋体"/>
              </w:rPr>
            </w:pPr>
            <w:r w:rsidRPr="005523AE">
              <w:rPr>
                <w:rFonts w:ascii="宋体" w:hAnsi="宋体" w:hint="eastAsia"/>
              </w:rPr>
              <w:t>实时订单</w:t>
            </w:r>
          </w:p>
        </w:tc>
        <w:tc>
          <w:tcPr>
            <w:tcW w:w="1020" w:type="dxa"/>
            <w:tcBorders>
              <w:top w:val="nil"/>
              <w:left w:val="nil"/>
              <w:bottom w:val="single" w:sz="4" w:space="0" w:color="auto"/>
              <w:right w:val="single" w:sz="4" w:space="0" w:color="auto"/>
            </w:tcBorders>
            <w:shd w:val="clear" w:color="auto" w:fill="auto"/>
            <w:noWrap/>
            <w:vAlign w:val="center"/>
            <w:hideMark/>
          </w:tcPr>
          <w:p w14:paraId="6866F2D0"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8831177"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F9D174F" w14:textId="77777777" w:rsidR="002F28D1" w:rsidRPr="005523AE" w:rsidRDefault="002F28D1" w:rsidP="002F28D1">
            <w:pPr>
              <w:jc w:val="center"/>
              <w:rPr>
                <w:rFonts w:ascii="宋体" w:hAnsi="宋体"/>
              </w:rPr>
            </w:pPr>
            <w:r w:rsidRPr="005523AE">
              <w:rPr>
                <w:rFonts w:ascii="宋体" w:hAnsi="宋体" w:hint="eastAsia"/>
              </w:rPr>
              <w:t>68</w:t>
            </w:r>
          </w:p>
        </w:tc>
        <w:tc>
          <w:tcPr>
            <w:tcW w:w="2300" w:type="dxa"/>
            <w:vMerge/>
            <w:tcBorders>
              <w:top w:val="nil"/>
              <w:left w:val="single" w:sz="4" w:space="0" w:color="auto"/>
              <w:bottom w:val="single" w:sz="4" w:space="0" w:color="auto"/>
              <w:right w:val="single" w:sz="4" w:space="0" w:color="auto"/>
            </w:tcBorders>
            <w:vAlign w:val="center"/>
            <w:hideMark/>
          </w:tcPr>
          <w:p w14:paraId="1893F85C"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FAB9FE9" w14:textId="77777777" w:rsidR="002F28D1" w:rsidRPr="005523AE" w:rsidRDefault="002F28D1" w:rsidP="002F28D1">
            <w:pPr>
              <w:rPr>
                <w:rFonts w:ascii="宋体" w:hAnsi="宋体"/>
              </w:rPr>
            </w:pPr>
            <w:r w:rsidRPr="005523AE">
              <w:rPr>
                <w:rFonts w:ascii="宋体" w:hAnsi="宋体" w:hint="eastAsia"/>
              </w:rPr>
              <w:t>视频监控</w:t>
            </w:r>
          </w:p>
        </w:tc>
        <w:tc>
          <w:tcPr>
            <w:tcW w:w="1020" w:type="dxa"/>
            <w:tcBorders>
              <w:top w:val="nil"/>
              <w:left w:val="nil"/>
              <w:bottom w:val="single" w:sz="4" w:space="0" w:color="auto"/>
              <w:right w:val="single" w:sz="4" w:space="0" w:color="auto"/>
            </w:tcBorders>
            <w:shd w:val="clear" w:color="auto" w:fill="auto"/>
            <w:noWrap/>
            <w:vAlign w:val="center"/>
            <w:hideMark/>
          </w:tcPr>
          <w:p w14:paraId="76229A36"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7FDC43E"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741C1D8" w14:textId="77777777" w:rsidR="002F28D1" w:rsidRPr="005523AE" w:rsidRDefault="002F28D1" w:rsidP="002F28D1">
            <w:pPr>
              <w:jc w:val="center"/>
              <w:rPr>
                <w:rFonts w:ascii="宋体" w:hAnsi="宋体"/>
              </w:rPr>
            </w:pPr>
            <w:r w:rsidRPr="005523AE">
              <w:rPr>
                <w:rFonts w:ascii="宋体" w:hAnsi="宋体" w:hint="eastAsia"/>
              </w:rPr>
              <w:t>69</w:t>
            </w:r>
          </w:p>
        </w:tc>
        <w:tc>
          <w:tcPr>
            <w:tcW w:w="2300" w:type="dxa"/>
            <w:vMerge/>
            <w:tcBorders>
              <w:top w:val="nil"/>
              <w:left w:val="single" w:sz="4" w:space="0" w:color="auto"/>
              <w:bottom w:val="single" w:sz="4" w:space="0" w:color="auto"/>
              <w:right w:val="single" w:sz="4" w:space="0" w:color="auto"/>
            </w:tcBorders>
            <w:vAlign w:val="center"/>
            <w:hideMark/>
          </w:tcPr>
          <w:p w14:paraId="40B65D7A"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F2CDB47" w14:textId="77777777" w:rsidR="002F28D1" w:rsidRPr="005523AE" w:rsidRDefault="002F28D1" w:rsidP="002F28D1">
            <w:pPr>
              <w:rPr>
                <w:rFonts w:ascii="宋体" w:hAnsi="宋体"/>
              </w:rPr>
            </w:pPr>
            <w:r w:rsidRPr="005523AE">
              <w:rPr>
                <w:rFonts w:ascii="宋体" w:hAnsi="宋体" w:hint="eastAsia"/>
              </w:rPr>
              <w:t>粮情监控</w:t>
            </w:r>
          </w:p>
        </w:tc>
        <w:tc>
          <w:tcPr>
            <w:tcW w:w="1020" w:type="dxa"/>
            <w:tcBorders>
              <w:top w:val="nil"/>
              <w:left w:val="nil"/>
              <w:bottom w:val="single" w:sz="4" w:space="0" w:color="auto"/>
              <w:right w:val="single" w:sz="4" w:space="0" w:color="auto"/>
            </w:tcBorders>
            <w:shd w:val="clear" w:color="auto" w:fill="auto"/>
            <w:noWrap/>
            <w:vAlign w:val="center"/>
            <w:hideMark/>
          </w:tcPr>
          <w:p w14:paraId="66E4F0FB"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1B5EB13"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D5E706A" w14:textId="77777777" w:rsidR="002F28D1" w:rsidRPr="005523AE" w:rsidRDefault="002F28D1" w:rsidP="002F28D1">
            <w:pPr>
              <w:jc w:val="center"/>
              <w:rPr>
                <w:rFonts w:ascii="宋体" w:hAnsi="宋体"/>
              </w:rPr>
            </w:pPr>
            <w:r w:rsidRPr="005523AE">
              <w:rPr>
                <w:rFonts w:ascii="宋体" w:hAnsi="宋体" w:hint="eastAsia"/>
              </w:rPr>
              <w:t>70</w:t>
            </w:r>
          </w:p>
        </w:tc>
        <w:tc>
          <w:tcPr>
            <w:tcW w:w="2300" w:type="dxa"/>
            <w:vMerge/>
            <w:tcBorders>
              <w:top w:val="nil"/>
              <w:left w:val="single" w:sz="4" w:space="0" w:color="auto"/>
              <w:bottom w:val="single" w:sz="4" w:space="0" w:color="auto"/>
              <w:right w:val="single" w:sz="4" w:space="0" w:color="auto"/>
            </w:tcBorders>
            <w:vAlign w:val="center"/>
            <w:hideMark/>
          </w:tcPr>
          <w:p w14:paraId="0B0B6FF2"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0D25DCC" w14:textId="77777777" w:rsidR="002F28D1" w:rsidRPr="005523AE" w:rsidRDefault="002F28D1" w:rsidP="002F28D1">
            <w:pPr>
              <w:rPr>
                <w:rFonts w:ascii="宋体" w:hAnsi="宋体"/>
              </w:rPr>
            </w:pPr>
            <w:r w:rsidRPr="005523AE">
              <w:rPr>
                <w:rFonts w:ascii="宋体" w:hAnsi="宋体" w:hint="eastAsia"/>
              </w:rPr>
              <w:t>粮油出入库</w:t>
            </w:r>
          </w:p>
        </w:tc>
        <w:tc>
          <w:tcPr>
            <w:tcW w:w="1020" w:type="dxa"/>
            <w:tcBorders>
              <w:top w:val="nil"/>
              <w:left w:val="nil"/>
              <w:bottom w:val="single" w:sz="4" w:space="0" w:color="auto"/>
              <w:right w:val="single" w:sz="4" w:space="0" w:color="auto"/>
            </w:tcBorders>
            <w:shd w:val="clear" w:color="auto" w:fill="auto"/>
            <w:noWrap/>
            <w:vAlign w:val="center"/>
            <w:hideMark/>
          </w:tcPr>
          <w:p w14:paraId="31652E81"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70116B2"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B07F413" w14:textId="77777777" w:rsidR="002F28D1" w:rsidRPr="005523AE" w:rsidRDefault="002F28D1" w:rsidP="002F28D1">
            <w:pPr>
              <w:jc w:val="center"/>
              <w:rPr>
                <w:rFonts w:ascii="宋体" w:hAnsi="宋体"/>
              </w:rPr>
            </w:pPr>
            <w:r w:rsidRPr="005523AE">
              <w:rPr>
                <w:rFonts w:ascii="宋体" w:hAnsi="宋体" w:hint="eastAsia"/>
              </w:rPr>
              <w:t>71</w:t>
            </w:r>
          </w:p>
        </w:tc>
        <w:tc>
          <w:tcPr>
            <w:tcW w:w="2300" w:type="dxa"/>
            <w:vMerge/>
            <w:tcBorders>
              <w:top w:val="nil"/>
              <w:left w:val="single" w:sz="4" w:space="0" w:color="auto"/>
              <w:bottom w:val="single" w:sz="4" w:space="0" w:color="auto"/>
              <w:right w:val="single" w:sz="4" w:space="0" w:color="auto"/>
            </w:tcBorders>
            <w:vAlign w:val="center"/>
            <w:hideMark/>
          </w:tcPr>
          <w:p w14:paraId="4B2B2AE8"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219F45A" w14:textId="77777777" w:rsidR="002F28D1" w:rsidRPr="005523AE" w:rsidRDefault="002F28D1" w:rsidP="002F28D1">
            <w:pPr>
              <w:rPr>
                <w:rFonts w:ascii="宋体" w:hAnsi="宋体"/>
              </w:rPr>
            </w:pPr>
            <w:r w:rsidRPr="005523AE">
              <w:rPr>
                <w:rFonts w:ascii="宋体" w:hAnsi="宋体" w:hint="eastAsia"/>
              </w:rPr>
              <w:t>质量追溯</w:t>
            </w:r>
          </w:p>
        </w:tc>
        <w:tc>
          <w:tcPr>
            <w:tcW w:w="1020" w:type="dxa"/>
            <w:tcBorders>
              <w:top w:val="nil"/>
              <w:left w:val="nil"/>
              <w:bottom w:val="single" w:sz="4" w:space="0" w:color="auto"/>
              <w:right w:val="single" w:sz="4" w:space="0" w:color="auto"/>
            </w:tcBorders>
            <w:shd w:val="clear" w:color="auto" w:fill="auto"/>
            <w:noWrap/>
            <w:vAlign w:val="center"/>
            <w:hideMark/>
          </w:tcPr>
          <w:p w14:paraId="48BFF404"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3418243"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FD06AF4" w14:textId="77777777" w:rsidR="002F28D1" w:rsidRPr="005523AE" w:rsidRDefault="002F28D1" w:rsidP="002F28D1">
            <w:pPr>
              <w:jc w:val="center"/>
              <w:rPr>
                <w:rFonts w:ascii="宋体" w:hAnsi="宋体"/>
              </w:rPr>
            </w:pPr>
            <w:r w:rsidRPr="005523AE">
              <w:rPr>
                <w:rFonts w:ascii="宋体" w:hAnsi="宋体" w:hint="eastAsia"/>
              </w:rPr>
              <w:t>72</w:t>
            </w:r>
          </w:p>
        </w:tc>
        <w:tc>
          <w:tcPr>
            <w:tcW w:w="2300" w:type="dxa"/>
            <w:vMerge/>
            <w:tcBorders>
              <w:top w:val="nil"/>
              <w:left w:val="single" w:sz="4" w:space="0" w:color="auto"/>
              <w:bottom w:val="single" w:sz="4" w:space="0" w:color="auto"/>
              <w:right w:val="single" w:sz="4" w:space="0" w:color="auto"/>
            </w:tcBorders>
            <w:vAlign w:val="center"/>
            <w:hideMark/>
          </w:tcPr>
          <w:p w14:paraId="09A3E6A4"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FD3C671" w14:textId="77777777" w:rsidR="002F28D1" w:rsidRPr="005523AE" w:rsidRDefault="002F28D1" w:rsidP="002F28D1">
            <w:pPr>
              <w:rPr>
                <w:rFonts w:ascii="宋体" w:hAnsi="宋体"/>
              </w:rPr>
            </w:pPr>
            <w:r w:rsidRPr="005523AE">
              <w:rPr>
                <w:rFonts w:ascii="宋体" w:hAnsi="宋体" w:hint="eastAsia"/>
              </w:rPr>
              <w:t>车辆调度</w:t>
            </w:r>
          </w:p>
        </w:tc>
        <w:tc>
          <w:tcPr>
            <w:tcW w:w="1020" w:type="dxa"/>
            <w:tcBorders>
              <w:top w:val="nil"/>
              <w:left w:val="nil"/>
              <w:bottom w:val="single" w:sz="4" w:space="0" w:color="auto"/>
              <w:right w:val="single" w:sz="4" w:space="0" w:color="auto"/>
            </w:tcBorders>
            <w:shd w:val="clear" w:color="auto" w:fill="auto"/>
            <w:noWrap/>
            <w:vAlign w:val="center"/>
            <w:hideMark/>
          </w:tcPr>
          <w:p w14:paraId="2A70C4FA"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5858FF5"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32F1D34" w14:textId="77777777" w:rsidR="002F28D1" w:rsidRPr="005523AE" w:rsidRDefault="002F28D1" w:rsidP="002F28D1">
            <w:pPr>
              <w:jc w:val="center"/>
              <w:rPr>
                <w:rFonts w:ascii="宋体" w:hAnsi="宋体"/>
              </w:rPr>
            </w:pPr>
            <w:r w:rsidRPr="005523AE">
              <w:rPr>
                <w:rFonts w:ascii="宋体" w:hAnsi="宋体" w:hint="eastAsia"/>
              </w:rPr>
              <w:t>73</w:t>
            </w:r>
          </w:p>
        </w:tc>
        <w:tc>
          <w:tcPr>
            <w:tcW w:w="2300" w:type="dxa"/>
            <w:vMerge/>
            <w:tcBorders>
              <w:top w:val="nil"/>
              <w:left w:val="single" w:sz="4" w:space="0" w:color="auto"/>
              <w:bottom w:val="single" w:sz="4" w:space="0" w:color="auto"/>
              <w:right w:val="single" w:sz="4" w:space="0" w:color="auto"/>
            </w:tcBorders>
            <w:vAlign w:val="center"/>
            <w:hideMark/>
          </w:tcPr>
          <w:p w14:paraId="01803E11"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FD9D46A" w14:textId="77777777" w:rsidR="002F28D1" w:rsidRPr="005523AE" w:rsidRDefault="002F28D1" w:rsidP="002F28D1">
            <w:pPr>
              <w:rPr>
                <w:rFonts w:ascii="宋体" w:hAnsi="宋体"/>
              </w:rPr>
            </w:pPr>
            <w:r w:rsidRPr="005523AE">
              <w:rPr>
                <w:rFonts w:ascii="宋体" w:hAnsi="宋体" w:hint="eastAsia"/>
              </w:rPr>
              <w:t>区域分析</w:t>
            </w:r>
          </w:p>
        </w:tc>
        <w:tc>
          <w:tcPr>
            <w:tcW w:w="1020" w:type="dxa"/>
            <w:tcBorders>
              <w:top w:val="nil"/>
              <w:left w:val="nil"/>
              <w:bottom w:val="single" w:sz="4" w:space="0" w:color="auto"/>
              <w:right w:val="single" w:sz="4" w:space="0" w:color="auto"/>
            </w:tcBorders>
            <w:shd w:val="clear" w:color="auto" w:fill="auto"/>
            <w:noWrap/>
            <w:vAlign w:val="center"/>
            <w:hideMark/>
          </w:tcPr>
          <w:p w14:paraId="52B6AFDD"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65CB169"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FF083EB" w14:textId="77777777" w:rsidR="002F28D1" w:rsidRPr="005523AE" w:rsidRDefault="002F28D1" w:rsidP="002F28D1">
            <w:pPr>
              <w:jc w:val="center"/>
              <w:rPr>
                <w:rFonts w:ascii="宋体" w:hAnsi="宋体"/>
              </w:rPr>
            </w:pPr>
            <w:r w:rsidRPr="005523AE">
              <w:rPr>
                <w:rFonts w:ascii="宋体" w:hAnsi="宋体" w:hint="eastAsia"/>
              </w:rPr>
              <w:t>74</w:t>
            </w:r>
          </w:p>
        </w:tc>
        <w:tc>
          <w:tcPr>
            <w:tcW w:w="2300" w:type="dxa"/>
            <w:vMerge/>
            <w:tcBorders>
              <w:top w:val="nil"/>
              <w:left w:val="single" w:sz="4" w:space="0" w:color="auto"/>
              <w:bottom w:val="single" w:sz="4" w:space="0" w:color="auto"/>
              <w:right w:val="single" w:sz="4" w:space="0" w:color="auto"/>
            </w:tcBorders>
            <w:vAlign w:val="center"/>
            <w:hideMark/>
          </w:tcPr>
          <w:p w14:paraId="3901A703"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F70F35D" w14:textId="77777777" w:rsidR="002F28D1" w:rsidRPr="005523AE" w:rsidRDefault="002F28D1" w:rsidP="002F28D1">
            <w:pPr>
              <w:rPr>
                <w:rFonts w:ascii="宋体" w:hAnsi="宋体"/>
              </w:rPr>
            </w:pPr>
            <w:r w:rsidRPr="005523AE">
              <w:rPr>
                <w:rFonts w:ascii="宋体" w:hAnsi="宋体" w:hint="eastAsia"/>
              </w:rPr>
              <w:t>应急保障</w:t>
            </w:r>
          </w:p>
        </w:tc>
        <w:tc>
          <w:tcPr>
            <w:tcW w:w="1020" w:type="dxa"/>
            <w:tcBorders>
              <w:top w:val="nil"/>
              <w:left w:val="nil"/>
              <w:bottom w:val="single" w:sz="4" w:space="0" w:color="auto"/>
              <w:right w:val="single" w:sz="4" w:space="0" w:color="auto"/>
            </w:tcBorders>
            <w:shd w:val="clear" w:color="auto" w:fill="auto"/>
            <w:noWrap/>
            <w:vAlign w:val="center"/>
            <w:hideMark/>
          </w:tcPr>
          <w:p w14:paraId="7B34DF05"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CFAC19F"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D0EE6E2" w14:textId="77777777" w:rsidR="002F28D1" w:rsidRPr="005523AE" w:rsidRDefault="002F28D1" w:rsidP="002F28D1">
            <w:pPr>
              <w:jc w:val="center"/>
              <w:rPr>
                <w:rFonts w:ascii="宋体" w:hAnsi="宋体"/>
              </w:rPr>
            </w:pPr>
            <w:r w:rsidRPr="005523AE">
              <w:rPr>
                <w:rFonts w:ascii="宋体" w:hAnsi="宋体" w:hint="eastAsia"/>
              </w:rPr>
              <w:t>75</w:t>
            </w:r>
          </w:p>
        </w:tc>
        <w:tc>
          <w:tcPr>
            <w:tcW w:w="2300" w:type="dxa"/>
            <w:vMerge/>
            <w:tcBorders>
              <w:top w:val="nil"/>
              <w:left w:val="single" w:sz="4" w:space="0" w:color="auto"/>
              <w:bottom w:val="single" w:sz="4" w:space="0" w:color="auto"/>
              <w:right w:val="single" w:sz="4" w:space="0" w:color="auto"/>
            </w:tcBorders>
            <w:vAlign w:val="center"/>
            <w:hideMark/>
          </w:tcPr>
          <w:p w14:paraId="5FBC287E"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06A530C" w14:textId="77777777" w:rsidR="002F28D1" w:rsidRPr="005523AE" w:rsidRDefault="002F28D1" w:rsidP="002F28D1">
            <w:pPr>
              <w:rPr>
                <w:rFonts w:ascii="宋体" w:hAnsi="宋体"/>
              </w:rPr>
            </w:pPr>
            <w:r w:rsidRPr="005523AE">
              <w:rPr>
                <w:rFonts w:ascii="宋体" w:hAnsi="宋体" w:hint="eastAsia"/>
              </w:rPr>
              <w:t>行军保障</w:t>
            </w:r>
          </w:p>
        </w:tc>
        <w:tc>
          <w:tcPr>
            <w:tcW w:w="1020" w:type="dxa"/>
            <w:tcBorders>
              <w:top w:val="nil"/>
              <w:left w:val="nil"/>
              <w:bottom w:val="single" w:sz="4" w:space="0" w:color="auto"/>
              <w:right w:val="single" w:sz="4" w:space="0" w:color="auto"/>
            </w:tcBorders>
            <w:shd w:val="clear" w:color="auto" w:fill="auto"/>
            <w:noWrap/>
            <w:vAlign w:val="center"/>
            <w:hideMark/>
          </w:tcPr>
          <w:p w14:paraId="1A00D512"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7A25286"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AE2BF70" w14:textId="77777777" w:rsidR="002F28D1" w:rsidRPr="005523AE" w:rsidRDefault="002F28D1" w:rsidP="002F28D1">
            <w:pPr>
              <w:jc w:val="center"/>
              <w:rPr>
                <w:rFonts w:ascii="宋体" w:hAnsi="宋体"/>
              </w:rPr>
            </w:pPr>
            <w:r w:rsidRPr="005523AE">
              <w:rPr>
                <w:rFonts w:ascii="宋体" w:hAnsi="宋体" w:hint="eastAsia"/>
              </w:rPr>
              <w:t>76</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57D6FAE3" w14:textId="77777777" w:rsidR="002F28D1" w:rsidRPr="005523AE" w:rsidRDefault="002F28D1" w:rsidP="002F28D1">
            <w:pPr>
              <w:jc w:val="center"/>
              <w:rPr>
                <w:rFonts w:ascii="宋体" w:hAnsi="宋体"/>
              </w:rPr>
            </w:pPr>
            <w:r w:rsidRPr="005523AE">
              <w:rPr>
                <w:rFonts w:ascii="宋体" w:hAnsi="宋体" w:hint="eastAsia"/>
              </w:rPr>
              <w:t>1.12.供应管理系统</w:t>
            </w:r>
          </w:p>
        </w:tc>
        <w:tc>
          <w:tcPr>
            <w:tcW w:w="4120" w:type="dxa"/>
            <w:tcBorders>
              <w:top w:val="nil"/>
              <w:left w:val="nil"/>
              <w:bottom w:val="single" w:sz="4" w:space="0" w:color="auto"/>
              <w:right w:val="single" w:sz="4" w:space="0" w:color="auto"/>
            </w:tcBorders>
            <w:shd w:val="clear" w:color="auto" w:fill="auto"/>
            <w:vAlign w:val="center"/>
            <w:hideMark/>
          </w:tcPr>
          <w:p w14:paraId="6D63B014" w14:textId="77777777" w:rsidR="002F28D1" w:rsidRPr="005523AE" w:rsidRDefault="002F28D1" w:rsidP="002F28D1">
            <w:pPr>
              <w:rPr>
                <w:rFonts w:ascii="宋体" w:hAnsi="宋体"/>
              </w:rPr>
            </w:pPr>
            <w:r w:rsidRPr="005523AE">
              <w:rPr>
                <w:rFonts w:ascii="宋体" w:hAnsi="宋体" w:hint="eastAsia"/>
              </w:rPr>
              <w:t>管理后台-会员管理</w:t>
            </w:r>
          </w:p>
        </w:tc>
        <w:tc>
          <w:tcPr>
            <w:tcW w:w="1020" w:type="dxa"/>
            <w:tcBorders>
              <w:top w:val="nil"/>
              <w:left w:val="nil"/>
              <w:bottom w:val="single" w:sz="4" w:space="0" w:color="auto"/>
              <w:right w:val="single" w:sz="4" w:space="0" w:color="auto"/>
            </w:tcBorders>
            <w:shd w:val="clear" w:color="auto" w:fill="auto"/>
            <w:noWrap/>
            <w:vAlign w:val="center"/>
            <w:hideMark/>
          </w:tcPr>
          <w:p w14:paraId="2466D266"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2BCF1F2"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9448C63" w14:textId="77777777" w:rsidR="002F28D1" w:rsidRPr="005523AE" w:rsidRDefault="002F28D1" w:rsidP="002F28D1">
            <w:pPr>
              <w:jc w:val="center"/>
              <w:rPr>
                <w:rFonts w:ascii="宋体" w:hAnsi="宋体"/>
              </w:rPr>
            </w:pPr>
            <w:r w:rsidRPr="005523AE">
              <w:rPr>
                <w:rFonts w:ascii="宋体" w:hAnsi="宋体" w:hint="eastAsia"/>
              </w:rPr>
              <w:t>77</w:t>
            </w:r>
          </w:p>
        </w:tc>
        <w:tc>
          <w:tcPr>
            <w:tcW w:w="2300" w:type="dxa"/>
            <w:vMerge/>
            <w:tcBorders>
              <w:top w:val="nil"/>
              <w:left w:val="single" w:sz="4" w:space="0" w:color="auto"/>
              <w:bottom w:val="single" w:sz="4" w:space="0" w:color="auto"/>
              <w:right w:val="single" w:sz="4" w:space="0" w:color="auto"/>
            </w:tcBorders>
            <w:vAlign w:val="center"/>
            <w:hideMark/>
          </w:tcPr>
          <w:p w14:paraId="65CA8429"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53CFCB3" w14:textId="77777777" w:rsidR="002F28D1" w:rsidRPr="005523AE" w:rsidRDefault="002F28D1" w:rsidP="002F28D1">
            <w:pPr>
              <w:rPr>
                <w:rFonts w:ascii="宋体" w:hAnsi="宋体"/>
              </w:rPr>
            </w:pPr>
            <w:r w:rsidRPr="005523AE">
              <w:rPr>
                <w:rFonts w:ascii="宋体" w:hAnsi="宋体" w:hint="eastAsia"/>
              </w:rPr>
              <w:t>管理后台-订单管理</w:t>
            </w:r>
          </w:p>
        </w:tc>
        <w:tc>
          <w:tcPr>
            <w:tcW w:w="1020" w:type="dxa"/>
            <w:tcBorders>
              <w:top w:val="nil"/>
              <w:left w:val="nil"/>
              <w:bottom w:val="single" w:sz="4" w:space="0" w:color="auto"/>
              <w:right w:val="single" w:sz="4" w:space="0" w:color="auto"/>
            </w:tcBorders>
            <w:shd w:val="clear" w:color="auto" w:fill="auto"/>
            <w:noWrap/>
            <w:vAlign w:val="center"/>
            <w:hideMark/>
          </w:tcPr>
          <w:p w14:paraId="2FB736C5"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FFCF1C0"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59A843D" w14:textId="77777777" w:rsidR="002F28D1" w:rsidRPr="005523AE" w:rsidRDefault="002F28D1" w:rsidP="002F28D1">
            <w:pPr>
              <w:jc w:val="center"/>
              <w:rPr>
                <w:rFonts w:ascii="宋体" w:hAnsi="宋体"/>
              </w:rPr>
            </w:pPr>
            <w:r w:rsidRPr="005523AE">
              <w:rPr>
                <w:rFonts w:ascii="宋体" w:hAnsi="宋体" w:hint="eastAsia"/>
              </w:rPr>
              <w:t>78</w:t>
            </w:r>
          </w:p>
        </w:tc>
        <w:tc>
          <w:tcPr>
            <w:tcW w:w="2300" w:type="dxa"/>
            <w:vMerge/>
            <w:tcBorders>
              <w:top w:val="nil"/>
              <w:left w:val="single" w:sz="4" w:space="0" w:color="auto"/>
              <w:bottom w:val="single" w:sz="4" w:space="0" w:color="auto"/>
              <w:right w:val="single" w:sz="4" w:space="0" w:color="auto"/>
            </w:tcBorders>
            <w:vAlign w:val="center"/>
            <w:hideMark/>
          </w:tcPr>
          <w:p w14:paraId="53D00242"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DF37F9B" w14:textId="77777777" w:rsidR="002F28D1" w:rsidRPr="005523AE" w:rsidRDefault="002F28D1" w:rsidP="002F28D1">
            <w:pPr>
              <w:rPr>
                <w:rFonts w:ascii="宋体" w:hAnsi="宋体"/>
              </w:rPr>
            </w:pPr>
            <w:r w:rsidRPr="005523AE">
              <w:rPr>
                <w:rFonts w:ascii="宋体" w:hAnsi="宋体" w:hint="eastAsia"/>
              </w:rPr>
              <w:t>管理后台-商品管理</w:t>
            </w:r>
          </w:p>
        </w:tc>
        <w:tc>
          <w:tcPr>
            <w:tcW w:w="1020" w:type="dxa"/>
            <w:tcBorders>
              <w:top w:val="nil"/>
              <w:left w:val="nil"/>
              <w:bottom w:val="single" w:sz="4" w:space="0" w:color="auto"/>
              <w:right w:val="single" w:sz="4" w:space="0" w:color="auto"/>
            </w:tcBorders>
            <w:shd w:val="clear" w:color="auto" w:fill="auto"/>
            <w:noWrap/>
            <w:vAlign w:val="center"/>
            <w:hideMark/>
          </w:tcPr>
          <w:p w14:paraId="31735126"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18D465D"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5D32F84" w14:textId="77777777" w:rsidR="002F28D1" w:rsidRPr="005523AE" w:rsidRDefault="002F28D1" w:rsidP="002F28D1">
            <w:pPr>
              <w:jc w:val="center"/>
              <w:rPr>
                <w:rFonts w:ascii="宋体" w:hAnsi="宋体"/>
              </w:rPr>
            </w:pPr>
            <w:r w:rsidRPr="005523AE">
              <w:rPr>
                <w:rFonts w:ascii="宋体" w:hAnsi="宋体" w:hint="eastAsia"/>
              </w:rPr>
              <w:t>79</w:t>
            </w:r>
          </w:p>
        </w:tc>
        <w:tc>
          <w:tcPr>
            <w:tcW w:w="2300" w:type="dxa"/>
            <w:vMerge/>
            <w:tcBorders>
              <w:top w:val="nil"/>
              <w:left w:val="single" w:sz="4" w:space="0" w:color="auto"/>
              <w:bottom w:val="single" w:sz="4" w:space="0" w:color="auto"/>
              <w:right w:val="single" w:sz="4" w:space="0" w:color="auto"/>
            </w:tcBorders>
            <w:vAlign w:val="center"/>
            <w:hideMark/>
          </w:tcPr>
          <w:p w14:paraId="61D2897B"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4F12C2B" w14:textId="77777777" w:rsidR="002F28D1" w:rsidRPr="005523AE" w:rsidRDefault="002F28D1" w:rsidP="002F28D1">
            <w:pPr>
              <w:rPr>
                <w:rFonts w:ascii="宋体" w:hAnsi="宋体"/>
              </w:rPr>
            </w:pPr>
            <w:r w:rsidRPr="005523AE">
              <w:rPr>
                <w:rFonts w:ascii="宋体" w:hAnsi="宋体" w:hint="eastAsia"/>
              </w:rPr>
              <w:t>管理后台-促销基础管理</w:t>
            </w:r>
          </w:p>
        </w:tc>
        <w:tc>
          <w:tcPr>
            <w:tcW w:w="1020" w:type="dxa"/>
            <w:tcBorders>
              <w:top w:val="nil"/>
              <w:left w:val="nil"/>
              <w:bottom w:val="single" w:sz="4" w:space="0" w:color="auto"/>
              <w:right w:val="single" w:sz="4" w:space="0" w:color="auto"/>
            </w:tcBorders>
            <w:shd w:val="clear" w:color="auto" w:fill="auto"/>
            <w:noWrap/>
            <w:vAlign w:val="center"/>
            <w:hideMark/>
          </w:tcPr>
          <w:p w14:paraId="13384A76"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D3A3927"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3D15226" w14:textId="77777777" w:rsidR="002F28D1" w:rsidRPr="005523AE" w:rsidRDefault="002F28D1" w:rsidP="002F28D1">
            <w:pPr>
              <w:jc w:val="center"/>
              <w:rPr>
                <w:rFonts w:ascii="宋体" w:hAnsi="宋体"/>
              </w:rPr>
            </w:pPr>
            <w:r w:rsidRPr="005523AE">
              <w:rPr>
                <w:rFonts w:ascii="宋体" w:hAnsi="宋体" w:hint="eastAsia"/>
              </w:rPr>
              <w:t>80</w:t>
            </w:r>
          </w:p>
        </w:tc>
        <w:tc>
          <w:tcPr>
            <w:tcW w:w="2300" w:type="dxa"/>
            <w:vMerge/>
            <w:tcBorders>
              <w:top w:val="nil"/>
              <w:left w:val="single" w:sz="4" w:space="0" w:color="auto"/>
              <w:bottom w:val="single" w:sz="4" w:space="0" w:color="auto"/>
              <w:right w:val="single" w:sz="4" w:space="0" w:color="auto"/>
            </w:tcBorders>
            <w:vAlign w:val="center"/>
            <w:hideMark/>
          </w:tcPr>
          <w:p w14:paraId="20495918"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38EBA6AA" w14:textId="77777777" w:rsidR="002F28D1" w:rsidRPr="005523AE" w:rsidRDefault="002F28D1" w:rsidP="002F28D1">
            <w:pPr>
              <w:rPr>
                <w:rFonts w:ascii="宋体" w:hAnsi="宋体"/>
              </w:rPr>
            </w:pPr>
            <w:r w:rsidRPr="005523AE">
              <w:rPr>
                <w:rFonts w:ascii="宋体" w:hAnsi="宋体" w:hint="eastAsia"/>
              </w:rPr>
              <w:t>管理后台-平台活动</w:t>
            </w:r>
          </w:p>
        </w:tc>
        <w:tc>
          <w:tcPr>
            <w:tcW w:w="1020" w:type="dxa"/>
            <w:tcBorders>
              <w:top w:val="nil"/>
              <w:left w:val="nil"/>
              <w:bottom w:val="single" w:sz="4" w:space="0" w:color="auto"/>
              <w:right w:val="single" w:sz="4" w:space="0" w:color="auto"/>
            </w:tcBorders>
            <w:shd w:val="clear" w:color="auto" w:fill="auto"/>
            <w:noWrap/>
            <w:vAlign w:val="center"/>
            <w:hideMark/>
          </w:tcPr>
          <w:p w14:paraId="4365A365"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E7B23E5"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DAF5061" w14:textId="77777777" w:rsidR="002F28D1" w:rsidRPr="005523AE" w:rsidRDefault="002F28D1" w:rsidP="002F28D1">
            <w:pPr>
              <w:jc w:val="center"/>
              <w:rPr>
                <w:rFonts w:ascii="宋体" w:hAnsi="宋体"/>
              </w:rPr>
            </w:pPr>
            <w:r w:rsidRPr="005523AE">
              <w:rPr>
                <w:rFonts w:ascii="宋体" w:hAnsi="宋体" w:hint="eastAsia"/>
              </w:rPr>
              <w:t>81</w:t>
            </w:r>
          </w:p>
        </w:tc>
        <w:tc>
          <w:tcPr>
            <w:tcW w:w="2300" w:type="dxa"/>
            <w:vMerge/>
            <w:tcBorders>
              <w:top w:val="nil"/>
              <w:left w:val="single" w:sz="4" w:space="0" w:color="auto"/>
              <w:bottom w:val="single" w:sz="4" w:space="0" w:color="auto"/>
              <w:right w:val="single" w:sz="4" w:space="0" w:color="auto"/>
            </w:tcBorders>
            <w:vAlign w:val="center"/>
            <w:hideMark/>
          </w:tcPr>
          <w:p w14:paraId="39AB7075"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105FC78" w14:textId="77777777" w:rsidR="002F28D1" w:rsidRPr="005523AE" w:rsidRDefault="002F28D1" w:rsidP="002F28D1">
            <w:pPr>
              <w:rPr>
                <w:rFonts w:ascii="宋体" w:hAnsi="宋体"/>
              </w:rPr>
            </w:pPr>
            <w:r w:rsidRPr="005523AE">
              <w:rPr>
                <w:rFonts w:ascii="宋体" w:hAnsi="宋体" w:hint="eastAsia"/>
              </w:rPr>
              <w:t>管理后台-促销管理</w:t>
            </w:r>
          </w:p>
        </w:tc>
        <w:tc>
          <w:tcPr>
            <w:tcW w:w="1020" w:type="dxa"/>
            <w:tcBorders>
              <w:top w:val="nil"/>
              <w:left w:val="nil"/>
              <w:bottom w:val="single" w:sz="4" w:space="0" w:color="auto"/>
              <w:right w:val="single" w:sz="4" w:space="0" w:color="auto"/>
            </w:tcBorders>
            <w:shd w:val="clear" w:color="auto" w:fill="auto"/>
            <w:noWrap/>
            <w:vAlign w:val="center"/>
            <w:hideMark/>
          </w:tcPr>
          <w:p w14:paraId="5DB33167"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B585088"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51CE794" w14:textId="77777777" w:rsidR="002F28D1" w:rsidRPr="005523AE" w:rsidRDefault="002F28D1" w:rsidP="002F28D1">
            <w:pPr>
              <w:jc w:val="center"/>
              <w:rPr>
                <w:rFonts w:ascii="宋体" w:hAnsi="宋体"/>
              </w:rPr>
            </w:pPr>
            <w:r w:rsidRPr="005523AE">
              <w:rPr>
                <w:rFonts w:ascii="宋体" w:hAnsi="宋体" w:hint="eastAsia"/>
              </w:rPr>
              <w:t>82</w:t>
            </w:r>
          </w:p>
        </w:tc>
        <w:tc>
          <w:tcPr>
            <w:tcW w:w="2300" w:type="dxa"/>
            <w:vMerge/>
            <w:tcBorders>
              <w:top w:val="nil"/>
              <w:left w:val="single" w:sz="4" w:space="0" w:color="auto"/>
              <w:bottom w:val="single" w:sz="4" w:space="0" w:color="auto"/>
              <w:right w:val="single" w:sz="4" w:space="0" w:color="auto"/>
            </w:tcBorders>
            <w:vAlign w:val="center"/>
            <w:hideMark/>
          </w:tcPr>
          <w:p w14:paraId="10ECD503"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8B48910" w14:textId="77777777" w:rsidR="002F28D1" w:rsidRPr="005523AE" w:rsidRDefault="002F28D1" w:rsidP="002F28D1">
            <w:pPr>
              <w:rPr>
                <w:rFonts w:ascii="宋体" w:hAnsi="宋体"/>
              </w:rPr>
            </w:pPr>
            <w:r w:rsidRPr="005523AE">
              <w:rPr>
                <w:rFonts w:ascii="宋体" w:hAnsi="宋体" w:hint="eastAsia"/>
              </w:rPr>
              <w:t>管理后台-店铺管理</w:t>
            </w:r>
          </w:p>
        </w:tc>
        <w:tc>
          <w:tcPr>
            <w:tcW w:w="1020" w:type="dxa"/>
            <w:tcBorders>
              <w:top w:val="nil"/>
              <w:left w:val="nil"/>
              <w:bottom w:val="single" w:sz="4" w:space="0" w:color="auto"/>
              <w:right w:val="single" w:sz="4" w:space="0" w:color="auto"/>
            </w:tcBorders>
            <w:shd w:val="clear" w:color="auto" w:fill="auto"/>
            <w:noWrap/>
            <w:vAlign w:val="center"/>
            <w:hideMark/>
          </w:tcPr>
          <w:p w14:paraId="70FB14C2"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F3BB56A"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6166D90" w14:textId="77777777" w:rsidR="002F28D1" w:rsidRPr="005523AE" w:rsidRDefault="002F28D1" w:rsidP="002F28D1">
            <w:pPr>
              <w:jc w:val="center"/>
              <w:rPr>
                <w:rFonts w:ascii="宋体" w:hAnsi="宋体"/>
              </w:rPr>
            </w:pPr>
            <w:r w:rsidRPr="005523AE">
              <w:rPr>
                <w:rFonts w:ascii="宋体" w:hAnsi="宋体" w:hint="eastAsia"/>
              </w:rPr>
              <w:t>83</w:t>
            </w:r>
          </w:p>
        </w:tc>
        <w:tc>
          <w:tcPr>
            <w:tcW w:w="2300" w:type="dxa"/>
            <w:vMerge/>
            <w:tcBorders>
              <w:top w:val="nil"/>
              <w:left w:val="single" w:sz="4" w:space="0" w:color="auto"/>
              <w:bottom w:val="single" w:sz="4" w:space="0" w:color="auto"/>
              <w:right w:val="single" w:sz="4" w:space="0" w:color="auto"/>
            </w:tcBorders>
            <w:vAlign w:val="center"/>
            <w:hideMark/>
          </w:tcPr>
          <w:p w14:paraId="15760668"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BE07621" w14:textId="77777777" w:rsidR="002F28D1" w:rsidRPr="005523AE" w:rsidRDefault="002F28D1" w:rsidP="002F28D1">
            <w:pPr>
              <w:rPr>
                <w:rFonts w:ascii="宋体" w:hAnsi="宋体"/>
              </w:rPr>
            </w:pPr>
            <w:r w:rsidRPr="005523AE">
              <w:rPr>
                <w:rFonts w:ascii="宋体" w:hAnsi="宋体" w:hint="eastAsia"/>
              </w:rPr>
              <w:t>管理后台-运营管理</w:t>
            </w:r>
          </w:p>
        </w:tc>
        <w:tc>
          <w:tcPr>
            <w:tcW w:w="1020" w:type="dxa"/>
            <w:tcBorders>
              <w:top w:val="nil"/>
              <w:left w:val="nil"/>
              <w:bottom w:val="single" w:sz="4" w:space="0" w:color="auto"/>
              <w:right w:val="single" w:sz="4" w:space="0" w:color="auto"/>
            </w:tcBorders>
            <w:shd w:val="clear" w:color="auto" w:fill="auto"/>
            <w:noWrap/>
            <w:vAlign w:val="center"/>
            <w:hideMark/>
          </w:tcPr>
          <w:p w14:paraId="1D20D297"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F5A4119"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0AB4CB9" w14:textId="77777777" w:rsidR="002F28D1" w:rsidRPr="005523AE" w:rsidRDefault="002F28D1" w:rsidP="002F28D1">
            <w:pPr>
              <w:jc w:val="center"/>
              <w:rPr>
                <w:rFonts w:ascii="宋体" w:hAnsi="宋体"/>
              </w:rPr>
            </w:pPr>
            <w:r w:rsidRPr="005523AE">
              <w:rPr>
                <w:rFonts w:ascii="宋体" w:hAnsi="宋体" w:hint="eastAsia"/>
              </w:rPr>
              <w:t>84</w:t>
            </w:r>
          </w:p>
        </w:tc>
        <w:tc>
          <w:tcPr>
            <w:tcW w:w="2300" w:type="dxa"/>
            <w:vMerge/>
            <w:tcBorders>
              <w:top w:val="nil"/>
              <w:left w:val="single" w:sz="4" w:space="0" w:color="auto"/>
              <w:bottom w:val="single" w:sz="4" w:space="0" w:color="auto"/>
              <w:right w:val="single" w:sz="4" w:space="0" w:color="auto"/>
            </w:tcBorders>
            <w:vAlign w:val="center"/>
            <w:hideMark/>
          </w:tcPr>
          <w:p w14:paraId="46AB04F0"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9E939B7" w14:textId="77777777" w:rsidR="002F28D1" w:rsidRPr="005523AE" w:rsidRDefault="002F28D1" w:rsidP="002F28D1">
            <w:pPr>
              <w:rPr>
                <w:rFonts w:ascii="宋体" w:hAnsi="宋体"/>
              </w:rPr>
            </w:pPr>
            <w:r w:rsidRPr="005523AE">
              <w:rPr>
                <w:rFonts w:ascii="宋体" w:hAnsi="宋体" w:hint="eastAsia"/>
              </w:rPr>
              <w:t>管理后台-统计管理</w:t>
            </w:r>
          </w:p>
        </w:tc>
        <w:tc>
          <w:tcPr>
            <w:tcW w:w="1020" w:type="dxa"/>
            <w:tcBorders>
              <w:top w:val="nil"/>
              <w:left w:val="nil"/>
              <w:bottom w:val="single" w:sz="4" w:space="0" w:color="auto"/>
              <w:right w:val="single" w:sz="4" w:space="0" w:color="auto"/>
            </w:tcBorders>
            <w:shd w:val="clear" w:color="auto" w:fill="auto"/>
            <w:noWrap/>
            <w:vAlign w:val="center"/>
            <w:hideMark/>
          </w:tcPr>
          <w:p w14:paraId="7357EE34"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8A8AF98"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4800778" w14:textId="77777777" w:rsidR="002F28D1" w:rsidRPr="005523AE" w:rsidRDefault="002F28D1" w:rsidP="002F28D1">
            <w:pPr>
              <w:jc w:val="center"/>
              <w:rPr>
                <w:rFonts w:ascii="宋体" w:hAnsi="宋体"/>
              </w:rPr>
            </w:pPr>
            <w:r w:rsidRPr="005523AE">
              <w:rPr>
                <w:rFonts w:ascii="宋体" w:hAnsi="宋体" w:hint="eastAsia"/>
              </w:rPr>
              <w:t>85</w:t>
            </w:r>
          </w:p>
        </w:tc>
        <w:tc>
          <w:tcPr>
            <w:tcW w:w="2300" w:type="dxa"/>
            <w:vMerge/>
            <w:tcBorders>
              <w:top w:val="nil"/>
              <w:left w:val="single" w:sz="4" w:space="0" w:color="auto"/>
              <w:bottom w:val="single" w:sz="4" w:space="0" w:color="auto"/>
              <w:right w:val="single" w:sz="4" w:space="0" w:color="auto"/>
            </w:tcBorders>
            <w:vAlign w:val="center"/>
            <w:hideMark/>
          </w:tcPr>
          <w:p w14:paraId="0EAB4097"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AD9AAF5" w14:textId="77777777" w:rsidR="002F28D1" w:rsidRPr="005523AE" w:rsidRDefault="002F28D1" w:rsidP="002F28D1">
            <w:pPr>
              <w:rPr>
                <w:rFonts w:ascii="宋体" w:hAnsi="宋体"/>
              </w:rPr>
            </w:pPr>
            <w:r w:rsidRPr="005523AE">
              <w:rPr>
                <w:rFonts w:ascii="宋体" w:hAnsi="宋体" w:hint="eastAsia"/>
              </w:rPr>
              <w:t>管理后台-设置</w:t>
            </w:r>
          </w:p>
        </w:tc>
        <w:tc>
          <w:tcPr>
            <w:tcW w:w="1020" w:type="dxa"/>
            <w:tcBorders>
              <w:top w:val="nil"/>
              <w:left w:val="nil"/>
              <w:bottom w:val="single" w:sz="4" w:space="0" w:color="auto"/>
              <w:right w:val="single" w:sz="4" w:space="0" w:color="auto"/>
            </w:tcBorders>
            <w:shd w:val="clear" w:color="auto" w:fill="auto"/>
            <w:noWrap/>
            <w:vAlign w:val="center"/>
            <w:hideMark/>
          </w:tcPr>
          <w:p w14:paraId="6B806B7E"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D2E6986"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A652692" w14:textId="77777777" w:rsidR="002F28D1" w:rsidRPr="005523AE" w:rsidRDefault="002F28D1" w:rsidP="002F28D1">
            <w:pPr>
              <w:jc w:val="center"/>
              <w:rPr>
                <w:rFonts w:ascii="宋体" w:hAnsi="宋体"/>
              </w:rPr>
            </w:pPr>
            <w:r w:rsidRPr="005523AE">
              <w:rPr>
                <w:rFonts w:ascii="宋体" w:hAnsi="宋体" w:hint="eastAsia"/>
              </w:rPr>
              <w:t>86</w:t>
            </w:r>
          </w:p>
        </w:tc>
        <w:tc>
          <w:tcPr>
            <w:tcW w:w="2300" w:type="dxa"/>
            <w:vMerge/>
            <w:tcBorders>
              <w:top w:val="nil"/>
              <w:left w:val="single" w:sz="4" w:space="0" w:color="auto"/>
              <w:bottom w:val="single" w:sz="4" w:space="0" w:color="auto"/>
              <w:right w:val="single" w:sz="4" w:space="0" w:color="auto"/>
            </w:tcBorders>
            <w:vAlign w:val="center"/>
            <w:hideMark/>
          </w:tcPr>
          <w:p w14:paraId="55858C66"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F680B54" w14:textId="77777777" w:rsidR="002F28D1" w:rsidRPr="005523AE" w:rsidRDefault="002F28D1" w:rsidP="002F28D1">
            <w:pPr>
              <w:rPr>
                <w:rFonts w:ascii="宋体" w:hAnsi="宋体"/>
              </w:rPr>
            </w:pPr>
            <w:r w:rsidRPr="005523AE">
              <w:rPr>
                <w:rFonts w:ascii="宋体" w:hAnsi="宋体" w:hint="eastAsia"/>
              </w:rPr>
              <w:t>管理后台-首页</w:t>
            </w:r>
          </w:p>
        </w:tc>
        <w:tc>
          <w:tcPr>
            <w:tcW w:w="1020" w:type="dxa"/>
            <w:tcBorders>
              <w:top w:val="nil"/>
              <w:left w:val="nil"/>
              <w:bottom w:val="single" w:sz="4" w:space="0" w:color="auto"/>
              <w:right w:val="single" w:sz="4" w:space="0" w:color="auto"/>
            </w:tcBorders>
            <w:shd w:val="clear" w:color="auto" w:fill="auto"/>
            <w:noWrap/>
            <w:vAlign w:val="center"/>
            <w:hideMark/>
          </w:tcPr>
          <w:p w14:paraId="55879365"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0CAE26D"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8931FBC" w14:textId="77777777" w:rsidR="002F28D1" w:rsidRPr="005523AE" w:rsidRDefault="002F28D1" w:rsidP="002F28D1">
            <w:pPr>
              <w:jc w:val="center"/>
              <w:rPr>
                <w:rFonts w:ascii="宋体" w:hAnsi="宋体"/>
              </w:rPr>
            </w:pPr>
            <w:r w:rsidRPr="005523AE">
              <w:rPr>
                <w:rFonts w:ascii="宋体" w:hAnsi="宋体" w:hint="eastAsia"/>
              </w:rPr>
              <w:t>87</w:t>
            </w:r>
          </w:p>
        </w:tc>
        <w:tc>
          <w:tcPr>
            <w:tcW w:w="2300" w:type="dxa"/>
            <w:vMerge/>
            <w:tcBorders>
              <w:top w:val="nil"/>
              <w:left w:val="single" w:sz="4" w:space="0" w:color="auto"/>
              <w:bottom w:val="single" w:sz="4" w:space="0" w:color="auto"/>
              <w:right w:val="single" w:sz="4" w:space="0" w:color="auto"/>
            </w:tcBorders>
            <w:vAlign w:val="center"/>
            <w:hideMark/>
          </w:tcPr>
          <w:p w14:paraId="0F3531E9"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6C87D7B" w14:textId="77777777" w:rsidR="002F28D1" w:rsidRPr="005523AE" w:rsidRDefault="002F28D1" w:rsidP="002F28D1">
            <w:pPr>
              <w:rPr>
                <w:rFonts w:ascii="宋体" w:hAnsi="宋体"/>
              </w:rPr>
            </w:pPr>
            <w:r w:rsidRPr="005523AE">
              <w:rPr>
                <w:rFonts w:ascii="宋体" w:hAnsi="宋体" w:hint="eastAsia"/>
              </w:rPr>
              <w:t>商家后台-商品管理</w:t>
            </w:r>
          </w:p>
        </w:tc>
        <w:tc>
          <w:tcPr>
            <w:tcW w:w="1020" w:type="dxa"/>
            <w:tcBorders>
              <w:top w:val="nil"/>
              <w:left w:val="nil"/>
              <w:bottom w:val="single" w:sz="4" w:space="0" w:color="auto"/>
              <w:right w:val="single" w:sz="4" w:space="0" w:color="auto"/>
            </w:tcBorders>
            <w:shd w:val="clear" w:color="auto" w:fill="auto"/>
            <w:noWrap/>
            <w:vAlign w:val="center"/>
            <w:hideMark/>
          </w:tcPr>
          <w:p w14:paraId="5482963F"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DF0147F"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25D4CE1" w14:textId="77777777" w:rsidR="002F28D1" w:rsidRPr="005523AE" w:rsidRDefault="002F28D1" w:rsidP="002F28D1">
            <w:pPr>
              <w:jc w:val="center"/>
              <w:rPr>
                <w:rFonts w:ascii="宋体" w:hAnsi="宋体"/>
              </w:rPr>
            </w:pPr>
            <w:r w:rsidRPr="005523AE">
              <w:rPr>
                <w:rFonts w:ascii="宋体" w:hAnsi="宋体" w:hint="eastAsia"/>
              </w:rPr>
              <w:t>88</w:t>
            </w:r>
          </w:p>
        </w:tc>
        <w:tc>
          <w:tcPr>
            <w:tcW w:w="2300" w:type="dxa"/>
            <w:vMerge/>
            <w:tcBorders>
              <w:top w:val="nil"/>
              <w:left w:val="single" w:sz="4" w:space="0" w:color="auto"/>
              <w:bottom w:val="single" w:sz="4" w:space="0" w:color="auto"/>
              <w:right w:val="single" w:sz="4" w:space="0" w:color="auto"/>
            </w:tcBorders>
            <w:vAlign w:val="center"/>
            <w:hideMark/>
          </w:tcPr>
          <w:p w14:paraId="005B596A"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B81ECC8" w14:textId="77777777" w:rsidR="002F28D1" w:rsidRPr="005523AE" w:rsidRDefault="002F28D1" w:rsidP="002F28D1">
            <w:pPr>
              <w:rPr>
                <w:rFonts w:ascii="宋体" w:hAnsi="宋体"/>
              </w:rPr>
            </w:pPr>
            <w:r w:rsidRPr="005523AE">
              <w:rPr>
                <w:rFonts w:ascii="宋体" w:hAnsi="宋体" w:hint="eastAsia"/>
              </w:rPr>
              <w:t>商家后台-订单管理</w:t>
            </w:r>
          </w:p>
        </w:tc>
        <w:tc>
          <w:tcPr>
            <w:tcW w:w="1020" w:type="dxa"/>
            <w:tcBorders>
              <w:top w:val="nil"/>
              <w:left w:val="nil"/>
              <w:bottom w:val="single" w:sz="4" w:space="0" w:color="auto"/>
              <w:right w:val="single" w:sz="4" w:space="0" w:color="auto"/>
            </w:tcBorders>
            <w:shd w:val="clear" w:color="auto" w:fill="auto"/>
            <w:noWrap/>
            <w:vAlign w:val="center"/>
            <w:hideMark/>
          </w:tcPr>
          <w:p w14:paraId="5265941E"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3469C45"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E4F1E8F" w14:textId="77777777" w:rsidR="002F28D1" w:rsidRPr="005523AE" w:rsidRDefault="002F28D1" w:rsidP="002F28D1">
            <w:pPr>
              <w:jc w:val="center"/>
              <w:rPr>
                <w:rFonts w:ascii="宋体" w:hAnsi="宋体"/>
              </w:rPr>
            </w:pPr>
            <w:r w:rsidRPr="005523AE">
              <w:rPr>
                <w:rFonts w:ascii="宋体" w:hAnsi="宋体" w:hint="eastAsia"/>
              </w:rPr>
              <w:t>89</w:t>
            </w:r>
          </w:p>
        </w:tc>
        <w:tc>
          <w:tcPr>
            <w:tcW w:w="2300" w:type="dxa"/>
            <w:vMerge/>
            <w:tcBorders>
              <w:top w:val="nil"/>
              <w:left w:val="single" w:sz="4" w:space="0" w:color="auto"/>
              <w:bottom w:val="single" w:sz="4" w:space="0" w:color="auto"/>
              <w:right w:val="single" w:sz="4" w:space="0" w:color="auto"/>
            </w:tcBorders>
            <w:vAlign w:val="center"/>
            <w:hideMark/>
          </w:tcPr>
          <w:p w14:paraId="5C54264B"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34DFCFD" w14:textId="77777777" w:rsidR="002F28D1" w:rsidRPr="005523AE" w:rsidRDefault="002F28D1" w:rsidP="002F28D1">
            <w:pPr>
              <w:rPr>
                <w:rFonts w:ascii="宋体" w:hAnsi="宋体"/>
              </w:rPr>
            </w:pPr>
            <w:r w:rsidRPr="005523AE">
              <w:rPr>
                <w:rFonts w:ascii="宋体" w:hAnsi="宋体" w:hint="eastAsia"/>
              </w:rPr>
              <w:t>商家后台-评价管理</w:t>
            </w:r>
          </w:p>
        </w:tc>
        <w:tc>
          <w:tcPr>
            <w:tcW w:w="1020" w:type="dxa"/>
            <w:tcBorders>
              <w:top w:val="nil"/>
              <w:left w:val="nil"/>
              <w:bottom w:val="single" w:sz="4" w:space="0" w:color="auto"/>
              <w:right w:val="single" w:sz="4" w:space="0" w:color="auto"/>
            </w:tcBorders>
            <w:shd w:val="clear" w:color="auto" w:fill="auto"/>
            <w:noWrap/>
            <w:vAlign w:val="center"/>
            <w:hideMark/>
          </w:tcPr>
          <w:p w14:paraId="01EF456A"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7126AEE"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6E5D5B7" w14:textId="77777777" w:rsidR="002F28D1" w:rsidRPr="005523AE" w:rsidRDefault="002F28D1" w:rsidP="002F28D1">
            <w:pPr>
              <w:jc w:val="center"/>
              <w:rPr>
                <w:rFonts w:ascii="宋体" w:hAnsi="宋体"/>
              </w:rPr>
            </w:pPr>
            <w:r w:rsidRPr="005523AE">
              <w:rPr>
                <w:rFonts w:ascii="宋体" w:hAnsi="宋体" w:hint="eastAsia"/>
              </w:rPr>
              <w:t>90</w:t>
            </w:r>
          </w:p>
        </w:tc>
        <w:tc>
          <w:tcPr>
            <w:tcW w:w="2300" w:type="dxa"/>
            <w:vMerge/>
            <w:tcBorders>
              <w:top w:val="nil"/>
              <w:left w:val="single" w:sz="4" w:space="0" w:color="auto"/>
              <w:bottom w:val="single" w:sz="4" w:space="0" w:color="auto"/>
              <w:right w:val="single" w:sz="4" w:space="0" w:color="auto"/>
            </w:tcBorders>
            <w:vAlign w:val="center"/>
            <w:hideMark/>
          </w:tcPr>
          <w:p w14:paraId="4A44A55F"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68909D3" w14:textId="77777777" w:rsidR="002F28D1" w:rsidRPr="005523AE" w:rsidRDefault="002F28D1" w:rsidP="002F28D1">
            <w:pPr>
              <w:rPr>
                <w:rFonts w:ascii="宋体" w:hAnsi="宋体"/>
              </w:rPr>
            </w:pPr>
            <w:r w:rsidRPr="005523AE">
              <w:rPr>
                <w:rFonts w:ascii="宋体" w:hAnsi="宋体" w:hint="eastAsia"/>
              </w:rPr>
              <w:t>商家后台-售后管理</w:t>
            </w:r>
          </w:p>
        </w:tc>
        <w:tc>
          <w:tcPr>
            <w:tcW w:w="1020" w:type="dxa"/>
            <w:tcBorders>
              <w:top w:val="nil"/>
              <w:left w:val="nil"/>
              <w:bottom w:val="single" w:sz="4" w:space="0" w:color="auto"/>
              <w:right w:val="single" w:sz="4" w:space="0" w:color="auto"/>
            </w:tcBorders>
            <w:shd w:val="clear" w:color="auto" w:fill="auto"/>
            <w:noWrap/>
            <w:vAlign w:val="center"/>
            <w:hideMark/>
          </w:tcPr>
          <w:p w14:paraId="124AB51A"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077D867"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89D070C" w14:textId="77777777" w:rsidR="002F28D1" w:rsidRPr="005523AE" w:rsidRDefault="002F28D1" w:rsidP="002F28D1">
            <w:pPr>
              <w:jc w:val="center"/>
              <w:rPr>
                <w:rFonts w:ascii="宋体" w:hAnsi="宋体"/>
              </w:rPr>
            </w:pPr>
            <w:r w:rsidRPr="005523AE">
              <w:rPr>
                <w:rFonts w:ascii="宋体" w:hAnsi="宋体" w:hint="eastAsia"/>
              </w:rPr>
              <w:t>91</w:t>
            </w:r>
          </w:p>
        </w:tc>
        <w:tc>
          <w:tcPr>
            <w:tcW w:w="2300" w:type="dxa"/>
            <w:vMerge/>
            <w:tcBorders>
              <w:top w:val="nil"/>
              <w:left w:val="single" w:sz="4" w:space="0" w:color="auto"/>
              <w:bottom w:val="single" w:sz="4" w:space="0" w:color="auto"/>
              <w:right w:val="single" w:sz="4" w:space="0" w:color="auto"/>
            </w:tcBorders>
            <w:vAlign w:val="center"/>
            <w:hideMark/>
          </w:tcPr>
          <w:p w14:paraId="3B24485A"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9F87B3C" w14:textId="77777777" w:rsidR="002F28D1" w:rsidRPr="005523AE" w:rsidRDefault="002F28D1" w:rsidP="002F28D1">
            <w:pPr>
              <w:rPr>
                <w:rFonts w:ascii="宋体" w:hAnsi="宋体"/>
              </w:rPr>
            </w:pPr>
            <w:r w:rsidRPr="005523AE">
              <w:rPr>
                <w:rFonts w:ascii="宋体" w:hAnsi="宋体" w:hint="eastAsia"/>
              </w:rPr>
              <w:t>商家后台-财务管理</w:t>
            </w:r>
          </w:p>
        </w:tc>
        <w:tc>
          <w:tcPr>
            <w:tcW w:w="1020" w:type="dxa"/>
            <w:tcBorders>
              <w:top w:val="nil"/>
              <w:left w:val="nil"/>
              <w:bottom w:val="single" w:sz="4" w:space="0" w:color="auto"/>
              <w:right w:val="single" w:sz="4" w:space="0" w:color="auto"/>
            </w:tcBorders>
            <w:shd w:val="clear" w:color="auto" w:fill="auto"/>
            <w:noWrap/>
            <w:vAlign w:val="center"/>
            <w:hideMark/>
          </w:tcPr>
          <w:p w14:paraId="4C9CA522"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BB16F0D"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0B5B31A" w14:textId="77777777" w:rsidR="002F28D1" w:rsidRPr="005523AE" w:rsidRDefault="002F28D1" w:rsidP="002F28D1">
            <w:pPr>
              <w:jc w:val="center"/>
              <w:rPr>
                <w:rFonts w:ascii="宋体" w:hAnsi="宋体"/>
              </w:rPr>
            </w:pPr>
            <w:r w:rsidRPr="005523AE">
              <w:rPr>
                <w:rFonts w:ascii="宋体" w:hAnsi="宋体" w:hint="eastAsia"/>
              </w:rPr>
              <w:t>92</w:t>
            </w:r>
          </w:p>
        </w:tc>
        <w:tc>
          <w:tcPr>
            <w:tcW w:w="2300" w:type="dxa"/>
            <w:vMerge/>
            <w:tcBorders>
              <w:top w:val="nil"/>
              <w:left w:val="single" w:sz="4" w:space="0" w:color="auto"/>
              <w:bottom w:val="single" w:sz="4" w:space="0" w:color="auto"/>
              <w:right w:val="single" w:sz="4" w:space="0" w:color="auto"/>
            </w:tcBorders>
            <w:vAlign w:val="center"/>
            <w:hideMark/>
          </w:tcPr>
          <w:p w14:paraId="55A48B17"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478D65D" w14:textId="77777777" w:rsidR="002F28D1" w:rsidRPr="005523AE" w:rsidRDefault="002F28D1" w:rsidP="002F28D1">
            <w:pPr>
              <w:rPr>
                <w:rFonts w:ascii="宋体" w:hAnsi="宋体"/>
              </w:rPr>
            </w:pPr>
            <w:r w:rsidRPr="005523AE">
              <w:rPr>
                <w:rFonts w:ascii="宋体" w:hAnsi="宋体" w:hint="eastAsia"/>
              </w:rPr>
              <w:t>商家后台-发票管理</w:t>
            </w:r>
          </w:p>
        </w:tc>
        <w:tc>
          <w:tcPr>
            <w:tcW w:w="1020" w:type="dxa"/>
            <w:tcBorders>
              <w:top w:val="nil"/>
              <w:left w:val="nil"/>
              <w:bottom w:val="single" w:sz="4" w:space="0" w:color="auto"/>
              <w:right w:val="single" w:sz="4" w:space="0" w:color="auto"/>
            </w:tcBorders>
            <w:shd w:val="clear" w:color="auto" w:fill="auto"/>
            <w:noWrap/>
            <w:vAlign w:val="center"/>
            <w:hideMark/>
          </w:tcPr>
          <w:p w14:paraId="4AC46708"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FAC6415"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0FE3B10" w14:textId="77777777" w:rsidR="002F28D1" w:rsidRPr="005523AE" w:rsidRDefault="002F28D1" w:rsidP="002F28D1">
            <w:pPr>
              <w:jc w:val="center"/>
              <w:rPr>
                <w:rFonts w:ascii="宋体" w:hAnsi="宋体"/>
              </w:rPr>
            </w:pPr>
            <w:r w:rsidRPr="005523AE">
              <w:rPr>
                <w:rFonts w:ascii="宋体" w:hAnsi="宋体" w:hint="eastAsia"/>
              </w:rPr>
              <w:t>93</w:t>
            </w:r>
          </w:p>
        </w:tc>
        <w:tc>
          <w:tcPr>
            <w:tcW w:w="2300" w:type="dxa"/>
            <w:vMerge/>
            <w:tcBorders>
              <w:top w:val="nil"/>
              <w:left w:val="single" w:sz="4" w:space="0" w:color="auto"/>
              <w:bottom w:val="single" w:sz="4" w:space="0" w:color="auto"/>
              <w:right w:val="single" w:sz="4" w:space="0" w:color="auto"/>
            </w:tcBorders>
            <w:vAlign w:val="center"/>
            <w:hideMark/>
          </w:tcPr>
          <w:p w14:paraId="042C99AD"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3E10328D" w14:textId="77777777" w:rsidR="002F28D1" w:rsidRPr="005523AE" w:rsidRDefault="002F28D1" w:rsidP="002F28D1">
            <w:pPr>
              <w:rPr>
                <w:rFonts w:ascii="宋体" w:hAnsi="宋体"/>
              </w:rPr>
            </w:pPr>
            <w:r w:rsidRPr="005523AE">
              <w:rPr>
                <w:rFonts w:ascii="宋体" w:hAnsi="宋体" w:hint="eastAsia"/>
              </w:rPr>
              <w:t>商家后台-平台活动</w:t>
            </w:r>
          </w:p>
        </w:tc>
        <w:tc>
          <w:tcPr>
            <w:tcW w:w="1020" w:type="dxa"/>
            <w:tcBorders>
              <w:top w:val="nil"/>
              <w:left w:val="nil"/>
              <w:bottom w:val="single" w:sz="4" w:space="0" w:color="auto"/>
              <w:right w:val="single" w:sz="4" w:space="0" w:color="auto"/>
            </w:tcBorders>
            <w:shd w:val="clear" w:color="auto" w:fill="auto"/>
            <w:noWrap/>
            <w:vAlign w:val="center"/>
            <w:hideMark/>
          </w:tcPr>
          <w:p w14:paraId="0E70279D"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0473C02"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38886B9" w14:textId="77777777" w:rsidR="002F28D1" w:rsidRPr="005523AE" w:rsidRDefault="002F28D1" w:rsidP="002F28D1">
            <w:pPr>
              <w:jc w:val="center"/>
              <w:rPr>
                <w:rFonts w:ascii="宋体" w:hAnsi="宋体"/>
              </w:rPr>
            </w:pPr>
            <w:r w:rsidRPr="005523AE">
              <w:rPr>
                <w:rFonts w:ascii="宋体" w:hAnsi="宋体" w:hint="eastAsia"/>
              </w:rPr>
              <w:t>94</w:t>
            </w:r>
          </w:p>
        </w:tc>
        <w:tc>
          <w:tcPr>
            <w:tcW w:w="2300" w:type="dxa"/>
            <w:vMerge/>
            <w:tcBorders>
              <w:top w:val="nil"/>
              <w:left w:val="single" w:sz="4" w:space="0" w:color="auto"/>
              <w:bottom w:val="single" w:sz="4" w:space="0" w:color="auto"/>
              <w:right w:val="single" w:sz="4" w:space="0" w:color="auto"/>
            </w:tcBorders>
            <w:vAlign w:val="center"/>
            <w:hideMark/>
          </w:tcPr>
          <w:p w14:paraId="77A51BE1"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42B7B2E" w14:textId="77777777" w:rsidR="002F28D1" w:rsidRPr="005523AE" w:rsidRDefault="002F28D1" w:rsidP="002F28D1">
            <w:pPr>
              <w:rPr>
                <w:rFonts w:ascii="宋体" w:hAnsi="宋体"/>
              </w:rPr>
            </w:pPr>
            <w:r w:rsidRPr="005523AE">
              <w:rPr>
                <w:rFonts w:ascii="宋体" w:hAnsi="宋体" w:hint="eastAsia"/>
              </w:rPr>
              <w:t>商家后台-商家活动</w:t>
            </w:r>
          </w:p>
        </w:tc>
        <w:tc>
          <w:tcPr>
            <w:tcW w:w="1020" w:type="dxa"/>
            <w:tcBorders>
              <w:top w:val="nil"/>
              <w:left w:val="nil"/>
              <w:bottom w:val="single" w:sz="4" w:space="0" w:color="auto"/>
              <w:right w:val="single" w:sz="4" w:space="0" w:color="auto"/>
            </w:tcBorders>
            <w:shd w:val="clear" w:color="auto" w:fill="auto"/>
            <w:noWrap/>
            <w:vAlign w:val="center"/>
            <w:hideMark/>
          </w:tcPr>
          <w:p w14:paraId="632151AD"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F35F16D"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7D5CA42" w14:textId="77777777" w:rsidR="002F28D1" w:rsidRPr="005523AE" w:rsidRDefault="002F28D1" w:rsidP="002F28D1">
            <w:pPr>
              <w:jc w:val="center"/>
              <w:rPr>
                <w:rFonts w:ascii="宋体" w:hAnsi="宋体"/>
              </w:rPr>
            </w:pPr>
            <w:r w:rsidRPr="005523AE">
              <w:rPr>
                <w:rFonts w:ascii="宋体" w:hAnsi="宋体" w:hint="eastAsia"/>
              </w:rPr>
              <w:t>95</w:t>
            </w:r>
          </w:p>
        </w:tc>
        <w:tc>
          <w:tcPr>
            <w:tcW w:w="2300" w:type="dxa"/>
            <w:vMerge/>
            <w:tcBorders>
              <w:top w:val="nil"/>
              <w:left w:val="single" w:sz="4" w:space="0" w:color="auto"/>
              <w:bottom w:val="single" w:sz="4" w:space="0" w:color="auto"/>
              <w:right w:val="single" w:sz="4" w:space="0" w:color="auto"/>
            </w:tcBorders>
            <w:vAlign w:val="center"/>
            <w:hideMark/>
          </w:tcPr>
          <w:p w14:paraId="7FBCFBEC"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019848C" w14:textId="77777777" w:rsidR="002F28D1" w:rsidRPr="005523AE" w:rsidRDefault="002F28D1" w:rsidP="002F28D1">
            <w:pPr>
              <w:rPr>
                <w:rFonts w:ascii="宋体" w:hAnsi="宋体"/>
              </w:rPr>
            </w:pPr>
            <w:r w:rsidRPr="005523AE">
              <w:rPr>
                <w:rFonts w:ascii="宋体" w:hAnsi="宋体" w:hint="eastAsia"/>
              </w:rPr>
              <w:t>商家后台-统计管理</w:t>
            </w:r>
          </w:p>
        </w:tc>
        <w:tc>
          <w:tcPr>
            <w:tcW w:w="1020" w:type="dxa"/>
            <w:tcBorders>
              <w:top w:val="nil"/>
              <w:left w:val="nil"/>
              <w:bottom w:val="single" w:sz="4" w:space="0" w:color="auto"/>
              <w:right w:val="single" w:sz="4" w:space="0" w:color="auto"/>
            </w:tcBorders>
            <w:shd w:val="clear" w:color="auto" w:fill="auto"/>
            <w:noWrap/>
            <w:vAlign w:val="center"/>
            <w:hideMark/>
          </w:tcPr>
          <w:p w14:paraId="3DFEB36B"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E0C3611"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37BCF79" w14:textId="77777777" w:rsidR="002F28D1" w:rsidRPr="005523AE" w:rsidRDefault="002F28D1" w:rsidP="002F28D1">
            <w:pPr>
              <w:jc w:val="center"/>
              <w:rPr>
                <w:rFonts w:ascii="宋体" w:hAnsi="宋体"/>
              </w:rPr>
            </w:pPr>
            <w:r w:rsidRPr="005523AE">
              <w:rPr>
                <w:rFonts w:ascii="宋体" w:hAnsi="宋体" w:hint="eastAsia"/>
              </w:rPr>
              <w:t>96</w:t>
            </w:r>
          </w:p>
        </w:tc>
        <w:tc>
          <w:tcPr>
            <w:tcW w:w="2300" w:type="dxa"/>
            <w:vMerge/>
            <w:tcBorders>
              <w:top w:val="nil"/>
              <w:left w:val="single" w:sz="4" w:space="0" w:color="auto"/>
              <w:bottom w:val="single" w:sz="4" w:space="0" w:color="auto"/>
              <w:right w:val="single" w:sz="4" w:space="0" w:color="auto"/>
            </w:tcBorders>
            <w:vAlign w:val="center"/>
            <w:hideMark/>
          </w:tcPr>
          <w:p w14:paraId="3FD30596"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D8A20EA" w14:textId="77777777" w:rsidR="002F28D1" w:rsidRPr="005523AE" w:rsidRDefault="002F28D1" w:rsidP="002F28D1">
            <w:pPr>
              <w:rPr>
                <w:rFonts w:ascii="宋体" w:hAnsi="宋体"/>
              </w:rPr>
            </w:pPr>
            <w:r w:rsidRPr="005523AE">
              <w:rPr>
                <w:rFonts w:ascii="宋体" w:hAnsi="宋体" w:hint="eastAsia"/>
              </w:rPr>
              <w:t>商家后台-配送设置</w:t>
            </w:r>
          </w:p>
        </w:tc>
        <w:tc>
          <w:tcPr>
            <w:tcW w:w="1020" w:type="dxa"/>
            <w:tcBorders>
              <w:top w:val="nil"/>
              <w:left w:val="nil"/>
              <w:bottom w:val="single" w:sz="4" w:space="0" w:color="auto"/>
              <w:right w:val="single" w:sz="4" w:space="0" w:color="auto"/>
            </w:tcBorders>
            <w:shd w:val="clear" w:color="auto" w:fill="auto"/>
            <w:noWrap/>
            <w:vAlign w:val="center"/>
            <w:hideMark/>
          </w:tcPr>
          <w:p w14:paraId="571D672E"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2AD9E10"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582E24C" w14:textId="77777777" w:rsidR="002F28D1" w:rsidRPr="005523AE" w:rsidRDefault="002F28D1" w:rsidP="002F28D1">
            <w:pPr>
              <w:jc w:val="center"/>
              <w:rPr>
                <w:rFonts w:ascii="宋体" w:hAnsi="宋体"/>
              </w:rPr>
            </w:pPr>
            <w:r w:rsidRPr="005523AE">
              <w:rPr>
                <w:rFonts w:ascii="宋体" w:hAnsi="宋体" w:hint="eastAsia"/>
              </w:rPr>
              <w:t>97</w:t>
            </w:r>
          </w:p>
        </w:tc>
        <w:tc>
          <w:tcPr>
            <w:tcW w:w="2300" w:type="dxa"/>
            <w:vMerge/>
            <w:tcBorders>
              <w:top w:val="nil"/>
              <w:left w:val="single" w:sz="4" w:space="0" w:color="auto"/>
              <w:bottom w:val="single" w:sz="4" w:space="0" w:color="auto"/>
              <w:right w:val="single" w:sz="4" w:space="0" w:color="auto"/>
            </w:tcBorders>
            <w:vAlign w:val="center"/>
            <w:hideMark/>
          </w:tcPr>
          <w:p w14:paraId="19305953"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EDF8537" w14:textId="77777777" w:rsidR="002F28D1" w:rsidRPr="005523AE" w:rsidRDefault="002F28D1" w:rsidP="002F28D1">
            <w:pPr>
              <w:rPr>
                <w:rFonts w:ascii="宋体" w:hAnsi="宋体"/>
              </w:rPr>
            </w:pPr>
            <w:r w:rsidRPr="005523AE">
              <w:rPr>
                <w:rFonts w:ascii="宋体" w:hAnsi="宋体" w:hint="eastAsia"/>
              </w:rPr>
              <w:t>商家后台-店铺管理</w:t>
            </w:r>
          </w:p>
        </w:tc>
        <w:tc>
          <w:tcPr>
            <w:tcW w:w="1020" w:type="dxa"/>
            <w:tcBorders>
              <w:top w:val="nil"/>
              <w:left w:val="nil"/>
              <w:bottom w:val="single" w:sz="4" w:space="0" w:color="auto"/>
              <w:right w:val="single" w:sz="4" w:space="0" w:color="auto"/>
            </w:tcBorders>
            <w:shd w:val="clear" w:color="auto" w:fill="auto"/>
            <w:noWrap/>
            <w:vAlign w:val="center"/>
            <w:hideMark/>
          </w:tcPr>
          <w:p w14:paraId="10067470"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514C282"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995C08D" w14:textId="77777777" w:rsidR="002F28D1" w:rsidRPr="005523AE" w:rsidRDefault="002F28D1" w:rsidP="002F28D1">
            <w:pPr>
              <w:jc w:val="center"/>
              <w:rPr>
                <w:rFonts w:ascii="宋体" w:hAnsi="宋体"/>
              </w:rPr>
            </w:pPr>
            <w:r w:rsidRPr="005523AE">
              <w:rPr>
                <w:rFonts w:ascii="宋体" w:hAnsi="宋体" w:hint="eastAsia"/>
              </w:rPr>
              <w:t>98</w:t>
            </w:r>
          </w:p>
        </w:tc>
        <w:tc>
          <w:tcPr>
            <w:tcW w:w="2300" w:type="dxa"/>
            <w:vMerge/>
            <w:tcBorders>
              <w:top w:val="nil"/>
              <w:left w:val="single" w:sz="4" w:space="0" w:color="auto"/>
              <w:bottom w:val="single" w:sz="4" w:space="0" w:color="auto"/>
              <w:right w:val="single" w:sz="4" w:space="0" w:color="auto"/>
            </w:tcBorders>
            <w:vAlign w:val="center"/>
            <w:hideMark/>
          </w:tcPr>
          <w:p w14:paraId="4108BAE9"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6F766BF" w14:textId="77777777" w:rsidR="002F28D1" w:rsidRPr="005523AE" w:rsidRDefault="002F28D1" w:rsidP="002F28D1">
            <w:pPr>
              <w:rPr>
                <w:rFonts w:ascii="宋体" w:hAnsi="宋体"/>
              </w:rPr>
            </w:pPr>
            <w:r w:rsidRPr="005523AE">
              <w:rPr>
                <w:rFonts w:ascii="宋体" w:hAnsi="宋体" w:hint="eastAsia"/>
              </w:rPr>
              <w:t>商家后台-系统消息</w:t>
            </w:r>
          </w:p>
        </w:tc>
        <w:tc>
          <w:tcPr>
            <w:tcW w:w="1020" w:type="dxa"/>
            <w:tcBorders>
              <w:top w:val="nil"/>
              <w:left w:val="nil"/>
              <w:bottom w:val="single" w:sz="4" w:space="0" w:color="auto"/>
              <w:right w:val="single" w:sz="4" w:space="0" w:color="auto"/>
            </w:tcBorders>
            <w:shd w:val="clear" w:color="auto" w:fill="auto"/>
            <w:noWrap/>
            <w:vAlign w:val="center"/>
            <w:hideMark/>
          </w:tcPr>
          <w:p w14:paraId="5C2D68A7"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A341DE3"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876C806" w14:textId="77777777" w:rsidR="002F28D1" w:rsidRPr="005523AE" w:rsidRDefault="002F28D1" w:rsidP="002F28D1">
            <w:pPr>
              <w:jc w:val="center"/>
              <w:rPr>
                <w:rFonts w:ascii="宋体" w:hAnsi="宋体"/>
              </w:rPr>
            </w:pPr>
            <w:r w:rsidRPr="005523AE">
              <w:rPr>
                <w:rFonts w:ascii="宋体" w:hAnsi="宋体" w:hint="eastAsia"/>
              </w:rPr>
              <w:t>99</w:t>
            </w:r>
          </w:p>
        </w:tc>
        <w:tc>
          <w:tcPr>
            <w:tcW w:w="2300" w:type="dxa"/>
            <w:vMerge/>
            <w:tcBorders>
              <w:top w:val="nil"/>
              <w:left w:val="single" w:sz="4" w:space="0" w:color="auto"/>
              <w:bottom w:val="single" w:sz="4" w:space="0" w:color="auto"/>
              <w:right w:val="single" w:sz="4" w:space="0" w:color="auto"/>
            </w:tcBorders>
            <w:vAlign w:val="center"/>
            <w:hideMark/>
          </w:tcPr>
          <w:p w14:paraId="1FE45D02"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6D0CC81" w14:textId="77777777" w:rsidR="002F28D1" w:rsidRPr="005523AE" w:rsidRDefault="002F28D1" w:rsidP="002F28D1">
            <w:pPr>
              <w:rPr>
                <w:rFonts w:ascii="宋体" w:hAnsi="宋体"/>
              </w:rPr>
            </w:pPr>
            <w:r w:rsidRPr="005523AE">
              <w:rPr>
                <w:rFonts w:ascii="宋体" w:hAnsi="宋体" w:hint="eastAsia"/>
              </w:rPr>
              <w:t>商家后台-首页展示</w:t>
            </w:r>
          </w:p>
        </w:tc>
        <w:tc>
          <w:tcPr>
            <w:tcW w:w="1020" w:type="dxa"/>
            <w:tcBorders>
              <w:top w:val="nil"/>
              <w:left w:val="nil"/>
              <w:bottom w:val="single" w:sz="4" w:space="0" w:color="auto"/>
              <w:right w:val="single" w:sz="4" w:space="0" w:color="auto"/>
            </w:tcBorders>
            <w:shd w:val="clear" w:color="auto" w:fill="auto"/>
            <w:noWrap/>
            <w:vAlign w:val="center"/>
            <w:hideMark/>
          </w:tcPr>
          <w:p w14:paraId="63421BDF"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BD97349"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C6B928A" w14:textId="77777777" w:rsidR="002F28D1" w:rsidRPr="005523AE" w:rsidRDefault="002F28D1" w:rsidP="002F28D1">
            <w:pPr>
              <w:jc w:val="center"/>
              <w:rPr>
                <w:rFonts w:ascii="宋体" w:hAnsi="宋体"/>
              </w:rPr>
            </w:pPr>
            <w:r w:rsidRPr="005523AE">
              <w:rPr>
                <w:rFonts w:ascii="宋体" w:hAnsi="宋体" w:hint="eastAsia"/>
              </w:rPr>
              <w:t>100</w:t>
            </w:r>
          </w:p>
        </w:tc>
        <w:tc>
          <w:tcPr>
            <w:tcW w:w="2300" w:type="dxa"/>
            <w:vMerge/>
            <w:tcBorders>
              <w:top w:val="nil"/>
              <w:left w:val="single" w:sz="4" w:space="0" w:color="auto"/>
              <w:bottom w:val="single" w:sz="4" w:space="0" w:color="auto"/>
              <w:right w:val="single" w:sz="4" w:space="0" w:color="auto"/>
            </w:tcBorders>
            <w:vAlign w:val="center"/>
            <w:hideMark/>
          </w:tcPr>
          <w:p w14:paraId="05E18264"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3753EA08" w14:textId="77777777" w:rsidR="002F28D1" w:rsidRPr="005523AE" w:rsidRDefault="002F28D1" w:rsidP="002F28D1">
            <w:pPr>
              <w:rPr>
                <w:rFonts w:ascii="宋体" w:hAnsi="宋体"/>
              </w:rPr>
            </w:pPr>
            <w:r w:rsidRPr="005523AE">
              <w:rPr>
                <w:rFonts w:ascii="宋体" w:hAnsi="宋体" w:hint="eastAsia"/>
              </w:rPr>
              <w:t>PC端-首页商品搜索</w:t>
            </w:r>
          </w:p>
        </w:tc>
        <w:tc>
          <w:tcPr>
            <w:tcW w:w="1020" w:type="dxa"/>
            <w:tcBorders>
              <w:top w:val="nil"/>
              <w:left w:val="nil"/>
              <w:bottom w:val="single" w:sz="4" w:space="0" w:color="auto"/>
              <w:right w:val="single" w:sz="4" w:space="0" w:color="auto"/>
            </w:tcBorders>
            <w:shd w:val="clear" w:color="auto" w:fill="auto"/>
            <w:noWrap/>
            <w:vAlign w:val="center"/>
            <w:hideMark/>
          </w:tcPr>
          <w:p w14:paraId="2945F51F"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2744448"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028AD3B" w14:textId="77777777" w:rsidR="002F28D1" w:rsidRPr="005523AE" w:rsidRDefault="002F28D1" w:rsidP="002F28D1">
            <w:pPr>
              <w:jc w:val="center"/>
              <w:rPr>
                <w:rFonts w:ascii="宋体" w:hAnsi="宋体"/>
              </w:rPr>
            </w:pPr>
            <w:r w:rsidRPr="005523AE">
              <w:rPr>
                <w:rFonts w:ascii="宋体" w:hAnsi="宋体" w:hint="eastAsia"/>
              </w:rPr>
              <w:lastRenderedPageBreak/>
              <w:t>101</w:t>
            </w:r>
          </w:p>
        </w:tc>
        <w:tc>
          <w:tcPr>
            <w:tcW w:w="2300" w:type="dxa"/>
            <w:vMerge/>
            <w:tcBorders>
              <w:top w:val="nil"/>
              <w:left w:val="single" w:sz="4" w:space="0" w:color="auto"/>
              <w:bottom w:val="single" w:sz="4" w:space="0" w:color="auto"/>
              <w:right w:val="single" w:sz="4" w:space="0" w:color="auto"/>
            </w:tcBorders>
            <w:vAlign w:val="center"/>
            <w:hideMark/>
          </w:tcPr>
          <w:p w14:paraId="138A9810"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6F8594E" w14:textId="77777777" w:rsidR="002F28D1" w:rsidRPr="005523AE" w:rsidRDefault="002F28D1" w:rsidP="002F28D1">
            <w:pPr>
              <w:rPr>
                <w:rFonts w:ascii="宋体" w:hAnsi="宋体"/>
              </w:rPr>
            </w:pPr>
            <w:r w:rsidRPr="005523AE">
              <w:rPr>
                <w:rFonts w:ascii="宋体" w:hAnsi="宋体" w:hint="eastAsia"/>
              </w:rPr>
              <w:t>PC端-首页商品</w:t>
            </w:r>
          </w:p>
        </w:tc>
        <w:tc>
          <w:tcPr>
            <w:tcW w:w="1020" w:type="dxa"/>
            <w:tcBorders>
              <w:top w:val="nil"/>
              <w:left w:val="nil"/>
              <w:bottom w:val="single" w:sz="4" w:space="0" w:color="auto"/>
              <w:right w:val="single" w:sz="4" w:space="0" w:color="auto"/>
            </w:tcBorders>
            <w:shd w:val="clear" w:color="auto" w:fill="auto"/>
            <w:noWrap/>
            <w:vAlign w:val="center"/>
            <w:hideMark/>
          </w:tcPr>
          <w:p w14:paraId="4086E7B8"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BF4D51F"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16C27BF" w14:textId="77777777" w:rsidR="002F28D1" w:rsidRPr="005523AE" w:rsidRDefault="002F28D1" w:rsidP="002F28D1">
            <w:pPr>
              <w:jc w:val="center"/>
              <w:rPr>
                <w:rFonts w:ascii="宋体" w:hAnsi="宋体"/>
              </w:rPr>
            </w:pPr>
            <w:r w:rsidRPr="005523AE">
              <w:rPr>
                <w:rFonts w:ascii="宋体" w:hAnsi="宋体" w:hint="eastAsia"/>
              </w:rPr>
              <w:t>102</w:t>
            </w:r>
          </w:p>
        </w:tc>
        <w:tc>
          <w:tcPr>
            <w:tcW w:w="2300" w:type="dxa"/>
            <w:vMerge/>
            <w:tcBorders>
              <w:top w:val="nil"/>
              <w:left w:val="single" w:sz="4" w:space="0" w:color="auto"/>
              <w:bottom w:val="single" w:sz="4" w:space="0" w:color="auto"/>
              <w:right w:val="single" w:sz="4" w:space="0" w:color="auto"/>
            </w:tcBorders>
            <w:vAlign w:val="center"/>
            <w:hideMark/>
          </w:tcPr>
          <w:p w14:paraId="7D3D7697"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39FB8581" w14:textId="77777777" w:rsidR="002F28D1" w:rsidRPr="005523AE" w:rsidRDefault="002F28D1" w:rsidP="002F28D1">
            <w:pPr>
              <w:rPr>
                <w:rFonts w:ascii="宋体" w:hAnsi="宋体"/>
              </w:rPr>
            </w:pPr>
            <w:r w:rsidRPr="005523AE">
              <w:rPr>
                <w:rFonts w:ascii="宋体" w:hAnsi="宋体" w:hint="eastAsia"/>
              </w:rPr>
              <w:t>PC端-平台首页</w:t>
            </w:r>
          </w:p>
        </w:tc>
        <w:tc>
          <w:tcPr>
            <w:tcW w:w="1020" w:type="dxa"/>
            <w:tcBorders>
              <w:top w:val="nil"/>
              <w:left w:val="nil"/>
              <w:bottom w:val="single" w:sz="4" w:space="0" w:color="auto"/>
              <w:right w:val="single" w:sz="4" w:space="0" w:color="auto"/>
            </w:tcBorders>
            <w:shd w:val="clear" w:color="auto" w:fill="auto"/>
            <w:noWrap/>
            <w:vAlign w:val="center"/>
            <w:hideMark/>
          </w:tcPr>
          <w:p w14:paraId="013D6914"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BBEF45B"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AA0CA38" w14:textId="77777777" w:rsidR="002F28D1" w:rsidRPr="005523AE" w:rsidRDefault="002F28D1" w:rsidP="002F28D1">
            <w:pPr>
              <w:jc w:val="center"/>
              <w:rPr>
                <w:rFonts w:ascii="宋体" w:hAnsi="宋体"/>
              </w:rPr>
            </w:pPr>
            <w:r w:rsidRPr="005523AE">
              <w:rPr>
                <w:rFonts w:ascii="宋体" w:hAnsi="宋体" w:hint="eastAsia"/>
              </w:rPr>
              <w:t>103</w:t>
            </w:r>
          </w:p>
        </w:tc>
        <w:tc>
          <w:tcPr>
            <w:tcW w:w="2300" w:type="dxa"/>
            <w:vMerge/>
            <w:tcBorders>
              <w:top w:val="nil"/>
              <w:left w:val="single" w:sz="4" w:space="0" w:color="auto"/>
              <w:bottom w:val="single" w:sz="4" w:space="0" w:color="auto"/>
              <w:right w:val="single" w:sz="4" w:space="0" w:color="auto"/>
            </w:tcBorders>
            <w:vAlign w:val="center"/>
            <w:hideMark/>
          </w:tcPr>
          <w:p w14:paraId="357AC862"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2662753" w14:textId="77777777" w:rsidR="002F28D1" w:rsidRPr="005523AE" w:rsidRDefault="002F28D1" w:rsidP="002F28D1">
            <w:pPr>
              <w:rPr>
                <w:rFonts w:ascii="宋体" w:hAnsi="宋体"/>
              </w:rPr>
            </w:pPr>
            <w:r w:rsidRPr="005523AE">
              <w:rPr>
                <w:rFonts w:ascii="宋体" w:hAnsi="宋体" w:hint="eastAsia"/>
              </w:rPr>
              <w:t>PC端-首页结算</w:t>
            </w:r>
          </w:p>
        </w:tc>
        <w:tc>
          <w:tcPr>
            <w:tcW w:w="1020" w:type="dxa"/>
            <w:tcBorders>
              <w:top w:val="nil"/>
              <w:left w:val="nil"/>
              <w:bottom w:val="single" w:sz="4" w:space="0" w:color="auto"/>
              <w:right w:val="single" w:sz="4" w:space="0" w:color="auto"/>
            </w:tcBorders>
            <w:shd w:val="clear" w:color="auto" w:fill="auto"/>
            <w:noWrap/>
            <w:vAlign w:val="center"/>
            <w:hideMark/>
          </w:tcPr>
          <w:p w14:paraId="63FF7F2E"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1D2C9EF"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7B12F6F" w14:textId="77777777" w:rsidR="002F28D1" w:rsidRPr="005523AE" w:rsidRDefault="002F28D1" w:rsidP="002F28D1">
            <w:pPr>
              <w:jc w:val="center"/>
              <w:rPr>
                <w:rFonts w:ascii="宋体" w:hAnsi="宋体"/>
              </w:rPr>
            </w:pPr>
            <w:r w:rsidRPr="005523AE">
              <w:rPr>
                <w:rFonts w:ascii="宋体" w:hAnsi="宋体" w:hint="eastAsia"/>
              </w:rPr>
              <w:t>104</w:t>
            </w:r>
          </w:p>
        </w:tc>
        <w:tc>
          <w:tcPr>
            <w:tcW w:w="2300" w:type="dxa"/>
            <w:vMerge/>
            <w:tcBorders>
              <w:top w:val="nil"/>
              <w:left w:val="single" w:sz="4" w:space="0" w:color="auto"/>
              <w:bottom w:val="single" w:sz="4" w:space="0" w:color="auto"/>
              <w:right w:val="single" w:sz="4" w:space="0" w:color="auto"/>
            </w:tcBorders>
            <w:vAlign w:val="center"/>
            <w:hideMark/>
          </w:tcPr>
          <w:p w14:paraId="73759022"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0276E41" w14:textId="77777777" w:rsidR="002F28D1" w:rsidRPr="005523AE" w:rsidRDefault="002F28D1" w:rsidP="002F28D1">
            <w:pPr>
              <w:rPr>
                <w:rFonts w:ascii="宋体" w:hAnsi="宋体"/>
              </w:rPr>
            </w:pPr>
            <w:r w:rsidRPr="005523AE">
              <w:rPr>
                <w:rFonts w:ascii="宋体" w:hAnsi="宋体" w:hint="eastAsia"/>
              </w:rPr>
              <w:t>PC端-首页店铺</w:t>
            </w:r>
          </w:p>
        </w:tc>
        <w:tc>
          <w:tcPr>
            <w:tcW w:w="1020" w:type="dxa"/>
            <w:tcBorders>
              <w:top w:val="nil"/>
              <w:left w:val="nil"/>
              <w:bottom w:val="single" w:sz="4" w:space="0" w:color="auto"/>
              <w:right w:val="single" w:sz="4" w:space="0" w:color="auto"/>
            </w:tcBorders>
            <w:shd w:val="clear" w:color="auto" w:fill="auto"/>
            <w:noWrap/>
            <w:vAlign w:val="center"/>
            <w:hideMark/>
          </w:tcPr>
          <w:p w14:paraId="03BD5782"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57D77C4"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E997E0C" w14:textId="77777777" w:rsidR="002F28D1" w:rsidRPr="005523AE" w:rsidRDefault="002F28D1" w:rsidP="002F28D1">
            <w:pPr>
              <w:jc w:val="center"/>
              <w:rPr>
                <w:rFonts w:ascii="宋体" w:hAnsi="宋体"/>
              </w:rPr>
            </w:pPr>
            <w:r w:rsidRPr="005523AE">
              <w:rPr>
                <w:rFonts w:ascii="宋体" w:hAnsi="宋体" w:hint="eastAsia"/>
              </w:rPr>
              <w:t>105</w:t>
            </w:r>
          </w:p>
        </w:tc>
        <w:tc>
          <w:tcPr>
            <w:tcW w:w="2300" w:type="dxa"/>
            <w:vMerge/>
            <w:tcBorders>
              <w:top w:val="nil"/>
              <w:left w:val="single" w:sz="4" w:space="0" w:color="auto"/>
              <w:bottom w:val="single" w:sz="4" w:space="0" w:color="auto"/>
              <w:right w:val="single" w:sz="4" w:space="0" w:color="auto"/>
            </w:tcBorders>
            <w:vAlign w:val="center"/>
            <w:hideMark/>
          </w:tcPr>
          <w:p w14:paraId="41856A10"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3642C5EC" w14:textId="77777777" w:rsidR="002F28D1" w:rsidRPr="005523AE" w:rsidRDefault="002F28D1" w:rsidP="002F28D1">
            <w:pPr>
              <w:rPr>
                <w:rFonts w:ascii="宋体" w:hAnsi="宋体"/>
              </w:rPr>
            </w:pPr>
            <w:r w:rsidRPr="005523AE">
              <w:rPr>
                <w:rFonts w:ascii="宋体" w:hAnsi="宋体" w:hint="eastAsia"/>
              </w:rPr>
              <w:t>PC端-营销</w:t>
            </w:r>
          </w:p>
        </w:tc>
        <w:tc>
          <w:tcPr>
            <w:tcW w:w="1020" w:type="dxa"/>
            <w:tcBorders>
              <w:top w:val="nil"/>
              <w:left w:val="nil"/>
              <w:bottom w:val="single" w:sz="4" w:space="0" w:color="auto"/>
              <w:right w:val="single" w:sz="4" w:space="0" w:color="auto"/>
            </w:tcBorders>
            <w:shd w:val="clear" w:color="auto" w:fill="auto"/>
            <w:noWrap/>
            <w:vAlign w:val="center"/>
            <w:hideMark/>
          </w:tcPr>
          <w:p w14:paraId="3AAFCDF8"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02CF998"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968576C" w14:textId="77777777" w:rsidR="002F28D1" w:rsidRPr="005523AE" w:rsidRDefault="002F28D1" w:rsidP="002F28D1">
            <w:pPr>
              <w:jc w:val="center"/>
              <w:rPr>
                <w:rFonts w:ascii="宋体" w:hAnsi="宋体"/>
              </w:rPr>
            </w:pPr>
            <w:r w:rsidRPr="005523AE">
              <w:rPr>
                <w:rFonts w:ascii="宋体" w:hAnsi="宋体" w:hint="eastAsia"/>
              </w:rPr>
              <w:t>106</w:t>
            </w:r>
          </w:p>
        </w:tc>
        <w:tc>
          <w:tcPr>
            <w:tcW w:w="2300" w:type="dxa"/>
            <w:vMerge/>
            <w:tcBorders>
              <w:top w:val="nil"/>
              <w:left w:val="single" w:sz="4" w:space="0" w:color="auto"/>
              <w:bottom w:val="single" w:sz="4" w:space="0" w:color="auto"/>
              <w:right w:val="single" w:sz="4" w:space="0" w:color="auto"/>
            </w:tcBorders>
            <w:vAlign w:val="center"/>
            <w:hideMark/>
          </w:tcPr>
          <w:p w14:paraId="72EE8D11"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4A6C647" w14:textId="77777777" w:rsidR="002F28D1" w:rsidRPr="005523AE" w:rsidRDefault="002F28D1" w:rsidP="002F28D1">
            <w:pPr>
              <w:rPr>
                <w:rFonts w:ascii="宋体" w:hAnsi="宋体"/>
              </w:rPr>
            </w:pPr>
            <w:r w:rsidRPr="005523AE">
              <w:rPr>
                <w:rFonts w:ascii="宋体" w:hAnsi="宋体" w:hint="eastAsia"/>
              </w:rPr>
              <w:t>PC端-用户</w:t>
            </w:r>
          </w:p>
        </w:tc>
        <w:tc>
          <w:tcPr>
            <w:tcW w:w="1020" w:type="dxa"/>
            <w:tcBorders>
              <w:top w:val="nil"/>
              <w:left w:val="nil"/>
              <w:bottom w:val="single" w:sz="4" w:space="0" w:color="auto"/>
              <w:right w:val="single" w:sz="4" w:space="0" w:color="auto"/>
            </w:tcBorders>
            <w:shd w:val="clear" w:color="auto" w:fill="auto"/>
            <w:noWrap/>
            <w:vAlign w:val="center"/>
            <w:hideMark/>
          </w:tcPr>
          <w:p w14:paraId="4D116A6F"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BD82899"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8700AD1" w14:textId="77777777" w:rsidR="002F28D1" w:rsidRPr="005523AE" w:rsidRDefault="002F28D1" w:rsidP="002F28D1">
            <w:pPr>
              <w:jc w:val="center"/>
              <w:rPr>
                <w:rFonts w:ascii="宋体" w:hAnsi="宋体"/>
              </w:rPr>
            </w:pPr>
            <w:r w:rsidRPr="005523AE">
              <w:rPr>
                <w:rFonts w:ascii="宋体" w:hAnsi="宋体" w:hint="eastAsia"/>
              </w:rPr>
              <w:t>107</w:t>
            </w:r>
          </w:p>
        </w:tc>
        <w:tc>
          <w:tcPr>
            <w:tcW w:w="2300" w:type="dxa"/>
            <w:vMerge/>
            <w:tcBorders>
              <w:top w:val="nil"/>
              <w:left w:val="single" w:sz="4" w:space="0" w:color="auto"/>
              <w:bottom w:val="single" w:sz="4" w:space="0" w:color="auto"/>
              <w:right w:val="single" w:sz="4" w:space="0" w:color="auto"/>
            </w:tcBorders>
            <w:vAlign w:val="center"/>
            <w:hideMark/>
          </w:tcPr>
          <w:p w14:paraId="0D5BE286"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90DE60E" w14:textId="77777777" w:rsidR="002F28D1" w:rsidRPr="005523AE" w:rsidRDefault="002F28D1" w:rsidP="002F28D1">
            <w:pPr>
              <w:rPr>
                <w:rFonts w:ascii="宋体" w:hAnsi="宋体"/>
              </w:rPr>
            </w:pPr>
            <w:r w:rsidRPr="005523AE">
              <w:rPr>
                <w:rFonts w:ascii="宋体" w:hAnsi="宋体" w:hint="eastAsia"/>
              </w:rPr>
              <w:t>PC端-会员中心</w:t>
            </w:r>
          </w:p>
        </w:tc>
        <w:tc>
          <w:tcPr>
            <w:tcW w:w="1020" w:type="dxa"/>
            <w:tcBorders>
              <w:top w:val="nil"/>
              <w:left w:val="nil"/>
              <w:bottom w:val="single" w:sz="4" w:space="0" w:color="auto"/>
              <w:right w:val="single" w:sz="4" w:space="0" w:color="auto"/>
            </w:tcBorders>
            <w:shd w:val="clear" w:color="auto" w:fill="auto"/>
            <w:noWrap/>
            <w:vAlign w:val="center"/>
            <w:hideMark/>
          </w:tcPr>
          <w:p w14:paraId="453F637A"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C0D32B0"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E9A30ED" w14:textId="77777777" w:rsidR="002F28D1" w:rsidRPr="005523AE" w:rsidRDefault="002F28D1" w:rsidP="002F28D1">
            <w:pPr>
              <w:jc w:val="center"/>
              <w:rPr>
                <w:rFonts w:ascii="宋体" w:hAnsi="宋体"/>
              </w:rPr>
            </w:pPr>
            <w:r w:rsidRPr="005523AE">
              <w:rPr>
                <w:rFonts w:ascii="宋体" w:hAnsi="宋体" w:hint="eastAsia"/>
              </w:rPr>
              <w:t>108</w:t>
            </w:r>
          </w:p>
        </w:tc>
        <w:tc>
          <w:tcPr>
            <w:tcW w:w="2300" w:type="dxa"/>
            <w:vMerge/>
            <w:tcBorders>
              <w:top w:val="nil"/>
              <w:left w:val="single" w:sz="4" w:space="0" w:color="auto"/>
              <w:bottom w:val="single" w:sz="4" w:space="0" w:color="auto"/>
              <w:right w:val="single" w:sz="4" w:space="0" w:color="auto"/>
            </w:tcBorders>
            <w:vAlign w:val="center"/>
            <w:hideMark/>
          </w:tcPr>
          <w:p w14:paraId="1C53C88B"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5414B2B" w14:textId="77777777" w:rsidR="002F28D1" w:rsidRPr="005523AE" w:rsidRDefault="002F28D1" w:rsidP="002F28D1">
            <w:pPr>
              <w:rPr>
                <w:rFonts w:ascii="宋体" w:hAnsi="宋体"/>
              </w:rPr>
            </w:pPr>
            <w:r w:rsidRPr="005523AE">
              <w:rPr>
                <w:rFonts w:ascii="宋体" w:hAnsi="宋体" w:hint="eastAsia"/>
              </w:rPr>
              <w:t>移动端-首页商品</w:t>
            </w:r>
          </w:p>
        </w:tc>
        <w:tc>
          <w:tcPr>
            <w:tcW w:w="1020" w:type="dxa"/>
            <w:tcBorders>
              <w:top w:val="nil"/>
              <w:left w:val="nil"/>
              <w:bottom w:val="single" w:sz="4" w:space="0" w:color="auto"/>
              <w:right w:val="single" w:sz="4" w:space="0" w:color="auto"/>
            </w:tcBorders>
            <w:shd w:val="clear" w:color="auto" w:fill="auto"/>
            <w:noWrap/>
            <w:vAlign w:val="center"/>
            <w:hideMark/>
          </w:tcPr>
          <w:p w14:paraId="44EDA62F"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61D771F"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15E6D11" w14:textId="77777777" w:rsidR="002F28D1" w:rsidRPr="005523AE" w:rsidRDefault="002F28D1" w:rsidP="002F28D1">
            <w:pPr>
              <w:jc w:val="center"/>
              <w:rPr>
                <w:rFonts w:ascii="宋体" w:hAnsi="宋体"/>
              </w:rPr>
            </w:pPr>
            <w:r w:rsidRPr="005523AE">
              <w:rPr>
                <w:rFonts w:ascii="宋体" w:hAnsi="宋体" w:hint="eastAsia"/>
              </w:rPr>
              <w:t>109</w:t>
            </w:r>
          </w:p>
        </w:tc>
        <w:tc>
          <w:tcPr>
            <w:tcW w:w="2300" w:type="dxa"/>
            <w:vMerge/>
            <w:tcBorders>
              <w:top w:val="nil"/>
              <w:left w:val="single" w:sz="4" w:space="0" w:color="auto"/>
              <w:bottom w:val="single" w:sz="4" w:space="0" w:color="auto"/>
              <w:right w:val="single" w:sz="4" w:space="0" w:color="auto"/>
            </w:tcBorders>
            <w:vAlign w:val="center"/>
            <w:hideMark/>
          </w:tcPr>
          <w:p w14:paraId="2E8B0B01"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731F96F" w14:textId="77777777" w:rsidR="002F28D1" w:rsidRPr="005523AE" w:rsidRDefault="002F28D1" w:rsidP="002F28D1">
            <w:pPr>
              <w:rPr>
                <w:rFonts w:ascii="宋体" w:hAnsi="宋体"/>
              </w:rPr>
            </w:pPr>
            <w:r w:rsidRPr="005523AE">
              <w:rPr>
                <w:rFonts w:ascii="宋体" w:hAnsi="宋体" w:hint="eastAsia"/>
              </w:rPr>
              <w:t>移动端-店铺</w:t>
            </w:r>
          </w:p>
        </w:tc>
        <w:tc>
          <w:tcPr>
            <w:tcW w:w="1020" w:type="dxa"/>
            <w:tcBorders>
              <w:top w:val="nil"/>
              <w:left w:val="nil"/>
              <w:bottom w:val="single" w:sz="4" w:space="0" w:color="auto"/>
              <w:right w:val="single" w:sz="4" w:space="0" w:color="auto"/>
            </w:tcBorders>
            <w:shd w:val="clear" w:color="auto" w:fill="auto"/>
            <w:noWrap/>
            <w:vAlign w:val="center"/>
            <w:hideMark/>
          </w:tcPr>
          <w:p w14:paraId="433AE985"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5A0F960"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36FB800" w14:textId="77777777" w:rsidR="002F28D1" w:rsidRPr="005523AE" w:rsidRDefault="002F28D1" w:rsidP="002F28D1">
            <w:pPr>
              <w:jc w:val="center"/>
              <w:rPr>
                <w:rFonts w:ascii="宋体" w:hAnsi="宋体"/>
              </w:rPr>
            </w:pPr>
            <w:r w:rsidRPr="005523AE">
              <w:rPr>
                <w:rFonts w:ascii="宋体" w:hAnsi="宋体" w:hint="eastAsia"/>
              </w:rPr>
              <w:t>110</w:t>
            </w:r>
          </w:p>
        </w:tc>
        <w:tc>
          <w:tcPr>
            <w:tcW w:w="2300" w:type="dxa"/>
            <w:vMerge/>
            <w:tcBorders>
              <w:top w:val="nil"/>
              <w:left w:val="single" w:sz="4" w:space="0" w:color="auto"/>
              <w:bottom w:val="single" w:sz="4" w:space="0" w:color="auto"/>
              <w:right w:val="single" w:sz="4" w:space="0" w:color="auto"/>
            </w:tcBorders>
            <w:vAlign w:val="center"/>
            <w:hideMark/>
          </w:tcPr>
          <w:p w14:paraId="1FF2CCBE"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0A54880" w14:textId="77777777" w:rsidR="002F28D1" w:rsidRPr="005523AE" w:rsidRDefault="002F28D1" w:rsidP="002F28D1">
            <w:pPr>
              <w:rPr>
                <w:rFonts w:ascii="宋体" w:hAnsi="宋体"/>
              </w:rPr>
            </w:pPr>
            <w:r w:rsidRPr="005523AE">
              <w:rPr>
                <w:rFonts w:ascii="宋体" w:hAnsi="宋体" w:hint="eastAsia"/>
              </w:rPr>
              <w:t>移动端-平台首页</w:t>
            </w:r>
          </w:p>
        </w:tc>
        <w:tc>
          <w:tcPr>
            <w:tcW w:w="1020" w:type="dxa"/>
            <w:tcBorders>
              <w:top w:val="nil"/>
              <w:left w:val="nil"/>
              <w:bottom w:val="single" w:sz="4" w:space="0" w:color="auto"/>
              <w:right w:val="single" w:sz="4" w:space="0" w:color="auto"/>
            </w:tcBorders>
            <w:shd w:val="clear" w:color="auto" w:fill="auto"/>
            <w:noWrap/>
            <w:vAlign w:val="center"/>
            <w:hideMark/>
          </w:tcPr>
          <w:p w14:paraId="1FDB282D"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72509CC"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B8BA619" w14:textId="77777777" w:rsidR="002F28D1" w:rsidRPr="005523AE" w:rsidRDefault="002F28D1" w:rsidP="002F28D1">
            <w:pPr>
              <w:jc w:val="center"/>
              <w:rPr>
                <w:rFonts w:ascii="宋体" w:hAnsi="宋体"/>
              </w:rPr>
            </w:pPr>
            <w:r w:rsidRPr="005523AE">
              <w:rPr>
                <w:rFonts w:ascii="宋体" w:hAnsi="宋体" w:hint="eastAsia"/>
              </w:rPr>
              <w:t>111</w:t>
            </w:r>
          </w:p>
        </w:tc>
        <w:tc>
          <w:tcPr>
            <w:tcW w:w="2300" w:type="dxa"/>
            <w:vMerge/>
            <w:tcBorders>
              <w:top w:val="nil"/>
              <w:left w:val="single" w:sz="4" w:space="0" w:color="auto"/>
              <w:bottom w:val="single" w:sz="4" w:space="0" w:color="auto"/>
              <w:right w:val="single" w:sz="4" w:space="0" w:color="auto"/>
            </w:tcBorders>
            <w:vAlign w:val="center"/>
            <w:hideMark/>
          </w:tcPr>
          <w:p w14:paraId="376FFF33"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E9E1394" w14:textId="77777777" w:rsidR="002F28D1" w:rsidRPr="005523AE" w:rsidRDefault="002F28D1" w:rsidP="002F28D1">
            <w:pPr>
              <w:rPr>
                <w:rFonts w:ascii="宋体" w:hAnsi="宋体"/>
              </w:rPr>
            </w:pPr>
            <w:r w:rsidRPr="005523AE">
              <w:rPr>
                <w:rFonts w:ascii="宋体" w:hAnsi="宋体" w:hint="eastAsia"/>
              </w:rPr>
              <w:t>移动端-首页结算</w:t>
            </w:r>
          </w:p>
        </w:tc>
        <w:tc>
          <w:tcPr>
            <w:tcW w:w="1020" w:type="dxa"/>
            <w:tcBorders>
              <w:top w:val="nil"/>
              <w:left w:val="nil"/>
              <w:bottom w:val="single" w:sz="4" w:space="0" w:color="auto"/>
              <w:right w:val="single" w:sz="4" w:space="0" w:color="auto"/>
            </w:tcBorders>
            <w:shd w:val="clear" w:color="auto" w:fill="auto"/>
            <w:noWrap/>
            <w:vAlign w:val="center"/>
            <w:hideMark/>
          </w:tcPr>
          <w:p w14:paraId="7161FC9D"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99179A3"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2F5AD34" w14:textId="77777777" w:rsidR="002F28D1" w:rsidRPr="005523AE" w:rsidRDefault="002F28D1" w:rsidP="002F28D1">
            <w:pPr>
              <w:jc w:val="center"/>
              <w:rPr>
                <w:rFonts w:ascii="宋体" w:hAnsi="宋体"/>
              </w:rPr>
            </w:pPr>
            <w:r w:rsidRPr="005523AE">
              <w:rPr>
                <w:rFonts w:ascii="宋体" w:hAnsi="宋体" w:hint="eastAsia"/>
              </w:rPr>
              <w:t>112</w:t>
            </w:r>
          </w:p>
        </w:tc>
        <w:tc>
          <w:tcPr>
            <w:tcW w:w="2300" w:type="dxa"/>
            <w:vMerge/>
            <w:tcBorders>
              <w:top w:val="nil"/>
              <w:left w:val="single" w:sz="4" w:space="0" w:color="auto"/>
              <w:bottom w:val="single" w:sz="4" w:space="0" w:color="auto"/>
              <w:right w:val="single" w:sz="4" w:space="0" w:color="auto"/>
            </w:tcBorders>
            <w:vAlign w:val="center"/>
            <w:hideMark/>
          </w:tcPr>
          <w:p w14:paraId="6602726A"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6EC3423" w14:textId="77777777" w:rsidR="002F28D1" w:rsidRPr="005523AE" w:rsidRDefault="002F28D1" w:rsidP="002F28D1">
            <w:pPr>
              <w:rPr>
                <w:rFonts w:ascii="宋体" w:hAnsi="宋体"/>
              </w:rPr>
            </w:pPr>
            <w:r w:rsidRPr="005523AE">
              <w:rPr>
                <w:rFonts w:ascii="宋体" w:hAnsi="宋体" w:hint="eastAsia"/>
              </w:rPr>
              <w:t>移动端-营销</w:t>
            </w:r>
          </w:p>
        </w:tc>
        <w:tc>
          <w:tcPr>
            <w:tcW w:w="1020" w:type="dxa"/>
            <w:tcBorders>
              <w:top w:val="nil"/>
              <w:left w:val="nil"/>
              <w:bottom w:val="single" w:sz="4" w:space="0" w:color="auto"/>
              <w:right w:val="single" w:sz="4" w:space="0" w:color="auto"/>
            </w:tcBorders>
            <w:shd w:val="clear" w:color="auto" w:fill="auto"/>
            <w:noWrap/>
            <w:vAlign w:val="center"/>
            <w:hideMark/>
          </w:tcPr>
          <w:p w14:paraId="2E98DE36"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BE9138F"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CF428A6" w14:textId="77777777" w:rsidR="002F28D1" w:rsidRPr="005523AE" w:rsidRDefault="002F28D1" w:rsidP="002F28D1">
            <w:pPr>
              <w:jc w:val="center"/>
              <w:rPr>
                <w:rFonts w:ascii="宋体" w:hAnsi="宋体"/>
              </w:rPr>
            </w:pPr>
            <w:r w:rsidRPr="005523AE">
              <w:rPr>
                <w:rFonts w:ascii="宋体" w:hAnsi="宋体" w:hint="eastAsia"/>
              </w:rPr>
              <w:t>113</w:t>
            </w:r>
          </w:p>
        </w:tc>
        <w:tc>
          <w:tcPr>
            <w:tcW w:w="2300" w:type="dxa"/>
            <w:vMerge/>
            <w:tcBorders>
              <w:top w:val="nil"/>
              <w:left w:val="single" w:sz="4" w:space="0" w:color="auto"/>
              <w:bottom w:val="single" w:sz="4" w:space="0" w:color="auto"/>
              <w:right w:val="single" w:sz="4" w:space="0" w:color="auto"/>
            </w:tcBorders>
            <w:vAlign w:val="center"/>
            <w:hideMark/>
          </w:tcPr>
          <w:p w14:paraId="5DC83840"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522E82F" w14:textId="77777777" w:rsidR="002F28D1" w:rsidRPr="005523AE" w:rsidRDefault="002F28D1" w:rsidP="002F28D1">
            <w:pPr>
              <w:rPr>
                <w:rFonts w:ascii="宋体" w:hAnsi="宋体"/>
              </w:rPr>
            </w:pPr>
            <w:r w:rsidRPr="005523AE">
              <w:rPr>
                <w:rFonts w:ascii="宋体" w:hAnsi="宋体" w:hint="eastAsia"/>
              </w:rPr>
              <w:t>移动端-用户</w:t>
            </w:r>
          </w:p>
        </w:tc>
        <w:tc>
          <w:tcPr>
            <w:tcW w:w="1020" w:type="dxa"/>
            <w:tcBorders>
              <w:top w:val="nil"/>
              <w:left w:val="nil"/>
              <w:bottom w:val="single" w:sz="4" w:space="0" w:color="auto"/>
              <w:right w:val="single" w:sz="4" w:space="0" w:color="auto"/>
            </w:tcBorders>
            <w:shd w:val="clear" w:color="auto" w:fill="auto"/>
            <w:noWrap/>
            <w:vAlign w:val="center"/>
            <w:hideMark/>
          </w:tcPr>
          <w:p w14:paraId="0732335C"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AC21861"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7A02533" w14:textId="77777777" w:rsidR="002F28D1" w:rsidRPr="005523AE" w:rsidRDefault="002F28D1" w:rsidP="002F28D1">
            <w:pPr>
              <w:jc w:val="center"/>
              <w:rPr>
                <w:rFonts w:ascii="宋体" w:hAnsi="宋体"/>
              </w:rPr>
            </w:pPr>
            <w:r w:rsidRPr="005523AE">
              <w:rPr>
                <w:rFonts w:ascii="宋体" w:hAnsi="宋体" w:hint="eastAsia"/>
              </w:rPr>
              <w:t>114</w:t>
            </w:r>
          </w:p>
        </w:tc>
        <w:tc>
          <w:tcPr>
            <w:tcW w:w="2300" w:type="dxa"/>
            <w:vMerge/>
            <w:tcBorders>
              <w:top w:val="nil"/>
              <w:left w:val="single" w:sz="4" w:space="0" w:color="auto"/>
              <w:bottom w:val="single" w:sz="4" w:space="0" w:color="auto"/>
              <w:right w:val="single" w:sz="4" w:space="0" w:color="auto"/>
            </w:tcBorders>
            <w:vAlign w:val="center"/>
            <w:hideMark/>
          </w:tcPr>
          <w:p w14:paraId="45BFDD9C"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CA57978" w14:textId="77777777" w:rsidR="002F28D1" w:rsidRPr="005523AE" w:rsidRDefault="002F28D1" w:rsidP="002F28D1">
            <w:pPr>
              <w:rPr>
                <w:rFonts w:ascii="宋体" w:hAnsi="宋体"/>
              </w:rPr>
            </w:pPr>
            <w:r w:rsidRPr="005523AE">
              <w:rPr>
                <w:rFonts w:ascii="宋体" w:hAnsi="宋体" w:hint="eastAsia"/>
              </w:rPr>
              <w:t>移动端-会员中心</w:t>
            </w:r>
          </w:p>
        </w:tc>
        <w:tc>
          <w:tcPr>
            <w:tcW w:w="1020" w:type="dxa"/>
            <w:tcBorders>
              <w:top w:val="nil"/>
              <w:left w:val="nil"/>
              <w:bottom w:val="single" w:sz="4" w:space="0" w:color="auto"/>
              <w:right w:val="single" w:sz="4" w:space="0" w:color="auto"/>
            </w:tcBorders>
            <w:shd w:val="clear" w:color="auto" w:fill="auto"/>
            <w:noWrap/>
            <w:vAlign w:val="center"/>
            <w:hideMark/>
          </w:tcPr>
          <w:p w14:paraId="2331DB98"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D0DA633" w14:textId="77777777" w:rsidTr="002F28D1">
        <w:trPr>
          <w:trHeight w:val="300"/>
        </w:trPr>
        <w:tc>
          <w:tcPr>
            <w:tcW w:w="8240" w:type="dxa"/>
            <w:gridSpan w:val="4"/>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32E29FE" w14:textId="77777777" w:rsidR="002F28D1" w:rsidRPr="005523AE" w:rsidRDefault="002F28D1" w:rsidP="002F28D1">
            <w:pPr>
              <w:rPr>
                <w:rFonts w:ascii="宋体" w:hAnsi="宋体"/>
                <w:b/>
                <w:bCs/>
              </w:rPr>
            </w:pPr>
            <w:r w:rsidRPr="005523AE">
              <w:rPr>
                <w:rFonts w:ascii="宋体" w:hAnsi="宋体" w:hint="eastAsia"/>
                <w:b/>
                <w:bCs/>
              </w:rPr>
              <w:t>二、军粮企业(军供站点)信息管理平台</w:t>
            </w:r>
          </w:p>
        </w:tc>
      </w:tr>
      <w:tr w:rsidR="002F28D1" w:rsidRPr="005523AE" w14:paraId="2FD94BF0"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FADE3D2" w14:textId="77777777" w:rsidR="002F28D1" w:rsidRPr="005523AE" w:rsidRDefault="002F28D1" w:rsidP="002F28D1">
            <w:pPr>
              <w:jc w:val="center"/>
              <w:rPr>
                <w:rFonts w:ascii="宋体" w:hAnsi="宋体"/>
              </w:rPr>
            </w:pPr>
            <w:r w:rsidRPr="005523AE">
              <w:rPr>
                <w:rFonts w:ascii="宋体" w:hAnsi="宋体" w:hint="eastAsia"/>
              </w:rPr>
              <w:t>115</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0D09BB58" w14:textId="77777777" w:rsidR="002F28D1" w:rsidRPr="005523AE" w:rsidRDefault="002F28D1" w:rsidP="002F28D1">
            <w:pPr>
              <w:jc w:val="center"/>
              <w:rPr>
                <w:rFonts w:ascii="宋体" w:hAnsi="宋体"/>
              </w:rPr>
            </w:pPr>
            <w:r w:rsidRPr="005523AE">
              <w:rPr>
                <w:rFonts w:ascii="宋体" w:hAnsi="宋体" w:hint="eastAsia"/>
              </w:rPr>
              <w:t>2.1.业务管理系统</w:t>
            </w:r>
          </w:p>
        </w:tc>
        <w:tc>
          <w:tcPr>
            <w:tcW w:w="4120" w:type="dxa"/>
            <w:tcBorders>
              <w:top w:val="nil"/>
              <w:left w:val="nil"/>
              <w:bottom w:val="single" w:sz="4" w:space="0" w:color="auto"/>
              <w:right w:val="single" w:sz="4" w:space="0" w:color="auto"/>
            </w:tcBorders>
            <w:shd w:val="clear" w:color="auto" w:fill="auto"/>
            <w:vAlign w:val="center"/>
            <w:hideMark/>
          </w:tcPr>
          <w:p w14:paraId="4964E075" w14:textId="77777777" w:rsidR="002F28D1" w:rsidRPr="005523AE" w:rsidRDefault="002F28D1" w:rsidP="002F28D1">
            <w:pPr>
              <w:rPr>
                <w:rFonts w:ascii="宋体" w:hAnsi="宋体"/>
              </w:rPr>
            </w:pPr>
            <w:r w:rsidRPr="005523AE">
              <w:rPr>
                <w:rFonts w:ascii="宋体" w:hAnsi="宋体" w:hint="eastAsia"/>
              </w:rPr>
              <w:t>客户管理</w:t>
            </w:r>
          </w:p>
        </w:tc>
        <w:tc>
          <w:tcPr>
            <w:tcW w:w="1020" w:type="dxa"/>
            <w:tcBorders>
              <w:top w:val="nil"/>
              <w:left w:val="nil"/>
              <w:bottom w:val="single" w:sz="4" w:space="0" w:color="auto"/>
              <w:right w:val="single" w:sz="4" w:space="0" w:color="auto"/>
            </w:tcBorders>
            <w:shd w:val="clear" w:color="auto" w:fill="auto"/>
            <w:noWrap/>
            <w:vAlign w:val="center"/>
            <w:hideMark/>
          </w:tcPr>
          <w:p w14:paraId="3E03B8E7"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B99EF61"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E42FDBF" w14:textId="77777777" w:rsidR="002F28D1" w:rsidRPr="005523AE" w:rsidRDefault="002F28D1" w:rsidP="002F28D1">
            <w:pPr>
              <w:jc w:val="center"/>
              <w:rPr>
                <w:rFonts w:ascii="宋体" w:hAnsi="宋体"/>
              </w:rPr>
            </w:pPr>
            <w:r w:rsidRPr="005523AE">
              <w:rPr>
                <w:rFonts w:ascii="宋体" w:hAnsi="宋体" w:hint="eastAsia"/>
              </w:rPr>
              <w:t>116</w:t>
            </w:r>
          </w:p>
        </w:tc>
        <w:tc>
          <w:tcPr>
            <w:tcW w:w="2300" w:type="dxa"/>
            <w:vMerge/>
            <w:tcBorders>
              <w:top w:val="nil"/>
              <w:left w:val="single" w:sz="4" w:space="0" w:color="auto"/>
              <w:bottom w:val="single" w:sz="4" w:space="0" w:color="auto"/>
              <w:right w:val="single" w:sz="4" w:space="0" w:color="auto"/>
            </w:tcBorders>
            <w:vAlign w:val="center"/>
            <w:hideMark/>
          </w:tcPr>
          <w:p w14:paraId="2B0D4DC6"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386D600D" w14:textId="77777777" w:rsidR="002F28D1" w:rsidRPr="005523AE" w:rsidRDefault="002F28D1" w:rsidP="002F28D1">
            <w:pPr>
              <w:rPr>
                <w:rFonts w:ascii="宋体" w:hAnsi="宋体"/>
              </w:rPr>
            </w:pPr>
            <w:r w:rsidRPr="005523AE">
              <w:rPr>
                <w:rFonts w:ascii="宋体" w:hAnsi="宋体" w:hint="eastAsia"/>
              </w:rPr>
              <w:t>招标管理</w:t>
            </w:r>
          </w:p>
        </w:tc>
        <w:tc>
          <w:tcPr>
            <w:tcW w:w="1020" w:type="dxa"/>
            <w:tcBorders>
              <w:top w:val="nil"/>
              <w:left w:val="nil"/>
              <w:bottom w:val="single" w:sz="4" w:space="0" w:color="auto"/>
              <w:right w:val="single" w:sz="4" w:space="0" w:color="auto"/>
            </w:tcBorders>
            <w:shd w:val="clear" w:color="auto" w:fill="auto"/>
            <w:noWrap/>
            <w:vAlign w:val="center"/>
            <w:hideMark/>
          </w:tcPr>
          <w:p w14:paraId="570A9243"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BB5D5FB"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B812A50" w14:textId="77777777" w:rsidR="002F28D1" w:rsidRPr="005523AE" w:rsidRDefault="002F28D1" w:rsidP="002F28D1">
            <w:pPr>
              <w:jc w:val="center"/>
              <w:rPr>
                <w:rFonts w:ascii="宋体" w:hAnsi="宋体"/>
              </w:rPr>
            </w:pPr>
            <w:r w:rsidRPr="005523AE">
              <w:rPr>
                <w:rFonts w:ascii="宋体" w:hAnsi="宋体" w:hint="eastAsia"/>
              </w:rPr>
              <w:t>117</w:t>
            </w:r>
          </w:p>
        </w:tc>
        <w:tc>
          <w:tcPr>
            <w:tcW w:w="2300" w:type="dxa"/>
            <w:vMerge/>
            <w:tcBorders>
              <w:top w:val="nil"/>
              <w:left w:val="single" w:sz="4" w:space="0" w:color="auto"/>
              <w:bottom w:val="single" w:sz="4" w:space="0" w:color="auto"/>
              <w:right w:val="single" w:sz="4" w:space="0" w:color="auto"/>
            </w:tcBorders>
            <w:vAlign w:val="center"/>
            <w:hideMark/>
          </w:tcPr>
          <w:p w14:paraId="5541233E"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3EF1D5D1" w14:textId="77777777" w:rsidR="002F28D1" w:rsidRPr="005523AE" w:rsidRDefault="002F28D1" w:rsidP="002F28D1">
            <w:pPr>
              <w:rPr>
                <w:rFonts w:ascii="宋体" w:hAnsi="宋体"/>
              </w:rPr>
            </w:pPr>
            <w:r w:rsidRPr="005523AE">
              <w:rPr>
                <w:rFonts w:ascii="宋体" w:hAnsi="宋体" w:hint="eastAsia"/>
              </w:rPr>
              <w:t>合同管理</w:t>
            </w:r>
          </w:p>
        </w:tc>
        <w:tc>
          <w:tcPr>
            <w:tcW w:w="1020" w:type="dxa"/>
            <w:tcBorders>
              <w:top w:val="nil"/>
              <w:left w:val="nil"/>
              <w:bottom w:val="single" w:sz="4" w:space="0" w:color="auto"/>
              <w:right w:val="single" w:sz="4" w:space="0" w:color="auto"/>
            </w:tcBorders>
            <w:shd w:val="clear" w:color="auto" w:fill="auto"/>
            <w:noWrap/>
            <w:vAlign w:val="center"/>
            <w:hideMark/>
          </w:tcPr>
          <w:p w14:paraId="5EA49A07"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E098322"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9DEFD6A" w14:textId="77777777" w:rsidR="002F28D1" w:rsidRPr="005523AE" w:rsidRDefault="002F28D1" w:rsidP="002F28D1">
            <w:pPr>
              <w:jc w:val="center"/>
              <w:rPr>
                <w:rFonts w:ascii="宋体" w:hAnsi="宋体"/>
              </w:rPr>
            </w:pPr>
            <w:r w:rsidRPr="005523AE">
              <w:rPr>
                <w:rFonts w:ascii="宋体" w:hAnsi="宋体" w:hint="eastAsia"/>
              </w:rPr>
              <w:t>118</w:t>
            </w:r>
          </w:p>
        </w:tc>
        <w:tc>
          <w:tcPr>
            <w:tcW w:w="2300" w:type="dxa"/>
            <w:vMerge/>
            <w:tcBorders>
              <w:top w:val="nil"/>
              <w:left w:val="single" w:sz="4" w:space="0" w:color="auto"/>
              <w:bottom w:val="single" w:sz="4" w:space="0" w:color="auto"/>
              <w:right w:val="single" w:sz="4" w:space="0" w:color="auto"/>
            </w:tcBorders>
            <w:vAlign w:val="center"/>
            <w:hideMark/>
          </w:tcPr>
          <w:p w14:paraId="3AAC8F78"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908BEC5" w14:textId="77777777" w:rsidR="002F28D1" w:rsidRPr="005523AE" w:rsidRDefault="002F28D1" w:rsidP="002F28D1">
            <w:pPr>
              <w:rPr>
                <w:rFonts w:ascii="宋体" w:hAnsi="宋体"/>
              </w:rPr>
            </w:pPr>
            <w:r w:rsidRPr="005523AE">
              <w:rPr>
                <w:rFonts w:ascii="宋体" w:hAnsi="宋体" w:hint="eastAsia"/>
              </w:rPr>
              <w:t>供应</w:t>
            </w:r>
            <w:proofErr w:type="gramStart"/>
            <w:r w:rsidRPr="005523AE">
              <w:rPr>
                <w:rFonts w:ascii="宋体" w:hAnsi="宋体" w:hint="eastAsia"/>
              </w:rPr>
              <w:t>商管理</w:t>
            </w:r>
            <w:proofErr w:type="gramEnd"/>
          </w:p>
        </w:tc>
        <w:tc>
          <w:tcPr>
            <w:tcW w:w="1020" w:type="dxa"/>
            <w:tcBorders>
              <w:top w:val="nil"/>
              <w:left w:val="nil"/>
              <w:bottom w:val="single" w:sz="4" w:space="0" w:color="auto"/>
              <w:right w:val="single" w:sz="4" w:space="0" w:color="auto"/>
            </w:tcBorders>
            <w:shd w:val="clear" w:color="auto" w:fill="auto"/>
            <w:noWrap/>
            <w:vAlign w:val="center"/>
            <w:hideMark/>
          </w:tcPr>
          <w:p w14:paraId="2F8B4CAE"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91CBC6E"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DF8739D" w14:textId="77777777" w:rsidR="002F28D1" w:rsidRPr="005523AE" w:rsidRDefault="002F28D1" w:rsidP="002F28D1">
            <w:pPr>
              <w:jc w:val="center"/>
              <w:rPr>
                <w:rFonts w:ascii="宋体" w:hAnsi="宋体"/>
              </w:rPr>
            </w:pPr>
            <w:r w:rsidRPr="005523AE">
              <w:rPr>
                <w:rFonts w:ascii="宋体" w:hAnsi="宋体" w:hint="eastAsia"/>
              </w:rPr>
              <w:t>119</w:t>
            </w:r>
          </w:p>
        </w:tc>
        <w:tc>
          <w:tcPr>
            <w:tcW w:w="2300" w:type="dxa"/>
            <w:vMerge/>
            <w:tcBorders>
              <w:top w:val="nil"/>
              <w:left w:val="single" w:sz="4" w:space="0" w:color="auto"/>
              <w:bottom w:val="single" w:sz="4" w:space="0" w:color="auto"/>
              <w:right w:val="single" w:sz="4" w:space="0" w:color="auto"/>
            </w:tcBorders>
            <w:vAlign w:val="center"/>
            <w:hideMark/>
          </w:tcPr>
          <w:p w14:paraId="5F7813B8"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C9950D7" w14:textId="77777777" w:rsidR="002F28D1" w:rsidRPr="005523AE" w:rsidRDefault="002F28D1" w:rsidP="002F28D1">
            <w:pPr>
              <w:rPr>
                <w:rFonts w:ascii="宋体" w:hAnsi="宋体"/>
              </w:rPr>
            </w:pPr>
            <w:r w:rsidRPr="005523AE">
              <w:rPr>
                <w:rFonts w:ascii="宋体" w:hAnsi="宋体" w:hint="eastAsia"/>
              </w:rPr>
              <w:t>供应商信用管理</w:t>
            </w:r>
          </w:p>
        </w:tc>
        <w:tc>
          <w:tcPr>
            <w:tcW w:w="1020" w:type="dxa"/>
            <w:tcBorders>
              <w:top w:val="nil"/>
              <w:left w:val="nil"/>
              <w:bottom w:val="single" w:sz="4" w:space="0" w:color="auto"/>
              <w:right w:val="single" w:sz="4" w:space="0" w:color="auto"/>
            </w:tcBorders>
            <w:shd w:val="clear" w:color="auto" w:fill="auto"/>
            <w:noWrap/>
            <w:vAlign w:val="center"/>
            <w:hideMark/>
          </w:tcPr>
          <w:p w14:paraId="40BEF729"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41C0117"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E75AE50" w14:textId="77777777" w:rsidR="002F28D1" w:rsidRPr="005523AE" w:rsidRDefault="002F28D1" w:rsidP="002F28D1">
            <w:pPr>
              <w:jc w:val="center"/>
              <w:rPr>
                <w:rFonts w:ascii="宋体" w:hAnsi="宋体"/>
              </w:rPr>
            </w:pPr>
            <w:r w:rsidRPr="005523AE">
              <w:rPr>
                <w:rFonts w:ascii="宋体" w:hAnsi="宋体" w:hint="eastAsia"/>
              </w:rPr>
              <w:t>120</w:t>
            </w:r>
          </w:p>
        </w:tc>
        <w:tc>
          <w:tcPr>
            <w:tcW w:w="2300" w:type="dxa"/>
            <w:vMerge/>
            <w:tcBorders>
              <w:top w:val="nil"/>
              <w:left w:val="single" w:sz="4" w:space="0" w:color="auto"/>
              <w:bottom w:val="single" w:sz="4" w:space="0" w:color="auto"/>
              <w:right w:val="single" w:sz="4" w:space="0" w:color="auto"/>
            </w:tcBorders>
            <w:vAlign w:val="center"/>
            <w:hideMark/>
          </w:tcPr>
          <w:p w14:paraId="63AD11B2"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18CC351" w14:textId="77777777" w:rsidR="002F28D1" w:rsidRPr="005523AE" w:rsidRDefault="002F28D1" w:rsidP="002F28D1">
            <w:pPr>
              <w:rPr>
                <w:rFonts w:ascii="宋体" w:hAnsi="宋体"/>
              </w:rPr>
            </w:pPr>
            <w:r w:rsidRPr="005523AE">
              <w:rPr>
                <w:rFonts w:ascii="宋体" w:hAnsi="宋体" w:hint="eastAsia"/>
              </w:rPr>
              <w:t>提醒管理</w:t>
            </w:r>
          </w:p>
        </w:tc>
        <w:tc>
          <w:tcPr>
            <w:tcW w:w="1020" w:type="dxa"/>
            <w:tcBorders>
              <w:top w:val="nil"/>
              <w:left w:val="nil"/>
              <w:bottom w:val="single" w:sz="4" w:space="0" w:color="auto"/>
              <w:right w:val="single" w:sz="4" w:space="0" w:color="auto"/>
            </w:tcBorders>
            <w:shd w:val="clear" w:color="auto" w:fill="auto"/>
            <w:noWrap/>
            <w:vAlign w:val="center"/>
            <w:hideMark/>
          </w:tcPr>
          <w:p w14:paraId="102DB240"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A1A5437"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162AB69" w14:textId="77777777" w:rsidR="002F28D1" w:rsidRPr="005523AE" w:rsidRDefault="002F28D1" w:rsidP="002F28D1">
            <w:pPr>
              <w:jc w:val="center"/>
              <w:rPr>
                <w:rFonts w:ascii="宋体" w:hAnsi="宋体"/>
              </w:rPr>
            </w:pPr>
            <w:r w:rsidRPr="005523AE">
              <w:rPr>
                <w:rFonts w:ascii="宋体" w:hAnsi="宋体" w:hint="eastAsia"/>
              </w:rPr>
              <w:t>121</w:t>
            </w:r>
          </w:p>
        </w:tc>
        <w:tc>
          <w:tcPr>
            <w:tcW w:w="2300" w:type="dxa"/>
            <w:vMerge/>
            <w:tcBorders>
              <w:top w:val="nil"/>
              <w:left w:val="single" w:sz="4" w:space="0" w:color="auto"/>
              <w:bottom w:val="single" w:sz="4" w:space="0" w:color="auto"/>
              <w:right w:val="single" w:sz="4" w:space="0" w:color="auto"/>
            </w:tcBorders>
            <w:vAlign w:val="center"/>
            <w:hideMark/>
          </w:tcPr>
          <w:p w14:paraId="4156810F"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EA1F2D8" w14:textId="77777777" w:rsidR="002F28D1" w:rsidRPr="005523AE" w:rsidRDefault="002F28D1" w:rsidP="002F28D1">
            <w:pPr>
              <w:rPr>
                <w:rFonts w:ascii="宋体" w:hAnsi="宋体"/>
              </w:rPr>
            </w:pPr>
            <w:r w:rsidRPr="005523AE">
              <w:rPr>
                <w:rFonts w:ascii="宋体" w:hAnsi="宋体" w:hint="eastAsia"/>
              </w:rPr>
              <w:t>商品管理</w:t>
            </w:r>
          </w:p>
        </w:tc>
        <w:tc>
          <w:tcPr>
            <w:tcW w:w="1020" w:type="dxa"/>
            <w:tcBorders>
              <w:top w:val="nil"/>
              <w:left w:val="nil"/>
              <w:bottom w:val="single" w:sz="4" w:space="0" w:color="auto"/>
              <w:right w:val="single" w:sz="4" w:space="0" w:color="auto"/>
            </w:tcBorders>
            <w:shd w:val="clear" w:color="auto" w:fill="auto"/>
            <w:noWrap/>
            <w:vAlign w:val="center"/>
            <w:hideMark/>
          </w:tcPr>
          <w:p w14:paraId="15EE17F8"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9D013A6"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F1DBAFE" w14:textId="77777777" w:rsidR="002F28D1" w:rsidRPr="005523AE" w:rsidRDefault="002F28D1" w:rsidP="002F28D1">
            <w:pPr>
              <w:jc w:val="center"/>
              <w:rPr>
                <w:rFonts w:ascii="宋体" w:hAnsi="宋体"/>
              </w:rPr>
            </w:pPr>
            <w:r w:rsidRPr="005523AE">
              <w:rPr>
                <w:rFonts w:ascii="宋体" w:hAnsi="宋体" w:hint="eastAsia"/>
              </w:rPr>
              <w:t>122</w:t>
            </w:r>
          </w:p>
        </w:tc>
        <w:tc>
          <w:tcPr>
            <w:tcW w:w="2300" w:type="dxa"/>
            <w:vMerge/>
            <w:tcBorders>
              <w:top w:val="nil"/>
              <w:left w:val="single" w:sz="4" w:space="0" w:color="auto"/>
              <w:bottom w:val="single" w:sz="4" w:space="0" w:color="auto"/>
              <w:right w:val="single" w:sz="4" w:space="0" w:color="auto"/>
            </w:tcBorders>
            <w:vAlign w:val="center"/>
            <w:hideMark/>
          </w:tcPr>
          <w:p w14:paraId="029B632A"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E380146" w14:textId="77777777" w:rsidR="002F28D1" w:rsidRPr="005523AE" w:rsidRDefault="002F28D1" w:rsidP="002F28D1">
            <w:pPr>
              <w:rPr>
                <w:rFonts w:ascii="宋体" w:hAnsi="宋体"/>
              </w:rPr>
            </w:pPr>
            <w:r w:rsidRPr="005523AE">
              <w:rPr>
                <w:rFonts w:ascii="宋体" w:hAnsi="宋体" w:hint="eastAsia"/>
              </w:rPr>
              <w:t>计划管理</w:t>
            </w:r>
          </w:p>
        </w:tc>
        <w:tc>
          <w:tcPr>
            <w:tcW w:w="1020" w:type="dxa"/>
            <w:tcBorders>
              <w:top w:val="nil"/>
              <w:left w:val="nil"/>
              <w:bottom w:val="single" w:sz="4" w:space="0" w:color="auto"/>
              <w:right w:val="single" w:sz="4" w:space="0" w:color="auto"/>
            </w:tcBorders>
            <w:shd w:val="clear" w:color="auto" w:fill="auto"/>
            <w:noWrap/>
            <w:vAlign w:val="center"/>
            <w:hideMark/>
          </w:tcPr>
          <w:p w14:paraId="6595AB0E"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D6C9C44"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E8E9FCB" w14:textId="77777777" w:rsidR="002F28D1" w:rsidRPr="005523AE" w:rsidRDefault="002F28D1" w:rsidP="002F28D1">
            <w:pPr>
              <w:jc w:val="center"/>
              <w:rPr>
                <w:rFonts w:ascii="宋体" w:hAnsi="宋体"/>
              </w:rPr>
            </w:pPr>
            <w:r w:rsidRPr="005523AE">
              <w:rPr>
                <w:rFonts w:ascii="宋体" w:hAnsi="宋体" w:hint="eastAsia"/>
              </w:rPr>
              <w:t>123</w:t>
            </w:r>
          </w:p>
        </w:tc>
        <w:tc>
          <w:tcPr>
            <w:tcW w:w="2300" w:type="dxa"/>
            <w:vMerge/>
            <w:tcBorders>
              <w:top w:val="nil"/>
              <w:left w:val="single" w:sz="4" w:space="0" w:color="auto"/>
              <w:bottom w:val="single" w:sz="4" w:space="0" w:color="auto"/>
              <w:right w:val="single" w:sz="4" w:space="0" w:color="auto"/>
            </w:tcBorders>
            <w:vAlign w:val="center"/>
            <w:hideMark/>
          </w:tcPr>
          <w:p w14:paraId="40951C71"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3370F1E5" w14:textId="77777777" w:rsidR="002F28D1" w:rsidRPr="005523AE" w:rsidRDefault="002F28D1" w:rsidP="002F28D1">
            <w:pPr>
              <w:rPr>
                <w:rFonts w:ascii="宋体" w:hAnsi="宋体"/>
              </w:rPr>
            </w:pPr>
            <w:r w:rsidRPr="005523AE">
              <w:rPr>
                <w:rFonts w:ascii="宋体" w:hAnsi="宋体" w:hint="eastAsia"/>
              </w:rPr>
              <w:t>自筹订单管理</w:t>
            </w:r>
          </w:p>
        </w:tc>
        <w:tc>
          <w:tcPr>
            <w:tcW w:w="1020" w:type="dxa"/>
            <w:tcBorders>
              <w:top w:val="nil"/>
              <w:left w:val="nil"/>
              <w:bottom w:val="single" w:sz="4" w:space="0" w:color="auto"/>
              <w:right w:val="single" w:sz="4" w:space="0" w:color="auto"/>
            </w:tcBorders>
            <w:shd w:val="clear" w:color="auto" w:fill="auto"/>
            <w:noWrap/>
            <w:vAlign w:val="center"/>
            <w:hideMark/>
          </w:tcPr>
          <w:p w14:paraId="0EFCA5AD"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9595B01"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AB39BF2" w14:textId="77777777" w:rsidR="002F28D1" w:rsidRPr="005523AE" w:rsidRDefault="002F28D1" w:rsidP="002F28D1">
            <w:pPr>
              <w:jc w:val="center"/>
              <w:rPr>
                <w:rFonts w:ascii="宋体" w:hAnsi="宋体"/>
              </w:rPr>
            </w:pPr>
            <w:r w:rsidRPr="005523AE">
              <w:rPr>
                <w:rFonts w:ascii="宋体" w:hAnsi="宋体" w:hint="eastAsia"/>
              </w:rPr>
              <w:t>124</w:t>
            </w:r>
          </w:p>
        </w:tc>
        <w:tc>
          <w:tcPr>
            <w:tcW w:w="2300" w:type="dxa"/>
            <w:vMerge/>
            <w:tcBorders>
              <w:top w:val="nil"/>
              <w:left w:val="single" w:sz="4" w:space="0" w:color="auto"/>
              <w:bottom w:val="single" w:sz="4" w:space="0" w:color="auto"/>
              <w:right w:val="single" w:sz="4" w:space="0" w:color="auto"/>
            </w:tcBorders>
            <w:vAlign w:val="center"/>
            <w:hideMark/>
          </w:tcPr>
          <w:p w14:paraId="77725213"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7C3A7D2" w14:textId="77777777" w:rsidR="002F28D1" w:rsidRPr="005523AE" w:rsidRDefault="002F28D1" w:rsidP="002F28D1">
            <w:pPr>
              <w:rPr>
                <w:rFonts w:ascii="宋体" w:hAnsi="宋体"/>
              </w:rPr>
            </w:pPr>
            <w:r w:rsidRPr="005523AE">
              <w:rPr>
                <w:rFonts w:ascii="宋体" w:hAnsi="宋体" w:hint="eastAsia"/>
              </w:rPr>
              <w:t>入库通知单</w:t>
            </w:r>
          </w:p>
        </w:tc>
        <w:tc>
          <w:tcPr>
            <w:tcW w:w="1020" w:type="dxa"/>
            <w:tcBorders>
              <w:top w:val="nil"/>
              <w:left w:val="nil"/>
              <w:bottom w:val="single" w:sz="4" w:space="0" w:color="auto"/>
              <w:right w:val="single" w:sz="4" w:space="0" w:color="auto"/>
            </w:tcBorders>
            <w:shd w:val="clear" w:color="auto" w:fill="auto"/>
            <w:noWrap/>
            <w:vAlign w:val="center"/>
            <w:hideMark/>
          </w:tcPr>
          <w:p w14:paraId="280A2C7C"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43D34FF"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404F38D" w14:textId="77777777" w:rsidR="002F28D1" w:rsidRPr="005523AE" w:rsidRDefault="002F28D1" w:rsidP="002F28D1">
            <w:pPr>
              <w:jc w:val="center"/>
              <w:rPr>
                <w:rFonts w:ascii="宋体" w:hAnsi="宋体"/>
              </w:rPr>
            </w:pPr>
            <w:r w:rsidRPr="005523AE">
              <w:rPr>
                <w:rFonts w:ascii="宋体" w:hAnsi="宋体" w:hint="eastAsia"/>
              </w:rPr>
              <w:t>125</w:t>
            </w:r>
          </w:p>
        </w:tc>
        <w:tc>
          <w:tcPr>
            <w:tcW w:w="2300" w:type="dxa"/>
            <w:vMerge/>
            <w:tcBorders>
              <w:top w:val="nil"/>
              <w:left w:val="single" w:sz="4" w:space="0" w:color="auto"/>
              <w:bottom w:val="single" w:sz="4" w:space="0" w:color="auto"/>
              <w:right w:val="single" w:sz="4" w:space="0" w:color="auto"/>
            </w:tcBorders>
            <w:vAlign w:val="center"/>
            <w:hideMark/>
          </w:tcPr>
          <w:p w14:paraId="2D005F49"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2543F0D" w14:textId="77777777" w:rsidR="002F28D1" w:rsidRPr="005523AE" w:rsidRDefault="002F28D1" w:rsidP="002F28D1">
            <w:pPr>
              <w:rPr>
                <w:rFonts w:ascii="宋体" w:hAnsi="宋体"/>
              </w:rPr>
            </w:pPr>
            <w:r w:rsidRPr="005523AE">
              <w:rPr>
                <w:rFonts w:ascii="宋体" w:hAnsi="宋体" w:hint="eastAsia"/>
              </w:rPr>
              <w:t>出库通知单</w:t>
            </w:r>
          </w:p>
        </w:tc>
        <w:tc>
          <w:tcPr>
            <w:tcW w:w="1020" w:type="dxa"/>
            <w:tcBorders>
              <w:top w:val="nil"/>
              <w:left w:val="nil"/>
              <w:bottom w:val="single" w:sz="4" w:space="0" w:color="auto"/>
              <w:right w:val="single" w:sz="4" w:space="0" w:color="auto"/>
            </w:tcBorders>
            <w:shd w:val="clear" w:color="auto" w:fill="auto"/>
            <w:noWrap/>
            <w:vAlign w:val="center"/>
            <w:hideMark/>
          </w:tcPr>
          <w:p w14:paraId="75038CCB"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18DE329"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B26DEBF" w14:textId="77777777" w:rsidR="002F28D1" w:rsidRPr="005523AE" w:rsidRDefault="002F28D1" w:rsidP="002F28D1">
            <w:pPr>
              <w:jc w:val="center"/>
              <w:rPr>
                <w:rFonts w:ascii="宋体" w:hAnsi="宋体"/>
              </w:rPr>
            </w:pPr>
            <w:r w:rsidRPr="005523AE">
              <w:rPr>
                <w:rFonts w:ascii="宋体" w:hAnsi="宋体" w:hint="eastAsia"/>
              </w:rPr>
              <w:t>126</w:t>
            </w:r>
          </w:p>
        </w:tc>
        <w:tc>
          <w:tcPr>
            <w:tcW w:w="2300" w:type="dxa"/>
            <w:vMerge/>
            <w:tcBorders>
              <w:top w:val="nil"/>
              <w:left w:val="single" w:sz="4" w:space="0" w:color="auto"/>
              <w:bottom w:val="single" w:sz="4" w:space="0" w:color="auto"/>
              <w:right w:val="single" w:sz="4" w:space="0" w:color="auto"/>
            </w:tcBorders>
            <w:vAlign w:val="center"/>
            <w:hideMark/>
          </w:tcPr>
          <w:p w14:paraId="7D3C237E"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72A9E60" w14:textId="77777777" w:rsidR="002F28D1" w:rsidRPr="005523AE" w:rsidRDefault="002F28D1" w:rsidP="002F28D1">
            <w:pPr>
              <w:rPr>
                <w:rFonts w:ascii="宋体" w:hAnsi="宋体"/>
              </w:rPr>
            </w:pPr>
            <w:r w:rsidRPr="005523AE">
              <w:rPr>
                <w:rFonts w:ascii="宋体" w:hAnsi="宋体" w:hint="eastAsia"/>
              </w:rPr>
              <w:t>订单管理</w:t>
            </w:r>
          </w:p>
        </w:tc>
        <w:tc>
          <w:tcPr>
            <w:tcW w:w="1020" w:type="dxa"/>
            <w:tcBorders>
              <w:top w:val="nil"/>
              <w:left w:val="nil"/>
              <w:bottom w:val="single" w:sz="4" w:space="0" w:color="auto"/>
              <w:right w:val="single" w:sz="4" w:space="0" w:color="auto"/>
            </w:tcBorders>
            <w:shd w:val="clear" w:color="auto" w:fill="auto"/>
            <w:noWrap/>
            <w:vAlign w:val="center"/>
            <w:hideMark/>
          </w:tcPr>
          <w:p w14:paraId="090A7742"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5B3FCA0"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B5080F8" w14:textId="77777777" w:rsidR="002F28D1" w:rsidRPr="005523AE" w:rsidRDefault="002F28D1" w:rsidP="002F28D1">
            <w:pPr>
              <w:jc w:val="center"/>
              <w:rPr>
                <w:rFonts w:ascii="宋体" w:hAnsi="宋体"/>
              </w:rPr>
            </w:pPr>
            <w:r w:rsidRPr="005523AE">
              <w:rPr>
                <w:rFonts w:ascii="宋体" w:hAnsi="宋体" w:hint="eastAsia"/>
              </w:rPr>
              <w:t>127</w:t>
            </w:r>
          </w:p>
        </w:tc>
        <w:tc>
          <w:tcPr>
            <w:tcW w:w="2300" w:type="dxa"/>
            <w:vMerge/>
            <w:tcBorders>
              <w:top w:val="nil"/>
              <w:left w:val="single" w:sz="4" w:space="0" w:color="auto"/>
              <w:bottom w:val="single" w:sz="4" w:space="0" w:color="auto"/>
              <w:right w:val="single" w:sz="4" w:space="0" w:color="auto"/>
            </w:tcBorders>
            <w:vAlign w:val="center"/>
            <w:hideMark/>
          </w:tcPr>
          <w:p w14:paraId="0A70ABA6"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F75B508" w14:textId="77777777" w:rsidR="002F28D1" w:rsidRPr="005523AE" w:rsidRDefault="002F28D1" w:rsidP="002F28D1">
            <w:pPr>
              <w:rPr>
                <w:rFonts w:ascii="宋体" w:hAnsi="宋体"/>
              </w:rPr>
            </w:pPr>
            <w:r w:rsidRPr="005523AE">
              <w:rPr>
                <w:rFonts w:ascii="宋体" w:hAnsi="宋体" w:hint="eastAsia"/>
              </w:rPr>
              <w:t>供应商合同</w:t>
            </w:r>
          </w:p>
        </w:tc>
        <w:tc>
          <w:tcPr>
            <w:tcW w:w="1020" w:type="dxa"/>
            <w:tcBorders>
              <w:top w:val="nil"/>
              <w:left w:val="nil"/>
              <w:bottom w:val="single" w:sz="4" w:space="0" w:color="auto"/>
              <w:right w:val="single" w:sz="4" w:space="0" w:color="auto"/>
            </w:tcBorders>
            <w:shd w:val="clear" w:color="auto" w:fill="auto"/>
            <w:noWrap/>
            <w:vAlign w:val="center"/>
            <w:hideMark/>
          </w:tcPr>
          <w:p w14:paraId="01AEB074"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D20E19F"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4EF5F98" w14:textId="77777777" w:rsidR="002F28D1" w:rsidRPr="005523AE" w:rsidRDefault="002F28D1" w:rsidP="002F28D1">
            <w:pPr>
              <w:jc w:val="center"/>
              <w:rPr>
                <w:rFonts w:ascii="宋体" w:hAnsi="宋体"/>
              </w:rPr>
            </w:pPr>
            <w:r w:rsidRPr="005523AE">
              <w:rPr>
                <w:rFonts w:ascii="宋体" w:hAnsi="宋体" w:hint="eastAsia"/>
              </w:rPr>
              <w:t>128</w:t>
            </w:r>
          </w:p>
        </w:tc>
        <w:tc>
          <w:tcPr>
            <w:tcW w:w="2300" w:type="dxa"/>
            <w:vMerge/>
            <w:tcBorders>
              <w:top w:val="nil"/>
              <w:left w:val="single" w:sz="4" w:space="0" w:color="auto"/>
              <w:bottom w:val="single" w:sz="4" w:space="0" w:color="auto"/>
              <w:right w:val="single" w:sz="4" w:space="0" w:color="auto"/>
            </w:tcBorders>
            <w:vAlign w:val="center"/>
            <w:hideMark/>
          </w:tcPr>
          <w:p w14:paraId="6E33100D"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37FBA7A7" w14:textId="77777777" w:rsidR="002F28D1" w:rsidRPr="005523AE" w:rsidRDefault="002F28D1" w:rsidP="002F28D1">
            <w:pPr>
              <w:rPr>
                <w:rFonts w:ascii="宋体" w:hAnsi="宋体"/>
              </w:rPr>
            </w:pPr>
            <w:r w:rsidRPr="005523AE">
              <w:rPr>
                <w:rFonts w:ascii="宋体" w:hAnsi="宋体" w:hint="eastAsia"/>
              </w:rPr>
              <w:t>加工管理</w:t>
            </w:r>
          </w:p>
        </w:tc>
        <w:tc>
          <w:tcPr>
            <w:tcW w:w="1020" w:type="dxa"/>
            <w:tcBorders>
              <w:top w:val="nil"/>
              <w:left w:val="nil"/>
              <w:bottom w:val="single" w:sz="4" w:space="0" w:color="auto"/>
              <w:right w:val="single" w:sz="4" w:space="0" w:color="auto"/>
            </w:tcBorders>
            <w:shd w:val="clear" w:color="auto" w:fill="auto"/>
            <w:noWrap/>
            <w:vAlign w:val="center"/>
            <w:hideMark/>
          </w:tcPr>
          <w:p w14:paraId="4C5B7EEB"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2557E32"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17C9251" w14:textId="77777777" w:rsidR="002F28D1" w:rsidRPr="005523AE" w:rsidRDefault="002F28D1" w:rsidP="002F28D1">
            <w:pPr>
              <w:jc w:val="center"/>
              <w:rPr>
                <w:rFonts w:ascii="宋体" w:hAnsi="宋体"/>
              </w:rPr>
            </w:pPr>
            <w:r w:rsidRPr="005523AE">
              <w:rPr>
                <w:rFonts w:ascii="宋体" w:hAnsi="宋体" w:hint="eastAsia"/>
              </w:rPr>
              <w:t>129</w:t>
            </w:r>
          </w:p>
        </w:tc>
        <w:tc>
          <w:tcPr>
            <w:tcW w:w="2300" w:type="dxa"/>
            <w:vMerge/>
            <w:tcBorders>
              <w:top w:val="nil"/>
              <w:left w:val="single" w:sz="4" w:space="0" w:color="auto"/>
              <w:bottom w:val="single" w:sz="4" w:space="0" w:color="auto"/>
              <w:right w:val="single" w:sz="4" w:space="0" w:color="auto"/>
            </w:tcBorders>
            <w:vAlign w:val="center"/>
            <w:hideMark/>
          </w:tcPr>
          <w:p w14:paraId="4305E326"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3E80BB6" w14:textId="77777777" w:rsidR="002F28D1" w:rsidRPr="005523AE" w:rsidRDefault="002F28D1" w:rsidP="002F28D1">
            <w:pPr>
              <w:rPr>
                <w:rFonts w:ascii="宋体" w:hAnsi="宋体"/>
              </w:rPr>
            </w:pPr>
            <w:r w:rsidRPr="005523AE">
              <w:rPr>
                <w:rFonts w:ascii="宋体" w:hAnsi="宋体" w:hint="eastAsia"/>
              </w:rPr>
              <w:t>分拣管理</w:t>
            </w:r>
          </w:p>
        </w:tc>
        <w:tc>
          <w:tcPr>
            <w:tcW w:w="1020" w:type="dxa"/>
            <w:tcBorders>
              <w:top w:val="nil"/>
              <w:left w:val="nil"/>
              <w:bottom w:val="single" w:sz="4" w:space="0" w:color="auto"/>
              <w:right w:val="single" w:sz="4" w:space="0" w:color="auto"/>
            </w:tcBorders>
            <w:shd w:val="clear" w:color="auto" w:fill="auto"/>
            <w:noWrap/>
            <w:vAlign w:val="center"/>
            <w:hideMark/>
          </w:tcPr>
          <w:p w14:paraId="081615F8"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EB20BA4"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4D7195C" w14:textId="77777777" w:rsidR="002F28D1" w:rsidRPr="005523AE" w:rsidRDefault="002F28D1" w:rsidP="002F28D1">
            <w:pPr>
              <w:jc w:val="center"/>
              <w:rPr>
                <w:rFonts w:ascii="宋体" w:hAnsi="宋体"/>
              </w:rPr>
            </w:pPr>
            <w:r w:rsidRPr="005523AE">
              <w:rPr>
                <w:rFonts w:ascii="宋体" w:hAnsi="宋体" w:hint="eastAsia"/>
              </w:rPr>
              <w:t>130</w:t>
            </w:r>
          </w:p>
        </w:tc>
        <w:tc>
          <w:tcPr>
            <w:tcW w:w="2300" w:type="dxa"/>
            <w:vMerge/>
            <w:tcBorders>
              <w:top w:val="nil"/>
              <w:left w:val="single" w:sz="4" w:space="0" w:color="auto"/>
              <w:bottom w:val="single" w:sz="4" w:space="0" w:color="auto"/>
              <w:right w:val="single" w:sz="4" w:space="0" w:color="auto"/>
            </w:tcBorders>
            <w:vAlign w:val="center"/>
            <w:hideMark/>
          </w:tcPr>
          <w:p w14:paraId="3AF4A60E"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6933370" w14:textId="77777777" w:rsidR="002F28D1" w:rsidRPr="005523AE" w:rsidRDefault="002F28D1" w:rsidP="002F28D1">
            <w:pPr>
              <w:rPr>
                <w:rFonts w:ascii="宋体" w:hAnsi="宋体"/>
              </w:rPr>
            </w:pPr>
            <w:r w:rsidRPr="005523AE">
              <w:rPr>
                <w:rFonts w:ascii="宋体" w:hAnsi="宋体" w:hint="eastAsia"/>
              </w:rPr>
              <w:t>内部车辆维护</w:t>
            </w:r>
          </w:p>
        </w:tc>
        <w:tc>
          <w:tcPr>
            <w:tcW w:w="1020" w:type="dxa"/>
            <w:tcBorders>
              <w:top w:val="nil"/>
              <w:left w:val="nil"/>
              <w:bottom w:val="single" w:sz="4" w:space="0" w:color="auto"/>
              <w:right w:val="single" w:sz="4" w:space="0" w:color="auto"/>
            </w:tcBorders>
            <w:shd w:val="clear" w:color="auto" w:fill="auto"/>
            <w:noWrap/>
            <w:vAlign w:val="center"/>
            <w:hideMark/>
          </w:tcPr>
          <w:p w14:paraId="68292D0C"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9880DB1"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F7543BB" w14:textId="77777777" w:rsidR="002F28D1" w:rsidRPr="005523AE" w:rsidRDefault="002F28D1" w:rsidP="002F28D1">
            <w:pPr>
              <w:jc w:val="center"/>
              <w:rPr>
                <w:rFonts w:ascii="宋体" w:hAnsi="宋体"/>
              </w:rPr>
            </w:pPr>
            <w:r w:rsidRPr="005523AE">
              <w:rPr>
                <w:rFonts w:ascii="宋体" w:hAnsi="宋体" w:hint="eastAsia"/>
              </w:rPr>
              <w:t>131</w:t>
            </w:r>
          </w:p>
        </w:tc>
        <w:tc>
          <w:tcPr>
            <w:tcW w:w="2300" w:type="dxa"/>
            <w:vMerge/>
            <w:tcBorders>
              <w:top w:val="nil"/>
              <w:left w:val="single" w:sz="4" w:space="0" w:color="auto"/>
              <w:bottom w:val="single" w:sz="4" w:space="0" w:color="auto"/>
              <w:right w:val="single" w:sz="4" w:space="0" w:color="auto"/>
            </w:tcBorders>
            <w:vAlign w:val="center"/>
            <w:hideMark/>
          </w:tcPr>
          <w:p w14:paraId="30B43CC5"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D8C1142" w14:textId="77777777" w:rsidR="002F28D1" w:rsidRPr="005523AE" w:rsidRDefault="002F28D1" w:rsidP="002F28D1">
            <w:pPr>
              <w:rPr>
                <w:rFonts w:ascii="宋体" w:hAnsi="宋体"/>
              </w:rPr>
            </w:pPr>
            <w:r w:rsidRPr="005523AE">
              <w:rPr>
                <w:rFonts w:ascii="宋体" w:hAnsi="宋体" w:hint="eastAsia"/>
              </w:rPr>
              <w:t>固定资产管理</w:t>
            </w:r>
          </w:p>
        </w:tc>
        <w:tc>
          <w:tcPr>
            <w:tcW w:w="1020" w:type="dxa"/>
            <w:tcBorders>
              <w:top w:val="nil"/>
              <w:left w:val="nil"/>
              <w:bottom w:val="single" w:sz="4" w:space="0" w:color="auto"/>
              <w:right w:val="single" w:sz="4" w:space="0" w:color="auto"/>
            </w:tcBorders>
            <w:shd w:val="clear" w:color="auto" w:fill="auto"/>
            <w:noWrap/>
            <w:vAlign w:val="center"/>
            <w:hideMark/>
          </w:tcPr>
          <w:p w14:paraId="517ED396"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F78F6A5"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381FDDE" w14:textId="77777777" w:rsidR="002F28D1" w:rsidRPr="005523AE" w:rsidRDefault="002F28D1" w:rsidP="002F28D1">
            <w:pPr>
              <w:jc w:val="center"/>
              <w:rPr>
                <w:rFonts w:ascii="宋体" w:hAnsi="宋体"/>
              </w:rPr>
            </w:pPr>
            <w:r w:rsidRPr="005523AE">
              <w:rPr>
                <w:rFonts w:ascii="宋体" w:hAnsi="宋体" w:hint="eastAsia"/>
              </w:rPr>
              <w:t>132</w:t>
            </w:r>
          </w:p>
        </w:tc>
        <w:tc>
          <w:tcPr>
            <w:tcW w:w="2300" w:type="dxa"/>
            <w:vMerge/>
            <w:tcBorders>
              <w:top w:val="nil"/>
              <w:left w:val="single" w:sz="4" w:space="0" w:color="auto"/>
              <w:bottom w:val="single" w:sz="4" w:space="0" w:color="auto"/>
              <w:right w:val="single" w:sz="4" w:space="0" w:color="auto"/>
            </w:tcBorders>
            <w:vAlign w:val="center"/>
            <w:hideMark/>
          </w:tcPr>
          <w:p w14:paraId="6CF4FAD2"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D474DF1" w14:textId="77777777" w:rsidR="002F28D1" w:rsidRPr="005523AE" w:rsidRDefault="002F28D1" w:rsidP="002F28D1">
            <w:pPr>
              <w:rPr>
                <w:rFonts w:ascii="宋体" w:hAnsi="宋体"/>
              </w:rPr>
            </w:pPr>
            <w:r w:rsidRPr="005523AE">
              <w:rPr>
                <w:rFonts w:ascii="宋体" w:hAnsi="宋体" w:hint="eastAsia"/>
              </w:rPr>
              <w:t>租赁管理</w:t>
            </w:r>
          </w:p>
        </w:tc>
        <w:tc>
          <w:tcPr>
            <w:tcW w:w="1020" w:type="dxa"/>
            <w:tcBorders>
              <w:top w:val="nil"/>
              <w:left w:val="nil"/>
              <w:bottom w:val="single" w:sz="4" w:space="0" w:color="auto"/>
              <w:right w:val="single" w:sz="4" w:space="0" w:color="auto"/>
            </w:tcBorders>
            <w:shd w:val="clear" w:color="auto" w:fill="auto"/>
            <w:noWrap/>
            <w:vAlign w:val="center"/>
            <w:hideMark/>
          </w:tcPr>
          <w:p w14:paraId="0385CF93"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5ABFE5C"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E9AF348" w14:textId="77777777" w:rsidR="002F28D1" w:rsidRPr="005523AE" w:rsidRDefault="002F28D1" w:rsidP="002F28D1">
            <w:pPr>
              <w:jc w:val="center"/>
              <w:rPr>
                <w:rFonts w:ascii="宋体" w:hAnsi="宋体"/>
              </w:rPr>
            </w:pPr>
            <w:r w:rsidRPr="005523AE">
              <w:rPr>
                <w:rFonts w:ascii="宋体" w:hAnsi="宋体" w:hint="eastAsia"/>
              </w:rPr>
              <w:t>133</w:t>
            </w:r>
          </w:p>
        </w:tc>
        <w:tc>
          <w:tcPr>
            <w:tcW w:w="2300" w:type="dxa"/>
            <w:vMerge/>
            <w:tcBorders>
              <w:top w:val="nil"/>
              <w:left w:val="single" w:sz="4" w:space="0" w:color="auto"/>
              <w:bottom w:val="single" w:sz="4" w:space="0" w:color="auto"/>
              <w:right w:val="single" w:sz="4" w:space="0" w:color="auto"/>
            </w:tcBorders>
            <w:vAlign w:val="center"/>
            <w:hideMark/>
          </w:tcPr>
          <w:p w14:paraId="3973D4BE"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BB550B8" w14:textId="77777777" w:rsidR="002F28D1" w:rsidRPr="005523AE" w:rsidRDefault="002F28D1" w:rsidP="002F28D1">
            <w:pPr>
              <w:rPr>
                <w:rFonts w:ascii="宋体" w:hAnsi="宋体"/>
              </w:rPr>
            </w:pPr>
            <w:r w:rsidRPr="005523AE">
              <w:rPr>
                <w:rFonts w:ascii="宋体" w:hAnsi="宋体" w:hint="eastAsia"/>
              </w:rPr>
              <w:t>统筹计划上报</w:t>
            </w:r>
          </w:p>
        </w:tc>
        <w:tc>
          <w:tcPr>
            <w:tcW w:w="1020" w:type="dxa"/>
            <w:tcBorders>
              <w:top w:val="nil"/>
              <w:left w:val="nil"/>
              <w:bottom w:val="single" w:sz="4" w:space="0" w:color="auto"/>
              <w:right w:val="single" w:sz="4" w:space="0" w:color="auto"/>
            </w:tcBorders>
            <w:shd w:val="clear" w:color="auto" w:fill="auto"/>
            <w:noWrap/>
            <w:vAlign w:val="center"/>
            <w:hideMark/>
          </w:tcPr>
          <w:p w14:paraId="65E6788F"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E191CEB"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249E54A" w14:textId="77777777" w:rsidR="002F28D1" w:rsidRPr="005523AE" w:rsidRDefault="002F28D1" w:rsidP="002F28D1">
            <w:pPr>
              <w:jc w:val="center"/>
              <w:rPr>
                <w:rFonts w:ascii="宋体" w:hAnsi="宋体"/>
              </w:rPr>
            </w:pPr>
            <w:r w:rsidRPr="005523AE">
              <w:rPr>
                <w:rFonts w:ascii="宋体" w:hAnsi="宋体" w:hint="eastAsia"/>
              </w:rPr>
              <w:t>134</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27EE27DE" w14:textId="77777777" w:rsidR="002F28D1" w:rsidRPr="005523AE" w:rsidRDefault="002F28D1" w:rsidP="002F28D1">
            <w:pPr>
              <w:jc w:val="center"/>
              <w:rPr>
                <w:rFonts w:ascii="宋体" w:hAnsi="宋体"/>
              </w:rPr>
            </w:pPr>
            <w:r w:rsidRPr="005523AE">
              <w:rPr>
                <w:rFonts w:ascii="宋体" w:hAnsi="宋体" w:hint="eastAsia"/>
              </w:rPr>
              <w:t>2.2.出入库物流管理系统</w:t>
            </w:r>
          </w:p>
        </w:tc>
        <w:tc>
          <w:tcPr>
            <w:tcW w:w="4120" w:type="dxa"/>
            <w:tcBorders>
              <w:top w:val="nil"/>
              <w:left w:val="nil"/>
              <w:bottom w:val="single" w:sz="4" w:space="0" w:color="auto"/>
              <w:right w:val="single" w:sz="4" w:space="0" w:color="auto"/>
            </w:tcBorders>
            <w:shd w:val="clear" w:color="auto" w:fill="auto"/>
            <w:vAlign w:val="center"/>
            <w:hideMark/>
          </w:tcPr>
          <w:p w14:paraId="767C3D45" w14:textId="77777777" w:rsidR="002F28D1" w:rsidRPr="005523AE" w:rsidRDefault="002F28D1" w:rsidP="002F28D1">
            <w:pPr>
              <w:rPr>
                <w:rFonts w:ascii="宋体" w:hAnsi="宋体"/>
              </w:rPr>
            </w:pPr>
            <w:r w:rsidRPr="005523AE">
              <w:rPr>
                <w:rFonts w:ascii="宋体" w:hAnsi="宋体" w:hint="eastAsia"/>
              </w:rPr>
              <w:t>入库管理</w:t>
            </w:r>
          </w:p>
        </w:tc>
        <w:tc>
          <w:tcPr>
            <w:tcW w:w="1020" w:type="dxa"/>
            <w:tcBorders>
              <w:top w:val="nil"/>
              <w:left w:val="nil"/>
              <w:bottom w:val="single" w:sz="4" w:space="0" w:color="auto"/>
              <w:right w:val="single" w:sz="4" w:space="0" w:color="auto"/>
            </w:tcBorders>
            <w:shd w:val="clear" w:color="auto" w:fill="auto"/>
            <w:noWrap/>
            <w:vAlign w:val="center"/>
            <w:hideMark/>
          </w:tcPr>
          <w:p w14:paraId="1747872A"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DBAF02D"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47721DD" w14:textId="77777777" w:rsidR="002F28D1" w:rsidRPr="005523AE" w:rsidRDefault="002F28D1" w:rsidP="002F28D1">
            <w:pPr>
              <w:jc w:val="center"/>
              <w:rPr>
                <w:rFonts w:ascii="宋体" w:hAnsi="宋体"/>
              </w:rPr>
            </w:pPr>
            <w:r w:rsidRPr="005523AE">
              <w:rPr>
                <w:rFonts w:ascii="宋体" w:hAnsi="宋体" w:hint="eastAsia"/>
              </w:rPr>
              <w:t>135</w:t>
            </w:r>
          </w:p>
        </w:tc>
        <w:tc>
          <w:tcPr>
            <w:tcW w:w="2300" w:type="dxa"/>
            <w:vMerge/>
            <w:tcBorders>
              <w:top w:val="nil"/>
              <w:left w:val="single" w:sz="4" w:space="0" w:color="auto"/>
              <w:bottom w:val="single" w:sz="4" w:space="0" w:color="auto"/>
              <w:right w:val="single" w:sz="4" w:space="0" w:color="auto"/>
            </w:tcBorders>
            <w:vAlign w:val="center"/>
            <w:hideMark/>
          </w:tcPr>
          <w:p w14:paraId="395AE17E"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E89802D" w14:textId="77777777" w:rsidR="002F28D1" w:rsidRPr="005523AE" w:rsidRDefault="002F28D1" w:rsidP="002F28D1">
            <w:pPr>
              <w:rPr>
                <w:rFonts w:ascii="宋体" w:hAnsi="宋体"/>
              </w:rPr>
            </w:pPr>
            <w:r w:rsidRPr="005523AE">
              <w:rPr>
                <w:rFonts w:ascii="宋体" w:hAnsi="宋体" w:hint="eastAsia"/>
              </w:rPr>
              <w:t>出库管理</w:t>
            </w:r>
          </w:p>
        </w:tc>
        <w:tc>
          <w:tcPr>
            <w:tcW w:w="1020" w:type="dxa"/>
            <w:tcBorders>
              <w:top w:val="nil"/>
              <w:left w:val="nil"/>
              <w:bottom w:val="single" w:sz="4" w:space="0" w:color="auto"/>
              <w:right w:val="single" w:sz="4" w:space="0" w:color="auto"/>
            </w:tcBorders>
            <w:shd w:val="clear" w:color="auto" w:fill="auto"/>
            <w:noWrap/>
            <w:vAlign w:val="center"/>
            <w:hideMark/>
          </w:tcPr>
          <w:p w14:paraId="2C0743A6"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ECB6B51"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79CC303" w14:textId="77777777" w:rsidR="002F28D1" w:rsidRPr="005523AE" w:rsidRDefault="002F28D1" w:rsidP="002F28D1">
            <w:pPr>
              <w:jc w:val="center"/>
              <w:rPr>
                <w:rFonts w:ascii="宋体" w:hAnsi="宋体"/>
              </w:rPr>
            </w:pPr>
            <w:r w:rsidRPr="005523AE">
              <w:rPr>
                <w:rFonts w:ascii="宋体" w:hAnsi="宋体" w:hint="eastAsia"/>
              </w:rPr>
              <w:t>136</w:t>
            </w:r>
          </w:p>
        </w:tc>
        <w:tc>
          <w:tcPr>
            <w:tcW w:w="2300" w:type="dxa"/>
            <w:vMerge/>
            <w:tcBorders>
              <w:top w:val="nil"/>
              <w:left w:val="single" w:sz="4" w:space="0" w:color="auto"/>
              <w:bottom w:val="single" w:sz="4" w:space="0" w:color="auto"/>
              <w:right w:val="single" w:sz="4" w:space="0" w:color="auto"/>
            </w:tcBorders>
            <w:vAlign w:val="center"/>
            <w:hideMark/>
          </w:tcPr>
          <w:p w14:paraId="53F25408"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28EA02F" w14:textId="77777777" w:rsidR="002F28D1" w:rsidRPr="005523AE" w:rsidRDefault="002F28D1" w:rsidP="002F28D1">
            <w:pPr>
              <w:rPr>
                <w:rFonts w:ascii="宋体" w:hAnsi="宋体"/>
              </w:rPr>
            </w:pPr>
            <w:r w:rsidRPr="005523AE">
              <w:rPr>
                <w:rFonts w:ascii="宋体" w:hAnsi="宋体" w:hint="eastAsia"/>
              </w:rPr>
              <w:t>异常处理管理</w:t>
            </w:r>
          </w:p>
        </w:tc>
        <w:tc>
          <w:tcPr>
            <w:tcW w:w="1020" w:type="dxa"/>
            <w:tcBorders>
              <w:top w:val="nil"/>
              <w:left w:val="nil"/>
              <w:bottom w:val="single" w:sz="4" w:space="0" w:color="auto"/>
              <w:right w:val="single" w:sz="4" w:space="0" w:color="auto"/>
            </w:tcBorders>
            <w:shd w:val="clear" w:color="auto" w:fill="auto"/>
            <w:noWrap/>
            <w:vAlign w:val="center"/>
            <w:hideMark/>
          </w:tcPr>
          <w:p w14:paraId="04A3E66C"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9B08E20"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CE0D119" w14:textId="77777777" w:rsidR="002F28D1" w:rsidRPr="005523AE" w:rsidRDefault="002F28D1" w:rsidP="002F28D1">
            <w:pPr>
              <w:jc w:val="center"/>
              <w:rPr>
                <w:rFonts w:ascii="宋体" w:hAnsi="宋体"/>
              </w:rPr>
            </w:pPr>
            <w:r w:rsidRPr="005523AE">
              <w:rPr>
                <w:rFonts w:ascii="宋体" w:hAnsi="宋体" w:hint="eastAsia"/>
              </w:rPr>
              <w:t>137</w:t>
            </w:r>
          </w:p>
        </w:tc>
        <w:tc>
          <w:tcPr>
            <w:tcW w:w="2300" w:type="dxa"/>
            <w:vMerge/>
            <w:tcBorders>
              <w:top w:val="nil"/>
              <w:left w:val="single" w:sz="4" w:space="0" w:color="auto"/>
              <w:bottom w:val="single" w:sz="4" w:space="0" w:color="auto"/>
              <w:right w:val="single" w:sz="4" w:space="0" w:color="auto"/>
            </w:tcBorders>
            <w:vAlign w:val="center"/>
            <w:hideMark/>
          </w:tcPr>
          <w:p w14:paraId="57C2A1A5"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0C010A1" w14:textId="77777777" w:rsidR="002F28D1" w:rsidRPr="005523AE" w:rsidRDefault="002F28D1" w:rsidP="002F28D1">
            <w:pPr>
              <w:rPr>
                <w:rFonts w:ascii="宋体" w:hAnsi="宋体"/>
              </w:rPr>
            </w:pPr>
            <w:r w:rsidRPr="005523AE">
              <w:rPr>
                <w:rFonts w:ascii="宋体" w:hAnsi="宋体" w:hint="eastAsia"/>
              </w:rPr>
              <w:t>库存管理</w:t>
            </w:r>
          </w:p>
        </w:tc>
        <w:tc>
          <w:tcPr>
            <w:tcW w:w="1020" w:type="dxa"/>
            <w:tcBorders>
              <w:top w:val="nil"/>
              <w:left w:val="nil"/>
              <w:bottom w:val="single" w:sz="4" w:space="0" w:color="auto"/>
              <w:right w:val="single" w:sz="4" w:space="0" w:color="auto"/>
            </w:tcBorders>
            <w:shd w:val="clear" w:color="auto" w:fill="auto"/>
            <w:noWrap/>
            <w:vAlign w:val="center"/>
            <w:hideMark/>
          </w:tcPr>
          <w:p w14:paraId="434ADA96"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30655DB"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5492F19" w14:textId="77777777" w:rsidR="002F28D1" w:rsidRPr="005523AE" w:rsidRDefault="002F28D1" w:rsidP="002F28D1">
            <w:pPr>
              <w:jc w:val="center"/>
              <w:rPr>
                <w:rFonts w:ascii="宋体" w:hAnsi="宋体"/>
              </w:rPr>
            </w:pPr>
            <w:r w:rsidRPr="005523AE">
              <w:rPr>
                <w:rFonts w:ascii="宋体" w:hAnsi="宋体" w:hint="eastAsia"/>
              </w:rPr>
              <w:t>138</w:t>
            </w:r>
          </w:p>
        </w:tc>
        <w:tc>
          <w:tcPr>
            <w:tcW w:w="2300" w:type="dxa"/>
            <w:vMerge/>
            <w:tcBorders>
              <w:top w:val="nil"/>
              <w:left w:val="single" w:sz="4" w:space="0" w:color="auto"/>
              <w:bottom w:val="single" w:sz="4" w:space="0" w:color="auto"/>
              <w:right w:val="single" w:sz="4" w:space="0" w:color="auto"/>
            </w:tcBorders>
            <w:vAlign w:val="center"/>
            <w:hideMark/>
          </w:tcPr>
          <w:p w14:paraId="13A0CB3E"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AA1D86D" w14:textId="77777777" w:rsidR="002F28D1" w:rsidRPr="005523AE" w:rsidRDefault="002F28D1" w:rsidP="002F28D1">
            <w:pPr>
              <w:rPr>
                <w:rFonts w:ascii="宋体" w:hAnsi="宋体"/>
              </w:rPr>
            </w:pPr>
            <w:r w:rsidRPr="005523AE">
              <w:rPr>
                <w:rFonts w:ascii="宋体" w:hAnsi="宋体" w:hint="eastAsia"/>
              </w:rPr>
              <w:t>包装领用审核管理</w:t>
            </w:r>
          </w:p>
        </w:tc>
        <w:tc>
          <w:tcPr>
            <w:tcW w:w="1020" w:type="dxa"/>
            <w:tcBorders>
              <w:top w:val="nil"/>
              <w:left w:val="nil"/>
              <w:bottom w:val="single" w:sz="4" w:space="0" w:color="auto"/>
              <w:right w:val="single" w:sz="4" w:space="0" w:color="auto"/>
            </w:tcBorders>
            <w:shd w:val="clear" w:color="auto" w:fill="auto"/>
            <w:noWrap/>
            <w:vAlign w:val="center"/>
            <w:hideMark/>
          </w:tcPr>
          <w:p w14:paraId="4DF88B57"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2F0E843"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51896D0" w14:textId="77777777" w:rsidR="002F28D1" w:rsidRPr="005523AE" w:rsidRDefault="002F28D1" w:rsidP="002F28D1">
            <w:pPr>
              <w:jc w:val="center"/>
              <w:rPr>
                <w:rFonts w:ascii="宋体" w:hAnsi="宋体"/>
              </w:rPr>
            </w:pPr>
            <w:r w:rsidRPr="005523AE">
              <w:rPr>
                <w:rFonts w:ascii="宋体" w:hAnsi="宋体" w:hint="eastAsia"/>
              </w:rPr>
              <w:t>139</w:t>
            </w:r>
          </w:p>
        </w:tc>
        <w:tc>
          <w:tcPr>
            <w:tcW w:w="2300" w:type="dxa"/>
            <w:vMerge/>
            <w:tcBorders>
              <w:top w:val="nil"/>
              <w:left w:val="single" w:sz="4" w:space="0" w:color="auto"/>
              <w:bottom w:val="single" w:sz="4" w:space="0" w:color="auto"/>
              <w:right w:val="single" w:sz="4" w:space="0" w:color="auto"/>
            </w:tcBorders>
            <w:vAlign w:val="center"/>
            <w:hideMark/>
          </w:tcPr>
          <w:p w14:paraId="0B5E84C1"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41795C3" w14:textId="77777777" w:rsidR="002F28D1" w:rsidRPr="005523AE" w:rsidRDefault="002F28D1" w:rsidP="002F28D1">
            <w:pPr>
              <w:rPr>
                <w:rFonts w:ascii="宋体" w:hAnsi="宋体"/>
              </w:rPr>
            </w:pPr>
            <w:r w:rsidRPr="005523AE">
              <w:rPr>
                <w:rFonts w:ascii="宋体" w:hAnsi="宋体" w:hint="eastAsia"/>
              </w:rPr>
              <w:t>代存商品管理</w:t>
            </w:r>
          </w:p>
        </w:tc>
        <w:tc>
          <w:tcPr>
            <w:tcW w:w="1020" w:type="dxa"/>
            <w:tcBorders>
              <w:top w:val="nil"/>
              <w:left w:val="nil"/>
              <w:bottom w:val="single" w:sz="4" w:space="0" w:color="auto"/>
              <w:right w:val="single" w:sz="4" w:space="0" w:color="auto"/>
            </w:tcBorders>
            <w:shd w:val="clear" w:color="auto" w:fill="auto"/>
            <w:noWrap/>
            <w:vAlign w:val="center"/>
            <w:hideMark/>
          </w:tcPr>
          <w:p w14:paraId="57D935C7"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1B17890"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F0B2B6E" w14:textId="77777777" w:rsidR="002F28D1" w:rsidRPr="005523AE" w:rsidRDefault="002F28D1" w:rsidP="002F28D1">
            <w:pPr>
              <w:jc w:val="center"/>
              <w:rPr>
                <w:rFonts w:ascii="宋体" w:hAnsi="宋体"/>
              </w:rPr>
            </w:pPr>
            <w:r w:rsidRPr="005523AE">
              <w:rPr>
                <w:rFonts w:ascii="宋体" w:hAnsi="宋体" w:hint="eastAsia"/>
              </w:rPr>
              <w:t>140</w:t>
            </w:r>
          </w:p>
        </w:tc>
        <w:tc>
          <w:tcPr>
            <w:tcW w:w="2300" w:type="dxa"/>
            <w:vMerge/>
            <w:tcBorders>
              <w:top w:val="nil"/>
              <w:left w:val="single" w:sz="4" w:space="0" w:color="auto"/>
              <w:bottom w:val="single" w:sz="4" w:space="0" w:color="auto"/>
              <w:right w:val="single" w:sz="4" w:space="0" w:color="auto"/>
            </w:tcBorders>
            <w:vAlign w:val="center"/>
            <w:hideMark/>
          </w:tcPr>
          <w:p w14:paraId="5A8DF3AD"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2CA1016" w14:textId="77777777" w:rsidR="002F28D1" w:rsidRPr="005523AE" w:rsidRDefault="002F28D1" w:rsidP="002F28D1">
            <w:pPr>
              <w:rPr>
                <w:rFonts w:ascii="宋体" w:hAnsi="宋体"/>
              </w:rPr>
            </w:pPr>
            <w:proofErr w:type="gramStart"/>
            <w:r w:rsidRPr="005523AE">
              <w:rPr>
                <w:rFonts w:ascii="宋体" w:hAnsi="宋体" w:hint="eastAsia"/>
              </w:rPr>
              <w:t>保管台</w:t>
            </w:r>
            <w:proofErr w:type="gramEnd"/>
            <w:r w:rsidRPr="005523AE">
              <w:rPr>
                <w:rFonts w:ascii="宋体" w:hAnsi="宋体" w:hint="eastAsia"/>
              </w:rPr>
              <w:t>账</w:t>
            </w:r>
          </w:p>
        </w:tc>
        <w:tc>
          <w:tcPr>
            <w:tcW w:w="1020" w:type="dxa"/>
            <w:tcBorders>
              <w:top w:val="nil"/>
              <w:left w:val="nil"/>
              <w:bottom w:val="single" w:sz="4" w:space="0" w:color="auto"/>
              <w:right w:val="single" w:sz="4" w:space="0" w:color="auto"/>
            </w:tcBorders>
            <w:shd w:val="clear" w:color="auto" w:fill="auto"/>
            <w:noWrap/>
            <w:vAlign w:val="center"/>
            <w:hideMark/>
          </w:tcPr>
          <w:p w14:paraId="6CD7E678"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10C4DE7"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06B069B" w14:textId="77777777" w:rsidR="002F28D1" w:rsidRPr="005523AE" w:rsidRDefault="002F28D1" w:rsidP="002F28D1">
            <w:pPr>
              <w:jc w:val="center"/>
              <w:rPr>
                <w:rFonts w:ascii="宋体" w:hAnsi="宋体"/>
              </w:rPr>
            </w:pPr>
            <w:r w:rsidRPr="005523AE">
              <w:rPr>
                <w:rFonts w:ascii="宋体" w:hAnsi="宋体" w:hint="eastAsia"/>
              </w:rPr>
              <w:lastRenderedPageBreak/>
              <w:t>141</w:t>
            </w:r>
          </w:p>
        </w:tc>
        <w:tc>
          <w:tcPr>
            <w:tcW w:w="2300" w:type="dxa"/>
            <w:vMerge/>
            <w:tcBorders>
              <w:top w:val="nil"/>
              <w:left w:val="single" w:sz="4" w:space="0" w:color="auto"/>
              <w:bottom w:val="single" w:sz="4" w:space="0" w:color="auto"/>
              <w:right w:val="single" w:sz="4" w:space="0" w:color="auto"/>
            </w:tcBorders>
            <w:vAlign w:val="center"/>
            <w:hideMark/>
          </w:tcPr>
          <w:p w14:paraId="24E91711"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D26A7D8" w14:textId="77777777" w:rsidR="002F28D1" w:rsidRPr="005523AE" w:rsidRDefault="002F28D1" w:rsidP="002F28D1">
            <w:pPr>
              <w:rPr>
                <w:rFonts w:ascii="宋体" w:hAnsi="宋体"/>
              </w:rPr>
            </w:pPr>
            <w:r w:rsidRPr="005523AE">
              <w:rPr>
                <w:rFonts w:ascii="宋体" w:hAnsi="宋体" w:hint="eastAsia"/>
              </w:rPr>
              <w:t>配置管理</w:t>
            </w:r>
          </w:p>
        </w:tc>
        <w:tc>
          <w:tcPr>
            <w:tcW w:w="1020" w:type="dxa"/>
            <w:tcBorders>
              <w:top w:val="nil"/>
              <w:left w:val="nil"/>
              <w:bottom w:val="single" w:sz="4" w:space="0" w:color="auto"/>
              <w:right w:val="single" w:sz="4" w:space="0" w:color="auto"/>
            </w:tcBorders>
            <w:shd w:val="clear" w:color="auto" w:fill="auto"/>
            <w:noWrap/>
            <w:vAlign w:val="center"/>
            <w:hideMark/>
          </w:tcPr>
          <w:p w14:paraId="6F01BF14"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BFDC356"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0155AE1" w14:textId="77777777" w:rsidR="002F28D1" w:rsidRPr="005523AE" w:rsidRDefault="002F28D1" w:rsidP="002F28D1">
            <w:pPr>
              <w:jc w:val="center"/>
              <w:rPr>
                <w:rFonts w:ascii="宋体" w:hAnsi="宋体"/>
              </w:rPr>
            </w:pPr>
            <w:r w:rsidRPr="005523AE">
              <w:rPr>
                <w:rFonts w:ascii="宋体" w:hAnsi="宋体" w:hint="eastAsia"/>
              </w:rPr>
              <w:t>142</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0E4C39EA" w14:textId="77777777" w:rsidR="002F28D1" w:rsidRPr="005523AE" w:rsidRDefault="002F28D1" w:rsidP="002F28D1">
            <w:pPr>
              <w:jc w:val="center"/>
              <w:rPr>
                <w:rFonts w:ascii="宋体" w:hAnsi="宋体"/>
              </w:rPr>
            </w:pPr>
            <w:r w:rsidRPr="005523AE">
              <w:rPr>
                <w:rFonts w:ascii="宋体" w:hAnsi="宋体" w:hint="eastAsia"/>
              </w:rPr>
              <w:t>2.3.质量管理系统</w:t>
            </w:r>
          </w:p>
        </w:tc>
        <w:tc>
          <w:tcPr>
            <w:tcW w:w="4120" w:type="dxa"/>
            <w:tcBorders>
              <w:top w:val="nil"/>
              <w:left w:val="nil"/>
              <w:bottom w:val="single" w:sz="4" w:space="0" w:color="auto"/>
              <w:right w:val="single" w:sz="4" w:space="0" w:color="auto"/>
            </w:tcBorders>
            <w:shd w:val="clear" w:color="auto" w:fill="auto"/>
            <w:vAlign w:val="center"/>
            <w:hideMark/>
          </w:tcPr>
          <w:p w14:paraId="1D56871F" w14:textId="77777777" w:rsidR="002F28D1" w:rsidRPr="005523AE" w:rsidRDefault="002F28D1" w:rsidP="002F28D1">
            <w:pPr>
              <w:rPr>
                <w:rFonts w:ascii="宋体" w:hAnsi="宋体"/>
              </w:rPr>
            </w:pPr>
            <w:r w:rsidRPr="005523AE">
              <w:rPr>
                <w:rFonts w:ascii="宋体" w:hAnsi="宋体" w:hint="eastAsia"/>
              </w:rPr>
              <w:t>入库化验管理</w:t>
            </w:r>
          </w:p>
        </w:tc>
        <w:tc>
          <w:tcPr>
            <w:tcW w:w="1020" w:type="dxa"/>
            <w:tcBorders>
              <w:top w:val="nil"/>
              <w:left w:val="nil"/>
              <w:bottom w:val="single" w:sz="4" w:space="0" w:color="auto"/>
              <w:right w:val="single" w:sz="4" w:space="0" w:color="auto"/>
            </w:tcBorders>
            <w:shd w:val="clear" w:color="auto" w:fill="auto"/>
            <w:noWrap/>
            <w:vAlign w:val="center"/>
            <w:hideMark/>
          </w:tcPr>
          <w:p w14:paraId="1B8A842F"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8AA5895"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13B7FED" w14:textId="77777777" w:rsidR="002F28D1" w:rsidRPr="005523AE" w:rsidRDefault="002F28D1" w:rsidP="002F28D1">
            <w:pPr>
              <w:jc w:val="center"/>
              <w:rPr>
                <w:rFonts w:ascii="宋体" w:hAnsi="宋体"/>
              </w:rPr>
            </w:pPr>
            <w:r w:rsidRPr="005523AE">
              <w:rPr>
                <w:rFonts w:ascii="宋体" w:hAnsi="宋体" w:hint="eastAsia"/>
              </w:rPr>
              <w:t>143</w:t>
            </w:r>
          </w:p>
        </w:tc>
        <w:tc>
          <w:tcPr>
            <w:tcW w:w="2300" w:type="dxa"/>
            <w:vMerge/>
            <w:tcBorders>
              <w:top w:val="nil"/>
              <w:left w:val="single" w:sz="4" w:space="0" w:color="auto"/>
              <w:bottom w:val="single" w:sz="4" w:space="0" w:color="auto"/>
              <w:right w:val="single" w:sz="4" w:space="0" w:color="auto"/>
            </w:tcBorders>
            <w:vAlign w:val="center"/>
            <w:hideMark/>
          </w:tcPr>
          <w:p w14:paraId="22A77E17"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E9D0DC7" w14:textId="77777777" w:rsidR="002F28D1" w:rsidRPr="005523AE" w:rsidRDefault="002F28D1" w:rsidP="002F28D1">
            <w:pPr>
              <w:rPr>
                <w:rFonts w:ascii="宋体" w:hAnsi="宋体"/>
              </w:rPr>
            </w:pPr>
            <w:r w:rsidRPr="005523AE">
              <w:rPr>
                <w:rFonts w:ascii="宋体" w:hAnsi="宋体" w:hint="eastAsia"/>
              </w:rPr>
              <w:t>质检报告管理</w:t>
            </w:r>
          </w:p>
        </w:tc>
        <w:tc>
          <w:tcPr>
            <w:tcW w:w="1020" w:type="dxa"/>
            <w:tcBorders>
              <w:top w:val="nil"/>
              <w:left w:val="nil"/>
              <w:bottom w:val="single" w:sz="4" w:space="0" w:color="auto"/>
              <w:right w:val="single" w:sz="4" w:space="0" w:color="auto"/>
            </w:tcBorders>
            <w:shd w:val="clear" w:color="auto" w:fill="auto"/>
            <w:noWrap/>
            <w:vAlign w:val="center"/>
            <w:hideMark/>
          </w:tcPr>
          <w:p w14:paraId="3A264178"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3D33F0B"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A152A9C" w14:textId="77777777" w:rsidR="002F28D1" w:rsidRPr="005523AE" w:rsidRDefault="002F28D1" w:rsidP="002F28D1">
            <w:pPr>
              <w:jc w:val="center"/>
              <w:rPr>
                <w:rFonts w:ascii="宋体" w:hAnsi="宋体"/>
              </w:rPr>
            </w:pPr>
            <w:r w:rsidRPr="005523AE">
              <w:rPr>
                <w:rFonts w:ascii="宋体" w:hAnsi="宋体" w:hint="eastAsia"/>
              </w:rPr>
              <w:t>144</w:t>
            </w:r>
          </w:p>
        </w:tc>
        <w:tc>
          <w:tcPr>
            <w:tcW w:w="2300" w:type="dxa"/>
            <w:vMerge/>
            <w:tcBorders>
              <w:top w:val="nil"/>
              <w:left w:val="single" w:sz="4" w:space="0" w:color="auto"/>
              <w:bottom w:val="single" w:sz="4" w:space="0" w:color="auto"/>
              <w:right w:val="single" w:sz="4" w:space="0" w:color="auto"/>
            </w:tcBorders>
            <w:vAlign w:val="center"/>
            <w:hideMark/>
          </w:tcPr>
          <w:p w14:paraId="4910A4BF"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E8D19D1" w14:textId="77777777" w:rsidR="002F28D1" w:rsidRPr="005523AE" w:rsidRDefault="002F28D1" w:rsidP="002F28D1">
            <w:pPr>
              <w:rPr>
                <w:rFonts w:ascii="宋体" w:hAnsi="宋体"/>
              </w:rPr>
            </w:pPr>
            <w:r w:rsidRPr="005523AE">
              <w:rPr>
                <w:rFonts w:ascii="宋体" w:hAnsi="宋体" w:hint="eastAsia"/>
              </w:rPr>
              <w:t>在库化验管理</w:t>
            </w:r>
          </w:p>
        </w:tc>
        <w:tc>
          <w:tcPr>
            <w:tcW w:w="1020" w:type="dxa"/>
            <w:tcBorders>
              <w:top w:val="nil"/>
              <w:left w:val="nil"/>
              <w:bottom w:val="single" w:sz="4" w:space="0" w:color="auto"/>
              <w:right w:val="single" w:sz="4" w:space="0" w:color="auto"/>
            </w:tcBorders>
            <w:shd w:val="clear" w:color="auto" w:fill="auto"/>
            <w:noWrap/>
            <w:vAlign w:val="center"/>
            <w:hideMark/>
          </w:tcPr>
          <w:p w14:paraId="26242604"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BE0A453"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A266FCC" w14:textId="77777777" w:rsidR="002F28D1" w:rsidRPr="005523AE" w:rsidRDefault="002F28D1" w:rsidP="002F28D1">
            <w:pPr>
              <w:jc w:val="center"/>
              <w:rPr>
                <w:rFonts w:ascii="宋体" w:hAnsi="宋体"/>
              </w:rPr>
            </w:pPr>
            <w:r w:rsidRPr="005523AE">
              <w:rPr>
                <w:rFonts w:ascii="宋体" w:hAnsi="宋体" w:hint="eastAsia"/>
              </w:rPr>
              <w:t>145</w:t>
            </w:r>
          </w:p>
        </w:tc>
        <w:tc>
          <w:tcPr>
            <w:tcW w:w="2300" w:type="dxa"/>
            <w:vMerge/>
            <w:tcBorders>
              <w:top w:val="nil"/>
              <w:left w:val="single" w:sz="4" w:space="0" w:color="auto"/>
              <w:bottom w:val="single" w:sz="4" w:space="0" w:color="auto"/>
              <w:right w:val="single" w:sz="4" w:space="0" w:color="auto"/>
            </w:tcBorders>
            <w:vAlign w:val="center"/>
            <w:hideMark/>
          </w:tcPr>
          <w:p w14:paraId="5F9BC70A"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62FB3FB" w14:textId="77777777" w:rsidR="002F28D1" w:rsidRPr="005523AE" w:rsidRDefault="002F28D1" w:rsidP="002F28D1">
            <w:pPr>
              <w:rPr>
                <w:rFonts w:ascii="宋体" w:hAnsi="宋体"/>
              </w:rPr>
            </w:pPr>
            <w:r w:rsidRPr="005523AE">
              <w:rPr>
                <w:rFonts w:ascii="宋体" w:hAnsi="宋体" w:hint="eastAsia"/>
              </w:rPr>
              <w:t>客户质量反馈</w:t>
            </w:r>
          </w:p>
        </w:tc>
        <w:tc>
          <w:tcPr>
            <w:tcW w:w="1020" w:type="dxa"/>
            <w:tcBorders>
              <w:top w:val="nil"/>
              <w:left w:val="nil"/>
              <w:bottom w:val="single" w:sz="4" w:space="0" w:color="auto"/>
              <w:right w:val="single" w:sz="4" w:space="0" w:color="auto"/>
            </w:tcBorders>
            <w:shd w:val="clear" w:color="auto" w:fill="auto"/>
            <w:noWrap/>
            <w:vAlign w:val="center"/>
            <w:hideMark/>
          </w:tcPr>
          <w:p w14:paraId="1F188CDC"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72D1852"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40CB3CF" w14:textId="77777777" w:rsidR="002F28D1" w:rsidRPr="005523AE" w:rsidRDefault="002F28D1" w:rsidP="002F28D1">
            <w:pPr>
              <w:jc w:val="center"/>
              <w:rPr>
                <w:rFonts w:ascii="宋体" w:hAnsi="宋体"/>
              </w:rPr>
            </w:pPr>
            <w:r w:rsidRPr="005523AE">
              <w:rPr>
                <w:rFonts w:ascii="宋体" w:hAnsi="宋体" w:hint="eastAsia"/>
              </w:rPr>
              <w:t>146</w:t>
            </w:r>
          </w:p>
        </w:tc>
        <w:tc>
          <w:tcPr>
            <w:tcW w:w="2300" w:type="dxa"/>
            <w:vMerge/>
            <w:tcBorders>
              <w:top w:val="nil"/>
              <w:left w:val="single" w:sz="4" w:space="0" w:color="auto"/>
              <w:bottom w:val="single" w:sz="4" w:space="0" w:color="auto"/>
              <w:right w:val="single" w:sz="4" w:space="0" w:color="auto"/>
            </w:tcBorders>
            <w:vAlign w:val="center"/>
            <w:hideMark/>
          </w:tcPr>
          <w:p w14:paraId="365AD3C2"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57A7EDC" w14:textId="77777777" w:rsidR="002F28D1" w:rsidRPr="005523AE" w:rsidRDefault="002F28D1" w:rsidP="002F28D1">
            <w:pPr>
              <w:rPr>
                <w:rFonts w:ascii="宋体" w:hAnsi="宋体"/>
              </w:rPr>
            </w:pPr>
            <w:r w:rsidRPr="005523AE">
              <w:rPr>
                <w:rFonts w:ascii="宋体" w:hAnsi="宋体" w:hint="eastAsia"/>
              </w:rPr>
              <w:t>质量溯源管理</w:t>
            </w:r>
          </w:p>
        </w:tc>
        <w:tc>
          <w:tcPr>
            <w:tcW w:w="1020" w:type="dxa"/>
            <w:tcBorders>
              <w:top w:val="nil"/>
              <w:left w:val="nil"/>
              <w:bottom w:val="single" w:sz="4" w:space="0" w:color="auto"/>
              <w:right w:val="single" w:sz="4" w:space="0" w:color="auto"/>
            </w:tcBorders>
            <w:shd w:val="clear" w:color="auto" w:fill="auto"/>
            <w:noWrap/>
            <w:vAlign w:val="center"/>
            <w:hideMark/>
          </w:tcPr>
          <w:p w14:paraId="57619F67"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2C9ADD4"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80ADCD3" w14:textId="77777777" w:rsidR="002F28D1" w:rsidRPr="005523AE" w:rsidRDefault="002F28D1" w:rsidP="002F28D1">
            <w:pPr>
              <w:jc w:val="center"/>
              <w:rPr>
                <w:rFonts w:ascii="宋体" w:hAnsi="宋体"/>
              </w:rPr>
            </w:pPr>
            <w:r w:rsidRPr="005523AE">
              <w:rPr>
                <w:rFonts w:ascii="宋体" w:hAnsi="宋体" w:hint="eastAsia"/>
              </w:rPr>
              <w:t>147</w:t>
            </w:r>
          </w:p>
        </w:tc>
        <w:tc>
          <w:tcPr>
            <w:tcW w:w="2300" w:type="dxa"/>
            <w:vMerge/>
            <w:tcBorders>
              <w:top w:val="nil"/>
              <w:left w:val="single" w:sz="4" w:space="0" w:color="auto"/>
              <w:bottom w:val="single" w:sz="4" w:space="0" w:color="auto"/>
              <w:right w:val="single" w:sz="4" w:space="0" w:color="auto"/>
            </w:tcBorders>
            <w:vAlign w:val="center"/>
            <w:hideMark/>
          </w:tcPr>
          <w:p w14:paraId="53C67F17"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10679B0" w14:textId="77777777" w:rsidR="002F28D1" w:rsidRPr="005523AE" w:rsidRDefault="002F28D1" w:rsidP="002F28D1">
            <w:pPr>
              <w:rPr>
                <w:rFonts w:ascii="宋体" w:hAnsi="宋体"/>
              </w:rPr>
            </w:pPr>
            <w:r w:rsidRPr="005523AE">
              <w:rPr>
                <w:rFonts w:ascii="宋体" w:hAnsi="宋体" w:hint="eastAsia"/>
              </w:rPr>
              <w:t>质量过程监控</w:t>
            </w:r>
          </w:p>
        </w:tc>
        <w:tc>
          <w:tcPr>
            <w:tcW w:w="1020" w:type="dxa"/>
            <w:tcBorders>
              <w:top w:val="nil"/>
              <w:left w:val="nil"/>
              <w:bottom w:val="single" w:sz="4" w:space="0" w:color="auto"/>
              <w:right w:val="single" w:sz="4" w:space="0" w:color="auto"/>
            </w:tcBorders>
            <w:shd w:val="clear" w:color="auto" w:fill="auto"/>
            <w:noWrap/>
            <w:vAlign w:val="center"/>
            <w:hideMark/>
          </w:tcPr>
          <w:p w14:paraId="707710BA"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6BCB1F0"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E1E5F94" w14:textId="77777777" w:rsidR="002F28D1" w:rsidRPr="005523AE" w:rsidRDefault="002F28D1" w:rsidP="002F28D1">
            <w:pPr>
              <w:jc w:val="center"/>
              <w:rPr>
                <w:rFonts w:ascii="宋体" w:hAnsi="宋体"/>
              </w:rPr>
            </w:pPr>
            <w:r w:rsidRPr="005523AE">
              <w:rPr>
                <w:rFonts w:ascii="宋体" w:hAnsi="宋体" w:hint="eastAsia"/>
              </w:rPr>
              <w:t>148</w:t>
            </w:r>
          </w:p>
        </w:tc>
        <w:tc>
          <w:tcPr>
            <w:tcW w:w="2300" w:type="dxa"/>
            <w:vMerge/>
            <w:tcBorders>
              <w:top w:val="nil"/>
              <w:left w:val="single" w:sz="4" w:space="0" w:color="auto"/>
              <w:bottom w:val="single" w:sz="4" w:space="0" w:color="auto"/>
              <w:right w:val="single" w:sz="4" w:space="0" w:color="auto"/>
            </w:tcBorders>
            <w:vAlign w:val="center"/>
            <w:hideMark/>
          </w:tcPr>
          <w:p w14:paraId="5E458821"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C845240" w14:textId="77777777" w:rsidR="002F28D1" w:rsidRPr="005523AE" w:rsidRDefault="002F28D1" w:rsidP="002F28D1">
            <w:pPr>
              <w:rPr>
                <w:rFonts w:ascii="宋体" w:hAnsi="宋体"/>
              </w:rPr>
            </w:pPr>
            <w:r w:rsidRPr="005523AE">
              <w:rPr>
                <w:rFonts w:ascii="宋体" w:hAnsi="宋体" w:hint="eastAsia"/>
              </w:rPr>
              <w:t>质量标准管理</w:t>
            </w:r>
          </w:p>
        </w:tc>
        <w:tc>
          <w:tcPr>
            <w:tcW w:w="1020" w:type="dxa"/>
            <w:tcBorders>
              <w:top w:val="nil"/>
              <w:left w:val="nil"/>
              <w:bottom w:val="single" w:sz="4" w:space="0" w:color="auto"/>
              <w:right w:val="single" w:sz="4" w:space="0" w:color="auto"/>
            </w:tcBorders>
            <w:shd w:val="clear" w:color="auto" w:fill="auto"/>
            <w:noWrap/>
            <w:vAlign w:val="center"/>
            <w:hideMark/>
          </w:tcPr>
          <w:p w14:paraId="6B54292E"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C46CFE4"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0031123" w14:textId="77777777" w:rsidR="002F28D1" w:rsidRPr="005523AE" w:rsidRDefault="002F28D1" w:rsidP="002F28D1">
            <w:pPr>
              <w:jc w:val="center"/>
              <w:rPr>
                <w:rFonts w:ascii="宋体" w:hAnsi="宋体"/>
              </w:rPr>
            </w:pPr>
            <w:r w:rsidRPr="005523AE">
              <w:rPr>
                <w:rFonts w:ascii="宋体" w:hAnsi="宋体" w:hint="eastAsia"/>
              </w:rPr>
              <w:t>149</w:t>
            </w:r>
          </w:p>
        </w:tc>
        <w:tc>
          <w:tcPr>
            <w:tcW w:w="2300" w:type="dxa"/>
            <w:vMerge/>
            <w:tcBorders>
              <w:top w:val="nil"/>
              <w:left w:val="single" w:sz="4" w:space="0" w:color="auto"/>
              <w:bottom w:val="single" w:sz="4" w:space="0" w:color="auto"/>
              <w:right w:val="single" w:sz="4" w:space="0" w:color="auto"/>
            </w:tcBorders>
            <w:vAlign w:val="center"/>
            <w:hideMark/>
          </w:tcPr>
          <w:p w14:paraId="70B55A75"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85C262C" w14:textId="77777777" w:rsidR="002F28D1" w:rsidRPr="005523AE" w:rsidRDefault="002F28D1" w:rsidP="002F28D1">
            <w:pPr>
              <w:rPr>
                <w:rFonts w:ascii="宋体" w:hAnsi="宋体"/>
              </w:rPr>
            </w:pPr>
            <w:r w:rsidRPr="005523AE">
              <w:rPr>
                <w:rFonts w:ascii="宋体" w:hAnsi="宋体" w:hint="eastAsia"/>
              </w:rPr>
              <w:t>质检仪器管理</w:t>
            </w:r>
          </w:p>
        </w:tc>
        <w:tc>
          <w:tcPr>
            <w:tcW w:w="1020" w:type="dxa"/>
            <w:tcBorders>
              <w:top w:val="nil"/>
              <w:left w:val="nil"/>
              <w:bottom w:val="single" w:sz="4" w:space="0" w:color="auto"/>
              <w:right w:val="single" w:sz="4" w:space="0" w:color="auto"/>
            </w:tcBorders>
            <w:shd w:val="clear" w:color="auto" w:fill="auto"/>
            <w:noWrap/>
            <w:vAlign w:val="center"/>
            <w:hideMark/>
          </w:tcPr>
          <w:p w14:paraId="023166F1"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8570CB6"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3A23B58" w14:textId="77777777" w:rsidR="002F28D1" w:rsidRPr="005523AE" w:rsidRDefault="002F28D1" w:rsidP="002F28D1">
            <w:pPr>
              <w:jc w:val="center"/>
              <w:rPr>
                <w:rFonts w:ascii="宋体" w:hAnsi="宋体"/>
              </w:rPr>
            </w:pPr>
            <w:r w:rsidRPr="005523AE">
              <w:rPr>
                <w:rFonts w:ascii="宋体" w:hAnsi="宋体" w:hint="eastAsia"/>
              </w:rPr>
              <w:t>150</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01CB5D77" w14:textId="77777777" w:rsidR="002F28D1" w:rsidRPr="005523AE" w:rsidRDefault="002F28D1" w:rsidP="002F28D1">
            <w:pPr>
              <w:jc w:val="center"/>
              <w:rPr>
                <w:rFonts w:ascii="宋体" w:hAnsi="宋体"/>
              </w:rPr>
            </w:pPr>
            <w:r w:rsidRPr="005523AE">
              <w:rPr>
                <w:rFonts w:ascii="宋体" w:hAnsi="宋体" w:hint="eastAsia"/>
              </w:rPr>
              <w:t>2.4.视频监控系统</w:t>
            </w:r>
          </w:p>
        </w:tc>
        <w:tc>
          <w:tcPr>
            <w:tcW w:w="4120" w:type="dxa"/>
            <w:tcBorders>
              <w:top w:val="nil"/>
              <w:left w:val="nil"/>
              <w:bottom w:val="single" w:sz="4" w:space="0" w:color="auto"/>
              <w:right w:val="single" w:sz="4" w:space="0" w:color="auto"/>
            </w:tcBorders>
            <w:shd w:val="clear" w:color="auto" w:fill="auto"/>
            <w:vAlign w:val="center"/>
            <w:hideMark/>
          </w:tcPr>
          <w:p w14:paraId="71CD3E13" w14:textId="77777777" w:rsidR="002F28D1" w:rsidRPr="005523AE" w:rsidRDefault="002F28D1" w:rsidP="002F28D1">
            <w:pPr>
              <w:rPr>
                <w:rFonts w:ascii="宋体" w:hAnsi="宋体"/>
              </w:rPr>
            </w:pPr>
            <w:r w:rsidRPr="005523AE">
              <w:rPr>
                <w:rFonts w:ascii="宋体" w:hAnsi="宋体" w:hint="eastAsia"/>
              </w:rPr>
              <w:t>安防配置接口</w:t>
            </w:r>
          </w:p>
        </w:tc>
        <w:tc>
          <w:tcPr>
            <w:tcW w:w="1020" w:type="dxa"/>
            <w:tcBorders>
              <w:top w:val="nil"/>
              <w:left w:val="nil"/>
              <w:bottom w:val="single" w:sz="4" w:space="0" w:color="auto"/>
              <w:right w:val="single" w:sz="4" w:space="0" w:color="auto"/>
            </w:tcBorders>
            <w:shd w:val="clear" w:color="auto" w:fill="auto"/>
            <w:noWrap/>
            <w:vAlign w:val="center"/>
            <w:hideMark/>
          </w:tcPr>
          <w:p w14:paraId="69D3404F"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AC2AB7A"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E8F7F2D" w14:textId="77777777" w:rsidR="002F28D1" w:rsidRPr="005523AE" w:rsidRDefault="002F28D1" w:rsidP="002F28D1">
            <w:pPr>
              <w:jc w:val="center"/>
              <w:rPr>
                <w:rFonts w:ascii="宋体" w:hAnsi="宋体"/>
              </w:rPr>
            </w:pPr>
            <w:r w:rsidRPr="005523AE">
              <w:rPr>
                <w:rFonts w:ascii="宋体" w:hAnsi="宋体" w:hint="eastAsia"/>
              </w:rPr>
              <w:t>151</w:t>
            </w:r>
          </w:p>
        </w:tc>
        <w:tc>
          <w:tcPr>
            <w:tcW w:w="2300" w:type="dxa"/>
            <w:vMerge/>
            <w:tcBorders>
              <w:top w:val="nil"/>
              <w:left w:val="single" w:sz="4" w:space="0" w:color="auto"/>
              <w:bottom w:val="single" w:sz="4" w:space="0" w:color="auto"/>
              <w:right w:val="single" w:sz="4" w:space="0" w:color="auto"/>
            </w:tcBorders>
            <w:vAlign w:val="center"/>
            <w:hideMark/>
          </w:tcPr>
          <w:p w14:paraId="120ED21E"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D9F8A9C" w14:textId="77777777" w:rsidR="002F28D1" w:rsidRPr="005523AE" w:rsidRDefault="002F28D1" w:rsidP="002F28D1">
            <w:pPr>
              <w:rPr>
                <w:rFonts w:ascii="宋体" w:hAnsi="宋体"/>
              </w:rPr>
            </w:pPr>
            <w:r w:rsidRPr="005523AE">
              <w:rPr>
                <w:rFonts w:ascii="宋体" w:hAnsi="宋体" w:hint="eastAsia"/>
              </w:rPr>
              <w:t>分组管理接口</w:t>
            </w:r>
          </w:p>
        </w:tc>
        <w:tc>
          <w:tcPr>
            <w:tcW w:w="1020" w:type="dxa"/>
            <w:tcBorders>
              <w:top w:val="nil"/>
              <w:left w:val="nil"/>
              <w:bottom w:val="single" w:sz="4" w:space="0" w:color="auto"/>
              <w:right w:val="single" w:sz="4" w:space="0" w:color="auto"/>
            </w:tcBorders>
            <w:shd w:val="clear" w:color="auto" w:fill="auto"/>
            <w:noWrap/>
            <w:vAlign w:val="center"/>
            <w:hideMark/>
          </w:tcPr>
          <w:p w14:paraId="4C9567F9"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50958AD"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9393000" w14:textId="77777777" w:rsidR="002F28D1" w:rsidRPr="005523AE" w:rsidRDefault="002F28D1" w:rsidP="002F28D1">
            <w:pPr>
              <w:jc w:val="center"/>
              <w:rPr>
                <w:rFonts w:ascii="宋体" w:hAnsi="宋体"/>
              </w:rPr>
            </w:pPr>
            <w:r w:rsidRPr="005523AE">
              <w:rPr>
                <w:rFonts w:ascii="宋体" w:hAnsi="宋体" w:hint="eastAsia"/>
              </w:rPr>
              <w:t>152</w:t>
            </w:r>
          </w:p>
        </w:tc>
        <w:tc>
          <w:tcPr>
            <w:tcW w:w="2300" w:type="dxa"/>
            <w:vMerge/>
            <w:tcBorders>
              <w:top w:val="nil"/>
              <w:left w:val="single" w:sz="4" w:space="0" w:color="auto"/>
              <w:bottom w:val="single" w:sz="4" w:space="0" w:color="auto"/>
              <w:right w:val="single" w:sz="4" w:space="0" w:color="auto"/>
            </w:tcBorders>
            <w:vAlign w:val="center"/>
            <w:hideMark/>
          </w:tcPr>
          <w:p w14:paraId="61F3512E"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E7E421A" w14:textId="77777777" w:rsidR="002F28D1" w:rsidRPr="005523AE" w:rsidRDefault="002F28D1" w:rsidP="002F28D1">
            <w:pPr>
              <w:rPr>
                <w:rFonts w:ascii="宋体" w:hAnsi="宋体"/>
              </w:rPr>
            </w:pPr>
            <w:r w:rsidRPr="005523AE">
              <w:rPr>
                <w:rFonts w:ascii="宋体" w:hAnsi="宋体" w:hint="eastAsia"/>
              </w:rPr>
              <w:t>监控操作接口</w:t>
            </w:r>
          </w:p>
        </w:tc>
        <w:tc>
          <w:tcPr>
            <w:tcW w:w="1020" w:type="dxa"/>
            <w:tcBorders>
              <w:top w:val="nil"/>
              <w:left w:val="nil"/>
              <w:bottom w:val="single" w:sz="4" w:space="0" w:color="auto"/>
              <w:right w:val="single" w:sz="4" w:space="0" w:color="auto"/>
            </w:tcBorders>
            <w:shd w:val="clear" w:color="auto" w:fill="auto"/>
            <w:noWrap/>
            <w:vAlign w:val="center"/>
            <w:hideMark/>
          </w:tcPr>
          <w:p w14:paraId="5CBACAF7"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6A894D3"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29B8A63" w14:textId="77777777" w:rsidR="002F28D1" w:rsidRPr="005523AE" w:rsidRDefault="002F28D1" w:rsidP="002F28D1">
            <w:pPr>
              <w:jc w:val="center"/>
              <w:rPr>
                <w:rFonts w:ascii="宋体" w:hAnsi="宋体"/>
              </w:rPr>
            </w:pPr>
            <w:r w:rsidRPr="005523AE">
              <w:rPr>
                <w:rFonts w:ascii="宋体" w:hAnsi="宋体" w:hint="eastAsia"/>
              </w:rPr>
              <w:t>153</w:t>
            </w:r>
          </w:p>
        </w:tc>
        <w:tc>
          <w:tcPr>
            <w:tcW w:w="2300" w:type="dxa"/>
            <w:vMerge/>
            <w:tcBorders>
              <w:top w:val="nil"/>
              <w:left w:val="single" w:sz="4" w:space="0" w:color="auto"/>
              <w:bottom w:val="single" w:sz="4" w:space="0" w:color="auto"/>
              <w:right w:val="single" w:sz="4" w:space="0" w:color="auto"/>
            </w:tcBorders>
            <w:vAlign w:val="center"/>
            <w:hideMark/>
          </w:tcPr>
          <w:p w14:paraId="3418D1E1"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37387D61" w14:textId="77777777" w:rsidR="002F28D1" w:rsidRPr="005523AE" w:rsidRDefault="002F28D1" w:rsidP="002F28D1">
            <w:pPr>
              <w:rPr>
                <w:rFonts w:ascii="宋体" w:hAnsi="宋体"/>
              </w:rPr>
            </w:pPr>
            <w:r w:rsidRPr="005523AE">
              <w:rPr>
                <w:rFonts w:ascii="宋体" w:hAnsi="宋体" w:hint="eastAsia"/>
              </w:rPr>
              <w:t>视频质量接口</w:t>
            </w:r>
          </w:p>
        </w:tc>
        <w:tc>
          <w:tcPr>
            <w:tcW w:w="1020" w:type="dxa"/>
            <w:tcBorders>
              <w:top w:val="nil"/>
              <w:left w:val="nil"/>
              <w:bottom w:val="single" w:sz="4" w:space="0" w:color="auto"/>
              <w:right w:val="single" w:sz="4" w:space="0" w:color="auto"/>
            </w:tcBorders>
            <w:shd w:val="clear" w:color="auto" w:fill="auto"/>
            <w:noWrap/>
            <w:vAlign w:val="center"/>
            <w:hideMark/>
          </w:tcPr>
          <w:p w14:paraId="0D2EC783"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DA783C8"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C625140" w14:textId="77777777" w:rsidR="002F28D1" w:rsidRPr="005523AE" w:rsidRDefault="002F28D1" w:rsidP="002F28D1">
            <w:pPr>
              <w:jc w:val="center"/>
              <w:rPr>
                <w:rFonts w:ascii="宋体" w:hAnsi="宋体"/>
              </w:rPr>
            </w:pPr>
            <w:r w:rsidRPr="005523AE">
              <w:rPr>
                <w:rFonts w:ascii="宋体" w:hAnsi="宋体" w:hint="eastAsia"/>
              </w:rPr>
              <w:t>154</w:t>
            </w:r>
          </w:p>
        </w:tc>
        <w:tc>
          <w:tcPr>
            <w:tcW w:w="2300" w:type="dxa"/>
            <w:vMerge/>
            <w:tcBorders>
              <w:top w:val="nil"/>
              <w:left w:val="single" w:sz="4" w:space="0" w:color="auto"/>
              <w:bottom w:val="single" w:sz="4" w:space="0" w:color="auto"/>
              <w:right w:val="single" w:sz="4" w:space="0" w:color="auto"/>
            </w:tcBorders>
            <w:vAlign w:val="center"/>
            <w:hideMark/>
          </w:tcPr>
          <w:p w14:paraId="02D3BBA0"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FD1A585" w14:textId="77777777" w:rsidR="002F28D1" w:rsidRPr="005523AE" w:rsidRDefault="002F28D1" w:rsidP="002F28D1">
            <w:pPr>
              <w:rPr>
                <w:rFonts w:ascii="宋体" w:hAnsi="宋体"/>
              </w:rPr>
            </w:pPr>
            <w:r w:rsidRPr="005523AE">
              <w:rPr>
                <w:rFonts w:ascii="宋体" w:hAnsi="宋体" w:hint="eastAsia"/>
              </w:rPr>
              <w:t>视频分析接口</w:t>
            </w:r>
          </w:p>
        </w:tc>
        <w:tc>
          <w:tcPr>
            <w:tcW w:w="1020" w:type="dxa"/>
            <w:tcBorders>
              <w:top w:val="nil"/>
              <w:left w:val="nil"/>
              <w:bottom w:val="single" w:sz="4" w:space="0" w:color="auto"/>
              <w:right w:val="single" w:sz="4" w:space="0" w:color="auto"/>
            </w:tcBorders>
            <w:shd w:val="clear" w:color="auto" w:fill="auto"/>
            <w:noWrap/>
            <w:vAlign w:val="center"/>
            <w:hideMark/>
          </w:tcPr>
          <w:p w14:paraId="78C7A23A"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A02018A"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E775B1C" w14:textId="77777777" w:rsidR="002F28D1" w:rsidRPr="005523AE" w:rsidRDefault="002F28D1" w:rsidP="002F28D1">
            <w:pPr>
              <w:jc w:val="center"/>
              <w:rPr>
                <w:rFonts w:ascii="宋体" w:hAnsi="宋体"/>
              </w:rPr>
            </w:pPr>
            <w:r w:rsidRPr="005523AE">
              <w:rPr>
                <w:rFonts w:ascii="宋体" w:hAnsi="宋体" w:hint="eastAsia"/>
              </w:rPr>
              <w:t>155</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03EF17A5" w14:textId="77777777" w:rsidR="002F28D1" w:rsidRPr="005523AE" w:rsidRDefault="002F28D1" w:rsidP="002F28D1">
            <w:pPr>
              <w:jc w:val="center"/>
              <w:rPr>
                <w:rFonts w:ascii="宋体" w:hAnsi="宋体"/>
              </w:rPr>
            </w:pPr>
            <w:r w:rsidRPr="005523AE">
              <w:rPr>
                <w:rFonts w:ascii="宋体" w:hAnsi="宋体" w:hint="eastAsia"/>
              </w:rPr>
              <w:t>2.5.配送跟踪系统</w:t>
            </w:r>
          </w:p>
        </w:tc>
        <w:tc>
          <w:tcPr>
            <w:tcW w:w="4120" w:type="dxa"/>
            <w:tcBorders>
              <w:top w:val="nil"/>
              <w:left w:val="nil"/>
              <w:bottom w:val="single" w:sz="4" w:space="0" w:color="auto"/>
              <w:right w:val="single" w:sz="4" w:space="0" w:color="auto"/>
            </w:tcBorders>
            <w:shd w:val="clear" w:color="auto" w:fill="auto"/>
            <w:vAlign w:val="center"/>
            <w:hideMark/>
          </w:tcPr>
          <w:p w14:paraId="066AB996" w14:textId="77777777" w:rsidR="002F28D1" w:rsidRPr="005523AE" w:rsidRDefault="002F28D1" w:rsidP="002F28D1">
            <w:pPr>
              <w:rPr>
                <w:rFonts w:ascii="宋体" w:hAnsi="宋体"/>
              </w:rPr>
            </w:pPr>
            <w:r w:rsidRPr="005523AE">
              <w:rPr>
                <w:rFonts w:ascii="宋体" w:hAnsi="宋体" w:hint="eastAsia"/>
              </w:rPr>
              <w:t>车辆管理</w:t>
            </w:r>
          </w:p>
        </w:tc>
        <w:tc>
          <w:tcPr>
            <w:tcW w:w="1020" w:type="dxa"/>
            <w:tcBorders>
              <w:top w:val="nil"/>
              <w:left w:val="nil"/>
              <w:bottom w:val="single" w:sz="4" w:space="0" w:color="auto"/>
              <w:right w:val="single" w:sz="4" w:space="0" w:color="auto"/>
            </w:tcBorders>
            <w:shd w:val="clear" w:color="auto" w:fill="auto"/>
            <w:noWrap/>
            <w:vAlign w:val="center"/>
            <w:hideMark/>
          </w:tcPr>
          <w:p w14:paraId="475E5C26"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EEBE469"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A01B58C" w14:textId="77777777" w:rsidR="002F28D1" w:rsidRPr="005523AE" w:rsidRDefault="002F28D1" w:rsidP="002F28D1">
            <w:pPr>
              <w:jc w:val="center"/>
              <w:rPr>
                <w:rFonts w:ascii="宋体" w:hAnsi="宋体"/>
              </w:rPr>
            </w:pPr>
            <w:r w:rsidRPr="005523AE">
              <w:rPr>
                <w:rFonts w:ascii="宋体" w:hAnsi="宋体" w:hint="eastAsia"/>
              </w:rPr>
              <w:t>156</w:t>
            </w:r>
          </w:p>
        </w:tc>
        <w:tc>
          <w:tcPr>
            <w:tcW w:w="2300" w:type="dxa"/>
            <w:vMerge/>
            <w:tcBorders>
              <w:top w:val="nil"/>
              <w:left w:val="single" w:sz="4" w:space="0" w:color="auto"/>
              <w:bottom w:val="single" w:sz="4" w:space="0" w:color="auto"/>
              <w:right w:val="single" w:sz="4" w:space="0" w:color="auto"/>
            </w:tcBorders>
            <w:vAlign w:val="center"/>
            <w:hideMark/>
          </w:tcPr>
          <w:p w14:paraId="7E9E67FD"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E085497" w14:textId="77777777" w:rsidR="002F28D1" w:rsidRPr="005523AE" w:rsidRDefault="002F28D1" w:rsidP="002F28D1">
            <w:pPr>
              <w:rPr>
                <w:rFonts w:ascii="宋体" w:hAnsi="宋体"/>
              </w:rPr>
            </w:pPr>
            <w:r w:rsidRPr="005523AE">
              <w:rPr>
                <w:rFonts w:ascii="宋体" w:hAnsi="宋体" w:hint="eastAsia"/>
              </w:rPr>
              <w:t>车辆调度</w:t>
            </w:r>
          </w:p>
        </w:tc>
        <w:tc>
          <w:tcPr>
            <w:tcW w:w="1020" w:type="dxa"/>
            <w:tcBorders>
              <w:top w:val="nil"/>
              <w:left w:val="nil"/>
              <w:bottom w:val="single" w:sz="4" w:space="0" w:color="auto"/>
              <w:right w:val="single" w:sz="4" w:space="0" w:color="auto"/>
            </w:tcBorders>
            <w:shd w:val="clear" w:color="auto" w:fill="auto"/>
            <w:noWrap/>
            <w:vAlign w:val="center"/>
            <w:hideMark/>
          </w:tcPr>
          <w:p w14:paraId="40A1EC1D"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8F56154"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AA65BBF" w14:textId="77777777" w:rsidR="002F28D1" w:rsidRPr="005523AE" w:rsidRDefault="002F28D1" w:rsidP="002F28D1">
            <w:pPr>
              <w:jc w:val="center"/>
              <w:rPr>
                <w:rFonts w:ascii="宋体" w:hAnsi="宋体"/>
              </w:rPr>
            </w:pPr>
            <w:r w:rsidRPr="005523AE">
              <w:rPr>
                <w:rFonts w:ascii="宋体" w:hAnsi="宋体" w:hint="eastAsia"/>
              </w:rPr>
              <w:t>157</w:t>
            </w:r>
          </w:p>
        </w:tc>
        <w:tc>
          <w:tcPr>
            <w:tcW w:w="2300" w:type="dxa"/>
            <w:vMerge/>
            <w:tcBorders>
              <w:top w:val="nil"/>
              <w:left w:val="single" w:sz="4" w:space="0" w:color="auto"/>
              <w:bottom w:val="single" w:sz="4" w:space="0" w:color="auto"/>
              <w:right w:val="single" w:sz="4" w:space="0" w:color="auto"/>
            </w:tcBorders>
            <w:vAlign w:val="center"/>
            <w:hideMark/>
          </w:tcPr>
          <w:p w14:paraId="3B1A92CB"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57E3883" w14:textId="77777777" w:rsidR="002F28D1" w:rsidRPr="005523AE" w:rsidRDefault="002F28D1" w:rsidP="002F28D1">
            <w:pPr>
              <w:rPr>
                <w:rFonts w:ascii="宋体" w:hAnsi="宋体"/>
              </w:rPr>
            </w:pPr>
            <w:r w:rsidRPr="005523AE">
              <w:rPr>
                <w:rFonts w:ascii="宋体" w:hAnsi="宋体" w:hint="eastAsia"/>
              </w:rPr>
              <w:t>车辆跟踪</w:t>
            </w:r>
          </w:p>
        </w:tc>
        <w:tc>
          <w:tcPr>
            <w:tcW w:w="1020" w:type="dxa"/>
            <w:tcBorders>
              <w:top w:val="nil"/>
              <w:left w:val="nil"/>
              <w:bottom w:val="single" w:sz="4" w:space="0" w:color="auto"/>
              <w:right w:val="single" w:sz="4" w:space="0" w:color="auto"/>
            </w:tcBorders>
            <w:shd w:val="clear" w:color="auto" w:fill="auto"/>
            <w:noWrap/>
            <w:vAlign w:val="center"/>
            <w:hideMark/>
          </w:tcPr>
          <w:p w14:paraId="564AA6FF"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9FFF265"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8A37B14" w14:textId="77777777" w:rsidR="002F28D1" w:rsidRPr="005523AE" w:rsidRDefault="002F28D1" w:rsidP="002F28D1">
            <w:pPr>
              <w:jc w:val="center"/>
              <w:rPr>
                <w:rFonts w:ascii="宋体" w:hAnsi="宋体"/>
              </w:rPr>
            </w:pPr>
            <w:r w:rsidRPr="005523AE">
              <w:rPr>
                <w:rFonts w:ascii="宋体" w:hAnsi="宋体" w:hint="eastAsia"/>
              </w:rPr>
              <w:t>158</w:t>
            </w:r>
          </w:p>
        </w:tc>
        <w:tc>
          <w:tcPr>
            <w:tcW w:w="2300" w:type="dxa"/>
            <w:vMerge/>
            <w:tcBorders>
              <w:top w:val="nil"/>
              <w:left w:val="single" w:sz="4" w:space="0" w:color="auto"/>
              <w:bottom w:val="single" w:sz="4" w:space="0" w:color="auto"/>
              <w:right w:val="single" w:sz="4" w:space="0" w:color="auto"/>
            </w:tcBorders>
            <w:vAlign w:val="center"/>
            <w:hideMark/>
          </w:tcPr>
          <w:p w14:paraId="42B58482"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8A94BB0" w14:textId="77777777" w:rsidR="002F28D1" w:rsidRPr="005523AE" w:rsidRDefault="002F28D1" w:rsidP="002F28D1">
            <w:pPr>
              <w:rPr>
                <w:rFonts w:ascii="宋体" w:hAnsi="宋体"/>
              </w:rPr>
            </w:pPr>
            <w:r w:rsidRPr="005523AE">
              <w:rPr>
                <w:rFonts w:ascii="宋体" w:hAnsi="宋体" w:hint="eastAsia"/>
              </w:rPr>
              <w:t>车辆油耗</w:t>
            </w:r>
          </w:p>
        </w:tc>
        <w:tc>
          <w:tcPr>
            <w:tcW w:w="1020" w:type="dxa"/>
            <w:tcBorders>
              <w:top w:val="nil"/>
              <w:left w:val="nil"/>
              <w:bottom w:val="single" w:sz="4" w:space="0" w:color="auto"/>
              <w:right w:val="single" w:sz="4" w:space="0" w:color="auto"/>
            </w:tcBorders>
            <w:shd w:val="clear" w:color="auto" w:fill="auto"/>
            <w:noWrap/>
            <w:vAlign w:val="center"/>
            <w:hideMark/>
          </w:tcPr>
          <w:p w14:paraId="21C97E53"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E90E2E3"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B02E807" w14:textId="77777777" w:rsidR="002F28D1" w:rsidRPr="005523AE" w:rsidRDefault="002F28D1" w:rsidP="002F28D1">
            <w:pPr>
              <w:jc w:val="center"/>
              <w:rPr>
                <w:rFonts w:ascii="宋体" w:hAnsi="宋体"/>
              </w:rPr>
            </w:pPr>
            <w:r w:rsidRPr="005523AE">
              <w:rPr>
                <w:rFonts w:ascii="宋体" w:hAnsi="宋体" w:hint="eastAsia"/>
              </w:rPr>
              <w:t>159</w:t>
            </w:r>
          </w:p>
        </w:tc>
        <w:tc>
          <w:tcPr>
            <w:tcW w:w="2300" w:type="dxa"/>
            <w:vMerge/>
            <w:tcBorders>
              <w:top w:val="nil"/>
              <w:left w:val="single" w:sz="4" w:space="0" w:color="auto"/>
              <w:bottom w:val="single" w:sz="4" w:space="0" w:color="auto"/>
              <w:right w:val="single" w:sz="4" w:space="0" w:color="auto"/>
            </w:tcBorders>
            <w:vAlign w:val="center"/>
            <w:hideMark/>
          </w:tcPr>
          <w:p w14:paraId="398C3E7E"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4463B9E" w14:textId="77777777" w:rsidR="002F28D1" w:rsidRPr="005523AE" w:rsidRDefault="002F28D1" w:rsidP="002F28D1">
            <w:pPr>
              <w:rPr>
                <w:rFonts w:ascii="宋体" w:hAnsi="宋体"/>
              </w:rPr>
            </w:pPr>
            <w:r w:rsidRPr="005523AE">
              <w:rPr>
                <w:rFonts w:ascii="宋体" w:hAnsi="宋体" w:hint="eastAsia"/>
              </w:rPr>
              <w:t>车辆维护</w:t>
            </w:r>
          </w:p>
        </w:tc>
        <w:tc>
          <w:tcPr>
            <w:tcW w:w="1020" w:type="dxa"/>
            <w:tcBorders>
              <w:top w:val="nil"/>
              <w:left w:val="nil"/>
              <w:bottom w:val="single" w:sz="4" w:space="0" w:color="auto"/>
              <w:right w:val="single" w:sz="4" w:space="0" w:color="auto"/>
            </w:tcBorders>
            <w:shd w:val="clear" w:color="auto" w:fill="auto"/>
            <w:noWrap/>
            <w:vAlign w:val="center"/>
            <w:hideMark/>
          </w:tcPr>
          <w:p w14:paraId="256A000E"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08CF86F"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75D1B72" w14:textId="77777777" w:rsidR="002F28D1" w:rsidRPr="005523AE" w:rsidRDefault="002F28D1" w:rsidP="002F28D1">
            <w:pPr>
              <w:jc w:val="center"/>
              <w:rPr>
                <w:rFonts w:ascii="宋体" w:hAnsi="宋体"/>
              </w:rPr>
            </w:pPr>
            <w:r w:rsidRPr="005523AE">
              <w:rPr>
                <w:rFonts w:ascii="宋体" w:hAnsi="宋体" w:hint="eastAsia"/>
              </w:rPr>
              <w:t>160</w:t>
            </w:r>
          </w:p>
        </w:tc>
        <w:tc>
          <w:tcPr>
            <w:tcW w:w="2300" w:type="dxa"/>
            <w:vMerge/>
            <w:tcBorders>
              <w:top w:val="nil"/>
              <w:left w:val="single" w:sz="4" w:space="0" w:color="auto"/>
              <w:bottom w:val="single" w:sz="4" w:space="0" w:color="auto"/>
              <w:right w:val="single" w:sz="4" w:space="0" w:color="auto"/>
            </w:tcBorders>
            <w:vAlign w:val="center"/>
            <w:hideMark/>
          </w:tcPr>
          <w:p w14:paraId="59F2BD5A"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05716D6" w14:textId="77777777" w:rsidR="002F28D1" w:rsidRPr="005523AE" w:rsidRDefault="002F28D1" w:rsidP="002F28D1">
            <w:pPr>
              <w:rPr>
                <w:rFonts w:ascii="宋体" w:hAnsi="宋体"/>
              </w:rPr>
            </w:pPr>
            <w:r w:rsidRPr="005523AE">
              <w:rPr>
                <w:rFonts w:ascii="宋体" w:hAnsi="宋体" w:hint="eastAsia"/>
              </w:rPr>
              <w:t>车辆视频</w:t>
            </w:r>
          </w:p>
        </w:tc>
        <w:tc>
          <w:tcPr>
            <w:tcW w:w="1020" w:type="dxa"/>
            <w:tcBorders>
              <w:top w:val="nil"/>
              <w:left w:val="nil"/>
              <w:bottom w:val="single" w:sz="4" w:space="0" w:color="auto"/>
              <w:right w:val="single" w:sz="4" w:space="0" w:color="auto"/>
            </w:tcBorders>
            <w:shd w:val="clear" w:color="auto" w:fill="auto"/>
            <w:noWrap/>
            <w:vAlign w:val="center"/>
            <w:hideMark/>
          </w:tcPr>
          <w:p w14:paraId="3813F439"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10C37D3"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B23B055" w14:textId="77777777" w:rsidR="002F28D1" w:rsidRPr="005523AE" w:rsidRDefault="002F28D1" w:rsidP="002F28D1">
            <w:pPr>
              <w:jc w:val="center"/>
              <w:rPr>
                <w:rFonts w:ascii="宋体" w:hAnsi="宋体"/>
              </w:rPr>
            </w:pPr>
            <w:r w:rsidRPr="005523AE">
              <w:rPr>
                <w:rFonts w:ascii="宋体" w:hAnsi="宋体" w:hint="eastAsia"/>
              </w:rPr>
              <w:t>161</w:t>
            </w:r>
          </w:p>
        </w:tc>
        <w:tc>
          <w:tcPr>
            <w:tcW w:w="2300" w:type="dxa"/>
            <w:vMerge/>
            <w:tcBorders>
              <w:top w:val="nil"/>
              <w:left w:val="single" w:sz="4" w:space="0" w:color="auto"/>
              <w:bottom w:val="single" w:sz="4" w:space="0" w:color="auto"/>
              <w:right w:val="single" w:sz="4" w:space="0" w:color="auto"/>
            </w:tcBorders>
            <w:vAlign w:val="center"/>
            <w:hideMark/>
          </w:tcPr>
          <w:p w14:paraId="5330B061"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DEB4AB0" w14:textId="77777777" w:rsidR="002F28D1" w:rsidRPr="005523AE" w:rsidRDefault="002F28D1" w:rsidP="002F28D1">
            <w:pPr>
              <w:rPr>
                <w:rFonts w:ascii="宋体" w:hAnsi="宋体"/>
              </w:rPr>
            </w:pPr>
            <w:r w:rsidRPr="005523AE">
              <w:rPr>
                <w:rFonts w:ascii="宋体" w:hAnsi="宋体" w:hint="eastAsia"/>
              </w:rPr>
              <w:t>车辆呼叫</w:t>
            </w:r>
          </w:p>
        </w:tc>
        <w:tc>
          <w:tcPr>
            <w:tcW w:w="1020" w:type="dxa"/>
            <w:tcBorders>
              <w:top w:val="nil"/>
              <w:left w:val="nil"/>
              <w:bottom w:val="single" w:sz="4" w:space="0" w:color="auto"/>
              <w:right w:val="single" w:sz="4" w:space="0" w:color="auto"/>
            </w:tcBorders>
            <w:shd w:val="clear" w:color="auto" w:fill="auto"/>
            <w:noWrap/>
            <w:vAlign w:val="center"/>
            <w:hideMark/>
          </w:tcPr>
          <w:p w14:paraId="169D066D"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24BECB2"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CC66447" w14:textId="77777777" w:rsidR="002F28D1" w:rsidRPr="005523AE" w:rsidRDefault="002F28D1" w:rsidP="002F28D1">
            <w:pPr>
              <w:jc w:val="center"/>
              <w:rPr>
                <w:rFonts w:ascii="宋体" w:hAnsi="宋体"/>
              </w:rPr>
            </w:pPr>
            <w:r w:rsidRPr="005523AE">
              <w:rPr>
                <w:rFonts w:ascii="宋体" w:hAnsi="宋体" w:hint="eastAsia"/>
              </w:rPr>
              <w:t>162</w:t>
            </w:r>
          </w:p>
        </w:tc>
        <w:tc>
          <w:tcPr>
            <w:tcW w:w="2300" w:type="dxa"/>
            <w:vMerge/>
            <w:tcBorders>
              <w:top w:val="nil"/>
              <w:left w:val="single" w:sz="4" w:space="0" w:color="auto"/>
              <w:bottom w:val="single" w:sz="4" w:space="0" w:color="auto"/>
              <w:right w:val="single" w:sz="4" w:space="0" w:color="auto"/>
            </w:tcBorders>
            <w:vAlign w:val="center"/>
            <w:hideMark/>
          </w:tcPr>
          <w:p w14:paraId="1201F4B4"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0154912" w14:textId="77777777" w:rsidR="002F28D1" w:rsidRPr="005523AE" w:rsidRDefault="002F28D1" w:rsidP="002F28D1">
            <w:pPr>
              <w:rPr>
                <w:rFonts w:ascii="宋体" w:hAnsi="宋体"/>
              </w:rPr>
            </w:pPr>
            <w:r w:rsidRPr="005523AE">
              <w:rPr>
                <w:rFonts w:ascii="宋体" w:hAnsi="宋体" w:hint="eastAsia"/>
              </w:rPr>
              <w:t>车辆温湿度</w:t>
            </w:r>
          </w:p>
        </w:tc>
        <w:tc>
          <w:tcPr>
            <w:tcW w:w="1020" w:type="dxa"/>
            <w:tcBorders>
              <w:top w:val="nil"/>
              <w:left w:val="nil"/>
              <w:bottom w:val="single" w:sz="4" w:space="0" w:color="auto"/>
              <w:right w:val="single" w:sz="4" w:space="0" w:color="auto"/>
            </w:tcBorders>
            <w:shd w:val="clear" w:color="auto" w:fill="auto"/>
            <w:noWrap/>
            <w:vAlign w:val="center"/>
            <w:hideMark/>
          </w:tcPr>
          <w:p w14:paraId="7BA133C4"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8FFBF00"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5C46AAA" w14:textId="77777777" w:rsidR="002F28D1" w:rsidRPr="005523AE" w:rsidRDefault="002F28D1" w:rsidP="002F28D1">
            <w:pPr>
              <w:jc w:val="center"/>
              <w:rPr>
                <w:rFonts w:ascii="宋体" w:hAnsi="宋体"/>
              </w:rPr>
            </w:pPr>
            <w:r w:rsidRPr="005523AE">
              <w:rPr>
                <w:rFonts w:ascii="宋体" w:hAnsi="宋体" w:hint="eastAsia"/>
              </w:rPr>
              <w:t>163</w:t>
            </w:r>
          </w:p>
        </w:tc>
        <w:tc>
          <w:tcPr>
            <w:tcW w:w="2300" w:type="dxa"/>
            <w:vMerge/>
            <w:tcBorders>
              <w:top w:val="nil"/>
              <w:left w:val="single" w:sz="4" w:space="0" w:color="auto"/>
              <w:bottom w:val="single" w:sz="4" w:space="0" w:color="auto"/>
              <w:right w:val="single" w:sz="4" w:space="0" w:color="auto"/>
            </w:tcBorders>
            <w:vAlign w:val="center"/>
            <w:hideMark/>
          </w:tcPr>
          <w:p w14:paraId="3B3CDB4B"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8B5966D" w14:textId="77777777" w:rsidR="002F28D1" w:rsidRPr="005523AE" w:rsidRDefault="002F28D1" w:rsidP="002F28D1">
            <w:pPr>
              <w:rPr>
                <w:rFonts w:ascii="宋体" w:hAnsi="宋体"/>
              </w:rPr>
            </w:pPr>
            <w:r w:rsidRPr="005523AE">
              <w:rPr>
                <w:rFonts w:ascii="宋体" w:hAnsi="宋体" w:hint="eastAsia"/>
              </w:rPr>
              <w:t>报警管理</w:t>
            </w:r>
          </w:p>
        </w:tc>
        <w:tc>
          <w:tcPr>
            <w:tcW w:w="1020" w:type="dxa"/>
            <w:tcBorders>
              <w:top w:val="nil"/>
              <w:left w:val="nil"/>
              <w:bottom w:val="single" w:sz="4" w:space="0" w:color="auto"/>
              <w:right w:val="single" w:sz="4" w:space="0" w:color="auto"/>
            </w:tcBorders>
            <w:shd w:val="clear" w:color="auto" w:fill="auto"/>
            <w:noWrap/>
            <w:vAlign w:val="center"/>
            <w:hideMark/>
          </w:tcPr>
          <w:p w14:paraId="5958A6B1"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84B6A49"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64F2FA7" w14:textId="77777777" w:rsidR="002F28D1" w:rsidRPr="005523AE" w:rsidRDefault="002F28D1" w:rsidP="002F28D1">
            <w:pPr>
              <w:jc w:val="center"/>
              <w:rPr>
                <w:rFonts w:ascii="宋体" w:hAnsi="宋体"/>
              </w:rPr>
            </w:pPr>
            <w:r w:rsidRPr="005523AE">
              <w:rPr>
                <w:rFonts w:ascii="宋体" w:hAnsi="宋体" w:hint="eastAsia"/>
              </w:rPr>
              <w:t>164</w:t>
            </w:r>
          </w:p>
        </w:tc>
        <w:tc>
          <w:tcPr>
            <w:tcW w:w="2300" w:type="dxa"/>
            <w:vMerge/>
            <w:tcBorders>
              <w:top w:val="nil"/>
              <w:left w:val="single" w:sz="4" w:space="0" w:color="auto"/>
              <w:bottom w:val="single" w:sz="4" w:space="0" w:color="auto"/>
              <w:right w:val="single" w:sz="4" w:space="0" w:color="auto"/>
            </w:tcBorders>
            <w:vAlign w:val="center"/>
            <w:hideMark/>
          </w:tcPr>
          <w:p w14:paraId="66E3EC89"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0F63FED" w14:textId="77777777" w:rsidR="002F28D1" w:rsidRPr="005523AE" w:rsidRDefault="002F28D1" w:rsidP="002F28D1">
            <w:pPr>
              <w:rPr>
                <w:rFonts w:ascii="宋体" w:hAnsi="宋体"/>
              </w:rPr>
            </w:pPr>
            <w:r w:rsidRPr="005523AE">
              <w:rPr>
                <w:rFonts w:ascii="宋体" w:hAnsi="宋体" w:hint="eastAsia"/>
              </w:rPr>
              <w:t>综合展示</w:t>
            </w:r>
          </w:p>
        </w:tc>
        <w:tc>
          <w:tcPr>
            <w:tcW w:w="1020" w:type="dxa"/>
            <w:tcBorders>
              <w:top w:val="nil"/>
              <w:left w:val="nil"/>
              <w:bottom w:val="single" w:sz="4" w:space="0" w:color="auto"/>
              <w:right w:val="single" w:sz="4" w:space="0" w:color="auto"/>
            </w:tcBorders>
            <w:shd w:val="clear" w:color="auto" w:fill="auto"/>
            <w:noWrap/>
            <w:vAlign w:val="center"/>
            <w:hideMark/>
          </w:tcPr>
          <w:p w14:paraId="11FF401E"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54F1DFD"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0392C83" w14:textId="77777777" w:rsidR="002F28D1" w:rsidRPr="005523AE" w:rsidRDefault="002F28D1" w:rsidP="002F28D1">
            <w:pPr>
              <w:jc w:val="center"/>
              <w:rPr>
                <w:rFonts w:ascii="宋体" w:hAnsi="宋体"/>
              </w:rPr>
            </w:pPr>
            <w:r w:rsidRPr="005523AE">
              <w:rPr>
                <w:rFonts w:ascii="宋体" w:hAnsi="宋体" w:hint="eastAsia"/>
              </w:rPr>
              <w:t>165</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3C6D8E0F" w14:textId="77777777" w:rsidR="002F28D1" w:rsidRPr="005523AE" w:rsidRDefault="002F28D1" w:rsidP="002F28D1">
            <w:pPr>
              <w:jc w:val="center"/>
              <w:rPr>
                <w:rFonts w:ascii="宋体" w:hAnsi="宋体"/>
              </w:rPr>
            </w:pPr>
            <w:r w:rsidRPr="005523AE">
              <w:rPr>
                <w:rFonts w:ascii="宋体" w:hAnsi="宋体" w:hint="eastAsia"/>
              </w:rPr>
              <w:t>2.6.智能储运环境管控系统</w:t>
            </w:r>
          </w:p>
        </w:tc>
        <w:tc>
          <w:tcPr>
            <w:tcW w:w="4120" w:type="dxa"/>
            <w:tcBorders>
              <w:top w:val="nil"/>
              <w:left w:val="nil"/>
              <w:bottom w:val="single" w:sz="4" w:space="0" w:color="auto"/>
              <w:right w:val="single" w:sz="4" w:space="0" w:color="auto"/>
            </w:tcBorders>
            <w:shd w:val="clear" w:color="auto" w:fill="auto"/>
            <w:vAlign w:val="center"/>
            <w:hideMark/>
          </w:tcPr>
          <w:p w14:paraId="51EFA193" w14:textId="77777777" w:rsidR="002F28D1" w:rsidRPr="005523AE" w:rsidRDefault="002F28D1" w:rsidP="002F28D1">
            <w:pPr>
              <w:rPr>
                <w:rFonts w:ascii="宋体" w:hAnsi="宋体"/>
              </w:rPr>
            </w:pPr>
            <w:r w:rsidRPr="005523AE">
              <w:rPr>
                <w:rFonts w:ascii="宋体" w:hAnsi="宋体" w:hint="eastAsia"/>
              </w:rPr>
              <w:t>配置管理</w:t>
            </w:r>
          </w:p>
        </w:tc>
        <w:tc>
          <w:tcPr>
            <w:tcW w:w="1020" w:type="dxa"/>
            <w:tcBorders>
              <w:top w:val="nil"/>
              <w:left w:val="nil"/>
              <w:bottom w:val="single" w:sz="4" w:space="0" w:color="auto"/>
              <w:right w:val="single" w:sz="4" w:space="0" w:color="auto"/>
            </w:tcBorders>
            <w:shd w:val="clear" w:color="auto" w:fill="auto"/>
            <w:noWrap/>
            <w:vAlign w:val="center"/>
            <w:hideMark/>
          </w:tcPr>
          <w:p w14:paraId="71167338"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DBE7649"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73E2317" w14:textId="77777777" w:rsidR="002F28D1" w:rsidRPr="005523AE" w:rsidRDefault="002F28D1" w:rsidP="002F28D1">
            <w:pPr>
              <w:jc w:val="center"/>
              <w:rPr>
                <w:rFonts w:ascii="宋体" w:hAnsi="宋体"/>
              </w:rPr>
            </w:pPr>
            <w:r w:rsidRPr="005523AE">
              <w:rPr>
                <w:rFonts w:ascii="宋体" w:hAnsi="宋体" w:hint="eastAsia"/>
              </w:rPr>
              <w:t>166</w:t>
            </w:r>
          </w:p>
        </w:tc>
        <w:tc>
          <w:tcPr>
            <w:tcW w:w="2300" w:type="dxa"/>
            <w:vMerge/>
            <w:tcBorders>
              <w:top w:val="nil"/>
              <w:left w:val="single" w:sz="4" w:space="0" w:color="auto"/>
              <w:bottom w:val="single" w:sz="4" w:space="0" w:color="auto"/>
              <w:right w:val="single" w:sz="4" w:space="0" w:color="auto"/>
            </w:tcBorders>
            <w:vAlign w:val="center"/>
            <w:hideMark/>
          </w:tcPr>
          <w:p w14:paraId="35D4FB54"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6BA946A" w14:textId="77777777" w:rsidR="002F28D1" w:rsidRPr="005523AE" w:rsidRDefault="002F28D1" w:rsidP="002F28D1">
            <w:pPr>
              <w:rPr>
                <w:rFonts w:ascii="宋体" w:hAnsi="宋体"/>
              </w:rPr>
            </w:pPr>
            <w:r w:rsidRPr="005523AE">
              <w:rPr>
                <w:rFonts w:ascii="宋体" w:hAnsi="宋体" w:hint="eastAsia"/>
              </w:rPr>
              <w:t>储运首页</w:t>
            </w:r>
          </w:p>
        </w:tc>
        <w:tc>
          <w:tcPr>
            <w:tcW w:w="1020" w:type="dxa"/>
            <w:tcBorders>
              <w:top w:val="nil"/>
              <w:left w:val="nil"/>
              <w:bottom w:val="single" w:sz="4" w:space="0" w:color="auto"/>
              <w:right w:val="single" w:sz="4" w:space="0" w:color="auto"/>
            </w:tcBorders>
            <w:shd w:val="clear" w:color="auto" w:fill="auto"/>
            <w:noWrap/>
            <w:vAlign w:val="center"/>
            <w:hideMark/>
          </w:tcPr>
          <w:p w14:paraId="7EDC8A9C"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9E8DDBF"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ECCB2D9" w14:textId="77777777" w:rsidR="002F28D1" w:rsidRPr="005523AE" w:rsidRDefault="002F28D1" w:rsidP="002F28D1">
            <w:pPr>
              <w:jc w:val="center"/>
              <w:rPr>
                <w:rFonts w:ascii="宋体" w:hAnsi="宋体"/>
              </w:rPr>
            </w:pPr>
            <w:r w:rsidRPr="005523AE">
              <w:rPr>
                <w:rFonts w:ascii="宋体" w:hAnsi="宋体" w:hint="eastAsia"/>
              </w:rPr>
              <w:t>167</w:t>
            </w:r>
          </w:p>
        </w:tc>
        <w:tc>
          <w:tcPr>
            <w:tcW w:w="2300" w:type="dxa"/>
            <w:vMerge/>
            <w:tcBorders>
              <w:top w:val="nil"/>
              <w:left w:val="single" w:sz="4" w:space="0" w:color="auto"/>
              <w:bottom w:val="single" w:sz="4" w:space="0" w:color="auto"/>
              <w:right w:val="single" w:sz="4" w:space="0" w:color="auto"/>
            </w:tcBorders>
            <w:vAlign w:val="center"/>
            <w:hideMark/>
          </w:tcPr>
          <w:p w14:paraId="4DF61110"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3F971AB" w14:textId="77777777" w:rsidR="002F28D1" w:rsidRPr="005523AE" w:rsidRDefault="002F28D1" w:rsidP="002F28D1">
            <w:pPr>
              <w:rPr>
                <w:rFonts w:ascii="宋体" w:hAnsi="宋体"/>
              </w:rPr>
            </w:pPr>
            <w:r w:rsidRPr="005523AE">
              <w:rPr>
                <w:rFonts w:ascii="宋体" w:hAnsi="宋体" w:hint="eastAsia"/>
              </w:rPr>
              <w:t>粮情测控系统</w:t>
            </w:r>
          </w:p>
        </w:tc>
        <w:tc>
          <w:tcPr>
            <w:tcW w:w="1020" w:type="dxa"/>
            <w:tcBorders>
              <w:top w:val="nil"/>
              <w:left w:val="nil"/>
              <w:bottom w:val="single" w:sz="4" w:space="0" w:color="auto"/>
              <w:right w:val="single" w:sz="4" w:space="0" w:color="auto"/>
            </w:tcBorders>
            <w:shd w:val="clear" w:color="auto" w:fill="auto"/>
            <w:noWrap/>
            <w:vAlign w:val="center"/>
            <w:hideMark/>
          </w:tcPr>
          <w:p w14:paraId="438AABAD"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5EE24DC"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58FB052" w14:textId="77777777" w:rsidR="002F28D1" w:rsidRPr="005523AE" w:rsidRDefault="002F28D1" w:rsidP="002F28D1">
            <w:pPr>
              <w:jc w:val="center"/>
              <w:rPr>
                <w:rFonts w:ascii="宋体" w:hAnsi="宋体"/>
              </w:rPr>
            </w:pPr>
            <w:r w:rsidRPr="005523AE">
              <w:rPr>
                <w:rFonts w:ascii="宋体" w:hAnsi="宋体" w:hint="eastAsia"/>
              </w:rPr>
              <w:t>168</w:t>
            </w:r>
          </w:p>
        </w:tc>
        <w:tc>
          <w:tcPr>
            <w:tcW w:w="2300" w:type="dxa"/>
            <w:vMerge/>
            <w:tcBorders>
              <w:top w:val="nil"/>
              <w:left w:val="single" w:sz="4" w:space="0" w:color="auto"/>
              <w:bottom w:val="single" w:sz="4" w:space="0" w:color="auto"/>
              <w:right w:val="single" w:sz="4" w:space="0" w:color="auto"/>
            </w:tcBorders>
            <w:vAlign w:val="center"/>
            <w:hideMark/>
          </w:tcPr>
          <w:p w14:paraId="646BFBA6"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DA2028C" w14:textId="77777777" w:rsidR="002F28D1" w:rsidRPr="005523AE" w:rsidRDefault="002F28D1" w:rsidP="002F28D1">
            <w:pPr>
              <w:rPr>
                <w:rFonts w:ascii="宋体" w:hAnsi="宋体"/>
              </w:rPr>
            </w:pPr>
            <w:r w:rsidRPr="005523AE">
              <w:rPr>
                <w:rFonts w:ascii="宋体" w:hAnsi="宋体" w:hint="eastAsia"/>
              </w:rPr>
              <w:t>环境控制系统</w:t>
            </w:r>
          </w:p>
        </w:tc>
        <w:tc>
          <w:tcPr>
            <w:tcW w:w="1020" w:type="dxa"/>
            <w:tcBorders>
              <w:top w:val="nil"/>
              <w:left w:val="nil"/>
              <w:bottom w:val="single" w:sz="4" w:space="0" w:color="auto"/>
              <w:right w:val="single" w:sz="4" w:space="0" w:color="auto"/>
            </w:tcBorders>
            <w:shd w:val="clear" w:color="auto" w:fill="auto"/>
            <w:noWrap/>
            <w:vAlign w:val="center"/>
            <w:hideMark/>
          </w:tcPr>
          <w:p w14:paraId="6B487645"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46F9552"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C08E610" w14:textId="77777777" w:rsidR="002F28D1" w:rsidRPr="005523AE" w:rsidRDefault="002F28D1" w:rsidP="002F28D1">
            <w:pPr>
              <w:jc w:val="center"/>
              <w:rPr>
                <w:rFonts w:ascii="宋体" w:hAnsi="宋体"/>
              </w:rPr>
            </w:pPr>
            <w:r w:rsidRPr="005523AE">
              <w:rPr>
                <w:rFonts w:ascii="宋体" w:hAnsi="宋体" w:hint="eastAsia"/>
              </w:rPr>
              <w:t>169</w:t>
            </w:r>
          </w:p>
        </w:tc>
        <w:tc>
          <w:tcPr>
            <w:tcW w:w="2300" w:type="dxa"/>
            <w:vMerge/>
            <w:tcBorders>
              <w:top w:val="nil"/>
              <w:left w:val="single" w:sz="4" w:space="0" w:color="auto"/>
              <w:bottom w:val="single" w:sz="4" w:space="0" w:color="auto"/>
              <w:right w:val="single" w:sz="4" w:space="0" w:color="auto"/>
            </w:tcBorders>
            <w:vAlign w:val="center"/>
            <w:hideMark/>
          </w:tcPr>
          <w:p w14:paraId="6C6EBAFE"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F08918A" w14:textId="77777777" w:rsidR="002F28D1" w:rsidRPr="005523AE" w:rsidRDefault="002F28D1" w:rsidP="002F28D1">
            <w:pPr>
              <w:rPr>
                <w:rFonts w:ascii="宋体" w:hAnsi="宋体"/>
              </w:rPr>
            </w:pPr>
            <w:r w:rsidRPr="005523AE">
              <w:rPr>
                <w:rFonts w:ascii="宋体" w:hAnsi="宋体" w:hint="eastAsia"/>
              </w:rPr>
              <w:t>智能电表系统</w:t>
            </w:r>
          </w:p>
        </w:tc>
        <w:tc>
          <w:tcPr>
            <w:tcW w:w="1020" w:type="dxa"/>
            <w:tcBorders>
              <w:top w:val="nil"/>
              <w:left w:val="nil"/>
              <w:bottom w:val="single" w:sz="4" w:space="0" w:color="auto"/>
              <w:right w:val="single" w:sz="4" w:space="0" w:color="auto"/>
            </w:tcBorders>
            <w:shd w:val="clear" w:color="auto" w:fill="auto"/>
            <w:noWrap/>
            <w:vAlign w:val="center"/>
            <w:hideMark/>
          </w:tcPr>
          <w:p w14:paraId="36C4514C"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66D81DA"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7C033EB" w14:textId="77777777" w:rsidR="002F28D1" w:rsidRPr="005523AE" w:rsidRDefault="002F28D1" w:rsidP="002F28D1">
            <w:pPr>
              <w:jc w:val="center"/>
              <w:rPr>
                <w:rFonts w:ascii="宋体" w:hAnsi="宋体"/>
              </w:rPr>
            </w:pPr>
            <w:r w:rsidRPr="005523AE">
              <w:rPr>
                <w:rFonts w:ascii="宋体" w:hAnsi="宋体" w:hint="eastAsia"/>
              </w:rPr>
              <w:t>170</w:t>
            </w:r>
          </w:p>
        </w:tc>
        <w:tc>
          <w:tcPr>
            <w:tcW w:w="2300" w:type="dxa"/>
            <w:vMerge/>
            <w:tcBorders>
              <w:top w:val="nil"/>
              <w:left w:val="single" w:sz="4" w:space="0" w:color="auto"/>
              <w:bottom w:val="single" w:sz="4" w:space="0" w:color="auto"/>
              <w:right w:val="single" w:sz="4" w:space="0" w:color="auto"/>
            </w:tcBorders>
            <w:vAlign w:val="center"/>
            <w:hideMark/>
          </w:tcPr>
          <w:p w14:paraId="5394A300"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83E0EAB" w14:textId="77777777" w:rsidR="002F28D1" w:rsidRPr="005523AE" w:rsidRDefault="002F28D1" w:rsidP="002F28D1">
            <w:pPr>
              <w:rPr>
                <w:rFonts w:ascii="宋体" w:hAnsi="宋体"/>
              </w:rPr>
            </w:pPr>
            <w:r w:rsidRPr="005523AE">
              <w:rPr>
                <w:rFonts w:ascii="宋体" w:hAnsi="宋体" w:hint="eastAsia"/>
              </w:rPr>
              <w:t>气象信息系统</w:t>
            </w:r>
          </w:p>
        </w:tc>
        <w:tc>
          <w:tcPr>
            <w:tcW w:w="1020" w:type="dxa"/>
            <w:tcBorders>
              <w:top w:val="nil"/>
              <w:left w:val="nil"/>
              <w:bottom w:val="single" w:sz="4" w:space="0" w:color="auto"/>
              <w:right w:val="single" w:sz="4" w:space="0" w:color="auto"/>
            </w:tcBorders>
            <w:shd w:val="clear" w:color="auto" w:fill="auto"/>
            <w:noWrap/>
            <w:vAlign w:val="center"/>
            <w:hideMark/>
          </w:tcPr>
          <w:p w14:paraId="4FC57D87"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7F35147"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21B71EC" w14:textId="77777777" w:rsidR="002F28D1" w:rsidRPr="005523AE" w:rsidRDefault="002F28D1" w:rsidP="002F28D1">
            <w:pPr>
              <w:jc w:val="center"/>
              <w:rPr>
                <w:rFonts w:ascii="宋体" w:hAnsi="宋体"/>
              </w:rPr>
            </w:pPr>
            <w:r w:rsidRPr="005523AE">
              <w:rPr>
                <w:rFonts w:ascii="宋体" w:hAnsi="宋体" w:hint="eastAsia"/>
              </w:rPr>
              <w:t>171</w:t>
            </w:r>
          </w:p>
        </w:tc>
        <w:tc>
          <w:tcPr>
            <w:tcW w:w="2300" w:type="dxa"/>
            <w:vMerge/>
            <w:tcBorders>
              <w:top w:val="nil"/>
              <w:left w:val="single" w:sz="4" w:space="0" w:color="auto"/>
              <w:bottom w:val="single" w:sz="4" w:space="0" w:color="auto"/>
              <w:right w:val="single" w:sz="4" w:space="0" w:color="auto"/>
            </w:tcBorders>
            <w:vAlign w:val="center"/>
            <w:hideMark/>
          </w:tcPr>
          <w:p w14:paraId="41EE2986"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8BBDBC2" w14:textId="77777777" w:rsidR="002F28D1" w:rsidRPr="005523AE" w:rsidRDefault="002F28D1" w:rsidP="002F28D1">
            <w:pPr>
              <w:rPr>
                <w:rFonts w:ascii="宋体" w:hAnsi="宋体"/>
              </w:rPr>
            </w:pPr>
            <w:r w:rsidRPr="005523AE">
              <w:rPr>
                <w:rFonts w:ascii="宋体" w:hAnsi="宋体" w:hint="eastAsia"/>
              </w:rPr>
              <w:t>监控查看</w:t>
            </w:r>
          </w:p>
        </w:tc>
        <w:tc>
          <w:tcPr>
            <w:tcW w:w="1020" w:type="dxa"/>
            <w:tcBorders>
              <w:top w:val="nil"/>
              <w:left w:val="nil"/>
              <w:bottom w:val="single" w:sz="4" w:space="0" w:color="auto"/>
              <w:right w:val="single" w:sz="4" w:space="0" w:color="auto"/>
            </w:tcBorders>
            <w:shd w:val="clear" w:color="auto" w:fill="auto"/>
            <w:noWrap/>
            <w:vAlign w:val="center"/>
            <w:hideMark/>
          </w:tcPr>
          <w:p w14:paraId="09EA98C4"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7DADFDC"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C81BB81" w14:textId="77777777" w:rsidR="002F28D1" w:rsidRPr="005523AE" w:rsidRDefault="002F28D1" w:rsidP="002F28D1">
            <w:pPr>
              <w:jc w:val="center"/>
              <w:rPr>
                <w:rFonts w:ascii="宋体" w:hAnsi="宋体"/>
              </w:rPr>
            </w:pPr>
            <w:r w:rsidRPr="005523AE">
              <w:rPr>
                <w:rFonts w:ascii="宋体" w:hAnsi="宋体" w:hint="eastAsia"/>
              </w:rPr>
              <w:t>172</w:t>
            </w:r>
          </w:p>
        </w:tc>
        <w:tc>
          <w:tcPr>
            <w:tcW w:w="2300" w:type="dxa"/>
            <w:vMerge/>
            <w:tcBorders>
              <w:top w:val="nil"/>
              <w:left w:val="single" w:sz="4" w:space="0" w:color="auto"/>
              <w:bottom w:val="single" w:sz="4" w:space="0" w:color="auto"/>
              <w:right w:val="single" w:sz="4" w:space="0" w:color="auto"/>
            </w:tcBorders>
            <w:vAlign w:val="center"/>
            <w:hideMark/>
          </w:tcPr>
          <w:p w14:paraId="38030BDF"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7EB32D7" w14:textId="77777777" w:rsidR="002F28D1" w:rsidRPr="005523AE" w:rsidRDefault="002F28D1" w:rsidP="002F28D1">
            <w:pPr>
              <w:rPr>
                <w:rFonts w:ascii="宋体" w:hAnsi="宋体"/>
              </w:rPr>
            </w:pPr>
            <w:r w:rsidRPr="005523AE">
              <w:rPr>
                <w:rFonts w:ascii="宋体" w:hAnsi="宋体" w:hint="eastAsia"/>
              </w:rPr>
              <w:t>设备管理</w:t>
            </w:r>
          </w:p>
        </w:tc>
        <w:tc>
          <w:tcPr>
            <w:tcW w:w="1020" w:type="dxa"/>
            <w:tcBorders>
              <w:top w:val="nil"/>
              <w:left w:val="nil"/>
              <w:bottom w:val="single" w:sz="4" w:space="0" w:color="auto"/>
              <w:right w:val="single" w:sz="4" w:space="0" w:color="auto"/>
            </w:tcBorders>
            <w:shd w:val="clear" w:color="auto" w:fill="auto"/>
            <w:noWrap/>
            <w:vAlign w:val="center"/>
            <w:hideMark/>
          </w:tcPr>
          <w:p w14:paraId="450A5139"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246AEBF"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2CAC0D4" w14:textId="77777777" w:rsidR="002F28D1" w:rsidRPr="005523AE" w:rsidRDefault="002F28D1" w:rsidP="002F28D1">
            <w:pPr>
              <w:jc w:val="center"/>
              <w:rPr>
                <w:rFonts w:ascii="宋体" w:hAnsi="宋体"/>
              </w:rPr>
            </w:pPr>
            <w:r w:rsidRPr="005523AE">
              <w:rPr>
                <w:rFonts w:ascii="宋体" w:hAnsi="宋体" w:hint="eastAsia"/>
              </w:rPr>
              <w:t>173</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175470EA" w14:textId="77777777" w:rsidR="002F28D1" w:rsidRPr="005523AE" w:rsidRDefault="002F28D1" w:rsidP="002F28D1">
            <w:pPr>
              <w:jc w:val="center"/>
              <w:rPr>
                <w:rFonts w:ascii="宋体" w:hAnsi="宋体"/>
              </w:rPr>
            </w:pPr>
            <w:r w:rsidRPr="005523AE">
              <w:rPr>
                <w:rFonts w:ascii="宋体" w:hAnsi="宋体" w:hint="eastAsia"/>
              </w:rPr>
              <w:t>2.7.动员企业管理</w:t>
            </w:r>
          </w:p>
        </w:tc>
        <w:tc>
          <w:tcPr>
            <w:tcW w:w="4120" w:type="dxa"/>
            <w:tcBorders>
              <w:top w:val="nil"/>
              <w:left w:val="nil"/>
              <w:bottom w:val="single" w:sz="4" w:space="0" w:color="auto"/>
              <w:right w:val="single" w:sz="4" w:space="0" w:color="auto"/>
            </w:tcBorders>
            <w:shd w:val="clear" w:color="auto" w:fill="auto"/>
            <w:vAlign w:val="center"/>
            <w:hideMark/>
          </w:tcPr>
          <w:p w14:paraId="1D7C8A11" w14:textId="77777777" w:rsidR="002F28D1" w:rsidRPr="005523AE" w:rsidRDefault="002F28D1" w:rsidP="002F28D1">
            <w:pPr>
              <w:rPr>
                <w:rFonts w:ascii="宋体" w:hAnsi="宋体"/>
              </w:rPr>
            </w:pPr>
            <w:r w:rsidRPr="005523AE">
              <w:rPr>
                <w:rFonts w:ascii="宋体" w:hAnsi="宋体" w:hint="eastAsia"/>
              </w:rPr>
              <w:t>动员企业管理</w:t>
            </w:r>
          </w:p>
        </w:tc>
        <w:tc>
          <w:tcPr>
            <w:tcW w:w="1020" w:type="dxa"/>
            <w:tcBorders>
              <w:top w:val="nil"/>
              <w:left w:val="nil"/>
              <w:bottom w:val="single" w:sz="4" w:space="0" w:color="auto"/>
              <w:right w:val="single" w:sz="4" w:space="0" w:color="auto"/>
            </w:tcBorders>
            <w:shd w:val="clear" w:color="auto" w:fill="auto"/>
            <w:noWrap/>
            <w:vAlign w:val="center"/>
            <w:hideMark/>
          </w:tcPr>
          <w:p w14:paraId="4DC96579"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8BA896F"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CAA9C6C" w14:textId="77777777" w:rsidR="002F28D1" w:rsidRPr="005523AE" w:rsidRDefault="002F28D1" w:rsidP="002F28D1">
            <w:pPr>
              <w:jc w:val="center"/>
              <w:rPr>
                <w:rFonts w:ascii="宋体" w:hAnsi="宋体"/>
              </w:rPr>
            </w:pPr>
            <w:r w:rsidRPr="005523AE">
              <w:rPr>
                <w:rFonts w:ascii="宋体" w:hAnsi="宋体" w:hint="eastAsia"/>
              </w:rPr>
              <w:t>174</w:t>
            </w:r>
          </w:p>
        </w:tc>
        <w:tc>
          <w:tcPr>
            <w:tcW w:w="2300" w:type="dxa"/>
            <w:vMerge/>
            <w:tcBorders>
              <w:top w:val="nil"/>
              <w:left w:val="single" w:sz="4" w:space="0" w:color="auto"/>
              <w:bottom w:val="single" w:sz="4" w:space="0" w:color="auto"/>
              <w:right w:val="single" w:sz="4" w:space="0" w:color="auto"/>
            </w:tcBorders>
            <w:vAlign w:val="center"/>
            <w:hideMark/>
          </w:tcPr>
          <w:p w14:paraId="283F9634"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A7220DC" w14:textId="77777777" w:rsidR="002F28D1" w:rsidRPr="005523AE" w:rsidRDefault="002F28D1" w:rsidP="002F28D1">
            <w:pPr>
              <w:rPr>
                <w:rFonts w:ascii="宋体" w:hAnsi="宋体"/>
              </w:rPr>
            </w:pPr>
            <w:r w:rsidRPr="005523AE">
              <w:rPr>
                <w:rFonts w:ascii="宋体" w:hAnsi="宋体" w:hint="eastAsia"/>
              </w:rPr>
              <w:t>动员商品管理</w:t>
            </w:r>
          </w:p>
        </w:tc>
        <w:tc>
          <w:tcPr>
            <w:tcW w:w="1020" w:type="dxa"/>
            <w:tcBorders>
              <w:top w:val="nil"/>
              <w:left w:val="nil"/>
              <w:bottom w:val="single" w:sz="4" w:space="0" w:color="auto"/>
              <w:right w:val="single" w:sz="4" w:space="0" w:color="auto"/>
            </w:tcBorders>
            <w:shd w:val="clear" w:color="auto" w:fill="auto"/>
            <w:noWrap/>
            <w:vAlign w:val="center"/>
            <w:hideMark/>
          </w:tcPr>
          <w:p w14:paraId="776354D6"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9FCD8AC"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7372C2E" w14:textId="77777777" w:rsidR="002F28D1" w:rsidRPr="005523AE" w:rsidRDefault="002F28D1" w:rsidP="002F28D1">
            <w:pPr>
              <w:jc w:val="center"/>
              <w:rPr>
                <w:rFonts w:ascii="宋体" w:hAnsi="宋体"/>
              </w:rPr>
            </w:pPr>
            <w:r w:rsidRPr="005523AE">
              <w:rPr>
                <w:rFonts w:ascii="宋体" w:hAnsi="宋体" w:hint="eastAsia"/>
              </w:rPr>
              <w:t>175</w:t>
            </w:r>
          </w:p>
        </w:tc>
        <w:tc>
          <w:tcPr>
            <w:tcW w:w="2300" w:type="dxa"/>
            <w:vMerge/>
            <w:tcBorders>
              <w:top w:val="nil"/>
              <w:left w:val="single" w:sz="4" w:space="0" w:color="auto"/>
              <w:bottom w:val="single" w:sz="4" w:space="0" w:color="auto"/>
              <w:right w:val="single" w:sz="4" w:space="0" w:color="auto"/>
            </w:tcBorders>
            <w:vAlign w:val="center"/>
            <w:hideMark/>
          </w:tcPr>
          <w:p w14:paraId="4AA6DE24"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EA4E776" w14:textId="77777777" w:rsidR="002F28D1" w:rsidRPr="005523AE" w:rsidRDefault="002F28D1" w:rsidP="002F28D1">
            <w:pPr>
              <w:rPr>
                <w:rFonts w:ascii="宋体" w:hAnsi="宋体"/>
              </w:rPr>
            </w:pPr>
            <w:r w:rsidRPr="005523AE">
              <w:rPr>
                <w:rFonts w:ascii="宋体" w:hAnsi="宋体" w:hint="eastAsia"/>
              </w:rPr>
              <w:t>合作协议管理</w:t>
            </w:r>
          </w:p>
        </w:tc>
        <w:tc>
          <w:tcPr>
            <w:tcW w:w="1020" w:type="dxa"/>
            <w:tcBorders>
              <w:top w:val="nil"/>
              <w:left w:val="nil"/>
              <w:bottom w:val="single" w:sz="4" w:space="0" w:color="auto"/>
              <w:right w:val="single" w:sz="4" w:space="0" w:color="auto"/>
            </w:tcBorders>
            <w:shd w:val="clear" w:color="auto" w:fill="auto"/>
            <w:noWrap/>
            <w:vAlign w:val="center"/>
            <w:hideMark/>
          </w:tcPr>
          <w:p w14:paraId="175098A6"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0B07112"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410F316" w14:textId="77777777" w:rsidR="002F28D1" w:rsidRPr="005523AE" w:rsidRDefault="002F28D1" w:rsidP="002F28D1">
            <w:pPr>
              <w:jc w:val="center"/>
              <w:rPr>
                <w:rFonts w:ascii="宋体" w:hAnsi="宋体"/>
              </w:rPr>
            </w:pPr>
            <w:r w:rsidRPr="005523AE">
              <w:rPr>
                <w:rFonts w:ascii="宋体" w:hAnsi="宋体" w:hint="eastAsia"/>
              </w:rPr>
              <w:t>176</w:t>
            </w:r>
          </w:p>
        </w:tc>
        <w:tc>
          <w:tcPr>
            <w:tcW w:w="2300" w:type="dxa"/>
            <w:vMerge/>
            <w:tcBorders>
              <w:top w:val="nil"/>
              <w:left w:val="single" w:sz="4" w:space="0" w:color="auto"/>
              <w:bottom w:val="single" w:sz="4" w:space="0" w:color="auto"/>
              <w:right w:val="single" w:sz="4" w:space="0" w:color="auto"/>
            </w:tcBorders>
            <w:vAlign w:val="center"/>
            <w:hideMark/>
          </w:tcPr>
          <w:p w14:paraId="594A5A19"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46F5963" w14:textId="77777777" w:rsidR="002F28D1" w:rsidRPr="005523AE" w:rsidRDefault="002F28D1" w:rsidP="002F28D1">
            <w:pPr>
              <w:rPr>
                <w:rFonts w:ascii="宋体" w:hAnsi="宋体"/>
              </w:rPr>
            </w:pPr>
            <w:r w:rsidRPr="005523AE">
              <w:rPr>
                <w:rFonts w:ascii="宋体" w:hAnsi="宋体" w:hint="eastAsia"/>
              </w:rPr>
              <w:t>预案管理</w:t>
            </w:r>
          </w:p>
        </w:tc>
        <w:tc>
          <w:tcPr>
            <w:tcW w:w="1020" w:type="dxa"/>
            <w:tcBorders>
              <w:top w:val="nil"/>
              <w:left w:val="nil"/>
              <w:bottom w:val="single" w:sz="4" w:space="0" w:color="auto"/>
              <w:right w:val="single" w:sz="4" w:space="0" w:color="auto"/>
            </w:tcBorders>
            <w:shd w:val="clear" w:color="auto" w:fill="auto"/>
            <w:noWrap/>
            <w:vAlign w:val="center"/>
            <w:hideMark/>
          </w:tcPr>
          <w:p w14:paraId="0EC4D873"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8018513"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BEE8957" w14:textId="77777777" w:rsidR="002F28D1" w:rsidRPr="005523AE" w:rsidRDefault="002F28D1" w:rsidP="002F28D1">
            <w:pPr>
              <w:jc w:val="center"/>
              <w:rPr>
                <w:rFonts w:ascii="宋体" w:hAnsi="宋体"/>
              </w:rPr>
            </w:pPr>
            <w:r w:rsidRPr="005523AE">
              <w:rPr>
                <w:rFonts w:ascii="宋体" w:hAnsi="宋体" w:hint="eastAsia"/>
              </w:rPr>
              <w:t>177</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0917CB97" w14:textId="77777777" w:rsidR="002F28D1" w:rsidRPr="005523AE" w:rsidRDefault="002F28D1" w:rsidP="002F28D1">
            <w:pPr>
              <w:jc w:val="center"/>
              <w:rPr>
                <w:rFonts w:ascii="宋体" w:hAnsi="宋体"/>
              </w:rPr>
            </w:pPr>
            <w:r w:rsidRPr="005523AE">
              <w:rPr>
                <w:rFonts w:ascii="宋体" w:hAnsi="宋体" w:hint="eastAsia"/>
              </w:rPr>
              <w:t>2.8.应急管理系统</w:t>
            </w:r>
          </w:p>
        </w:tc>
        <w:tc>
          <w:tcPr>
            <w:tcW w:w="4120" w:type="dxa"/>
            <w:tcBorders>
              <w:top w:val="nil"/>
              <w:left w:val="nil"/>
              <w:bottom w:val="single" w:sz="4" w:space="0" w:color="auto"/>
              <w:right w:val="single" w:sz="4" w:space="0" w:color="auto"/>
            </w:tcBorders>
            <w:shd w:val="clear" w:color="auto" w:fill="auto"/>
            <w:vAlign w:val="center"/>
            <w:hideMark/>
          </w:tcPr>
          <w:p w14:paraId="70EA126E" w14:textId="77777777" w:rsidR="002F28D1" w:rsidRPr="005523AE" w:rsidRDefault="002F28D1" w:rsidP="002F28D1">
            <w:pPr>
              <w:rPr>
                <w:rFonts w:ascii="宋体" w:hAnsi="宋体"/>
              </w:rPr>
            </w:pPr>
            <w:r w:rsidRPr="005523AE">
              <w:rPr>
                <w:rFonts w:ascii="宋体" w:hAnsi="宋体" w:hint="eastAsia"/>
              </w:rPr>
              <w:t>综合管理</w:t>
            </w:r>
          </w:p>
        </w:tc>
        <w:tc>
          <w:tcPr>
            <w:tcW w:w="1020" w:type="dxa"/>
            <w:tcBorders>
              <w:top w:val="nil"/>
              <w:left w:val="nil"/>
              <w:bottom w:val="single" w:sz="4" w:space="0" w:color="auto"/>
              <w:right w:val="single" w:sz="4" w:space="0" w:color="auto"/>
            </w:tcBorders>
            <w:shd w:val="clear" w:color="auto" w:fill="auto"/>
            <w:noWrap/>
            <w:vAlign w:val="center"/>
            <w:hideMark/>
          </w:tcPr>
          <w:p w14:paraId="5ED1F71A"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CAB691E"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D5B0192" w14:textId="77777777" w:rsidR="002F28D1" w:rsidRPr="005523AE" w:rsidRDefault="002F28D1" w:rsidP="002F28D1">
            <w:pPr>
              <w:jc w:val="center"/>
              <w:rPr>
                <w:rFonts w:ascii="宋体" w:hAnsi="宋体"/>
              </w:rPr>
            </w:pPr>
            <w:r w:rsidRPr="005523AE">
              <w:rPr>
                <w:rFonts w:ascii="宋体" w:hAnsi="宋体" w:hint="eastAsia"/>
              </w:rPr>
              <w:t>178</w:t>
            </w:r>
          </w:p>
        </w:tc>
        <w:tc>
          <w:tcPr>
            <w:tcW w:w="2300" w:type="dxa"/>
            <w:vMerge/>
            <w:tcBorders>
              <w:top w:val="nil"/>
              <w:left w:val="single" w:sz="4" w:space="0" w:color="auto"/>
              <w:bottom w:val="single" w:sz="4" w:space="0" w:color="auto"/>
              <w:right w:val="single" w:sz="4" w:space="0" w:color="auto"/>
            </w:tcBorders>
            <w:vAlign w:val="center"/>
            <w:hideMark/>
          </w:tcPr>
          <w:p w14:paraId="17580573"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6D5C43A" w14:textId="77777777" w:rsidR="002F28D1" w:rsidRPr="005523AE" w:rsidRDefault="002F28D1" w:rsidP="002F28D1">
            <w:pPr>
              <w:rPr>
                <w:rFonts w:ascii="宋体" w:hAnsi="宋体"/>
              </w:rPr>
            </w:pPr>
            <w:r w:rsidRPr="005523AE">
              <w:rPr>
                <w:rFonts w:ascii="宋体" w:hAnsi="宋体" w:hint="eastAsia"/>
              </w:rPr>
              <w:t>区域保障管理</w:t>
            </w:r>
          </w:p>
        </w:tc>
        <w:tc>
          <w:tcPr>
            <w:tcW w:w="1020" w:type="dxa"/>
            <w:tcBorders>
              <w:top w:val="nil"/>
              <w:left w:val="nil"/>
              <w:bottom w:val="single" w:sz="4" w:space="0" w:color="auto"/>
              <w:right w:val="single" w:sz="4" w:space="0" w:color="auto"/>
            </w:tcBorders>
            <w:shd w:val="clear" w:color="auto" w:fill="auto"/>
            <w:noWrap/>
            <w:vAlign w:val="center"/>
            <w:hideMark/>
          </w:tcPr>
          <w:p w14:paraId="71D5A86E"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0D05D46"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6EC5FC4" w14:textId="77777777" w:rsidR="002F28D1" w:rsidRPr="005523AE" w:rsidRDefault="002F28D1" w:rsidP="002F28D1">
            <w:pPr>
              <w:jc w:val="center"/>
              <w:rPr>
                <w:rFonts w:ascii="宋体" w:hAnsi="宋体"/>
              </w:rPr>
            </w:pPr>
            <w:r w:rsidRPr="005523AE">
              <w:rPr>
                <w:rFonts w:ascii="宋体" w:hAnsi="宋体" w:hint="eastAsia"/>
              </w:rPr>
              <w:t>179</w:t>
            </w:r>
          </w:p>
        </w:tc>
        <w:tc>
          <w:tcPr>
            <w:tcW w:w="2300" w:type="dxa"/>
            <w:vMerge/>
            <w:tcBorders>
              <w:top w:val="nil"/>
              <w:left w:val="single" w:sz="4" w:space="0" w:color="auto"/>
              <w:bottom w:val="single" w:sz="4" w:space="0" w:color="auto"/>
              <w:right w:val="single" w:sz="4" w:space="0" w:color="auto"/>
            </w:tcBorders>
            <w:vAlign w:val="center"/>
            <w:hideMark/>
          </w:tcPr>
          <w:p w14:paraId="7522C10F"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1555B01" w14:textId="77777777" w:rsidR="002F28D1" w:rsidRPr="005523AE" w:rsidRDefault="002F28D1" w:rsidP="002F28D1">
            <w:pPr>
              <w:rPr>
                <w:rFonts w:ascii="宋体" w:hAnsi="宋体"/>
              </w:rPr>
            </w:pPr>
            <w:r w:rsidRPr="005523AE">
              <w:rPr>
                <w:rFonts w:ascii="宋体" w:hAnsi="宋体" w:hint="eastAsia"/>
              </w:rPr>
              <w:t>行军保障</w:t>
            </w:r>
          </w:p>
        </w:tc>
        <w:tc>
          <w:tcPr>
            <w:tcW w:w="1020" w:type="dxa"/>
            <w:tcBorders>
              <w:top w:val="nil"/>
              <w:left w:val="nil"/>
              <w:bottom w:val="single" w:sz="4" w:space="0" w:color="auto"/>
              <w:right w:val="single" w:sz="4" w:space="0" w:color="auto"/>
            </w:tcBorders>
            <w:shd w:val="clear" w:color="auto" w:fill="auto"/>
            <w:noWrap/>
            <w:vAlign w:val="center"/>
            <w:hideMark/>
          </w:tcPr>
          <w:p w14:paraId="52910742"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45107BB"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497084A" w14:textId="77777777" w:rsidR="002F28D1" w:rsidRPr="005523AE" w:rsidRDefault="002F28D1" w:rsidP="002F28D1">
            <w:pPr>
              <w:jc w:val="center"/>
              <w:rPr>
                <w:rFonts w:ascii="宋体" w:hAnsi="宋体"/>
              </w:rPr>
            </w:pPr>
            <w:r w:rsidRPr="005523AE">
              <w:rPr>
                <w:rFonts w:ascii="宋体" w:hAnsi="宋体" w:hint="eastAsia"/>
              </w:rPr>
              <w:t>180</w:t>
            </w:r>
          </w:p>
        </w:tc>
        <w:tc>
          <w:tcPr>
            <w:tcW w:w="2300" w:type="dxa"/>
            <w:vMerge/>
            <w:tcBorders>
              <w:top w:val="nil"/>
              <w:left w:val="single" w:sz="4" w:space="0" w:color="auto"/>
              <w:bottom w:val="single" w:sz="4" w:space="0" w:color="auto"/>
              <w:right w:val="single" w:sz="4" w:space="0" w:color="auto"/>
            </w:tcBorders>
            <w:vAlign w:val="center"/>
            <w:hideMark/>
          </w:tcPr>
          <w:p w14:paraId="6125F21F"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7C67731" w14:textId="77777777" w:rsidR="002F28D1" w:rsidRPr="005523AE" w:rsidRDefault="002F28D1" w:rsidP="002F28D1">
            <w:pPr>
              <w:rPr>
                <w:rFonts w:ascii="宋体" w:hAnsi="宋体"/>
              </w:rPr>
            </w:pPr>
            <w:r w:rsidRPr="005523AE">
              <w:rPr>
                <w:rFonts w:ascii="宋体" w:hAnsi="宋体" w:hint="eastAsia"/>
              </w:rPr>
              <w:t>应急保障管理</w:t>
            </w:r>
          </w:p>
        </w:tc>
        <w:tc>
          <w:tcPr>
            <w:tcW w:w="1020" w:type="dxa"/>
            <w:tcBorders>
              <w:top w:val="nil"/>
              <w:left w:val="nil"/>
              <w:bottom w:val="single" w:sz="4" w:space="0" w:color="auto"/>
              <w:right w:val="single" w:sz="4" w:space="0" w:color="auto"/>
            </w:tcBorders>
            <w:shd w:val="clear" w:color="auto" w:fill="auto"/>
            <w:noWrap/>
            <w:vAlign w:val="center"/>
            <w:hideMark/>
          </w:tcPr>
          <w:p w14:paraId="63D743CD"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E28D029"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3A27F3A" w14:textId="77777777" w:rsidR="002F28D1" w:rsidRPr="005523AE" w:rsidRDefault="002F28D1" w:rsidP="002F28D1">
            <w:pPr>
              <w:jc w:val="center"/>
              <w:rPr>
                <w:rFonts w:ascii="宋体" w:hAnsi="宋体"/>
              </w:rPr>
            </w:pPr>
            <w:r w:rsidRPr="005523AE">
              <w:rPr>
                <w:rFonts w:ascii="宋体" w:hAnsi="宋体" w:hint="eastAsia"/>
              </w:rPr>
              <w:t>181</w:t>
            </w:r>
          </w:p>
        </w:tc>
        <w:tc>
          <w:tcPr>
            <w:tcW w:w="2300" w:type="dxa"/>
            <w:vMerge/>
            <w:tcBorders>
              <w:top w:val="nil"/>
              <w:left w:val="single" w:sz="4" w:space="0" w:color="auto"/>
              <w:bottom w:val="single" w:sz="4" w:space="0" w:color="auto"/>
              <w:right w:val="single" w:sz="4" w:space="0" w:color="auto"/>
            </w:tcBorders>
            <w:vAlign w:val="center"/>
            <w:hideMark/>
          </w:tcPr>
          <w:p w14:paraId="4BF7BC4C"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9FF7C7C" w14:textId="77777777" w:rsidR="002F28D1" w:rsidRPr="005523AE" w:rsidRDefault="002F28D1" w:rsidP="002F28D1">
            <w:pPr>
              <w:rPr>
                <w:rFonts w:ascii="宋体" w:hAnsi="宋体"/>
              </w:rPr>
            </w:pPr>
            <w:r w:rsidRPr="005523AE">
              <w:rPr>
                <w:rFonts w:ascii="宋体" w:hAnsi="宋体" w:hint="eastAsia"/>
              </w:rPr>
              <w:t>在线演练管理</w:t>
            </w:r>
          </w:p>
        </w:tc>
        <w:tc>
          <w:tcPr>
            <w:tcW w:w="1020" w:type="dxa"/>
            <w:tcBorders>
              <w:top w:val="nil"/>
              <w:left w:val="nil"/>
              <w:bottom w:val="single" w:sz="4" w:space="0" w:color="auto"/>
              <w:right w:val="single" w:sz="4" w:space="0" w:color="auto"/>
            </w:tcBorders>
            <w:shd w:val="clear" w:color="auto" w:fill="auto"/>
            <w:noWrap/>
            <w:vAlign w:val="center"/>
            <w:hideMark/>
          </w:tcPr>
          <w:p w14:paraId="595788D2"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A9F580C"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EC66FA3" w14:textId="77777777" w:rsidR="002F28D1" w:rsidRPr="005523AE" w:rsidRDefault="002F28D1" w:rsidP="002F28D1">
            <w:pPr>
              <w:jc w:val="center"/>
              <w:rPr>
                <w:rFonts w:ascii="宋体" w:hAnsi="宋体"/>
              </w:rPr>
            </w:pPr>
            <w:r w:rsidRPr="005523AE">
              <w:rPr>
                <w:rFonts w:ascii="宋体" w:hAnsi="宋体" w:hint="eastAsia"/>
              </w:rPr>
              <w:lastRenderedPageBreak/>
              <w:t>182</w:t>
            </w:r>
          </w:p>
        </w:tc>
        <w:tc>
          <w:tcPr>
            <w:tcW w:w="2300" w:type="dxa"/>
            <w:vMerge/>
            <w:tcBorders>
              <w:top w:val="nil"/>
              <w:left w:val="single" w:sz="4" w:space="0" w:color="auto"/>
              <w:bottom w:val="single" w:sz="4" w:space="0" w:color="auto"/>
              <w:right w:val="single" w:sz="4" w:space="0" w:color="auto"/>
            </w:tcBorders>
            <w:vAlign w:val="center"/>
            <w:hideMark/>
          </w:tcPr>
          <w:p w14:paraId="2DB5A9A4"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D39C1DC" w14:textId="77777777" w:rsidR="002F28D1" w:rsidRPr="005523AE" w:rsidRDefault="002F28D1" w:rsidP="002F28D1">
            <w:pPr>
              <w:rPr>
                <w:rFonts w:ascii="宋体" w:hAnsi="宋体"/>
              </w:rPr>
            </w:pPr>
            <w:r w:rsidRPr="005523AE">
              <w:rPr>
                <w:rFonts w:ascii="宋体" w:hAnsi="宋体" w:hint="eastAsia"/>
              </w:rPr>
              <w:t>应急演练管理</w:t>
            </w:r>
          </w:p>
        </w:tc>
        <w:tc>
          <w:tcPr>
            <w:tcW w:w="1020" w:type="dxa"/>
            <w:tcBorders>
              <w:top w:val="nil"/>
              <w:left w:val="nil"/>
              <w:bottom w:val="single" w:sz="4" w:space="0" w:color="auto"/>
              <w:right w:val="single" w:sz="4" w:space="0" w:color="auto"/>
            </w:tcBorders>
            <w:shd w:val="clear" w:color="auto" w:fill="auto"/>
            <w:noWrap/>
            <w:vAlign w:val="center"/>
            <w:hideMark/>
          </w:tcPr>
          <w:p w14:paraId="1BCEE120"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02200F5"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E01B2E0" w14:textId="77777777" w:rsidR="002F28D1" w:rsidRPr="005523AE" w:rsidRDefault="002F28D1" w:rsidP="002F28D1">
            <w:pPr>
              <w:jc w:val="center"/>
              <w:rPr>
                <w:rFonts w:ascii="宋体" w:hAnsi="宋体"/>
              </w:rPr>
            </w:pPr>
            <w:r w:rsidRPr="005523AE">
              <w:rPr>
                <w:rFonts w:ascii="宋体" w:hAnsi="宋体" w:hint="eastAsia"/>
              </w:rPr>
              <w:t>183</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22383882" w14:textId="77777777" w:rsidR="002F28D1" w:rsidRPr="005523AE" w:rsidRDefault="002F28D1" w:rsidP="002F28D1">
            <w:pPr>
              <w:jc w:val="center"/>
              <w:rPr>
                <w:rFonts w:ascii="宋体" w:hAnsi="宋体"/>
              </w:rPr>
            </w:pPr>
            <w:r w:rsidRPr="005523AE">
              <w:rPr>
                <w:rFonts w:ascii="宋体" w:hAnsi="宋体" w:hint="eastAsia"/>
              </w:rPr>
              <w:t>2.9.门</w:t>
            </w:r>
            <w:proofErr w:type="gramStart"/>
            <w:r w:rsidRPr="005523AE">
              <w:rPr>
                <w:rFonts w:ascii="宋体" w:hAnsi="宋体" w:hint="eastAsia"/>
              </w:rPr>
              <w:t>店系统</w:t>
            </w:r>
            <w:proofErr w:type="gramEnd"/>
          </w:p>
        </w:tc>
        <w:tc>
          <w:tcPr>
            <w:tcW w:w="4120" w:type="dxa"/>
            <w:tcBorders>
              <w:top w:val="nil"/>
              <w:left w:val="nil"/>
              <w:bottom w:val="single" w:sz="4" w:space="0" w:color="auto"/>
              <w:right w:val="single" w:sz="4" w:space="0" w:color="auto"/>
            </w:tcBorders>
            <w:shd w:val="clear" w:color="auto" w:fill="auto"/>
            <w:vAlign w:val="center"/>
            <w:hideMark/>
          </w:tcPr>
          <w:p w14:paraId="61DC93E3" w14:textId="77777777" w:rsidR="002F28D1" w:rsidRPr="005523AE" w:rsidRDefault="002F28D1" w:rsidP="002F28D1">
            <w:pPr>
              <w:rPr>
                <w:rFonts w:ascii="宋体" w:hAnsi="宋体"/>
              </w:rPr>
            </w:pPr>
            <w:r w:rsidRPr="005523AE">
              <w:rPr>
                <w:rFonts w:ascii="宋体" w:hAnsi="宋体" w:hint="eastAsia"/>
              </w:rPr>
              <w:t>门店管理</w:t>
            </w:r>
          </w:p>
        </w:tc>
        <w:tc>
          <w:tcPr>
            <w:tcW w:w="1020" w:type="dxa"/>
            <w:tcBorders>
              <w:top w:val="nil"/>
              <w:left w:val="nil"/>
              <w:bottom w:val="single" w:sz="4" w:space="0" w:color="auto"/>
              <w:right w:val="single" w:sz="4" w:space="0" w:color="auto"/>
            </w:tcBorders>
            <w:shd w:val="clear" w:color="auto" w:fill="auto"/>
            <w:noWrap/>
            <w:vAlign w:val="center"/>
            <w:hideMark/>
          </w:tcPr>
          <w:p w14:paraId="6622624D"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75FA8B7"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38BA0CE" w14:textId="77777777" w:rsidR="002F28D1" w:rsidRPr="005523AE" w:rsidRDefault="002F28D1" w:rsidP="002F28D1">
            <w:pPr>
              <w:jc w:val="center"/>
              <w:rPr>
                <w:rFonts w:ascii="宋体" w:hAnsi="宋体"/>
              </w:rPr>
            </w:pPr>
            <w:r w:rsidRPr="005523AE">
              <w:rPr>
                <w:rFonts w:ascii="宋体" w:hAnsi="宋体" w:hint="eastAsia"/>
              </w:rPr>
              <w:t>184</w:t>
            </w:r>
          </w:p>
        </w:tc>
        <w:tc>
          <w:tcPr>
            <w:tcW w:w="2300" w:type="dxa"/>
            <w:vMerge/>
            <w:tcBorders>
              <w:top w:val="nil"/>
              <w:left w:val="single" w:sz="4" w:space="0" w:color="auto"/>
              <w:bottom w:val="single" w:sz="4" w:space="0" w:color="auto"/>
              <w:right w:val="single" w:sz="4" w:space="0" w:color="auto"/>
            </w:tcBorders>
            <w:vAlign w:val="center"/>
            <w:hideMark/>
          </w:tcPr>
          <w:p w14:paraId="5EA4C498"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216D92D" w14:textId="77777777" w:rsidR="002F28D1" w:rsidRPr="005523AE" w:rsidRDefault="002F28D1" w:rsidP="002F28D1">
            <w:pPr>
              <w:rPr>
                <w:rFonts w:ascii="宋体" w:hAnsi="宋体"/>
              </w:rPr>
            </w:pPr>
            <w:r w:rsidRPr="005523AE">
              <w:rPr>
                <w:rFonts w:ascii="宋体" w:hAnsi="宋体" w:hint="eastAsia"/>
              </w:rPr>
              <w:t>商品管理</w:t>
            </w:r>
          </w:p>
        </w:tc>
        <w:tc>
          <w:tcPr>
            <w:tcW w:w="1020" w:type="dxa"/>
            <w:tcBorders>
              <w:top w:val="nil"/>
              <w:left w:val="nil"/>
              <w:bottom w:val="single" w:sz="4" w:space="0" w:color="auto"/>
              <w:right w:val="single" w:sz="4" w:space="0" w:color="auto"/>
            </w:tcBorders>
            <w:shd w:val="clear" w:color="auto" w:fill="auto"/>
            <w:noWrap/>
            <w:vAlign w:val="center"/>
            <w:hideMark/>
          </w:tcPr>
          <w:p w14:paraId="71968B01"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F7489AF"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BD837FD" w14:textId="77777777" w:rsidR="002F28D1" w:rsidRPr="005523AE" w:rsidRDefault="002F28D1" w:rsidP="002F28D1">
            <w:pPr>
              <w:jc w:val="center"/>
              <w:rPr>
                <w:rFonts w:ascii="宋体" w:hAnsi="宋体"/>
              </w:rPr>
            </w:pPr>
            <w:r w:rsidRPr="005523AE">
              <w:rPr>
                <w:rFonts w:ascii="宋体" w:hAnsi="宋体" w:hint="eastAsia"/>
              </w:rPr>
              <w:t>185</w:t>
            </w:r>
          </w:p>
        </w:tc>
        <w:tc>
          <w:tcPr>
            <w:tcW w:w="2300" w:type="dxa"/>
            <w:vMerge/>
            <w:tcBorders>
              <w:top w:val="nil"/>
              <w:left w:val="single" w:sz="4" w:space="0" w:color="auto"/>
              <w:bottom w:val="single" w:sz="4" w:space="0" w:color="auto"/>
              <w:right w:val="single" w:sz="4" w:space="0" w:color="auto"/>
            </w:tcBorders>
            <w:vAlign w:val="center"/>
            <w:hideMark/>
          </w:tcPr>
          <w:p w14:paraId="60E8D800"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FB351D6" w14:textId="77777777" w:rsidR="002F28D1" w:rsidRPr="005523AE" w:rsidRDefault="002F28D1" w:rsidP="002F28D1">
            <w:pPr>
              <w:rPr>
                <w:rFonts w:ascii="宋体" w:hAnsi="宋体"/>
              </w:rPr>
            </w:pPr>
            <w:r w:rsidRPr="005523AE">
              <w:rPr>
                <w:rFonts w:ascii="宋体" w:hAnsi="宋体" w:hint="eastAsia"/>
              </w:rPr>
              <w:t>采购管理</w:t>
            </w:r>
          </w:p>
        </w:tc>
        <w:tc>
          <w:tcPr>
            <w:tcW w:w="1020" w:type="dxa"/>
            <w:tcBorders>
              <w:top w:val="nil"/>
              <w:left w:val="nil"/>
              <w:bottom w:val="single" w:sz="4" w:space="0" w:color="auto"/>
              <w:right w:val="single" w:sz="4" w:space="0" w:color="auto"/>
            </w:tcBorders>
            <w:shd w:val="clear" w:color="auto" w:fill="auto"/>
            <w:noWrap/>
            <w:vAlign w:val="center"/>
            <w:hideMark/>
          </w:tcPr>
          <w:p w14:paraId="7D5776C6"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B081469"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4D2CCE0" w14:textId="77777777" w:rsidR="002F28D1" w:rsidRPr="005523AE" w:rsidRDefault="002F28D1" w:rsidP="002F28D1">
            <w:pPr>
              <w:jc w:val="center"/>
              <w:rPr>
                <w:rFonts w:ascii="宋体" w:hAnsi="宋体"/>
              </w:rPr>
            </w:pPr>
            <w:r w:rsidRPr="005523AE">
              <w:rPr>
                <w:rFonts w:ascii="宋体" w:hAnsi="宋体" w:hint="eastAsia"/>
              </w:rPr>
              <w:t>186</w:t>
            </w:r>
          </w:p>
        </w:tc>
        <w:tc>
          <w:tcPr>
            <w:tcW w:w="2300" w:type="dxa"/>
            <w:vMerge/>
            <w:tcBorders>
              <w:top w:val="nil"/>
              <w:left w:val="single" w:sz="4" w:space="0" w:color="auto"/>
              <w:bottom w:val="single" w:sz="4" w:space="0" w:color="auto"/>
              <w:right w:val="single" w:sz="4" w:space="0" w:color="auto"/>
            </w:tcBorders>
            <w:vAlign w:val="center"/>
            <w:hideMark/>
          </w:tcPr>
          <w:p w14:paraId="360A8019"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BE106F0" w14:textId="77777777" w:rsidR="002F28D1" w:rsidRPr="005523AE" w:rsidRDefault="002F28D1" w:rsidP="002F28D1">
            <w:pPr>
              <w:rPr>
                <w:rFonts w:ascii="宋体" w:hAnsi="宋体"/>
              </w:rPr>
            </w:pPr>
            <w:r w:rsidRPr="005523AE">
              <w:rPr>
                <w:rFonts w:ascii="宋体" w:hAnsi="宋体" w:hint="eastAsia"/>
              </w:rPr>
              <w:t>库存管理</w:t>
            </w:r>
          </w:p>
        </w:tc>
        <w:tc>
          <w:tcPr>
            <w:tcW w:w="1020" w:type="dxa"/>
            <w:tcBorders>
              <w:top w:val="nil"/>
              <w:left w:val="nil"/>
              <w:bottom w:val="single" w:sz="4" w:space="0" w:color="auto"/>
              <w:right w:val="single" w:sz="4" w:space="0" w:color="auto"/>
            </w:tcBorders>
            <w:shd w:val="clear" w:color="auto" w:fill="auto"/>
            <w:noWrap/>
            <w:vAlign w:val="center"/>
            <w:hideMark/>
          </w:tcPr>
          <w:p w14:paraId="12D40673"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D65EF38"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003E78C" w14:textId="77777777" w:rsidR="002F28D1" w:rsidRPr="005523AE" w:rsidRDefault="002F28D1" w:rsidP="002F28D1">
            <w:pPr>
              <w:jc w:val="center"/>
              <w:rPr>
                <w:rFonts w:ascii="宋体" w:hAnsi="宋体"/>
              </w:rPr>
            </w:pPr>
            <w:r w:rsidRPr="005523AE">
              <w:rPr>
                <w:rFonts w:ascii="宋体" w:hAnsi="宋体" w:hint="eastAsia"/>
              </w:rPr>
              <w:t>187</w:t>
            </w:r>
          </w:p>
        </w:tc>
        <w:tc>
          <w:tcPr>
            <w:tcW w:w="2300" w:type="dxa"/>
            <w:vMerge/>
            <w:tcBorders>
              <w:top w:val="nil"/>
              <w:left w:val="single" w:sz="4" w:space="0" w:color="auto"/>
              <w:bottom w:val="single" w:sz="4" w:space="0" w:color="auto"/>
              <w:right w:val="single" w:sz="4" w:space="0" w:color="auto"/>
            </w:tcBorders>
            <w:vAlign w:val="center"/>
            <w:hideMark/>
          </w:tcPr>
          <w:p w14:paraId="20D6B2D0"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7969DF1" w14:textId="77777777" w:rsidR="002F28D1" w:rsidRPr="005523AE" w:rsidRDefault="002F28D1" w:rsidP="002F28D1">
            <w:pPr>
              <w:rPr>
                <w:rFonts w:ascii="宋体" w:hAnsi="宋体"/>
              </w:rPr>
            </w:pPr>
            <w:r w:rsidRPr="005523AE">
              <w:rPr>
                <w:rFonts w:ascii="宋体" w:hAnsi="宋体" w:hint="eastAsia"/>
              </w:rPr>
              <w:t>货流管理</w:t>
            </w:r>
          </w:p>
        </w:tc>
        <w:tc>
          <w:tcPr>
            <w:tcW w:w="1020" w:type="dxa"/>
            <w:tcBorders>
              <w:top w:val="nil"/>
              <w:left w:val="nil"/>
              <w:bottom w:val="single" w:sz="4" w:space="0" w:color="auto"/>
              <w:right w:val="single" w:sz="4" w:space="0" w:color="auto"/>
            </w:tcBorders>
            <w:shd w:val="clear" w:color="auto" w:fill="auto"/>
            <w:noWrap/>
            <w:vAlign w:val="center"/>
            <w:hideMark/>
          </w:tcPr>
          <w:p w14:paraId="1836123A"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C3BB0DE"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A97215D" w14:textId="77777777" w:rsidR="002F28D1" w:rsidRPr="005523AE" w:rsidRDefault="002F28D1" w:rsidP="002F28D1">
            <w:pPr>
              <w:jc w:val="center"/>
              <w:rPr>
                <w:rFonts w:ascii="宋体" w:hAnsi="宋体"/>
              </w:rPr>
            </w:pPr>
            <w:r w:rsidRPr="005523AE">
              <w:rPr>
                <w:rFonts w:ascii="宋体" w:hAnsi="宋体" w:hint="eastAsia"/>
              </w:rPr>
              <w:t>188</w:t>
            </w:r>
          </w:p>
        </w:tc>
        <w:tc>
          <w:tcPr>
            <w:tcW w:w="2300" w:type="dxa"/>
            <w:vMerge/>
            <w:tcBorders>
              <w:top w:val="nil"/>
              <w:left w:val="single" w:sz="4" w:space="0" w:color="auto"/>
              <w:bottom w:val="single" w:sz="4" w:space="0" w:color="auto"/>
              <w:right w:val="single" w:sz="4" w:space="0" w:color="auto"/>
            </w:tcBorders>
            <w:vAlign w:val="center"/>
            <w:hideMark/>
          </w:tcPr>
          <w:p w14:paraId="12E7EDE4"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69DF61A" w14:textId="77777777" w:rsidR="002F28D1" w:rsidRPr="005523AE" w:rsidRDefault="002F28D1" w:rsidP="002F28D1">
            <w:pPr>
              <w:rPr>
                <w:rFonts w:ascii="宋体" w:hAnsi="宋体"/>
              </w:rPr>
            </w:pPr>
            <w:r w:rsidRPr="005523AE">
              <w:rPr>
                <w:rFonts w:ascii="宋体" w:hAnsi="宋体" w:hint="eastAsia"/>
              </w:rPr>
              <w:t>资金管理</w:t>
            </w:r>
          </w:p>
        </w:tc>
        <w:tc>
          <w:tcPr>
            <w:tcW w:w="1020" w:type="dxa"/>
            <w:tcBorders>
              <w:top w:val="nil"/>
              <w:left w:val="nil"/>
              <w:bottom w:val="single" w:sz="4" w:space="0" w:color="auto"/>
              <w:right w:val="single" w:sz="4" w:space="0" w:color="auto"/>
            </w:tcBorders>
            <w:shd w:val="clear" w:color="auto" w:fill="auto"/>
            <w:noWrap/>
            <w:vAlign w:val="center"/>
            <w:hideMark/>
          </w:tcPr>
          <w:p w14:paraId="54F73F13"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84179C6"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8FCFCE2" w14:textId="77777777" w:rsidR="002F28D1" w:rsidRPr="005523AE" w:rsidRDefault="002F28D1" w:rsidP="002F28D1">
            <w:pPr>
              <w:jc w:val="center"/>
              <w:rPr>
                <w:rFonts w:ascii="宋体" w:hAnsi="宋体"/>
              </w:rPr>
            </w:pPr>
            <w:r w:rsidRPr="005523AE">
              <w:rPr>
                <w:rFonts w:ascii="宋体" w:hAnsi="宋体" w:hint="eastAsia"/>
              </w:rPr>
              <w:t>189</w:t>
            </w:r>
          </w:p>
        </w:tc>
        <w:tc>
          <w:tcPr>
            <w:tcW w:w="2300" w:type="dxa"/>
            <w:vMerge/>
            <w:tcBorders>
              <w:top w:val="nil"/>
              <w:left w:val="single" w:sz="4" w:space="0" w:color="auto"/>
              <w:bottom w:val="single" w:sz="4" w:space="0" w:color="auto"/>
              <w:right w:val="single" w:sz="4" w:space="0" w:color="auto"/>
            </w:tcBorders>
            <w:vAlign w:val="center"/>
            <w:hideMark/>
          </w:tcPr>
          <w:p w14:paraId="6C7E2179"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3DD701B7" w14:textId="77777777" w:rsidR="002F28D1" w:rsidRPr="005523AE" w:rsidRDefault="002F28D1" w:rsidP="002F28D1">
            <w:pPr>
              <w:rPr>
                <w:rFonts w:ascii="宋体" w:hAnsi="宋体"/>
              </w:rPr>
            </w:pPr>
            <w:r w:rsidRPr="005523AE">
              <w:rPr>
                <w:rFonts w:ascii="宋体" w:hAnsi="宋体" w:hint="eastAsia"/>
              </w:rPr>
              <w:t>经营管理</w:t>
            </w:r>
          </w:p>
        </w:tc>
        <w:tc>
          <w:tcPr>
            <w:tcW w:w="1020" w:type="dxa"/>
            <w:tcBorders>
              <w:top w:val="nil"/>
              <w:left w:val="nil"/>
              <w:bottom w:val="single" w:sz="4" w:space="0" w:color="auto"/>
              <w:right w:val="single" w:sz="4" w:space="0" w:color="auto"/>
            </w:tcBorders>
            <w:shd w:val="clear" w:color="auto" w:fill="auto"/>
            <w:noWrap/>
            <w:vAlign w:val="center"/>
            <w:hideMark/>
          </w:tcPr>
          <w:p w14:paraId="7C698C8A"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3CCE389"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2E993A6" w14:textId="77777777" w:rsidR="002F28D1" w:rsidRPr="005523AE" w:rsidRDefault="002F28D1" w:rsidP="002F28D1">
            <w:pPr>
              <w:jc w:val="center"/>
              <w:rPr>
                <w:rFonts w:ascii="宋体" w:hAnsi="宋体"/>
              </w:rPr>
            </w:pPr>
            <w:r w:rsidRPr="005523AE">
              <w:rPr>
                <w:rFonts w:ascii="宋体" w:hAnsi="宋体" w:hint="eastAsia"/>
              </w:rPr>
              <w:t>190</w:t>
            </w:r>
          </w:p>
        </w:tc>
        <w:tc>
          <w:tcPr>
            <w:tcW w:w="2300" w:type="dxa"/>
            <w:vMerge/>
            <w:tcBorders>
              <w:top w:val="nil"/>
              <w:left w:val="single" w:sz="4" w:space="0" w:color="auto"/>
              <w:bottom w:val="single" w:sz="4" w:space="0" w:color="auto"/>
              <w:right w:val="single" w:sz="4" w:space="0" w:color="auto"/>
            </w:tcBorders>
            <w:vAlign w:val="center"/>
            <w:hideMark/>
          </w:tcPr>
          <w:p w14:paraId="55D1FE60"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418961F" w14:textId="77777777" w:rsidR="002F28D1" w:rsidRPr="005523AE" w:rsidRDefault="002F28D1" w:rsidP="002F28D1">
            <w:pPr>
              <w:rPr>
                <w:rFonts w:ascii="宋体" w:hAnsi="宋体"/>
              </w:rPr>
            </w:pPr>
            <w:r w:rsidRPr="005523AE">
              <w:rPr>
                <w:rFonts w:ascii="宋体" w:hAnsi="宋体" w:hint="eastAsia"/>
              </w:rPr>
              <w:t>会员管理</w:t>
            </w:r>
          </w:p>
        </w:tc>
        <w:tc>
          <w:tcPr>
            <w:tcW w:w="1020" w:type="dxa"/>
            <w:tcBorders>
              <w:top w:val="nil"/>
              <w:left w:val="nil"/>
              <w:bottom w:val="single" w:sz="4" w:space="0" w:color="auto"/>
              <w:right w:val="single" w:sz="4" w:space="0" w:color="auto"/>
            </w:tcBorders>
            <w:shd w:val="clear" w:color="auto" w:fill="auto"/>
            <w:noWrap/>
            <w:vAlign w:val="center"/>
            <w:hideMark/>
          </w:tcPr>
          <w:p w14:paraId="6E440DA8"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C28994A"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641E234" w14:textId="77777777" w:rsidR="002F28D1" w:rsidRPr="005523AE" w:rsidRDefault="002F28D1" w:rsidP="002F28D1">
            <w:pPr>
              <w:jc w:val="center"/>
              <w:rPr>
                <w:rFonts w:ascii="宋体" w:hAnsi="宋体"/>
              </w:rPr>
            </w:pPr>
            <w:r w:rsidRPr="005523AE">
              <w:rPr>
                <w:rFonts w:ascii="宋体" w:hAnsi="宋体" w:hint="eastAsia"/>
              </w:rPr>
              <w:t>191</w:t>
            </w:r>
          </w:p>
        </w:tc>
        <w:tc>
          <w:tcPr>
            <w:tcW w:w="2300" w:type="dxa"/>
            <w:vMerge/>
            <w:tcBorders>
              <w:top w:val="nil"/>
              <w:left w:val="single" w:sz="4" w:space="0" w:color="auto"/>
              <w:bottom w:val="single" w:sz="4" w:space="0" w:color="auto"/>
              <w:right w:val="single" w:sz="4" w:space="0" w:color="auto"/>
            </w:tcBorders>
            <w:vAlign w:val="center"/>
            <w:hideMark/>
          </w:tcPr>
          <w:p w14:paraId="488F99CA"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80BBD5D" w14:textId="77777777" w:rsidR="002F28D1" w:rsidRPr="005523AE" w:rsidRDefault="002F28D1" w:rsidP="002F28D1">
            <w:pPr>
              <w:rPr>
                <w:rFonts w:ascii="宋体" w:hAnsi="宋体"/>
              </w:rPr>
            </w:pPr>
            <w:r w:rsidRPr="005523AE">
              <w:rPr>
                <w:rFonts w:ascii="宋体" w:hAnsi="宋体" w:hint="eastAsia"/>
              </w:rPr>
              <w:t>营销管理</w:t>
            </w:r>
          </w:p>
        </w:tc>
        <w:tc>
          <w:tcPr>
            <w:tcW w:w="1020" w:type="dxa"/>
            <w:tcBorders>
              <w:top w:val="nil"/>
              <w:left w:val="nil"/>
              <w:bottom w:val="single" w:sz="4" w:space="0" w:color="auto"/>
              <w:right w:val="single" w:sz="4" w:space="0" w:color="auto"/>
            </w:tcBorders>
            <w:shd w:val="clear" w:color="auto" w:fill="auto"/>
            <w:noWrap/>
            <w:vAlign w:val="center"/>
            <w:hideMark/>
          </w:tcPr>
          <w:p w14:paraId="056C709B"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27BF5B3"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C8D8174" w14:textId="77777777" w:rsidR="002F28D1" w:rsidRPr="005523AE" w:rsidRDefault="002F28D1" w:rsidP="002F28D1">
            <w:pPr>
              <w:jc w:val="center"/>
              <w:rPr>
                <w:rFonts w:ascii="宋体" w:hAnsi="宋体"/>
              </w:rPr>
            </w:pPr>
            <w:r w:rsidRPr="005523AE">
              <w:rPr>
                <w:rFonts w:ascii="宋体" w:hAnsi="宋体" w:hint="eastAsia"/>
              </w:rPr>
              <w:t>192</w:t>
            </w:r>
          </w:p>
        </w:tc>
        <w:tc>
          <w:tcPr>
            <w:tcW w:w="2300" w:type="dxa"/>
            <w:vMerge/>
            <w:tcBorders>
              <w:top w:val="nil"/>
              <w:left w:val="single" w:sz="4" w:space="0" w:color="auto"/>
              <w:bottom w:val="single" w:sz="4" w:space="0" w:color="auto"/>
              <w:right w:val="single" w:sz="4" w:space="0" w:color="auto"/>
            </w:tcBorders>
            <w:vAlign w:val="center"/>
            <w:hideMark/>
          </w:tcPr>
          <w:p w14:paraId="4BAC0340"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1058C5D" w14:textId="77777777" w:rsidR="002F28D1" w:rsidRPr="005523AE" w:rsidRDefault="002F28D1" w:rsidP="002F28D1">
            <w:pPr>
              <w:rPr>
                <w:rFonts w:ascii="宋体" w:hAnsi="宋体"/>
              </w:rPr>
            </w:pPr>
            <w:r w:rsidRPr="005523AE">
              <w:rPr>
                <w:rFonts w:ascii="宋体" w:hAnsi="宋体" w:hint="eastAsia"/>
              </w:rPr>
              <w:t>设置</w:t>
            </w:r>
          </w:p>
        </w:tc>
        <w:tc>
          <w:tcPr>
            <w:tcW w:w="1020" w:type="dxa"/>
            <w:tcBorders>
              <w:top w:val="nil"/>
              <w:left w:val="nil"/>
              <w:bottom w:val="single" w:sz="4" w:space="0" w:color="auto"/>
              <w:right w:val="single" w:sz="4" w:space="0" w:color="auto"/>
            </w:tcBorders>
            <w:shd w:val="clear" w:color="auto" w:fill="auto"/>
            <w:noWrap/>
            <w:vAlign w:val="center"/>
            <w:hideMark/>
          </w:tcPr>
          <w:p w14:paraId="6CE684A7"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2A57F85"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88DB7C2" w14:textId="77777777" w:rsidR="002F28D1" w:rsidRPr="005523AE" w:rsidRDefault="002F28D1" w:rsidP="002F28D1">
            <w:pPr>
              <w:jc w:val="center"/>
              <w:rPr>
                <w:rFonts w:ascii="宋体" w:hAnsi="宋体"/>
              </w:rPr>
            </w:pPr>
            <w:r w:rsidRPr="005523AE">
              <w:rPr>
                <w:rFonts w:ascii="宋体" w:hAnsi="宋体" w:hint="eastAsia"/>
              </w:rPr>
              <w:t>193</w:t>
            </w:r>
          </w:p>
        </w:tc>
        <w:tc>
          <w:tcPr>
            <w:tcW w:w="2300" w:type="dxa"/>
            <w:vMerge/>
            <w:tcBorders>
              <w:top w:val="nil"/>
              <w:left w:val="single" w:sz="4" w:space="0" w:color="auto"/>
              <w:bottom w:val="single" w:sz="4" w:space="0" w:color="auto"/>
              <w:right w:val="single" w:sz="4" w:space="0" w:color="auto"/>
            </w:tcBorders>
            <w:vAlign w:val="center"/>
            <w:hideMark/>
          </w:tcPr>
          <w:p w14:paraId="7FCF5E3F"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15F8FBF" w14:textId="77777777" w:rsidR="002F28D1" w:rsidRPr="005523AE" w:rsidRDefault="002F28D1" w:rsidP="002F28D1">
            <w:pPr>
              <w:rPr>
                <w:rFonts w:ascii="宋体" w:hAnsi="宋体"/>
              </w:rPr>
            </w:pPr>
            <w:r w:rsidRPr="005523AE">
              <w:rPr>
                <w:rFonts w:ascii="宋体" w:hAnsi="宋体" w:hint="eastAsia"/>
              </w:rPr>
              <w:t>设备</w:t>
            </w:r>
          </w:p>
        </w:tc>
        <w:tc>
          <w:tcPr>
            <w:tcW w:w="1020" w:type="dxa"/>
            <w:tcBorders>
              <w:top w:val="nil"/>
              <w:left w:val="nil"/>
              <w:bottom w:val="single" w:sz="4" w:space="0" w:color="auto"/>
              <w:right w:val="single" w:sz="4" w:space="0" w:color="auto"/>
            </w:tcBorders>
            <w:shd w:val="clear" w:color="auto" w:fill="auto"/>
            <w:noWrap/>
            <w:vAlign w:val="center"/>
            <w:hideMark/>
          </w:tcPr>
          <w:p w14:paraId="5A1A6BC6"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FFC38FB"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219DD11" w14:textId="77777777" w:rsidR="002F28D1" w:rsidRPr="005523AE" w:rsidRDefault="002F28D1" w:rsidP="002F28D1">
            <w:pPr>
              <w:jc w:val="center"/>
              <w:rPr>
                <w:rFonts w:ascii="宋体" w:hAnsi="宋体"/>
              </w:rPr>
            </w:pPr>
            <w:r w:rsidRPr="005523AE">
              <w:rPr>
                <w:rFonts w:ascii="宋体" w:hAnsi="宋体" w:hint="eastAsia"/>
              </w:rPr>
              <w:t>194</w:t>
            </w:r>
          </w:p>
        </w:tc>
        <w:tc>
          <w:tcPr>
            <w:tcW w:w="2300" w:type="dxa"/>
            <w:vMerge/>
            <w:tcBorders>
              <w:top w:val="nil"/>
              <w:left w:val="single" w:sz="4" w:space="0" w:color="auto"/>
              <w:bottom w:val="single" w:sz="4" w:space="0" w:color="auto"/>
              <w:right w:val="single" w:sz="4" w:space="0" w:color="auto"/>
            </w:tcBorders>
            <w:vAlign w:val="center"/>
            <w:hideMark/>
          </w:tcPr>
          <w:p w14:paraId="1542C785"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3DECF3D6" w14:textId="77777777" w:rsidR="002F28D1" w:rsidRPr="005523AE" w:rsidRDefault="002F28D1" w:rsidP="002F28D1">
            <w:pPr>
              <w:rPr>
                <w:rFonts w:ascii="宋体" w:hAnsi="宋体"/>
              </w:rPr>
            </w:pPr>
            <w:r w:rsidRPr="005523AE">
              <w:rPr>
                <w:rFonts w:ascii="宋体" w:hAnsi="宋体" w:hint="eastAsia"/>
              </w:rPr>
              <w:t>收银系统-收银</w:t>
            </w:r>
          </w:p>
        </w:tc>
        <w:tc>
          <w:tcPr>
            <w:tcW w:w="1020" w:type="dxa"/>
            <w:tcBorders>
              <w:top w:val="nil"/>
              <w:left w:val="nil"/>
              <w:bottom w:val="single" w:sz="4" w:space="0" w:color="auto"/>
              <w:right w:val="single" w:sz="4" w:space="0" w:color="auto"/>
            </w:tcBorders>
            <w:shd w:val="clear" w:color="auto" w:fill="auto"/>
            <w:noWrap/>
            <w:vAlign w:val="center"/>
            <w:hideMark/>
          </w:tcPr>
          <w:p w14:paraId="46532D43"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A521DFB"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A22E6A1" w14:textId="77777777" w:rsidR="002F28D1" w:rsidRPr="005523AE" w:rsidRDefault="002F28D1" w:rsidP="002F28D1">
            <w:pPr>
              <w:jc w:val="center"/>
              <w:rPr>
                <w:rFonts w:ascii="宋体" w:hAnsi="宋体"/>
              </w:rPr>
            </w:pPr>
            <w:r w:rsidRPr="005523AE">
              <w:rPr>
                <w:rFonts w:ascii="宋体" w:hAnsi="宋体" w:hint="eastAsia"/>
              </w:rPr>
              <w:t>195</w:t>
            </w:r>
          </w:p>
        </w:tc>
        <w:tc>
          <w:tcPr>
            <w:tcW w:w="2300" w:type="dxa"/>
            <w:vMerge/>
            <w:tcBorders>
              <w:top w:val="nil"/>
              <w:left w:val="single" w:sz="4" w:space="0" w:color="auto"/>
              <w:bottom w:val="single" w:sz="4" w:space="0" w:color="auto"/>
              <w:right w:val="single" w:sz="4" w:space="0" w:color="auto"/>
            </w:tcBorders>
            <w:vAlign w:val="center"/>
            <w:hideMark/>
          </w:tcPr>
          <w:p w14:paraId="77F66243"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22491E3" w14:textId="77777777" w:rsidR="002F28D1" w:rsidRPr="005523AE" w:rsidRDefault="002F28D1" w:rsidP="002F28D1">
            <w:pPr>
              <w:rPr>
                <w:rFonts w:ascii="宋体" w:hAnsi="宋体"/>
              </w:rPr>
            </w:pPr>
            <w:r w:rsidRPr="005523AE">
              <w:rPr>
                <w:rFonts w:ascii="宋体" w:hAnsi="宋体" w:hint="eastAsia"/>
              </w:rPr>
              <w:t>收银系统-会员管理</w:t>
            </w:r>
          </w:p>
        </w:tc>
        <w:tc>
          <w:tcPr>
            <w:tcW w:w="1020" w:type="dxa"/>
            <w:tcBorders>
              <w:top w:val="nil"/>
              <w:left w:val="nil"/>
              <w:bottom w:val="single" w:sz="4" w:space="0" w:color="auto"/>
              <w:right w:val="single" w:sz="4" w:space="0" w:color="auto"/>
            </w:tcBorders>
            <w:shd w:val="clear" w:color="auto" w:fill="auto"/>
            <w:noWrap/>
            <w:vAlign w:val="center"/>
            <w:hideMark/>
          </w:tcPr>
          <w:p w14:paraId="0FFD7A86"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222E044"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B54DB9C" w14:textId="77777777" w:rsidR="002F28D1" w:rsidRPr="005523AE" w:rsidRDefault="002F28D1" w:rsidP="002F28D1">
            <w:pPr>
              <w:jc w:val="center"/>
              <w:rPr>
                <w:rFonts w:ascii="宋体" w:hAnsi="宋体"/>
              </w:rPr>
            </w:pPr>
            <w:r w:rsidRPr="005523AE">
              <w:rPr>
                <w:rFonts w:ascii="宋体" w:hAnsi="宋体" w:hint="eastAsia"/>
              </w:rPr>
              <w:t>196</w:t>
            </w:r>
          </w:p>
        </w:tc>
        <w:tc>
          <w:tcPr>
            <w:tcW w:w="2300" w:type="dxa"/>
            <w:vMerge/>
            <w:tcBorders>
              <w:top w:val="nil"/>
              <w:left w:val="single" w:sz="4" w:space="0" w:color="auto"/>
              <w:bottom w:val="single" w:sz="4" w:space="0" w:color="auto"/>
              <w:right w:val="single" w:sz="4" w:space="0" w:color="auto"/>
            </w:tcBorders>
            <w:vAlign w:val="center"/>
            <w:hideMark/>
          </w:tcPr>
          <w:p w14:paraId="5179B6B4"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562F8B9" w14:textId="77777777" w:rsidR="002F28D1" w:rsidRPr="005523AE" w:rsidRDefault="002F28D1" w:rsidP="002F28D1">
            <w:pPr>
              <w:rPr>
                <w:rFonts w:ascii="宋体" w:hAnsi="宋体"/>
              </w:rPr>
            </w:pPr>
            <w:r w:rsidRPr="005523AE">
              <w:rPr>
                <w:rFonts w:ascii="宋体" w:hAnsi="宋体" w:hint="eastAsia"/>
              </w:rPr>
              <w:t>收银系统-流水</w:t>
            </w:r>
          </w:p>
        </w:tc>
        <w:tc>
          <w:tcPr>
            <w:tcW w:w="1020" w:type="dxa"/>
            <w:tcBorders>
              <w:top w:val="nil"/>
              <w:left w:val="nil"/>
              <w:bottom w:val="single" w:sz="4" w:space="0" w:color="auto"/>
              <w:right w:val="single" w:sz="4" w:space="0" w:color="auto"/>
            </w:tcBorders>
            <w:shd w:val="clear" w:color="auto" w:fill="auto"/>
            <w:noWrap/>
            <w:vAlign w:val="center"/>
            <w:hideMark/>
          </w:tcPr>
          <w:p w14:paraId="00ECA92D"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789C471"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F025E07" w14:textId="77777777" w:rsidR="002F28D1" w:rsidRPr="005523AE" w:rsidRDefault="002F28D1" w:rsidP="002F28D1">
            <w:pPr>
              <w:jc w:val="center"/>
              <w:rPr>
                <w:rFonts w:ascii="宋体" w:hAnsi="宋体"/>
              </w:rPr>
            </w:pPr>
            <w:r w:rsidRPr="005523AE">
              <w:rPr>
                <w:rFonts w:ascii="宋体" w:hAnsi="宋体" w:hint="eastAsia"/>
              </w:rPr>
              <w:t>197</w:t>
            </w:r>
          </w:p>
        </w:tc>
        <w:tc>
          <w:tcPr>
            <w:tcW w:w="2300" w:type="dxa"/>
            <w:vMerge/>
            <w:tcBorders>
              <w:top w:val="nil"/>
              <w:left w:val="single" w:sz="4" w:space="0" w:color="auto"/>
              <w:bottom w:val="single" w:sz="4" w:space="0" w:color="auto"/>
              <w:right w:val="single" w:sz="4" w:space="0" w:color="auto"/>
            </w:tcBorders>
            <w:vAlign w:val="center"/>
            <w:hideMark/>
          </w:tcPr>
          <w:p w14:paraId="78DE2944"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DE1FB74" w14:textId="77777777" w:rsidR="002F28D1" w:rsidRPr="005523AE" w:rsidRDefault="002F28D1" w:rsidP="002F28D1">
            <w:pPr>
              <w:rPr>
                <w:rFonts w:ascii="宋体" w:hAnsi="宋体"/>
              </w:rPr>
            </w:pPr>
            <w:r w:rsidRPr="005523AE">
              <w:rPr>
                <w:rFonts w:ascii="宋体" w:hAnsi="宋体" w:hint="eastAsia"/>
              </w:rPr>
              <w:t>收银系统-退款</w:t>
            </w:r>
          </w:p>
        </w:tc>
        <w:tc>
          <w:tcPr>
            <w:tcW w:w="1020" w:type="dxa"/>
            <w:tcBorders>
              <w:top w:val="nil"/>
              <w:left w:val="nil"/>
              <w:bottom w:val="single" w:sz="4" w:space="0" w:color="auto"/>
              <w:right w:val="single" w:sz="4" w:space="0" w:color="auto"/>
            </w:tcBorders>
            <w:shd w:val="clear" w:color="auto" w:fill="auto"/>
            <w:noWrap/>
            <w:vAlign w:val="center"/>
            <w:hideMark/>
          </w:tcPr>
          <w:p w14:paraId="617884C1"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C30E2DF"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B420535" w14:textId="77777777" w:rsidR="002F28D1" w:rsidRPr="005523AE" w:rsidRDefault="002F28D1" w:rsidP="002F28D1">
            <w:pPr>
              <w:jc w:val="center"/>
              <w:rPr>
                <w:rFonts w:ascii="宋体" w:hAnsi="宋体"/>
              </w:rPr>
            </w:pPr>
            <w:r w:rsidRPr="005523AE">
              <w:rPr>
                <w:rFonts w:ascii="宋体" w:hAnsi="宋体" w:hint="eastAsia"/>
              </w:rPr>
              <w:t>198</w:t>
            </w:r>
          </w:p>
        </w:tc>
        <w:tc>
          <w:tcPr>
            <w:tcW w:w="2300" w:type="dxa"/>
            <w:vMerge/>
            <w:tcBorders>
              <w:top w:val="nil"/>
              <w:left w:val="single" w:sz="4" w:space="0" w:color="auto"/>
              <w:bottom w:val="single" w:sz="4" w:space="0" w:color="auto"/>
              <w:right w:val="single" w:sz="4" w:space="0" w:color="auto"/>
            </w:tcBorders>
            <w:vAlign w:val="center"/>
            <w:hideMark/>
          </w:tcPr>
          <w:p w14:paraId="1ECE9A26"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6FC59C0" w14:textId="77777777" w:rsidR="002F28D1" w:rsidRPr="005523AE" w:rsidRDefault="002F28D1" w:rsidP="002F28D1">
            <w:pPr>
              <w:rPr>
                <w:rFonts w:ascii="宋体" w:hAnsi="宋体"/>
              </w:rPr>
            </w:pPr>
            <w:r w:rsidRPr="005523AE">
              <w:rPr>
                <w:rFonts w:ascii="宋体" w:hAnsi="宋体" w:hint="eastAsia"/>
              </w:rPr>
              <w:t>收银系统-交班</w:t>
            </w:r>
          </w:p>
        </w:tc>
        <w:tc>
          <w:tcPr>
            <w:tcW w:w="1020" w:type="dxa"/>
            <w:tcBorders>
              <w:top w:val="nil"/>
              <w:left w:val="nil"/>
              <w:bottom w:val="single" w:sz="4" w:space="0" w:color="auto"/>
              <w:right w:val="single" w:sz="4" w:space="0" w:color="auto"/>
            </w:tcBorders>
            <w:shd w:val="clear" w:color="auto" w:fill="auto"/>
            <w:noWrap/>
            <w:vAlign w:val="center"/>
            <w:hideMark/>
          </w:tcPr>
          <w:p w14:paraId="4A0C128F"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CFE1BAF"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A7C6692" w14:textId="77777777" w:rsidR="002F28D1" w:rsidRPr="005523AE" w:rsidRDefault="002F28D1" w:rsidP="002F28D1">
            <w:pPr>
              <w:jc w:val="center"/>
              <w:rPr>
                <w:rFonts w:ascii="宋体" w:hAnsi="宋体"/>
              </w:rPr>
            </w:pPr>
            <w:r w:rsidRPr="005523AE">
              <w:rPr>
                <w:rFonts w:ascii="宋体" w:hAnsi="宋体" w:hint="eastAsia"/>
              </w:rPr>
              <w:t>199</w:t>
            </w:r>
          </w:p>
        </w:tc>
        <w:tc>
          <w:tcPr>
            <w:tcW w:w="2300" w:type="dxa"/>
            <w:vMerge/>
            <w:tcBorders>
              <w:top w:val="nil"/>
              <w:left w:val="single" w:sz="4" w:space="0" w:color="auto"/>
              <w:bottom w:val="single" w:sz="4" w:space="0" w:color="auto"/>
              <w:right w:val="single" w:sz="4" w:space="0" w:color="auto"/>
            </w:tcBorders>
            <w:vAlign w:val="center"/>
            <w:hideMark/>
          </w:tcPr>
          <w:p w14:paraId="6177B58B"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87C92C7" w14:textId="77777777" w:rsidR="002F28D1" w:rsidRPr="005523AE" w:rsidRDefault="002F28D1" w:rsidP="002F28D1">
            <w:pPr>
              <w:rPr>
                <w:rFonts w:ascii="宋体" w:hAnsi="宋体"/>
              </w:rPr>
            </w:pPr>
            <w:r w:rsidRPr="005523AE">
              <w:rPr>
                <w:rFonts w:ascii="宋体" w:hAnsi="宋体" w:hint="eastAsia"/>
              </w:rPr>
              <w:t>收银系统-设置</w:t>
            </w:r>
          </w:p>
        </w:tc>
        <w:tc>
          <w:tcPr>
            <w:tcW w:w="1020" w:type="dxa"/>
            <w:tcBorders>
              <w:top w:val="nil"/>
              <w:left w:val="nil"/>
              <w:bottom w:val="single" w:sz="4" w:space="0" w:color="auto"/>
              <w:right w:val="single" w:sz="4" w:space="0" w:color="auto"/>
            </w:tcBorders>
            <w:shd w:val="clear" w:color="auto" w:fill="auto"/>
            <w:noWrap/>
            <w:vAlign w:val="center"/>
            <w:hideMark/>
          </w:tcPr>
          <w:p w14:paraId="6E17AABE"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0B908D3"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B78C856" w14:textId="77777777" w:rsidR="002F28D1" w:rsidRPr="005523AE" w:rsidRDefault="002F28D1" w:rsidP="002F28D1">
            <w:pPr>
              <w:jc w:val="center"/>
              <w:rPr>
                <w:rFonts w:ascii="宋体" w:hAnsi="宋体"/>
              </w:rPr>
            </w:pPr>
            <w:r w:rsidRPr="005523AE">
              <w:rPr>
                <w:rFonts w:ascii="宋体" w:hAnsi="宋体" w:hint="eastAsia"/>
              </w:rPr>
              <w:t>200</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43AA7B2F" w14:textId="77777777" w:rsidR="002F28D1" w:rsidRPr="005523AE" w:rsidRDefault="002F28D1" w:rsidP="002F28D1">
            <w:pPr>
              <w:jc w:val="center"/>
              <w:rPr>
                <w:rFonts w:ascii="宋体" w:hAnsi="宋体"/>
              </w:rPr>
            </w:pPr>
            <w:r w:rsidRPr="005523AE">
              <w:rPr>
                <w:rFonts w:ascii="宋体" w:hAnsi="宋体" w:hint="eastAsia"/>
              </w:rPr>
              <w:t>2.10.现场管控系统</w:t>
            </w:r>
          </w:p>
        </w:tc>
        <w:tc>
          <w:tcPr>
            <w:tcW w:w="4120" w:type="dxa"/>
            <w:tcBorders>
              <w:top w:val="nil"/>
              <w:left w:val="nil"/>
              <w:bottom w:val="single" w:sz="4" w:space="0" w:color="auto"/>
              <w:right w:val="single" w:sz="4" w:space="0" w:color="auto"/>
            </w:tcBorders>
            <w:shd w:val="clear" w:color="auto" w:fill="auto"/>
            <w:vAlign w:val="center"/>
            <w:hideMark/>
          </w:tcPr>
          <w:p w14:paraId="7E44A225" w14:textId="77777777" w:rsidR="002F28D1" w:rsidRPr="005523AE" w:rsidRDefault="002F28D1" w:rsidP="002F28D1">
            <w:pPr>
              <w:rPr>
                <w:rFonts w:ascii="宋体" w:hAnsi="宋体"/>
              </w:rPr>
            </w:pPr>
            <w:r w:rsidRPr="005523AE">
              <w:rPr>
                <w:rFonts w:ascii="宋体" w:hAnsi="宋体" w:hint="eastAsia"/>
              </w:rPr>
              <w:t>产品管理</w:t>
            </w:r>
          </w:p>
        </w:tc>
        <w:tc>
          <w:tcPr>
            <w:tcW w:w="1020" w:type="dxa"/>
            <w:tcBorders>
              <w:top w:val="nil"/>
              <w:left w:val="nil"/>
              <w:bottom w:val="single" w:sz="4" w:space="0" w:color="auto"/>
              <w:right w:val="single" w:sz="4" w:space="0" w:color="auto"/>
            </w:tcBorders>
            <w:shd w:val="clear" w:color="auto" w:fill="auto"/>
            <w:noWrap/>
            <w:vAlign w:val="center"/>
            <w:hideMark/>
          </w:tcPr>
          <w:p w14:paraId="2A0D711C"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3D7DCFF"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59475B2" w14:textId="77777777" w:rsidR="002F28D1" w:rsidRPr="005523AE" w:rsidRDefault="002F28D1" w:rsidP="002F28D1">
            <w:pPr>
              <w:jc w:val="center"/>
              <w:rPr>
                <w:rFonts w:ascii="宋体" w:hAnsi="宋体"/>
              </w:rPr>
            </w:pPr>
            <w:r w:rsidRPr="005523AE">
              <w:rPr>
                <w:rFonts w:ascii="宋体" w:hAnsi="宋体" w:hint="eastAsia"/>
              </w:rPr>
              <w:t>201</w:t>
            </w:r>
          </w:p>
        </w:tc>
        <w:tc>
          <w:tcPr>
            <w:tcW w:w="2300" w:type="dxa"/>
            <w:vMerge/>
            <w:tcBorders>
              <w:top w:val="nil"/>
              <w:left w:val="single" w:sz="4" w:space="0" w:color="auto"/>
              <w:bottom w:val="single" w:sz="4" w:space="0" w:color="auto"/>
              <w:right w:val="single" w:sz="4" w:space="0" w:color="auto"/>
            </w:tcBorders>
            <w:vAlign w:val="center"/>
            <w:hideMark/>
          </w:tcPr>
          <w:p w14:paraId="1B740ED9"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E6A64DC" w14:textId="77777777" w:rsidR="002F28D1" w:rsidRPr="005523AE" w:rsidRDefault="002F28D1" w:rsidP="002F28D1">
            <w:pPr>
              <w:rPr>
                <w:rFonts w:ascii="宋体" w:hAnsi="宋体"/>
              </w:rPr>
            </w:pPr>
            <w:proofErr w:type="gramStart"/>
            <w:r w:rsidRPr="005523AE">
              <w:rPr>
                <w:rFonts w:ascii="宋体" w:hAnsi="宋体" w:hint="eastAsia"/>
              </w:rPr>
              <w:t>扦样管理</w:t>
            </w:r>
            <w:proofErr w:type="gramEnd"/>
          </w:p>
        </w:tc>
        <w:tc>
          <w:tcPr>
            <w:tcW w:w="1020" w:type="dxa"/>
            <w:tcBorders>
              <w:top w:val="nil"/>
              <w:left w:val="nil"/>
              <w:bottom w:val="single" w:sz="4" w:space="0" w:color="auto"/>
              <w:right w:val="single" w:sz="4" w:space="0" w:color="auto"/>
            </w:tcBorders>
            <w:shd w:val="clear" w:color="auto" w:fill="auto"/>
            <w:noWrap/>
            <w:vAlign w:val="center"/>
            <w:hideMark/>
          </w:tcPr>
          <w:p w14:paraId="62AC3771"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6C14CE4"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B45C82E" w14:textId="77777777" w:rsidR="002F28D1" w:rsidRPr="005523AE" w:rsidRDefault="002F28D1" w:rsidP="002F28D1">
            <w:pPr>
              <w:jc w:val="center"/>
              <w:rPr>
                <w:rFonts w:ascii="宋体" w:hAnsi="宋体"/>
              </w:rPr>
            </w:pPr>
            <w:r w:rsidRPr="005523AE">
              <w:rPr>
                <w:rFonts w:ascii="宋体" w:hAnsi="宋体" w:hint="eastAsia"/>
              </w:rPr>
              <w:t>202</w:t>
            </w:r>
          </w:p>
        </w:tc>
        <w:tc>
          <w:tcPr>
            <w:tcW w:w="2300" w:type="dxa"/>
            <w:vMerge/>
            <w:tcBorders>
              <w:top w:val="nil"/>
              <w:left w:val="single" w:sz="4" w:space="0" w:color="auto"/>
              <w:bottom w:val="single" w:sz="4" w:space="0" w:color="auto"/>
              <w:right w:val="single" w:sz="4" w:space="0" w:color="auto"/>
            </w:tcBorders>
            <w:vAlign w:val="center"/>
            <w:hideMark/>
          </w:tcPr>
          <w:p w14:paraId="0F1D4044"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03722FA" w14:textId="77777777" w:rsidR="002F28D1" w:rsidRPr="005523AE" w:rsidRDefault="002F28D1" w:rsidP="002F28D1">
            <w:pPr>
              <w:rPr>
                <w:rFonts w:ascii="宋体" w:hAnsi="宋体"/>
              </w:rPr>
            </w:pPr>
            <w:r w:rsidRPr="005523AE">
              <w:rPr>
                <w:rFonts w:ascii="宋体" w:hAnsi="宋体" w:hint="eastAsia"/>
              </w:rPr>
              <w:t>质检管理</w:t>
            </w:r>
          </w:p>
        </w:tc>
        <w:tc>
          <w:tcPr>
            <w:tcW w:w="1020" w:type="dxa"/>
            <w:tcBorders>
              <w:top w:val="nil"/>
              <w:left w:val="nil"/>
              <w:bottom w:val="single" w:sz="4" w:space="0" w:color="auto"/>
              <w:right w:val="single" w:sz="4" w:space="0" w:color="auto"/>
            </w:tcBorders>
            <w:shd w:val="clear" w:color="auto" w:fill="auto"/>
            <w:noWrap/>
            <w:vAlign w:val="center"/>
            <w:hideMark/>
          </w:tcPr>
          <w:p w14:paraId="0E45CC75"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7720E38"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0AF9CFE" w14:textId="77777777" w:rsidR="002F28D1" w:rsidRPr="005523AE" w:rsidRDefault="002F28D1" w:rsidP="002F28D1">
            <w:pPr>
              <w:jc w:val="center"/>
              <w:rPr>
                <w:rFonts w:ascii="宋体" w:hAnsi="宋体"/>
              </w:rPr>
            </w:pPr>
            <w:r w:rsidRPr="005523AE">
              <w:rPr>
                <w:rFonts w:ascii="宋体" w:hAnsi="宋体" w:hint="eastAsia"/>
              </w:rPr>
              <w:t>203</w:t>
            </w:r>
          </w:p>
        </w:tc>
        <w:tc>
          <w:tcPr>
            <w:tcW w:w="2300" w:type="dxa"/>
            <w:vMerge/>
            <w:tcBorders>
              <w:top w:val="nil"/>
              <w:left w:val="single" w:sz="4" w:space="0" w:color="auto"/>
              <w:bottom w:val="single" w:sz="4" w:space="0" w:color="auto"/>
              <w:right w:val="single" w:sz="4" w:space="0" w:color="auto"/>
            </w:tcBorders>
            <w:vAlign w:val="center"/>
            <w:hideMark/>
          </w:tcPr>
          <w:p w14:paraId="4C26B821"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472AD7F" w14:textId="77777777" w:rsidR="002F28D1" w:rsidRPr="005523AE" w:rsidRDefault="002F28D1" w:rsidP="002F28D1">
            <w:pPr>
              <w:rPr>
                <w:rFonts w:ascii="宋体" w:hAnsi="宋体"/>
              </w:rPr>
            </w:pPr>
            <w:r w:rsidRPr="005523AE">
              <w:rPr>
                <w:rFonts w:ascii="宋体" w:hAnsi="宋体" w:hint="eastAsia"/>
              </w:rPr>
              <w:t>计量管理-入库地磅计量</w:t>
            </w:r>
          </w:p>
        </w:tc>
        <w:tc>
          <w:tcPr>
            <w:tcW w:w="1020" w:type="dxa"/>
            <w:tcBorders>
              <w:top w:val="nil"/>
              <w:left w:val="nil"/>
              <w:bottom w:val="single" w:sz="4" w:space="0" w:color="auto"/>
              <w:right w:val="single" w:sz="4" w:space="0" w:color="auto"/>
            </w:tcBorders>
            <w:shd w:val="clear" w:color="auto" w:fill="auto"/>
            <w:noWrap/>
            <w:vAlign w:val="center"/>
            <w:hideMark/>
          </w:tcPr>
          <w:p w14:paraId="3E769D01"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8CF0CBF"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D9878E6" w14:textId="77777777" w:rsidR="002F28D1" w:rsidRPr="005523AE" w:rsidRDefault="002F28D1" w:rsidP="002F28D1">
            <w:pPr>
              <w:jc w:val="center"/>
              <w:rPr>
                <w:rFonts w:ascii="宋体" w:hAnsi="宋体"/>
              </w:rPr>
            </w:pPr>
            <w:r w:rsidRPr="005523AE">
              <w:rPr>
                <w:rFonts w:ascii="宋体" w:hAnsi="宋体" w:hint="eastAsia"/>
              </w:rPr>
              <w:t>204</w:t>
            </w:r>
          </w:p>
        </w:tc>
        <w:tc>
          <w:tcPr>
            <w:tcW w:w="2300" w:type="dxa"/>
            <w:vMerge/>
            <w:tcBorders>
              <w:top w:val="nil"/>
              <w:left w:val="single" w:sz="4" w:space="0" w:color="auto"/>
              <w:bottom w:val="single" w:sz="4" w:space="0" w:color="auto"/>
              <w:right w:val="single" w:sz="4" w:space="0" w:color="auto"/>
            </w:tcBorders>
            <w:vAlign w:val="center"/>
            <w:hideMark/>
          </w:tcPr>
          <w:p w14:paraId="7D62E15F"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56D0733" w14:textId="77777777" w:rsidR="002F28D1" w:rsidRPr="005523AE" w:rsidRDefault="002F28D1" w:rsidP="002F28D1">
            <w:pPr>
              <w:rPr>
                <w:rFonts w:ascii="宋体" w:hAnsi="宋体"/>
              </w:rPr>
            </w:pPr>
            <w:r w:rsidRPr="005523AE">
              <w:rPr>
                <w:rFonts w:ascii="宋体" w:hAnsi="宋体" w:hint="eastAsia"/>
              </w:rPr>
              <w:t>计量管理-</w:t>
            </w:r>
            <w:proofErr w:type="gramStart"/>
            <w:r w:rsidRPr="005523AE">
              <w:rPr>
                <w:rFonts w:ascii="宋体" w:hAnsi="宋体" w:hint="eastAsia"/>
              </w:rPr>
              <w:t>入库点件计量</w:t>
            </w:r>
            <w:proofErr w:type="gramEnd"/>
          </w:p>
        </w:tc>
        <w:tc>
          <w:tcPr>
            <w:tcW w:w="1020" w:type="dxa"/>
            <w:tcBorders>
              <w:top w:val="nil"/>
              <w:left w:val="nil"/>
              <w:bottom w:val="single" w:sz="4" w:space="0" w:color="auto"/>
              <w:right w:val="single" w:sz="4" w:space="0" w:color="auto"/>
            </w:tcBorders>
            <w:shd w:val="clear" w:color="auto" w:fill="auto"/>
            <w:noWrap/>
            <w:vAlign w:val="center"/>
            <w:hideMark/>
          </w:tcPr>
          <w:p w14:paraId="52BA1BF3"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98A78BA"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A28E290" w14:textId="77777777" w:rsidR="002F28D1" w:rsidRPr="005523AE" w:rsidRDefault="002F28D1" w:rsidP="002F28D1">
            <w:pPr>
              <w:jc w:val="center"/>
              <w:rPr>
                <w:rFonts w:ascii="宋体" w:hAnsi="宋体"/>
              </w:rPr>
            </w:pPr>
            <w:r w:rsidRPr="005523AE">
              <w:rPr>
                <w:rFonts w:ascii="宋体" w:hAnsi="宋体" w:hint="eastAsia"/>
              </w:rPr>
              <w:t>205</w:t>
            </w:r>
          </w:p>
        </w:tc>
        <w:tc>
          <w:tcPr>
            <w:tcW w:w="2300" w:type="dxa"/>
            <w:vMerge/>
            <w:tcBorders>
              <w:top w:val="nil"/>
              <w:left w:val="single" w:sz="4" w:space="0" w:color="auto"/>
              <w:bottom w:val="single" w:sz="4" w:space="0" w:color="auto"/>
              <w:right w:val="single" w:sz="4" w:space="0" w:color="auto"/>
            </w:tcBorders>
            <w:vAlign w:val="center"/>
            <w:hideMark/>
          </w:tcPr>
          <w:p w14:paraId="1D888CB9"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A8B69F4" w14:textId="77777777" w:rsidR="002F28D1" w:rsidRPr="005523AE" w:rsidRDefault="002F28D1" w:rsidP="002F28D1">
            <w:pPr>
              <w:rPr>
                <w:rFonts w:ascii="宋体" w:hAnsi="宋体"/>
              </w:rPr>
            </w:pPr>
            <w:r w:rsidRPr="005523AE">
              <w:rPr>
                <w:rFonts w:ascii="宋体" w:hAnsi="宋体" w:hint="eastAsia"/>
              </w:rPr>
              <w:t>计量管理-出库地磅计量</w:t>
            </w:r>
          </w:p>
        </w:tc>
        <w:tc>
          <w:tcPr>
            <w:tcW w:w="1020" w:type="dxa"/>
            <w:tcBorders>
              <w:top w:val="nil"/>
              <w:left w:val="nil"/>
              <w:bottom w:val="single" w:sz="4" w:space="0" w:color="auto"/>
              <w:right w:val="single" w:sz="4" w:space="0" w:color="auto"/>
            </w:tcBorders>
            <w:shd w:val="clear" w:color="auto" w:fill="auto"/>
            <w:noWrap/>
            <w:vAlign w:val="center"/>
            <w:hideMark/>
          </w:tcPr>
          <w:p w14:paraId="716C79D3"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943CD29"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0467920" w14:textId="77777777" w:rsidR="002F28D1" w:rsidRPr="005523AE" w:rsidRDefault="002F28D1" w:rsidP="002F28D1">
            <w:pPr>
              <w:jc w:val="center"/>
              <w:rPr>
                <w:rFonts w:ascii="宋体" w:hAnsi="宋体"/>
              </w:rPr>
            </w:pPr>
            <w:r w:rsidRPr="005523AE">
              <w:rPr>
                <w:rFonts w:ascii="宋体" w:hAnsi="宋体" w:hint="eastAsia"/>
              </w:rPr>
              <w:t>206</w:t>
            </w:r>
          </w:p>
        </w:tc>
        <w:tc>
          <w:tcPr>
            <w:tcW w:w="2300" w:type="dxa"/>
            <w:vMerge/>
            <w:tcBorders>
              <w:top w:val="nil"/>
              <w:left w:val="single" w:sz="4" w:space="0" w:color="auto"/>
              <w:bottom w:val="single" w:sz="4" w:space="0" w:color="auto"/>
              <w:right w:val="single" w:sz="4" w:space="0" w:color="auto"/>
            </w:tcBorders>
            <w:vAlign w:val="center"/>
            <w:hideMark/>
          </w:tcPr>
          <w:p w14:paraId="2AA17646"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F43375F" w14:textId="77777777" w:rsidR="002F28D1" w:rsidRPr="005523AE" w:rsidRDefault="002F28D1" w:rsidP="002F28D1">
            <w:pPr>
              <w:rPr>
                <w:rFonts w:ascii="宋体" w:hAnsi="宋体"/>
              </w:rPr>
            </w:pPr>
            <w:r w:rsidRPr="005523AE">
              <w:rPr>
                <w:rFonts w:ascii="宋体" w:hAnsi="宋体" w:hint="eastAsia"/>
              </w:rPr>
              <w:t>计量管理-出库点件计量</w:t>
            </w:r>
          </w:p>
        </w:tc>
        <w:tc>
          <w:tcPr>
            <w:tcW w:w="1020" w:type="dxa"/>
            <w:tcBorders>
              <w:top w:val="nil"/>
              <w:left w:val="nil"/>
              <w:bottom w:val="single" w:sz="4" w:space="0" w:color="auto"/>
              <w:right w:val="single" w:sz="4" w:space="0" w:color="auto"/>
            </w:tcBorders>
            <w:shd w:val="clear" w:color="auto" w:fill="auto"/>
            <w:noWrap/>
            <w:vAlign w:val="center"/>
            <w:hideMark/>
          </w:tcPr>
          <w:p w14:paraId="20AFF481"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0CAADEA6"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9225EA2" w14:textId="77777777" w:rsidR="002F28D1" w:rsidRPr="005523AE" w:rsidRDefault="002F28D1" w:rsidP="002F28D1">
            <w:pPr>
              <w:jc w:val="center"/>
              <w:rPr>
                <w:rFonts w:ascii="宋体" w:hAnsi="宋体"/>
              </w:rPr>
            </w:pPr>
            <w:r w:rsidRPr="005523AE">
              <w:rPr>
                <w:rFonts w:ascii="宋体" w:hAnsi="宋体" w:hint="eastAsia"/>
              </w:rPr>
              <w:t>207</w:t>
            </w:r>
          </w:p>
        </w:tc>
        <w:tc>
          <w:tcPr>
            <w:tcW w:w="2300" w:type="dxa"/>
            <w:vMerge/>
            <w:tcBorders>
              <w:top w:val="nil"/>
              <w:left w:val="single" w:sz="4" w:space="0" w:color="auto"/>
              <w:bottom w:val="single" w:sz="4" w:space="0" w:color="auto"/>
              <w:right w:val="single" w:sz="4" w:space="0" w:color="auto"/>
            </w:tcBorders>
            <w:vAlign w:val="center"/>
            <w:hideMark/>
          </w:tcPr>
          <w:p w14:paraId="1695444C"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769CA1C" w14:textId="77777777" w:rsidR="002F28D1" w:rsidRPr="005523AE" w:rsidRDefault="002F28D1" w:rsidP="002F28D1">
            <w:pPr>
              <w:rPr>
                <w:rFonts w:ascii="宋体" w:hAnsi="宋体"/>
              </w:rPr>
            </w:pPr>
            <w:proofErr w:type="gramStart"/>
            <w:r w:rsidRPr="005523AE">
              <w:rPr>
                <w:rFonts w:ascii="宋体" w:hAnsi="宋体" w:hint="eastAsia"/>
              </w:rPr>
              <w:t>值仓管理</w:t>
            </w:r>
            <w:proofErr w:type="gramEnd"/>
          </w:p>
        </w:tc>
        <w:tc>
          <w:tcPr>
            <w:tcW w:w="1020" w:type="dxa"/>
            <w:tcBorders>
              <w:top w:val="nil"/>
              <w:left w:val="nil"/>
              <w:bottom w:val="single" w:sz="4" w:space="0" w:color="auto"/>
              <w:right w:val="single" w:sz="4" w:space="0" w:color="auto"/>
            </w:tcBorders>
            <w:shd w:val="clear" w:color="auto" w:fill="auto"/>
            <w:noWrap/>
            <w:vAlign w:val="center"/>
            <w:hideMark/>
          </w:tcPr>
          <w:p w14:paraId="307B7E59"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4E41B1E"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22C3045" w14:textId="77777777" w:rsidR="002F28D1" w:rsidRPr="005523AE" w:rsidRDefault="002F28D1" w:rsidP="002F28D1">
            <w:pPr>
              <w:jc w:val="center"/>
              <w:rPr>
                <w:rFonts w:ascii="宋体" w:hAnsi="宋体"/>
              </w:rPr>
            </w:pPr>
            <w:r w:rsidRPr="005523AE">
              <w:rPr>
                <w:rFonts w:ascii="宋体" w:hAnsi="宋体" w:hint="eastAsia"/>
              </w:rPr>
              <w:t>208</w:t>
            </w:r>
          </w:p>
        </w:tc>
        <w:tc>
          <w:tcPr>
            <w:tcW w:w="2300" w:type="dxa"/>
            <w:vMerge/>
            <w:tcBorders>
              <w:top w:val="nil"/>
              <w:left w:val="single" w:sz="4" w:space="0" w:color="auto"/>
              <w:bottom w:val="single" w:sz="4" w:space="0" w:color="auto"/>
              <w:right w:val="single" w:sz="4" w:space="0" w:color="auto"/>
            </w:tcBorders>
            <w:vAlign w:val="center"/>
            <w:hideMark/>
          </w:tcPr>
          <w:p w14:paraId="44446FC1"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0800ACB" w14:textId="77777777" w:rsidR="002F28D1" w:rsidRPr="005523AE" w:rsidRDefault="002F28D1" w:rsidP="002F28D1">
            <w:pPr>
              <w:rPr>
                <w:rFonts w:ascii="宋体" w:hAnsi="宋体"/>
              </w:rPr>
            </w:pPr>
            <w:r w:rsidRPr="005523AE">
              <w:rPr>
                <w:rFonts w:ascii="宋体" w:hAnsi="宋体" w:hint="eastAsia"/>
              </w:rPr>
              <w:t>分拣管理</w:t>
            </w:r>
          </w:p>
        </w:tc>
        <w:tc>
          <w:tcPr>
            <w:tcW w:w="1020" w:type="dxa"/>
            <w:tcBorders>
              <w:top w:val="nil"/>
              <w:left w:val="nil"/>
              <w:bottom w:val="single" w:sz="4" w:space="0" w:color="auto"/>
              <w:right w:val="single" w:sz="4" w:space="0" w:color="auto"/>
            </w:tcBorders>
            <w:shd w:val="clear" w:color="auto" w:fill="auto"/>
            <w:noWrap/>
            <w:vAlign w:val="center"/>
            <w:hideMark/>
          </w:tcPr>
          <w:p w14:paraId="1B2AD2C2"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F92DAF4"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DF1220B" w14:textId="77777777" w:rsidR="002F28D1" w:rsidRPr="005523AE" w:rsidRDefault="002F28D1" w:rsidP="002F28D1">
            <w:pPr>
              <w:jc w:val="center"/>
              <w:rPr>
                <w:rFonts w:ascii="宋体" w:hAnsi="宋体"/>
              </w:rPr>
            </w:pPr>
            <w:r w:rsidRPr="005523AE">
              <w:rPr>
                <w:rFonts w:ascii="宋体" w:hAnsi="宋体" w:hint="eastAsia"/>
              </w:rPr>
              <w:t>209</w:t>
            </w:r>
          </w:p>
        </w:tc>
        <w:tc>
          <w:tcPr>
            <w:tcW w:w="2300" w:type="dxa"/>
            <w:vMerge/>
            <w:tcBorders>
              <w:top w:val="nil"/>
              <w:left w:val="single" w:sz="4" w:space="0" w:color="auto"/>
              <w:bottom w:val="single" w:sz="4" w:space="0" w:color="auto"/>
              <w:right w:val="single" w:sz="4" w:space="0" w:color="auto"/>
            </w:tcBorders>
            <w:vAlign w:val="center"/>
            <w:hideMark/>
          </w:tcPr>
          <w:p w14:paraId="36B3D929"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2C9ED994" w14:textId="77777777" w:rsidR="002F28D1" w:rsidRPr="005523AE" w:rsidRDefault="002F28D1" w:rsidP="002F28D1">
            <w:pPr>
              <w:rPr>
                <w:rFonts w:ascii="宋体" w:hAnsi="宋体"/>
              </w:rPr>
            </w:pPr>
            <w:r w:rsidRPr="005523AE">
              <w:rPr>
                <w:rFonts w:ascii="宋体" w:hAnsi="宋体" w:hint="eastAsia"/>
              </w:rPr>
              <w:t>配送管理</w:t>
            </w:r>
          </w:p>
        </w:tc>
        <w:tc>
          <w:tcPr>
            <w:tcW w:w="1020" w:type="dxa"/>
            <w:tcBorders>
              <w:top w:val="nil"/>
              <w:left w:val="nil"/>
              <w:bottom w:val="single" w:sz="4" w:space="0" w:color="auto"/>
              <w:right w:val="single" w:sz="4" w:space="0" w:color="auto"/>
            </w:tcBorders>
            <w:shd w:val="clear" w:color="auto" w:fill="auto"/>
            <w:noWrap/>
            <w:vAlign w:val="center"/>
            <w:hideMark/>
          </w:tcPr>
          <w:p w14:paraId="650DDAE1"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5F153FD4"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FE6AE17" w14:textId="77777777" w:rsidR="002F28D1" w:rsidRPr="005523AE" w:rsidRDefault="002F28D1" w:rsidP="002F28D1">
            <w:pPr>
              <w:jc w:val="center"/>
              <w:rPr>
                <w:rFonts w:ascii="宋体" w:hAnsi="宋体"/>
              </w:rPr>
            </w:pPr>
            <w:r w:rsidRPr="005523AE">
              <w:rPr>
                <w:rFonts w:ascii="宋体" w:hAnsi="宋体" w:hint="eastAsia"/>
              </w:rPr>
              <w:t>210</w:t>
            </w:r>
          </w:p>
        </w:tc>
        <w:tc>
          <w:tcPr>
            <w:tcW w:w="2300" w:type="dxa"/>
            <w:vMerge/>
            <w:tcBorders>
              <w:top w:val="nil"/>
              <w:left w:val="single" w:sz="4" w:space="0" w:color="auto"/>
              <w:bottom w:val="single" w:sz="4" w:space="0" w:color="auto"/>
              <w:right w:val="single" w:sz="4" w:space="0" w:color="auto"/>
            </w:tcBorders>
            <w:vAlign w:val="center"/>
            <w:hideMark/>
          </w:tcPr>
          <w:p w14:paraId="6FB16DF6"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4D46CC2" w14:textId="77777777" w:rsidR="002F28D1" w:rsidRPr="005523AE" w:rsidRDefault="002F28D1" w:rsidP="002F28D1">
            <w:pPr>
              <w:rPr>
                <w:rFonts w:ascii="宋体" w:hAnsi="宋体"/>
              </w:rPr>
            </w:pPr>
            <w:r w:rsidRPr="005523AE">
              <w:rPr>
                <w:rFonts w:ascii="宋体" w:hAnsi="宋体" w:hint="eastAsia"/>
              </w:rPr>
              <w:t>盘点管理</w:t>
            </w:r>
          </w:p>
        </w:tc>
        <w:tc>
          <w:tcPr>
            <w:tcW w:w="1020" w:type="dxa"/>
            <w:tcBorders>
              <w:top w:val="nil"/>
              <w:left w:val="nil"/>
              <w:bottom w:val="single" w:sz="4" w:space="0" w:color="auto"/>
              <w:right w:val="single" w:sz="4" w:space="0" w:color="auto"/>
            </w:tcBorders>
            <w:shd w:val="clear" w:color="auto" w:fill="auto"/>
            <w:noWrap/>
            <w:vAlign w:val="center"/>
            <w:hideMark/>
          </w:tcPr>
          <w:p w14:paraId="645D01A7"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1F25868"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D3E91E4" w14:textId="77777777" w:rsidR="002F28D1" w:rsidRPr="005523AE" w:rsidRDefault="002F28D1" w:rsidP="002F28D1">
            <w:pPr>
              <w:jc w:val="center"/>
              <w:rPr>
                <w:rFonts w:ascii="宋体" w:hAnsi="宋体"/>
              </w:rPr>
            </w:pPr>
            <w:r w:rsidRPr="005523AE">
              <w:rPr>
                <w:rFonts w:ascii="宋体" w:hAnsi="宋体" w:hint="eastAsia"/>
              </w:rPr>
              <w:t>211</w:t>
            </w:r>
          </w:p>
        </w:tc>
        <w:tc>
          <w:tcPr>
            <w:tcW w:w="2300" w:type="dxa"/>
            <w:vMerge/>
            <w:tcBorders>
              <w:top w:val="nil"/>
              <w:left w:val="single" w:sz="4" w:space="0" w:color="auto"/>
              <w:bottom w:val="single" w:sz="4" w:space="0" w:color="auto"/>
              <w:right w:val="single" w:sz="4" w:space="0" w:color="auto"/>
            </w:tcBorders>
            <w:vAlign w:val="center"/>
            <w:hideMark/>
          </w:tcPr>
          <w:p w14:paraId="746FA48D"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A08B56C" w14:textId="77777777" w:rsidR="002F28D1" w:rsidRPr="005523AE" w:rsidRDefault="002F28D1" w:rsidP="002F28D1">
            <w:pPr>
              <w:rPr>
                <w:rFonts w:ascii="宋体" w:hAnsi="宋体"/>
              </w:rPr>
            </w:pPr>
            <w:r w:rsidRPr="005523AE">
              <w:rPr>
                <w:rFonts w:ascii="宋体" w:hAnsi="宋体" w:hint="eastAsia"/>
              </w:rPr>
              <w:t>车辆管理</w:t>
            </w:r>
          </w:p>
        </w:tc>
        <w:tc>
          <w:tcPr>
            <w:tcW w:w="1020" w:type="dxa"/>
            <w:tcBorders>
              <w:top w:val="nil"/>
              <w:left w:val="nil"/>
              <w:bottom w:val="single" w:sz="4" w:space="0" w:color="auto"/>
              <w:right w:val="single" w:sz="4" w:space="0" w:color="auto"/>
            </w:tcBorders>
            <w:shd w:val="clear" w:color="auto" w:fill="auto"/>
            <w:noWrap/>
            <w:vAlign w:val="center"/>
            <w:hideMark/>
          </w:tcPr>
          <w:p w14:paraId="3B24E858"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B9EB568"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936387E" w14:textId="77777777" w:rsidR="002F28D1" w:rsidRPr="005523AE" w:rsidRDefault="002F28D1" w:rsidP="002F28D1">
            <w:pPr>
              <w:jc w:val="center"/>
              <w:rPr>
                <w:rFonts w:ascii="宋体" w:hAnsi="宋体"/>
              </w:rPr>
            </w:pPr>
            <w:r w:rsidRPr="005523AE">
              <w:rPr>
                <w:rFonts w:ascii="宋体" w:hAnsi="宋体" w:hint="eastAsia"/>
              </w:rPr>
              <w:t>212</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502201C7" w14:textId="77777777" w:rsidR="002F28D1" w:rsidRPr="005523AE" w:rsidRDefault="002F28D1" w:rsidP="002F28D1">
            <w:pPr>
              <w:jc w:val="center"/>
              <w:rPr>
                <w:rFonts w:ascii="宋体" w:hAnsi="宋体"/>
              </w:rPr>
            </w:pPr>
            <w:r w:rsidRPr="005523AE">
              <w:rPr>
                <w:rFonts w:ascii="宋体" w:hAnsi="宋体" w:hint="eastAsia"/>
              </w:rPr>
              <w:t>2.11.综合监管系统</w:t>
            </w:r>
          </w:p>
        </w:tc>
        <w:tc>
          <w:tcPr>
            <w:tcW w:w="4120" w:type="dxa"/>
            <w:tcBorders>
              <w:top w:val="nil"/>
              <w:left w:val="nil"/>
              <w:bottom w:val="single" w:sz="4" w:space="0" w:color="auto"/>
              <w:right w:val="single" w:sz="4" w:space="0" w:color="auto"/>
            </w:tcBorders>
            <w:shd w:val="clear" w:color="auto" w:fill="auto"/>
            <w:vAlign w:val="center"/>
            <w:hideMark/>
          </w:tcPr>
          <w:p w14:paraId="43AB1E7D" w14:textId="77777777" w:rsidR="002F28D1" w:rsidRPr="005523AE" w:rsidRDefault="002F28D1" w:rsidP="002F28D1">
            <w:pPr>
              <w:rPr>
                <w:rFonts w:ascii="宋体" w:hAnsi="宋体"/>
              </w:rPr>
            </w:pPr>
            <w:r w:rsidRPr="005523AE">
              <w:rPr>
                <w:rFonts w:ascii="宋体" w:hAnsi="宋体" w:hint="eastAsia"/>
              </w:rPr>
              <w:t>经营统计分析</w:t>
            </w:r>
          </w:p>
        </w:tc>
        <w:tc>
          <w:tcPr>
            <w:tcW w:w="1020" w:type="dxa"/>
            <w:tcBorders>
              <w:top w:val="nil"/>
              <w:left w:val="nil"/>
              <w:bottom w:val="single" w:sz="4" w:space="0" w:color="auto"/>
              <w:right w:val="single" w:sz="4" w:space="0" w:color="auto"/>
            </w:tcBorders>
            <w:shd w:val="clear" w:color="auto" w:fill="auto"/>
            <w:noWrap/>
            <w:vAlign w:val="center"/>
            <w:hideMark/>
          </w:tcPr>
          <w:p w14:paraId="16BD6A2B"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5893E7B"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2A2430E" w14:textId="77777777" w:rsidR="002F28D1" w:rsidRPr="005523AE" w:rsidRDefault="002F28D1" w:rsidP="002F28D1">
            <w:pPr>
              <w:jc w:val="center"/>
              <w:rPr>
                <w:rFonts w:ascii="宋体" w:hAnsi="宋体"/>
              </w:rPr>
            </w:pPr>
            <w:r w:rsidRPr="005523AE">
              <w:rPr>
                <w:rFonts w:ascii="宋体" w:hAnsi="宋体" w:hint="eastAsia"/>
              </w:rPr>
              <w:t>213</w:t>
            </w:r>
          </w:p>
        </w:tc>
        <w:tc>
          <w:tcPr>
            <w:tcW w:w="2300" w:type="dxa"/>
            <w:vMerge/>
            <w:tcBorders>
              <w:top w:val="nil"/>
              <w:left w:val="single" w:sz="4" w:space="0" w:color="auto"/>
              <w:bottom w:val="single" w:sz="4" w:space="0" w:color="auto"/>
              <w:right w:val="single" w:sz="4" w:space="0" w:color="auto"/>
            </w:tcBorders>
            <w:vAlign w:val="center"/>
            <w:hideMark/>
          </w:tcPr>
          <w:p w14:paraId="75F335B1"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E5FBDB1" w14:textId="77777777" w:rsidR="002F28D1" w:rsidRPr="005523AE" w:rsidRDefault="002F28D1" w:rsidP="002F28D1">
            <w:pPr>
              <w:rPr>
                <w:rFonts w:ascii="宋体" w:hAnsi="宋体"/>
              </w:rPr>
            </w:pPr>
            <w:r w:rsidRPr="005523AE">
              <w:rPr>
                <w:rFonts w:ascii="宋体" w:hAnsi="宋体" w:hint="eastAsia"/>
              </w:rPr>
              <w:t>质量信息统计</w:t>
            </w:r>
          </w:p>
        </w:tc>
        <w:tc>
          <w:tcPr>
            <w:tcW w:w="1020" w:type="dxa"/>
            <w:tcBorders>
              <w:top w:val="nil"/>
              <w:left w:val="nil"/>
              <w:bottom w:val="single" w:sz="4" w:space="0" w:color="auto"/>
              <w:right w:val="single" w:sz="4" w:space="0" w:color="auto"/>
            </w:tcBorders>
            <w:shd w:val="clear" w:color="auto" w:fill="auto"/>
            <w:noWrap/>
            <w:vAlign w:val="center"/>
            <w:hideMark/>
          </w:tcPr>
          <w:p w14:paraId="09FCE27B"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6D6DD10"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D2EDE8F" w14:textId="77777777" w:rsidR="002F28D1" w:rsidRPr="005523AE" w:rsidRDefault="002F28D1" w:rsidP="002F28D1">
            <w:pPr>
              <w:jc w:val="center"/>
              <w:rPr>
                <w:rFonts w:ascii="宋体" w:hAnsi="宋体"/>
              </w:rPr>
            </w:pPr>
            <w:r w:rsidRPr="005523AE">
              <w:rPr>
                <w:rFonts w:ascii="宋体" w:hAnsi="宋体" w:hint="eastAsia"/>
              </w:rPr>
              <w:t>214</w:t>
            </w:r>
          </w:p>
        </w:tc>
        <w:tc>
          <w:tcPr>
            <w:tcW w:w="2300" w:type="dxa"/>
            <w:vMerge/>
            <w:tcBorders>
              <w:top w:val="nil"/>
              <w:left w:val="single" w:sz="4" w:space="0" w:color="auto"/>
              <w:bottom w:val="single" w:sz="4" w:space="0" w:color="auto"/>
              <w:right w:val="single" w:sz="4" w:space="0" w:color="auto"/>
            </w:tcBorders>
            <w:vAlign w:val="center"/>
            <w:hideMark/>
          </w:tcPr>
          <w:p w14:paraId="4A1CE0AD"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0E426B0" w14:textId="77777777" w:rsidR="002F28D1" w:rsidRPr="005523AE" w:rsidRDefault="002F28D1" w:rsidP="002F28D1">
            <w:pPr>
              <w:rPr>
                <w:rFonts w:ascii="宋体" w:hAnsi="宋体"/>
              </w:rPr>
            </w:pPr>
            <w:r w:rsidRPr="005523AE">
              <w:rPr>
                <w:rFonts w:ascii="宋体" w:hAnsi="宋体" w:hint="eastAsia"/>
              </w:rPr>
              <w:t>库存统计分析</w:t>
            </w:r>
          </w:p>
        </w:tc>
        <w:tc>
          <w:tcPr>
            <w:tcW w:w="1020" w:type="dxa"/>
            <w:tcBorders>
              <w:top w:val="nil"/>
              <w:left w:val="nil"/>
              <w:bottom w:val="single" w:sz="4" w:space="0" w:color="auto"/>
              <w:right w:val="single" w:sz="4" w:space="0" w:color="auto"/>
            </w:tcBorders>
            <w:shd w:val="clear" w:color="auto" w:fill="auto"/>
            <w:noWrap/>
            <w:vAlign w:val="center"/>
            <w:hideMark/>
          </w:tcPr>
          <w:p w14:paraId="5BACFF9C"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6C97A9D7"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BEB7D0A" w14:textId="77777777" w:rsidR="002F28D1" w:rsidRPr="005523AE" w:rsidRDefault="002F28D1" w:rsidP="002F28D1">
            <w:pPr>
              <w:jc w:val="center"/>
              <w:rPr>
                <w:rFonts w:ascii="宋体" w:hAnsi="宋体"/>
              </w:rPr>
            </w:pPr>
            <w:r w:rsidRPr="005523AE">
              <w:rPr>
                <w:rFonts w:ascii="宋体" w:hAnsi="宋体" w:hint="eastAsia"/>
              </w:rPr>
              <w:t>215</w:t>
            </w:r>
          </w:p>
        </w:tc>
        <w:tc>
          <w:tcPr>
            <w:tcW w:w="2300" w:type="dxa"/>
            <w:vMerge/>
            <w:tcBorders>
              <w:top w:val="nil"/>
              <w:left w:val="single" w:sz="4" w:space="0" w:color="auto"/>
              <w:bottom w:val="single" w:sz="4" w:space="0" w:color="auto"/>
              <w:right w:val="single" w:sz="4" w:space="0" w:color="auto"/>
            </w:tcBorders>
            <w:vAlign w:val="center"/>
            <w:hideMark/>
          </w:tcPr>
          <w:p w14:paraId="2428B463"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89D05F1" w14:textId="77777777" w:rsidR="002F28D1" w:rsidRPr="005523AE" w:rsidRDefault="002F28D1" w:rsidP="002F28D1">
            <w:pPr>
              <w:rPr>
                <w:rFonts w:ascii="宋体" w:hAnsi="宋体"/>
              </w:rPr>
            </w:pPr>
            <w:r w:rsidRPr="005523AE">
              <w:rPr>
                <w:rFonts w:ascii="宋体" w:hAnsi="宋体" w:hint="eastAsia"/>
              </w:rPr>
              <w:t>生产管理</w:t>
            </w:r>
          </w:p>
        </w:tc>
        <w:tc>
          <w:tcPr>
            <w:tcW w:w="1020" w:type="dxa"/>
            <w:tcBorders>
              <w:top w:val="nil"/>
              <w:left w:val="nil"/>
              <w:bottom w:val="single" w:sz="4" w:space="0" w:color="auto"/>
              <w:right w:val="single" w:sz="4" w:space="0" w:color="auto"/>
            </w:tcBorders>
            <w:shd w:val="clear" w:color="auto" w:fill="auto"/>
            <w:noWrap/>
            <w:vAlign w:val="center"/>
            <w:hideMark/>
          </w:tcPr>
          <w:p w14:paraId="4AF9CF6F"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1E7CFBC"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15B991D" w14:textId="77777777" w:rsidR="002F28D1" w:rsidRPr="005523AE" w:rsidRDefault="002F28D1" w:rsidP="002F28D1">
            <w:pPr>
              <w:jc w:val="center"/>
              <w:rPr>
                <w:rFonts w:ascii="宋体" w:hAnsi="宋体"/>
              </w:rPr>
            </w:pPr>
            <w:r w:rsidRPr="005523AE">
              <w:rPr>
                <w:rFonts w:ascii="宋体" w:hAnsi="宋体" w:hint="eastAsia"/>
              </w:rPr>
              <w:t>216</w:t>
            </w:r>
          </w:p>
        </w:tc>
        <w:tc>
          <w:tcPr>
            <w:tcW w:w="2300" w:type="dxa"/>
            <w:vMerge/>
            <w:tcBorders>
              <w:top w:val="nil"/>
              <w:left w:val="single" w:sz="4" w:space="0" w:color="auto"/>
              <w:bottom w:val="single" w:sz="4" w:space="0" w:color="auto"/>
              <w:right w:val="single" w:sz="4" w:space="0" w:color="auto"/>
            </w:tcBorders>
            <w:vAlign w:val="center"/>
            <w:hideMark/>
          </w:tcPr>
          <w:p w14:paraId="020DB8B1"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37318E5" w14:textId="77777777" w:rsidR="002F28D1" w:rsidRPr="005523AE" w:rsidRDefault="002F28D1" w:rsidP="002F28D1">
            <w:pPr>
              <w:rPr>
                <w:rFonts w:ascii="宋体" w:hAnsi="宋体"/>
              </w:rPr>
            </w:pPr>
            <w:r w:rsidRPr="005523AE">
              <w:rPr>
                <w:rFonts w:ascii="宋体" w:hAnsi="宋体" w:hint="eastAsia"/>
              </w:rPr>
              <w:t>作业管理</w:t>
            </w:r>
          </w:p>
        </w:tc>
        <w:tc>
          <w:tcPr>
            <w:tcW w:w="1020" w:type="dxa"/>
            <w:tcBorders>
              <w:top w:val="nil"/>
              <w:left w:val="nil"/>
              <w:bottom w:val="single" w:sz="4" w:space="0" w:color="auto"/>
              <w:right w:val="single" w:sz="4" w:space="0" w:color="auto"/>
            </w:tcBorders>
            <w:shd w:val="clear" w:color="auto" w:fill="auto"/>
            <w:noWrap/>
            <w:vAlign w:val="center"/>
            <w:hideMark/>
          </w:tcPr>
          <w:p w14:paraId="518EE4AE"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B69141B"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519480B" w14:textId="77777777" w:rsidR="002F28D1" w:rsidRPr="005523AE" w:rsidRDefault="002F28D1" w:rsidP="002F28D1">
            <w:pPr>
              <w:jc w:val="center"/>
              <w:rPr>
                <w:rFonts w:ascii="宋体" w:hAnsi="宋体"/>
              </w:rPr>
            </w:pPr>
            <w:r w:rsidRPr="005523AE">
              <w:rPr>
                <w:rFonts w:ascii="宋体" w:hAnsi="宋体" w:hint="eastAsia"/>
              </w:rPr>
              <w:t>217</w:t>
            </w:r>
          </w:p>
        </w:tc>
        <w:tc>
          <w:tcPr>
            <w:tcW w:w="2300" w:type="dxa"/>
            <w:vMerge/>
            <w:tcBorders>
              <w:top w:val="nil"/>
              <w:left w:val="single" w:sz="4" w:space="0" w:color="auto"/>
              <w:bottom w:val="single" w:sz="4" w:space="0" w:color="auto"/>
              <w:right w:val="single" w:sz="4" w:space="0" w:color="auto"/>
            </w:tcBorders>
            <w:vAlign w:val="center"/>
            <w:hideMark/>
          </w:tcPr>
          <w:p w14:paraId="15EDCBCE"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5EB05056" w14:textId="77777777" w:rsidR="002F28D1" w:rsidRPr="005523AE" w:rsidRDefault="002F28D1" w:rsidP="002F28D1">
            <w:pPr>
              <w:rPr>
                <w:rFonts w:ascii="宋体" w:hAnsi="宋体"/>
              </w:rPr>
            </w:pPr>
            <w:r w:rsidRPr="005523AE">
              <w:rPr>
                <w:rFonts w:ascii="宋体" w:hAnsi="宋体" w:hint="eastAsia"/>
              </w:rPr>
              <w:t>配送分析</w:t>
            </w:r>
          </w:p>
        </w:tc>
        <w:tc>
          <w:tcPr>
            <w:tcW w:w="1020" w:type="dxa"/>
            <w:tcBorders>
              <w:top w:val="nil"/>
              <w:left w:val="nil"/>
              <w:bottom w:val="single" w:sz="4" w:space="0" w:color="auto"/>
              <w:right w:val="single" w:sz="4" w:space="0" w:color="auto"/>
            </w:tcBorders>
            <w:shd w:val="clear" w:color="auto" w:fill="auto"/>
            <w:noWrap/>
            <w:vAlign w:val="center"/>
            <w:hideMark/>
          </w:tcPr>
          <w:p w14:paraId="2D06DD6B"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32FF112C"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9353F88" w14:textId="77777777" w:rsidR="002F28D1" w:rsidRPr="005523AE" w:rsidRDefault="002F28D1" w:rsidP="002F28D1">
            <w:pPr>
              <w:jc w:val="center"/>
              <w:rPr>
                <w:rFonts w:ascii="宋体" w:hAnsi="宋体"/>
              </w:rPr>
            </w:pPr>
            <w:r w:rsidRPr="005523AE">
              <w:rPr>
                <w:rFonts w:ascii="宋体" w:hAnsi="宋体" w:hint="eastAsia"/>
              </w:rPr>
              <w:t>218</w:t>
            </w:r>
          </w:p>
        </w:tc>
        <w:tc>
          <w:tcPr>
            <w:tcW w:w="2300" w:type="dxa"/>
            <w:vMerge/>
            <w:tcBorders>
              <w:top w:val="nil"/>
              <w:left w:val="single" w:sz="4" w:space="0" w:color="auto"/>
              <w:bottom w:val="single" w:sz="4" w:space="0" w:color="auto"/>
              <w:right w:val="single" w:sz="4" w:space="0" w:color="auto"/>
            </w:tcBorders>
            <w:vAlign w:val="center"/>
            <w:hideMark/>
          </w:tcPr>
          <w:p w14:paraId="5AD2F149"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697F7627" w14:textId="77777777" w:rsidR="002F28D1" w:rsidRPr="005523AE" w:rsidRDefault="002F28D1" w:rsidP="002F28D1">
            <w:pPr>
              <w:rPr>
                <w:rFonts w:ascii="宋体" w:hAnsi="宋体"/>
              </w:rPr>
            </w:pPr>
            <w:r w:rsidRPr="005523AE">
              <w:rPr>
                <w:rFonts w:ascii="宋体" w:hAnsi="宋体" w:hint="eastAsia"/>
              </w:rPr>
              <w:t>综合报表</w:t>
            </w:r>
          </w:p>
        </w:tc>
        <w:tc>
          <w:tcPr>
            <w:tcW w:w="1020" w:type="dxa"/>
            <w:tcBorders>
              <w:top w:val="nil"/>
              <w:left w:val="nil"/>
              <w:bottom w:val="single" w:sz="4" w:space="0" w:color="auto"/>
              <w:right w:val="single" w:sz="4" w:space="0" w:color="auto"/>
            </w:tcBorders>
            <w:shd w:val="clear" w:color="auto" w:fill="auto"/>
            <w:noWrap/>
            <w:vAlign w:val="center"/>
            <w:hideMark/>
          </w:tcPr>
          <w:p w14:paraId="59E4A0F1"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60F2F22"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E4293BB" w14:textId="77777777" w:rsidR="002F28D1" w:rsidRPr="005523AE" w:rsidRDefault="002F28D1" w:rsidP="002F28D1">
            <w:pPr>
              <w:jc w:val="center"/>
              <w:rPr>
                <w:rFonts w:ascii="宋体" w:hAnsi="宋体"/>
              </w:rPr>
            </w:pPr>
            <w:r w:rsidRPr="005523AE">
              <w:rPr>
                <w:rFonts w:ascii="宋体" w:hAnsi="宋体" w:hint="eastAsia"/>
              </w:rPr>
              <w:t>219</w:t>
            </w:r>
          </w:p>
        </w:tc>
        <w:tc>
          <w:tcPr>
            <w:tcW w:w="2300" w:type="dxa"/>
            <w:vMerge/>
            <w:tcBorders>
              <w:top w:val="nil"/>
              <w:left w:val="single" w:sz="4" w:space="0" w:color="auto"/>
              <w:bottom w:val="single" w:sz="4" w:space="0" w:color="auto"/>
              <w:right w:val="single" w:sz="4" w:space="0" w:color="auto"/>
            </w:tcBorders>
            <w:vAlign w:val="center"/>
            <w:hideMark/>
          </w:tcPr>
          <w:p w14:paraId="5B2A6977"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51CCFE1" w14:textId="77777777" w:rsidR="002F28D1" w:rsidRPr="005523AE" w:rsidRDefault="002F28D1" w:rsidP="002F28D1">
            <w:pPr>
              <w:rPr>
                <w:rFonts w:ascii="宋体" w:hAnsi="宋体"/>
              </w:rPr>
            </w:pPr>
            <w:r w:rsidRPr="005523AE">
              <w:rPr>
                <w:rFonts w:ascii="宋体" w:hAnsi="宋体" w:hint="eastAsia"/>
              </w:rPr>
              <w:t>领导</w:t>
            </w:r>
            <w:proofErr w:type="gramStart"/>
            <w:r w:rsidRPr="005523AE">
              <w:rPr>
                <w:rFonts w:ascii="宋体" w:hAnsi="宋体" w:hint="eastAsia"/>
              </w:rPr>
              <w:t>驾驶仓</w:t>
            </w:r>
            <w:proofErr w:type="gramEnd"/>
          </w:p>
        </w:tc>
        <w:tc>
          <w:tcPr>
            <w:tcW w:w="1020" w:type="dxa"/>
            <w:tcBorders>
              <w:top w:val="nil"/>
              <w:left w:val="nil"/>
              <w:bottom w:val="single" w:sz="4" w:space="0" w:color="auto"/>
              <w:right w:val="single" w:sz="4" w:space="0" w:color="auto"/>
            </w:tcBorders>
            <w:shd w:val="clear" w:color="auto" w:fill="auto"/>
            <w:noWrap/>
            <w:vAlign w:val="center"/>
            <w:hideMark/>
          </w:tcPr>
          <w:p w14:paraId="3D5F8F74"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2A514D31"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F8FE498" w14:textId="77777777" w:rsidR="002F28D1" w:rsidRPr="005523AE" w:rsidRDefault="002F28D1" w:rsidP="002F28D1">
            <w:pPr>
              <w:jc w:val="center"/>
              <w:rPr>
                <w:rFonts w:ascii="宋体" w:hAnsi="宋体"/>
              </w:rPr>
            </w:pPr>
            <w:r w:rsidRPr="005523AE">
              <w:rPr>
                <w:rFonts w:ascii="宋体" w:hAnsi="宋体" w:hint="eastAsia"/>
              </w:rPr>
              <w:t>220</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14:paraId="2E4192BB" w14:textId="77777777" w:rsidR="002F28D1" w:rsidRPr="005523AE" w:rsidRDefault="002F28D1" w:rsidP="002F28D1">
            <w:pPr>
              <w:jc w:val="center"/>
              <w:rPr>
                <w:rFonts w:ascii="宋体" w:hAnsi="宋体"/>
              </w:rPr>
            </w:pPr>
            <w:r w:rsidRPr="005523AE">
              <w:rPr>
                <w:rFonts w:ascii="宋体" w:hAnsi="宋体" w:hint="eastAsia"/>
              </w:rPr>
              <w:t>2.12.可视化展示</w:t>
            </w:r>
          </w:p>
        </w:tc>
        <w:tc>
          <w:tcPr>
            <w:tcW w:w="4120" w:type="dxa"/>
            <w:tcBorders>
              <w:top w:val="nil"/>
              <w:left w:val="nil"/>
              <w:bottom w:val="single" w:sz="4" w:space="0" w:color="auto"/>
              <w:right w:val="single" w:sz="4" w:space="0" w:color="auto"/>
            </w:tcBorders>
            <w:shd w:val="clear" w:color="auto" w:fill="auto"/>
            <w:vAlign w:val="center"/>
            <w:hideMark/>
          </w:tcPr>
          <w:p w14:paraId="24A6DEE9" w14:textId="77777777" w:rsidR="002F28D1" w:rsidRPr="005523AE" w:rsidRDefault="002F28D1" w:rsidP="002F28D1">
            <w:pPr>
              <w:rPr>
                <w:rFonts w:ascii="宋体" w:hAnsi="宋体"/>
              </w:rPr>
            </w:pPr>
            <w:r w:rsidRPr="005523AE">
              <w:rPr>
                <w:rFonts w:ascii="宋体" w:hAnsi="宋体" w:hint="eastAsia"/>
              </w:rPr>
              <w:t>库存数据可视化</w:t>
            </w:r>
          </w:p>
        </w:tc>
        <w:tc>
          <w:tcPr>
            <w:tcW w:w="1020" w:type="dxa"/>
            <w:tcBorders>
              <w:top w:val="nil"/>
              <w:left w:val="nil"/>
              <w:bottom w:val="single" w:sz="4" w:space="0" w:color="auto"/>
              <w:right w:val="single" w:sz="4" w:space="0" w:color="auto"/>
            </w:tcBorders>
            <w:shd w:val="clear" w:color="auto" w:fill="auto"/>
            <w:noWrap/>
            <w:vAlign w:val="center"/>
            <w:hideMark/>
          </w:tcPr>
          <w:p w14:paraId="30C2555B"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2E482CC"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C0B0F12" w14:textId="77777777" w:rsidR="002F28D1" w:rsidRPr="005523AE" w:rsidRDefault="002F28D1" w:rsidP="002F28D1">
            <w:pPr>
              <w:jc w:val="center"/>
              <w:rPr>
                <w:rFonts w:ascii="宋体" w:hAnsi="宋体"/>
              </w:rPr>
            </w:pPr>
            <w:r w:rsidRPr="005523AE">
              <w:rPr>
                <w:rFonts w:ascii="宋体" w:hAnsi="宋体" w:hint="eastAsia"/>
              </w:rPr>
              <w:t>221</w:t>
            </w:r>
          </w:p>
        </w:tc>
        <w:tc>
          <w:tcPr>
            <w:tcW w:w="2300" w:type="dxa"/>
            <w:vMerge/>
            <w:tcBorders>
              <w:top w:val="nil"/>
              <w:left w:val="single" w:sz="4" w:space="0" w:color="auto"/>
              <w:bottom w:val="single" w:sz="4" w:space="0" w:color="auto"/>
              <w:right w:val="single" w:sz="4" w:space="0" w:color="auto"/>
            </w:tcBorders>
            <w:vAlign w:val="center"/>
            <w:hideMark/>
          </w:tcPr>
          <w:p w14:paraId="1F4DD6D8"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0837E3E1" w14:textId="77777777" w:rsidR="002F28D1" w:rsidRPr="005523AE" w:rsidRDefault="002F28D1" w:rsidP="002F28D1">
            <w:pPr>
              <w:rPr>
                <w:rFonts w:ascii="宋体" w:hAnsi="宋体"/>
              </w:rPr>
            </w:pPr>
            <w:r w:rsidRPr="005523AE">
              <w:rPr>
                <w:rFonts w:ascii="宋体" w:hAnsi="宋体" w:hint="eastAsia"/>
              </w:rPr>
              <w:t>质量数据可视化</w:t>
            </w:r>
          </w:p>
        </w:tc>
        <w:tc>
          <w:tcPr>
            <w:tcW w:w="1020" w:type="dxa"/>
            <w:tcBorders>
              <w:top w:val="nil"/>
              <w:left w:val="nil"/>
              <w:bottom w:val="single" w:sz="4" w:space="0" w:color="auto"/>
              <w:right w:val="single" w:sz="4" w:space="0" w:color="auto"/>
            </w:tcBorders>
            <w:shd w:val="clear" w:color="auto" w:fill="auto"/>
            <w:noWrap/>
            <w:vAlign w:val="center"/>
            <w:hideMark/>
          </w:tcPr>
          <w:p w14:paraId="632DE62F"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F923848"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37AB143" w14:textId="77777777" w:rsidR="002F28D1" w:rsidRPr="005523AE" w:rsidRDefault="002F28D1" w:rsidP="002F28D1">
            <w:pPr>
              <w:jc w:val="center"/>
              <w:rPr>
                <w:rFonts w:ascii="宋体" w:hAnsi="宋体"/>
              </w:rPr>
            </w:pPr>
            <w:r w:rsidRPr="005523AE">
              <w:rPr>
                <w:rFonts w:ascii="宋体" w:hAnsi="宋体" w:hint="eastAsia"/>
              </w:rPr>
              <w:t>222</w:t>
            </w:r>
          </w:p>
        </w:tc>
        <w:tc>
          <w:tcPr>
            <w:tcW w:w="2300" w:type="dxa"/>
            <w:vMerge/>
            <w:tcBorders>
              <w:top w:val="nil"/>
              <w:left w:val="single" w:sz="4" w:space="0" w:color="auto"/>
              <w:bottom w:val="single" w:sz="4" w:space="0" w:color="auto"/>
              <w:right w:val="single" w:sz="4" w:space="0" w:color="auto"/>
            </w:tcBorders>
            <w:vAlign w:val="center"/>
            <w:hideMark/>
          </w:tcPr>
          <w:p w14:paraId="54EF3992"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788074E5" w14:textId="77777777" w:rsidR="002F28D1" w:rsidRPr="005523AE" w:rsidRDefault="002F28D1" w:rsidP="002F28D1">
            <w:pPr>
              <w:rPr>
                <w:rFonts w:ascii="宋体" w:hAnsi="宋体"/>
              </w:rPr>
            </w:pPr>
            <w:r w:rsidRPr="005523AE">
              <w:rPr>
                <w:rFonts w:ascii="宋体" w:hAnsi="宋体" w:hint="eastAsia"/>
              </w:rPr>
              <w:t>安防数据可视化</w:t>
            </w:r>
          </w:p>
        </w:tc>
        <w:tc>
          <w:tcPr>
            <w:tcW w:w="1020" w:type="dxa"/>
            <w:tcBorders>
              <w:top w:val="nil"/>
              <w:left w:val="nil"/>
              <w:bottom w:val="single" w:sz="4" w:space="0" w:color="auto"/>
              <w:right w:val="single" w:sz="4" w:space="0" w:color="auto"/>
            </w:tcBorders>
            <w:shd w:val="clear" w:color="auto" w:fill="auto"/>
            <w:noWrap/>
            <w:vAlign w:val="center"/>
            <w:hideMark/>
          </w:tcPr>
          <w:p w14:paraId="731173BE"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4FED7630"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7861087" w14:textId="77777777" w:rsidR="002F28D1" w:rsidRPr="005523AE" w:rsidRDefault="002F28D1" w:rsidP="002F28D1">
            <w:pPr>
              <w:jc w:val="center"/>
              <w:rPr>
                <w:rFonts w:ascii="宋体" w:hAnsi="宋体"/>
              </w:rPr>
            </w:pPr>
            <w:r w:rsidRPr="005523AE">
              <w:rPr>
                <w:rFonts w:ascii="宋体" w:hAnsi="宋体" w:hint="eastAsia"/>
              </w:rPr>
              <w:lastRenderedPageBreak/>
              <w:t>223</w:t>
            </w:r>
          </w:p>
        </w:tc>
        <w:tc>
          <w:tcPr>
            <w:tcW w:w="2300" w:type="dxa"/>
            <w:vMerge/>
            <w:tcBorders>
              <w:top w:val="nil"/>
              <w:left w:val="single" w:sz="4" w:space="0" w:color="auto"/>
              <w:bottom w:val="single" w:sz="4" w:space="0" w:color="auto"/>
              <w:right w:val="single" w:sz="4" w:space="0" w:color="auto"/>
            </w:tcBorders>
            <w:vAlign w:val="center"/>
            <w:hideMark/>
          </w:tcPr>
          <w:p w14:paraId="5D34D3F2"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EB3E100" w14:textId="77777777" w:rsidR="002F28D1" w:rsidRPr="005523AE" w:rsidRDefault="002F28D1" w:rsidP="002F28D1">
            <w:pPr>
              <w:rPr>
                <w:rFonts w:ascii="宋体" w:hAnsi="宋体"/>
              </w:rPr>
            </w:pPr>
            <w:r w:rsidRPr="005523AE">
              <w:rPr>
                <w:rFonts w:ascii="宋体" w:hAnsi="宋体" w:hint="eastAsia"/>
              </w:rPr>
              <w:t>粮情数据可视化</w:t>
            </w:r>
          </w:p>
        </w:tc>
        <w:tc>
          <w:tcPr>
            <w:tcW w:w="1020" w:type="dxa"/>
            <w:tcBorders>
              <w:top w:val="nil"/>
              <w:left w:val="nil"/>
              <w:bottom w:val="single" w:sz="4" w:space="0" w:color="auto"/>
              <w:right w:val="single" w:sz="4" w:space="0" w:color="auto"/>
            </w:tcBorders>
            <w:shd w:val="clear" w:color="auto" w:fill="auto"/>
            <w:noWrap/>
            <w:vAlign w:val="center"/>
            <w:hideMark/>
          </w:tcPr>
          <w:p w14:paraId="65CBA107"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1BFC8840"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3DBF7D0" w14:textId="77777777" w:rsidR="002F28D1" w:rsidRPr="005523AE" w:rsidRDefault="002F28D1" w:rsidP="002F28D1">
            <w:pPr>
              <w:jc w:val="center"/>
              <w:rPr>
                <w:rFonts w:ascii="宋体" w:hAnsi="宋体"/>
              </w:rPr>
            </w:pPr>
            <w:r w:rsidRPr="005523AE">
              <w:rPr>
                <w:rFonts w:ascii="宋体" w:hAnsi="宋体" w:hint="eastAsia"/>
              </w:rPr>
              <w:t>224</w:t>
            </w:r>
          </w:p>
        </w:tc>
        <w:tc>
          <w:tcPr>
            <w:tcW w:w="2300" w:type="dxa"/>
            <w:vMerge/>
            <w:tcBorders>
              <w:top w:val="nil"/>
              <w:left w:val="single" w:sz="4" w:space="0" w:color="auto"/>
              <w:bottom w:val="single" w:sz="4" w:space="0" w:color="auto"/>
              <w:right w:val="single" w:sz="4" w:space="0" w:color="auto"/>
            </w:tcBorders>
            <w:vAlign w:val="center"/>
            <w:hideMark/>
          </w:tcPr>
          <w:p w14:paraId="08BEC161"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190D5F69" w14:textId="77777777" w:rsidR="002F28D1" w:rsidRPr="005523AE" w:rsidRDefault="002F28D1" w:rsidP="002F28D1">
            <w:pPr>
              <w:rPr>
                <w:rFonts w:ascii="宋体" w:hAnsi="宋体"/>
              </w:rPr>
            </w:pPr>
            <w:r w:rsidRPr="005523AE">
              <w:rPr>
                <w:rFonts w:ascii="宋体" w:hAnsi="宋体" w:hint="eastAsia"/>
              </w:rPr>
              <w:t>配送数据可视化</w:t>
            </w:r>
          </w:p>
        </w:tc>
        <w:tc>
          <w:tcPr>
            <w:tcW w:w="1020" w:type="dxa"/>
            <w:tcBorders>
              <w:top w:val="nil"/>
              <w:left w:val="nil"/>
              <w:bottom w:val="single" w:sz="4" w:space="0" w:color="auto"/>
              <w:right w:val="single" w:sz="4" w:space="0" w:color="auto"/>
            </w:tcBorders>
            <w:shd w:val="clear" w:color="auto" w:fill="auto"/>
            <w:noWrap/>
            <w:vAlign w:val="center"/>
            <w:hideMark/>
          </w:tcPr>
          <w:p w14:paraId="31120953" w14:textId="77777777" w:rsidR="002F28D1" w:rsidRPr="005523AE" w:rsidRDefault="002F28D1" w:rsidP="002F28D1">
            <w:pPr>
              <w:rPr>
                <w:rFonts w:ascii="宋体" w:hAnsi="宋体"/>
              </w:rPr>
            </w:pPr>
            <w:r w:rsidRPr="005523AE">
              <w:rPr>
                <w:rFonts w:ascii="宋体" w:hAnsi="宋体" w:hint="eastAsia"/>
              </w:rPr>
              <w:t xml:space="preserve">　</w:t>
            </w:r>
          </w:p>
        </w:tc>
      </w:tr>
      <w:tr w:rsidR="002F28D1" w:rsidRPr="005523AE" w14:paraId="79DF5892" w14:textId="77777777" w:rsidTr="002F28D1">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203C396" w14:textId="77777777" w:rsidR="002F28D1" w:rsidRPr="005523AE" w:rsidRDefault="002F28D1" w:rsidP="002F28D1">
            <w:pPr>
              <w:jc w:val="center"/>
              <w:rPr>
                <w:rFonts w:ascii="宋体" w:hAnsi="宋体"/>
              </w:rPr>
            </w:pPr>
            <w:r w:rsidRPr="005523AE">
              <w:rPr>
                <w:rFonts w:ascii="宋体" w:hAnsi="宋体" w:hint="eastAsia"/>
              </w:rPr>
              <w:t>225</w:t>
            </w:r>
          </w:p>
        </w:tc>
        <w:tc>
          <w:tcPr>
            <w:tcW w:w="2300" w:type="dxa"/>
            <w:vMerge/>
            <w:tcBorders>
              <w:top w:val="nil"/>
              <w:left w:val="single" w:sz="4" w:space="0" w:color="auto"/>
              <w:bottom w:val="single" w:sz="4" w:space="0" w:color="auto"/>
              <w:right w:val="single" w:sz="4" w:space="0" w:color="auto"/>
            </w:tcBorders>
            <w:vAlign w:val="center"/>
            <w:hideMark/>
          </w:tcPr>
          <w:p w14:paraId="25731E25" w14:textId="77777777" w:rsidR="002F28D1" w:rsidRPr="005523AE" w:rsidRDefault="002F28D1" w:rsidP="002F28D1">
            <w:pPr>
              <w:rPr>
                <w:rFonts w:ascii="宋体" w:hAnsi="宋体"/>
              </w:rPr>
            </w:pPr>
          </w:p>
        </w:tc>
        <w:tc>
          <w:tcPr>
            <w:tcW w:w="4120" w:type="dxa"/>
            <w:tcBorders>
              <w:top w:val="nil"/>
              <w:left w:val="nil"/>
              <w:bottom w:val="single" w:sz="4" w:space="0" w:color="auto"/>
              <w:right w:val="single" w:sz="4" w:space="0" w:color="auto"/>
            </w:tcBorders>
            <w:shd w:val="clear" w:color="auto" w:fill="auto"/>
            <w:vAlign w:val="center"/>
            <w:hideMark/>
          </w:tcPr>
          <w:p w14:paraId="4C584450" w14:textId="77777777" w:rsidR="002F28D1" w:rsidRPr="005523AE" w:rsidRDefault="002F28D1" w:rsidP="002F28D1">
            <w:pPr>
              <w:rPr>
                <w:rFonts w:ascii="宋体" w:hAnsi="宋体"/>
              </w:rPr>
            </w:pPr>
            <w:r w:rsidRPr="005523AE">
              <w:rPr>
                <w:rFonts w:ascii="宋体" w:hAnsi="宋体" w:hint="eastAsia"/>
              </w:rPr>
              <w:t>销售数据可视化</w:t>
            </w:r>
          </w:p>
        </w:tc>
        <w:tc>
          <w:tcPr>
            <w:tcW w:w="1020" w:type="dxa"/>
            <w:tcBorders>
              <w:top w:val="nil"/>
              <w:left w:val="nil"/>
              <w:bottom w:val="single" w:sz="4" w:space="0" w:color="auto"/>
              <w:right w:val="single" w:sz="4" w:space="0" w:color="auto"/>
            </w:tcBorders>
            <w:shd w:val="clear" w:color="auto" w:fill="auto"/>
            <w:noWrap/>
            <w:vAlign w:val="center"/>
            <w:hideMark/>
          </w:tcPr>
          <w:p w14:paraId="714186DA" w14:textId="77777777" w:rsidR="002F28D1" w:rsidRPr="005523AE" w:rsidRDefault="002F28D1" w:rsidP="002F28D1">
            <w:pPr>
              <w:rPr>
                <w:rFonts w:ascii="宋体" w:hAnsi="宋体"/>
              </w:rPr>
            </w:pPr>
            <w:r w:rsidRPr="005523AE">
              <w:rPr>
                <w:rFonts w:ascii="宋体" w:hAnsi="宋体" w:hint="eastAsia"/>
              </w:rPr>
              <w:t xml:space="preserve">　</w:t>
            </w:r>
          </w:p>
        </w:tc>
      </w:tr>
    </w:tbl>
    <w:p w14:paraId="0855D127" w14:textId="77777777" w:rsidR="002F28D1" w:rsidRPr="005523AE" w:rsidRDefault="002F28D1" w:rsidP="00ED49ED">
      <w:pPr>
        <w:pStyle w:val="my"/>
      </w:pPr>
    </w:p>
    <w:p w14:paraId="5F457F3C" w14:textId="5E0DCEF1" w:rsidR="004F626A" w:rsidRPr="005523AE" w:rsidRDefault="009108A5">
      <w:pPr>
        <w:pStyle w:val="1"/>
        <w:rPr>
          <w:rFonts w:ascii="宋体" w:eastAsia="宋体" w:hAnsi="宋体"/>
        </w:rPr>
      </w:pPr>
      <w:bookmarkStart w:id="65" w:name="_Toc493702762"/>
      <w:bookmarkStart w:id="66" w:name="_Toc332971279"/>
      <w:bookmarkStart w:id="67" w:name="_Toc85443492"/>
      <w:bookmarkStart w:id="68" w:name="_Toc117497889"/>
      <w:r w:rsidRPr="005523AE">
        <w:rPr>
          <w:rFonts w:ascii="宋体" w:eastAsia="宋体" w:hAnsi="宋体"/>
        </w:rPr>
        <w:lastRenderedPageBreak/>
        <w:t>海南省军民融合军粮供应工程信息化建设项目</w:t>
      </w:r>
      <w:bookmarkStart w:id="69" w:name="_Hlk117498229"/>
      <w:r w:rsidR="00335E90" w:rsidRPr="005523AE">
        <w:rPr>
          <w:rFonts w:ascii="宋体" w:eastAsia="宋体" w:hAnsi="宋体" w:hint="eastAsia"/>
        </w:rPr>
        <w:t>监理</w:t>
      </w:r>
      <w:bookmarkEnd w:id="65"/>
      <w:bookmarkEnd w:id="66"/>
      <w:bookmarkEnd w:id="67"/>
      <w:bookmarkEnd w:id="68"/>
      <w:bookmarkEnd w:id="69"/>
    </w:p>
    <w:p w14:paraId="082F183C" w14:textId="77777777" w:rsidR="00452559" w:rsidRPr="005523AE" w:rsidRDefault="00452559" w:rsidP="00ED49ED">
      <w:pPr>
        <w:pStyle w:val="my"/>
      </w:pPr>
      <w:bookmarkStart w:id="70" w:name="_Toc342339115"/>
      <w:bookmarkStart w:id="71" w:name="_Toc342339114"/>
      <w:bookmarkStart w:id="72" w:name="_Toc342339113"/>
      <w:bookmarkStart w:id="73" w:name="_Toc342339112"/>
      <w:bookmarkEnd w:id="70"/>
      <w:bookmarkEnd w:id="71"/>
      <w:bookmarkEnd w:id="72"/>
      <w:bookmarkEnd w:id="73"/>
    </w:p>
    <w:p w14:paraId="11C17DCE" w14:textId="1C5703EA" w:rsidR="00335E90" w:rsidRPr="005523AE" w:rsidRDefault="00335E90" w:rsidP="00262E4F">
      <w:pPr>
        <w:pStyle w:val="2"/>
      </w:pPr>
      <w:bookmarkStart w:id="74" w:name="_Toc117497890"/>
      <w:r w:rsidRPr="005523AE">
        <w:rPr>
          <w:rFonts w:hint="eastAsia"/>
        </w:rPr>
        <w:t>项目概况</w:t>
      </w:r>
      <w:bookmarkEnd w:id="74"/>
    </w:p>
    <w:p w14:paraId="470410AB" w14:textId="79125F70" w:rsidR="00335E90" w:rsidRPr="005523AE" w:rsidRDefault="006F22C1" w:rsidP="00ED49ED">
      <w:pPr>
        <w:pStyle w:val="my"/>
      </w:pPr>
      <w:r>
        <w:rPr>
          <w:rFonts w:hint="eastAsia"/>
          <w:b/>
        </w:rPr>
        <w:t>标包</w:t>
      </w:r>
      <w:r w:rsidR="00335E90" w:rsidRPr="005523AE">
        <w:rPr>
          <w:rFonts w:hint="eastAsia"/>
          <w:b/>
        </w:rPr>
        <w:t>名称：</w:t>
      </w:r>
      <w:r w:rsidR="009108A5" w:rsidRPr="005523AE">
        <w:t>海南省军民融合军粮供应工程信息化建设项目</w:t>
      </w:r>
      <w:r w:rsidRPr="006F22C1">
        <w:rPr>
          <w:rFonts w:hint="eastAsia"/>
        </w:rPr>
        <w:t>监理</w:t>
      </w:r>
      <w:r w:rsidR="00335E90" w:rsidRPr="005523AE">
        <w:rPr>
          <w:rFonts w:hint="eastAsia"/>
        </w:rPr>
        <w:t>。</w:t>
      </w:r>
    </w:p>
    <w:p w14:paraId="020038E1" w14:textId="6722C551" w:rsidR="00335E90" w:rsidRPr="005523AE" w:rsidRDefault="00CA2E6F" w:rsidP="00ED49ED">
      <w:pPr>
        <w:pStyle w:val="my"/>
      </w:pPr>
      <w:r w:rsidRPr="005523AE">
        <w:rPr>
          <w:rFonts w:hint="eastAsia"/>
          <w:b/>
        </w:rPr>
        <w:t>采购人</w:t>
      </w:r>
      <w:r w:rsidR="00335E90" w:rsidRPr="005523AE">
        <w:rPr>
          <w:rFonts w:hint="eastAsia"/>
          <w:b/>
        </w:rPr>
        <w:t>：</w:t>
      </w:r>
      <w:r w:rsidR="00335E90" w:rsidRPr="005523AE">
        <w:rPr>
          <w:rFonts w:hint="eastAsia"/>
        </w:rPr>
        <w:t>海南省粮食和物资储备局。</w:t>
      </w:r>
    </w:p>
    <w:p w14:paraId="5D92D186" w14:textId="77777777" w:rsidR="00335E90" w:rsidRPr="005523AE" w:rsidRDefault="00335E90" w:rsidP="00ED49ED">
      <w:pPr>
        <w:pStyle w:val="my"/>
      </w:pPr>
      <w:r w:rsidRPr="005523AE">
        <w:rPr>
          <w:rFonts w:hint="eastAsia"/>
        </w:rPr>
        <w:t>建设地点：海南省。</w:t>
      </w:r>
    </w:p>
    <w:p w14:paraId="647CEDF4" w14:textId="4365FA90" w:rsidR="00335E90" w:rsidRPr="005523AE" w:rsidRDefault="00335E90" w:rsidP="00ED49ED">
      <w:pPr>
        <w:pStyle w:val="my"/>
      </w:pPr>
      <w:r w:rsidRPr="005523AE">
        <w:rPr>
          <w:rFonts w:hint="eastAsia"/>
        </w:rPr>
        <w:t>预算金额（最高限价）：</w:t>
      </w:r>
      <w:r w:rsidRPr="005523AE">
        <w:t>47</w:t>
      </w:r>
      <w:r w:rsidR="00146CFB" w:rsidRPr="005523AE">
        <w:t>.</w:t>
      </w:r>
      <w:r w:rsidRPr="005523AE">
        <w:t>8</w:t>
      </w:r>
      <w:r w:rsidR="00146CFB" w:rsidRPr="005523AE">
        <w:t>1</w:t>
      </w:r>
      <w:r w:rsidRPr="005523AE">
        <w:rPr>
          <w:rFonts w:hint="eastAsia"/>
        </w:rPr>
        <w:t>万元。</w:t>
      </w:r>
    </w:p>
    <w:p w14:paraId="27C1862E" w14:textId="15EA6550" w:rsidR="00335E90" w:rsidRPr="005523AE" w:rsidRDefault="00335E90" w:rsidP="00ED49ED">
      <w:pPr>
        <w:pStyle w:val="my"/>
      </w:pPr>
      <w:r w:rsidRPr="005523AE">
        <w:rPr>
          <w:rFonts w:hint="eastAsia"/>
          <w:b/>
        </w:rPr>
        <w:t>采购内容：《</w:t>
      </w:r>
      <w:r w:rsidR="009108A5" w:rsidRPr="005523AE">
        <w:t>海南省军民融合军粮供应工程信息化建设项目</w:t>
      </w:r>
      <w:r w:rsidRPr="005523AE">
        <w:rPr>
          <w:rFonts w:hint="eastAsia"/>
        </w:rPr>
        <w:t>》监理服务。</w:t>
      </w:r>
    </w:p>
    <w:p w14:paraId="464552B3" w14:textId="44D09126" w:rsidR="00335E90" w:rsidRPr="005523AE" w:rsidRDefault="00335E90" w:rsidP="00ED49ED">
      <w:pPr>
        <w:pStyle w:val="my"/>
      </w:pPr>
      <w:r w:rsidRPr="005523AE">
        <w:rPr>
          <w:rFonts w:hint="eastAsia"/>
          <w:b/>
        </w:rPr>
        <w:t>建设周期：</w:t>
      </w:r>
      <w:r w:rsidR="001066D1" w:rsidRPr="005523AE">
        <w:rPr>
          <w:rFonts w:hint="eastAsia"/>
        </w:rPr>
        <w:t>365</w:t>
      </w:r>
      <w:r w:rsidR="001066D1" w:rsidRPr="005523AE">
        <w:rPr>
          <w:rFonts w:hint="eastAsia"/>
        </w:rPr>
        <w:t>个日历天</w:t>
      </w:r>
      <w:r w:rsidRPr="005523AE">
        <w:rPr>
          <w:rFonts w:hint="eastAsia"/>
        </w:rPr>
        <w:t>。</w:t>
      </w:r>
    </w:p>
    <w:p w14:paraId="6C827B82" w14:textId="77777777" w:rsidR="00335E90" w:rsidRPr="005523AE" w:rsidRDefault="00335E90" w:rsidP="00ED49ED">
      <w:pPr>
        <w:pStyle w:val="my"/>
      </w:pPr>
      <w:r w:rsidRPr="005523AE">
        <w:rPr>
          <w:rFonts w:hint="eastAsia"/>
        </w:rPr>
        <w:t>分期目标：不分期。</w:t>
      </w:r>
    </w:p>
    <w:p w14:paraId="64C92C4D" w14:textId="0EB0D8D7" w:rsidR="00F73BD6" w:rsidRPr="005523AE" w:rsidRDefault="00335E90" w:rsidP="00262E4F">
      <w:pPr>
        <w:pStyle w:val="2"/>
      </w:pPr>
      <w:bookmarkStart w:id="75" w:name="_Toc117497891"/>
      <w:r w:rsidRPr="005523AE">
        <w:rPr>
          <w:rFonts w:hint="eastAsia"/>
        </w:rPr>
        <w:t>商务要求</w:t>
      </w:r>
      <w:bookmarkEnd w:id="75"/>
    </w:p>
    <w:p w14:paraId="14B56C67" w14:textId="6C50BB40" w:rsidR="00335E90" w:rsidRPr="005523AE" w:rsidRDefault="00335E90" w:rsidP="00ED49ED">
      <w:pPr>
        <w:pStyle w:val="my"/>
      </w:pPr>
      <w:r w:rsidRPr="005523AE">
        <w:rPr>
          <w:rFonts w:hint="eastAsia"/>
        </w:rPr>
        <w:t>1</w:t>
      </w:r>
      <w:r w:rsidRPr="005523AE">
        <w:rPr>
          <w:rFonts w:hint="eastAsia"/>
        </w:rPr>
        <w:t>、</w:t>
      </w:r>
      <w:r w:rsidR="00D25BAF">
        <w:rPr>
          <w:rFonts w:hint="eastAsia"/>
        </w:rPr>
        <w:t>交付期（服务周期）</w:t>
      </w:r>
      <w:r w:rsidRPr="005523AE">
        <w:rPr>
          <w:rFonts w:hint="eastAsia"/>
        </w:rPr>
        <w:t>：</w:t>
      </w:r>
      <w:bookmarkStart w:id="76" w:name="_Hlk117468030"/>
      <w:r w:rsidRPr="005523AE">
        <w:rPr>
          <w:rFonts w:hint="eastAsia"/>
        </w:rPr>
        <w:t>本项目监理服务周期自签订合同之日起，至建设项目完成竣工验收。</w:t>
      </w:r>
      <w:bookmarkEnd w:id="76"/>
    </w:p>
    <w:p w14:paraId="0F0C6A83" w14:textId="7A45903A" w:rsidR="00335E90" w:rsidRPr="005523AE" w:rsidRDefault="00335E90" w:rsidP="00ED49ED">
      <w:pPr>
        <w:pStyle w:val="my"/>
      </w:pPr>
      <w:r w:rsidRPr="005523AE">
        <w:rPr>
          <w:rFonts w:hint="eastAsia"/>
        </w:rPr>
        <w:t>2</w:t>
      </w:r>
      <w:r w:rsidRPr="005523AE">
        <w:rPr>
          <w:rFonts w:hint="eastAsia"/>
        </w:rPr>
        <w:t>、监理服务地点：</w:t>
      </w:r>
      <w:r w:rsidR="00CF21A9" w:rsidRPr="00CF21A9">
        <w:rPr>
          <w:rFonts w:hint="eastAsia"/>
        </w:rPr>
        <w:t>海南省粮食和物资储备局</w:t>
      </w:r>
      <w:r w:rsidR="00554BB6">
        <w:rPr>
          <w:rFonts w:hint="eastAsia"/>
        </w:rPr>
        <w:t>及</w:t>
      </w:r>
      <w:r w:rsidR="00554BB6">
        <w:rPr>
          <w:rFonts w:hint="eastAsia"/>
        </w:rPr>
        <w:t>1</w:t>
      </w:r>
      <w:r w:rsidR="00554BB6">
        <w:t>3</w:t>
      </w:r>
      <w:r w:rsidR="00554BB6">
        <w:rPr>
          <w:rFonts w:hint="eastAsia"/>
        </w:rPr>
        <w:t>个军供站点</w:t>
      </w:r>
      <w:r w:rsidR="00CF21A9" w:rsidRPr="00CF21A9">
        <w:rPr>
          <w:rFonts w:hint="eastAsia"/>
        </w:rPr>
        <w:t>、海南省军民融合军粮综合保障基地、海口军粮区域配送中心、琼海军粮区域配送中心、三亚军粮区域配送中心、琼中军粮区域配送中心、儋州军粮区域配送中心、三沙军粮区域配送中心</w:t>
      </w:r>
      <w:r w:rsidR="00554BB6">
        <w:rPr>
          <w:rFonts w:hint="eastAsia"/>
        </w:rPr>
        <w:t>，具体以</w:t>
      </w:r>
      <w:r w:rsidRPr="005523AE">
        <w:rPr>
          <w:rFonts w:hint="eastAsia"/>
        </w:rPr>
        <w:t>用户指定地点</w:t>
      </w:r>
      <w:r w:rsidR="00554BB6">
        <w:rPr>
          <w:rFonts w:hint="eastAsia"/>
        </w:rPr>
        <w:t>为准</w:t>
      </w:r>
      <w:r w:rsidRPr="005523AE">
        <w:rPr>
          <w:rFonts w:hint="eastAsia"/>
        </w:rPr>
        <w:t>。</w:t>
      </w:r>
    </w:p>
    <w:p w14:paraId="17678181" w14:textId="77777777" w:rsidR="00991E46" w:rsidRPr="005523AE" w:rsidRDefault="00335E90" w:rsidP="00ED49ED">
      <w:pPr>
        <w:pStyle w:val="my"/>
      </w:pPr>
      <w:r w:rsidRPr="005523AE">
        <w:rPr>
          <w:rFonts w:hint="eastAsia"/>
        </w:rPr>
        <w:t>3</w:t>
      </w:r>
      <w:r w:rsidRPr="005523AE">
        <w:rPr>
          <w:rFonts w:hint="eastAsia"/>
        </w:rPr>
        <w:t>、采购资金的支付方式、时间、条件</w:t>
      </w:r>
      <w:r w:rsidRPr="005523AE">
        <w:rPr>
          <w:rFonts w:hint="eastAsia"/>
        </w:rPr>
        <w:t>:</w:t>
      </w:r>
    </w:p>
    <w:p w14:paraId="31695768" w14:textId="2B110E13" w:rsidR="00CF21A9" w:rsidRPr="00CF21A9" w:rsidRDefault="00CF21A9" w:rsidP="00ED49ED">
      <w:pPr>
        <w:pStyle w:val="my"/>
      </w:pPr>
      <w:r>
        <w:t>3</w:t>
      </w:r>
      <w:r w:rsidRPr="00CF21A9">
        <w:rPr>
          <w:rFonts w:hint="eastAsia"/>
        </w:rPr>
        <w:t xml:space="preserve">.1 </w:t>
      </w:r>
      <w:r w:rsidRPr="00CF21A9">
        <w:rPr>
          <w:rFonts w:hint="eastAsia"/>
        </w:rPr>
        <w:t>首付款</w:t>
      </w:r>
      <w:r w:rsidRPr="00CF21A9">
        <w:rPr>
          <w:rFonts w:hint="eastAsia"/>
        </w:rPr>
        <w:t>:</w:t>
      </w:r>
      <w:r w:rsidRPr="00CF21A9">
        <w:rPr>
          <w:rFonts w:hint="eastAsia"/>
        </w:rPr>
        <w:t>签订合同</w:t>
      </w:r>
      <w:r w:rsidR="005A0F34">
        <w:t>15</w:t>
      </w:r>
      <w:r w:rsidRPr="00CF21A9">
        <w:rPr>
          <w:rFonts w:hint="eastAsia"/>
        </w:rPr>
        <w:t>个工作日内，付款至合同总金额</w:t>
      </w:r>
      <w:r w:rsidR="00B62D51">
        <w:t>3</w:t>
      </w:r>
      <w:r w:rsidRPr="00CF21A9">
        <w:rPr>
          <w:rFonts w:hint="eastAsia"/>
        </w:rPr>
        <w:t xml:space="preserve">0%; </w:t>
      </w:r>
    </w:p>
    <w:p w14:paraId="314B0F0B" w14:textId="135ECA0C" w:rsidR="00CF21A9" w:rsidRPr="00CF21A9" w:rsidRDefault="00CF21A9" w:rsidP="00ED49ED">
      <w:pPr>
        <w:pStyle w:val="my"/>
      </w:pPr>
      <w:r>
        <w:t>3</w:t>
      </w:r>
      <w:r w:rsidRPr="00CF21A9">
        <w:rPr>
          <w:rFonts w:hint="eastAsia"/>
        </w:rPr>
        <w:t xml:space="preserve">.2 </w:t>
      </w:r>
      <w:r w:rsidRPr="00CF21A9">
        <w:rPr>
          <w:rFonts w:hint="eastAsia"/>
        </w:rPr>
        <w:t>进度款</w:t>
      </w:r>
      <w:r w:rsidRPr="00CF21A9">
        <w:rPr>
          <w:rFonts w:hint="eastAsia"/>
        </w:rPr>
        <w:t>:</w:t>
      </w:r>
      <w:r w:rsidR="00554BB6" w:rsidRPr="005523AE">
        <w:rPr>
          <w:rFonts w:hint="eastAsia"/>
        </w:rPr>
        <w:t>工程量累计达到总工程量的</w:t>
      </w:r>
      <w:r w:rsidR="00554BB6" w:rsidRPr="005523AE">
        <w:rPr>
          <w:rFonts w:hint="eastAsia"/>
        </w:rPr>
        <w:t xml:space="preserve"> 100%</w:t>
      </w:r>
      <w:r w:rsidR="00554BB6" w:rsidRPr="005523AE">
        <w:rPr>
          <w:rFonts w:hint="eastAsia"/>
        </w:rPr>
        <w:t>时，</w:t>
      </w:r>
      <w:r w:rsidR="00554BB6" w:rsidRPr="00CF21A9">
        <w:rPr>
          <w:rFonts w:hint="eastAsia"/>
        </w:rPr>
        <w:t>付款至合同总金额</w:t>
      </w:r>
      <w:r w:rsidR="00554BB6" w:rsidRPr="00CF21A9">
        <w:rPr>
          <w:rFonts w:hint="eastAsia"/>
        </w:rPr>
        <w:t xml:space="preserve"> </w:t>
      </w:r>
      <w:r w:rsidR="00554BB6">
        <w:t>80</w:t>
      </w:r>
      <w:r w:rsidR="00554BB6" w:rsidRPr="00CF21A9">
        <w:rPr>
          <w:rFonts w:hint="eastAsia"/>
        </w:rPr>
        <w:t>%;</w:t>
      </w:r>
    </w:p>
    <w:p w14:paraId="6272AE43" w14:textId="4C956F70" w:rsidR="00CF21A9" w:rsidRPr="00CF21A9" w:rsidRDefault="00CF21A9" w:rsidP="00ED49ED">
      <w:pPr>
        <w:pStyle w:val="my"/>
      </w:pPr>
      <w:r>
        <w:t>3</w:t>
      </w:r>
      <w:r w:rsidRPr="00CF21A9">
        <w:rPr>
          <w:rFonts w:hint="eastAsia"/>
        </w:rPr>
        <w:t xml:space="preserve">.3 </w:t>
      </w:r>
      <w:r w:rsidRPr="00CF21A9">
        <w:rPr>
          <w:rFonts w:hint="eastAsia"/>
        </w:rPr>
        <w:t>尾款</w:t>
      </w:r>
      <w:r w:rsidRPr="00CF21A9">
        <w:rPr>
          <w:rFonts w:hint="eastAsia"/>
        </w:rPr>
        <w:t>:</w:t>
      </w:r>
      <w:r w:rsidRPr="00CF21A9">
        <w:rPr>
          <w:rFonts w:hint="eastAsia"/>
        </w:rPr>
        <w:t>项目竣工验收合格后</w:t>
      </w:r>
      <w:r w:rsidRPr="00CF21A9">
        <w:rPr>
          <w:rFonts w:hint="eastAsia"/>
        </w:rPr>
        <w:t xml:space="preserve"> 15 </w:t>
      </w:r>
      <w:r w:rsidRPr="00CF21A9">
        <w:rPr>
          <w:rFonts w:hint="eastAsia"/>
        </w:rPr>
        <w:t>个工作日内，且未发生任何违约行为，付款至合同总金额</w:t>
      </w:r>
      <w:r w:rsidRPr="00CF21A9">
        <w:rPr>
          <w:rFonts w:hint="eastAsia"/>
        </w:rPr>
        <w:t xml:space="preserve"> 100%; </w:t>
      </w:r>
    </w:p>
    <w:p w14:paraId="7DF0D7BA" w14:textId="77777777" w:rsidR="00640D9F" w:rsidRDefault="00CF21A9" w:rsidP="00ED49ED">
      <w:pPr>
        <w:pStyle w:val="my"/>
      </w:pPr>
      <w:r w:rsidRPr="00CF21A9">
        <w:rPr>
          <w:rFonts w:hint="eastAsia"/>
        </w:rPr>
        <w:t>注：项目监理费参考省财政厅实际下达项目建设经费；各阶段付款时间和金额以省财政厅年度资金下达情况为准，不足部分待次年财政预算下达后支付。（具体以合同约定为准）</w:t>
      </w:r>
    </w:p>
    <w:p w14:paraId="77B24959" w14:textId="3CEA2742" w:rsidR="00E74E3C" w:rsidRPr="005523AE" w:rsidRDefault="00E74E3C" w:rsidP="00ED49ED">
      <w:pPr>
        <w:pStyle w:val="my"/>
      </w:pPr>
      <w:r w:rsidRPr="005523AE">
        <w:rPr>
          <w:rFonts w:hint="eastAsia"/>
        </w:rPr>
        <w:lastRenderedPageBreak/>
        <w:t>4</w:t>
      </w:r>
      <w:r w:rsidRPr="005523AE">
        <w:rPr>
          <w:rFonts w:hint="eastAsia"/>
        </w:rPr>
        <w:t>、合同形式：总价合同。</w:t>
      </w:r>
    </w:p>
    <w:p w14:paraId="3D818D81" w14:textId="1FA0021F" w:rsidR="00335E90" w:rsidRPr="005523AE" w:rsidRDefault="00CF21A9" w:rsidP="00ED49ED">
      <w:pPr>
        <w:pStyle w:val="my"/>
      </w:pPr>
      <w:r>
        <w:t>5</w:t>
      </w:r>
      <w:r w:rsidR="00335E90" w:rsidRPr="005523AE">
        <w:rPr>
          <w:rFonts w:hint="eastAsia"/>
        </w:rPr>
        <w:t>、验收要求：按</w:t>
      </w:r>
      <w:r>
        <w:rPr>
          <w:rFonts w:hint="eastAsia"/>
        </w:rPr>
        <w:t>招标文件</w:t>
      </w:r>
      <w:r w:rsidR="00335E90" w:rsidRPr="005523AE">
        <w:rPr>
          <w:rFonts w:hint="eastAsia"/>
        </w:rPr>
        <w:t>服务要求和国家行业标准进行验收。</w:t>
      </w:r>
    </w:p>
    <w:p w14:paraId="2E1E50DA" w14:textId="78B4E7D3" w:rsidR="00335E90" w:rsidRPr="005523AE" w:rsidRDefault="00335E90" w:rsidP="00262E4F">
      <w:pPr>
        <w:pStyle w:val="2"/>
      </w:pPr>
      <w:bookmarkStart w:id="77" w:name="_Toc117497892"/>
      <w:r w:rsidRPr="005523AE">
        <w:rPr>
          <w:rFonts w:hint="eastAsia"/>
        </w:rPr>
        <w:t>服务要求：</w:t>
      </w:r>
      <w:bookmarkEnd w:id="77"/>
    </w:p>
    <w:p w14:paraId="5C107D81" w14:textId="77777777" w:rsidR="00335E90" w:rsidRPr="005523AE" w:rsidRDefault="00335E90" w:rsidP="00335E90">
      <w:pPr>
        <w:pStyle w:val="3"/>
        <w:rPr>
          <w:rFonts w:ascii="宋体" w:eastAsia="宋体" w:hAnsi="宋体"/>
        </w:rPr>
      </w:pPr>
      <w:bookmarkStart w:id="78" w:name="_Toc117497893"/>
      <w:r w:rsidRPr="005523AE">
        <w:rPr>
          <w:rFonts w:ascii="宋体" w:eastAsia="宋体" w:hAnsi="宋体" w:hint="eastAsia"/>
        </w:rPr>
        <w:t>监理内容：</w:t>
      </w:r>
      <w:bookmarkEnd w:id="78"/>
    </w:p>
    <w:p w14:paraId="7FABB48C" w14:textId="77777777" w:rsidR="00E5030D" w:rsidRPr="005523AE" w:rsidRDefault="00335E90" w:rsidP="00ED49ED">
      <w:pPr>
        <w:pStyle w:val="my"/>
      </w:pPr>
      <w:r w:rsidRPr="005523AE">
        <w:rPr>
          <w:rFonts w:hint="eastAsia"/>
        </w:rPr>
        <w:t>海南省粮食信息化管理平台的全部建设内容。</w:t>
      </w:r>
    </w:p>
    <w:p w14:paraId="793A5445" w14:textId="7AB11B90" w:rsidR="00E5030D" w:rsidRPr="005523AE" w:rsidRDefault="00335E90" w:rsidP="00E5030D">
      <w:pPr>
        <w:pStyle w:val="3"/>
        <w:rPr>
          <w:rFonts w:ascii="宋体" w:eastAsia="宋体" w:hAnsi="宋体"/>
        </w:rPr>
      </w:pPr>
      <w:bookmarkStart w:id="79" w:name="_Toc117497894"/>
      <w:r w:rsidRPr="005523AE">
        <w:rPr>
          <w:rFonts w:ascii="宋体" w:eastAsia="宋体" w:hAnsi="宋体" w:hint="eastAsia"/>
        </w:rPr>
        <w:t>监理技术要求</w:t>
      </w:r>
      <w:bookmarkEnd w:id="79"/>
    </w:p>
    <w:p w14:paraId="4DBFCD2F" w14:textId="77777777" w:rsidR="00E5030D" w:rsidRPr="005523AE" w:rsidRDefault="00335E90" w:rsidP="00E5030D">
      <w:pPr>
        <w:pStyle w:val="4"/>
        <w:rPr>
          <w:rFonts w:ascii="宋体" w:eastAsia="宋体" w:hAnsi="宋体"/>
        </w:rPr>
      </w:pPr>
      <w:r w:rsidRPr="005523AE">
        <w:rPr>
          <w:rFonts w:ascii="宋体" w:eastAsia="宋体" w:hAnsi="宋体" w:hint="eastAsia"/>
        </w:rPr>
        <w:t>监理服务周期</w:t>
      </w:r>
    </w:p>
    <w:p w14:paraId="522F5020" w14:textId="77777777" w:rsidR="00335E90" w:rsidRPr="005523AE" w:rsidRDefault="00335E90" w:rsidP="00ED49ED">
      <w:pPr>
        <w:pStyle w:val="my"/>
      </w:pPr>
      <w:r w:rsidRPr="005523AE">
        <w:rPr>
          <w:rFonts w:hint="eastAsia"/>
        </w:rPr>
        <w:t>本项目监理服务周期自签订合同之日起，至建设项目完成竣工验收。</w:t>
      </w:r>
    </w:p>
    <w:p w14:paraId="7C21C379" w14:textId="77777777" w:rsidR="00335E90" w:rsidRPr="005523AE" w:rsidRDefault="00335E90" w:rsidP="00E5030D">
      <w:pPr>
        <w:pStyle w:val="4"/>
        <w:rPr>
          <w:rFonts w:ascii="宋体" w:eastAsia="宋体" w:hAnsi="宋体"/>
        </w:rPr>
      </w:pPr>
      <w:r w:rsidRPr="005523AE">
        <w:rPr>
          <w:rFonts w:ascii="宋体" w:eastAsia="宋体" w:hAnsi="宋体" w:hint="eastAsia"/>
        </w:rPr>
        <w:t>监理范围</w:t>
      </w:r>
    </w:p>
    <w:p w14:paraId="3654EFB8" w14:textId="77777777" w:rsidR="00335E90" w:rsidRPr="005523AE" w:rsidRDefault="00335E90" w:rsidP="00ED49ED">
      <w:pPr>
        <w:pStyle w:val="my"/>
      </w:pPr>
      <w:r w:rsidRPr="005523AE">
        <w:rPr>
          <w:rFonts w:hint="eastAsia"/>
        </w:rPr>
        <w:t>重点对项目建设过程中系统集成、软件开发及应用技术培训、试运行、测试、验收等全过程进行监督管理，从系统集成、软件开发两个方面梳理该项目建设的过程监理应如何通过切实有效方法、手段达到建设方所要求的深度、广度，最终实现工程监理的目标。实现对质量、进度、投资、变更等的控制及合同管理和文档管理。当工程质量或工期出现问题或严重偏离计划时，应及时指出，并提出对策建议，同时督促承建单位尽快采取措施。</w:t>
      </w:r>
    </w:p>
    <w:p w14:paraId="737D3BEF" w14:textId="77777777" w:rsidR="00335E90" w:rsidRPr="005523AE" w:rsidRDefault="00335E90" w:rsidP="00E5030D">
      <w:pPr>
        <w:pStyle w:val="4"/>
        <w:rPr>
          <w:rFonts w:ascii="宋体" w:eastAsia="宋体" w:hAnsi="宋体"/>
        </w:rPr>
      </w:pPr>
      <w:r w:rsidRPr="005523AE">
        <w:rPr>
          <w:rFonts w:ascii="宋体" w:eastAsia="宋体" w:hAnsi="宋体" w:hint="eastAsia"/>
        </w:rPr>
        <w:t>监理目标控制方案</w:t>
      </w:r>
    </w:p>
    <w:p w14:paraId="267134B7" w14:textId="77777777" w:rsidR="00335E90" w:rsidRPr="005523AE" w:rsidRDefault="00335E90" w:rsidP="00ED49ED">
      <w:pPr>
        <w:pStyle w:val="my"/>
      </w:pPr>
      <w:r w:rsidRPr="005523AE">
        <w:rPr>
          <w:rFonts w:hint="eastAsia"/>
        </w:rPr>
        <w:t>以工程建设合同、监理委托合同、国家（</w:t>
      </w:r>
      <w:r w:rsidRPr="005523AE">
        <w:rPr>
          <w:rFonts w:hint="eastAsia"/>
        </w:rPr>
        <w:t>GB/T19668.1-19668.6</w:t>
      </w:r>
      <w:r w:rsidRPr="005523AE">
        <w:rPr>
          <w:rFonts w:hint="eastAsia"/>
        </w:rPr>
        <w:t>《信息化工程监理规范》及有关法规、技术规范与标准、项目建设单位需求为依据，通过专业的控制手段，协助建设单位全面地进行技术咨询和技术监督，对工程全过程进行监督、管理、指导、评价，并采取相应的组织措施、技术措施、经济措施和合同措施，确保建设行为合法、合理、科学、经济，使建设进度、投资、质量达到建设合同规定的目标。</w:t>
      </w:r>
    </w:p>
    <w:p w14:paraId="600011BE" w14:textId="77777777" w:rsidR="00335E90" w:rsidRPr="005523AE" w:rsidRDefault="00335E90" w:rsidP="00E5030D">
      <w:pPr>
        <w:pStyle w:val="4"/>
        <w:rPr>
          <w:rFonts w:ascii="宋体" w:eastAsia="宋体" w:hAnsi="宋体"/>
        </w:rPr>
      </w:pPr>
      <w:r w:rsidRPr="005523AE">
        <w:rPr>
          <w:rFonts w:ascii="宋体" w:eastAsia="宋体" w:hAnsi="宋体" w:hint="eastAsia"/>
        </w:rPr>
        <w:t>监理质量目标控制</w:t>
      </w:r>
    </w:p>
    <w:p w14:paraId="7DB587E0" w14:textId="77777777" w:rsidR="00335E90" w:rsidRPr="005523AE" w:rsidRDefault="00335E90" w:rsidP="00ED49ED">
      <w:pPr>
        <w:pStyle w:val="my"/>
      </w:pPr>
      <w:r w:rsidRPr="005523AE">
        <w:rPr>
          <w:rFonts w:hint="eastAsia"/>
        </w:rPr>
        <w:t>监理质量目标控制是监理技术服务的核心所在，也是监理单位综合实力的最好反映，所以做好监理质量目标控制方案，确保本项目建设质量能达到建设单位要求的质量目标。</w:t>
      </w:r>
    </w:p>
    <w:p w14:paraId="382AA51F" w14:textId="77777777" w:rsidR="00335E90" w:rsidRPr="005523AE" w:rsidRDefault="00335E90" w:rsidP="00ED49ED">
      <w:pPr>
        <w:pStyle w:val="my"/>
      </w:pPr>
      <w:r w:rsidRPr="005523AE">
        <w:rPr>
          <w:rFonts w:hint="eastAsia"/>
        </w:rPr>
        <w:lastRenderedPageBreak/>
        <w:t>确保本项目建设质量达到工程合同中规定的功能、技术参数等目标。</w:t>
      </w:r>
    </w:p>
    <w:p w14:paraId="570D5CC5" w14:textId="77777777" w:rsidR="00335E90" w:rsidRPr="005523AE" w:rsidRDefault="00335E90" w:rsidP="00ED49ED">
      <w:pPr>
        <w:pStyle w:val="my"/>
      </w:pPr>
      <w:r w:rsidRPr="005523AE">
        <w:rPr>
          <w:rFonts w:hint="eastAsia"/>
        </w:rPr>
        <w:t>确保工程建设中的设备和各个节点满足相关国家（</w:t>
      </w:r>
      <w:r w:rsidRPr="005523AE">
        <w:rPr>
          <w:rFonts w:hint="eastAsia"/>
        </w:rPr>
        <w:t>GB/T19668.1-19668.6</w:t>
      </w:r>
      <w:r w:rsidRPr="005523AE">
        <w:rPr>
          <w:rFonts w:hint="eastAsia"/>
        </w:rPr>
        <w:t>《信息化工程监理规范》或行业质量标准和技术标准，按照承建合同要求进行基于总体方案的细化设计、开发、部署、培训和运行；系统集成和软件开发过程涉及用户需求调研分析、概要设计、详细设计、系统实现、系统测试和系统运行等比较复杂、制约因素多的工作内容，应该成为质量控制的重点；深化设计方案的确定、开发平台选定，也要进行充分论证。</w:t>
      </w:r>
    </w:p>
    <w:p w14:paraId="36ACC87C" w14:textId="77777777" w:rsidR="00335E90" w:rsidRPr="005523AE" w:rsidRDefault="00335E90" w:rsidP="00ED49ED">
      <w:pPr>
        <w:pStyle w:val="my"/>
      </w:pPr>
      <w:r w:rsidRPr="005523AE">
        <w:rPr>
          <w:rFonts w:hint="eastAsia"/>
        </w:rPr>
        <w:t>要求监理在整个工程实施过程中做好对工程质量的事前控制，事中监督和事后评估，以确保工程质量合格。</w:t>
      </w:r>
    </w:p>
    <w:p w14:paraId="1D940B80" w14:textId="77777777" w:rsidR="00335E90" w:rsidRPr="005523AE" w:rsidRDefault="00335E90" w:rsidP="00ED49ED">
      <w:pPr>
        <w:pStyle w:val="my"/>
      </w:pPr>
      <w:r w:rsidRPr="005523AE">
        <w:rPr>
          <w:rFonts w:hint="eastAsia"/>
        </w:rPr>
        <w:t>投标人应针对本项目建设中系统集成、软件开发、工程培训等提出工程监理的质量控制原则、方法、措施、工作流程和目标。</w:t>
      </w:r>
    </w:p>
    <w:p w14:paraId="5389E7CB" w14:textId="77777777" w:rsidR="00335E90" w:rsidRPr="005523AE" w:rsidRDefault="00335E90" w:rsidP="00E5030D">
      <w:pPr>
        <w:pStyle w:val="4"/>
        <w:rPr>
          <w:rFonts w:ascii="宋体" w:eastAsia="宋体" w:hAnsi="宋体"/>
        </w:rPr>
      </w:pPr>
      <w:r w:rsidRPr="005523AE">
        <w:rPr>
          <w:rFonts w:ascii="宋体" w:eastAsia="宋体" w:hAnsi="宋体" w:hint="eastAsia"/>
        </w:rPr>
        <w:t>监理进度目标控制</w:t>
      </w:r>
    </w:p>
    <w:p w14:paraId="6C8E3CB9" w14:textId="77777777" w:rsidR="00335E90" w:rsidRPr="005523AE" w:rsidRDefault="00335E90" w:rsidP="00ED49ED">
      <w:pPr>
        <w:pStyle w:val="my"/>
      </w:pPr>
      <w:r w:rsidRPr="005523AE">
        <w:rPr>
          <w:rFonts w:hint="eastAsia"/>
        </w:rPr>
        <w:t>确保本项目按合同规定的工期完工。</w:t>
      </w:r>
    </w:p>
    <w:p w14:paraId="27BC6737" w14:textId="77777777" w:rsidR="00335E90" w:rsidRPr="005523AE" w:rsidRDefault="00335E90" w:rsidP="00ED49ED">
      <w:pPr>
        <w:pStyle w:val="my"/>
      </w:pPr>
      <w:r w:rsidRPr="005523AE">
        <w:rPr>
          <w:rFonts w:hint="eastAsia"/>
        </w:rPr>
        <w:t>依据合同所约定的工期目标，在确保质量和安全的原则下，采用动态的控制方法，对进度进行主动控制，确保项目按规定的工期完工。</w:t>
      </w:r>
    </w:p>
    <w:p w14:paraId="01D072F0" w14:textId="77777777" w:rsidR="00335E90" w:rsidRPr="005523AE" w:rsidRDefault="00335E90" w:rsidP="00ED49ED">
      <w:pPr>
        <w:pStyle w:val="my"/>
      </w:pPr>
      <w:r w:rsidRPr="005523AE">
        <w:rPr>
          <w:rFonts w:hint="eastAsia"/>
        </w:rPr>
        <w:t>通过对本项目概要设计的分析、研究，提出针对本项目建设的、有代表性的信息工程监理进度控制的主要原则、方法、内容、措施、工作流程和目标。</w:t>
      </w:r>
    </w:p>
    <w:p w14:paraId="34D61F61" w14:textId="77777777" w:rsidR="00335E90" w:rsidRPr="005523AE" w:rsidRDefault="00335E90" w:rsidP="00E5030D">
      <w:pPr>
        <w:pStyle w:val="4"/>
        <w:rPr>
          <w:rFonts w:ascii="宋体" w:eastAsia="宋体" w:hAnsi="宋体"/>
        </w:rPr>
      </w:pPr>
      <w:r w:rsidRPr="005523AE">
        <w:rPr>
          <w:rFonts w:ascii="宋体" w:eastAsia="宋体" w:hAnsi="宋体" w:hint="eastAsia"/>
        </w:rPr>
        <w:t>监理投资目标控制</w:t>
      </w:r>
    </w:p>
    <w:p w14:paraId="157E9CF1" w14:textId="77777777" w:rsidR="00335E90" w:rsidRPr="005523AE" w:rsidRDefault="00335E90" w:rsidP="00ED49ED">
      <w:pPr>
        <w:pStyle w:val="my"/>
      </w:pPr>
      <w:r w:rsidRPr="005523AE">
        <w:rPr>
          <w:rFonts w:hint="eastAsia"/>
        </w:rPr>
        <w:t>协助建设方控制本项目建设总投资在项目预算及审计范围内，减少项目建设中的额外开支。以项目建设方和承建单位实际签订的合同金额为准，确保项目费用控制在合同规定的范围内。</w:t>
      </w:r>
    </w:p>
    <w:p w14:paraId="355785B8" w14:textId="77777777" w:rsidR="00335E90" w:rsidRPr="005523AE" w:rsidRDefault="00335E90" w:rsidP="00E5030D">
      <w:pPr>
        <w:pStyle w:val="4"/>
        <w:rPr>
          <w:rFonts w:ascii="宋体" w:eastAsia="宋体" w:hAnsi="宋体"/>
        </w:rPr>
      </w:pPr>
      <w:r w:rsidRPr="005523AE">
        <w:rPr>
          <w:rFonts w:ascii="宋体" w:eastAsia="宋体" w:hAnsi="宋体" w:hint="eastAsia"/>
        </w:rPr>
        <w:t>监理项目变更控制</w:t>
      </w:r>
    </w:p>
    <w:p w14:paraId="79B1B836" w14:textId="77777777" w:rsidR="00335E90" w:rsidRPr="005523AE" w:rsidRDefault="00335E90" w:rsidP="00ED49ED">
      <w:pPr>
        <w:pStyle w:val="my"/>
      </w:pPr>
      <w:r w:rsidRPr="005523AE">
        <w:rPr>
          <w:rFonts w:hint="eastAsia"/>
        </w:rPr>
        <w:t>协助用户对本项目的整体进行工期进度、投资、技术等方面进行变更管理、审核。以项目建设方和承建单位的可研、招投标文件，以及签订的合同建设内容为监理依据，确保项目实施控制在规定的范围内没有遗漏，如有则需进行变更流程。在项目建设中，合理减少项目变更，保护建设单位的经济利益。</w:t>
      </w:r>
    </w:p>
    <w:p w14:paraId="31F4DDB0" w14:textId="17E698A7" w:rsidR="00335E90" w:rsidRPr="005523AE" w:rsidRDefault="00335E90" w:rsidP="00E5030D">
      <w:pPr>
        <w:pStyle w:val="3"/>
        <w:rPr>
          <w:rFonts w:ascii="宋体" w:eastAsia="宋体" w:hAnsi="宋体"/>
        </w:rPr>
      </w:pPr>
      <w:bookmarkStart w:id="80" w:name="_Toc117497895"/>
      <w:r w:rsidRPr="005523AE">
        <w:rPr>
          <w:rFonts w:ascii="宋体" w:eastAsia="宋体" w:hAnsi="宋体" w:hint="eastAsia"/>
        </w:rPr>
        <w:lastRenderedPageBreak/>
        <w:t>工程监理重点难点分析</w:t>
      </w:r>
      <w:bookmarkEnd w:id="80"/>
    </w:p>
    <w:p w14:paraId="19E97C56" w14:textId="77777777" w:rsidR="00335E90" w:rsidRPr="005523AE" w:rsidRDefault="00335E90" w:rsidP="00ED49ED">
      <w:pPr>
        <w:pStyle w:val="my"/>
      </w:pPr>
      <w:r w:rsidRPr="005523AE">
        <w:rPr>
          <w:rFonts w:hint="eastAsia"/>
        </w:rPr>
        <w:t>投标人应根据本项目建设的特点，从实际出发分析本项目监理工作的重点、难点，并根据分析的结果制定相应的监理工作规划、对策和策略，以便日后有针对性的开展建设工程的监理服务工作。</w:t>
      </w:r>
    </w:p>
    <w:p w14:paraId="2D53A917" w14:textId="77777777" w:rsidR="00335E90" w:rsidRPr="005523AE" w:rsidRDefault="00335E90" w:rsidP="00E5030D">
      <w:pPr>
        <w:pStyle w:val="4"/>
        <w:rPr>
          <w:rFonts w:ascii="宋体" w:eastAsia="宋体" w:hAnsi="宋体"/>
        </w:rPr>
      </w:pPr>
      <w:r w:rsidRPr="005523AE">
        <w:rPr>
          <w:rFonts w:ascii="宋体" w:eastAsia="宋体" w:hAnsi="宋体" w:hint="eastAsia"/>
        </w:rPr>
        <w:t>项目组织及总体技术方案的质量控制</w:t>
      </w:r>
    </w:p>
    <w:p w14:paraId="7D8A9385" w14:textId="77777777" w:rsidR="00335E90" w:rsidRPr="005523AE" w:rsidRDefault="00335E90" w:rsidP="00ED49ED">
      <w:pPr>
        <w:pStyle w:val="my"/>
      </w:pPr>
      <w:r w:rsidRPr="005523AE">
        <w:rPr>
          <w:rFonts w:hint="eastAsia"/>
        </w:rPr>
        <w:t>（</w:t>
      </w:r>
      <w:r w:rsidRPr="005523AE">
        <w:rPr>
          <w:rFonts w:hint="eastAsia"/>
        </w:rPr>
        <w:t>1</w:t>
      </w:r>
      <w:r w:rsidRPr="005523AE">
        <w:rPr>
          <w:rFonts w:hint="eastAsia"/>
        </w:rPr>
        <w:t>）协助审查项目承建方的合同及实施方案；</w:t>
      </w:r>
    </w:p>
    <w:p w14:paraId="484A500C" w14:textId="77777777" w:rsidR="00335E90" w:rsidRPr="005523AE" w:rsidRDefault="00335E90" w:rsidP="00ED49ED">
      <w:pPr>
        <w:pStyle w:val="my"/>
      </w:pPr>
      <w:r w:rsidRPr="005523AE">
        <w:rPr>
          <w:rFonts w:hint="eastAsia"/>
        </w:rPr>
        <w:t>（</w:t>
      </w:r>
      <w:r w:rsidRPr="005523AE">
        <w:rPr>
          <w:rFonts w:hint="eastAsia"/>
        </w:rPr>
        <w:t>2</w:t>
      </w:r>
      <w:r w:rsidRPr="005523AE">
        <w:rPr>
          <w:rFonts w:hint="eastAsia"/>
        </w:rPr>
        <w:t>）在技术上、经济上、性能上和风险上进行分析和评估，为采购人提供建议；</w:t>
      </w:r>
    </w:p>
    <w:p w14:paraId="65EDCA94" w14:textId="77777777" w:rsidR="00335E90" w:rsidRPr="005523AE" w:rsidRDefault="00335E90" w:rsidP="00ED49ED">
      <w:pPr>
        <w:pStyle w:val="my"/>
      </w:pPr>
      <w:r w:rsidRPr="005523AE">
        <w:rPr>
          <w:rFonts w:hint="eastAsia"/>
        </w:rPr>
        <w:t>（</w:t>
      </w:r>
      <w:r w:rsidRPr="005523AE">
        <w:rPr>
          <w:rFonts w:hint="eastAsia"/>
        </w:rPr>
        <w:t>3</w:t>
      </w:r>
      <w:r w:rsidRPr="005523AE">
        <w:rPr>
          <w:rFonts w:hint="eastAsia"/>
        </w:rPr>
        <w:t>）协助审查项目建设方提交的组织实施方案和项目计划等相关文档；</w:t>
      </w:r>
    </w:p>
    <w:p w14:paraId="6E817105" w14:textId="77777777" w:rsidR="00335E90" w:rsidRPr="005523AE" w:rsidRDefault="00335E90" w:rsidP="00ED49ED">
      <w:pPr>
        <w:pStyle w:val="my"/>
      </w:pPr>
      <w:r w:rsidRPr="005523AE">
        <w:rPr>
          <w:rFonts w:hint="eastAsia"/>
        </w:rPr>
        <w:t>（</w:t>
      </w:r>
      <w:r w:rsidRPr="005523AE">
        <w:rPr>
          <w:rFonts w:hint="eastAsia"/>
        </w:rPr>
        <w:t>4</w:t>
      </w:r>
      <w:r w:rsidRPr="005523AE">
        <w:rPr>
          <w:rFonts w:hint="eastAsia"/>
        </w:rPr>
        <w:t>）协助审查项目建设方的工程质量保证计划及质量控制体系；</w:t>
      </w:r>
    </w:p>
    <w:p w14:paraId="76D9C42D" w14:textId="77777777" w:rsidR="00335E90" w:rsidRPr="005523AE" w:rsidRDefault="00335E90" w:rsidP="00ED49ED">
      <w:pPr>
        <w:pStyle w:val="my"/>
      </w:pPr>
      <w:r w:rsidRPr="005523AE">
        <w:rPr>
          <w:rFonts w:hint="eastAsia"/>
        </w:rPr>
        <w:t>（</w:t>
      </w:r>
      <w:r w:rsidRPr="005523AE">
        <w:rPr>
          <w:rFonts w:hint="eastAsia"/>
        </w:rPr>
        <w:t>5</w:t>
      </w:r>
      <w:r w:rsidRPr="005523AE">
        <w:rPr>
          <w:rFonts w:hint="eastAsia"/>
        </w:rPr>
        <w:t>）参与制定项目质量控制的关键节点及关键路径。</w:t>
      </w:r>
    </w:p>
    <w:p w14:paraId="1B47D9D4" w14:textId="77777777" w:rsidR="00335E90" w:rsidRPr="005523AE" w:rsidRDefault="00335E90" w:rsidP="00E5030D">
      <w:pPr>
        <w:pStyle w:val="4"/>
        <w:rPr>
          <w:rFonts w:ascii="宋体" w:eastAsia="宋体" w:hAnsi="宋体"/>
        </w:rPr>
      </w:pPr>
      <w:r w:rsidRPr="005523AE">
        <w:rPr>
          <w:rFonts w:ascii="宋体" w:eastAsia="宋体" w:hAnsi="宋体" w:hint="eastAsia"/>
        </w:rPr>
        <w:t>项目质量控制</w:t>
      </w:r>
    </w:p>
    <w:p w14:paraId="2E7C47A6" w14:textId="77777777" w:rsidR="00335E90" w:rsidRPr="005523AE" w:rsidRDefault="00335E90" w:rsidP="00ED49ED">
      <w:pPr>
        <w:pStyle w:val="my"/>
      </w:pPr>
      <w:r w:rsidRPr="005523AE">
        <w:rPr>
          <w:rFonts w:hint="eastAsia"/>
        </w:rPr>
        <w:t>（</w:t>
      </w:r>
      <w:r w:rsidRPr="005523AE">
        <w:rPr>
          <w:rFonts w:hint="eastAsia"/>
        </w:rPr>
        <w:t>1</w:t>
      </w:r>
      <w:r w:rsidRPr="005523AE">
        <w:rPr>
          <w:rFonts w:hint="eastAsia"/>
        </w:rPr>
        <w:t>）组织措施：建立质量管理系统，完善职责分工及有关质量监督制度，落实质量控制责任。</w:t>
      </w:r>
    </w:p>
    <w:p w14:paraId="70D57688" w14:textId="77777777" w:rsidR="00335E90" w:rsidRPr="005523AE" w:rsidRDefault="00335E90" w:rsidP="00ED49ED">
      <w:pPr>
        <w:pStyle w:val="my"/>
      </w:pPr>
      <w:r w:rsidRPr="005523AE">
        <w:rPr>
          <w:rFonts w:hint="eastAsia"/>
        </w:rPr>
        <w:t>（</w:t>
      </w:r>
      <w:r w:rsidRPr="005523AE">
        <w:rPr>
          <w:rFonts w:hint="eastAsia"/>
        </w:rPr>
        <w:t>2</w:t>
      </w:r>
      <w:r w:rsidRPr="005523AE">
        <w:rPr>
          <w:rFonts w:hint="eastAsia"/>
        </w:rPr>
        <w:t>）系统集成质量控制：审核系统总集成方案，参与制定系统验收大纲，对系统进行总体验收。</w:t>
      </w:r>
    </w:p>
    <w:p w14:paraId="48312755" w14:textId="77777777" w:rsidR="00335E90" w:rsidRPr="005523AE" w:rsidRDefault="00335E90" w:rsidP="00ED49ED">
      <w:pPr>
        <w:pStyle w:val="my"/>
      </w:pPr>
      <w:r w:rsidRPr="005523AE">
        <w:rPr>
          <w:rFonts w:hint="eastAsia"/>
        </w:rPr>
        <w:t>（</w:t>
      </w:r>
      <w:r w:rsidRPr="005523AE">
        <w:rPr>
          <w:rFonts w:hint="eastAsia"/>
        </w:rPr>
        <w:t>3</w:t>
      </w:r>
      <w:r w:rsidRPr="005523AE">
        <w:rPr>
          <w:rFonts w:hint="eastAsia"/>
        </w:rPr>
        <w:t>）人员培训的质量控制：协助审查并确认培训计划，审定培训大纲；监督审查建设方实施其培训计划，并征求采购人的意见反馈；监督审查考核工作，评估培训效果；协助审核并确认培训总结报告。</w:t>
      </w:r>
    </w:p>
    <w:p w14:paraId="20BEBF53" w14:textId="77777777" w:rsidR="00335E90" w:rsidRPr="005523AE" w:rsidRDefault="00335E90" w:rsidP="00ED49ED">
      <w:pPr>
        <w:pStyle w:val="my"/>
      </w:pPr>
      <w:r w:rsidRPr="005523AE">
        <w:rPr>
          <w:rFonts w:hint="eastAsia"/>
        </w:rPr>
        <w:t>（</w:t>
      </w:r>
      <w:r w:rsidRPr="005523AE">
        <w:rPr>
          <w:rFonts w:hint="eastAsia"/>
        </w:rPr>
        <w:t>4</w:t>
      </w:r>
      <w:r w:rsidRPr="005523AE">
        <w:rPr>
          <w:rFonts w:hint="eastAsia"/>
        </w:rPr>
        <w:t>）文档、资料的质量控制：监督审查承建方提供的软件开发、测试、部署相关文件的标准性和规范化，在各项目验收时，应监督项目承建方提交符合规定的成套资料，包括纸质版和电子版。对监理项目实施过程中的文档进行标准化、规范化管理，在监理项目验收时，应提交符合规定的监理项目的成套资料，包括印刷本和电子版。</w:t>
      </w:r>
    </w:p>
    <w:p w14:paraId="50BE85A7" w14:textId="77777777" w:rsidR="00335E90" w:rsidRPr="005523AE" w:rsidRDefault="00335E90" w:rsidP="00E5030D">
      <w:pPr>
        <w:pStyle w:val="4"/>
        <w:rPr>
          <w:rFonts w:ascii="宋体" w:eastAsia="宋体" w:hAnsi="宋体"/>
        </w:rPr>
      </w:pPr>
      <w:r w:rsidRPr="005523AE">
        <w:rPr>
          <w:rFonts w:ascii="宋体" w:eastAsia="宋体" w:hAnsi="宋体" w:hint="eastAsia"/>
        </w:rPr>
        <w:t>进度协调控制</w:t>
      </w:r>
    </w:p>
    <w:p w14:paraId="381A41D8" w14:textId="77777777" w:rsidR="00335E90" w:rsidRPr="005523AE" w:rsidRDefault="00335E90" w:rsidP="00ED49ED">
      <w:pPr>
        <w:pStyle w:val="my"/>
      </w:pPr>
      <w:r w:rsidRPr="005523AE">
        <w:rPr>
          <w:rFonts w:hint="eastAsia"/>
        </w:rPr>
        <w:t>（</w:t>
      </w:r>
      <w:r w:rsidRPr="005523AE">
        <w:rPr>
          <w:rFonts w:hint="eastAsia"/>
        </w:rPr>
        <w:t>1</w:t>
      </w:r>
      <w:r w:rsidRPr="005523AE">
        <w:rPr>
          <w:rFonts w:hint="eastAsia"/>
        </w:rPr>
        <w:t>）组织措施。建立进度控制协调制度，落实进度控制责任。</w:t>
      </w:r>
    </w:p>
    <w:p w14:paraId="625CBDB4" w14:textId="77777777" w:rsidR="00335E90" w:rsidRPr="005523AE" w:rsidRDefault="00335E90" w:rsidP="00ED49ED">
      <w:pPr>
        <w:pStyle w:val="my"/>
      </w:pPr>
      <w:r w:rsidRPr="005523AE">
        <w:rPr>
          <w:rFonts w:hint="eastAsia"/>
        </w:rPr>
        <w:t>（</w:t>
      </w:r>
      <w:r w:rsidRPr="005523AE">
        <w:rPr>
          <w:rFonts w:hint="eastAsia"/>
        </w:rPr>
        <w:t>2</w:t>
      </w:r>
      <w:r w:rsidRPr="005523AE">
        <w:rPr>
          <w:rFonts w:hint="eastAsia"/>
        </w:rPr>
        <w:t>）编制项目控制进度计划。编制项目总进度计划和网络图。按各子系统实际情况进行编制，包括系统建设开工、软件的编制、试运行等各方面内容</w:t>
      </w:r>
      <w:r w:rsidRPr="005523AE">
        <w:rPr>
          <w:rFonts w:hint="eastAsia"/>
        </w:rPr>
        <w:t>,</w:t>
      </w:r>
      <w:r w:rsidRPr="005523AE">
        <w:rPr>
          <w:rFonts w:hint="eastAsia"/>
        </w:rPr>
        <w:t>做</w:t>
      </w:r>
      <w:r w:rsidRPr="005523AE">
        <w:rPr>
          <w:rFonts w:hint="eastAsia"/>
        </w:rPr>
        <w:lastRenderedPageBreak/>
        <w:t>到既要保证各子系统、各阶段目标的顺利实现，又要保证项目间、阶段间的衔接、统一和协调。</w:t>
      </w:r>
    </w:p>
    <w:p w14:paraId="1AE6921C" w14:textId="77777777" w:rsidR="00335E90" w:rsidRPr="005523AE" w:rsidRDefault="00335E90" w:rsidP="00ED49ED">
      <w:pPr>
        <w:pStyle w:val="my"/>
      </w:pPr>
      <w:r w:rsidRPr="005523AE">
        <w:rPr>
          <w:rFonts w:hint="eastAsia"/>
        </w:rPr>
        <w:t>（</w:t>
      </w:r>
      <w:r w:rsidRPr="005523AE">
        <w:rPr>
          <w:rFonts w:hint="eastAsia"/>
        </w:rPr>
        <w:t>3</w:t>
      </w:r>
      <w:r w:rsidRPr="005523AE">
        <w:rPr>
          <w:rFonts w:hint="eastAsia"/>
        </w:rPr>
        <w:t>）审查各子系统承建方编制的工作进度计划。分析系统建设进度计划是否能满足合同工期及系统建设总进度计划的要求，特别要对照上阶段计划工程量完成情况进行审查</w:t>
      </w:r>
      <w:r w:rsidRPr="005523AE">
        <w:rPr>
          <w:rFonts w:hint="eastAsia"/>
        </w:rPr>
        <w:t>,</w:t>
      </w:r>
      <w:r w:rsidRPr="005523AE">
        <w:rPr>
          <w:rFonts w:hint="eastAsia"/>
        </w:rPr>
        <w:t>对为完成系统建设进度计划所采取的措施是否恰当，管理上有无缺陷进行审查。要根据承建方所能提供的人员及产品性能复核、人员安排是否满足要求等，分析判断计划是否能落实，审查承建方提出的进度计划能否落实。如发现未落实，应及时报告采购人，要求承建方采取应急措施满足系统建设的需求。</w:t>
      </w:r>
    </w:p>
    <w:p w14:paraId="1A800F58" w14:textId="77777777" w:rsidR="00335E90" w:rsidRPr="005523AE" w:rsidRDefault="00335E90" w:rsidP="00ED49ED">
      <w:pPr>
        <w:pStyle w:val="my"/>
      </w:pPr>
      <w:r w:rsidRPr="005523AE">
        <w:rPr>
          <w:rFonts w:hint="eastAsia"/>
        </w:rPr>
        <w:t>（</w:t>
      </w:r>
      <w:r w:rsidRPr="005523AE">
        <w:rPr>
          <w:rFonts w:hint="eastAsia"/>
        </w:rPr>
        <w:t>4</w:t>
      </w:r>
      <w:r w:rsidRPr="005523AE">
        <w:rPr>
          <w:rFonts w:hint="eastAsia"/>
        </w:rPr>
        <w:t>）系统建设进度的现场检查。随时或定期、全面地对进度计划的执行情况跟踪检查，发现问题及时采取有效措施加以解决。加强系统建设准备工作的检查，在工程项目或部分工序实施前，对情况进行检查，要加强检查设备、人员安排、各项措施的落实情况，确保准备工作符合要求，不影响后续工程的进行。</w:t>
      </w:r>
    </w:p>
    <w:p w14:paraId="3DD96E46" w14:textId="77777777" w:rsidR="00335E90" w:rsidRPr="005523AE" w:rsidRDefault="00335E90" w:rsidP="00ED49ED">
      <w:pPr>
        <w:pStyle w:val="my"/>
      </w:pPr>
      <w:r w:rsidRPr="005523AE">
        <w:rPr>
          <w:rFonts w:hint="eastAsia"/>
        </w:rPr>
        <w:t>（</w:t>
      </w:r>
      <w:r w:rsidRPr="005523AE">
        <w:rPr>
          <w:rFonts w:hint="eastAsia"/>
        </w:rPr>
        <w:t>5</w:t>
      </w:r>
      <w:r w:rsidRPr="005523AE">
        <w:rPr>
          <w:rFonts w:hint="eastAsia"/>
        </w:rPr>
        <w:t>）进度计划的分析与调整。要保证建设进度与计划进度一致，经常对计划进度与实际进度进行比较分析，发现实际进度与计划进度不符时，即出现进度偏差时，首先分析原因，分析偏差对后续工作的影响程度，并及时通知建设方采取措施，向承建方提出要求和修改计划的指令。</w:t>
      </w:r>
    </w:p>
    <w:p w14:paraId="59683BF6" w14:textId="77777777" w:rsidR="00335E90" w:rsidRPr="005523AE" w:rsidRDefault="00335E90" w:rsidP="00E5030D">
      <w:pPr>
        <w:pStyle w:val="4"/>
        <w:rPr>
          <w:rFonts w:ascii="宋体" w:eastAsia="宋体" w:hAnsi="宋体"/>
        </w:rPr>
      </w:pPr>
      <w:r w:rsidRPr="005523AE">
        <w:rPr>
          <w:rFonts w:ascii="宋体" w:eastAsia="宋体" w:hAnsi="宋体" w:hint="eastAsia"/>
        </w:rPr>
        <w:t>投资控制</w:t>
      </w:r>
    </w:p>
    <w:p w14:paraId="0ED11F9E" w14:textId="77777777" w:rsidR="00335E90" w:rsidRPr="005523AE" w:rsidRDefault="00335E90" w:rsidP="00ED49ED">
      <w:pPr>
        <w:pStyle w:val="my"/>
      </w:pPr>
      <w:r w:rsidRPr="005523AE">
        <w:rPr>
          <w:rFonts w:hint="eastAsia"/>
        </w:rPr>
        <w:t>（</w:t>
      </w:r>
      <w:r w:rsidRPr="005523AE">
        <w:rPr>
          <w:rFonts w:hint="eastAsia"/>
        </w:rPr>
        <w:t>1</w:t>
      </w:r>
      <w:r w:rsidRPr="005523AE">
        <w:rPr>
          <w:rFonts w:hint="eastAsia"/>
        </w:rPr>
        <w:t>）审查设计图纸和文件。审查承建方的施工组织设计和各项技术措施，深入了解设计意图，在保证系统建设质量和安全的前提下尽可能优化设计。</w:t>
      </w:r>
    </w:p>
    <w:p w14:paraId="07B69C4F" w14:textId="77777777" w:rsidR="00335E90" w:rsidRPr="005523AE" w:rsidRDefault="00335E90" w:rsidP="00ED49ED">
      <w:pPr>
        <w:pStyle w:val="my"/>
      </w:pPr>
      <w:r w:rsidRPr="005523AE">
        <w:rPr>
          <w:rFonts w:hint="eastAsia"/>
        </w:rPr>
        <w:t>（</w:t>
      </w:r>
      <w:r w:rsidRPr="005523AE">
        <w:rPr>
          <w:rFonts w:hint="eastAsia"/>
        </w:rPr>
        <w:t>2</w:t>
      </w:r>
      <w:r w:rsidRPr="005523AE">
        <w:rPr>
          <w:rFonts w:hint="eastAsia"/>
        </w:rPr>
        <w:t>）严格督促承建方按合同实施，严格控制合同外项目的增加。协助采购人严格控制设计变更，制定设计变更增加工作量的报批制度；及时了解系统建设情况，协调好各方矛盾，减少索赔事件的发生。对发生的事件严格按合同及法律条款进行处理，认真进行索赔调解。</w:t>
      </w:r>
    </w:p>
    <w:p w14:paraId="0397471D" w14:textId="77777777" w:rsidR="00335E90" w:rsidRPr="005523AE" w:rsidRDefault="00335E90" w:rsidP="00E5030D">
      <w:pPr>
        <w:pStyle w:val="4"/>
        <w:rPr>
          <w:rFonts w:ascii="宋体" w:eastAsia="宋体" w:hAnsi="宋体"/>
        </w:rPr>
      </w:pPr>
      <w:r w:rsidRPr="005523AE">
        <w:rPr>
          <w:rFonts w:ascii="宋体" w:eastAsia="宋体" w:hAnsi="宋体" w:hint="eastAsia"/>
        </w:rPr>
        <w:t>合同管理</w:t>
      </w:r>
    </w:p>
    <w:p w14:paraId="5D8FD0CA" w14:textId="77777777" w:rsidR="00335E90" w:rsidRPr="005523AE" w:rsidRDefault="00335E90" w:rsidP="00ED49ED">
      <w:pPr>
        <w:pStyle w:val="my"/>
      </w:pPr>
      <w:r w:rsidRPr="005523AE">
        <w:rPr>
          <w:rFonts w:hint="eastAsia"/>
        </w:rPr>
        <w:t>合同管理是加快系统建设进度、降低系统建设造价、保证系统建设质量的有效途径之一。通过合同管理，可以督促承建方在各个阶段按照合同要求保证</w:t>
      </w:r>
      <w:r w:rsidRPr="005523AE">
        <w:rPr>
          <w:rFonts w:hint="eastAsia"/>
        </w:rPr>
        <w:lastRenderedPageBreak/>
        <w:t>设备、人员的配备及投入，保证各阶段目标按合同实施，减少索赔事件，控制系统建设结算等。具体要求如下：</w:t>
      </w:r>
    </w:p>
    <w:p w14:paraId="7149CA7E" w14:textId="77777777" w:rsidR="00335E90" w:rsidRPr="005523AE" w:rsidRDefault="00335E90" w:rsidP="00ED49ED">
      <w:pPr>
        <w:pStyle w:val="my"/>
      </w:pPr>
      <w:r w:rsidRPr="005523AE">
        <w:rPr>
          <w:rFonts w:hint="eastAsia"/>
        </w:rPr>
        <w:t>（</w:t>
      </w:r>
      <w:r w:rsidRPr="005523AE">
        <w:rPr>
          <w:rFonts w:hint="eastAsia"/>
        </w:rPr>
        <w:t>1</w:t>
      </w:r>
      <w:r w:rsidRPr="005523AE">
        <w:rPr>
          <w:rFonts w:hint="eastAsia"/>
        </w:rPr>
        <w:t>）以合同为依据，本着“实事求是、公正”的原则，合情合理地处理合同执行过程中的各种争议。</w:t>
      </w:r>
    </w:p>
    <w:p w14:paraId="36EA404E" w14:textId="77777777" w:rsidR="00335E90" w:rsidRPr="005523AE" w:rsidRDefault="00335E90" w:rsidP="00ED49ED">
      <w:pPr>
        <w:pStyle w:val="my"/>
      </w:pPr>
      <w:r w:rsidRPr="005523AE">
        <w:rPr>
          <w:rFonts w:hint="eastAsia"/>
        </w:rPr>
        <w:t>（</w:t>
      </w:r>
      <w:r w:rsidRPr="005523AE">
        <w:rPr>
          <w:rFonts w:hint="eastAsia"/>
        </w:rPr>
        <w:t>2</w:t>
      </w:r>
      <w:r w:rsidRPr="005523AE">
        <w:rPr>
          <w:rFonts w:hint="eastAsia"/>
        </w:rPr>
        <w:t>）分析、跟踪和检查合同执行情况，确保项目承建方按时履约。</w:t>
      </w:r>
    </w:p>
    <w:p w14:paraId="53B1C5FA" w14:textId="77777777" w:rsidR="00335E90" w:rsidRPr="005523AE" w:rsidRDefault="00335E90" w:rsidP="00ED49ED">
      <w:pPr>
        <w:pStyle w:val="my"/>
      </w:pPr>
      <w:r w:rsidRPr="005523AE">
        <w:rPr>
          <w:rFonts w:hint="eastAsia"/>
        </w:rPr>
        <w:t>（</w:t>
      </w:r>
      <w:r w:rsidRPr="005523AE">
        <w:rPr>
          <w:rFonts w:hint="eastAsia"/>
        </w:rPr>
        <w:t>3</w:t>
      </w:r>
      <w:r w:rsidRPr="005523AE">
        <w:rPr>
          <w:rFonts w:hint="eastAsia"/>
        </w:rPr>
        <w:t>）对合同的工期的延误和延期进行审核确认。</w:t>
      </w:r>
    </w:p>
    <w:p w14:paraId="6604F942" w14:textId="77777777" w:rsidR="00335E90" w:rsidRPr="005523AE" w:rsidRDefault="00335E90" w:rsidP="00ED49ED">
      <w:pPr>
        <w:pStyle w:val="my"/>
      </w:pPr>
      <w:r w:rsidRPr="005523AE">
        <w:rPr>
          <w:rFonts w:hint="eastAsia"/>
        </w:rPr>
        <w:t>（</w:t>
      </w:r>
      <w:r w:rsidRPr="005523AE">
        <w:rPr>
          <w:rFonts w:hint="eastAsia"/>
        </w:rPr>
        <w:t>4</w:t>
      </w:r>
      <w:r w:rsidRPr="005523AE">
        <w:rPr>
          <w:rFonts w:hint="eastAsia"/>
        </w:rPr>
        <w:t>）对合同变更、索赔等事宜进行审核确认。</w:t>
      </w:r>
    </w:p>
    <w:p w14:paraId="67DB5954" w14:textId="77777777" w:rsidR="00335E90" w:rsidRPr="005523AE" w:rsidRDefault="00335E90" w:rsidP="00ED49ED">
      <w:pPr>
        <w:pStyle w:val="my"/>
      </w:pPr>
      <w:r w:rsidRPr="005523AE">
        <w:rPr>
          <w:rFonts w:hint="eastAsia"/>
        </w:rPr>
        <w:t>（</w:t>
      </w:r>
      <w:r w:rsidRPr="005523AE">
        <w:rPr>
          <w:rFonts w:hint="eastAsia"/>
        </w:rPr>
        <w:t>5</w:t>
      </w:r>
      <w:r w:rsidRPr="005523AE">
        <w:rPr>
          <w:rFonts w:hint="eastAsia"/>
        </w:rPr>
        <w:t>）根据合同约定，审核项目承建方的支付申请。</w:t>
      </w:r>
    </w:p>
    <w:p w14:paraId="64FECB1F" w14:textId="77777777" w:rsidR="00335E90" w:rsidRPr="005523AE" w:rsidRDefault="00335E90" w:rsidP="00ED49ED">
      <w:pPr>
        <w:pStyle w:val="my"/>
      </w:pPr>
      <w:r w:rsidRPr="005523AE">
        <w:rPr>
          <w:rFonts w:hint="eastAsia"/>
        </w:rPr>
        <w:t>（</w:t>
      </w:r>
      <w:r w:rsidRPr="005523AE">
        <w:rPr>
          <w:rFonts w:hint="eastAsia"/>
        </w:rPr>
        <w:t>6</w:t>
      </w:r>
      <w:r w:rsidRPr="005523AE">
        <w:rPr>
          <w:rFonts w:hint="eastAsia"/>
        </w:rPr>
        <w:t>）建立合同目录、编码和档案。</w:t>
      </w:r>
    </w:p>
    <w:p w14:paraId="1DC35BC6" w14:textId="77777777" w:rsidR="00335E90" w:rsidRPr="005523AE" w:rsidRDefault="00335E90" w:rsidP="00ED49ED">
      <w:pPr>
        <w:pStyle w:val="my"/>
      </w:pPr>
      <w:r w:rsidRPr="005523AE">
        <w:rPr>
          <w:rFonts w:hint="eastAsia"/>
        </w:rPr>
        <w:t>（</w:t>
      </w:r>
      <w:r w:rsidRPr="005523AE">
        <w:rPr>
          <w:rFonts w:hint="eastAsia"/>
        </w:rPr>
        <w:t>7</w:t>
      </w:r>
      <w:r w:rsidRPr="005523AE">
        <w:rPr>
          <w:rFonts w:hint="eastAsia"/>
        </w:rPr>
        <w:t>）合同管理坚持标准化、程序化，如设计变更、延期、索赔、计量支付等应规定出固定格式和报表。合同价款的增减要有依据，合同外项目增加要严格审批制度。重大合同管理问题的处理，如大的变更、索赔、复杂的技术问题等，组成专门小组进行研究。不符合实际情况的合同条款及时向采购人报告，尽早处理，以免造成损失。</w:t>
      </w:r>
    </w:p>
    <w:p w14:paraId="6AA489E7" w14:textId="77777777" w:rsidR="00335E90" w:rsidRPr="005523AE" w:rsidRDefault="00335E90" w:rsidP="00E5030D">
      <w:pPr>
        <w:pStyle w:val="4"/>
        <w:rPr>
          <w:rFonts w:ascii="宋体" w:eastAsia="宋体" w:hAnsi="宋体"/>
        </w:rPr>
      </w:pPr>
      <w:r w:rsidRPr="005523AE">
        <w:rPr>
          <w:rFonts w:ascii="宋体" w:eastAsia="宋体" w:hAnsi="宋体" w:hint="eastAsia"/>
        </w:rPr>
        <w:t>信息、工程文档管理</w:t>
      </w:r>
    </w:p>
    <w:p w14:paraId="454B4DFE" w14:textId="77777777" w:rsidR="00335E90" w:rsidRPr="005523AE" w:rsidRDefault="00335E90" w:rsidP="00ED49ED">
      <w:pPr>
        <w:pStyle w:val="my"/>
      </w:pPr>
      <w:r w:rsidRPr="005523AE">
        <w:rPr>
          <w:rFonts w:hint="eastAsia"/>
        </w:rPr>
        <w:t>在项目管理过程中，为了实现对进度、质量、投资的有效控制，处理有关合同管理中的各种问题，监理方需要收集各种有用的信息。信息的来源主要包括采购人文件、设计图纸和文件、承建方的文件、建设现场的现场记录（或项目管理日志）、会议记录、验收情况及备忘录等等。其中项目管理日志是进行信息管理的一个最重要的方面。项目管理日志主要包括当天的工作项目和工作内容、投入的人力和设备运行情况、计划的完成情况及进度情况、停工和返工及窝工情况。信息管理主要措施要求如下：</w:t>
      </w:r>
    </w:p>
    <w:p w14:paraId="74FBD267" w14:textId="77777777" w:rsidR="00335E90" w:rsidRPr="005523AE" w:rsidRDefault="00335E90" w:rsidP="00ED49ED">
      <w:pPr>
        <w:pStyle w:val="my"/>
      </w:pPr>
      <w:r w:rsidRPr="005523AE">
        <w:rPr>
          <w:rFonts w:hint="eastAsia"/>
        </w:rPr>
        <w:t>（</w:t>
      </w:r>
      <w:r w:rsidRPr="005523AE">
        <w:rPr>
          <w:rFonts w:hint="eastAsia"/>
        </w:rPr>
        <w:t>1</w:t>
      </w:r>
      <w:r w:rsidRPr="005523AE">
        <w:rPr>
          <w:rFonts w:hint="eastAsia"/>
        </w:rPr>
        <w:t>）制定详细的信息收集、整理、汇总、分析、传递和利用制度，力求信息管理的标准化和制度化。由专人负责系统建设信息的收集、分类、整理储存及传递工作。信息传递以文字为主，统一编号，利用计算机进行管理，力求信息管理的高效、迅速、及时和准确，为系统建设提供及时有用的信息和决策依据。</w:t>
      </w:r>
    </w:p>
    <w:p w14:paraId="7BC39E0B" w14:textId="77777777" w:rsidR="00335E90" w:rsidRPr="005523AE" w:rsidRDefault="00335E90" w:rsidP="00ED49ED">
      <w:pPr>
        <w:pStyle w:val="my"/>
      </w:pPr>
      <w:r w:rsidRPr="005523AE">
        <w:rPr>
          <w:rFonts w:hint="eastAsia"/>
        </w:rPr>
        <w:t>（</w:t>
      </w:r>
      <w:r w:rsidRPr="005523AE">
        <w:rPr>
          <w:rFonts w:hint="eastAsia"/>
        </w:rPr>
        <w:t>2</w:t>
      </w:r>
      <w:r w:rsidRPr="005523AE">
        <w:rPr>
          <w:rFonts w:hint="eastAsia"/>
        </w:rPr>
        <w:t>）在项目实施过程中做好工程监理日记和工程大事记。</w:t>
      </w:r>
    </w:p>
    <w:p w14:paraId="1A930A1A" w14:textId="77777777" w:rsidR="00335E90" w:rsidRPr="005523AE" w:rsidRDefault="00335E90" w:rsidP="00ED49ED">
      <w:pPr>
        <w:pStyle w:val="my"/>
      </w:pPr>
      <w:r w:rsidRPr="005523AE">
        <w:rPr>
          <w:rFonts w:hint="eastAsia"/>
        </w:rPr>
        <w:t>（</w:t>
      </w:r>
      <w:r w:rsidRPr="005523AE">
        <w:rPr>
          <w:rFonts w:hint="eastAsia"/>
        </w:rPr>
        <w:t>3</w:t>
      </w:r>
      <w:r w:rsidRPr="005523AE">
        <w:rPr>
          <w:rFonts w:hint="eastAsia"/>
        </w:rPr>
        <w:t>）做好双方合同、技术建设方案、测试文档、验收报告等各类往来文件的存档。</w:t>
      </w:r>
    </w:p>
    <w:p w14:paraId="15F755E6" w14:textId="77777777" w:rsidR="00335E90" w:rsidRPr="005523AE" w:rsidRDefault="00335E90" w:rsidP="00ED49ED">
      <w:pPr>
        <w:pStyle w:val="my"/>
      </w:pPr>
      <w:r w:rsidRPr="005523AE">
        <w:rPr>
          <w:rFonts w:hint="eastAsia"/>
        </w:rPr>
        <w:lastRenderedPageBreak/>
        <w:t>（</w:t>
      </w:r>
      <w:r w:rsidRPr="005523AE">
        <w:rPr>
          <w:rFonts w:hint="eastAsia"/>
        </w:rPr>
        <w:t>4</w:t>
      </w:r>
      <w:r w:rsidRPr="005523AE">
        <w:rPr>
          <w:rFonts w:hint="eastAsia"/>
        </w:rPr>
        <w:t>）建立必要的会议、例会制度，整理好会议纪要，并监督会议有关事项的执行情况。</w:t>
      </w:r>
    </w:p>
    <w:p w14:paraId="4CA712D9" w14:textId="77777777" w:rsidR="00335E90" w:rsidRPr="005523AE" w:rsidRDefault="00335E90" w:rsidP="00ED49ED">
      <w:pPr>
        <w:pStyle w:val="my"/>
      </w:pPr>
      <w:r w:rsidRPr="005523AE">
        <w:rPr>
          <w:rFonts w:hint="eastAsia"/>
        </w:rPr>
        <w:t>（</w:t>
      </w:r>
      <w:r w:rsidRPr="005523AE">
        <w:rPr>
          <w:rFonts w:hint="eastAsia"/>
        </w:rPr>
        <w:t>5</w:t>
      </w:r>
      <w:r w:rsidRPr="005523AE">
        <w:rPr>
          <w:rFonts w:hint="eastAsia"/>
        </w:rPr>
        <w:t>）立足于建设现场，加强动态信息管理，对现场的信息进行详细记录和分析，做到以文字为基础，以数据说明问题。根据收集到的信息与合同进行比较，督促建设方的人员和设备到位，促使承包商按合同完成各项目标，从而实现对进度、质量、投资的控制。</w:t>
      </w:r>
    </w:p>
    <w:p w14:paraId="408AF4CF" w14:textId="77777777" w:rsidR="00335E90" w:rsidRPr="005523AE" w:rsidRDefault="00335E90" w:rsidP="00ED49ED">
      <w:pPr>
        <w:pStyle w:val="my"/>
      </w:pPr>
      <w:r w:rsidRPr="005523AE">
        <w:rPr>
          <w:rFonts w:hint="eastAsia"/>
        </w:rPr>
        <w:t>（</w:t>
      </w:r>
      <w:r w:rsidRPr="005523AE">
        <w:rPr>
          <w:rFonts w:hint="eastAsia"/>
        </w:rPr>
        <w:t>6</w:t>
      </w:r>
      <w:r w:rsidRPr="005523AE">
        <w:rPr>
          <w:rFonts w:hint="eastAsia"/>
        </w:rPr>
        <w:t>）建立完整的各项报表制度，规范各种适合本项目的报表。定期将各种报表、信息分类汇总，及时向采购人及有关各方报送。</w:t>
      </w:r>
    </w:p>
    <w:p w14:paraId="2DDE8B35" w14:textId="77777777" w:rsidR="00335E90" w:rsidRPr="005523AE" w:rsidRDefault="00335E90" w:rsidP="00ED49ED">
      <w:pPr>
        <w:pStyle w:val="my"/>
      </w:pPr>
      <w:r w:rsidRPr="005523AE">
        <w:rPr>
          <w:rFonts w:hint="eastAsia"/>
        </w:rPr>
        <w:t>（</w:t>
      </w:r>
      <w:r w:rsidRPr="005523AE">
        <w:rPr>
          <w:rFonts w:hint="eastAsia"/>
        </w:rPr>
        <w:t>7</w:t>
      </w:r>
      <w:r w:rsidRPr="005523AE">
        <w:rPr>
          <w:rFonts w:hint="eastAsia"/>
        </w:rPr>
        <w:t>）监理项目验收时，应提交符合规定的有关工程的成套资料，包括印刷本和电子版。</w:t>
      </w:r>
    </w:p>
    <w:p w14:paraId="4D8F3A35" w14:textId="77777777" w:rsidR="00335E90" w:rsidRPr="005523AE" w:rsidRDefault="00335E90" w:rsidP="00E5030D">
      <w:pPr>
        <w:pStyle w:val="4"/>
        <w:rPr>
          <w:rFonts w:ascii="宋体" w:eastAsia="宋体" w:hAnsi="宋体"/>
        </w:rPr>
      </w:pPr>
      <w:r w:rsidRPr="005523AE">
        <w:rPr>
          <w:rFonts w:ascii="宋体" w:eastAsia="宋体" w:hAnsi="宋体" w:hint="eastAsia"/>
        </w:rPr>
        <w:t>日常监理</w:t>
      </w:r>
    </w:p>
    <w:p w14:paraId="0AB8E7D0" w14:textId="77777777" w:rsidR="00335E90" w:rsidRPr="005523AE" w:rsidRDefault="00335E90" w:rsidP="00ED49ED">
      <w:pPr>
        <w:pStyle w:val="my"/>
      </w:pPr>
      <w:r w:rsidRPr="005523AE">
        <w:rPr>
          <w:rFonts w:hint="eastAsia"/>
        </w:rPr>
        <w:t>（</w:t>
      </w:r>
      <w:r w:rsidRPr="005523AE">
        <w:rPr>
          <w:rFonts w:hint="eastAsia"/>
        </w:rPr>
        <w:t>1</w:t>
      </w:r>
      <w:r w:rsidRPr="005523AE">
        <w:rPr>
          <w:rFonts w:hint="eastAsia"/>
        </w:rPr>
        <w:t>）掌握监理范围内涉及的各种技术及相关标准；</w:t>
      </w:r>
    </w:p>
    <w:p w14:paraId="72A1C0E5" w14:textId="77777777" w:rsidR="00335E90" w:rsidRPr="005523AE" w:rsidRDefault="00335E90" w:rsidP="00ED49ED">
      <w:pPr>
        <w:pStyle w:val="my"/>
      </w:pPr>
      <w:r w:rsidRPr="005523AE">
        <w:rPr>
          <w:rFonts w:hint="eastAsia"/>
        </w:rPr>
        <w:t>（</w:t>
      </w:r>
      <w:r w:rsidRPr="005523AE">
        <w:rPr>
          <w:rFonts w:hint="eastAsia"/>
        </w:rPr>
        <w:t>2</w:t>
      </w:r>
      <w:r w:rsidRPr="005523AE">
        <w:rPr>
          <w:rFonts w:hint="eastAsia"/>
        </w:rPr>
        <w:t>）安排足够的监理人员，成立项目监理部，按工程需要派驻相应的专业人员进行项目现场监理，随时为采购人提供服务，总监理工程师必需专职于本项目；</w:t>
      </w:r>
    </w:p>
    <w:p w14:paraId="42720315" w14:textId="77777777" w:rsidR="00335E90" w:rsidRPr="005523AE" w:rsidRDefault="00335E90" w:rsidP="00ED49ED">
      <w:pPr>
        <w:pStyle w:val="my"/>
      </w:pPr>
      <w:r w:rsidRPr="005523AE">
        <w:rPr>
          <w:rFonts w:hint="eastAsia"/>
        </w:rPr>
        <w:t>（</w:t>
      </w:r>
      <w:r w:rsidRPr="005523AE">
        <w:rPr>
          <w:rFonts w:hint="eastAsia"/>
        </w:rPr>
        <w:t>3</w:t>
      </w:r>
      <w:r w:rsidRPr="005523AE">
        <w:rPr>
          <w:rFonts w:hint="eastAsia"/>
        </w:rPr>
        <w:t>）制定工程管理的组织机构方案并协助采购人组建相关机构，并提供相关培训；</w:t>
      </w:r>
    </w:p>
    <w:p w14:paraId="2AED1A11" w14:textId="77777777" w:rsidR="00335E90" w:rsidRPr="005523AE" w:rsidRDefault="00335E90" w:rsidP="00ED49ED">
      <w:pPr>
        <w:pStyle w:val="my"/>
      </w:pPr>
      <w:r w:rsidRPr="005523AE">
        <w:rPr>
          <w:rFonts w:hint="eastAsia"/>
        </w:rPr>
        <w:t>（</w:t>
      </w:r>
      <w:r w:rsidRPr="005523AE">
        <w:rPr>
          <w:rFonts w:hint="eastAsia"/>
        </w:rPr>
        <w:t>4</w:t>
      </w:r>
      <w:r w:rsidRPr="005523AE">
        <w:rPr>
          <w:rFonts w:hint="eastAsia"/>
        </w:rPr>
        <w:t>）熟悉了解项目的业务需求，协助采购人对项目的目标、范围和功能进行界定，参与并协助项目的设计方案交底审核工作；</w:t>
      </w:r>
    </w:p>
    <w:p w14:paraId="650DC50E" w14:textId="77777777" w:rsidR="00335E90" w:rsidRPr="005523AE" w:rsidRDefault="00335E90" w:rsidP="00ED49ED">
      <w:pPr>
        <w:pStyle w:val="my"/>
      </w:pPr>
      <w:r w:rsidRPr="005523AE">
        <w:rPr>
          <w:rFonts w:hint="eastAsia"/>
        </w:rPr>
        <w:t>（</w:t>
      </w:r>
      <w:r w:rsidRPr="005523AE">
        <w:rPr>
          <w:rFonts w:hint="eastAsia"/>
        </w:rPr>
        <w:t>5</w:t>
      </w:r>
      <w:r w:rsidRPr="005523AE">
        <w:rPr>
          <w:rFonts w:hint="eastAsia"/>
        </w:rPr>
        <w:t>）建立健全科学合理的会议制度，并予以贯彻落实；</w:t>
      </w:r>
    </w:p>
    <w:p w14:paraId="5C4DA3D8" w14:textId="77777777" w:rsidR="00335E90" w:rsidRPr="005523AE" w:rsidRDefault="00335E90" w:rsidP="00ED49ED">
      <w:pPr>
        <w:pStyle w:val="my"/>
      </w:pPr>
      <w:r w:rsidRPr="005523AE">
        <w:rPr>
          <w:rFonts w:hint="eastAsia"/>
        </w:rPr>
        <w:t>（</w:t>
      </w:r>
      <w:r w:rsidRPr="005523AE">
        <w:rPr>
          <w:rFonts w:hint="eastAsia"/>
        </w:rPr>
        <w:t>6</w:t>
      </w:r>
      <w:r w:rsidRPr="005523AE">
        <w:rPr>
          <w:rFonts w:hint="eastAsia"/>
        </w:rPr>
        <w:t>）建立健全科学合理的文档管理制度，制订开发过程中产生的各类文档制作、管理规范，并予以贯彻落实；</w:t>
      </w:r>
    </w:p>
    <w:p w14:paraId="299375AE" w14:textId="77777777" w:rsidR="00335E90" w:rsidRPr="005523AE" w:rsidRDefault="00335E90" w:rsidP="00ED49ED">
      <w:pPr>
        <w:pStyle w:val="my"/>
      </w:pPr>
      <w:r w:rsidRPr="005523AE">
        <w:rPr>
          <w:rFonts w:hint="eastAsia"/>
        </w:rPr>
        <w:t>（</w:t>
      </w:r>
      <w:r w:rsidRPr="005523AE">
        <w:rPr>
          <w:rFonts w:hint="eastAsia"/>
        </w:rPr>
        <w:t>7</w:t>
      </w:r>
      <w:r w:rsidRPr="005523AE">
        <w:rPr>
          <w:rFonts w:hint="eastAsia"/>
        </w:rPr>
        <w:t>）与采购方一起制定评审机制，在工程实施全过程中随时关注隐患苗头，如发现将会导致工程失败的情况出现时，应及时启动评审机制，组织专家对工程实施情况进行评审，对评审不合格的，应向采购方提出终止合同意见。此外，还应组织定期评审（阶段性评审、里程碑评审、验收评审），对评审结果为优的，提出奖励意见，评审不合格的，则向采购方提出处理意见。</w:t>
      </w:r>
    </w:p>
    <w:p w14:paraId="19165062" w14:textId="7FF4EEEA" w:rsidR="00E5030D" w:rsidRPr="005523AE" w:rsidRDefault="00E5030D" w:rsidP="00E5030D">
      <w:pPr>
        <w:pStyle w:val="3"/>
        <w:rPr>
          <w:rFonts w:ascii="宋体" w:eastAsia="宋体" w:hAnsi="宋体"/>
        </w:rPr>
      </w:pPr>
      <w:bookmarkStart w:id="81" w:name="_Toc117497896"/>
      <w:r w:rsidRPr="005523AE">
        <w:rPr>
          <w:rFonts w:ascii="宋体" w:eastAsia="宋体" w:hAnsi="宋体" w:hint="eastAsia"/>
        </w:rPr>
        <w:lastRenderedPageBreak/>
        <w:t>工作规划</w:t>
      </w:r>
      <w:bookmarkEnd w:id="81"/>
    </w:p>
    <w:p w14:paraId="08166D9C" w14:textId="77777777" w:rsidR="00335E90" w:rsidRPr="005523AE" w:rsidRDefault="00335E90" w:rsidP="00ED49ED">
      <w:pPr>
        <w:pStyle w:val="my"/>
      </w:pPr>
      <w:r w:rsidRPr="005523AE">
        <w:rPr>
          <w:rFonts w:hint="eastAsia"/>
        </w:rPr>
        <w:t>工程各阶段的监理规划、实施投标人应对本项目从设计施工到项目竣工验收阶段制定一整套工程监理的工作流程，并叙述各阶段主要监理工作内容。</w:t>
      </w:r>
    </w:p>
    <w:p w14:paraId="5F77C160" w14:textId="77777777" w:rsidR="00335E90" w:rsidRPr="005523AE" w:rsidRDefault="00335E90" w:rsidP="00ED49ED">
      <w:pPr>
        <w:pStyle w:val="my"/>
      </w:pPr>
      <w:r w:rsidRPr="005523AE">
        <w:rPr>
          <w:rFonts w:hint="eastAsia"/>
        </w:rPr>
        <w:t>本项目监理工作主要分为开施工阶段、验收阶段、质保期阶段等。</w:t>
      </w:r>
    </w:p>
    <w:p w14:paraId="10427990" w14:textId="77777777" w:rsidR="00335E90" w:rsidRPr="005523AE" w:rsidRDefault="00335E90" w:rsidP="00E5030D">
      <w:pPr>
        <w:pStyle w:val="4"/>
        <w:rPr>
          <w:rFonts w:ascii="宋体" w:eastAsia="宋体" w:hAnsi="宋体"/>
        </w:rPr>
      </w:pPr>
      <w:r w:rsidRPr="005523AE">
        <w:rPr>
          <w:rFonts w:ascii="宋体" w:eastAsia="宋体" w:hAnsi="宋体" w:hint="eastAsia"/>
        </w:rPr>
        <w:t>施工阶段监理</w:t>
      </w:r>
    </w:p>
    <w:p w14:paraId="613E3C30" w14:textId="77777777" w:rsidR="00335E90" w:rsidRPr="005523AE" w:rsidRDefault="00335E90" w:rsidP="00ED49ED">
      <w:pPr>
        <w:pStyle w:val="my"/>
      </w:pPr>
      <w:r w:rsidRPr="005523AE">
        <w:rPr>
          <w:rFonts w:hint="eastAsia"/>
        </w:rPr>
        <w:t>（</w:t>
      </w:r>
      <w:r w:rsidRPr="005523AE">
        <w:rPr>
          <w:rFonts w:hint="eastAsia"/>
        </w:rPr>
        <w:t>1</w:t>
      </w:r>
      <w:r w:rsidRPr="005523AE">
        <w:rPr>
          <w:rFonts w:hint="eastAsia"/>
        </w:rPr>
        <w:t>）开工前的监理</w:t>
      </w:r>
    </w:p>
    <w:p w14:paraId="2B97E417" w14:textId="77777777" w:rsidR="00335E90" w:rsidRPr="005523AE" w:rsidRDefault="00335E90" w:rsidP="00ED49ED">
      <w:pPr>
        <w:pStyle w:val="my"/>
      </w:pPr>
      <w:r w:rsidRPr="005523AE">
        <w:rPr>
          <w:rFonts w:hint="eastAsia"/>
        </w:rPr>
        <w:t>1</w:t>
      </w:r>
      <w:r w:rsidRPr="005523AE">
        <w:rPr>
          <w:rFonts w:hint="eastAsia"/>
        </w:rPr>
        <w:t>）审核施工设计方案：开工前，由监理单位组织实施方案的审核，内容包括设计交底，了解需求、质量要求，依据设计招标文件，审核总体设计方案和有关的技术合同附件，以避免因设计失误造成实施的障碍；</w:t>
      </w:r>
    </w:p>
    <w:p w14:paraId="7D161A59" w14:textId="77777777" w:rsidR="00335E90" w:rsidRPr="005523AE" w:rsidRDefault="00335E90" w:rsidP="00ED49ED">
      <w:pPr>
        <w:pStyle w:val="my"/>
      </w:pPr>
      <w:r w:rsidRPr="005523AE">
        <w:rPr>
          <w:rFonts w:hint="eastAsia"/>
        </w:rPr>
        <w:t>2</w:t>
      </w:r>
      <w:r w:rsidRPr="005523AE">
        <w:rPr>
          <w:rFonts w:hint="eastAsia"/>
        </w:rPr>
        <w:t>）审核实施方案的合法性、合理性、与设计方案的符合性；</w:t>
      </w:r>
    </w:p>
    <w:p w14:paraId="53FDB9EC" w14:textId="77777777" w:rsidR="00335E90" w:rsidRPr="005523AE" w:rsidRDefault="00335E90" w:rsidP="00ED49ED">
      <w:pPr>
        <w:pStyle w:val="my"/>
      </w:pPr>
      <w:r w:rsidRPr="005523AE">
        <w:rPr>
          <w:rFonts w:hint="eastAsia"/>
        </w:rPr>
        <w:t>3</w:t>
      </w:r>
      <w:r w:rsidRPr="005523AE">
        <w:rPr>
          <w:rFonts w:hint="eastAsia"/>
        </w:rPr>
        <w:t>）审批施工组织设计：对施工单位的实施工作准备情况进行和监督；</w:t>
      </w:r>
    </w:p>
    <w:p w14:paraId="47D27AA9" w14:textId="77777777" w:rsidR="00335E90" w:rsidRPr="005523AE" w:rsidRDefault="00335E90" w:rsidP="00ED49ED">
      <w:pPr>
        <w:pStyle w:val="my"/>
      </w:pPr>
      <w:r w:rsidRPr="005523AE">
        <w:rPr>
          <w:rFonts w:hint="eastAsia"/>
        </w:rPr>
        <w:t>4</w:t>
      </w:r>
      <w:r w:rsidRPr="005523AE">
        <w:rPr>
          <w:rFonts w:hint="eastAsia"/>
        </w:rPr>
        <w:t>）审核施工进度计划：对施工单位的施工进度计划进行评估和审查；</w:t>
      </w:r>
    </w:p>
    <w:p w14:paraId="70B87CC2" w14:textId="77777777" w:rsidR="00335E90" w:rsidRPr="005523AE" w:rsidRDefault="00335E90" w:rsidP="00ED49ED">
      <w:pPr>
        <w:pStyle w:val="my"/>
      </w:pPr>
      <w:r w:rsidRPr="005523AE">
        <w:rPr>
          <w:rFonts w:hint="eastAsia"/>
        </w:rPr>
        <w:t>5</w:t>
      </w:r>
      <w:r w:rsidRPr="005523AE">
        <w:rPr>
          <w:rFonts w:hint="eastAsia"/>
        </w:rPr>
        <w:t>）审核实施人员：确认施工方提交的实施人员与实际工作人员的一致性，如有变更，则要求叙述其原因；</w:t>
      </w:r>
    </w:p>
    <w:p w14:paraId="709716BC" w14:textId="77777777" w:rsidR="00335E90" w:rsidRPr="005523AE" w:rsidRDefault="00335E90" w:rsidP="00ED49ED">
      <w:pPr>
        <w:pStyle w:val="my"/>
      </w:pPr>
      <w:r w:rsidRPr="005523AE">
        <w:rPr>
          <w:rFonts w:hint="eastAsia"/>
        </w:rPr>
        <w:t>6</w:t>
      </w:r>
      <w:r w:rsidRPr="005523AE">
        <w:rPr>
          <w:rFonts w:hint="eastAsia"/>
        </w:rPr>
        <w:t>）审核《软件项目开发计划》。</w:t>
      </w:r>
    </w:p>
    <w:p w14:paraId="6F5018AA" w14:textId="77777777" w:rsidR="00335E90" w:rsidRPr="005523AE" w:rsidRDefault="00335E90" w:rsidP="00ED49ED">
      <w:pPr>
        <w:pStyle w:val="my"/>
      </w:pPr>
      <w:r w:rsidRPr="005523AE">
        <w:rPr>
          <w:rFonts w:hint="eastAsia"/>
        </w:rPr>
        <w:t>（</w:t>
      </w:r>
      <w:r w:rsidRPr="005523AE">
        <w:rPr>
          <w:rFonts w:hint="eastAsia"/>
        </w:rPr>
        <w:t>2</w:t>
      </w:r>
      <w:r w:rsidRPr="005523AE">
        <w:rPr>
          <w:rFonts w:hint="eastAsia"/>
        </w:rPr>
        <w:t>）施工准备阶段的监理</w:t>
      </w:r>
    </w:p>
    <w:p w14:paraId="6ECF2106" w14:textId="77777777" w:rsidR="00335E90" w:rsidRPr="005523AE" w:rsidRDefault="00335E90" w:rsidP="00ED49ED">
      <w:pPr>
        <w:pStyle w:val="my"/>
      </w:pPr>
      <w:r w:rsidRPr="005523AE">
        <w:rPr>
          <w:rFonts w:hint="eastAsia"/>
        </w:rPr>
        <w:t>1</w:t>
      </w:r>
      <w:r w:rsidRPr="005523AE">
        <w:rPr>
          <w:rFonts w:hint="eastAsia"/>
        </w:rPr>
        <w:t>）审批开工申请，确定开工日期；</w:t>
      </w:r>
    </w:p>
    <w:p w14:paraId="1B32D958" w14:textId="77777777" w:rsidR="00335E90" w:rsidRPr="005523AE" w:rsidRDefault="00335E90" w:rsidP="00ED49ED">
      <w:pPr>
        <w:pStyle w:val="my"/>
      </w:pPr>
      <w:r w:rsidRPr="005523AE">
        <w:rPr>
          <w:rFonts w:hint="eastAsia"/>
        </w:rPr>
        <w:t>2</w:t>
      </w:r>
      <w:r w:rsidRPr="005523AE">
        <w:rPr>
          <w:rFonts w:hint="eastAsia"/>
        </w:rPr>
        <w:t>）了解施工条件准备情况；</w:t>
      </w:r>
    </w:p>
    <w:p w14:paraId="08C8C9AF" w14:textId="77777777" w:rsidR="00335E90" w:rsidRPr="005523AE" w:rsidRDefault="00335E90" w:rsidP="00ED49ED">
      <w:pPr>
        <w:pStyle w:val="my"/>
      </w:pPr>
      <w:r w:rsidRPr="005523AE">
        <w:rPr>
          <w:rFonts w:hint="eastAsia"/>
        </w:rPr>
        <w:t>3</w:t>
      </w:r>
      <w:r w:rsidRPr="005523AE">
        <w:rPr>
          <w:rFonts w:hint="eastAsia"/>
        </w:rPr>
        <w:t>）了解承建方实施前期的人员组织、施工设备到位情况；</w:t>
      </w:r>
    </w:p>
    <w:p w14:paraId="19EDE158" w14:textId="77777777" w:rsidR="00335E90" w:rsidRPr="005523AE" w:rsidRDefault="00335E90" w:rsidP="00ED49ED">
      <w:pPr>
        <w:pStyle w:val="my"/>
      </w:pPr>
      <w:r w:rsidRPr="005523AE">
        <w:rPr>
          <w:rFonts w:hint="eastAsia"/>
        </w:rPr>
        <w:t>4</w:t>
      </w:r>
      <w:r w:rsidRPr="005523AE">
        <w:rPr>
          <w:rFonts w:hint="eastAsia"/>
        </w:rPr>
        <w:t>）编制各个子项目监理细则；</w:t>
      </w:r>
    </w:p>
    <w:p w14:paraId="55EAAB3C" w14:textId="77777777" w:rsidR="00335E90" w:rsidRPr="005523AE" w:rsidRDefault="00335E90" w:rsidP="00ED49ED">
      <w:pPr>
        <w:pStyle w:val="my"/>
      </w:pPr>
      <w:r w:rsidRPr="005523AE">
        <w:rPr>
          <w:rFonts w:hint="eastAsia"/>
        </w:rPr>
        <w:t>5</w:t>
      </w:r>
      <w:r w:rsidRPr="005523AE">
        <w:rPr>
          <w:rFonts w:hint="eastAsia"/>
        </w:rPr>
        <w:t>）签发开工令。</w:t>
      </w:r>
    </w:p>
    <w:p w14:paraId="26B7F477" w14:textId="77777777" w:rsidR="00335E90" w:rsidRPr="005523AE" w:rsidRDefault="00335E90" w:rsidP="00ED49ED">
      <w:pPr>
        <w:pStyle w:val="my"/>
      </w:pPr>
      <w:r w:rsidRPr="005523AE">
        <w:rPr>
          <w:rFonts w:hint="eastAsia"/>
        </w:rPr>
        <w:t>（</w:t>
      </w:r>
      <w:r w:rsidRPr="005523AE">
        <w:rPr>
          <w:rFonts w:hint="eastAsia"/>
        </w:rPr>
        <w:t>3</w:t>
      </w:r>
      <w:r w:rsidRPr="005523AE">
        <w:rPr>
          <w:rFonts w:hint="eastAsia"/>
        </w:rPr>
        <w:t>）施工阶段的监理</w:t>
      </w:r>
    </w:p>
    <w:p w14:paraId="7A2A40A2" w14:textId="77777777" w:rsidR="00335E90" w:rsidRPr="005523AE" w:rsidRDefault="00335E90" w:rsidP="00ED49ED">
      <w:pPr>
        <w:pStyle w:val="my"/>
      </w:pPr>
      <w:r w:rsidRPr="005523AE">
        <w:rPr>
          <w:rFonts w:hint="eastAsia"/>
        </w:rPr>
        <w:t>1</w:t>
      </w:r>
      <w:r w:rsidRPr="005523AE">
        <w:rPr>
          <w:rFonts w:hint="eastAsia"/>
        </w:rPr>
        <w:t>）审核软件开发各个阶段文件；</w:t>
      </w:r>
    </w:p>
    <w:p w14:paraId="41FE8B06" w14:textId="77777777" w:rsidR="00335E90" w:rsidRPr="005523AE" w:rsidRDefault="00335E90" w:rsidP="00ED49ED">
      <w:pPr>
        <w:pStyle w:val="my"/>
      </w:pPr>
      <w:r w:rsidRPr="005523AE">
        <w:rPr>
          <w:rFonts w:hint="eastAsia"/>
        </w:rPr>
        <w:t>2</w:t>
      </w:r>
      <w:r w:rsidRPr="005523AE">
        <w:rPr>
          <w:rFonts w:hint="eastAsia"/>
        </w:rPr>
        <w:t>）协助采购人组织软件开发阶段评审；</w:t>
      </w:r>
    </w:p>
    <w:p w14:paraId="5D284EE7" w14:textId="77777777" w:rsidR="00335E90" w:rsidRPr="005523AE" w:rsidRDefault="00335E90" w:rsidP="00ED49ED">
      <w:pPr>
        <w:pStyle w:val="my"/>
      </w:pPr>
      <w:r w:rsidRPr="005523AE">
        <w:rPr>
          <w:rFonts w:hint="eastAsia"/>
        </w:rPr>
        <w:t>3</w:t>
      </w:r>
      <w:r w:rsidRPr="005523AE">
        <w:rPr>
          <w:rFonts w:hint="eastAsia"/>
        </w:rPr>
        <w:t>）促使项目中所使用的产品和服务符合合同及国家相关法律法规和标准；</w:t>
      </w:r>
    </w:p>
    <w:p w14:paraId="6E67D912" w14:textId="77777777" w:rsidR="00335E90" w:rsidRPr="005523AE" w:rsidRDefault="00335E90" w:rsidP="00ED49ED">
      <w:pPr>
        <w:pStyle w:val="my"/>
      </w:pPr>
      <w:r w:rsidRPr="005523AE">
        <w:rPr>
          <w:rFonts w:hint="eastAsia"/>
        </w:rPr>
        <w:t>4</w:t>
      </w:r>
      <w:r w:rsidRPr="005523AE">
        <w:rPr>
          <w:rFonts w:hint="eastAsia"/>
        </w:rPr>
        <w:t>）审核项目各个阶段进度计划；</w:t>
      </w:r>
    </w:p>
    <w:p w14:paraId="20FF699F" w14:textId="77777777" w:rsidR="00335E90" w:rsidRPr="005523AE" w:rsidRDefault="00335E90" w:rsidP="00ED49ED">
      <w:pPr>
        <w:pStyle w:val="my"/>
      </w:pPr>
      <w:r w:rsidRPr="005523AE">
        <w:rPr>
          <w:rFonts w:hint="eastAsia"/>
        </w:rPr>
        <w:t>5</w:t>
      </w:r>
      <w:r w:rsidRPr="005523AE">
        <w:rPr>
          <w:rFonts w:hint="eastAsia"/>
        </w:rPr>
        <w:t>）督促、检查承建单位进度执行情况；</w:t>
      </w:r>
    </w:p>
    <w:p w14:paraId="0183C9C3" w14:textId="77777777" w:rsidR="00335E90" w:rsidRPr="005523AE" w:rsidRDefault="00335E90" w:rsidP="00ED49ED">
      <w:pPr>
        <w:pStyle w:val="my"/>
      </w:pPr>
      <w:r w:rsidRPr="005523AE">
        <w:rPr>
          <w:rFonts w:hint="eastAsia"/>
        </w:rPr>
        <w:t>6</w:t>
      </w:r>
      <w:r w:rsidRPr="005523AE">
        <w:rPr>
          <w:rFonts w:hint="eastAsia"/>
        </w:rPr>
        <w:t>）审查项目变更，提出监理意见；</w:t>
      </w:r>
    </w:p>
    <w:p w14:paraId="37DFFEE1" w14:textId="77777777" w:rsidR="00335E90" w:rsidRPr="005523AE" w:rsidRDefault="00335E90" w:rsidP="00ED49ED">
      <w:pPr>
        <w:pStyle w:val="my"/>
      </w:pPr>
      <w:r w:rsidRPr="005523AE">
        <w:rPr>
          <w:rFonts w:hint="eastAsia"/>
        </w:rPr>
        <w:t>7</w:t>
      </w:r>
      <w:r w:rsidRPr="005523AE">
        <w:rPr>
          <w:rFonts w:hint="eastAsia"/>
        </w:rPr>
        <w:t>）审查承建单位阶段款支付申请，提出监理意见；</w:t>
      </w:r>
    </w:p>
    <w:p w14:paraId="2741CAB1" w14:textId="77777777" w:rsidR="00335E90" w:rsidRPr="005523AE" w:rsidRDefault="00335E90" w:rsidP="00ED49ED">
      <w:pPr>
        <w:pStyle w:val="my"/>
      </w:pPr>
      <w:r w:rsidRPr="005523AE">
        <w:rPr>
          <w:rFonts w:hint="eastAsia"/>
        </w:rPr>
        <w:t>8</w:t>
      </w:r>
      <w:r w:rsidRPr="005523AE">
        <w:rPr>
          <w:rFonts w:hint="eastAsia"/>
        </w:rPr>
        <w:t>）按周（月、旬）定期报告项目情况；</w:t>
      </w:r>
    </w:p>
    <w:p w14:paraId="2209BC26" w14:textId="77777777" w:rsidR="00335E90" w:rsidRPr="005523AE" w:rsidRDefault="00335E90" w:rsidP="00ED49ED">
      <w:pPr>
        <w:pStyle w:val="my"/>
      </w:pPr>
      <w:r w:rsidRPr="005523AE">
        <w:rPr>
          <w:rFonts w:hint="eastAsia"/>
        </w:rPr>
        <w:lastRenderedPageBreak/>
        <w:t>9</w:t>
      </w:r>
      <w:r w:rsidRPr="005523AE">
        <w:rPr>
          <w:rFonts w:hint="eastAsia"/>
        </w:rPr>
        <w:t>）组织召开项目例会和专项会议。</w:t>
      </w:r>
    </w:p>
    <w:p w14:paraId="6A83BB18" w14:textId="77777777" w:rsidR="00335E90" w:rsidRPr="005523AE" w:rsidRDefault="00335E90" w:rsidP="00ED49ED">
      <w:pPr>
        <w:pStyle w:val="my"/>
      </w:pPr>
      <w:r w:rsidRPr="005523AE">
        <w:rPr>
          <w:rFonts w:hint="eastAsia"/>
        </w:rPr>
        <w:t>（</w:t>
      </w:r>
      <w:r w:rsidRPr="005523AE">
        <w:rPr>
          <w:rFonts w:hint="eastAsia"/>
        </w:rPr>
        <w:t>4</w:t>
      </w:r>
      <w:r w:rsidRPr="005523AE">
        <w:rPr>
          <w:rFonts w:hint="eastAsia"/>
        </w:rPr>
        <w:t>）试运行阶段的监理</w:t>
      </w:r>
    </w:p>
    <w:p w14:paraId="5AAD77E3" w14:textId="77777777" w:rsidR="00335E90" w:rsidRPr="005523AE" w:rsidRDefault="00335E90" w:rsidP="00ED49ED">
      <w:pPr>
        <w:pStyle w:val="my"/>
      </w:pPr>
      <w:r w:rsidRPr="005523AE">
        <w:rPr>
          <w:rFonts w:hint="eastAsia"/>
        </w:rPr>
        <w:t>1</w:t>
      </w:r>
      <w:r w:rsidRPr="005523AE">
        <w:rPr>
          <w:rFonts w:hint="eastAsia"/>
        </w:rPr>
        <w:t>）协助建设方确认项目进入试运行；</w:t>
      </w:r>
    </w:p>
    <w:p w14:paraId="4BDD1615" w14:textId="77777777" w:rsidR="00335E90" w:rsidRPr="005523AE" w:rsidRDefault="00335E90" w:rsidP="00ED49ED">
      <w:pPr>
        <w:pStyle w:val="my"/>
      </w:pPr>
      <w:r w:rsidRPr="005523AE">
        <w:rPr>
          <w:rFonts w:hint="eastAsia"/>
        </w:rPr>
        <w:t>2</w:t>
      </w:r>
      <w:r w:rsidRPr="005523AE">
        <w:rPr>
          <w:rFonts w:hint="eastAsia"/>
        </w:rPr>
        <w:t>）监查系统的调试和试运行情况，记录系统试运行数据；</w:t>
      </w:r>
    </w:p>
    <w:p w14:paraId="7BA4FC91" w14:textId="77777777" w:rsidR="00335E90" w:rsidRPr="005523AE" w:rsidRDefault="00335E90" w:rsidP="00ED49ED">
      <w:pPr>
        <w:pStyle w:val="my"/>
      </w:pPr>
      <w:r w:rsidRPr="005523AE">
        <w:rPr>
          <w:rFonts w:hint="eastAsia"/>
        </w:rPr>
        <w:t>3</w:t>
      </w:r>
      <w:r w:rsidRPr="005523AE">
        <w:rPr>
          <w:rFonts w:hint="eastAsia"/>
        </w:rPr>
        <w:t>）进行试运行期系统测试，做出测试报告；</w:t>
      </w:r>
    </w:p>
    <w:p w14:paraId="037A37D2" w14:textId="77777777" w:rsidR="00335E90" w:rsidRPr="005523AE" w:rsidRDefault="00335E90" w:rsidP="00ED49ED">
      <w:pPr>
        <w:pStyle w:val="my"/>
      </w:pPr>
      <w:r w:rsidRPr="005523AE">
        <w:rPr>
          <w:rFonts w:hint="eastAsia"/>
        </w:rPr>
        <w:t>4</w:t>
      </w:r>
      <w:r w:rsidRPr="005523AE">
        <w:rPr>
          <w:rFonts w:hint="eastAsia"/>
        </w:rPr>
        <w:t>）对试运行期间系统出现的质量问题进行记录，并责成有关单位解决。解决问题后，进行二次监测；</w:t>
      </w:r>
    </w:p>
    <w:p w14:paraId="02BC318F" w14:textId="77777777" w:rsidR="00335E90" w:rsidRPr="005523AE" w:rsidRDefault="00335E90" w:rsidP="00ED49ED">
      <w:pPr>
        <w:pStyle w:val="my"/>
      </w:pPr>
      <w:r w:rsidRPr="005523AE">
        <w:rPr>
          <w:rFonts w:hint="eastAsia"/>
        </w:rPr>
        <w:t>5</w:t>
      </w:r>
      <w:r w:rsidRPr="005523AE">
        <w:rPr>
          <w:rFonts w:hint="eastAsia"/>
        </w:rPr>
        <w:t>）进行试运行时间核算；</w:t>
      </w:r>
    </w:p>
    <w:p w14:paraId="08C5EC41" w14:textId="77777777" w:rsidR="00335E90" w:rsidRPr="005523AE" w:rsidRDefault="00335E90" w:rsidP="00ED49ED">
      <w:pPr>
        <w:pStyle w:val="my"/>
      </w:pPr>
      <w:r w:rsidRPr="005523AE">
        <w:rPr>
          <w:rFonts w:hint="eastAsia"/>
        </w:rPr>
        <w:t>6</w:t>
      </w:r>
      <w:r w:rsidRPr="005523AE">
        <w:rPr>
          <w:rFonts w:hint="eastAsia"/>
        </w:rPr>
        <w:t>）协助建设方确认试运行通过。</w:t>
      </w:r>
    </w:p>
    <w:p w14:paraId="2C054106" w14:textId="77777777" w:rsidR="00335E90" w:rsidRPr="005523AE" w:rsidRDefault="00335E90" w:rsidP="00E5030D">
      <w:pPr>
        <w:pStyle w:val="4"/>
        <w:rPr>
          <w:rFonts w:ascii="宋体" w:eastAsia="宋体" w:hAnsi="宋体"/>
        </w:rPr>
      </w:pPr>
      <w:r w:rsidRPr="005523AE">
        <w:rPr>
          <w:rFonts w:ascii="宋体" w:eastAsia="宋体" w:hAnsi="宋体" w:hint="eastAsia"/>
        </w:rPr>
        <w:t>验收阶段监理</w:t>
      </w:r>
    </w:p>
    <w:p w14:paraId="609C519E" w14:textId="77777777" w:rsidR="00335E90" w:rsidRPr="005523AE" w:rsidRDefault="00335E90" w:rsidP="00ED49ED">
      <w:pPr>
        <w:pStyle w:val="my"/>
      </w:pPr>
      <w:r w:rsidRPr="005523AE">
        <w:rPr>
          <w:rFonts w:hint="eastAsia"/>
        </w:rPr>
        <w:t>（</w:t>
      </w:r>
      <w:r w:rsidRPr="005523AE">
        <w:rPr>
          <w:rFonts w:hint="eastAsia"/>
        </w:rPr>
        <w:t>1</w:t>
      </w:r>
      <w:r w:rsidRPr="005523AE">
        <w:rPr>
          <w:rFonts w:hint="eastAsia"/>
        </w:rPr>
        <w:t>）验收阶段</w:t>
      </w:r>
    </w:p>
    <w:p w14:paraId="67F4122B" w14:textId="77777777" w:rsidR="00335E90" w:rsidRPr="005523AE" w:rsidRDefault="00335E90" w:rsidP="00ED49ED">
      <w:pPr>
        <w:pStyle w:val="my"/>
      </w:pPr>
      <w:r w:rsidRPr="005523AE">
        <w:rPr>
          <w:rFonts w:hint="eastAsia"/>
        </w:rPr>
        <w:t>1</w:t>
      </w:r>
      <w:r w:rsidRPr="005523AE">
        <w:rPr>
          <w:rFonts w:hint="eastAsia"/>
        </w:rPr>
        <w:t>）依照国家信息化管理细则，国家验收管理办法约定执行。</w:t>
      </w:r>
    </w:p>
    <w:p w14:paraId="1969F635" w14:textId="77777777" w:rsidR="00335E90" w:rsidRPr="005523AE" w:rsidRDefault="00335E90" w:rsidP="00ED49ED">
      <w:pPr>
        <w:pStyle w:val="my"/>
      </w:pPr>
      <w:r w:rsidRPr="005523AE">
        <w:rPr>
          <w:rFonts w:hint="eastAsia"/>
        </w:rPr>
        <w:t>2</w:t>
      </w:r>
      <w:r w:rsidRPr="005523AE">
        <w:rPr>
          <w:rFonts w:hint="eastAsia"/>
        </w:rPr>
        <w:t>）对承建单位在试运行阶段出现的问题的整改情况进行监督和复查；</w:t>
      </w:r>
    </w:p>
    <w:p w14:paraId="11170907" w14:textId="77777777" w:rsidR="00335E90" w:rsidRPr="005523AE" w:rsidRDefault="00335E90" w:rsidP="00ED49ED">
      <w:pPr>
        <w:pStyle w:val="my"/>
      </w:pPr>
      <w:r w:rsidRPr="005523AE">
        <w:rPr>
          <w:rFonts w:hint="eastAsia"/>
        </w:rPr>
        <w:t>3</w:t>
      </w:r>
      <w:r w:rsidRPr="005523AE">
        <w:rPr>
          <w:rFonts w:hint="eastAsia"/>
        </w:rPr>
        <w:t>）监督检查承建单位作好用户培训工作，检查用户文档；</w:t>
      </w:r>
    </w:p>
    <w:p w14:paraId="3BC206BE" w14:textId="77777777" w:rsidR="00335E90" w:rsidRPr="005523AE" w:rsidRDefault="00335E90" w:rsidP="00ED49ED">
      <w:pPr>
        <w:pStyle w:val="my"/>
      </w:pPr>
      <w:r w:rsidRPr="005523AE">
        <w:rPr>
          <w:rFonts w:hint="eastAsia"/>
        </w:rPr>
        <w:t>4</w:t>
      </w:r>
      <w:r w:rsidRPr="005523AE">
        <w:rPr>
          <w:rFonts w:hint="eastAsia"/>
        </w:rPr>
        <w:t>）组织系统初步验收；</w:t>
      </w:r>
    </w:p>
    <w:p w14:paraId="1D897F84" w14:textId="77777777" w:rsidR="00335E90" w:rsidRPr="005523AE" w:rsidRDefault="00335E90" w:rsidP="00ED49ED">
      <w:pPr>
        <w:pStyle w:val="my"/>
      </w:pPr>
      <w:r w:rsidRPr="005523AE">
        <w:rPr>
          <w:rFonts w:hint="eastAsia"/>
        </w:rPr>
        <w:t>5</w:t>
      </w:r>
      <w:r w:rsidRPr="005523AE">
        <w:rPr>
          <w:rFonts w:hint="eastAsia"/>
        </w:rPr>
        <w:t>）审查承建单位提交的竣工文档；</w:t>
      </w:r>
    </w:p>
    <w:p w14:paraId="3EEDB249" w14:textId="77777777" w:rsidR="00335E90" w:rsidRPr="005523AE" w:rsidRDefault="00335E90" w:rsidP="00ED49ED">
      <w:pPr>
        <w:pStyle w:val="my"/>
      </w:pPr>
      <w:r w:rsidRPr="005523AE">
        <w:rPr>
          <w:rFonts w:hint="eastAsia"/>
        </w:rPr>
        <w:t>6</w:t>
      </w:r>
      <w:r w:rsidRPr="005523AE">
        <w:rPr>
          <w:rFonts w:hint="eastAsia"/>
        </w:rPr>
        <w:t>）参与项目竣工验收；</w:t>
      </w:r>
    </w:p>
    <w:p w14:paraId="3FDD715D" w14:textId="77777777" w:rsidR="00335E90" w:rsidRPr="005523AE" w:rsidRDefault="00335E90" w:rsidP="00ED49ED">
      <w:pPr>
        <w:pStyle w:val="my"/>
      </w:pPr>
      <w:r w:rsidRPr="005523AE">
        <w:rPr>
          <w:rFonts w:hint="eastAsia"/>
        </w:rPr>
        <w:t>7</w:t>
      </w:r>
      <w:r w:rsidRPr="005523AE">
        <w:rPr>
          <w:rFonts w:hint="eastAsia"/>
        </w:rPr>
        <w:t>）竣工资料收集整理齐全并装订，签署验收报告；</w:t>
      </w:r>
    </w:p>
    <w:p w14:paraId="2D52C445" w14:textId="77777777" w:rsidR="00335E90" w:rsidRPr="005523AE" w:rsidRDefault="00335E90" w:rsidP="00ED49ED">
      <w:pPr>
        <w:pStyle w:val="my"/>
      </w:pPr>
      <w:r w:rsidRPr="005523AE">
        <w:rPr>
          <w:rFonts w:hint="eastAsia"/>
        </w:rPr>
        <w:t>8</w:t>
      </w:r>
      <w:r w:rsidRPr="005523AE">
        <w:rPr>
          <w:rFonts w:hint="eastAsia"/>
        </w:rPr>
        <w:t>）审核项目结算；</w:t>
      </w:r>
    </w:p>
    <w:p w14:paraId="5B40497B" w14:textId="77777777" w:rsidR="00335E90" w:rsidRPr="005523AE" w:rsidRDefault="00335E90" w:rsidP="00ED49ED">
      <w:pPr>
        <w:pStyle w:val="my"/>
      </w:pPr>
      <w:r w:rsidRPr="005523AE">
        <w:rPr>
          <w:rFonts w:hint="eastAsia"/>
        </w:rPr>
        <w:t>9</w:t>
      </w:r>
      <w:r w:rsidRPr="005523AE">
        <w:rPr>
          <w:rFonts w:hint="eastAsia"/>
        </w:rPr>
        <w:t>）审查承建单位阶段款支付申请，提出监理意见；</w:t>
      </w:r>
    </w:p>
    <w:p w14:paraId="4C4FD949" w14:textId="77777777" w:rsidR="00335E90" w:rsidRPr="005523AE" w:rsidRDefault="00335E90" w:rsidP="00ED49ED">
      <w:pPr>
        <w:pStyle w:val="my"/>
      </w:pPr>
      <w:r w:rsidRPr="005523AE">
        <w:rPr>
          <w:rFonts w:hint="eastAsia"/>
        </w:rPr>
        <w:t>10</w:t>
      </w:r>
      <w:r w:rsidRPr="005523AE">
        <w:rPr>
          <w:rFonts w:hint="eastAsia"/>
        </w:rPr>
        <w:t>）向建设单位提交监理工作总结；</w:t>
      </w:r>
    </w:p>
    <w:p w14:paraId="2E4FAB0C" w14:textId="77777777" w:rsidR="00335E90" w:rsidRPr="005523AE" w:rsidRDefault="00335E90" w:rsidP="00ED49ED">
      <w:pPr>
        <w:pStyle w:val="my"/>
      </w:pPr>
      <w:r w:rsidRPr="005523AE">
        <w:rPr>
          <w:rFonts w:hint="eastAsia"/>
        </w:rPr>
        <w:t>11</w:t>
      </w:r>
      <w:r w:rsidRPr="005523AE">
        <w:rPr>
          <w:rFonts w:hint="eastAsia"/>
        </w:rPr>
        <w:t>）将所有的监理材料汇总，编制监理业务手册，提交采购人；</w:t>
      </w:r>
    </w:p>
    <w:p w14:paraId="4161C9EB" w14:textId="77777777" w:rsidR="00335E90" w:rsidRPr="005523AE" w:rsidRDefault="00335E90" w:rsidP="00ED49ED">
      <w:pPr>
        <w:pStyle w:val="my"/>
      </w:pPr>
      <w:r w:rsidRPr="005523AE">
        <w:rPr>
          <w:rFonts w:hint="eastAsia"/>
        </w:rPr>
        <w:t>12</w:t>
      </w:r>
      <w:r w:rsidRPr="005523AE">
        <w:rPr>
          <w:rFonts w:hint="eastAsia"/>
        </w:rPr>
        <w:t>）系统验收完毕进入保修阶段的审核与签发移交证书。</w:t>
      </w:r>
    </w:p>
    <w:p w14:paraId="5F8C1F0D" w14:textId="77777777" w:rsidR="00335E90" w:rsidRPr="005523AE" w:rsidRDefault="00335E90" w:rsidP="00ED49ED">
      <w:pPr>
        <w:pStyle w:val="my"/>
      </w:pPr>
      <w:r w:rsidRPr="005523AE">
        <w:rPr>
          <w:rFonts w:hint="eastAsia"/>
        </w:rPr>
        <w:t>（</w:t>
      </w:r>
      <w:r w:rsidRPr="005523AE">
        <w:rPr>
          <w:rFonts w:hint="eastAsia"/>
        </w:rPr>
        <w:t>2</w:t>
      </w:r>
      <w:r w:rsidRPr="005523AE">
        <w:rPr>
          <w:rFonts w:hint="eastAsia"/>
        </w:rPr>
        <w:t>）项目移交阶段</w:t>
      </w:r>
    </w:p>
    <w:p w14:paraId="1D901808" w14:textId="77777777" w:rsidR="00335E90" w:rsidRPr="005523AE" w:rsidRDefault="00335E90" w:rsidP="00ED49ED">
      <w:pPr>
        <w:pStyle w:val="my"/>
      </w:pPr>
      <w:r w:rsidRPr="005523AE">
        <w:rPr>
          <w:rFonts w:hint="eastAsia"/>
        </w:rPr>
        <w:t>1</w:t>
      </w:r>
      <w:r w:rsidRPr="005523AE">
        <w:rPr>
          <w:rFonts w:hint="eastAsia"/>
        </w:rPr>
        <w:t>）系统的设计方案、设计图纸和竣工资料的全部移交；</w:t>
      </w:r>
    </w:p>
    <w:p w14:paraId="3BF6AA5F" w14:textId="77777777" w:rsidR="00335E90" w:rsidRPr="005523AE" w:rsidRDefault="00335E90" w:rsidP="00ED49ED">
      <w:pPr>
        <w:pStyle w:val="my"/>
      </w:pPr>
      <w:r w:rsidRPr="005523AE">
        <w:rPr>
          <w:rFonts w:hint="eastAsia"/>
        </w:rPr>
        <w:t>2</w:t>
      </w:r>
      <w:r w:rsidRPr="005523AE">
        <w:rPr>
          <w:rFonts w:hint="eastAsia"/>
        </w:rPr>
        <w:t>）软件、材料等的验收文档核实；</w:t>
      </w:r>
    </w:p>
    <w:p w14:paraId="00F2D296" w14:textId="77777777" w:rsidR="00335E90" w:rsidRPr="005523AE" w:rsidRDefault="00335E90" w:rsidP="00ED49ED">
      <w:pPr>
        <w:pStyle w:val="my"/>
      </w:pPr>
      <w:r w:rsidRPr="005523AE">
        <w:rPr>
          <w:rFonts w:hint="eastAsia"/>
        </w:rPr>
        <w:t>3</w:t>
      </w:r>
      <w:r w:rsidRPr="005523AE">
        <w:rPr>
          <w:rFonts w:hint="eastAsia"/>
        </w:rPr>
        <w:t>）施工文档的移交；</w:t>
      </w:r>
    </w:p>
    <w:p w14:paraId="7E857052" w14:textId="77777777" w:rsidR="00335E90" w:rsidRPr="005523AE" w:rsidRDefault="00335E90" w:rsidP="00ED49ED">
      <w:pPr>
        <w:pStyle w:val="my"/>
      </w:pPr>
      <w:r w:rsidRPr="005523AE">
        <w:rPr>
          <w:rFonts w:hint="eastAsia"/>
        </w:rPr>
        <w:t>4</w:t>
      </w:r>
      <w:r w:rsidRPr="005523AE">
        <w:rPr>
          <w:rFonts w:hint="eastAsia"/>
        </w:rPr>
        <w:t>）竣工文档的移交；</w:t>
      </w:r>
    </w:p>
    <w:p w14:paraId="603303F5" w14:textId="77777777" w:rsidR="00335E90" w:rsidRPr="005523AE" w:rsidRDefault="00335E90" w:rsidP="00ED49ED">
      <w:pPr>
        <w:pStyle w:val="my"/>
      </w:pPr>
      <w:r w:rsidRPr="005523AE">
        <w:rPr>
          <w:rFonts w:hint="eastAsia"/>
        </w:rPr>
        <w:t>5</w:t>
      </w:r>
      <w:r w:rsidRPr="005523AE">
        <w:rPr>
          <w:rFonts w:hint="eastAsia"/>
        </w:rPr>
        <w:t>）项目的整体移交。</w:t>
      </w:r>
    </w:p>
    <w:p w14:paraId="202BB149" w14:textId="77777777" w:rsidR="00E5030D" w:rsidRPr="005523AE" w:rsidRDefault="00E5030D" w:rsidP="00E5030D">
      <w:pPr>
        <w:pStyle w:val="4"/>
        <w:rPr>
          <w:rFonts w:ascii="宋体" w:eastAsia="宋体" w:hAnsi="宋体"/>
        </w:rPr>
      </w:pPr>
      <w:r w:rsidRPr="005523AE">
        <w:rPr>
          <w:rFonts w:ascii="宋体" w:eastAsia="宋体" w:hAnsi="宋体" w:hint="eastAsia"/>
        </w:rPr>
        <w:lastRenderedPageBreak/>
        <w:t>质保期阶段</w:t>
      </w:r>
    </w:p>
    <w:p w14:paraId="473D0AD8" w14:textId="77777777" w:rsidR="00335E90" w:rsidRPr="005523AE" w:rsidRDefault="00335E90" w:rsidP="00ED49ED">
      <w:pPr>
        <w:pStyle w:val="my"/>
      </w:pPr>
      <w:r w:rsidRPr="005523AE">
        <w:rPr>
          <w:rFonts w:hint="eastAsia"/>
        </w:rPr>
        <w:t>质保期阶段监理监理单位承诺依据委托监理合同约定的工程质量保修期规定的时间、范围和内容开展工作主要有：</w:t>
      </w:r>
    </w:p>
    <w:p w14:paraId="0BD5EBB2" w14:textId="77777777" w:rsidR="00335E90" w:rsidRPr="005523AE" w:rsidRDefault="00335E90" w:rsidP="00ED49ED">
      <w:pPr>
        <w:pStyle w:val="my"/>
      </w:pPr>
      <w:r w:rsidRPr="005523AE">
        <w:rPr>
          <w:rFonts w:hint="eastAsia"/>
        </w:rPr>
        <w:t>（</w:t>
      </w:r>
      <w:r w:rsidRPr="005523AE">
        <w:rPr>
          <w:rFonts w:hint="eastAsia"/>
        </w:rPr>
        <w:t>1</w:t>
      </w:r>
      <w:r w:rsidRPr="005523AE">
        <w:rPr>
          <w:rFonts w:hint="eastAsia"/>
        </w:rPr>
        <w:t>）定期对项目进行回访，协助解决技术问题；</w:t>
      </w:r>
    </w:p>
    <w:p w14:paraId="28BFBC5F" w14:textId="77777777" w:rsidR="00335E90" w:rsidRPr="005523AE" w:rsidRDefault="00335E90" w:rsidP="00ED49ED">
      <w:pPr>
        <w:pStyle w:val="my"/>
      </w:pPr>
      <w:r w:rsidRPr="005523AE">
        <w:rPr>
          <w:rFonts w:hint="eastAsia"/>
        </w:rPr>
        <w:t>（</w:t>
      </w:r>
      <w:r w:rsidRPr="005523AE">
        <w:rPr>
          <w:rFonts w:hint="eastAsia"/>
        </w:rPr>
        <w:t>2</w:t>
      </w:r>
      <w:r w:rsidRPr="005523AE">
        <w:rPr>
          <w:rFonts w:hint="eastAsia"/>
        </w:rPr>
        <w:t>）对项目建设单位提出的质量缺陷进行检查和记录；</w:t>
      </w:r>
    </w:p>
    <w:p w14:paraId="5EAA3E89" w14:textId="77777777" w:rsidR="00335E90" w:rsidRPr="005523AE" w:rsidRDefault="00335E90" w:rsidP="00ED49ED">
      <w:pPr>
        <w:pStyle w:val="my"/>
      </w:pPr>
      <w:r w:rsidRPr="005523AE">
        <w:rPr>
          <w:rFonts w:hint="eastAsia"/>
        </w:rPr>
        <w:t>（</w:t>
      </w:r>
      <w:r w:rsidRPr="005523AE">
        <w:rPr>
          <w:rFonts w:hint="eastAsia"/>
        </w:rPr>
        <w:t>3</w:t>
      </w:r>
      <w:r w:rsidRPr="005523AE">
        <w:rPr>
          <w:rFonts w:hint="eastAsia"/>
        </w:rPr>
        <w:t>）对质量缺陷原因进行调查分析并确定责任归属；</w:t>
      </w:r>
    </w:p>
    <w:p w14:paraId="442DE62F" w14:textId="77777777" w:rsidR="00335E90" w:rsidRPr="005523AE" w:rsidRDefault="00335E90" w:rsidP="00ED49ED">
      <w:pPr>
        <w:pStyle w:val="my"/>
      </w:pPr>
      <w:r w:rsidRPr="005523AE">
        <w:rPr>
          <w:rFonts w:hint="eastAsia"/>
        </w:rPr>
        <w:t>（</w:t>
      </w:r>
      <w:r w:rsidRPr="005523AE">
        <w:rPr>
          <w:rFonts w:hint="eastAsia"/>
        </w:rPr>
        <w:t>4</w:t>
      </w:r>
      <w:r w:rsidRPr="005523AE">
        <w:rPr>
          <w:rFonts w:hint="eastAsia"/>
        </w:rPr>
        <w:t>）检查承建单位质保期履约情况，督促执行；</w:t>
      </w:r>
    </w:p>
    <w:p w14:paraId="2FE47FCD" w14:textId="77777777" w:rsidR="00335E90" w:rsidRPr="005523AE" w:rsidRDefault="00335E90" w:rsidP="00ED49ED">
      <w:pPr>
        <w:pStyle w:val="my"/>
      </w:pPr>
      <w:r w:rsidRPr="005523AE">
        <w:rPr>
          <w:rFonts w:hint="eastAsia"/>
        </w:rPr>
        <w:t>（</w:t>
      </w:r>
      <w:r w:rsidRPr="005523AE">
        <w:rPr>
          <w:rFonts w:hint="eastAsia"/>
        </w:rPr>
        <w:t>5</w:t>
      </w:r>
      <w:r w:rsidRPr="005523AE">
        <w:rPr>
          <w:rFonts w:hint="eastAsia"/>
        </w:rPr>
        <w:t>）审查承建单位阶段款支付申请，提出监理意见。</w:t>
      </w:r>
    </w:p>
    <w:p w14:paraId="6C07B66F" w14:textId="77777777" w:rsidR="00335E90" w:rsidRPr="005523AE" w:rsidRDefault="00335E90" w:rsidP="00ED49ED">
      <w:pPr>
        <w:pStyle w:val="my"/>
      </w:pPr>
      <w:r w:rsidRPr="005523AE">
        <w:rPr>
          <w:rFonts w:hint="eastAsia"/>
        </w:rPr>
        <w:t>投标人应根据上述监理工作内容（但不局限于上述内容），分别制定详细的监理工作流程，使本项目的监理工作流程化、制度化。</w:t>
      </w:r>
    </w:p>
    <w:p w14:paraId="7EEEADCA" w14:textId="58D31524" w:rsidR="00335E90" w:rsidRPr="005523AE" w:rsidRDefault="00335E90" w:rsidP="00E5030D">
      <w:pPr>
        <w:pStyle w:val="3"/>
        <w:rPr>
          <w:rFonts w:ascii="宋体" w:eastAsia="宋体" w:hAnsi="宋体"/>
        </w:rPr>
      </w:pPr>
      <w:bookmarkStart w:id="82" w:name="_Toc117497897"/>
      <w:r w:rsidRPr="005523AE">
        <w:rPr>
          <w:rFonts w:ascii="宋体" w:eastAsia="宋体" w:hAnsi="宋体" w:hint="eastAsia"/>
        </w:rPr>
        <w:t>监理工作要求</w:t>
      </w:r>
      <w:bookmarkEnd w:id="82"/>
    </w:p>
    <w:p w14:paraId="258E2D20" w14:textId="77777777" w:rsidR="00335E90" w:rsidRPr="005523AE" w:rsidRDefault="00335E90" w:rsidP="00E5030D">
      <w:pPr>
        <w:pStyle w:val="4"/>
        <w:rPr>
          <w:rFonts w:ascii="宋体" w:eastAsia="宋体" w:hAnsi="宋体"/>
        </w:rPr>
      </w:pPr>
      <w:r w:rsidRPr="005523AE">
        <w:rPr>
          <w:rFonts w:ascii="宋体" w:eastAsia="宋体" w:hAnsi="宋体" w:hint="eastAsia"/>
        </w:rPr>
        <w:t>监理工作制度要求</w:t>
      </w:r>
    </w:p>
    <w:p w14:paraId="5A65D926" w14:textId="77777777" w:rsidR="00335E90" w:rsidRPr="005523AE" w:rsidRDefault="00335E90" w:rsidP="00ED49ED">
      <w:pPr>
        <w:pStyle w:val="my"/>
      </w:pPr>
      <w:r w:rsidRPr="005523AE">
        <w:rPr>
          <w:rFonts w:hint="eastAsia"/>
        </w:rPr>
        <w:t>根据本项目的特色，本项目要求以现场监理为主要方式进行，在施工现场主要监理人员必须具备所从事监理业务的专业技术和类似系统经验，并具有丰富的项目管理经验。本次监理项目实行总监理工程师负责制，在整个项目建设期间，总监理工程师必须保证有三分之一工作日以上的时间到甲方现场，且必须在建设期间全程保证至少三名监理工程师在甲方现场进行监理协调调度。监理公司应建立项目监理小组，负责整个项目的全程监理工作。监理人员的确定和变更，须事先经业主方同意。监理人员必须奉公守法，具有高度的责任心。</w:t>
      </w:r>
    </w:p>
    <w:p w14:paraId="10486D4F" w14:textId="77777777" w:rsidR="00335E90" w:rsidRPr="005523AE" w:rsidRDefault="00335E90" w:rsidP="00E5030D">
      <w:pPr>
        <w:pStyle w:val="4"/>
        <w:rPr>
          <w:rFonts w:ascii="宋体" w:eastAsia="宋体" w:hAnsi="宋体"/>
        </w:rPr>
      </w:pPr>
      <w:r w:rsidRPr="005523AE">
        <w:rPr>
          <w:rFonts w:ascii="宋体" w:eastAsia="宋体" w:hAnsi="宋体" w:hint="eastAsia"/>
        </w:rPr>
        <w:t>监理项目组织要求</w:t>
      </w:r>
    </w:p>
    <w:p w14:paraId="459635C2" w14:textId="77777777" w:rsidR="00335E90" w:rsidRPr="005523AE" w:rsidRDefault="00335E90" w:rsidP="00ED49ED">
      <w:pPr>
        <w:pStyle w:val="my"/>
      </w:pPr>
      <w:r w:rsidRPr="005523AE">
        <w:rPr>
          <w:rFonts w:hint="eastAsia"/>
        </w:rPr>
        <w:t>工程监理组织形式应根据工程项目的特点、工程项目承包模式、业主委托的任务以及监理单位自身情况而确定，结构形式的选择应考虑有利于项目合同管理、有利于目标控控制、有利于决策指挥、有利于信息沟通。</w:t>
      </w:r>
    </w:p>
    <w:p w14:paraId="2E9926F3" w14:textId="77777777" w:rsidR="00335E90" w:rsidRPr="005523AE" w:rsidRDefault="00335E90" w:rsidP="00ED49ED">
      <w:pPr>
        <w:pStyle w:val="my"/>
      </w:pPr>
      <w:r w:rsidRPr="005523AE">
        <w:rPr>
          <w:rFonts w:hint="eastAsia"/>
        </w:rPr>
        <w:t>要求投标人在报价方案中要明确工程监理的各项运作，包括监理人员的相关资料、职能分配、监理组织的构成及工作流程、各项监理工作的相关负责人等。</w:t>
      </w:r>
    </w:p>
    <w:p w14:paraId="4477F917" w14:textId="77777777" w:rsidR="00335E90" w:rsidRPr="005523AE" w:rsidRDefault="00335E90" w:rsidP="00E5030D">
      <w:pPr>
        <w:pStyle w:val="4"/>
        <w:rPr>
          <w:rFonts w:ascii="宋体" w:eastAsia="宋体" w:hAnsi="宋体"/>
        </w:rPr>
      </w:pPr>
      <w:r w:rsidRPr="005523AE">
        <w:rPr>
          <w:rFonts w:ascii="宋体" w:eastAsia="宋体" w:hAnsi="宋体" w:hint="eastAsia"/>
        </w:rPr>
        <w:lastRenderedPageBreak/>
        <w:t>监理信息管理要求</w:t>
      </w:r>
    </w:p>
    <w:p w14:paraId="499BC5C4" w14:textId="77777777" w:rsidR="00335E90" w:rsidRPr="005523AE" w:rsidRDefault="00335E90" w:rsidP="00ED49ED">
      <w:pPr>
        <w:pStyle w:val="my"/>
      </w:pPr>
      <w:r w:rsidRPr="005523AE">
        <w:rPr>
          <w:rFonts w:hint="eastAsia"/>
        </w:rPr>
        <w:t>投标人应制定有关本项目信息管理流程，规范各方文档并负责整理记录归档业主单位与承建单位来往的文件、合同、协议及会议记录等各种文档，并定期以监理月（周</w:t>
      </w:r>
      <w:r w:rsidRPr="005523AE">
        <w:rPr>
          <w:rFonts w:hint="eastAsia"/>
        </w:rPr>
        <w:t>/</w:t>
      </w:r>
      <w:r w:rsidRPr="005523AE">
        <w:rPr>
          <w:rFonts w:hint="eastAsia"/>
        </w:rPr>
        <w:t>季）报形式提交业主。包括下列监理工作：</w:t>
      </w:r>
    </w:p>
    <w:p w14:paraId="77FEC4F2" w14:textId="77777777" w:rsidR="00335E90" w:rsidRPr="005523AE" w:rsidRDefault="00335E90" w:rsidP="00ED49ED">
      <w:pPr>
        <w:pStyle w:val="my"/>
      </w:pPr>
      <w:r w:rsidRPr="005523AE">
        <w:rPr>
          <w:rFonts w:hint="eastAsia"/>
        </w:rPr>
        <w:t>（</w:t>
      </w:r>
      <w:r w:rsidRPr="005523AE">
        <w:rPr>
          <w:rFonts w:hint="eastAsia"/>
        </w:rPr>
        <w:t>1</w:t>
      </w:r>
      <w:r w:rsidRPr="005523AE">
        <w:rPr>
          <w:rFonts w:hint="eastAsia"/>
        </w:rPr>
        <w:t>）做好监理日记及工程大事记；</w:t>
      </w:r>
    </w:p>
    <w:p w14:paraId="03D66277" w14:textId="77777777" w:rsidR="00335E90" w:rsidRPr="005523AE" w:rsidRDefault="00335E90" w:rsidP="00ED49ED">
      <w:pPr>
        <w:pStyle w:val="my"/>
      </w:pPr>
      <w:r w:rsidRPr="005523AE">
        <w:rPr>
          <w:rFonts w:hint="eastAsia"/>
        </w:rPr>
        <w:t>（</w:t>
      </w:r>
      <w:r w:rsidRPr="005523AE">
        <w:rPr>
          <w:rFonts w:hint="eastAsia"/>
        </w:rPr>
        <w:t>2</w:t>
      </w:r>
      <w:r w:rsidRPr="005523AE">
        <w:rPr>
          <w:rFonts w:hint="eastAsia"/>
        </w:rPr>
        <w:t>）做好合同批复等各类往来文件的批复和存档；</w:t>
      </w:r>
    </w:p>
    <w:p w14:paraId="528C2E18" w14:textId="77777777" w:rsidR="00335E90" w:rsidRPr="005523AE" w:rsidRDefault="00335E90" w:rsidP="00ED49ED">
      <w:pPr>
        <w:pStyle w:val="my"/>
      </w:pPr>
      <w:r w:rsidRPr="005523AE">
        <w:rPr>
          <w:rFonts w:hint="eastAsia"/>
        </w:rPr>
        <w:t>（</w:t>
      </w:r>
      <w:r w:rsidRPr="005523AE">
        <w:rPr>
          <w:rFonts w:hint="eastAsia"/>
        </w:rPr>
        <w:t>3</w:t>
      </w:r>
      <w:r w:rsidRPr="005523AE">
        <w:rPr>
          <w:rFonts w:hint="eastAsia"/>
        </w:rPr>
        <w:t>）做好项目协调会、技术专题会等各项会议纪要；</w:t>
      </w:r>
    </w:p>
    <w:p w14:paraId="66D137C4" w14:textId="77777777" w:rsidR="00335E90" w:rsidRPr="005523AE" w:rsidRDefault="00335E90" w:rsidP="00ED49ED">
      <w:pPr>
        <w:pStyle w:val="my"/>
      </w:pPr>
      <w:r w:rsidRPr="005523AE">
        <w:rPr>
          <w:rFonts w:hint="eastAsia"/>
        </w:rPr>
        <w:t>（</w:t>
      </w:r>
      <w:r w:rsidRPr="005523AE">
        <w:rPr>
          <w:rFonts w:hint="eastAsia"/>
        </w:rPr>
        <w:t>4</w:t>
      </w:r>
      <w:r w:rsidRPr="005523AE">
        <w:rPr>
          <w:rFonts w:hint="eastAsia"/>
        </w:rPr>
        <w:t>）管理好实施期间的各类、各方技术文档；</w:t>
      </w:r>
    </w:p>
    <w:p w14:paraId="03554D5F" w14:textId="77777777" w:rsidR="00335E90" w:rsidRPr="005523AE" w:rsidRDefault="00335E90" w:rsidP="00ED49ED">
      <w:pPr>
        <w:pStyle w:val="my"/>
      </w:pPr>
      <w:r w:rsidRPr="005523AE">
        <w:rPr>
          <w:rFonts w:hint="eastAsia"/>
        </w:rPr>
        <w:t>（</w:t>
      </w:r>
      <w:r w:rsidRPr="005523AE">
        <w:rPr>
          <w:rFonts w:hint="eastAsia"/>
        </w:rPr>
        <w:t>5</w:t>
      </w:r>
      <w:r w:rsidRPr="005523AE">
        <w:rPr>
          <w:rFonts w:hint="eastAsia"/>
        </w:rPr>
        <w:t>）做好项目周报；</w:t>
      </w:r>
    </w:p>
    <w:p w14:paraId="7A85EFF4" w14:textId="77777777" w:rsidR="00335E90" w:rsidRPr="005523AE" w:rsidRDefault="00335E90" w:rsidP="00ED49ED">
      <w:pPr>
        <w:pStyle w:val="my"/>
      </w:pPr>
      <w:r w:rsidRPr="005523AE">
        <w:rPr>
          <w:rFonts w:hint="eastAsia"/>
        </w:rPr>
        <w:t>（</w:t>
      </w:r>
      <w:r w:rsidRPr="005523AE">
        <w:rPr>
          <w:rFonts w:hint="eastAsia"/>
        </w:rPr>
        <w:t>6</w:t>
      </w:r>
      <w:r w:rsidRPr="005523AE">
        <w:rPr>
          <w:rFonts w:hint="eastAsia"/>
        </w:rPr>
        <w:t>）做好监理建议书、监理通知书存档；</w:t>
      </w:r>
    </w:p>
    <w:p w14:paraId="7F53578E" w14:textId="77777777" w:rsidR="00335E90" w:rsidRPr="005523AE" w:rsidRDefault="00335E90" w:rsidP="00ED49ED">
      <w:pPr>
        <w:pStyle w:val="my"/>
      </w:pPr>
      <w:r w:rsidRPr="005523AE">
        <w:rPr>
          <w:rFonts w:hint="eastAsia"/>
        </w:rPr>
        <w:t>（</w:t>
      </w:r>
      <w:r w:rsidRPr="005523AE">
        <w:rPr>
          <w:rFonts w:hint="eastAsia"/>
        </w:rPr>
        <w:t>7</w:t>
      </w:r>
      <w:r w:rsidRPr="005523AE">
        <w:rPr>
          <w:rFonts w:hint="eastAsia"/>
        </w:rPr>
        <w:t>）阶段性项目总结。</w:t>
      </w:r>
    </w:p>
    <w:p w14:paraId="3B52D35B" w14:textId="77777777" w:rsidR="00335E90" w:rsidRPr="005523AE" w:rsidRDefault="00335E90" w:rsidP="00ED49ED">
      <w:pPr>
        <w:pStyle w:val="my"/>
      </w:pPr>
      <w:r w:rsidRPr="005523AE">
        <w:rPr>
          <w:rFonts w:hint="eastAsia"/>
        </w:rPr>
        <w:t>投标人应针对项目特点，制定相应的信息分类表、信息流程图、信息管理表格、信息管理工作流程与措施，同时要求采用先进的项目信息管理软件对项目信息进行综合管理。</w:t>
      </w:r>
    </w:p>
    <w:p w14:paraId="73830BC5" w14:textId="77777777" w:rsidR="00335E90" w:rsidRPr="005523AE" w:rsidRDefault="00335E90" w:rsidP="00E5030D">
      <w:pPr>
        <w:pStyle w:val="4"/>
        <w:rPr>
          <w:rFonts w:ascii="宋体" w:eastAsia="宋体" w:hAnsi="宋体"/>
        </w:rPr>
      </w:pPr>
      <w:r w:rsidRPr="005523AE">
        <w:rPr>
          <w:rFonts w:ascii="宋体" w:eastAsia="宋体" w:hAnsi="宋体" w:hint="eastAsia"/>
        </w:rPr>
        <w:t>监理合同管理要求</w:t>
      </w:r>
    </w:p>
    <w:p w14:paraId="056769E0" w14:textId="77777777" w:rsidR="00335E90" w:rsidRPr="005523AE" w:rsidRDefault="00335E90" w:rsidP="00ED49ED">
      <w:pPr>
        <w:pStyle w:val="my"/>
      </w:pPr>
      <w:r w:rsidRPr="005523AE">
        <w:rPr>
          <w:rFonts w:hint="eastAsia"/>
        </w:rPr>
        <w:t>本项目建设过程中会与承建单位签订合同或协议，投标人应该针对项目特点制定合同从草案到签署的管理工作流程与措施，规范合同管理，并在具体项目合同执行时进行下列监理工作：</w:t>
      </w:r>
    </w:p>
    <w:p w14:paraId="6B5559AA" w14:textId="77777777" w:rsidR="00335E90" w:rsidRPr="005523AE" w:rsidRDefault="00335E90" w:rsidP="00ED49ED">
      <w:pPr>
        <w:pStyle w:val="my"/>
      </w:pPr>
      <w:r w:rsidRPr="005523AE">
        <w:rPr>
          <w:rFonts w:hint="eastAsia"/>
        </w:rPr>
        <w:t>（</w:t>
      </w:r>
      <w:r w:rsidRPr="005523AE">
        <w:rPr>
          <w:rFonts w:hint="eastAsia"/>
        </w:rPr>
        <w:t>1</w:t>
      </w:r>
      <w:r w:rsidRPr="005523AE">
        <w:rPr>
          <w:rFonts w:hint="eastAsia"/>
        </w:rPr>
        <w:t>）跟踪检查合同的执行情况，确保承建单位按时履约；</w:t>
      </w:r>
    </w:p>
    <w:p w14:paraId="445DBDCD" w14:textId="77777777" w:rsidR="00335E90" w:rsidRPr="005523AE" w:rsidRDefault="00335E90" w:rsidP="00ED49ED">
      <w:pPr>
        <w:pStyle w:val="my"/>
      </w:pPr>
      <w:r w:rsidRPr="005523AE">
        <w:rPr>
          <w:rFonts w:hint="eastAsia"/>
        </w:rPr>
        <w:t>（</w:t>
      </w:r>
      <w:r w:rsidRPr="005523AE">
        <w:rPr>
          <w:rFonts w:hint="eastAsia"/>
        </w:rPr>
        <w:t>2</w:t>
      </w:r>
      <w:r w:rsidRPr="005523AE">
        <w:rPr>
          <w:rFonts w:hint="eastAsia"/>
        </w:rPr>
        <w:t>）对合同工期的延误和延期进行审核确认；</w:t>
      </w:r>
    </w:p>
    <w:p w14:paraId="5B4742CE" w14:textId="77777777" w:rsidR="00335E90" w:rsidRPr="005523AE" w:rsidRDefault="00335E90" w:rsidP="00ED49ED">
      <w:pPr>
        <w:pStyle w:val="my"/>
      </w:pPr>
      <w:r w:rsidRPr="005523AE">
        <w:rPr>
          <w:rFonts w:hint="eastAsia"/>
        </w:rPr>
        <w:t>（</w:t>
      </w:r>
      <w:r w:rsidRPr="005523AE">
        <w:rPr>
          <w:rFonts w:hint="eastAsia"/>
        </w:rPr>
        <w:t>3</w:t>
      </w:r>
      <w:r w:rsidRPr="005523AE">
        <w:rPr>
          <w:rFonts w:hint="eastAsia"/>
        </w:rPr>
        <w:t>）对合同变更、索赔等事宜进行审核确认；</w:t>
      </w:r>
    </w:p>
    <w:p w14:paraId="57DAB0CD" w14:textId="77777777" w:rsidR="00335E90" w:rsidRPr="005523AE" w:rsidRDefault="00335E90" w:rsidP="00ED49ED">
      <w:pPr>
        <w:pStyle w:val="my"/>
      </w:pPr>
      <w:r w:rsidRPr="005523AE">
        <w:rPr>
          <w:rFonts w:hint="eastAsia"/>
        </w:rPr>
        <w:t>（</w:t>
      </w:r>
      <w:r w:rsidRPr="005523AE">
        <w:rPr>
          <w:rFonts w:hint="eastAsia"/>
        </w:rPr>
        <w:t>4</w:t>
      </w:r>
      <w:r w:rsidRPr="005523AE">
        <w:rPr>
          <w:rFonts w:hint="eastAsia"/>
        </w:rPr>
        <w:t>）对合同终止进行审核确认；</w:t>
      </w:r>
    </w:p>
    <w:p w14:paraId="7BBD8BC0" w14:textId="77777777" w:rsidR="00335E90" w:rsidRPr="005523AE" w:rsidRDefault="00335E90" w:rsidP="00ED49ED">
      <w:pPr>
        <w:pStyle w:val="my"/>
      </w:pPr>
      <w:r w:rsidRPr="005523AE">
        <w:rPr>
          <w:rFonts w:hint="eastAsia"/>
        </w:rPr>
        <w:t>（</w:t>
      </w:r>
      <w:r w:rsidRPr="005523AE">
        <w:rPr>
          <w:rFonts w:hint="eastAsia"/>
        </w:rPr>
        <w:t>5</w:t>
      </w:r>
      <w:r w:rsidRPr="005523AE">
        <w:rPr>
          <w:rFonts w:hint="eastAsia"/>
        </w:rPr>
        <w:t>）根据合同约定，审核承建单位提交的支付申请，签发付款凭证；</w:t>
      </w:r>
    </w:p>
    <w:p w14:paraId="31A73871" w14:textId="77777777" w:rsidR="00335E90" w:rsidRPr="005523AE" w:rsidRDefault="00335E90" w:rsidP="00ED49ED">
      <w:pPr>
        <w:pStyle w:val="my"/>
      </w:pPr>
      <w:r w:rsidRPr="005523AE">
        <w:rPr>
          <w:rFonts w:hint="eastAsia"/>
        </w:rPr>
        <w:t>（</w:t>
      </w:r>
      <w:r w:rsidRPr="005523AE">
        <w:rPr>
          <w:rFonts w:hint="eastAsia"/>
        </w:rPr>
        <w:t>6</w:t>
      </w:r>
      <w:r w:rsidRPr="005523AE">
        <w:rPr>
          <w:rFonts w:hint="eastAsia"/>
        </w:rPr>
        <w:t>）要求对项目合同进行合理的管理，以完善整个项目建设的过程。</w:t>
      </w:r>
    </w:p>
    <w:p w14:paraId="772D0BE8" w14:textId="74563A83" w:rsidR="00E5030D" w:rsidRPr="005523AE" w:rsidRDefault="00335E90" w:rsidP="00262E4F">
      <w:pPr>
        <w:pStyle w:val="2"/>
      </w:pPr>
      <w:bookmarkStart w:id="83" w:name="_Toc117497898"/>
      <w:r w:rsidRPr="005523AE">
        <w:rPr>
          <w:rFonts w:hint="eastAsia"/>
        </w:rPr>
        <w:t>监理服务准则</w:t>
      </w:r>
      <w:bookmarkEnd w:id="83"/>
    </w:p>
    <w:p w14:paraId="162EC0B7" w14:textId="77777777" w:rsidR="00335E90" w:rsidRPr="005523AE" w:rsidRDefault="00335E90" w:rsidP="00ED49ED">
      <w:pPr>
        <w:pStyle w:val="my"/>
      </w:pPr>
      <w:r w:rsidRPr="005523AE">
        <w:rPr>
          <w:rFonts w:hint="eastAsia"/>
        </w:rPr>
        <w:t>遵照国家</w:t>
      </w:r>
      <w:r w:rsidRPr="005523AE">
        <w:rPr>
          <w:rFonts w:hint="eastAsia"/>
        </w:rPr>
        <w:t>GB/T19668.1-19668.6</w:t>
      </w:r>
      <w:r w:rsidRPr="005523AE">
        <w:rPr>
          <w:rFonts w:hint="eastAsia"/>
        </w:rPr>
        <w:t>《信息化工程监理规范》，以“守法、诚信、公正、科学”的准则执业，维护建设方与承建方的合法权益。具体应做到：</w:t>
      </w:r>
    </w:p>
    <w:p w14:paraId="1AA3E2A8" w14:textId="77777777" w:rsidR="00335E90" w:rsidRPr="005523AE" w:rsidRDefault="00E5030D" w:rsidP="00ED49ED">
      <w:pPr>
        <w:pStyle w:val="my"/>
      </w:pPr>
      <w:r w:rsidRPr="005523AE">
        <w:rPr>
          <w:rFonts w:hint="eastAsia"/>
        </w:rPr>
        <w:lastRenderedPageBreak/>
        <w:t>（</w:t>
      </w:r>
      <w:r w:rsidR="00335E90" w:rsidRPr="005523AE">
        <w:rPr>
          <w:rFonts w:hint="eastAsia"/>
        </w:rPr>
        <w:t>1</w:t>
      </w:r>
      <w:r w:rsidRPr="005523AE">
        <w:rPr>
          <w:rFonts w:hint="eastAsia"/>
        </w:rPr>
        <w:t>）</w:t>
      </w:r>
      <w:r w:rsidR="00335E90" w:rsidRPr="005523AE">
        <w:rPr>
          <w:rFonts w:hint="eastAsia"/>
        </w:rPr>
        <w:t>执行有关项目建设的法律、法规、规范、标准和制度，履行监理合同规定的义务和职责。</w:t>
      </w:r>
    </w:p>
    <w:p w14:paraId="1C3B0706" w14:textId="77777777" w:rsidR="00335E90" w:rsidRPr="005523AE" w:rsidRDefault="00E5030D" w:rsidP="00ED49ED">
      <w:pPr>
        <w:pStyle w:val="my"/>
      </w:pPr>
      <w:r w:rsidRPr="005523AE">
        <w:rPr>
          <w:rFonts w:hint="eastAsia"/>
        </w:rPr>
        <w:t>（</w:t>
      </w:r>
      <w:r w:rsidR="00335E90" w:rsidRPr="005523AE">
        <w:rPr>
          <w:rFonts w:hint="eastAsia"/>
        </w:rPr>
        <w:t>2</w:t>
      </w:r>
      <w:r w:rsidRPr="005523AE">
        <w:rPr>
          <w:rFonts w:hint="eastAsia"/>
        </w:rPr>
        <w:t>）</w:t>
      </w:r>
      <w:r w:rsidR="00335E90" w:rsidRPr="005523AE">
        <w:rPr>
          <w:rFonts w:hint="eastAsia"/>
        </w:rPr>
        <w:t>不收受被监理单位的任何礼金。</w:t>
      </w:r>
    </w:p>
    <w:p w14:paraId="1F89294E" w14:textId="77777777" w:rsidR="00335E90" w:rsidRPr="005523AE" w:rsidRDefault="00E5030D" w:rsidP="00ED49ED">
      <w:pPr>
        <w:pStyle w:val="my"/>
      </w:pPr>
      <w:r w:rsidRPr="005523AE">
        <w:rPr>
          <w:rFonts w:hint="eastAsia"/>
        </w:rPr>
        <w:t>（</w:t>
      </w:r>
      <w:r w:rsidR="00335E90" w:rsidRPr="005523AE">
        <w:rPr>
          <w:rFonts w:hint="eastAsia"/>
        </w:rPr>
        <w:t>3</w:t>
      </w:r>
      <w:r w:rsidRPr="005523AE">
        <w:rPr>
          <w:rFonts w:hint="eastAsia"/>
        </w:rPr>
        <w:t>）</w:t>
      </w:r>
      <w:r w:rsidR="00335E90" w:rsidRPr="005523AE">
        <w:rPr>
          <w:rFonts w:hint="eastAsia"/>
        </w:rPr>
        <w:t>不泄漏所监理项目各方认为需要保密的事项。</w:t>
      </w:r>
    </w:p>
    <w:p w14:paraId="6C024AAF" w14:textId="77777777" w:rsidR="00335E90" w:rsidRPr="005523AE" w:rsidRDefault="00E5030D" w:rsidP="00ED49ED">
      <w:pPr>
        <w:pStyle w:val="my"/>
      </w:pPr>
      <w:r w:rsidRPr="005523AE">
        <w:rPr>
          <w:rFonts w:hint="eastAsia"/>
        </w:rPr>
        <w:t>（</w:t>
      </w:r>
      <w:r w:rsidR="00335E90" w:rsidRPr="005523AE">
        <w:rPr>
          <w:rFonts w:hint="eastAsia"/>
        </w:rPr>
        <w:t>4</w:t>
      </w:r>
      <w:r w:rsidRPr="005523AE">
        <w:rPr>
          <w:rFonts w:hint="eastAsia"/>
        </w:rPr>
        <w:t>）</w:t>
      </w:r>
      <w:r w:rsidR="00335E90" w:rsidRPr="005523AE">
        <w:rPr>
          <w:rFonts w:hint="eastAsia"/>
        </w:rPr>
        <w:t>遵守国家的法律和政府的有关条例、规定和办法等。</w:t>
      </w:r>
    </w:p>
    <w:p w14:paraId="2EF80201" w14:textId="77777777" w:rsidR="00335E90" w:rsidRPr="005523AE" w:rsidRDefault="00E5030D" w:rsidP="00ED49ED">
      <w:pPr>
        <w:pStyle w:val="my"/>
      </w:pPr>
      <w:r w:rsidRPr="005523AE">
        <w:rPr>
          <w:rFonts w:hint="eastAsia"/>
        </w:rPr>
        <w:t>（</w:t>
      </w:r>
      <w:r w:rsidR="00335E90" w:rsidRPr="005523AE">
        <w:rPr>
          <w:rFonts w:hint="eastAsia"/>
        </w:rPr>
        <w:t>5</w:t>
      </w:r>
      <w:r w:rsidRPr="005523AE">
        <w:rPr>
          <w:rFonts w:hint="eastAsia"/>
        </w:rPr>
        <w:t>）</w:t>
      </w:r>
      <w:r w:rsidR="00335E90" w:rsidRPr="005523AE">
        <w:rPr>
          <w:rFonts w:hint="eastAsia"/>
        </w:rPr>
        <w:t>坚持公正的立场，独立、公正地处理有关各方的争议。</w:t>
      </w:r>
    </w:p>
    <w:p w14:paraId="7B719F86" w14:textId="77777777" w:rsidR="00335E90" w:rsidRPr="005523AE" w:rsidRDefault="00E5030D" w:rsidP="00ED49ED">
      <w:pPr>
        <w:pStyle w:val="my"/>
      </w:pPr>
      <w:r w:rsidRPr="005523AE">
        <w:rPr>
          <w:rFonts w:hint="eastAsia"/>
        </w:rPr>
        <w:t>（</w:t>
      </w:r>
      <w:r w:rsidR="00335E90" w:rsidRPr="005523AE">
        <w:rPr>
          <w:rFonts w:hint="eastAsia"/>
        </w:rPr>
        <w:t>6</w:t>
      </w:r>
      <w:r w:rsidRPr="005523AE">
        <w:rPr>
          <w:rFonts w:hint="eastAsia"/>
        </w:rPr>
        <w:t>）</w:t>
      </w:r>
      <w:r w:rsidR="00335E90" w:rsidRPr="005523AE">
        <w:rPr>
          <w:rFonts w:hint="eastAsia"/>
        </w:rPr>
        <w:t>坚持科学的态度和实事求是的原则。</w:t>
      </w:r>
    </w:p>
    <w:p w14:paraId="5101DC9A" w14:textId="77777777" w:rsidR="00335E90" w:rsidRPr="005523AE" w:rsidRDefault="00E5030D" w:rsidP="00ED49ED">
      <w:pPr>
        <w:pStyle w:val="my"/>
      </w:pPr>
      <w:r w:rsidRPr="005523AE">
        <w:rPr>
          <w:rFonts w:hint="eastAsia"/>
        </w:rPr>
        <w:t>（</w:t>
      </w:r>
      <w:r w:rsidR="00335E90" w:rsidRPr="005523AE">
        <w:rPr>
          <w:rFonts w:hint="eastAsia"/>
        </w:rPr>
        <w:t>7</w:t>
      </w:r>
      <w:r w:rsidRPr="005523AE">
        <w:rPr>
          <w:rFonts w:hint="eastAsia"/>
        </w:rPr>
        <w:t>）</w:t>
      </w:r>
      <w:r w:rsidR="00335E90" w:rsidRPr="005523AE">
        <w:rPr>
          <w:rFonts w:hint="eastAsia"/>
        </w:rPr>
        <w:t>在坚持按监理合同的规定向建设单位提供技术服务的同时，帮助被监理者完成起担负的建设任务。</w:t>
      </w:r>
    </w:p>
    <w:p w14:paraId="4F78E2C6" w14:textId="77777777" w:rsidR="00335E90" w:rsidRPr="005523AE" w:rsidRDefault="00E5030D" w:rsidP="00ED49ED">
      <w:pPr>
        <w:pStyle w:val="my"/>
      </w:pPr>
      <w:r w:rsidRPr="005523AE">
        <w:rPr>
          <w:rFonts w:hint="eastAsia"/>
        </w:rPr>
        <w:t>（</w:t>
      </w:r>
      <w:r w:rsidR="00335E90" w:rsidRPr="005523AE">
        <w:rPr>
          <w:rFonts w:hint="eastAsia"/>
        </w:rPr>
        <w:t>8</w:t>
      </w:r>
      <w:r w:rsidRPr="005523AE">
        <w:rPr>
          <w:rFonts w:hint="eastAsia"/>
        </w:rPr>
        <w:t>）</w:t>
      </w:r>
      <w:r w:rsidR="00335E90" w:rsidRPr="005523AE">
        <w:rPr>
          <w:rFonts w:hint="eastAsia"/>
        </w:rPr>
        <w:t>不泄漏所监理的项目需保密的事项。</w:t>
      </w:r>
    </w:p>
    <w:p w14:paraId="6BA0B62C" w14:textId="2C39A1A9" w:rsidR="00335E90" w:rsidRPr="005523AE" w:rsidRDefault="00335E90" w:rsidP="00262E4F">
      <w:pPr>
        <w:pStyle w:val="2"/>
      </w:pPr>
      <w:bookmarkStart w:id="84" w:name="_Toc117497899"/>
      <w:r w:rsidRPr="005523AE">
        <w:rPr>
          <w:rFonts w:hint="eastAsia"/>
        </w:rPr>
        <w:t>监理依据</w:t>
      </w:r>
      <w:bookmarkEnd w:id="84"/>
    </w:p>
    <w:p w14:paraId="0F799393" w14:textId="77777777" w:rsidR="00335E90" w:rsidRPr="005523AE" w:rsidRDefault="00E5030D" w:rsidP="00ED49ED">
      <w:pPr>
        <w:pStyle w:val="my"/>
      </w:pPr>
      <w:r w:rsidRPr="005523AE">
        <w:t>（</w:t>
      </w:r>
      <w:r w:rsidR="00335E90" w:rsidRPr="005523AE">
        <w:rPr>
          <w:rFonts w:hint="eastAsia"/>
        </w:rPr>
        <w:t>1</w:t>
      </w:r>
      <w:r w:rsidRPr="005523AE">
        <w:rPr>
          <w:rFonts w:hint="eastAsia"/>
        </w:rPr>
        <w:t>）</w:t>
      </w:r>
      <w:r w:rsidR="00335E90" w:rsidRPr="005523AE">
        <w:rPr>
          <w:rFonts w:hint="eastAsia"/>
        </w:rPr>
        <w:t>国家</w:t>
      </w:r>
      <w:r w:rsidR="00335E90" w:rsidRPr="005523AE">
        <w:rPr>
          <w:rFonts w:hint="eastAsia"/>
        </w:rPr>
        <w:t>GB/T19668.1-19668.6</w:t>
      </w:r>
      <w:r w:rsidR="00335E90" w:rsidRPr="005523AE">
        <w:rPr>
          <w:rFonts w:hint="eastAsia"/>
        </w:rPr>
        <w:t>《信息化工程监理规范》和国家有关信息系统项目建设和监理管理规范；</w:t>
      </w:r>
    </w:p>
    <w:p w14:paraId="461F1CEF" w14:textId="77777777" w:rsidR="00335E90" w:rsidRPr="005523AE" w:rsidRDefault="00E5030D" w:rsidP="00ED49ED">
      <w:pPr>
        <w:pStyle w:val="my"/>
      </w:pPr>
      <w:r w:rsidRPr="005523AE">
        <w:t>（</w:t>
      </w:r>
      <w:r w:rsidR="00335E90" w:rsidRPr="005523AE">
        <w:rPr>
          <w:rFonts w:hint="eastAsia"/>
        </w:rPr>
        <w:t>2</w:t>
      </w:r>
      <w:r w:rsidRPr="005523AE">
        <w:rPr>
          <w:rFonts w:hint="eastAsia"/>
        </w:rPr>
        <w:t>）</w:t>
      </w:r>
      <w:r w:rsidR="00335E90" w:rsidRPr="005523AE">
        <w:rPr>
          <w:rFonts w:hint="eastAsia"/>
        </w:rPr>
        <w:t>建设单位与承建单位签订的承包工程合同</w:t>
      </w:r>
    </w:p>
    <w:p w14:paraId="32A5CEF2" w14:textId="77777777" w:rsidR="00335E90" w:rsidRPr="005523AE" w:rsidRDefault="00E5030D" w:rsidP="00ED49ED">
      <w:pPr>
        <w:pStyle w:val="my"/>
      </w:pPr>
      <w:r w:rsidRPr="005523AE">
        <w:t>（</w:t>
      </w:r>
      <w:r w:rsidR="00335E90" w:rsidRPr="005523AE">
        <w:rPr>
          <w:rFonts w:hint="eastAsia"/>
        </w:rPr>
        <w:t>3</w:t>
      </w:r>
      <w:r w:rsidRPr="005523AE">
        <w:rPr>
          <w:rFonts w:hint="eastAsia"/>
        </w:rPr>
        <w:t>）</w:t>
      </w:r>
      <w:r w:rsidR="00335E90" w:rsidRPr="005523AE">
        <w:rPr>
          <w:rFonts w:hint="eastAsia"/>
        </w:rPr>
        <w:t>建设单位与监理单位签订的委托监理合同</w:t>
      </w:r>
    </w:p>
    <w:p w14:paraId="1E00F6C1" w14:textId="655CD594" w:rsidR="00335E90" w:rsidRPr="005523AE" w:rsidRDefault="00E5030D" w:rsidP="00ED49ED">
      <w:pPr>
        <w:pStyle w:val="my"/>
      </w:pPr>
      <w:r w:rsidRPr="005523AE">
        <w:t>（</w:t>
      </w:r>
      <w:r w:rsidR="00335E90" w:rsidRPr="005523AE">
        <w:rPr>
          <w:rFonts w:hint="eastAsia"/>
        </w:rPr>
        <w:t>4</w:t>
      </w:r>
      <w:r w:rsidRPr="005523AE">
        <w:rPr>
          <w:rFonts w:hint="eastAsia"/>
        </w:rPr>
        <w:t>）</w:t>
      </w:r>
      <w:r w:rsidR="00335E90" w:rsidRPr="005523AE">
        <w:rPr>
          <w:rFonts w:hint="eastAsia"/>
        </w:rPr>
        <w:t>本</w:t>
      </w:r>
      <w:r w:rsidR="002B3E7E">
        <w:rPr>
          <w:rFonts w:hint="eastAsia"/>
        </w:rPr>
        <w:t>项目</w:t>
      </w:r>
      <w:r w:rsidR="00335E90" w:rsidRPr="005523AE">
        <w:rPr>
          <w:rFonts w:hint="eastAsia"/>
        </w:rPr>
        <w:t>招标</w:t>
      </w:r>
      <w:r w:rsidR="002B3E7E">
        <w:rPr>
          <w:rFonts w:hint="eastAsia"/>
        </w:rPr>
        <w:t>文件</w:t>
      </w:r>
      <w:r w:rsidR="00335E90" w:rsidRPr="005523AE">
        <w:rPr>
          <w:rFonts w:hint="eastAsia"/>
        </w:rPr>
        <w:t>、招标过程文件、各中标单位的投标</w:t>
      </w:r>
      <w:r w:rsidR="002B3E7E">
        <w:rPr>
          <w:rFonts w:hint="eastAsia"/>
        </w:rPr>
        <w:t>文件</w:t>
      </w:r>
    </w:p>
    <w:p w14:paraId="2606FF9D" w14:textId="77777777" w:rsidR="00335E90" w:rsidRPr="005523AE" w:rsidRDefault="00E5030D" w:rsidP="00ED49ED">
      <w:pPr>
        <w:pStyle w:val="my"/>
      </w:pPr>
      <w:r w:rsidRPr="005523AE">
        <w:t>（</w:t>
      </w:r>
      <w:r w:rsidR="00335E90" w:rsidRPr="005523AE">
        <w:rPr>
          <w:rFonts w:hint="eastAsia"/>
        </w:rPr>
        <w:t>5</w:t>
      </w:r>
      <w:r w:rsidRPr="005523AE">
        <w:rPr>
          <w:rFonts w:hint="eastAsia"/>
        </w:rPr>
        <w:t>）</w:t>
      </w:r>
      <w:r w:rsidR="00335E90" w:rsidRPr="005523AE">
        <w:rPr>
          <w:rFonts w:hint="eastAsia"/>
        </w:rPr>
        <w:t>国家有关合同、招投标、政府采购的法律法规</w:t>
      </w:r>
    </w:p>
    <w:p w14:paraId="7588F808" w14:textId="77777777" w:rsidR="00335E90" w:rsidRPr="005523AE" w:rsidRDefault="00E5030D" w:rsidP="00ED49ED">
      <w:pPr>
        <w:pStyle w:val="my"/>
      </w:pPr>
      <w:r w:rsidRPr="005523AE">
        <w:t>（</w:t>
      </w:r>
      <w:r w:rsidR="00335E90" w:rsidRPr="005523AE">
        <w:rPr>
          <w:rFonts w:hint="eastAsia"/>
        </w:rPr>
        <w:t>6</w:t>
      </w:r>
      <w:r w:rsidRPr="005523AE">
        <w:rPr>
          <w:rFonts w:hint="eastAsia"/>
        </w:rPr>
        <w:t>）</w:t>
      </w:r>
      <w:r w:rsidR="00335E90" w:rsidRPr="005523AE">
        <w:rPr>
          <w:rFonts w:hint="eastAsia"/>
        </w:rPr>
        <w:t>部颁、地方政府的信息工程、信息工程监理的管理办法和规定</w:t>
      </w:r>
    </w:p>
    <w:p w14:paraId="22A04E7C" w14:textId="77777777" w:rsidR="00335E90" w:rsidRPr="005523AE" w:rsidRDefault="00E5030D" w:rsidP="00ED49ED">
      <w:pPr>
        <w:pStyle w:val="my"/>
      </w:pPr>
      <w:r w:rsidRPr="005523AE">
        <w:t>（</w:t>
      </w:r>
      <w:r w:rsidR="00335E90" w:rsidRPr="005523AE">
        <w:rPr>
          <w:rFonts w:hint="eastAsia"/>
        </w:rPr>
        <w:t>7</w:t>
      </w:r>
      <w:r w:rsidRPr="005523AE">
        <w:rPr>
          <w:rFonts w:hint="eastAsia"/>
        </w:rPr>
        <w:t>）</w:t>
      </w:r>
      <w:r w:rsidR="00335E90" w:rsidRPr="005523AE">
        <w:rPr>
          <w:rFonts w:hint="eastAsia"/>
        </w:rPr>
        <w:t>建设工程和信息工程相关的国家、行业标准和规范</w:t>
      </w:r>
    </w:p>
    <w:p w14:paraId="7AEF9D05" w14:textId="77777777" w:rsidR="00335E90" w:rsidRPr="005523AE" w:rsidRDefault="00E5030D" w:rsidP="00ED49ED">
      <w:pPr>
        <w:pStyle w:val="my"/>
      </w:pPr>
      <w:r w:rsidRPr="005523AE">
        <w:t>（</w:t>
      </w:r>
      <w:r w:rsidR="00335E90" w:rsidRPr="005523AE">
        <w:rPr>
          <w:rFonts w:hint="eastAsia"/>
        </w:rPr>
        <w:t>8</w:t>
      </w:r>
      <w:r w:rsidRPr="005523AE">
        <w:rPr>
          <w:rFonts w:hint="eastAsia"/>
        </w:rPr>
        <w:t>）</w:t>
      </w:r>
      <w:r w:rsidR="00335E90" w:rsidRPr="005523AE">
        <w:rPr>
          <w:rFonts w:hint="eastAsia"/>
        </w:rPr>
        <w:t>建设工程和信息工程技术监督、工程验收规范</w:t>
      </w:r>
    </w:p>
    <w:p w14:paraId="5567CEF0" w14:textId="77777777" w:rsidR="00335E90" w:rsidRPr="005523AE" w:rsidRDefault="00E5030D" w:rsidP="00ED49ED">
      <w:pPr>
        <w:pStyle w:val="my"/>
      </w:pPr>
      <w:r w:rsidRPr="005523AE">
        <w:t>（</w:t>
      </w:r>
      <w:r w:rsidR="00335E90" w:rsidRPr="005523AE">
        <w:rPr>
          <w:rFonts w:hint="eastAsia"/>
        </w:rPr>
        <w:t>9</w:t>
      </w:r>
      <w:r w:rsidRPr="005523AE">
        <w:rPr>
          <w:rFonts w:hint="eastAsia"/>
        </w:rPr>
        <w:t>）</w:t>
      </w:r>
      <w:r w:rsidR="00335E90" w:rsidRPr="005523AE">
        <w:rPr>
          <w:rFonts w:hint="eastAsia"/>
        </w:rPr>
        <w:t>与工程相关的技术资料</w:t>
      </w:r>
    </w:p>
    <w:p w14:paraId="0A7AAC6D" w14:textId="77777777" w:rsidR="00335E90" w:rsidRPr="005523AE" w:rsidRDefault="00E5030D" w:rsidP="00ED49ED">
      <w:pPr>
        <w:pStyle w:val="my"/>
      </w:pPr>
      <w:r w:rsidRPr="005523AE">
        <w:t>（</w:t>
      </w:r>
      <w:r w:rsidR="00335E90" w:rsidRPr="005523AE">
        <w:rPr>
          <w:rFonts w:hint="eastAsia"/>
        </w:rPr>
        <w:t>10</w:t>
      </w:r>
      <w:r w:rsidRPr="005523AE">
        <w:rPr>
          <w:rFonts w:hint="eastAsia"/>
        </w:rPr>
        <w:t>）</w:t>
      </w:r>
      <w:r w:rsidR="00335E90" w:rsidRPr="005523AE">
        <w:rPr>
          <w:rFonts w:hint="eastAsia"/>
        </w:rPr>
        <w:t>其他与本项目适用的法律、法规和标准</w:t>
      </w:r>
    </w:p>
    <w:p w14:paraId="1F357FE8" w14:textId="77777777" w:rsidR="00335E90" w:rsidRPr="005523AE" w:rsidRDefault="00E5030D" w:rsidP="00ED49ED">
      <w:pPr>
        <w:pStyle w:val="my"/>
      </w:pPr>
      <w:r w:rsidRPr="005523AE">
        <w:t>（</w:t>
      </w:r>
      <w:r w:rsidR="00335E90" w:rsidRPr="005523AE">
        <w:rPr>
          <w:rFonts w:hint="eastAsia"/>
        </w:rPr>
        <w:t>11</w:t>
      </w:r>
      <w:r w:rsidRPr="005523AE">
        <w:rPr>
          <w:rFonts w:hint="eastAsia"/>
        </w:rPr>
        <w:t>）</w:t>
      </w:r>
      <w:r w:rsidR="00335E90" w:rsidRPr="005523AE">
        <w:rPr>
          <w:rFonts w:hint="eastAsia"/>
        </w:rPr>
        <w:t>国家、地方及行业相关的技术标准</w:t>
      </w:r>
    </w:p>
    <w:p w14:paraId="6278A47F" w14:textId="5DE72DC8" w:rsidR="00E5030D" w:rsidRPr="005523AE" w:rsidRDefault="00335E90" w:rsidP="00262E4F">
      <w:pPr>
        <w:pStyle w:val="2"/>
      </w:pPr>
      <w:bookmarkStart w:id="85" w:name="_Toc117497900"/>
      <w:r w:rsidRPr="005523AE">
        <w:rPr>
          <w:rFonts w:hint="eastAsia"/>
        </w:rPr>
        <w:t>安全保密要求</w:t>
      </w:r>
      <w:bookmarkEnd w:id="85"/>
    </w:p>
    <w:p w14:paraId="494B8556" w14:textId="77777777" w:rsidR="00E5030D" w:rsidRPr="005523AE" w:rsidRDefault="00335E90" w:rsidP="00ED49ED">
      <w:pPr>
        <w:pStyle w:val="my"/>
      </w:pPr>
      <w:r w:rsidRPr="005523AE">
        <w:rPr>
          <w:rFonts w:hint="eastAsia"/>
        </w:rPr>
        <w:t>本项目要求投标人制定一整套工程监理安全保密制度，确定工程保密责任人，同时要求投标人：</w:t>
      </w:r>
    </w:p>
    <w:p w14:paraId="71470EFA" w14:textId="77777777" w:rsidR="00E5030D" w:rsidRPr="005523AE" w:rsidRDefault="00E5030D" w:rsidP="00ED49ED">
      <w:pPr>
        <w:pStyle w:val="my"/>
      </w:pPr>
      <w:r w:rsidRPr="005523AE">
        <w:lastRenderedPageBreak/>
        <w:t>（</w:t>
      </w:r>
      <w:r w:rsidRPr="005523AE">
        <w:t>1</w:t>
      </w:r>
      <w:r w:rsidRPr="005523AE">
        <w:rPr>
          <w:rFonts w:hint="eastAsia"/>
        </w:rPr>
        <w:t>）</w:t>
      </w:r>
      <w:r w:rsidR="00335E90" w:rsidRPr="005523AE">
        <w:rPr>
          <w:rFonts w:hint="eastAsia"/>
        </w:rPr>
        <w:t>按照国家、省、市的有关法规文件规定，要求监理履行保密责任，并与建设单位签订保密协议；</w:t>
      </w:r>
    </w:p>
    <w:p w14:paraId="4E168BC0" w14:textId="77777777" w:rsidR="00E5030D" w:rsidRPr="005523AE" w:rsidRDefault="00E5030D" w:rsidP="00ED49ED">
      <w:pPr>
        <w:pStyle w:val="my"/>
      </w:pPr>
      <w:r w:rsidRPr="005523AE">
        <w:t>（</w:t>
      </w:r>
      <w:r w:rsidRPr="005523AE">
        <w:rPr>
          <w:rFonts w:hint="eastAsia"/>
        </w:rPr>
        <w:t>2</w:t>
      </w:r>
      <w:r w:rsidRPr="005523AE">
        <w:rPr>
          <w:rFonts w:hint="eastAsia"/>
        </w:rPr>
        <w:t>）</w:t>
      </w:r>
      <w:r w:rsidR="00335E90" w:rsidRPr="005523AE">
        <w:rPr>
          <w:rFonts w:hint="eastAsia"/>
        </w:rPr>
        <w:t>监理单位各级组织严格履行保密职责；</w:t>
      </w:r>
    </w:p>
    <w:p w14:paraId="51FC1333" w14:textId="77777777" w:rsidR="00E5030D" w:rsidRPr="005523AE" w:rsidRDefault="00E5030D" w:rsidP="00ED49ED">
      <w:pPr>
        <w:pStyle w:val="my"/>
      </w:pPr>
      <w:r w:rsidRPr="005523AE">
        <w:t>（</w:t>
      </w:r>
      <w:r w:rsidRPr="005523AE">
        <w:t>3</w:t>
      </w:r>
      <w:r w:rsidRPr="005523AE">
        <w:rPr>
          <w:rFonts w:hint="eastAsia"/>
        </w:rPr>
        <w:t>）</w:t>
      </w:r>
      <w:r w:rsidR="00335E90" w:rsidRPr="005523AE">
        <w:rPr>
          <w:rFonts w:hint="eastAsia"/>
        </w:rPr>
        <w:t>按照公司内部保密规定开展监理工作。</w:t>
      </w:r>
    </w:p>
    <w:p w14:paraId="4E796C2F" w14:textId="0B151B7D" w:rsidR="00E5030D" w:rsidRPr="005523AE" w:rsidRDefault="00335E90" w:rsidP="00262E4F">
      <w:pPr>
        <w:pStyle w:val="2"/>
      </w:pPr>
      <w:bookmarkStart w:id="86" w:name="_Toc117497901"/>
      <w:r w:rsidRPr="005523AE">
        <w:rPr>
          <w:rFonts w:hint="eastAsia"/>
        </w:rPr>
        <w:t>监理验收要求</w:t>
      </w:r>
      <w:bookmarkEnd w:id="86"/>
    </w:p>
    <w:p w14:paraId="23382D0E" w14:textId="77777777" w:rsidR="00E5030D" w:rsidRPr="005523AE" w:rsidRDefault="00335E90" w:rsidP="00ED49ED">
      <w:pPr>
        <w:pStyle w:val="my"/>
      </w:pPr>
      <w:r w:rsidRPr="005523AE">
        <w:rPr>
          <w:rFonts w:hint="eastAsia"/>
        </w:rPr>
        <w:t>审核监理方应提交的各类监理文档和最终监理总结报告，综合评估监理方在系统开发进度、质量把关、重难点问题解决、项目投资等方面的监理情况。只有文档齐全，系统开发工作中没有出现重大质量事故才予验收。</w:t>
      </w:r>
    </w:p>
    <w:p w14:paraId="3D252DBB" w14:textId="77777777" w:rsidR="00335E90" w:rsidRPr="005523AE" w:rsidRDefault="00335E90" w:rsidP="00ED49ED">
      <w:pPr>
        <w:pStyle w:val="my"/>
      </w:pPr>
      <w:r w:rsidRPr="005523AE">
        <w:rPr>
          <w:rFonts w:hint="eastAsia"/>
        </w:rPr>
        <w:t>本监理工作的最终验收由主管部门组织，项目通过验收即为验收通过。</w:t>
      </w:r>
    </w:p>
    <w:p w14:paraId="565828E3" w14:textId="6BF2770C" w:rsidR="00335E90" w:rsidRPr="005523AE" w:rsidRDefault="00335E90" w:rsidP="00262E4F">
      <w:pPr>
        <w:pStyle w:val="2"/>
      </w:pPr>
      <w:bookmarkStart w:id="87" w:name="_Toc117497902"/>
      <w:r w:rsidRPr="005523AE">
        <w:rPr>
          <w:rFonts w:hint="eastAsia"/>
        </w:rPr>
        <w:t>其它要求</w:t>
      </w:r>
      <w:bookmarkEnd w:id="87"/>
    </w:p>
    <w:p w14:paraId="0F257106" w14:textId="77777777" w:rsidR="00335E90" w:rsidRPr="005523AE" w:rsidRDefault="00E5030D" w:rsidP="00ED49ED">
      <w:pPr>
        <w:pStyle w:val="my"/>
      </w:pPr>
      <w:r w:rsidRPr="005523AE">
        <w:t>（</w:t>
      </w:r>
      <w:r w:rsidRPr="005523AE">
        <w:t>1</w:t>
      </w:r>
      <w:r w:rsidRPr="005523AE">
        <w:rPr>
          <w:rFonts w:hint="eastAsia"/>
        </w:rPr>
        <w:t>）</w:t>
      </w:r>
      <w:r w:rsidR="00335E90" w:rsidRPr="005523AE">
        <w:rPr>
          <w:rFonts w:hint="eastAsia"/>
        </w:rPr>
        <w:t>总监理工程师、总监理工程师代表及专业监理工程师均需对应行业标准要求设定。</w:t>
      </w:r>
    </w:p>
    <w:p w14:paraId="2A6D9D84" w14:textId="77777777" w:rsidR="00F73BD6" w:rsidRPr="005523AE" w:rsidRDefault="00E5030D" w:rsidP="00ED49ED">
      <w:pPr>
        <w:pStyle w:val="my"/>
      </w:pPr>
      <w:r w:rsidRPr="005523AE">
        <w:t>（</w:t>
      </w:r>
      <w:r w:rsidRPr="005523AE">
        <w:t>2</w:t>
      </w:r>
      <w:r w:rsidRPr="005523AE">
        <w:rPr>
          <w:rFonts w:hint="eastAsia"/>
        </w:rPr>
        <w:t>）</w:t>
      </w:r>
      <w:r w:rsidR="00335E90" w:rsidRPr="005523AE">
        <w:rPr>
          <w:rFonts w:hint="eastAsia"/>
        </w:rPr>
        <w:t>投标人须提供详尽的监理技术方案，包括但不限于施工组织部署、项目管理目标、施工准备、进度控制、质量管理、验收方法等内容。</w:t>
      </w:r>
    </w:p>
    <w:p w14:paraId="4A409C7B" w14:textId="77777777" w:rsidR="00F73BD6" w:rsidRPr="005523AE" w:rsidRDefault="00F73BD6" w:rsidP="00ED49ED">
      <w:pPr>
        <w:pStyle w:val="my"/>
      </w:pPr>
    </w:p>
    <w:p w14:paraId="2BBFF81F" w14:textId="3A1996A6" w:rsidR="00E8688B" w:rsidRPr="005523AE" w:rsidRDefault="009108A5" w:rsidP="00E8688B">
      <w:pPr>
        <w:pStyle w:val="1"/>
        <w:rPr>
          <w:rFonts w:ascii="宋体" w:eastAsia="宋体" w:hAnsi="宋体"/>
        </w:rPr>
      </w:pPr>
      <w:bookmarkStart w:id="88" w:name="_Toc117497903"/>
      <w:r w:rsidRPr="005523AE">
        <w:rPr>
          <w:rFonts w:ascii="宋体" w:eastAsia="宋体" w:hAnsi="宋体"/>
        </w:rPr>
        <w:lastRenderedPageBreak/>
        <w:t>海南省军民融合军粮供应工程信息化建设项目</w:t>
      </w:r>
      <w:bookmarkStart w:id="89" w:name="_Hlk117498223"/>
      <w:r w:rsidR="0099493A" w:rsidRPr="0099493A">
        <w:rPr>
          <w:rFonts w:ascii="宋体" w:eastAsia="宋体" w:hAnsi="宋体" w:hint="eastAsia"/>
        </w:rPr>
        <w:t>安全</w:t>
      </w:r>
      <w:proofErr w:type="gramStart"/>
      <w:r w:rsidR="0099493A" w:rsidRPr="0099493A">
        <w:rPr>
          <w:rFonts w:ascii="宋体" w:eastAsia="宋体" w:hAnsi="宋体" w:hint="eastAsia"/>
        </w:rPr>
        <w:t>及等保测评</w:t>
      </w:r>
      <w:bookmarkEnd w:id="88"/>
      <w:bookmarkEnd w:id="89"/>
      <w:proofErr w:type="gramEnd"/>
    </w:p>
    <w:p w14:paraId="7E9E8424" w14:textId="77777777" w:rsidR="00D779ED" w:rsidRPr="005523AE" w:rsidRDefault="00D779ED" w:rsidP="00D779ED">
      <w:pPr>
        <w:rPr>
          <w:rFonts w:ascii="宋体" w:hAnsi="宋体"/>
        </w:rPr>
      </w:pPr>
    </w:p>
    <w:p w14:paraId="224052D7" w14:textId="77777777" w:rsidR="00D779ED" w:rsidRPr="005523AE" w:rsidRDefault="00D779ED" w:rsidP="00D779ED">
      <w:pPr>
        <w:rPr>
          <w:rFonts w:ascii="宋体" w:hAnsi="宋体"/>
        </w:rPr>
      </w:pPr>
    </w:p>
    <w:p w14:paraId="18B6BC07" w14:textId="77777777" w:rsidR="00D779ED" w:rsidRPr="005523AE" w:rsidRDefault="00D779ED" w:rsidP="00262E4F">
      <w:pPr>
        <w:pStyle w:val="2"/>
      </w:pPr>
      <w:bookmarkStart w:id="90" w:name="_Toc117497904"/>
      <w:r w:rsidRPr="005523AE">
        <w:rPr>
          <w:rFonts w:hint="eastAsia"/>
        </w:rPr>
        <w:t>项目概况</w:t>
      </w:r>
      <w:bookmarkEnd w:id="90"/>
    </w:p>
    <w:p w14:paraId="35581BAE" w14:textId="190A5A0A" w:rsidR="00D779ED" w:rsidRPr="005523AE" w:rsidRDefault="006F22C1" w:rsidP="00ED49ED">
      <w:pPr>
        <w:pStyle w:val="my"/>
      </w:pPr>
      <w:r>
        <w:rPr>
          <w:rFonts w:hint="eastAsia"/>
          <w:b/>
        </w:rPr>
        <w:t>标包</w:t>
      </w:r>
      <w:r w:rsidR="00D779ED" w:rsidRPr="005523AE">
        <w:rPr>
          <w:rFonts w:hint="eastAsia"/>
          <w:b/>
        </w:rPr>
        <w:t>名称：</w:t>
      </w:r>
      <w:r w:rsidR="009108A5" w:rsidRPr="005523AE">
        <w:t>海南省军民融合军粮供应工程信息化建设项目</w:t>
      </w:r>
      <w:r w:rsidRPr="006F22C1">
        <w:rPr>
          <w:rFonts w:hint="eastAsia"/>
        </w:rPr>
        <w:t>安全及等保测评</w:t>
      </w:r>
      <w:r w:rsidR="00D779ED" w:rsidRPr="005523AE">
        <w:rPr>
          <w:rFonts w:hint="eastAsia"/>
        </w:rPr>
        <w:t>。</w:t>
      </w:r>
    </w:p>
    <w:p w14:paraId="102AB276" w14:textId="545B64A4" w:rsidR="00D779ED" w:rsidRPr="005523AE" w:rsidRDefault="00CA2E6F" w:rsidP="00ED49ED">
      <w:pPr>
        <w:pStyle w:val="my"/>
      </w:pPr>
      <w:r w:rsidRPr="005523AE">
        <w:rPr>
          <w:rFonts w:hint="eastAsia"/>
          <w:b/>
        </w:rPr>
        <w:t>采购人</w:t>
      </w:r>
      <w:r w:rsidR="00D779ED" w:rsidRPr="005523AE">
        <w:rPr>
          <w:rFonts w:hint="eastAsia"/>
          <w:b/>
        </w:rPr>
        <w:t>：</w:t>
      </w:r>
      <w:r w:rsidR="00D779ED" w:rsidRPr="005523AE">
        <w:rPr>
          <w:rFonts w:hint="eastAsia"/>
        </w:rPr>
        <w:t>海南省粮食和物资储备局。</w:t>
      </w:r>
    </w:p>
    <w:p w14:paraId="510D20F3" w14:textId="77777777" w:rsidR="00D779ED" w:rsidRPr="005523AE" w:rsidRDefault="00D779ED" w:rsidP="00ED49ED">
      <w:pPr>
        <w:pStyle w:val="my"/>
      </w:pPr>
      <w:r w:rsidRPr="005523AE">
        <w:rPr>
          <w:rFonts w:hint="eastAsia"/>
        </w:rPr>
        <w:t>建设地点：海南省。</w:t>
      </w:r>
    </w:p>
    <w:p w14:paraId="7FB5DA13" w14:textId="238197AA" w:rsidR="00D779ED" w:rsidRPr="005523AE" w:rsidRDefault="00AC5EF4" w:rsidP="00ED49ED">
      <w:pPr>
        <w:pStyle w:val="my"/>
      </w:pPr>
      <w:r>
        <w:rPr>
          <w:rFonts w:hint="eastAsia"/>
        </w:rPr>
        <w:t>本包</w:t>
      </w:r>
      <w:r w:rsidR="00D779ED" w:rsidRPr="005523AE">
        <w:rPr>
          <w:rFonts w:hint="eastAsia"/>
        </w:rPr>
        <w:t>预算金额（最高限价）：</w:t>
      </w:r>
      <w:r w:rsidR="008C2322" w:rsidRPr="005523AE">
        <w:rPr>
          <w:rFonts w:hint="eastAsia"/>
        </w:rPr>
        <w:t>20</w:t>
      </w:r>
      <w:r w:rsidR="00D779ED" w:rsidRPr="005523AE">
        <w:t>.</w:t>
      </w:r>
      <w:r w:rsidR="008C2322" w:rsidRPr="005523AE">
        <w:rPr>
          <w:rFonts w:hint="eastAsia"/>
        </w:rPr>
        <w:t>00</w:t>
      </w:r>
      <w:r w:rsidR="00D779ED" w:rsidRPr="005523AE">
        <w:rPr>
          <w:rFonts w:hint="eastAsia"/>
        </w:rPr>
        <w:t>万元。</w:t>
      </w:r>
    </w:p>
    <w:p w14:paraId="7E7BF5E5" w14:textId="493472B3" w:rsidR="00D779ED" w:rsidRPr="005523AE" w:rsidRDefault="00D779ED" w:rsidP="00ED49ED">
      <w:pPr>
        <w:pStyle w:val="my"/>
      </w:pPr>
      <w:r w:rsidRPr="005523AE">
        <w:rPr>
          <w:rFonts w:hint="eastAsia"/>
          <w:b/>
        </w:rPr>
        <w:t>采购内容：</w:t>
      </w:r>
      <w:bookmarkStart w:id="91" w:name="_Hlk117470691"/>
      <w:r w:rsidRPr="005523AE">
        <w:rPr>
          <w:rFonts w:hint="eastAsia"/>
          <w:b/>
        </w:rPr>
        <w:t>《</w:t>
      </w:r>
      <w:r w:rsidR="009108A5" w:rsidRPr="005523AE">
        <w:t>海南省军民融合军粮供应工程信息化建设项目</w:t>
      </w:r>
      <w:r w:rsidRPr="005523AE">
        <w:rPr>
          <w:rFonts w:hint="eastAsia"/>
        </w:rPr>
        <w:t>》</w:t>
      </w:r>
      <w:r w:rsidR="008C2322" w:rsidRPr="005523AE">
        <w:rPr>
          <w:rFonts w:hint="eastAsia"/>
        </w:rPr>
        <w:t>安全测评（等保三级）服务</w:t>
      </w:r>
      <w:bookmarkEnd w:id="91"/>
      <w:r w:rsidRPr="005523AE">
        <w:rPr>
          <w:rFonts w:hint="eastAsia"/>
        </w:rPr>
        <w:t>。</w:t>
      </w:r>
    </w:p>
    <w:p w14:paraId="74956114" w14:textId="08F22E38" w:rsidR="00D779ED" w:rsidRPr="005523AE" w:rsidRDefault="00AC5EF4" w:rsidP="00ED49ED">
      <w:pPr>
        <w:pStyle w:val="my"/>
      </w:pPr>
      <w:r>
        <w:rPr>
          <w:rFonts w:hint="eastAsia"/>
        </w:rPr>
        <w:t>项目整体</w:t>
      </w:r>
      <w:r w:rsidR="00D779ED" w:rsidRPr="005523AE">
        <w:rPr>
          <w:rFonts w:hint="eastAsia"/>
        </w:rPr>
        <w:t>建设周期：</w:t>
      </w:r>
      <w:r w:rsidRPr="005523AE">
        <w:rPr>
          <w:rFonts w:hint="eastAsia"/>
        </w:rPr>
        <w:t>365</w:t>
      </w:r>
      <w:r w:rsidRPr="005523AE">
        <w:rPr>
          <w:rFonts w:hint="eastAsia"/>
        </w:rPr>
        <w:t>个日历天。</w:t>
      </w:r>
    </w:p>
    <w:p w14:paraId="21BA2518" w14:textId="77777777" w:rsidR="00D779ED" w:rsidRPr="005523AE" w:rsidRDefault="00D779ED" w:rsidP="00ED49ED">
      <w:pPr>
        <w:pStyle w:val="my"/>
      </w:pPr>
      <w:r w:rsidRPr="005523AE">
        <w:rPr>
          <w:rFonts w:hint="eastAsia"/>
        </w:rPr>
        <w:t>分期目标：不分期。</w:t>
      </w:r>
    </w:p>
    <w:p w14:paraId="7D2DC1B0" w14:textId="20376B06" w:rsidR="00D779ED" w:rsidRPr="005523AE" w:rsidRDefault="00D779ED" w:rsidP="00262E4F">
      <w:pPr>
        <w:pStyle w:val="2"/>
      </w:pPr>
      <w:bookmarkStart w:id="92" w:name="_Toc117497905"/>
      <w:r w:rsidRPr="005523AE">
        <w:rPr>
          <w:rFonts w:hint="eastAsia"/>
        </w:rPr>
        <w:t>商务要求</w:t>
      </w:r>
      <w:bookmarkEnd w:id="92"/>
    </w:p>
    <w:p w14:paraId="5F6C7113" w14:textId="766E4A79" w:rsidR="00D779ED" w:rsidRPr="005523AE" w:rsidRDefault="00D779ED" w:rsidP="00ED49ED">
      <w:pPr>
        <w:pStyle w:val="my"/>
      </w:pPr>
      <w:r w:rsidRPr="005523AE">
        <w:rPr>
          <w:rFonts w:hint="eastAsia"/>
        </w:rPr>
        <w:t>1</w:t>
      </w:r>
      <w:r w:rsidR="008C2322" w:rsidRPr="005523AE">
        <w:rPr>
          <w:rFonts w:hint="eastAsia"/>
        </w:rPr>
        <w:t>、</w:t>
      </w:r>
      <w:r w:rsidR="00D25BAF">
        <w:rPr>
          <w:rFonts w:hint="eastAsia"/>
        </w:rPr>
        <w:t>交付期（服务周期）</w:t>
      </w:r>
      <w:r w:rsidRPr="005523AE">
        <w:rPr>
          <w:rFonts w:hint="eastAsia"/>
        </w:rPr>
        <w:t>：</w:t>
      </w:r>
      <w:bookmarkStart w:id="93" w:name="_Hlk117470902"/>
      <w:r w:rsidR="008C2322" w:rsidRPr="005523AE">
        <w:rPr>
          <w:rFonts w:hint="eastAsia"/>
        </w:rPr>
        <w:t>合同签订生效之日起且收到采购人测评通知后</w:t>
      </w:r>
      <w:r w:rsidR="008C2322" w:rsidRPr="005523AE">
        <w:rPr>
          <w:rFonts w:hint="eastAsia"/>
        </w:rPr>
        <w:t>60</w:t>
      </w:r>
      <w:r w:rsidR="001066D1" w:rsidRPr="005523AE">
        <w:rPr>
          <w:rFonts w:hint="eastAsia"/>
        </w:rPr>
        <w:t>个日历天</w:t>
      </w:r>
      <w:r w:rsidR="008C2322" w:rsidRPr="005523AE">
        <w:rPr>
          <w:rFonts w:hint="eastAsia"/>
        </w:rPr>
        <w:t>内完成网络安全等级保护测评工作，并出具《</w:t>
      </w:r>
      <w:r w:rsidR="009108A5" w:rsidRPr="005523AE">
        <w:t>海南省军民融合军粮供应工程信息化建设项目</w:t>
      </w:r>
      <w:r w:rsidR="008C2322" w:rsidRPr="005523AE">
        <w:rPr>
          <w:rFonts w:hint="eastAsia"/>
        </w:rPr>
        <w:t>网络安全等级保护等级测评报告》</w:t>
      </w:r>
      <w:r w:rsidRPr="005523AE">
        <w:rPr>
          <w:rFonts w:hint="eastAsia"/>
        </w:rPr>
        <w:t>。</w:t>
      </w:r>
      <w:bookmarkEnd w:id="93"/>
    </w:p>
    <w:p w14:paraId="5E3AD4B8" w14:textId="03A88F52" w:rsidR="00D779ED" w:rsidRPr="005523AE" w:rsidRDefault="00D779ED" w:rsidP="00ED49ED">
      <w:pPr>
        <w:pStyle w:val="my"/>
      </w:pPr>
      <w:r w:rsidRPr="005523AE">
        <w:rPr>
          <w:rFonts w:hint="eastAsia"/>
        </w:rPr>
        <w:t>2</w:t>
      </w:r>
      <w:r w:rsidRPr="005523AE">
        <w:rPr>
          <w:rFonts w:hint="eastAsia"/>
        </w:rPr>
        <w:t>、服务地点：</w:t>
      </w:r>
      <w:r w:rsidR="00554BB6">
        <w:rPr>
          <w:rFonts w:hint="eastAsia"/>
        </w:rPr>
        <w:t>海南省，具体以</w:t>
      </w:r>
      <w:r w:rsidRPr="005523AE">
        <w:rPr>
          <w:rFonts w:hint="eastAsia"/>
        </w:rPr>
        <w:t>用户指定地点</w:t>
      </w:r>
      <w:r w:rsidR="00554BB6">
        <w:rPr>
          <w:rFonts w:hint="eastAsia"/>
        </w:rPr>
        <w:t>为准</w:t>
      </w:r>
      <w:r w:rsidRPr="005523AE">
        <w:rPr>
          <w:rFonts w:hint="eastAsia"/>
        </w:rPr>
        <w:t>。</w:t>
      </w:r>
    </w:p>
    <w:p w14:paraId="37AB8ED9" w14:textId="37646D71" w:rsidR="00CF21A9" w:rsidRPr="00CF21A9" w:rsidRDefault="00D779ED" w:rsidP="00ED49ED">
      <w:pPr>
        <w:pStyle w:val="my"/>
      </w:pPr>
      <w:r w:rsidRPr="005523AE">
        <w:rPr>
          <w:rFonts w:hint="eastAsia"/>
        </w:rPr>
        <w:t>3</w:t>
      </w:r>
      <w:r w:rsidRPr="005523AE">
        <w:rPr>
          <w:rFonts w:hint="eastAsia"/>
        </w:rPr>
        <w:t>、采购资金的支付方式、时间、条件</w:t>
      </w:r>
      <w:r w:rsidR="00CF21A9">
        <w:rPr>
          <w:rFonts w:hint="eastAsia"/>
        </w:rPr>
        <w:t>：</w:t>
      </w:r>
      <w:bookmarkStart w:id="94" w:name="_Hlk117470997"/>
      <w:r w:rsidR="00CF21A9" w:rsidRPr="00CF21A9">
        <w:rPr>
          <w:rFonts w:hint="eastAsia"/>
        </w:rPr>
        <w:t>服务期结束后</w:t>
      </w:r>
      <w:r w:rsidR="00CF21A9" w:rsidRPr="00CF21A9">
        <w:rPr>
          <w:rFonts w:hint="eastAsia"/>
        </w:rPr>
        <w:t xml:space="preserve"> 15 </w:t>
      </w:r>
      <w:r w:rsidR="00CF21A9" w:rsidRPr="00CF21A9">
        <w:rPr>
          <w:rFonts w:hint="eastAsia"/>
        </w:rPr>
        <w:t>个工作日内，采购人依据有效发票向乙方支付合同金额的</w:t>
      </w:r>
      <w:r w:rsidR="00CF21A9" w:rsidRPr="00CF21A9">
        <w:rPr>
          <w:rFonts w:hint="eastAsia"/>
        </w:rPr>
        <w:t>100%</w:t>
      </w:r>
      <w:r w:rsidR="00CF21A9" w:rsidRPr="00CF21A9">
        <w:rPr>
          <w:rFonts w:hint="eastAsia"/>
        </w:rPr>
        <w:t>。付款时间和金额以省财政厅年度资金下达情况为准，不足部分待次年财政预算下达后支付。（具体以合同约定为准）</w:t>
      </w:r>
      <w:bookmarkEnd w:id="94"/>
    </w:p>
    <w:p w14:paraId="119DF3C8" w14:textId="2EE6360D" w:rsidR="00E74E3C" w:rsidRPr="005523AE" w:rsidRDefault="00E74E3C" w:rsidP="00ED49ED">
      <w:pPr>
        <w:pStyle w:val="my"/>
      </w:pPr>
      <w:r w:rsidRPr="005523AE">
        <w:rPr>
          <w:rFonts w:hint="eastAsia"/>
        </w:rPr>
        <w:t>4</w:t>
      </w:r>
      <w:r w:rsidRPr="005523AE">
        <w:rPr>
          <w:rFonts w:hint="eastAsia"/>
        </w:rPr>
        <w:t>、合同形式：总价合同。</w:t>
      </w:r>
    </w:p>
    <w:p w14:paraId="20312317" w14:textId="0401E249" w:rsidR="00D779ED" w:rsidRPr="005523AE" w:rsidRDefault="00CF21A9" w:rsidP="00ED49ED">
      <w:pPr>
        <w:pStyle w:val="my"/>
      </w:pPr>
      <w:r>
        <w:lastRenderedPageBreak/>
        <w:t>5</w:t>
      </w:r>
      <w:r w:rsidR="00D779ED" w:rsidRPr="005523AE">
        <w:rPr>
          <w:rFonts w:hint="eastAsia"/>
        </w:rPr>
        <w:t>、验收要求：按</w:t>
      </w:r>
      <w:r w:rsidR="002B3E7E">
        <w:rPr>
          <w:rFonts w:hint="eastAsia"/>
        </w:rPr>
        <w:t>招标文件</w:t>
      </w:r>
      <w:r w:rsidR="00D779ED" w:rsidRPr="005523AE">
        <w:rPr>
          <w:rFonts w:hint="eastAsia"/>
        </w:rPr>
        <w:t>服务要求和国家行业标准进行验收</w:t>
      </w:r>
      <w:r w:rsidR="008C2322" w:rsidRPr="005523AE">
        <w:rPr>
          <w:rFonts w:hint="eastAsia"/>
        </w:rPr>
        <w:t>，并出具《</w:t>
      </w:r>
      <w:r w:rsidR="009108A5" w:rsidRPr="005523AE">
        <w:t>海南省军民融合军粮供应工程信息化建设项目</w:t>
      </w:r>
      <w:r w:rsidR="008C2322" w:rsidRPr="005523AE">
        <w:rPr>
          <w:rFonts w:hint="eastAsia"/>
        </w:rPr>
        <w:t>网络安全等级保护等级测评报告》</w:t>
      </w:r>
      <w:r w:rsidR="00D779ED" w:rsidRPr="005523AE">
        <w:rPr>
          <w:rFonts w:hint="eastAsia"/>
        </w:rPr>
        <w:t>。</w:t>
      </w:r>
    </w:p>
    <w:p w14:paraId="181BDA23" w14:textId="254684A6" w:rsidR="00D779ED" w:rsidRPr="005523AE" w:rsidRDefault="00D779ED" w:rsidP="00262E4F">
      <w:pPr>
        <w:pStyle w:val="2"/>
      </w:pPr>
      <w:bookmarkStart w:id="95" w:name="_Toc117497906"/>
      <w:r w:rsidRPr="005523AE">
        <w:rPr>
          <w:rFonts w:hint="eastAsia"/>
        </w:rPr>
        <w:t>技术要求</w:t>
      </w:r>
      <w:bookmarkEnd w:id="95"/>
    </w:p>
    <w:p w14:paraId="7F8C2DB4" w14:textId="77777777" w:rsidR="00D779ED" w:rsidRPr="005523AE" w:rsidRDefault="00D779ED" w:rsidP="00D779ED">
      <w:pPr>
        <w:pStyle w:val="3"/>
        <w:rPr>
          <w:rFonts w:ascii="宋体" w:eastAsia="宋体" w:hAnsi="宋体"/>
        </w:rPr>
      </w:pPr>
      <w:bookmarkStart w:id="96" w:name="_Toc117497907"/>
      <w:r w:rsidRPr="005523AE">
        <w:rPr>
          <w:rFonts w:ascii="宋体" w:eastAsia="宋体" w:hAnsi="宋体" w:hint="eastAsia"/>
        </w:rPr>
        <w:t>项目背景</w:t>
      </w:r>
      <w:bookmarkEnd w:id="96"/>
    </w:p>
    <w:p w14:paraId="3FC24D0C" w14:textId="77777777" w:rsidR="00D779ED" w:rsidRPr="005523AE" w:rsidRDefault="00D779ED" w:rsidP="00ED49ED">
      <w:pPr>
        <w:pStyle w:val="my"/>
      </w:pPr>
      <w:r w:rsidRPr="005523AE">
        <w:rPr>
          <w:rFonts w:hint="eastAsia"/>
        </w:rPr>
        <w:t>根据国家和公安部对网络安全等级保护测评的要求，信息安全等级保护三级及以上的系统每年需要进行复测评工作，通过等级保护的符合性检查、漏洞扫描、渗透攻击测试等手段发现信息网络系统的漏洞弱点，并进行技术和管理整改，从而保证信息安全工作的持续开展与信息安全策略对信息系统的有效保护。</w:t>
      </w:r>
    </w:p>
    <w:p w14:paraId="1C12AC8A" w14:textId="77777777" w:rsidR="00D779ED" w:rsidRPr="005523AE" w:rsidRDefault="00D779ED" w:rsidP="00ED49ED">
      <w:pPr>
        <w:pStyle w:val="my"/>
      </w:pPr>
      <w:r w:rsidRPr="005523AE">
        <w:rPr>
          <w:rFonts w:hint="eastAsia"/>
        </w:rPr>
        <w:t>为了加强系统的安全防护能力需进行新一轮的测评工作，等级保护测评机构将依据国家等级保护相关标准对系统的安全技术体系与安全管理体系进行整体的符合性测评，使用访谈、检查和测试等三种基本测评方法，保证测评力度，识别系统安全保护能力与国家笔级保护要求之间的安全等级美距，最终山具等级测评报生。</w:t>
      </w:r>
    </w:p>
    <w:p w14:paraId="1371E22F" w14:textId="77777777" w:rsidR="00D779ED" w:rsidRPr="005523AE" w:rsidRDefault="00D779ED" w:rsidP="00ED49ED">
      <w:pPr>
        <w:pStyle w:val="my"/>
      </w:pPr>
      <w:r w:rsidRPr="005523AE">
        <w:rPr>
          <w:rFonts w:hint="eastAsia"/>
        </w:rPr>
        <w:t>面对网络安全形势日益恶化，网络攻击损失加重，在网络安全等级保护制度的基础上，重点保护网络和信息系统安全运行。依据国家网络安全相关规范，按照信息化发展和网络安全现状开展网络安全风险评仕，整改加古安全隐患。</w:t>
      </w:r>
    </w:p>
    <w:p w14:paraId="12FED375" w14:textId="4E7E65E2" w:rsidR="00D779ED" w:rsidRPr="005523AE" w:rsidRDefault="00D779ED" w:rsidP="00D779ED">
      <w:pPr>
        <w:pStyle w:val="3"/>
        <w:rPr>
          <w:rFonts w:ascii="宋体" w:eastAsia="宋体" w:hAnsi="宋体"/>
        </w:rPr>
      </w:pPr>
      <w:bookmarkStart w:id="97" w:name="_Toc117497908"/>
      <w:r w:rsidRPr="005523AE">
        <w:rPr>
          <w:rFonts w:ascii="宋体" w:eastAsia="宋体" w:hAnsi="宋体" w:hint="eastAsia"/>
        </w:rPr>
        <w:t>项目目标</w:t>
      </w:r>
      <w:bookmarkEnd w:id="97"/>
    </w:p>
    <w:p w14:paraId="5502F3B0" w14:textId="77777777" w:rsidR="00D779ED" w:rsidRPr="005523AE" w:rsidRDefault="00D779ED" w:rsidP="00ED49ED">
      <w:pPr>
        <w:pStyle w:val="my"/>
      </w:pPr>
      <w:bookmarkStart w:id="98" w:name="_Hlk117470666"/>
      <w:r w:rsidRPr="005523AE">
        <w:rPr>
          <w:rFonts w:hint="eastAsia"/>
        </w:rPr>
        <w:t>双络安全等级保护测评服务是依据《信息安全技术网络安全等级保护基本要求》</w:t>
      </w:r>
      <w:r w:rsidRPr="005523AE">
        <w:rPr>
          <w:rFonts w:hint="eastAsia"/>
        </w:rPr>
        <w:t>(GBT22239-2019)</w:t>
      </w:r>
      <w:r w:rsidRPr="005523AE">
        <w:rPr>
          <w:rFonts w:hint="eastAsia"/>
        </w:rPr>
        <w:t>、《网络安全等级保护测评要求》</w:t>
      </w:r>
      <w:r w:rsidRPr="005523AE">
        <w:rPr>
          <w:rFonts w:hint="eastAsia"/>
        </w:rPr>
        <w:t>(GBT28448-2019)</w:t>
      </w:r>
      <w:r w:rsidRPr="005523AE">
        <w:rPr>
          <w:rFonts w:hint="eastAsia"/>
        </w:rPr>
        <w:t>，对信息系统的安全物理环境、安全通信网络、安全区域网络、安全计算环境、安全管理中心、安全管理制度、安全管理机构、安全管理人员、安全建设管理、安全运维管理等进行合规性检查，分析信息系统与网络安全保护等级要求之间的差距，并出具《网络安全等级保护测评报告》及提出具有针对性的整改意见，并协助采购人完成等保备案相关事宜。</w:t>
      </w:r>
      <w:bookmarkEnd w:id="98"/>
    </w:p>
    <w:p w14:paraId="6D4B8C03" w14:textId="74FEFAAC" w:rsidR="00D779ED" w:rsidRPr="005523AE" w:rsidRDefault="00D779ED" w:rsidP="006B268A">
      <w:pPr>
        <w:pStyle w:val="3"/>
        <w:rPr>
          <w:rFonts w:ascii="宋体" w:eastAsia="宋体" w:hAnsi="宋体"/>
        </w:rPr>
      </w:pPr>
      <w:bookmarkStart w:id="99" w:name="_Toc117497909"/>
      <w:r w:rsidRPr="005523AE">
        <w:rPr>
          <w:rFonts w:ascii="宋体" w:eastAsia="宋体" w:hAnsi="宋体" w:hint="eastAsia"/>
        </w:rPr>
        <w:lastRenderedPageBreak/>
        <w:t>项目对象</w:t>
      </w:r>
      <w:bookmarkEnd w:id="99"/>
    </w:p>
    <w:tbl>
      <w:tblPr>
        <w:tblW w:w="7136" w:type="dxa"/>
        <w:tblLook w:val="04A0" w:firstRow="1" w:lastRow="0" w:firstColumn="1" w:lastColumn="0" w:noHBand="0" w:noVBand="1"/>
      </w:tblPr>
      <w:tblGrid>
        <w:gridCol w:w="800"/>
        <w:gridCol w:w="3876"/>
        <w:gridCol w:w="2460"/>
      </w:tblGrid>
      <w:tr w:rsidR="00BC48A8" w:rsidRPr="005523AE" w14:paraId="232F701E" w14:textId="77777777" w:rsidTr="00BC48A8">
        <w:trPr>
          <w:trHeight w:val="320"/>
        </w:trPr>
        <w:tc>
          <w:tcPr>
            <w:tcW w:w="80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856E8E5" w14:textId="77777777" w:rsidR="00BC48A8" w:rsidRPr="005523AE" w:rsidRDefault="00BC48A8">
            <w:pPr>
              <w:jc w:val="center"/>
              <w:rPr>
                <w:rFonts w:ascii="宋体" w:hAnsi="宋体"/>
                <w:b/>
                <w:bCs/>
                <w:color w:val="000000"/>
                <w:sz w:val="22"/>
                <w:szCs w:val="22"/>
              </w:rPr>
            </w:pPr>
            <w:r w:rsidRPr="005523AE">
              <w:rPr>
                <w:rFonts w:ascii="宋体" w:hAnsi="宋体" w:hint="eastAsia"/>
                <w:b/>
                <w:bCs/>
                <w:color w:val="000000"/>
                <w:sz w:val="22"/>
                <w:szCs w:val="22"/>
              </w:rPr>
              <w:t>序号</w:t>
            </w:r>
          </w:p>
        </w:tc>
        <w:tc>
          <w:tcPr>
            <w:tcW w:w="3876" w:type="dxa"/>
            <w:tcBorders>
              <w:top w:val="single" w:sz="4" w:space="0" w:color="auto"/>
              <w:left w:val="nil"/>
              <w:bottom w:val="single" w:sz="4" w:space="0" w:color="auto"/>
              <w:right w:val="single" w:sz="4" w:space="0" w:color="auto"/>
            </w:tcBorders>
            <w:shd w:val="clear" w:color="000000" w:fill="DDEBF7"/>
            <w:noWrap/>
            <w:vAlign w:val="center"/>
            <w:hideMark/>
          </w:tcPr>
          <w:p w14:paraId="29315E80" w14:textId="77777777" w:rsidR="00BC48A8" w:rsidRPr="005523AE" w:rsidRDefault="00BC48A8">
            <w:pPr>
              <w:jc w:val="center"/>
              <w:rPr>
                <w:rFonts w:ascii="宋体" w:hAnsi="宋体"/>
                <w:b/>
                <w:bCs/>
                <w:color w:val="000000"/>
                <w:sz w:val="22"/>
                <w:szCs w:val="22"/>
              </w:rPr>
            </w:pPr>
            <w:r w:rsidRPr="005523AE">
              <w:rPr>
                <w:rFonts w:ascii="宋体" w:hAnsi="宋体" w:hint="eastAsia"/>
                <w:b/>
                <w:bCs/>
                <w:color w:val="000000"/>
                <w:sz w:val="22"/>
                <w:szCs w:val="22"/>
              </w:rPr>
              <w:t>被测系统名称</w:t>
            </w:r>
          </w:p>
        </w:tc>
        <w:tc>
          <w:tcPr>
            <w:tcW w:w="2460" w:type="dxa"/>
            <w:tcBorders>
              <w:top w:val="single" w:sz="4" w:space="0" w:color="auto"/>
              <w:left w:val="nil"/>
              <w:bottom w:val="single" w:sz="4" w:space="0" w:color="auto"/>
              <w:right w:val="single" w:sz="4" w:space="0" w:color="auto"/>
            </w:tcBorders>
            <w:shd w:val="clear" w:color="000000" w:fill="DDEBF7"/>
            <w:noWrap/>
            <w:vAlign w:val="center"/>
            <w:hideMark/>
          </w:tcPr>
          <w:p w14:paraId="66032F03" w14:textId="77777777" w:rsidR="00BC48A8" w:rsidRPr="005523AE" w:rsidRDefault="00BC48A8">
            <w:pPr>
              <w:jc w:val="center"/>
              <w:rPr>
                <w:rFonts w:ascii="宋体" w:hAnsi="宋体"/>
                <w:b/>
                <w:bCs/>
                <w:color w:val="000000"/>
                <w:sz w:val="22"/>
                <w:szCs w:val="22"/>
              </w:rPr>
            </w:pPr>
            <w:r w:rsidRPr="005523AE">
              <w:rPr>
                <w:rFonts w:ascii="宋体" w:hAnsi="宋体" w:hint="eastAsia"/>
                <w:b/>
                <w:bCs/>
                <w:color w:val="000000"/>
                <w:sz w:val="22"/>
                <w:szCs w:val="22"/>
              </w:rPr>
              <w:t>网络安全保护等级</w:t>
            </w:r>
          </w:p>
        </w:tc>
      </w:tr>
      <w:tr w:rsidR="00BC48A8" w:rsidRPr="005523AE" w14:paraId="4612F994" w14:textId="77777777" w:rsidTr="00BC48A8">
        <w:trPr>
          <w:trHeight w:val="32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DECE332" w14:textId="77777777" w:rsidR="00BC48A8" w:rsidRPr="005523AE" w:rsidRDefault="00BC48A8">
            <w:pPr>
              <w:jc w:val="center"/>
              <w:rPr>
                <w:rFonts w:ascii="宋体" w:hAnsi="宋体"/>
                <w:color w:val="000000"/>
                <w:sz w:val="22"/>
                <w:szCs w:val="22"/>
              </w:rPr>
            </w:pPr>
            <w:r w:rsidRPr="005523AE">
              <w:rPr>
                <w:rFonts w:ascii="宋体" w:hAnsi="宋体" w:hint="eastAsia"/>
                <w:color w:val="000000"/>
                <w:sz w:val="22"/>
                <w:szCs w:val="22"/>
              </w:rPr>
              <w:t>1</w:t>
            </w:r>
          </w:p>
        </w:tc>
        <w:tc>
          <w:tcPr>
            <w:tcW w:w="3876" w:type="dxa"/>
            <w:tcBorders>
              <w:top w:val="nil"/>
              <w:left w:val="nil"/>
              <w:bottom w:val="single" w:sz="4" w:space="0" w:color="auto"/>
              <w:right w:val="single" w:sz="4" w:space="0" w:color="auto"/>
            </w:tcBorders>
            <w:shd w:val="clear" w:color="auto" w:fill="auto"/>
            <w:noWrap/>
            <w:vAlign w:val="center"/>
            <w:hideMark/>
          </w:tcPr>
          <w:p w14:paraId="33D4ED20" w14:textId="77777777" w:rsidR="00BC48A8" w:rsidRPr="005523AE" w:rsidRDefault="00BC48A8">
            <w:pPr>
              <w:rPr>
                <w:rFonts w:ascii="宋体" w:hAnsi="宋体"/>
                <w:color w:val="000000"/>
                <w:sz w:val="22"/>
                <w:szCs w:val="22"/>
              </w:rPr>
            </w:pPr>
            <w:r w:rsidRPr="005523AE">
              <w:rPr>
                <w:rFonts w:ascii="宋体" w:hAnsi="宋体" w:hint="eastAsia"/>
                <w:color w:val="000000"/>
                <w:sz w:val="22"/>
                <w:szCs w:val="22"/>
              </w:rPr>
              <w:t>海南省级军粮信息管理平台</w:t>
            </w:r>
          </w:p>
        </w:tc>
        <w:tc>
          <w:tcPr>
            <w:tcW w:w="2460" w:type="dxa"/>
            <w:tcBorders>
              <w:top w:val="nil"/>
              <w:left w:val="nil"/>
              <w:bottom w:val="single" w:sz="4" w:space="0" w:color="auto"/>
              <w:right w:val="single" w:sz="4" w:space="0" w:color="auto"/>
            </w:tcBorders>
            <w:shd w:val="clear" w:color="auto" w:fill="auto"/>
            <w:noWrap/>
            <w:vAlign w:val="center"/>
            <w:hideMark/>
          </w:tcPr>
          <w:p w14:paraId="0A99B720" w14:textId="77777777" w:rsidR="00BC48A8" w:rsidRPr="005523AE" w:rsidRDefault="00BC48A8">
            <w:pPr>
              <w:jc w:val="center"/>
              <w:rPr>
                <w:rFonts w:ascii="宋体" w:hAnsi="宋体"/>
                <w:color w:val="000000"/>
                <w:sz w:val="22"/>
                <w:szCs w:val="22"/>
              </w:rPr>
            </w:pPr>
            <w:r w:rsidRPr="005523AE">
              <w:rPr>
                <w:rFonts w:ascii="宋体" w:hAnsi="宋体" w:hint="eastAsia"/>
                <w:color w:val="000000"/>
                <w:sz w:val="22"/>
                <w:szCs w:val="22"/>
              </w:rPr>
              <w:t>三级</w:t>
            </w:r>
          </w:p>
        </w:tc>
      </w:tr>
      <w:tr w:rsidR="00BC48A8" w:rsidRPr="005523AE" w14:paraId="0A4D106C" w14:textId="77777777" w:rsidTr="00BC48A8">
        <w:trPr>
          <w:trHeight w:val="32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0FD6A05" w14:textId="77777777" w:rsidR="00BC48A8" w:rsidRPr="005523AE" w:rsidRDefault="00BC48A8">
            <w:pPr>
              <w:jc w:val="center"/>
              <w:rPr>
                <w:rFonts w:ascii="宋体" w:hAnsi="宋体"/>
                <w:color w:val="000000"/>
                <w:sz w:val="22"/>
                <w:szCs w:val="22"/>
              </w:rPr>
            </w:pPr>
            <w:r w:rsidRPr="005523AE">
              <w:rPr>
                <w:rFonts w:ascii="宋体" w:hAnsi="宋体" w:hint="eastAsia"/>
                <w:color w:val="000000"/>
                <w:sz w:val="22"/>
                <w:szCs w:val="22"/>
              </w:rPr>
              <w:t>2</w:t>
            </w:r>
          </w:p>
        </w:tc>
        <w:tc>
          <w:tcPr>
            <w:tcW w:w="3876" w:type="dxa"/>
            <w:tcBorders>
              <w:top w:val="nil"/>
              <w:left w:val="nil"/>
              <w:bottom w:val="single" w:sz="4" w:space="0" w:color="auto"/>
              <w:right w:val="single" w:sz="4" w:space="0" w:color="auto"/>
            </w:tcBorders>
            <w:shd w:val="clear" w:color="auto" w:fill="auto"/>
            <w:noWrap/>
            <w:vAlign w:val="center"/>
            <w:hideMark/>
          </w:tcPr>
          <w:p w14:paraId="74D9380D" w14:textId="77777777" w:rsidR="00BC48A8" w:rsidRPr="005523AE" w:rsidRDefault="00BC48A8">
            <w:pPr>
              <w:rPr>
                <w:rFonts w:ascii="宋体" w:hAnsi="宋体"/>
                <w:color w:val="000000"/>
                <w:sz w:val="22"/>
                <w:szCs w:val="22"/>
              </w:rPr>
            </w:pPr>
            <w:r w:rsidRPr="005523AE">
              <w:rPr>
                <w:rFonts w:ascii="宋体" w:hAnsi="宋体" w:hint="eastAsia"/>
                <w:color w:val="000000"/>
                <w:sz w:val="22"/>
                <w:szCs w:val="22"/>
              </w:rPr>
              <w:t>军粮企业(军供站点)信息管理平台</w:t>
            </w:r>
          </w:p>
        </w:tc>
        <w:tc>
          <w:tcPr>
            <w:tcW w:w="2460" w:type="dxa"/>
            <w:tcBorders>
              <w:top w:val="nil"/>
              <w:left w:val="nil"/>
              <w:bottom w:val="single" w:sz="4" w:space="0" w:color="auto"/>
              <w:right w:val="single" w:sz="4" w:space="0" w:color="auto"/>
            </w:tcBorders>
            <w:shd w:val="clear" w:color="auto" w:fill="auto"/>
            <w:noWrap/>
            <w:vAlign w:val="center"/>
            <w:hideMark/>
          </w:tcPr>
          <w:p w14:paraId="4C483CB0" w14:textId="77777777" w:rsidR="00BC48A8" w:rsidRPr="005523AE" w:rsidRDefault="00BC48A8">
            <w:pPr>
              <w:jc w:val="center"/>
              <w:rPr>
                <w:rFonts w:ascii="宋体" w:hAnsi="宋体"/>
                <w:color w:val="000000"/>
                <w:sz w:val="22"/>
                <w:szCs w:val="22"/>
              </w:rPr>
            </w:pPr>
            <w:r w:rsidRPr="005523AE">
              <w:rPr>
                <w:rFonts w:ascii="宋体" w:hAnsi="宋体" w:hint="eastAsia"/>
                <w:color w:val="000000"/>
                <w:sz w:val="22"/>
                <w:szCs w:val="22"/>
              </w:rPr>
              <w:t>三级</w:t>
            </w:r>
          </w:p>
        </w:tc>
      </w:tr>
    </w:tbl>
    <w:p w14:paraId="06475092" w14:textId="77777777" w:rsidR="00531D29" w:rsidRPr="005523AE" w:rsidRDefault="00531D29" w:rsidP="00ED49ED">
      <w:pPr>
        <w:pStyle w:val="my"/>
      </w:pPr>
    </w:p>
    <w:p w14:paraId="38AC55FF" w14:textId="4C005C54" w:rsidR="007D28A3" w:rsidRPr="005523AE" w:rsidRDefault="007D28A3" w:rsidP="00262E4F">
      <w:pPr>
        <w:pStyle w:val="2"/>
      </w:pPr>
      <w:bookmarkStart w:id="100" w:name="_Toc117497910"/>
      <w:r w:rsidRPr="005523AE">
        <w:rPr>
          <w:rFonts w:hint="eastAsia"/>
        </w:rPr>
        <w:t>服务内容</w:t>
      </w:r>
      <w:bookmarkEnd w:id="100"/>
    </w:p>
    <w:p w14:paraId="78EA9FB7" w14:textId="77C12444" w:rsidR="006B268A" w:rsidRPr="005523AE" w:rsidRDefault="007D28A3" w:rsidP="00ED49ED">
      <w:pPr>
        <w:pStyle w:val="my"/>
      </w:pPr>
      <w:bookmarkStart w:id="101" w:name="_Hlk117470738"/>
      <w:r w:rsidRPr="005523AE">
        <w:rPr>
          <w:rFonts w:hint="eastAsia"/>
        </w:rPr>
        <w:t>本项目包括对</w:t>
      </w:r>
      <w:r w:rsidR="009108A5" w:rsidRPr="005523AE">
        <w:t>海南省军民融合军粮供应工程信息化建设项目</w:t>
      </w:r>
      <w:r w:rsidRPr="005523AE">
        <w:rPr>
          <w:rFonts w:hint="eastAsia"/>
        </w:rPr>
        <w:t>进行网络安全等级保护测评，最终输出被评估系统的网络安全等级保护测评报告，满足网络安全等级保护测评工作的验收要求，</w:t>
      </w:r>
      <w:bookmarkEnd w:id="101"/>
      <w:r w:rsidRPr="005523AE">
        <w:rPr>
          <w:rFonts w:hint="eastAsia"/>
        </w:rPr>
        <w:t>具体内容包括：</w:t>
      </w:r>
    </w:p>
    <w:tbl>
      <w:tblPr>
        <w:tblW w:w="8330" w:type="dxa"/>
        <w:tblLook w:val="04A0" w:firstRow="1" w:lastRow="0" w:firstColumn="1" w:lastColumn="0" w:noHBand="0" w:noVBand="1"/>
      </w:tblPr>
      <w:tblGrid>
        <w:gridCol w:w="860"/>
        <w:gridCol w:w="1690"/>
        <w:gridCol w:w="2160"/>
        <w:gridCol w:w="3620"/>
      </w:tblGrid>
      <w:tr w:rsidR="007D28A3" w:rsidRPr="005523AE" w14:paraId="3466E2DE" w14:textId="77777777" w:rsidTr="007D28A3">
        <w:trPr>
          <w:trHeight w:val="320"/>
        </w:trPr>
        <w:tc>
          <w:tcPr>
            <w:tcW w:w="86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DEE9401" w14:textId="77777777" w:rsidR="007D28A3" w:rsidRPr="005523AE" w:rsidRDefault="007D28A3">
            <w:pPr>
              <w:jc w:val="center"/>
              <w:rPr>
                <w:rFonts w:ascii="宋体" w:hAnsi="宋体"/>
                <w:b/>
                <w:bCs/>
                <w:color w:val="000000"/>
                <w:sz w:val="22"/>
                <w:szCs w:val="22"/>
              </w:rPr>
            </w:pPr>
            <w:r w:rsidRPr="005523AE">
              <w:rPr>
                <w:rFonts w:ascii="宋体" w:hAnsi="宋体" w:hint="eastAsia"/>
                <w:b/>
                <w:bCs/>
                <w:color w:val="000000"/>
                <w:sz w:val="22"/>
                <w:szCs w:val="22"/>
              </w:rPr>
              <w:t>序号</w:t>
            </w:r>
          </w:p>
        </w:tc>
        <w:tc>
          <w:tcPr>
            <w:tcW w:w="1690" w:type="dxa"/>
            <w:tcBorders>
              <w:top w:val="single" w:sz="4" w:space="0" w:color="auto"/>
              <w:left w:val="nil"/>
              <w:bottom w:val="single" w:sz="4" w:space="0" w:color="auto"/>
              <w:right w:val="single" w:sz="4" w:space="0" w:color="auto"/>
            </w:tcBorders>
            <w:shd w:val="clear" w:color="000000" w:fill="DDEBF7"/>
            <w:noWrap/>
            <w:vAlign w:val="center"/>
            <w:hideMark/>
          </w:tcPr>
          <w:p w14:paraId="34B0B345" w14:textId="77777777" w:rsidR="007D28A3" w:rsidRPr="005523AE" w:rsidRDefault="007D28A3">
            <w:pPr>
              <w:jc w:val="center"/>
              <w:rPr>
                <w:rFonts w:ascii="宋体" w:hAnsi="宋体"/>
                <w:b/>
                <w:bCs/>
                <w:color w:val="000000"/>
                <w:sz w:val="22"/>
                <w:szCs w:val="22"/>
              </w:rPr>
            </w:pPr>
            <w:r w:rsidRPr="005523AE">
              <w:rPr>
                <w:rFonts w:ascii="宋体" w:hAnsi="宋体" w:hint="eastAsia"/>
                <w:b/>
                <w:bCs/>
                <w:color w:val="000000"/>
                <w:sz w:val="22"/>
                <w:szCs w:val="22"/>
              </w:rPr>
              <w:t>服务内容</w:t>
            </w:r>
          </w:p>
        </w:tc>
        <w:tc>
          <w:tcPr>
            <w:tcW w:w="2160" w:type="dxa"/>
            <w:tcBorders>
              <w:top w:val="single" w:sz="4" w:space="0" w:color="auto"/>
              <w:left w:val="nil"/>
              <w:bottom w:val="single" w:sz="4" w:space="0" w:color="auto"/>
              <w:right w:val="single" w:sz="4" w:space="0" w:color="auto"/>
            </w:tcBorders>
            <w:shd w:val="clear" w:color="000000" w:fill="DDEBF7"/>
            <w:noWrap/>
            <w:vAlign w:val="center"/>
            <w:hideMark/>
          </w:tcPr>
          <w:p w14:paraId="79DA2DC9" w14:textId="77777777" w:rsidR="007D28A3" w:rsidRPr="005523AE" w:rsidRDefault="007D28A3">
            <w:pPr>
              <w:jc w:val="center"/>
              <w:rPr>
                <w:rFonts w:ascii="宋体" w:hAnsi="宋体"/>
                <w:b/>
                <w:bCs/>
                <w:color w:val="000000"/>
                <w:sz w:val="22"/>
                <w:szCs w:val="22"/>
              </w:rPr>
            </w:pPr>
            <w:r w:rsidRPr="005523AE">
              <w:rPr>
                <w:rFonts w:ascii="宋体" w:hAnsi="宋体" w:hint="eastAsia"/>
                <w:b/>
                <w:bCs/>
                <w:color w:val="000000"/>
                <w:sz w:val="22"/>
                <w:szCs w:val="22"/>
              </w:rPr>
              <w:t>服务内容子项</w:t>
            </w:r>
          </w:p>
        </w:tc>
        <w:tc>
          <w:tcPr>
            <w:tcW w:w="3620" w:type="dxa"/>
            <w:tcBorders>
              <w:top w:val="single" w:sz="4" w:space="0" w:color="auto"/>
              <w:left w:val="nil"/>
              <w:bottom w:val="single" w:sz="4" w:space="0" w:color="auto"/>
              <w:right w:val="single" w:sz="4" w:space="0" w:color="auto"/>
            </w:tcBorders>
            <w:shd w:val="clear" w:color="000000" w:fill="DDEBF7"/>
            <w:noWrap/>
            <w:vAlign w:val="center"/>
            <w:hideMark/>
          </w:tcPr>
          <w:p w14:paraId="421B826A" w14:textId="77777777" w:rsidR="007D28A3" w:rsidRPr="005523AE" w:rsidRDefault="007D28A3">
            <w:pPr>
              <w:jc w:val="center"/>
              <w:rPr>
                <w:rFonts w:ascii="宋体" w:hAnsi="宋体"/>
                <w:b/>
                <w:bCs/>
                <w:color w:val="000000"/>
                <w:sz w:val="22"/>
                <w:szCs w:val="22"/>
              </w:rPr>
            </w:pPr>
            <w:r w:rsidRPr="005523AE">
              <w:rPr>
                <w:rFonts w:ascii="宋体" w:hAnsi="宋体" w:hint="eastAsia"/>
                <w:b/>
                <w:bCs/>
                <w:color w:val="000000"/>
                <w:sz w:val="22"/>
                <w:szCs w:val="22"/>
              </w:rPr>
              <w:t>工作内容</w:t>
            </w:r>
          </w:p>
        </w:tc>
      </w:tr>
      <w:tr w:rsidR="007D28A3" w:rsidRPr="005523AE" w14:paraId="7F396DB9" w14:textId="77777777" w:rsidTr="007D28A3">
        <w:trPr>
          <w:trHeight w:val="196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6A1A27A0" w14:textId="77777777" w:rsidR="007D28A3" w:rsidRPr="005523AE" w:rsidRDefault="007D28A3">
            <w:pPr>
              <w:jc w:val="center"/>
              <w:rPr>
                <w:rFonts w:ascii="宋体" w:hAnsi="宋体"/>
                <w:color w:val="000000"/>
                <w:sz w:val="22"/>
                <w:szCs w:val="22"/>
              </w:rPr>
            </w:pPr>
            <w:r w:rsidRPr="005523AE">
              <w:rPr>
                <w:rFonts w:ascii="宋体" w:hAnsi="宋体" w:hint="eastAsia"/>
                <w:color w:val="000000"/>
                <w:sz w:val="22"/>
                <w:szCs w:val="22"/>
              </w:rPr>
              <w:t>1</w:t>
            </w:r>
          </w:p>
        </w:tc>
        <w:tc>
          <w:tcPr>
            <w:tcW w:w="1690" w:type="dxa"/>
            <w:tcBorders>
              <w:top w:val="nil"/>
              <w:left w:val="nil"/>
              <w:bottom w:val="single" w:sz="4" w:space="0" w:color="auto"/>
              <w:right w:val="single" w:sz="4" w:space="0" w:color="auto"/>
            </w:tcBorders>
            <w:shd w:val="clear" w:color="auto" w:fill="auto"/>
            <w:noWrap/>
            <w:vAlign w:val="center"/>
            <w:hideMark/>
          </w:tcPr>
          <w:p w14:paraId="086F222F" w14:textId="77777777" w:rsidR="007D28A3" w:rsidRPr="005523AE" w:rsidRDefault="007D28A3">
            <w:pPr>
              <w:rPr>
                <w:rFonts w:ascii="宋体" w:hAnsi="宋体"/>
                <w:color w:val="000000"/>
                <w:sz w:val="22"/>
                <w:szCs w:val="22"/>
              </w:rPr>
            </w:pPr>
            <w:r w:rsidRPr="005523AE">
              <w:rPr>
                <w:rFonts w:ascii="宋体" w:hAnsi="宋体" w:hint="eastAsia"/>
                <w:color w:val="000000"/>
                <w:sz w:val="22"/>
                <w:szCs w:val="22"/>
              </w:rPr>
              <w:t>需求沟通确认</w:t>
            </w:r>
          </w:p>
        </w:tc>
        <w:tc>
          <w:tcPr>
            <w:tcW w:w="2160" w:type="dxa"/>
            <w:tcBorders>
              <w:top w:val="nil"/>
              <w:left w:val="nil"/>
              <w:bottom w:val="single" w:sz="4" w:space="0" w:color="auto"/>
              <w:right w:val="single" w:sz="4" w:space="0" w:color="auto"/>
            </w:tcBorders>
            <w:shd w:val="clear" w:color="auto" w:fill="auto"/>
            <w:vAlign w:val="center"/>
            <w:hideMark/>
          </w:tcPr>
          <w:p w14:paraId="2A7F1E9F" w14:textId="77777777" w:rsidR="007D28A3" w:rsidRPr="005523AE" w:rsidRDefault="007D28A3">
            <w:pPr>
              <w:rPr>
                <w:rFonts w:ascii="宋体" w:hAnsi="宋体"/>
                <w:color w:val="000000"/>
                <w:sz w:val="22"/>
                <w:szCs w:val="22"/>
              </w:rPr>
            </w:pPr>
            <w:r w:rsidRPr="005523AE">
              <w:rPr>
                <w:rFonts w:ascii="宋体" w:hAnsi="宋体" w:hint="eastAsia"/>
                <w:color w:val="000000"/>
                <w:sz w:val="22"/>
                <w:szCs w:val="22"/>
              </w:rPr>
              <w:t>需求沟通调研和确认工作实施要求</w:t>
            </w:r>
          </w:p>
        </w:tc>
        <w:tc>
          <w:tcPr>
            <w:tcW w:w="3620" w:type="dxa"/>
            <w:tcBorders>
              <w:top w:val="nil"/>
              <w:left w:val="nil"/>
              <w:bottom w:val="single" w:sz="4" w:space="0" w:color="auto"/>
              <w:right w:val="single" w:sz="4" w:space="0" w:color="auto"/>
            </w:tcBorders>
            <w:shd w:val="clear" w:color="auto" w:fill="auto"/>
            <w:vAlign w:val="center"/>
            <w:hideMark/>
          </w:tcPr>
          <w:p w14:paraId="69C6806B" w14:textId="77777777" w:rsidR="007D28A3" w:rsidRPr="005523AE" w:rsidRDefault="007D28A3">
            <w:pPr>
              <w:rPr>
                <w:rFonts w:ascii="宋体" w:hAnsi="宋体"/>
                <w:color w:val="000000"/>
                <w:sz w:val="22"/>
                <w:szCs w:val="22"/>
              </w:rPr>
            </w:pPr>
            <w:r w:rsidRPr="005523AE">
              <w:rPr>
                <w:rFonts w:ascii="宋体" w:hAnsi="宋体" w:hint="eastAsia"/>
                <w:color w:val="000000"/>
                <w:sz w:val="22"/>
                <w:szCs w:val="22"/>
              </w:rPr>
              <w:t>对采购人的信息系统进行摸底、分析和梳理，提出详细</w:t>
            </w:r>
            <w:proofErr w:type="gramStart"/>
            <w:r w:rsidRPr="005523AE">
              <w:rPr>
                <w:rFonts w:ascii="宋体" w:hAnsi="宋体" w:hint="eastAsia"/>
                <w:color w:val="000000"/>
                <w:sz w:val="22"/>
                <w:szCs w:val="22"/>
              </w:rPr>
              <w:t>的等保测评</w:t>
            </w:r>
            <w:proofErr w:type="gramEnd"/>
            <w:r w:rsidRPr="005523AE">
              <w:rPr>
                <w:rFonts w:ascii="宋体" w:hAnsi="宋体" w:hint="eastAsia"/>
                <w:color w:val="000000"/>
                <w:sz w:val="22"/>
                <w:szCs w:val="22"/>
              </w:rPr>
              <w:t>方案及完成系统定级、备案工作，对安全评估的组织实施流程、风险管控效果、时间节点、交付成果、评估方式等基础信息进行沟通核实，确认服务需求和工作要求</w:t>
            </w:r>
          </w:p>
        </w:tc>
      </w:tr>
      <w:tr w:rsidR="007D28A3" w:rsidRPr="005523AE" w14:paraId="2DB2BB06" w14:textId="77777777" w:rsidTr="007D28A3">
        <w:trPr>
          <w:trHeight w:val="11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59333EC7" w14:textId="77777777" w:rsidR="007D28A3" w:rsidRPr="005523AE" w:rsidRDefault="007D28A3">
            <w:pPr>
              <w:jc w:val="center"/>
              <w:rPr>
                <w:rFonts w:ascii="宋体" w:hAnsi="宋体"/>
                <w:color w:val="000000"/>
                <w:sz w:val="22"/>
                <w:szCs w:val="22"/>
              </w:rPr>
            </w:pPr>
            <w:r w:rsidRPr="005523AE">
              <w:rPr>
                <w:rFonts w:ascii="宋体" w:hAnsi="宋体" w:hint="eastAsia"/>
                <w:color w:val="000000"/>
                <w:sz w:val="22"/>
                <w:szCs w:val="22"/>
              </w:rPr>
              <w:t>2</w:t>
            </w:r>
          </w:p>
        </w:tc>
        <w:tc>
          <w:tcPr>
            <w:tcW w:w="1690" w:type="dxa"/>
            <w:tcBorders>
              <w:top w:val="nil"/>
              <w:left w:val="nil"/>
              <w:bottom w:val="single" w:sz="4" w:space="0" w:color="auto"/>
              <w:right w:val="single" w:sz="4" w:space="0" w:color="auto"/>
            </w:tcBorders>
            <w:shd w:val="clear" w:color="auto" w:fill="auto"/>
            <w:vAlign w:val="center"/>
            <w:hideMark/>
          </w:tcPr>
          <w:p w14:paraId="1DFC39C7" w14:textId="77777777" w:rsidR="007D28A3" w:rsidRPr="005523AE" w:rsidRDefault="007D28A3">
            <w:pPr>
              <w:rPr>
                <w:rFonts w:ascii="宋体" w:hAnsi="宋体"/>
                <w:color w:val="000000"/>
                <w:sz w:val="22"/>
                <w:szCs w:val="22"/>
              </w:rPr>
            </w:pPr>
            <w:r w:rsidRPr="005523AE">
              <w:rPr>
                <w:rFonts w:ascii="宋体" w:hAnsi="宋体" w:hint="eastAsia"/>
                <w:color w:val="000000"/>
                <w:sz w:val="22"/>
                <w:szCs w:val="22"/>
              </w:rPr>
              <w:t>基础材料搜集整理和现场沟通采集</w:t>
            </w:r>
          </w:p>
        </w:tc>
        <w:tc>
          <w:tcPr>
            <w:tcW w:w="2160" w:type="dxa"/>
            <w:tcBorders>
              <w:top w:val="nil"/>
              <w:left w:val="nil"/>
              <w:bottom w:val="single" w:sz="4" w:space="0" w:color="auto"/>
              <w:right w:val="single" w:sz="4" w:space="0" w:color="auto"/>
            </w:tcBorders>
            <w:shd w:val="clear" w:color="auto" w:fill="auto"/>
            <w:vAlign w:val="center"/>
            <w:hideMark/>
          </w:tcPr>
          <w:p w14:paraId="704146D4" w14:textId="77777777" w:rsidR="007D28A3" w:rsidRPr="005523AE" w:rsidRDefault="007D28A3">
            <w:pPr>
              <w:rPr>
                <w:rFonts w:ascii="宋体" w:hAnsi="宋体"/>
                <w:color w:val="000000"/>
                <w:sz w:val="22"/>
                <w:szCs w:val="22"/>
              </w:rPr>
            </w:pPr>
            <w:r w:rsidRPr="005523AE">
              <w:rPr>
                <w:rFonts w:ascii="宋体" w:hAnsi="宋体" w:hint="eastAsia"/>
                <w:color w:val="000000"/>
                <w:sz w:val="22"/>
                <w:szCs w:val="22"/>
              </w:rPr>
              <w:t>按照测评准备实施要求，搜集整理必要素材</w:t>
            </w:r>
          </w:p>
        </w:tc>
        <w:tc>
          <w:tcPr>
            <w:tcW w:w="3620" w:type="dxa"/>
            <w:tcBorders>
              <w:top w:val="nil"/>
              <w:left w:val="nil"/>
              <w:bottom w:val="single" w:sz="4" w:space="0" w:color="auto"/>
              <w:right w:val="single" w:sz="4" w:space="0" w:color="auto"/>
            </w:tcBorders>
            <w:shd w:val="clear" w:color="auto" w:fill="auto"/>
            <w:vAlign w:val="center"/>
            <w:hideMark/>
          </w:tcPr>
          <w:p w14:paraId="1347346B" w14:textId="77777777" w:rsidR="007D28A3" w:rsidRPr="005523AE" w:rsidRDefault="007D28A3">
            <w:pPr>
              <w:rPr>
                <w:rFonts w:ascii="宋体" w:hAnsi="宋体"/>
                <w:color w:val="000000"/>
                <w:sz w:val="22"/>
                <w:szCs w:val="22"/>
              </w:rPr>
            </w:pPr>
            <w:r w:rsidRPr="005523AE">
              <w:rPr>
                <w:rFonts w:ascii="宋体" w:hAnsi="宋体" w:hint="eastAsia"/>
                <w:color w:val="000000"/>
                <w:sz w:val="22"/>
                <w:szCs w:val="22"/>
              </w:rPr>
              <w:t>通过远程或现场会议方式与业务研发、运</w:t>
            </w:r>
            <w:proofErr w:type="gramStart"/>
            <w:r w:rsidRPr="005523AE">
              <w:rPr>
                <w:rFonts w:ascii="宋体" w:hAnsi="宋体" w:hint="eastAsia"/>
                <w:color w:val="000000"/>
                <w:sz w:val="22"/>
                <w:szCs w:val="22"/>
              </w:rPr>
              <w:t>维部门</w:t>
            </w:r>
            <w:proofErr w:type="gramEnd"/>
            <w:r w:rsidRPr="005523AE">
              <w:rPr>
                <w:rFonts w:ascii="宋体" w:hAnsi="宋体" w:hint="eastAsia"/>
                <w:color w:val="000000"/>
                <w:sz w:val="22"/>
                <w:szCs w:val="22"/>
              </w:rPr>
              <w:t>技术团队和保障团队</w:t>
            </w:r>
            <w:proofErr w:type="gramStart"/>
            <w:r w:rsidRPr="005523AE">
              <w:rPr>
                <w:rFonts w:ascii="宋体" w:hAnsi="宋体" w:hint="eastAsia"/>
                <w:color w:val="000000"/>
                <w:sz w:val="22"/>
                <w:szCs w:val="22"/>
              </w:rPr>
              <w:t>沟通等保测评</w:t>
            </w:r>
            <w:proofErr w:type="gramEnd"/>
            <w:r w:rsidRPr="005523AE">
              <w:rPr>
                <w:rFonts w:ascii="宋体" w:hAnsi="宋体" w:hint="eastAsia"/>
                <w:color w:val="000000"/>
                <w:sz w:val="22"/>
                <w:szCs w:val="22"/>
              </w:rPr>
              <w:t>所需基础素材、文档等必要信息</w:t>
            </w:r>
          </w:p>
        </w:tc>
      </w:tr>
      <w:tr w:rsidR="007D28A3" w:rsidRPr="005523AE" w14:paraId="1D2ECE18" w14:textId="77777777" w:rsidTr="007D28A3">
        <w:trPr>
          <w:trHeight w:val="196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CBD99F7" w14:textId="77777777" w:rsidR="007D28A3" w:rsidRPr="005523AE" w:rsidRDefault="007D28A3">
            <w:pPr>
              <w:jc w:val="center"/>
              <w:rPr>
                <w:rFonts w:ascii="宋体" w:hAnsi="宋体"/>
                <w:color w:val="000000"/>
                <w:sz w:val="22"/>
                <w:szCs w:val="22"/>
              </w:rPr>
            </w:pPr>
            <w:r w:rsidRPr="005523AE">
              <w:rPr>
                <w:rFonts w:ascii="宋体" w:hAnsi="宋体" w:hint="eastAsia"/>
                <w:color w:val="000000"/>
                <w:sz w:val="22"/>
                <w:szCs w:val="22"/>
              </w:rPr>
              <w:t>3</w:t>
            </w:r>
          </w:p>
        </w:tc>
        <w:tc>
          <w:tcPr>
            <w:tcW w:w="1690" w:type="dxa"/>
            <w:tcBorders>
              <w:top w:val="nil"/>
              <w:left w:val="nil"/>
              <w:bottom w:val="single" w:sz="4" w:space="0" w:color="auto"/>
              <w:right w:val="single" w:sz="4" w:space="0" w:color="auto"/>
            </w:tcBorders>
            <w:shd w:val="clear" w:color="auto" w:fill="auto"/>
            <w:vAlign w:val="center"/>
            <w:hideMark/>
          </w:tcPr>
          <w:p w14:paraId="50C868D4" w14:textId="77777777" w:rsidR="007D28A3" w:rsidRPr="005523AE" w:rsidRDefault="007D28A3">
            <w:pPr>
              <w:rPr>
                <w:rFonts w:ascii="宋体" w:hAnsi="宋体"/>
                <w:color w:val="000000"/>
                <w:sz w:val="22"/>
                <w:szCs w:val="22"/>
              </w:rPr>
            </w:pPr>
            <w:r w:rsidRPr="005523AE">
              <w:rPr>
                <w:rFonts w:ascii="宋体" w:hAnsi="宋体" w:hint="eastAsia"/>
                <w:color w:val="000000"/>
                <w:sz w:val="22"/>
                <w:szCs w:val="22"/>
              </w:rPr>
              <w:t>网络安全等级保护测评</w:t>
            </w:r>
          </w:p>
        </w:tc>
        <w:tc>
          <w:tcPr>
            <w:tcW w:w="2160" w:type="dxa"/>
            <w:tcBorders>
              <w:top w:val="nil"/>
              <w:left w:val="nil"/>
              <w:bottom w:val="single" w:sz="4" w:space="0" w:color="auto"/>
              <w:right w:val="single" w:sz="4" w:space="0" w:color="auto"/>
            </w:tcBorders>
            <w:shd w:val="clear" w:color="auto" w:fill="auto"/>
            <w:vAlign w:val="center"/>
            <w:hideMark/>
          </w:tcPr>
          <w:p w14:paraId="336A6D86" w14:textId="77777777" w:rsidR="007D28A3" w:rsidRPr="005523AE" w:rsidRDefault="007D28A3">
            <w:pPr>
              <w:rPr>
                <w:rFonts w:ascii="宋体" w:hAnsi="宋体"/>
                <w:color w:val="000000"/>
                <w:sz w:val="22"/>
                <w:szCs w:val="22"/>
              </w:rPr>
            </w:pPr>
            <w:r w:rsidRPr="005523AE">
              <w:rPr>
                <w:rFonts w:ascii="宋体" w:hAnsi="宋体" w:hint="eastAsia"/>
                <w:color w:val="000000"/>
                <w:sz w:val="22"/>
                <w:szCs w:val="22"/>
              </w:rPr>
              <w:t>依据GB/T22239-2019《信息安全技术网络安全等级保护基本要求》等标准进行测评</w:t>
            </w:r>
          </w:p>
        </w:tc>
        <w:tc>
          <w:tcPr>
            <w:tcW w:w="3620" w:type="dxa"/>
            <w:tcBorders>
              <w:top w:val="nil"/>
              <w:left w:val="nil"/>
              <w:bottom w:val="single" w:sz="4" w:space="0" w:color="auto"/>
              <w:right w:val="single" w:sz="4" w:space="0" w:color="auto"/>
            </w:tcBorders>
            <w:shd w:val="clear" w:color="auto" w:fill="auto"/>
            <w:vAlign w:val="center"/>
            <w:hideMark/>
          </w:tcPr>
          <w:p w14:paraId="14F885B9" w14:textId="77777777" w:rsidR="007D28A3" w:rsidRPr="005523AE" w:rsidRDefault="007D28A3">
            <w:pPr>
              <w:rPr>
                <w:rFonts w:ascii="宋体" w:hAnsi="宋体"/>
                <w:color w:val="000000"/>
                <w:sz w:val="22"/>
                <w:szCs w:val="22"/>
              </w:rPr>
            </w:pPr>
            <w:r w:rsidRPr="005523AE">
              <w:rPr>
                <w:rFonts w:ascii="宋体" w:hAnsi="宋体" w:hint="eastAsia"/>
                <w:color w:val="000000"/>
                <w:sz w:val="22"/>
                <w:szCs w:val="22"/>
              </w:rPr>
              <w:t>按照 GB/T 22239-2019 《信息安全技术 网络安全等级保护基本要求》等标准对系统进行测评，采取材料审查、人员访谈、实地查看、配置检查、工具测评等方法对系统进行测评分析，核查系统安全技术、安全管理是否</w:t>
            </w:r>
            <w:proofErr w:type="gramStart"/>
            <w:r w:rsidRPr="005523AE">
              <w:rPr>
                <w:rFonts w:ascii="宋体" w:hAnsi="宋体" w:hint="eastAsia"/>
                <w:color w:val="000000"/>
                <w:sz w:val="22"/>
                <w:szCs w:val="22"/>
              </w:rPr>
              <w:t>符合等保要求</w:t>
            </w:r>
            <w:proofErr w:type="gramEnd"/>
            <w:r w:rsidRPr="005523AE">
              <w:rPr>
                <w:rFonts w:ascii="宋体" w:hAnsi="宋体" w:hint="eastAsia"/>
                <w:color w:val="000000"/>
                <w:sz w:val="22"/>
                <w:szCs w:val="22"/>
              </w:rPr>
              <w:t>。</w:t>
            </w:r>
          </w:p>
        </w:tc>
      </w:tr>
      <w:tr w:rsidR="007D28A3" w:rsidRPr="005523AE" w14:paraId="005B5088" w14:textId="77777777" w:rsidTr="00146CFB">
        <w:trPr>
          <w:trHeight w:val="1135"/>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7A537ED" w14:textId="77777777" w:rsidR="007D28A3" w:rsidRPr="005523AE" w:rsidRDefault="007D28A3">
            <w:pPr>
              <w:jc w:val="center"/>
              <w:rPr>
                <w:rFonts w:ascii="宋体" w:hAnsi="宋体"/>
                <w:color w:val="000000"/>
                <w:sz w:val="22"/>
                <w:szCs w:val="22"/>
              </w:rPr>
            </w:pPr>
            <w:r w:rsidRPr="005523AE">
              <w:rPr>
                <w:rFonts w:ascii="宋体" w:hAnsi="宋体" w:hint="eastAsia"/>
                <w:color w:val="000000"/>
                <w:sz w:val="22"/>
                <w:szCs w:val="22"/>
              </w:rPr>
              <w:t>4</w:t>
            </w:r>
          </w:p>
        </w:tc>
        <w:tc>
          <w:tcPr>
            <w:tcW w:w="1690" w:type="dxa"/>
            <w:tcBorders>
              <w:top w:val="nil"/>
              <w:left w:val="nil"/>
              <w:bottom w:val="single" w:sz="4" w:space="0" w:color="auto"/>
              <w:right w:val="single" w:sz="4" w:space="0" w:color="auto"/>
            </w:tcBorders>
            <w:shd w:val="clear" w:color="auto" w:fill="auto"/>
            <w:noWrap/>
            <w:vAlign w:val="center"/>
            <w:hideMark/>
          </w:tcPr>
          <w:p w14:paraId="085F4456" w14:textId="77777777" w:rsidR="007D28A3" w:rsidRPr="005523AE" w:rsidRDefault="007D28A3">
            <w:pPr>
              <w:rPr>
                <w:rFonts w:ascii="宋体" w:hAnsi="宋体"/>
                <w:color w:val="000000"/>
                <w:sz w:val="22"/>
                <w:szCs w:val="22"/>
              </w:rPr>
            </w:pPr>
            <w:r w:rsidRPr="005523AE">
              <w:rPr>
                <w:rFonts w:ascii="宋体" w:hAnsi="宋体" w:hint="eastAsia"/>
                <w:color w:val="000000"/>
                <w:sz w:val="22"/>
                <w:szCs w:val="22"/>
              </w:rPr>
              <w:t>报告编制</w:t>
            </w:r>
          </w:p>
        </w:tc>
        <w:tc>
          <w:tcPr>
            <w:tcW w:w="2160" w:type="dxa"/>
            <w:tcBorders>
              <w:top w:val="nil"/>
              <w:left w:val="nil"/>
              <w:bottom w:val="single" w:sz="4" w:space="0" w:color="auto"/>
              <w:right w:val="single" w:sz="4" w:space="0" w:color="auto"/>
            </w:tcBorders>
            <w:shd w:val="clear" w:color="auto" w:fill="auto"/>
            <w:noWrap/>
            <w:vAlign w:val="center"/>
            <w:hideMark/>
          </w:tcPr>
          <w:p w14:paraId="49CD446C" w14:textId="77777777" w:rsidR="007D28A3" w:rsidRPr="005523AE" w:rsidRDefault="007D28A3">
            <w:pPr>
              <w:rPr>
                <w:rFonts w:ascii="宋体" w:hAnsi="宋体"/>
                <w:color w:val="000000"/>
                <w:sz w:val="22"/>
                <w:szCs w:val="22"/>
              </w:rPr>
            </w:pPr>
            <w:r w:rsidRPr="005523AE">
              <w:rPr>
                <w:rFonts w:ascii="宋体" w:hAnsi="宋体" w:hint="eastAsia"/>
                <w:color w:val="000000"/>
                <w:sz w:val="22"/>
                <w:szCs w:val="22"/>
              </w:rPr>
              <w:t>编制评估报告</w:t>
            </w:r>
          </w:p>
        </w:tc>
        <w:tc>
          <w:tcPr>
            <w:tcW w:w="3620" w:type="dxa"/>
            <w:tcBorders>
              <w:top w:val="nil"/>
              <w:left w:val="nil"/>
              <w:bottom w:val="single" w:sz="4" w:space="0" w:color="auto"/>
              <w:right w:val="single" w:sz="4" w:space="0" w:color="auto"/>
            </w:tcBorders>
            <w:shd w:val="clear" w:color="auto" w:fill="auto"/>
            <w:vAlign w:val="center"/>
            <w:hideMark/>
          </w:tcPr>
          <w:p w14:paraId="62C6D161" w14:textId="5752B59A" w:rsidR="007D28A3" w:rsidRPr="005523AE" w:rsidRDefault="007D28A3" w:rsidP="00A80711">
            <w:pPr>
              <w:rPr>
                <w:rFonts w:ascii="宋体" w:hAnsi="宋体"/>
                <w:color w:val="000000"/>
                <w:sz w:val="22"/>
                <w:szCs w:val="22"/>
              </w:rPr>
            </w:pPr>
            <w:r w:rsidRPr="005523AE">
              <w:rPr>
                <w:rFonts w:ascii="宋体" w:hAnsi="宋体" w:hint="eastAsia"/>
                <w:color w:val="000000"/>
                <w:sz w:val="22"/>
                <w:szCs w:val="22"/>
              </w:rPr>
              <w:t>对等保、安全服务过程中发现的问题进行汇总确认，总结各项测评</w:t>
            </w:r>
            <w:r w:rsidR="00A80711" w:rsidRPr="005523AE">
              <w:rPr>
                <w:rFonts w:ascii="宋体" w:hAnsi="宋体" w:hint="eastAsia"/>
                <w:color w:val="000000"/>
                <w:sz w:val="22"/>
                <w:szCs w:val="22"/>
              </w:rPr>
              <w:t>指标</w:t>
            </w:r>
            <w:r w:rsidRPr="005523AE">
              <w:rPr>
                <w:rFonts w:ascii="宋体" w:hAnsi="宋体" w:hint="eastAsia"/>
                <w:color w:val="000000"/>
                <w:sz w:val="22"/>
                <w:szCs w:val="22"/>
              </w:rPr>
              <w:t>，编制评估报告。</w:t>
            </w:r>
          </w:p>
        </w:tc>
      </w:tr>
    </w:tbl>
    <w:p w14:paraId="36D95E75" w14:textId="77777777" w:rsidR="007D28A3" w:rsidRPr="005523AE" w:rsidRDefault="007D28A3" w:rsidP="00ED49ED">
      <w:pPr>
        <w:pStyle w:val="my"/>
      </w:pPr>
    </w:p>
    <w:p w14:paraId="4BEAC20E" w14:textId="2B9F38AE" w:rsidR="007D28A3" w:rsidRPr="005523AE" w:rsidRDefault="007D28A3" w:rsidP="00262E4F">
      <w:pPr>
        <w:pStyle w:val="2"/>
      </w:pPr>
      <w:bookmarkStart w:id="102" w:name="_Toc117497911"/>
      <w:r w:rsidRPr="005523AE">
        <w:rPr>
          <w:rFonts w:hint="eastAsia"/>
        </w:rPr>
        <w:lastRenderedPageBreak/>
        <w:t>评估测试内容</w:t>
      </w:r>
      <w:bookmarkEnd w:id="102"/>
    </w:p>
    <w:p w14:paraId="08237F70" w14:textId="37636354" w:rsidR="007D28A3" w:rsidRPr="005523AE" w:rsidRDefault="007D28A3" w:rsidP="007D28A3">
      <w:pPr>
        <w:pStyle w:val="3"/>
        <w:rPr>
          <w:rFonts w:ascii="宋体" w:eastAsia="宋体" w:hAnsi="宋体"/>
        </w:rPr>
      </w:pPr>
      <w:bookmarkStart w:id="103" w:name="_Toc117497912"/>
      <w:r w:rsidRPr="005523AE">
        <w:rPr>
          <w:rFonts w:ascii="宋体" w:eastAsia="宋体" w:hAnsi="宋体" w:hint="eastAsia"/>
        </w:rPr>
        <w:t>网络安全等级保护测评服务</w:t>
      </w:r>
      <w:bookmarkEnd w:id="103"/>
    </w:p>
    <w:p w14:paraId="54DC91D3" w14:textId="5D5FD0C0" w:rsidR="007D28A3" w:rsidRPr="005523AE" w:rsidRDefault="007D28A3" w:rsidP="00ED49ED">
      <w:pPr>
        <w:pStyle w:val="my"/>
      </w:pPr>
      <w:r w:rsidRPr="005523AE">
        <w:rPr>
          <w:rFonts w:hint="eastAsia"/>
        </w:rPr>
        <w:t>针对</w:t>
      </w:r>
      <w:r w:rsidR="009108A5" w:rsidRPr="005523AE">
        <w:t>海南省军民融合军粮供应工程信息化建设项目</w:t>
      </w:r>
      <w:r w:rsidRPr="005523AE">
        <w:rPr>
          <w:rFonts w:hint="eastAsia"/>
        </w:rPr>
        <w:t>，开展网络等级保护测评过程需按照《信息安全技术网络安全等级保护测评过程指南》开展工作，等级测评过程分为四个基本测评活动：测评准备活动、方案编制活动、现场测评活动、分析及报告编制活动。测评双方之间的沟通与洽谈应贯穿整个等级测评过程。</w:t>
      </w:r>
    </w:p>
    <w:p w14:paraId="2CD336F3" w14:textId="7AE6664D" w:rsidR="007D28A3" w:rsidRPr="005523AE" w:rsidRDefault="007D28A3" w:rsidP="007D28A3">
      <w:pPr>
        <w:pStyle w:val="4"/>
        <w:rPr>
          <w:rFonts w:ascii="宋体" w:eastAsia="宋体" w:hAnsi="宋体"/>
        </w:rPr>
      </w:pPr>
      <w:r w:rsidRPr="005523AE">
        <w:rPr>
          <w:rFonts w:ascii="宋体" w:eastAsia="宋体" w:hAnsi="宋体" w:hint="eastAsia"/>
        </w:rPr>
        <w:t>测评准备活动</w:t>
      </w:r>
    </w:p>
    <w:p w14:paraId="4C098472" w14:textId="3DEFE650" w:rsidR="007D28A3" w:rsidRPr="005523AE" w:rsidRDefault="007D28A3" w:rsidP="00ED49ED">
      <w:pPr>
        <w:pStyle w:val="my"/>
      </w:pPr>
      <w:r w:rsidRPr="005523AE">
        <w:rPr>
          <w:rFonts w:hint="eastAsia"/>
        </w:rPr>
        <w:t>测评准备工作包括编制项目启动、信息收集和分析、工具和表单准备。详细要求见下表：</w:t>
      </w:r>
    </w:p>
    <w:tbl>
      <w:tblPr>
        <w:tblW w:w="8220" w:type="dxa"/>
        <w:tblLook w:val="04A0" w:firstRow="1" w:lastRow="0" w:firstColumn="1" w:lastColumn="0" w:noHBand="0" w:noVBand="1"/>
      </w:tblPr>
      <w:tblGrid>
        <w:gridCol w:w="1796"/>
        <w:gridCol w:w="3589"/>
        <w:gridCol w:w="2835"/>
      </w:tblGrid>
      <w:tr w:rsidR="007D28A3" w:rsidRPr="005523AE" w14:paraId="1CF6E41B" w14:textId="77777777" w:rsidTr="007D28A3">
        <w:trPr>
          <w:trHeight w:val="320"/>
        </w:trPr>
        <w:tc>
          <w:tcPr>
            <w:tcW w:w="179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E78A673" w14:textId="77777777" w:rsidR="007D28A3" w:rsidRPr="005523AE" w:rsidRDefault="007D28A3">
            <w:pPr>
              <w:jc w:val="center"/>
              <w:rPr>
                <w:rFonts w:ascii="宋体" w:hAnsi="宋体"/>
                <w:b/>
                <w:bCs/>
                <w:color w:val="000000"/>
                <w:sz w:val="22"/>
                <w:szCs w:val="22"/>
              </w:rPr>
            </w:pPr>
            <w:r w:rsidRPr="005523AE">
              <w:rPr>
                <w:rFonts w:ascii="宋体" w:hAnsi="宋体" w:hint="eastAsia"/>
                <w:b/>
                <w:bCs/>
                <w:color w:val="000000"/>
                <w:sz w:val="22"/>
                <w:szCs w:val="22"/>
              </w:rPr>
              <w:t>项目内容</w:t>
            </w:r>
          </w:p>
        </w:tc>
        <w:tc>
          <w:tcPr>
            <w:tcW w:w="3589" w:type="dxa"/>
            <w:tcBorders>
              <w:top w:val="single" w:sz="4" w:space="0" w:color="auto"/>
              <w:left w:val="nil"/>
              <w:bottom w:val="single" w:sz="4" w:space="0" w:color="auto"/>
              <w:right w:val="single" w:sz="4" w:space="0" w:color="auto"/>
            </w:tcBorders>
            <w:shd w:val="clear" w:color="000000" w:fill="DDEBF7"/>
            <w:noWrap/>
            <w:vAlign w:val="center"/>
            <w:hideMark/>
          </w:tcPr>
          <w:p w14:paraId="6596663D" w14:textId="77777777" w:rsidR="007D28A3" w:rsidRPr="005523AE" w:rsidRDefault="007D28A3">
            <w:pPr>
              <w:jc w:val="center"/>
              <w:rPr>
                <w:rFonts w:ascii="宋体" w:hAnsi="宋体"/>
                <w:b/>
                <w:bCs/>
                <w:color w:val="000000"/>
                <w:sz w:val="22"/>
                <w:szCs w:val="22"/>
              </w:rPr>
            </w:pPr>
            <w:r w:rsidRPr="005523AE">
              <w:rPr>
                <w:rFonts w:ascii="宋体" w:hAnsi="宋体" w:hint="eastAsia"/>
                <w:b/>
                <w:bCs/>
                <w:color w:val="000000"/>
                <w:sz w:val="22"/>
                <w:szCs w:val="22"/>
              </w:rPr>
              <w:t>工作内容</w:t>
            </w:r>
          </w:p>
        </w:tc>
        <w:tc>
          <w:tcPr>
            <w:tcW w:w="2835" w:type="dxa"/>
            <w:tcBorders>
              <w:top w:val="single" w:sz="4" w:space="0" w:color="auto"/>
              <w:left w:val="nil"/>
              <w:bottom w:val="single" w:sz="4" w:space="0" w:color="auto"/>
              <w:right w:val="single" w:sz="4" w:space="0" w:color="auto"/>
            </w:tcBorders>
            <w:shd w:val="clear" w:color="000000" w:fill="DDEBF7"/>
            <w:noWrap/>
            <w:vAlign w:val="center"/>
            <w:hideMark/>
          </w:tcPr>
          <w:p w14:paraId="55DD118B" w14:textId="77777777" w:rsidR="007D28A3" w:rsidRPr="005523AE" w:rsidRDefault="007D28A3">
            <w:pPr>
              <w:jc w:val="center"/>
              <w:rPr>
                <w:rFonts w:ascii="宋体" w:hAnsi="宋体"/>
                <w:b/>
                <w:bCs/>
                <w:color w:val="000000"/>
                <w:sz w:val="22"/>
                <w:szCs w:val="22"/>
              </w:rPr>
            </w:pPr>
            <w:r w:rsidRPr="005523AE">
              <w:rPr>
                <w:rFonts w:ascii="宋体" w:hAnsi="宋体" w:hint="eastAsia"/>
                <w:b/>
                <w:bCs/>
                <w:color w:val="000000"/>
                <w:sz w:val="22"/>
                <w:szCs w:val="22"/>
              </w:rPr>
              <w:t>成果输出</w:t>
            </w:r>
          </w:p>
        </w:tc>
      </w:tr>
      <w:tr w:rsidR="007D28A3" w:rsidRPr="005523AE" w14:paraId="455F6815" w14:textId="77777777" w:rsidTr="007D28A3">
        <w:trPr>
          <w:trHeight w:val="1400"/>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469994C8" w14:textId="77777777" w:rsidR="007D28A3" w:rsidRPr="005523AE" w:rsidRDefault="007D28A3">
            <w:pPr>
              <w:rPr>
                <w:rFonts w:ascii="宋体" w:hAnsi="宋体"/>
                <w:color w:val="000000"/>
                <w:sz w:val="22"/>
                <w:szCs w:val="22"/>
              </w:rPr>
            </w:pPr>
            <w:r w:rsidRPr="005523AE">
              <w:rPr>
                <w:rFonts w:ascii="宋体" w:hAnsi="宋体" w:hint="eastAsia"/>
                <w:color w:val="000000"/>
                <w:sz w:val="22"/>
                <w:szCs w:val="22"/>
              </w:rPr>
              <w:t>项目启动</w:t>
            </w:r>
          </w:p>
        </w:tc>
        <w:tc>
          <w:tcPr>
            <w:tcW w:w="3589" w:type="dxa"/>
            <w:tcBorders>
              <w:top w:val="nil"/>
              <w:left w:val="nil"/>
              <w:bottom w:val="single" w:sz="4" w:space="0" w:color="auto"/>
              <w:right w:val="single" w:sz="4" w:space="0" w:color="auto"/>
            </w:tcBorders>
            <w:shd w:val="clear" w:color="auto" w:fill="auto"/>
            <w:vAlign w:val="center"/>
            <w:hideMark/>
          </w:tcPr>
          <w:p w14:paraId="0CEDA69C" w14:textId="77777777" w:rsidR="007D28A3" w:rsidRPr="005523AE" w:rsidRDefault="007D28A3">
            <w:pPr>
              <w:rPr>
                <w:rFonts w:ascii="宋体" w:hAnsi="宋体"/>
                <w:color w:val="000000"/>
                <w:sz w:val="22"/>
                <w:szCs w:val="22"/>
              </w:rPr>
            </w:pPr>
            <w:r w:rsidRPr="005523AE">
              <w:rPr>
                <w:rFonts w:ascii="宋体" w:hAnsi="宋体" w:hint="eastAsia"/>
                <w:color w:val="000000"/>
                <w:sz w:val="22"/>
                <w:szCs w:val="22"/>
              </w:rPr>
              <w:t>1.组建测评项目组</w:t>
            </w:r>
            <w:r w:rsidRPr="005523AE">
              <w:rPr>
                <w:rFonts w:ascii="宋体" w:hAnsi="宋体" w:hint="eastAsia"/>
                <w:color w:val="000000"/>
                <w:sz w:val="22"/>
                <w:szCs w:val="22"/>
              </w:rPr>
              <w:br/>
              <w:t>2.编制《项目计划书》</w:t>
            </w:r>
            <w:r w:rsidRPr="005523AE">
              <w:rPr>
                <w:rFonts w:ascii="宋体" w:hAnsi="宋体" w:hint="eastAsia"/>
                <w:color w:val="000000"/>
                <w:sz w:val="22"/>
                <w:szCs w:val="22"/>
              </w:rPr>
              <w:br/>
              <w:t>3.确定测评委托单位应提供的资料</w:t>
            </w:r>
          </w:p>
        </w:tc>
        <w:tc>
          <w:tcPr>
            <w:tcW w:w="2835" w:type="dxa"/>
            <w:tcBorders>
              <w:top w:val="nil"/>
              <w:left w:val="nil"/>
              <w:bottom w:val="single" w:sz="4" w:space="0" w:color="auto"/>
              <w:right w:val="single" w:sz="4" w:space="0" w:color="auto"/>
            </w:tcBorders>
            <w:shd w:val="clear" w:color="auto" w:fill="auto"/>
            <w:vAlign w:val="center"/>
            <w:hideMark/>
          </w:tcPr>
          <w:p w14:paraId="141D5C02" w14:textId="77777777" w:rsidR="007D28A3" w:rsidRPr="005523AE" w:rsidRDefault="007D28A3">
            <w:pPr>
              <w:rPr>
                <w:rFonts w:ascii="宋体" w:hAnsi="宋体"/>
                <w:color w:val="000000"/>
                <w:sz w:val="22"/>
                <w:szCs w:val="22"/>
              </w:rPr>
            </w:pPr>
            <w:r w:rsidRPr="005523AE">
              <w:rPr>
                <w:rFonts w:ascii="宋体" w:hAnsi="宋体" w:hint="eastAsia"/>
                <w:color w:val="000000"/>
                <w:sz w:val="22"/>
                <w:szCs w:val="22"/>
              </w:rPr>
              <w:t>向采购人提交《项目计划书》、《提供资料清单》</w:t>
            </w:r>
          </w:p>
        </w:tc>
      </w:tr>
      <w:tr w:rsidR="007D28A3" w:rsidRPr="005523AE" w14:paraId="3BBC0B99" w14:textId="77777777" w:rsidTr="007D28A3">
        <w:trPr>
          <w:trHeight w:val="1890"/>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7828BFAC" w14:textId="77777777" w:rsidR="007D28A3" w:rsidRPr="005523AE" w:rsidRDefault="007D28A3">
            <w:pPr>
              <w:rPr>
                <w:rFonts w:ascii="宋体" w:hAnsi="宋体"/>
                <w:color w:val="000000"/>
                <w:sz w:val="22"/>
                <w:szCs w:val="22"/>
              </w:rPr>
            </w:pPr>
            <w:r w:rsidRPr="005523AE">
              <w:rPr>
                <w:rFonts w:ascii="宋体" w:hAnsi="宋体" w:hint="eastAsia"/>
                <w:color w:val="000000"/>
                <w:sz w:val="22"/>
                <w:szCs w:val="22"/>
              </w:rPr>
              <w:t>信息收集分析</w:t>
            </w:r>
          </w:p>
        </w:tc>
        <w:tc>
          <w:tcPr>
            <w:tcW w:w="3589" w:type="dxa"/>
            <w:tcBorders>
              <w:top w:val="nil"/>
              <w:left w:val="nil"/>
              <w:bottom w:val="single" w:sz="4" w:space="0" w:color="auto"/>
              <w:right w:val="single" w:sz="4" w:space="0" w:color="auto"/>
            </w:tcBorders>
            <w:shd w:val="clear" w:color="auto" w:fill="auto"/>
            <w:vAlign w:val="center"/>
            <w:hideMark/>
          </w:tcPr>
          <w:p w14:paraId="4E4E25B7" w14:textId="77777777" w:rsidR="007D28A3" w:rsidRPr="005523AE" w:rsidRDefault="007D28A3">
            <w:pPr>
              <w:rPr>
                <w:rFonts w:ascii="宋体" w:hAnsi="宋体"/>
                <w:color w:val="000000"/>
                <w:sz w:val="22"/>
                <w:szCs w:val="22"/>
              </w:rPr>
            </w:pPr>
            <w:r w:rsidRPr="005523AE">
              <w:rPr>
                <w:rFonts w:ascii="宋体" w:hAnsi="宋体" w:hint="eastAsia"/>
                <w:color w:val="000000"/>
                <w:sz w:val="22"/>
                <w:szCs w:val="22"/>
              </w:rPr>
              <w:t>定级报告及整改方案分析</w:t>
            </w:r>
            <w:r w:rsidRPr="005523AE">
              <w:rPr>
                <w:rFonts w:ascii="宋体" w:hAnsi="宋体" w:hint="eastAsia"/>
                <w:color w:val="000000"/>
                <w:sz w:val="22"/>
                <w:szCs w:val="22"/>
              </w:rPr>
              <w:br/>
              <w:t>1.整理调查表单</w:t>
            </w:r>
            <w:r w:rsidRPr="005523AE">
              <w:rPr>
                <w:rFonts w:ascii="宋体" w:hAnsi="宋体" w:hint="eastAsia"/>
                <w:color w:val="000000"/>
                <w:sz w:val="22"/>
                <w:szCs w:val="22"/>
              </w:rPr>
              <w:br/>
              <w:t>2.发放调查表单给测评委托单位</w:t>
            </w:r>
            <w:r w:rsidRPr="005523AE">
              <w:rPr>
                <w:rFonts w:ascii="宋体" w:hAnsi="宋体" w:hint="eastAsia"/>
                <w:color w:val="000000"/>
                <w:sz w:val="22"/>
                <w:szCs w:val="22"/>
              </w:rPr>
              <w:br/>
              <w:t>3.协助测评委托单位填写调查表</w:t>
            </w:r>
            <w:r w:rsidRPr="005523AE">
              <w:rPr>
                <w:rFonts w:ascii="宋体" w:hAnsi="宋体" w:hint="eastAsia"/>
                <w:color w:val="000000"/>
                <w:sz w:val="22"/>
                <w:szCs w:val="22"/>
              </w:rPr>
              <w:br/>
              <w:t>4.收回调查结果</w:t>
            </w:r>
            <w:r w:rsidRPr="005523AE">
              <w:rPr>
                <w:rFonts w:ascii="宋体" w:hAnsi="宋体" w:hint="eastAsia"/>
                <w:color w:val="000000"/>
                <w:sz w:val="22"/>
                <w:szCs w:val="22"/>
              </w:rPr>
              <w:br/>
              <w:t>5.分析调查</w:t>
            </w:r>
          </w:p>
        </w:tc>
        <w:tc>
          <w:tcPr>
            <w:tcW w:w="2835" w:type="dxa"/>
            <w:tcBorders>
              <w:top w:val="nil"/>
              <w:left w:val="nil"/>
              <w:bottom w:val="single" w:sz="4" w:space="0" w:color="auto"/>
              <w:right w:val="single" w:sz="4" w:space="0" w:color="auto"/>
            </w:tcBorders>
            <w:shd w:val="clear" w:color="auto" w:fill="auto"/>
            <w:vAlign w:val="center"/>
            <w:hideMark/>
          </w:tcPr>
          <w:p w14:paraId="2709BD9E" w14:textId="77777777" w:rsidR="007D28A3" w:rsidRPr="005523AE" w:rsidRDefault="007D28A3">
            <w:pPr>
              <w:rPr>
                <w:rFonts w:ascii="宋体" w:hAnsi="宋体"/>
                <w:color w:val="000000"/>
                <w:sz w:val="22"/>
                <w:szCs w:val="22"/>
              </w:rPr>
            </w:pPr>
            <w:r w:rsidRPr="005523AE">
              <w:rPr>
                <w:rFonts w:ascii="宋体" w:hAnsi="宋体" w:hint="eastAsia"/>
                <w:color w:val="000000"/>
                <w:sz w:val="22"/>
                <w:szCs w:val="22"/>
              </w:rPr>
              <w:t>《系统基本情况分析报告》</w:t>
            </w:r>
          </w:p>
        </w:tc>
      </w:tr>
      <w:tr w:rsidR="007D28A3" w:rsidRPr="005523AE" w14:paraId="5144D80F" w14:textId="77777777" w:rsidTr="007D28A3">
        <w:trPr>
          <w:trHeight w:val="1400"/>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3815C513" w14:textId="77777777" w:rsidR="007D28A3" w:rsidRPr="005523AE" w:rsidRDefault="007D28A3">
            <w:pPr>
              <w:rPr>
                <w:rFonts w:ascii="宋体" w:hAnsi="宋体"/>
                <w:color w:val="000000"/>
                <w:sz w:val="22"/>
                <w:szCs w:val="22"/>
              </w:rPr>
            </w:pPr>
            <w:r w:rsidRPr="005523AE">
              <w:rPr>
                <w:rFonts w:ascii="宋体" w:hAnsi="宋体" w:hint="eastAsia"/>
                <w:color w:val="000000"/>
                <w:sz w:val="22"/>
                <w:szCs w:val="22"/>
              </w:rPr>
              <w:t>工具和表单准备</w:t>
            </w:r>
          </w:p>
        </w:tc>
        <w:tc>
          <w:tcPr>
            <w:tcW w:w="3589" w:type="dxa"/>
            <w:tcBorders>
              <w:top w:val="nil"/>
              <w:left w:val="nil"/>
              <w:bottom w:val="single" w:sz="4" w:space="0" w:color="auto"/>
              <w:right w:val="single" w:sz="4" w:space="0" w:color="auto"/>
            </w:tcBorders>
            <w:shd w:val="clear" w:color="auto" w:fill="auto"/>
            <w:vAlign w:val="center"/>
            <w:hideMark/>
          </w:tcPr>
          <w:p w14:paraId="3636313C" w14:textId="77777777" w:rsidR="007D28A3" w:rsidRPr="005523AE" w:rsidRDefault="007D28A3">
            <w:pPr>
              <w:rPr>
                <w:rFonts w:ascii="宋体" w:hAnsi="宋体"/>
                <w:color w:val="000000"/>
                <w:sz w:val="22"/>
                <w:szCs w:val="22"/>
              </w:rPr>
            </w:pPr>
            <w:r w:rsidRPr="005523AE">
              <w:rPr>
                <w:rFonts w:ascii="宋体" w:hAnsi="宋体" w:hint="eastAsia"/>
                <w:color w:val="000000"/>
                <w:sz w:val="22"/>
                <w:szCs w:val="22"/>
              </w:rPr>
              <w:t xml:space="preserve">1.调试测评工具 </w:t>
            </w:r>
            <w:r w:rsidRPr="005523AE">
              <w:rPr>
                <w:rFonts w:ascii="宋体" w:hAnsi="宋体" w:hint="eastAsia"/>
                <w:color w:val="000000"/>
                <w:sz w:val="22"/>
                <w:szCs w:val="22"/>
              </w:rPr>
              <w:br/>
              <w:t>2.模拟被测系统搭建测评环境</w:t>
            </w:r>
            <w:r w:rsidRPr="005523AE">
              <w:rPr>
                <w:rFonts w:ascii="宋体" w:hAnsi="宋体" w:hint="eastAsia"/>
                <w:color w:val="000000"/>
                <w:sz w:val="22"/>
                <w:szCs w:val="22"/>
              </w:rPr>
              <w:br/>
              <w:t>3.模拟测评</w:t>
            </w:r>
            <w:r w:rsidRPr="005523AE">
              <w:rPr>
                <w:rFonts w:ascii="宋体" w:hAnsi="宋体" w:hint="eastAsia"/>
                <w:color w:val="000000"/>
                <w:sz w:val="22"/>
                <w:szCs w:val="22"/>
              </w:rPr>
              <w:br/>
              <w:t>4.准备打印表单</w:t>
            </w:r>
          </w:p>
        </w:tc>
        <w:tc>
          <w:tcPr>
            <w:tcW w:w="2835" w:type="dxa"/>
            <w:tcBorders>
              <w:top w:val="nil"/>
              <w:left w:val="nil"/>
              <w:bottom w:val="single" w:sz="4" w:space="0" w:color="auto"/>
              <w:right w:val="single" w:sz="4" w:space="0" w:color="auto"/>
            </w:tcBorders>
            <w:shd w:val="clear" w:color="auto" w:fill="auto"/>
            <w:vAlign w:val="center"/>
            <w:hideMark/>
          </w:tcPr>
          <w:p w14:paraId="580BA1A3" w14:textId="77777777" w:rsidR="007D28A3" w:rsidRPr="005523AE" w:rsidRDefault="007D28A3">
            <w:pPr>
              <w:rPr>
                <w:rFonts w:ascii="宋体" w:hAnsi="宋体"/>
                <w:color w:val="000000"/>
                <w:sz w:val="22"/>
                <w:szCs w:val="22"/>
              </w:rPr>
            </w:pPr>
            <w:r w:rsidRPr="005523AE">
              <w:rPr>
                <w:rFonts w:ascii="宋体" w:hAnsi="宋体" w:hint="eastAsia"/>
                <w:color w:val="000000"/>
                <w:sz w:val="22"/>
                <w:szCs w:val="22"/>
              </w:rPr>
              <w:t>确定测评工具（测评工具清单）、《现场测评授权书》、《测评结果记录表》、《文档交接单》</w:t>
            </w:r>
          </w:p>
        </w:tc>
      </w:tr>
    </w:tbl>
    <w:p w14:paraId="73EFA18A" w14:textId="77777777" w:rsidR="007D28A3" w:rsidRPr="005523AE" w:rsidRDefault="007D28A3" w:rsidP="00ED49ED">
      <w:pPr>
        <w:pStyle w:val="my"/>
      </w:pPr>
    </w:p>
    <w:p w14:paraId="42507530" w14:textId="77777777" w:rsidR="00207806" w:rsidRPr="005523AE" w:rsidRDefault="00207806" w:rsidP="00207806">
      <w:pPr>
        <w:pStyle w:val="4"/>
        <w:rPr>
          <w:rFonts w:ascii="宋体" w:eastAsia="宋体" w:hAnsi="宋体"/>
        </w:rPr>
      </w:pPr>
      <w:r w:rsidRPr="005523AE">
        <w:rPr>
          <w:rFonts w:ascii="宋体" w:eastAsia="宋体" w:hAnsi="宋体" w:hint="eastAsia"/>
        </w:rPr>
        <w:t>方案编制活动</w:t>
      </w:r>
    </w:p>
    <w:p w14:paraId="4B1517DA" w14:textId="23AC82B0" w:rsidR="007D28A3" w:rsidRPr="005523AE" w:rsidRDefault="00207806" w:rsidP="00ED49ED">
      <w:pPr>
        <w:pStyle w:val="my"/>
      </w:pPr>
      <w:r w:rsidRPr="005523AE">
        <w:rPr>
          <w:rFonts w:hint="eastAsia"/>
        </w:rPr>
        <w:t>方案编制活动包括测评对象确定、测评指标确定、测试工具接入点确定、测评内容确定、测评指导书开发及测评方案编制等六项主要任务。详细要求见下表：</w:t>
      </w:r>
    </w:p>
    <w:tbl>
      <w:tblPr>
        <w:tblW w:w="8220" w:type="dxa"/>
        <w:tblLayout w:type="fixed"/>
        <w:tblLook w:val="04A0" w:firstRow="1" w:lastRow="0" w:firstColumn="1" w:lastColumn="0" w:noHBand="0" w:noVBand="1"/>
      </w:tblPr>
      <w:tblGrid>
        <w:gridCol w:w="1648"/>
        <w:gridCol w:w="4446"/>
        <w:gridCol w:w="2126"/>
      </w:tblGrid>
      <w:tr w:rsidR="00207806" w:rsidRPr="005523AE" w14:paraId="7F346B8F" w14:textId="77777777" w:rsidTr="00207806">
        <w:trPr>
          <w:trHeight w:val="320"/>
          <w:tblHeader/>
        </w:trPr>
        <w:tc>
          <w:tcPr>
            <w:tcW w:w="1648"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ABA22A4" w14:textId="77777777" w:rsidR="00207806" w:rsidRPr="005523AE" w:rsidRDefault="00207806">
            <w:pPr>
              <w:jc w:val="center"/>
              <w:rPr>
                <w:rFonts w:ascii="宋体" w:hAnsi="宋体"/>
                <w:b/>
                <w:bCs/>
                <w:color w:val="000000"/>
                <w:sz w:val="22"/>
                <w:szCs w:val="22"/>
              </w:rPr>
            </w:pPr>
            <w:r w:rsidRPr="005523AE">
              <w:rPr>
                <w:rFonts w:ascii="宋体" w:hAnsi="宋体" w:hint="eastAsia"/>
                <w:b/>
                <w:bCs/>
                <w:color w:val="000000"/>
                <w:sz w:val="22"/>
                <w:szCs w:val="22"/>
              </w:rPr>
              <w:lastRenderedPageBreak/>
              <w:t>工作内容</w:t>
            </w:r>
          </w:p>
        </w:tc>
        <w:tc>
          <w:tcPr>
            <w:tcW w:w="4446" w:type="dxa"/>
            <w:tcBorders>
              <w:top w:val="single" w:sz="4" w:space="0" w:color="auto"/>
              <w:left w:val="nil"/>
              <w:bottom w:val="single" w:sz="4" w:space="0" w:color="auto"/>
              <w:right w:val="single" w:sz="4" w:space="0" w:color="auto"/>
            </w:tcBorders>
            <w:shd w:val="clear" w:color="000000" w:fill="DDEBF7"/>
            <w:noWrap/>
            <w:vAlign w:val="center"/>
            <w:hideMark/>
          </w:tcPr>
          <w:p w14:paraId="01CFED56" w14:textId="77777777" w:rsidR="00207806" w:rsidRPr="005523AE" w:rsidRDefault="00207806">
            <w:pPr>
              <w:jc w:val="center"/>
              <w:rPr>
                <w:rFonts w:ascii="宋体" w:hAnsi="宋体"/>
                <w:b/>
                <w:bCs/>
                <w:color w:val="000000"/>
                <w:sz w:val="22"/>
                <w:szCs w:val="22"/>
              </w:rPr>
            </w:pPr>
            <w:r w:rsidRPr="005523AE">
              <w:rPr>
                <w:rFonts w:ascii="宋体" w:hAnsi="宋体" w:hint="eastAsia"/>
                <w:b/>
                <w:bCs/>
                <w:color w:val="000000"/>
                <w:sz w:val="22"/>
                <w:szCs w:val="22"/>
              </w:rPr>
              <w:t>工作详细任务</w:t>
            </w:r>
          </w:p>
        </w:tc>
        <w:tc>
          <w:tcPr>
            <w:tcW w:w="2126" w:type="dxa"/>
            <w:tcBorders>
              <w:top w:val="single" w:sz="4" w:space="0" w:color="auto"/>
              <w:left w:val="nil"/>
              <w:bottom w:val="single" w:sz="4" w:space="0" w:color="auto"/>
              <w:right w:val="single" w:sz="4" w:space="0" w:color="auto"/>
            </w:tcBorders>
            <w:shd w:val="clear" w:color="000000" w:fill="DDEBF7"/>
            <w:noWrap/>
            <w:vAlign w:val="center"/>
            <w:hideMark/>
          </w:tcPr>
          <w:p w14:paraId="20D0A41B" w14:textId="77777777" w:rsidR="00207806" w:rsidRPr="005523AE" w:rsidRDefault="00207806">
            <w:pPr>
              <w:jc w:val="center"/>
              <w:rPr>
                <w:rFonts w:ascii="宋体" w:hAnsi="宋体"/>
                <w:b/>
                <w:bCs/>
                <w:color w:val="000000"/>
                <w:sz w:val="22"/>
                <w:szCs w:val="22"/>
              </w:rPr>
            </w:pPr>
            <w:r w:rsidRPr="005523AE">
              <w:rPr>
                <w:rFonts w:ascii="宋体" w:hAnsi="宋体" w:hint="eastAsia"/>
                <w:b/>
                <w:bCs/>
                <w:color w:val="000000"/>
                <w:sz w:val="22"/>
                <w:szCs w:val="22"/>
              </w:rPr>
              <w:t>输出成果</w:t>
            </w:r>
          </w:p>
        </w:tc>
      </w:tr>
      <w:tr w:rsidR="00207806" w:rsidRPr="005523AE" w14:paraId="3389D7FE" w14:textId="77777777" w:rsidTr="00207806">
        <w:trPr>
          <w:trHeight w:val="1960"/>
        </w:trPr>
        <w:tc>
          <w:tcPr>
            <w:tcW w:w="1648" w:type="dxa"/>
            <w:tcBorders>
              <w:top w:val="nil"/>
              <w:left w:val="single" w:sz="4" w:space="0" w:color="auto"/>
              <w:bottom w:val="single" w:sz="4" w:space="0" w:color="auto"/>
              <w:right w:val="single" w:sz="4" w:space="0" w:color="auto"/>
            </w:tcBorders>
            <w:shd w:val="clear" w:color="auto" w:fill="auto"/>
            <w:noWrap/>
            <w:vAlign w:val="center"/>
            <w:hideMark/>
          </w:tcPr>
          <w:p w14:paraId="190F564C" w14:textId="77777777" w:rsidR="00207806" w:rsidRPr="005523AE" w:rsidRDefault="00207806">
            <w:pPr>
              <w:rPr>
                <w:rFonts w:ascii="宋体" w:hAnsi="宋体"/>
                <w:color w:val="000000"/>
                <w:sz w:val="22"/>
                <w:szCs w:val="22"/>
              </w:rPr>
            </w:pPr>
            <w:r w:rsidRPr="005523AE">
              <w:rPr>
                <w:rFonts w:ascii="宋体" w:hAnsi="宋体" w:hint="eastAsia"/>
                <w:color w:val="000000"/>
                <w:sz w:val="22"/>
                <w:szCs w:val="22"/>
              </w:rPr>
              <w:t>一、测评对象确认</w:t>
            </w:r>
          </w:p>
        </w:tc>
        <w:tc>
          <w:tcPr>
            <w:tcW w:w="4446" w:type="dxa"/>
            <w:tcBorders>
              <w:top w:val="nil"/>
              <w:left w:val="nil"/>
              <w:bottom w:val="single" w:sz="4" w:space="0" w:color="auto"/>
              <w:right w:val="single" w:sz="4" w:space="0" w:color="auto"/>
            </w:tcBorders>
            <w:shd w:val="clear" w:color="auto" w:fill="auto"/>
            <w:vAlign w:val="center"/>
            <w:hideMark/>
          </w:tcPr>
          <w:p w14:paraId="7C6E5322" w14:textId="77777777" w:rsidR="00207806" w:rsidRPr="005523AE" w:rsidRDefault="00207806">
            <w:pPr>
              <w:rPr>
                <w:rFonts w:ascii="宋体" w:hAnsi="宋体"/>
                <w:color w:val="000000"/>
                <w:sz w:val="22"/>
                <w:szCs w:val="22"/>
              </w:rPr>
            </w:pPr>
            <w:r w:rsidRPr="005523AE">
              <w:rPr>
                <w:rFonts w:ascii="宋体" w:hAnsi="宋体" w:hint="eastAsia"/>
                <w:color w:val="000000"/>
                <w:sz w:val="22"/>
                <w:szCs w:val="22"/>
              </w:rPr>
              <w:t>识别被测系统等级</w:t>
            </w:r>
            <w:r w:rsidRPr="005523AE">
              <w:rPr>
                <w:rFonts w:ascii="宋体" w:hAnsi="宋体" w:hint="eastAsia"/>
                <w:color w:val="000000"/>
                <w:sz w:val="22"/>
                <w:szCs w:val="22"/>
              </w:rPr>
              <w:br/>
              <w:t>识别被测系统的整体结构</w:t>
            </w:r>
            <w:r w:rsidRPr="005523AE">
              <w:rPr>
                <w:rFonts w:ascii="宋体" w:hAnsi="宋体" w:hint="eastAsia"/>
                <w:color w:val="000000"/>
                <w:sz w:val="22"/>
                <w:szCs w:val="22"/>
              </w:rPr>
              <w:br/>
              <w:t>识别被测系统的边界</w:t>
            </w:r>
            <w:r w:rsidRPr="005523AE">
              <w:rPr>
                <w:rFonts w:ascii="宋体" w:hAnsi="宋体" w:hint="eastAsia"/>
                <w:color w:val="000000"/>
                <w:sz w:val="22"/>
                <w:szCs w:val="22"/>
              </w:rPr>
              <w:br/>
              <w:t>识别被测系统的网络区域</w:t>
            </w:r>
            <w:r w:rsidRPr="005523AE">
              <w:rPr>
                <w:rFonts w:ascii="宋体" w:hAnsi="宋体" w:hint="eastAsia"/>
                <w:color w:val="000000"/>
                <w:sz w:val="22"/>
                <w:szCs w:val="22"/>
              </w:rPr>
              <w:br/>
              <w:t>识别被测系统的重要节点和业务应用</w:t>
            </w:r>
            <w:r w:rsidRPr="005523AE">
              <w:rPr>
                <w:rFonts w:ascii="宋体" w:hAnsi="宋体" w:hint="eastAsia"/>
                <w:color w:val="000000"/>
                <w:sz w:val="22"/>
                <w:szCs w:val="22"/>
              </w:rPr>
              <w:br/>
              <w:t>确定测评对象</w:t>
            </w:r>
          </w:p>
        </w:tc>
        <w:tc>
          <w:tcPr>
            <w:tcW w:w="2126" w:type="dxa"/>
            <w:tcBorders>
              <w:top w:val="nil"/>
              <w:left w:val="nil"/>
              <w:bottom w:val="single" w:sz="4" w:space="0" w:color="auto"/>
              <w:right w:val="single" w:sz="4" w:space="0" w:color="auto"/>
            </w:tcBorders>
            <w:shd w:val="clear" w:color="auto" w:fill="auto"/>
            <w:vAlign w:val="center"/>
            <w:hideMark/>
          </w:tcPr>
          <w:p w14:paraId="2F784207" w14:textId="77777777" w:rsidR="00207806" w:rsidRPr="005523AE" w:rsidRDefault="00207806">
            <w:pPr>
              <w:rPr>
                <w:rFonts w:ascii="宋体" w:hAnsi="宋体"/>
                <w:color w:val="000000"/>
                <w:sz w:val="22"/>
                <w:szCs w:val="22"/>
              </w:rPr>
            </w:pPr>
            <w:r w:rsidRPr="005523AE">
              <w:rPr>
                <w:rFonts w:ascii="宋体" w:hAnsi="宋体" w:hint="eastAsia"/>
                <w:color w:val="000000"/>
                <w:sz w:val="22"/>
                <w:szCs w:val="22"/>
              </w:rPr>
              <w:t>《测评方案》的测评对象部分</w:t>
            </w:r>
          </w:p>
        </w:tc>
      </w:tr>
      <w:tr w:rsidR="00207806" w:rsidRPr="005523AE" w14:paraId="340DB361" w14:textId="77777777" w:rsidTr="00207806">
        <w:trPr>
          <w:trHeight w:val="2241"/>
        </w:trPr>
        <w:tc>
          <w:tcPr>
            <w:tcW w:w="1648" w:type="dxa"/>
            <w:tcBorders>
              <w:top w:val="nil"/>
              <w:left w:val="single" w:sz="4" w:space="0" w:color="auto"/>
              <w:bottom w:val="single" w:sz="4" w:space="0" w:color="auto"/>
              <w:right w:val="single" w:sz="4" w:space="0" w:color="auto"/>
            </w:tcBorders>
            <w:shd w:val="clear" w:color="auto" w:fill="auto"/>
            <w:noWrap/>
            <w:vAlign w:val="center"/>
            <w:hideMark/>
          </w:tcPr>
          <w:p w14:paraId="4A2FEFC2" w14:textId="77777777" w:rsidR="00207806" w:rsidRPr="005523AE" w:rsidRDefault="00207806">
            <w:pPr>
              <w:rPr>
                <w:rFonts w:ascii="宋体" w:hAnsi="宋体"/>
                <w:color w:val="000000"/>
                <w:sz w:val="22"/>
                <w:szCs w:val="22"/>
              </w:rPr>
            </w:pPr>
            <w:r w:rsidRPr="005523AE">
              <w:rPr>
                <w:rFonts w:ascii="宋体" w:hAnsi="宋体" w:hint="eastAsia"/>
                <w:color w:val="000000"/>
                <w:sz w:val="22"/>
                <w:szCs w:val="22"/>
              </w:rPr>
              <w:t>二、测评指标确定</w:t>
            </w:r>
          </w:p>
        </w:tc>
        <w:tc>
          <w:tcPr>
            <w:tcW w:w="4446" w:type="dxa"/>
            <w:tcBorders>
              <w:top w:val="nil"/>
              <w:left w:val="nil"/>
              <w:bottom w:val="single" w:sz="4" w:space="0" w:color="auto"/>
              <w:right w:val="single" w:sz="4" w:space="0" w:color="auto"/>
            </w:tcBorders>
            <w:shd w:val="clear" w:color="auto" w:fill="auto"/>
            <w:vAlign w:val="center"/>
            <w:hideMark/>
          </w:tcPr>
          <w:p w14:paraId="2C0DC011" w14:textId="77777777" w:rsidR="00207806" w:rsidRPr="005523AE" w:rsidRDefault="00207806">
            <w:pPr>
              <w:rPr>
                <w:rFonts w:ascii="宋体" w:hAnsi="宋体"/>
                <w:color w:val="000000"/>
                <w:sz w:val="22"/>
                <w:szCs w:val="22"/>
              </w:rPr>
            </w:pPr>
            <w:r w:rsidRPr="005523AE">
              <w:rPr>
                <w:rFonts w:ascii="宋体" w:hAnsi="宋体" w:hint="eastAsia"/>
                <w:color w:val="000000"/>
                <w:sz w:val="22"/>
                <w:szCs w:val="22"/>
              </w:rPr>
              <w:t>识别被测系统业务信息和系统服务安全保护等级</w:t>
            </w:r>
            <w:r w:rsidRPr="005523AE">
              <w:rPr>
                <w:rFonts w:ascii="宋体" w:hAnsi="宋体" w:hint="eastAsia"/>
                <w:color w:val="000000"/>
                <w:sz w:val="22"/>
                <w:szCs w:val="22"/>
              </w:rPr>
              <w:br/>
              <w:t>选择对应等级的安全要求作为测评指标</w:t>
            </w:r>
            <w:r w:rsidRPr="005523AE">
              <w:rPr>
                <w:rFonts w:ascii="宋体" w:hAnsi="宋体" w:hint="eastAsia"/>
                <w:color w:val="000000"/>
                <w:sz w:val="22"/>
                <w:szCs w:val="22"/>
              </w:rPr>
              <w:br/>
              <w:t>就高原则调整多个定级对象共用的某些物理</w:t>
            </w:r>
            <w:r w:rsidRPr="005523AE">
              <w:rPr>
                <w:rFonts w:ascii="宋体" w:hAnsi="宋体" w:hint="eastAsia"/>
                <w:color w:val="000000"/>
                <w:sz w:val="22"/>
                <w:szCs w:val="22"/>
              </w:rPr>
              <w:br/>
              <w:t>安全或管理安全测评指标</w:t>
            </w:r>
          </w:p>
        </w:tc>
        <w:tc>
          <w:tcPr>
            <w:tcW w:w="2126" w:type="dxa"/>
            <w:tcBorders>
              <w:top w:val="nil"/>
              <w:left w:val="nil"/>
              <w:bottom w:val="single" w:sz="4" w:space="0" w:color="auto"/>
              <w:right w:val="single" w:sz="4" w:space="0" w:color="auto"/>
            </w:tcBorders>
            <w:shd w:val="clear" w:color="auto" w:fill="auto"/>
            <w:vAlign w:val="center"/>
            <w:hideMark/>
          </w:tcPr>
          <w:p w14:paraId="268E16CE" w14:textId="77777777" w:rsidR="00207806" w:rsidRPr="005523AE" w:rsidRDefault="00207806">
            <w:pPr>
              <w:rPr>
                <w:rFonts w:ascii="宋体" w:hAnsi="宋体"/>
                <w:color w:val="000000"/>
                <w:sz w:val="22"/>
                <w:szCs w:val="22"/>
              </w:rPr>
            </w:pPr>
            <w:r w:rsidRPr="005523AE">
              <w:rPr>
                <w:rFonts w:ascii="宋体" w:hAnsi="宋体" w:hint="eastAsia"/>
                <w:color w:val="000000"/>
                <w:sz w:val="22"/>
                <w:szCs w:val="22"/>
              </w:rPr>
              <w:t>《测评方案》的测评指标部分</w:t>
            </w:r>
          </w:p>
        </w:tc>
      </w:tr>
      <w:tr w:rsidR="00207806" w:rsidRPr="005523AE" w14:paraId="648108B3" w14:textId="77777777" w:rsidTr="00207806">
        <w:trPr>
          <w:trHeight w:val="1400"/>
        </w:trPr>
        <w:tc>
          <w:tcPr>
            <w:tcW w:w="1648" w:type="dxa"/>
            <w:tcBorders>
              <w:top w:val="nil"/>
              <w:left w:val="single" w:sz="4" w:space="0" w:color="auto"/>
              <w:bottom w:val="single" w:sz="4" w:space="0" w:color="auto"/>
              <w:right w:val="single" w:sz="4" w:space="0" w:color="auto"/>
            </w:tcBorders>
            <w:shd w:val="clear" w:color="auto" w:fill="auto"/>
            <w:noWrap/>
            <w:vAlign w:val="center"/>
            <w:hideMark/>
          </w:tcPr>
          <w:p w14:paraId="0CA76237" w14:textId="77777777" w:rsidR="00207806" w:rsidRPr="005523AE" w:rsidRDefault="00207806">
            <w:pPr>
              <w:rPr>
                <w:rFonts w:ascii="宋体" w:hAnsi="宋体"/>
                <w:color w:val="000000"/>
                <w:sz w:val="22"/>
                <w:szCs w:val="22"/>
              </w:rPr>
            </w:pPr>
            <w:r w:rsidRPr="005523AE">
              <w:rPr>
                <w:rFonts w:ascii="宋体" w:hAnsi="宋体" w:hint="eastAsia"/>
                <w:color w:val="000000"/>
                <w:sz w:val="22"/>
                <w:szCs w:val="22"/>
              </w:rPr>
              <w:t>三、工具测试点确定</w:t>
            </w:r>
          </w:p>
        </w:tc>
        <w:tc>
          <w:tcPr>
            <w:tcW w:w="4446" w:type="dxa"/>
            <w:tcBorders>
              <w:top w:val="nil"/>
              <w:left w:val="nil"/>
              <w:bottom w:val="single" w:sz="4" w:space="0" w:color="auto"/>
              <w:right w:val="single" w:sz="4" w:space="0" w:color="auto"/>
            </w:tcBorders>
            <w:shd w:val="clear" w:color="auto" w:fill="auto"/>
            <w:vAlign w:val="center"/>
            <w:hideMark/>
          </w:tcPr>
          <w:p w14:paraId="0C6F8085" w14:textId="77777777" w:rsidR="00207806" w:rsidRPr="005523AE" w:rsidRDefault="00207806">
            <w:pPr>
              <w:rPr>
                <w:rFonts w:ascii="宋体" w:hAnsi="宋体"/>
                <w:color w:val="000000"/>
                <w:sz w:val="22"/>
                <w:szCs w:val="22"/>
              </w:rPr>
            </w:pPr>
            <w:r w:rsidRPr="005523AE">
              <w:rPr>
                <w:rFonts w:ascii="宋体" w:hAnsi="宋体" w:hint="eastAsia"/>
                <w:color w:val="000000"/>
                <w:sz w:val="22"/>
                <w:szCs w:val="22"/>
              </w:rPr>
              <w:t>确定工具测试的测评对象</w:t>
            </w:r>
            <w:r w:rsidRPr="005523AE">
              <w:rPr>
                <w:rFonts w:ascii="宋体" w:hAnsi="宋体" w:hint="eastAsia"/>
                <w:color w:val="000000"/>
                <w:sz w:val="22"/>
                <w:szCs w:val="22"/>
              </w:rPr>
              <w:br/>
              <w:t>选择测试路径</w:t>
            </w:r>
            <w:r w:rsidRPr="005523AE">
              <w:rPr>
                <w:rFonts w:ascii="宋体" w:hAnsi="宋体" w:hint="eastAsia"/>
                <w:color w:val="000000"/>
                <w:sz w:val="22"/>
                <w:szCs w:val="22"/>
              </w:rPr>
              <w:br/>
              <w:t>确定测试工具的接入点</w:t>
            </w:r>
          </w:p>
        </w:tc>
        <w:tc>
          <w:tcPr>
            <w:tcW w:w="2126" w:type="dxa"/>
            <w:tcBorders>
              <w:top w:val="nil"/>
              <w:left w:val="nil"/>
              <w:bottom w:val="single" w:sz="4" w:space="0" w:color="auto"/>
              <w:right w:val="single" w:sz="4" w:space="0" w:color="auto"/>
            </w:tcBorders>
            <w:shd w:val="clear" w:color="auto" w:fill="auto"/>
            <w:vAlign w:val="center"/>
            <w:hideMark/>
          </w:tcPr>
          <w:p w14:paraId="2CA22C0F" w14:textId="77777777" w:rsidR="00207806" w:rsidRPr="005523AE" w:rsidRDefault="00207806">
            <w:pPr>
              <w:rPr>
                <w:rFonts w:ascii="宋体" w:hAnsi="宋体"/>
                <w:color w:val="000000"/>
                <w:sz w:val="22"/>
                <w:szCs w:val="22"/>
              </w:rPr>
            </w:pPr>
            <w:r w:rsidRPr="005523AE">
              <w:rPr>
                <w:rFonts w:ascii="宋体" w:hAnsi="宋体" w:hint="eastAsia"/>
                <w:color w:val="000000"/>
                <w:sz w:val="22"/>
                <w:szCs w:val="22"/>
              </w:rPr>
              <w:t>《测评方案》的测试工具接入点部分</w:t>
            </w:r>
          </w:p>
        </w:tc>
      </w:tr>
      <w:tr w:rsidR="00207806" w:rsidRPr="005523AE" w14:paraId="01FA2021" w14:textId="77777777" w:rsidTr="00207806">
        <w:trPr>
          <w:trHeight w:val="1400"/>
        </w:trPr>
        <w:tc>
          <w:tcPr>
            <w:tcW w:w="1648" w:type="dxa"/>
            <w:tcBorders>
              <w:top w:val="nil"/>
              <w:left w:val="single" w:sz="4" w:space="0" w:color="auto"/>
              <w:bottom w:val="single" w:sz="4" w:space="0" w:color="auto"/>
              <w:right w:val="single" w:sz="4" w:space="0" w:color="auto"/>
            </w:tcBorders>
            <w:shd w:val="clear" w:color="auto" w:fill="auto"/>
            <w:noWrap/>
            <w:vAlign w:val="center"/>
            <w:hideMark/>
          </w:tcPr>
          <w:p w14:paraId="45379F48" w14:textId="77777777" w:rsidR="00207806" w:rsidRPr="005523AE" w:rsidRDefault="00207806">
            <w:pPr>
              <w:rPr>
                <w:rFonts w:ascii="宋体" w:hAnsi="宋体"/>
                <w:color w:val="000000"/>
                <w:sz w:val="22"/>
                <w:szCs w:val="22"/>
              </w:rPr>
            </w:pPr>
            <w:r w:rsidRPr="005523AE">
              <w:rPr>
                <w:rFonts w:ascii="宋体" w:hAnsi="宋体" w:hint="eastAsia"/>
                <w:color w:val="000000"/>
                <w:sz w:val="22"/>
                <w:szCs w:val="22"/>
              </w:rPr>
              <w:t>四、测试内容确定</w:t>
            </w:r>
          </w:p>
        </w:tc>
        <w:tc>
          <w:tcPr>
            <w:tcW w:w="4446" w:type="dxa"/>
            <w:tcBorders>
              <w:top w:val="nil"/>
              <w:left w:val="nil"/>
              <w:bottom w:val="single" w:sz="4" w:space="0" w:color="auto"/>
              <w:right w:val="single" w:sz="4" w:space="0" w:color="auto"/>
            </w:tcBorders>
            <w:shd w:val="clear" w:color="auto" w:fill="auto"/>
            <w:vAlign w:val="center"/>
            <w:hideMark/>
          </w:tcPr>
          <w:p w14:paraId="01E66859" w14:textId="77777777" w:rsidR="00207806" w:rsidRPr="005523AE" w:rsidRDefault="00207806">
            <w:pPr>
              <w:rPr>
                <w:rFonts w:ascii="宋体" w:hAnsi="宋体"/>
                <w:color w:val="000000"/>
                <w:sz w:val="22"/>
                <w:szCs w:val="22"/>
              </w:rPr>
            </w:pPr>
            <w:r w:rsidRPr="005523AE">
              <w:rPr>
                <w:rFonts w:ascii="宋体" w:hAnsi="宋体" w:hint="eastAsia"/>
                <w:color w:val="000000"/>
                <w:sz w:val="22"/>
                <w:szCs w:val="22"/>
              </w:rPr>
              <w:t>识别每个测评对象的测评指标</w:t>
            </w:r>
            <w:r w:rsidRPr="005523AE">
              <w:rPr>
                <w:rFonts w:ascii="宋体" w:hAnsi="宋体" w:hint="eastAsia"/>
                <w:color w:val="000000"/>
                <w:sz w:val="22"/>
                <w:szCs w:val="22"/>
              </w:rPr>
              <w:br/>
              <w:t>识别每个测评对象对应的每个测试指标的测试方法</w:t>
            </w:r>
          </w:p>
        </w:tc>
        <w:tc>
          <w:tcPr>
            <w:tcW w:w="2126" w:type="dxa"/>
            <w:tcBorders>
              <w:top w:val="nil"/>
              <w:left w:val="nil"/>
              <w:bottom w:val="single" w:sz="4" w:space="0" w:color="auto"/>
              <w:right w:val="single" w:sz="4" w:space="0" w:color="auto"/>
            </w:tcBorders>
            <w:shd w:val="clear" w:color="auto" w:fill="auto"/>
            <w:vAlign w:val="center"/>
            <w:hideMark/>
          </w:tcPr>
          <w:p w14:paraId="7F3DD3FA" w14:textId="77777777" w:rsidR="00207806" w:rsidRPr="005523AE" w:rsidRDefault="00207806">
            <w:pPr>
              <w:rPr>
                <w:rFonts w:ascii="宋体" w:hAnsi="宋体"/>
                <w:color w:val="000000"/>
                <w:sz w:val="22"/>
                <w:szCs w:val="22"/>
              </w:rPr>
            </w:pPr>
            <w:r w:rsidRPr="005523AE">
              <w:rPr>
                <w:rFonts w:ascii="宋体" w:hAnsi="宋体" w:hint="eastAsia"/>
                <w:color w:val="000000"/>
                <w:sz w:val="22"/>
                <w:szCs w:val="22"/>
              </w:rPr>
              <w:t>《测评方案》的单项测评实施和系统测评实施部分</w:t>
            </w:r>
          </w:p>
        </w:tc>
      </w:tr>
      <w:tr w:rsidR="00207806" w:rsidRPr="005523AE" w14:paraId="64EC5058" w14:textId="77777777" w:rsidTr="00207806">
        <w:trPr>
          <w:trHeight w:val="1960"/>
        </w:trPr>
        <w:tc>
          <w:tcPr>
            <w:tcW w:w="1648" w:type="dxa"/>
            <w:tcBorders>
              <w:top w:val="nil"/>
              <w:left w:val="single" w:sz="4" w:space="0" w:color="auto"/>
              <w:bottom w:val="single" w:sz="4" w:space="0" w:color="auto"/>
              <w:right w:val="single" w:sz="4" w:space="0" w:color="auto"/>
            </w:tcBorders>
            <w:shd w:val="clear" w:color="auto" w:fill="auto"/>
            <w:noWrap/>
            <w:vAlign w:val="center"/>
            <w:hideMark/>
          </w:tcPr>
          <w:p w14:paraId="73AF313B" w14:textId="77777777" w:rsidR="00207806" w:rsidRPr="005523AE" w:rsidRDefault="00207806">
            <w:pPr>
              <w:rPr>
                <w:rFonts w:ascii="宋体" w:hAnsi="宋体"/>
                <w:color w:val="000000"/>
                <w:sz w:val="22"/>
                <w:szCs w:val="22"/>
              </w:rPr>
            </w:pPr>
            <w:r w:rsidRPr="005523AE">
              <w:rPr>
                <w:rFonts w:ascii="宋体" w:hAnsi="宋体" w:hint="eastAsia"/>
                <w:color w:val="000000"/>
                <w:sz w:val="22"/>
                <w:szCs w:val="22"/>
              </w:rPr>
              <w:t>五、测评指导</w:t>
            </w:r>
            <w:proofErr w:type="gramStart"/>
            <w:r w:rsidRPr="005523AE">
              <w:rPr>
                <w:rFonts w:ascii="宋体" w:hAnsi="宋体" w:hint="eastAsia"/>
                <w:color w:val="000000"/>
                <w:sz w:val="22"/>
                <w:szCs w:val="22"/>
              </w:rPr>
              <w:t>书开发</w:t>
            </w:r>
            <w:proofErr w:type="gramEnd"/>
          </w:p>
        </w:tc>
        <w:tc>
          <w:tcPr>
            <w:tcW w:w="4446" w:type="dxa"/>
            <w:tcBorders>
              <w:top w:val="nil"/>
              <w:left w:val="nil"/>
              <w:bottom w:val="single" w:sz="4" w:space="0" w:color="auto"/>
              <w:right w:val="single" w:sz="4" w:space="0" w:color="auto"/>
            </w:tcBorders>
            <w:shd w:val="clear" w:color="auto" w:fill="auto"/>
            <w:vAlign w:val="center"/>
            <w:hideMark/>
          </w:tcPr>
          <w:p w14:paraId="23009AD3" w14:textId="77777777" w:rsidR="00207806" w:rsidRPr="005523AE" w:rsidRDefault="00207806">
            <w:pPr>
              <w:rPr>
                <w:rFonts w:ascii="宋体" w:hAnsi="宋体"/>
                <w:color w:val="000000"/>
                <w:sz w:val="22"/>
                <w:szCs w:val="22"/>
              </w:rPr>
            </w:pPr>
            <w:r w:rsidRPr="005523AE">
              <w:rPr>
                <w:rFonts w:ascii="宋体" w:hAnsi="宋体" w:hint="eastAsia"/>
                <w:color w:val="000000"/>
                <w:sz w:val="22"/>
                <w:szCs w:val="22"/>
              </w:rPr>
              <w:t>从已有的测评指导书中选择与测评对象对应的手册</w:t>
            </w:r>
            <w:r w:rsidRPr="005523AE">
              <w:rPr>
                <w:rFonts w:ascii="宋体" w:hAnsi="宋体" w:hint="eastAsia"/>
                <w:color w:val="000000"/>
                <w:sz w:val="22"/>
                <w:szCs w:val="22"/>
              </w:rPr>
              <w:br/>
              <w:t>针对没有现成测评指导书的测评对象，开发新</w:t>
            </w:r>
            <w:r w:rsidRPr="005523AE">
              <w:rPr>
                <w:rFonts w:ascii="宋体" w:hAnsi="宋体" w:hint="eastAsia"/>
                <w:color w:val="000000"/>
                <w:sz w:val="22"/>
                <w:szCs w:val="22"/>
              </w:rPr>
              <w:br/>
              <w:t>的测评指导书</w:t>
            </w:r>
          </w:p>
        </w:tc>
        <w:tc>
          <w:tcPr>
            <w:tcW w:w="2126" w:type="dxa"/>
            <w:tcBorders>
              <w:top w:val="nil"/>
              <w:left w:val="nil"/>
              <w:bottom w:val="single" w:sz="4" w:space="0" w:color="auto"/>
              <w:right w:val="single" w:sz="4" w:space="0" w:color="auto"/>
            </w:tcBorders>
            <w:shd w:val="clear" w:color="auto" w:fill="auto"/>
            <w:vAlign w:val="center"/>
            <w:hideMark/>
          </w:tcPr>
          <w:p w14:paraId="69405AE7" w14:textId="77777777" w:rsidR="00207806" w:rsidRPr="005523AE" w:rsidRDefault="00207806">
            <w:pPr>
              <w:rPr>
                <w:rFonts w:ascii="宋体" w:hAnsi="宋体"/>
                <w:color w:val="000000"/>
                <w:sz w:val="22"/>
                <w:szCs w:val="22"/>
              </w:rPr>
            </w:pPr>
            <w:r w:rsidRPr="005523AE">
              <w:rPr>
                <w:rFonts w:ascii="宋体" w:hAnsi="宋体" w:hint="eastAsia"/>
                <w:color w:val="000000"/>
                <w:sz w:val="22"/>
                <w:szCs w:val="22"/>
              </w:rPr>
              <w:t>《测评方案》的测评实施手册部分</w:t>
            </w:r>
          </w:p>
        </w:tc>
      </w:tr>
      <w:tr w:rsidR="00207806" w:rsidRPr="005523AE" w14:paraId="28C0B71D" w14:textId="77777777" w:rsidTr="00207806">
        <w:trPr>
          <w:trHeight w:val="1974"/>
        </w:trPr>
        <w:tc>
          <w:tcPr>
            <w:tcW w:w="1648" w:type="dxa"/>
            <w:tcBorders>
              <w:top w:val="nil"/>
              <w:left w:val="single" w:sz="4" w:space="0" w:color="auto"/>
              <w:bottom w:val="single" w:sz="4" w:space="0" w:color="auto"/>
              <w:right w:val="single" w:sz="4" w:space="0" w:color="auto"/>
            </w:tcBorders>
            <w:shd w:val="clear" w:color="auto" w:fill="auto"/>
            <w:noWrap/>
            <w:vAlign w:val="center"/>
            <w:hideMark/>
          </w:tcPr>
          <w:p w14:paraId="58D3268B" w14:textId="77777777" w:rsidR="00207806" w:rsidRPr="005523AE" w:rsidRDefault="00207806">
            <w:pPr>
              <w:rPr>
                <w:rFonts w:ascii="宋体" w:hAnsi="宋体"/>
                <w:color w:val="000000"/>
                <w:sz w:val="22"/>
                <w:szCs w:val="22"/>
              </w:rPr>
            </w:pPr>
            <w:r w:rsidRPr="005523AE">
              <w:rPr>
                <w:rFonts w:ascii="宋体" w:hAnsi="宋体" w:hint="eastAsia"/>
                <w:color w:val="000000"/>
                <w:sz w:val="22"/>
                <w:szCs w:val="22"/>
              </w:rPr>
              <w:t>六、测评方案编制</w:t>
            </w:r>
          </w:p>
        </w:tc>
        <w:tc>
          <w:tcPr>
            <w:tcW w:w="4446" w:type="dxa"/>
            <w:tcBorders>
              <w:top w:val="nil"/>
              <w:left w:val="nil"/>
              <w:bottom w:val="single" w:sz="4" w:space="0" w:color="auto"/>
              <w:right w:val="single" w:sz="4" w:space="0" w:color="auto"/>
            </w:tcBorders>
            <w:shd w:val="clear" w:color="auto" w:fill="auto"/>
            <w:vAlign w:val="center"/>
            <w:hideMark/>
          </w:tcPr>
          <w:p w14:paraId="377A95E3" w14:textId="77777777" w:rsidR="00207806" w:rsidRPr="005523AE" w:rsidRDefault="00207806">
            <w:pPr>
              <w:rPr>
                <w:rFonts w:ascii="宋体" w:hAnsi="宋体"/>
                <w:color w:val="000000"/>
                <w:sz w:val="22"/>
                <w:szCs w:val="22"/>
              </w:rPr>
            </w:pPr>
            <w:r w:rsidRPr="005523AE">
              <w:rPr>
                <w:rFonts w:ascii="宋体" w:hAnsi="宋体" w:hint="eastAsia"/>
                <w:color w:val="000000"/>
                <w:sz w:val="22"/>
                <w:szCs w:val="22"/>
              </w:rPr>
              <w:t>描述测评项目基本情况和工作依据</w:t>
            </w:r>
            <w:r w:rsidRPr="005523AE">
              <w:rPr>
                <w:rFonts w:ascii="宋体" w:hAnsi="宋体" w:hint="eastAsia"/>
                <w:color w:val="000000"/>
                <w:sz w:val="22"/>
                <w:szCs w:val="22"/>
              </w:rPr>
              <w:br/>
              <w:t>描述被测系统的整体结构、边界和网络区域</w:t>
            </w:r>
            <w:r w:rsidRPr="005523AE">
              <w:rPr>
                <w:rFonts w:ascii="宋体" w:hAnsi="宋体" w:hint="eastAsia"/>
                <w:color w:val="000000"/>
                <w:sz w:val="22"/>
                <w:szCs w:val="22"/>
              </w:rPr>
              <w:br/>
              <w:t>描述被测系统的重要节点和业务应用</w:t>
            </w:r>
            <w:r w:rsidRPr="005523AE">
              <w:rPr>
                <w:rFonts w:ascii="宋体" w:hAnsi="宋体" w:hint="eastAsia"/>
                <w:color w:val="000000"/>
                <w:sz w:val="22"/>
                <w:szCs w:val="22"/>
              </w:rPr>
              <w:br/>
              <w:t>描述测评指标</w:t>
            </w:r>
            <w:r w:rsidRPr="005523AE">
              <w:rPr>
                <w:rFonts w:ascii="宋体" w:hAnsi="宋体" w:hint="eastAsia"/>
                <w:color w:val="000000"/>
                <w:sz w:val="22"/>
                <w:szCs w:val="22"/>
              </w:rPr>
              <w:br/>
              <w:t>描述测评对象</w:t>
            </w:r>
            <w:r w:rsidRPr="005523AE">
              <w:rPr>
                <w:rFonts w:ascii="宋体" w:hAnsi="宋体" w:hint="eastAsia"/>
                <w:color w:val="000000"/>
                <w:sz w:val="22"/>
                <w:szCs w:val="22"/>
              </w:rPr>
              <w:br/>
              <w:t>描述测评内容和方法</w:t>
            </w:r>
          </w:p>
        </w:tc>
        <w:tc>
          <w:tcPr>
            <w:tcW w:w="2126" w:type="dxa"/>
            <w:tcBorders>
              <w:top w:val="nil"/>
              <w:left w:val="nil"/>
              <w:bottom w:val="single" w:sz="4" w:space="0" w:color="auto"/>
              <w:right w:val="single" w:sz="4" w:space="0" w:color="auto"/>
            </w:tcBorders>
            <w:shd w:val="clear" w:color="auto" w:fill="auto"/>
            <w:vAlign w:val="center"/>
            <w:hideMark/>
          </w:tcPr>
          <w:p w14:paraId="74D4F4D0" w14:textId="77777777" w:rsidR="00207806" w:rsidRPr="005523AE" w:rsidRDefault="00207806">
            <w:pPr>
              <w:rPr>
                <w:rFonts w:ascii="宋体" w:hAnsi="宋体"/>
                <w:color w:val="000000"/>
                <w:sz w:val="22"/>
                <w:szCs w:val="22"/>
              </w:rPr>
            </w:pPr>
            <w:r w:rsidRPr="005523AE">
              <w:rPr>
                <w:rFonts w:ascii="宋体" w:hAnsi="宋体" w:hint="eastAsia"/>
                <w:color w:val="000000"/>
                <w:sz w:val="22"/>
                <w:szCs w:val="22"/>
              </w:rPr>
              <w:t>向采购人提交《测评方案》</w:t>
            </w:r>
          </w:p>
        </w:tc>
      </w:tr>
    </w:tbl>
    <w:p w14:paraId="2C1E6205" w14:textId="77777777" w:rsidR="00207806" w:rsidRPr="005523AE" w:rsidRDefault="00207806" w:rsidP="00ED49ED">
      <w:pPr>
        <w:pStyle w:val="my"/>
      </w:pPr>
    </w:p>
    <w:p w14:paraId="7207D48A" w14:textId="33C3DF4E" w:rsidR="00BC0996" w:rsidRPr="005523AE" w:rsidRDefault="00BC0996" w:rsidP="00BC0996">
      <w:pPr>
        <w:pStyle w:val="4"/>
        <w:rPr>
          <w:rFonts w:ascii="宋体" w:eastAsia="宋体" w:hAnsi="宋体"/>
        </w:rPr>
      </w:pPr>
      <w:r w:rsidRPr="005523AE">
        <w:rPr>
          <w:rFonts w:ascii="宋体" w:eastAsia="宋体" w:hAnsi="宋体" w:hint="eastAsia"/>
        </w:rPr>
        <w:t>现场测评活动</w:t>
      </w:r>
    </w:p>
    <w:p w14:paraId="3171A693" w14:textId="77777777" w:rsidR="00BC0996" w:rsidRPr="005523AE" w:rsidRDefault="00BC0996" w:rsidP="00ED49ED">
      <w:pPr>
        <w:pStyle w:val="my"/>
      </w:pPr>
      <w:r w:rsidRPr="005523AE">
        <w:rPr>
          <w:rFonts w:hint="eastAsia"/>
        </w:rPr>
        <w:t>现场测评活动通过与测评委托单位进行沟通和协调，为现场测评的顺利开展打下良好基础，然后依据测评方案实施现场测评工作，将测评方案和测评工</w:t>
      </w:r>
      <w:r w:rsidRPr="005523AE">
        <w:rPr>
          <w:rFonts w:hint="eastAsia"/>
        </w:rPr>
        <w:lastRenderedPageBreak/>
        <w:t>具等具体落实到现场测评活动中。现场测评工作应取得分析与报告编制活动所需的、足够的证据和资料。</w:t>
      </w:r>
    </w:p>
    <w:p w14:paraId="24A3299E" w14:textId="7010135E" w:rsidR="00207806" w:rsidRPr="005523AE" w:rsidRDefault="00BC0996" w:rsidP="00ED49ED">
      <w:pPr>
        <w:pStyle w:val="my"/>
      </w:pPr>
      <w:r w:rsidRPr="005523AE">
        <w:rPr>
          <w:rFonts w:hint="eastAsia"/>
        </w:rPr>
        <w:t>现场测评活动包括现场测评准备、现场测评和结果记录、结果确认和资料归还三项主要任务。详细要求见下表：</w:t>
      </w:r>
    </w:p>
    <w:tbl>
      <w:tblPr>
        <w:tblW w:w="8220" w:type="dxa"/>
        <w:tblLook w:val="04A0" w:firstRow="1" w:lastRow="0" w:firstColumn="1" w:lastColumn="0" w:noHBand="0" w:noVBand="1"/>
      </w:tblPr>
      <w:tblGrid>
        <w:gridCol w:w="1762"/>
        <w:gridCol w:w="3339"/>
        <w:gridCol w:w="3119"/>
      </w:tblGrid>
      <w:tr w:rsidR="00BC0996" w:rsidRPr="005523AE" w14:paraId="4C1D5311" w14:textId="77777777" w:rsidTr="00BC0996">
        <w:trPr>
          <w:trHeight w:val="320"/>
          <w:tblHeader/>
        </w:trPr>
        <w:tc>
          <w:tcPr>
            <w:tcW w:w="1762"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83CCB95" w14:textId="77777777" w:rsidR="00BC0996" w:rsidRPr="005523AE" w:rsidRDefault="00BC0996">
            <w:pPr>
              <w:jc w:val="center"/>
              <w:rPr>
                <w:rFonts w:ascii="宋体" w:hAnsi="宋体"/>
                <w:b/>
                <w:bCs/>
                <w:color w:val="000000"/>
                <w:sz w:val="22"/>
                <w:szCs w:val="22"/>
              </w:rPr>
            </w:pPr>
            <w:r w:rsidRPr="005523AE">
              <w:rPr>
                <w:rFonts w:ascii="宋体" w:hAnsi="宋体" w:hint="eastAsia"/>
                <w:b/>
                <w:bCs/>
                <w:color w:val="000000"/>
                <w:sz w:val="22"/>
                <w:szCs w:val="22"/>
              </w:rPr>
              <w:t>工作内容</w:t>
            </w:r>
          </w:p>
        </w:tc>
        <w:tc>
          <w:tcPr>
            <w:tcW w:w="3339" w:type="dxa"/>
            <w:tcBorders>
              <w:top w:val="single" w:sz="4" w:space="0" w:color="auto"/>
              <w:left w:val="nil"/>
              <w:bottom w:val="single" w:sz="4" w:space="0" w:color="auto"/>
              <w:right w:val="single" w:sz="4" w:space="0" w:color="auto"/>
            </w:tcBorders>
            <w:shd w:val="clear" w:color="000000" w:fill="DDEBF7"/>
            <w:noWrap/>
            <w:vAlign w:val="center"/>
            <w:hideMark/>
          </w:tcPr>
          <w:p w14:paraId="0F5ADB83" w14:textId="77777777" w:rsidR="00BC0996" w:rsidRPr="005523AE" w:rsidRDefault="00BC0996">
            <w:pPr>
              <w:jc w:val="center"/>
              <w:rPr>
                <w:rFonts w:ascii="宋体" w:hAnsi="宋体"/>
                <w:b/>
                <w:bCs/>
                <w:color w:val="000000"/>
                <w:sz w:val="22"/>
                <w:szCs w:val="22"/>
              </w:rPr>
            </w:pPr>
            <w:r w:rsidRPr="005523AE">
              <w:rPr>
                <w:rFonts w:ascii="宋体" w:hAnsi="宋体" w:hint="eastAsia"/>
                <w:b/>
                <w:bCs/>
                <w:color w:val="000000"/>
                <w:sz w:val="22"/>
                <w:szCs w:val="22"/>
              </w:rPr>
              <w:t>工作详细任务</w:t>
            </w:r>
          </w:p>
        </w:tc>
        <w:tc>
          <w:tcPr>
            <w:tcW w:w="3119" w:type="dxa"/>
            <w:tcBorders>
              <w:top w:val="single" w:sz="4" w:space="0" w:color="auto"/>
              <w:left w:val="nil"/>
              <w:bottom w:val="single" w:sz="4" w:space="0" w:color="auto"/>
              <w:right w:val="single" w:sz="4" w:space="0" w:color="auto"/>
            </w:tcBorders>
            <w:shd w:val="clear" w:color="000000" w:fill="DDEBF7"/>
            <w:noWrap/>
            <w:vAlign w:val="center"/>
            <w:hideMark/>
          </w:tcPr>
          <w:p w14:paraId="2BA3F5E6" w14:textId="77777777" w:rsidR="00BC0996" w:rsidRPr="005523AE" w:rsidRDefault="00BC0996">
            <w:pPr>
              <w:jc w:val="center"/>
              <w:rPr>
                <w:rFonts w:ascii="宋体" w:hAnsi="宋体"/>
                <w:b/>
                <w:bCs/>
                <w:color w:val="000000"/>
                <w:sz w:val="22"/>
                <w:szCs w:val="22"/>
              </w:rPr>
            </w:pPr>
            <w:r w:rsidRPr="005523AE">
              <w:rPr>
                <w:rFonts w:ascii="宋体" w:hAnsi="宋体" w:hint="eastAsia"/>
                <w:b/>
                <w:bCs/>
                <w:color w:val="000000"/>
                <w:sz w:val="22"/>
                <w:szCs w:val="22"/>
              </w:rPr>
              <w:t>输出成果</w:t>
            </w:r>
          </w:p>
        </w:tc>
      </w:tr>
      <w:tr w:rsidR="00BC0996" w:rsidRPr="005523AE" w14:paraId="4332C87A" w14:textId="77777777" w:rsidTr="00BC0996">
        <w:trPr>
          <w:trHeight w:val="2520"/>
        </w:trPr>
        <w:tc>
          <w:tcPr>
            <w:tcW w:w="1762" w:type="dxa"/>
            <w:tcBorders>
              <w:top w:val="nil"/>
              <w:left w:val="single" w:sz="4" w:space="0" w:color="auto"/>
              <w:bottom w:val="single" w:sz="4" w:space="0" w:color="auto"/>
              <w:right w:val="single" w:sz="4" w:space="0" w:color="auto"/>
            </w:tcBorders>
            <w:shd w:val="clear" w:color="auto" w:fill="auto"/>
            <w:noWrap/>
            <w:vAlign w:val="center"/>
            <w:hideMark/>
          </w:tcPr>
          <w:p w14:paraId="1C089D34" w14:textId="77777777" w:rsidR="00BC0996" w:rsidRPr="005523AE" w:rsidRDefault="00BC0996">
            <w:pPr>
              <w:rPr>
                <w:rFonts w:ascii="宋体" w:hAnsi="宋体"/>
                <w:color w:val="000000"/>
                <w:sz w:val="22"/>
                <w:szCs w:val="22"/>
              </w:rPr>
            </w:pPr>
            <w:r w:rsidRPr="005523AE">
              <w:rPr>
                <w:rFonts w:ascii="宋体" w:hAnsi="宋体" w:hint="eastAsia"/>
                <w:color w:val="000000"/>
                <w:sz w:val="22"/>
                <w:szCs w:val="22"/>
              </w:rPr>
              <w:t>1.现场测评准备</w:t>
            </w:r>
          </w:p>
        </w:tc>
        <w:tc>
          <w:tcPr>
            <w:tcW w:w="3339" w:type="dxa"/>
            <w:tcBorders>
              <w:top w:val="nil"/>
              <w:left w:val="nil"/>
              <w:bottom w:val="single" w:sz="4" w:space="0" w:color="auto"/>
              <w:right w:val="single" w:sz="4" w:space="0" w:color="auto"/>
            </w:tcBorders>
            <w:shd w:val="clear" w:color="auto" w:fill="auto"/>
            <w:vAlign w:val="center"/>
            <w:hideMark/>
          </w:tcPr>
          <w:p w14:paraId="11838832" w14:textId="77777777" w:rsidR="00BC0996" w:rsidRPr="005523AE" w:rsidRDefault="00BC0996">
            <w:pPr>
              <w:rPr>
                <w:rFonts w:ascii="宋体" w:hAnsi="宋体"/>
                <w:color w:val="000000"/>
                <w:sz w:val="22"/>
                <w:szCs w:val="22"/>
              </w:rPr>
            </w:pPr>
            <w:r w:rsidRPr="005523AE">
              <w:rPr>
                <w:rFonts w:ascii="宋体" w:hAnsi="宋体" w:hint="eastAsia"/>
                <w:color w:val="000000"/>
                <w:sz w:val="22"/>
                <w:szCs w:val="22"/>
              </w:rPr>
              <w:t>现场测评授权书签署</w:t>
            </w:r>
            <w:r w:rsidRPr="005523AE">
              <w:rPr>
                <w:rFonts w:ascii="宋体" w:hAnsi="宋体" w:hint="eastAsia"/>
                <w:color w:val="000000"/>
                <w:sz w:val="22"/>
                <w:szCs w:val="22"/>
              </w:rPr>
              <w:br/>
              <w:t>召开现场测评启动会</w:t>
            </w:r>
            <w:r w:rsidRPr="005523AE">
              <w:rPr>
                <w:rFonts w:ascii="宋体" w:hAnsi="宋体" w:hint="eastAsia"/>
                <w:color w:val="000000"/>
                <w:sz w:val="22"/>
                <w:szCs w:val="22"/>
              </w:rPr>
              <w:br/>
              <w:t>双方确认测评方案</w:t>
            </w:r>
            <w:r w:rsidRPr="005523AE">
              <w:rPr>
                <w:rFonts w:ascii="宋体" w:hAnsi="宋体" w:hint="eastAsia"/>
                <w:color w:val="000000"/>
                <w:sz w:val="22"/>
                <w:szCs w:val="22"/>
              </w:rPr>
              <w:br/>
              <w:t>双方确认配合人员、环境等资源</w:t>
            </w:r>
            <w:r w:rsidRPr="005523AE">
              <w:rPr>
                <w:rFonts w:ascii="宋体" w:hAnsi="宋体" w:hint="eastAsia"/>
                <w:color w:val="000000"/>
                <w:sz w:val="22"/>
                <w:szCs w:val="22"/>
              </w:rPr>
              <w:br/>
              <w:t>确认信息系统已经备份</w:t>
            </w:r>
            <w:r w:rsidRPr="005523AE">
              <w:rPr>
                <w:rFonts w:ascii="宋体" w:hAnsi="宋体" w:hint="eastAsia"/>
                <w:color w:val="000000"/>
                <w:sz w:val="22"/>
                <w:szCs w:val="22"/>
              </w:rPr>
              <w:br/>
              <w:t>测评方案、结构记录表格等资料更新</w:t>
            </w:r>
          </w:p>
        </w:tc>
        <w:tc>
          <w:tcPr>
            <w:tcW w:w="3119" w:type="dxa"/>
            <w:tcBorders>
              <w:top w:val="nil"/>
              <w:left w:val="nil"/>
              <w:bottom w:val="single" w:sz="4" w:space="0" w:color="auto"/>
              <w:right w:val="single" w:sz="4" w:space="0" w:color="auto"/>
            </w:tcBorders>
            <w:shd w:val="clear" w:color="auto" w:fill="auto"/>
            <w:vAlign w:val="center"/>
            <w:hideMark/>
          </w:tcPr>
          <w:p w14:paraId="7E0C9165" w14:textId="77777777" w:rsidR="00BC0996" w:rsidRPr="005523AE" w:rsidRDefault="00BC0996">
            <w:pPr>
              <w:rPr>
                <w:rFonts w:ascii="宋体" w:hAnsi="宋体"/>
                <w:color w:val="000000"/>
                <w:sz w:val="22"/>
                <w:szCs w:val="22"/>
              </w:rPr>
            </w:pPr>
            <w:r w:rsidRPr="005523AE">
              <w:rPr>
                <w:rFonts w:ascii="宋体" w:hAnsi="宋体" w:hint="eastAsia"/>
                <w:color w:val="000000"/>
                <w:sz w:val="22"/>
                <w:szCs w:val="22"/>
              </w:rPr>
              <w:t>会议记录、确认的授权委托书、更新后的测评计划和测评方案</w:t>
            </w:r>
          </w:p>
        </w:tc>
      </w:tr>
      <w:tr w:rsidR="00BC0996" w:rsidRPr="005523AE" w14:paraId="4561E220" w14:textId="77777777" w:rsidTr="00BC0996">
        <w:trPr>
          <w:trHeight w:val="2604"/>
        </w:trPr>
        <w:tc>
          <w:tcPr>
            <w:tcW w:w="1762" w:type="dxa"/>
            <w:tcBorders>
              <w:top w:val="nil"/>
              <w:left w:val="single" w:sz="4" w:space="0" w:color="auto"/>
              <w:bottom w:val="single" w:sz="4" w:space="0" w:color="auto"/>
              <w:right w:val="single" w:sz="4" w:space="0" w:color="auto"/>
            </w:tcBorders>
            <w:shd w:val="clear" w:color="auto" w:fill="auto"/>
            <w:noWrap/>
            <w:vAlign w:val="center"/>
            <w:hideMark/>
          </w:tcPr>
          <w:p w14:paraId="0E41C2AB" w14:textId="77777777" w:rsidR="00BC0996" w:rsidRPr="005523AE" w:rsidRDefault="00BC0996">
            <w:pPr>
              <w:rPr>
                <w:rFonts w:ascii="宋体" w:hAnsi="宋体"/>
                <w:color w:val="000000"/>
                <w:sz w:val="22"/>
                <w:szCs w:val="22"/>
              </w:rPr>
            </w:pPr>
            <w:r w:rsidRPr="005523AE">
              <w:rPr>
                <w:rFonts w:ascii="宋体" w:hAnsi="宋体" w:hint="eastAsia"/>
                <w:color w:val="000000"/>
                <w:sz w:val="22"/>
                <w:szCs w:val="22"/>
              </w:rPr>
              <w:t>2.现场测评和结构记录</w:t>
            </w:r>
          </w:p>
        </w:tc>
        <w:tc>
          <w:tcPr>
            <w:tcW w:w="3339" w:type="dxa"/>
            <w:tcBorders>
              <w:top w:val="nil"/>
              <w:left w:val="nil"/>
              <w:bottom w:val="single" w:sz="4" w:space="0" w:color="auto"/>
              <w:right w:val="single" w:sz="4" w:space="0" w:color="auto"/>
            </w:tcBorders>
            <w:shd w:val="clear" w:color="auto" w:fill="auto"/>
            <w:vAlign w:val="center"/>
            <w:hideMark/>
          </w:tcPr>
          <w:p w14:paraId="0BD5E581" w14:textId="77777777" w:rsidR="00BC0996" w:rsidRPr="005523AE" w:rsidRDefault="00BC0996">
            <w:pPr>
              <w:rPr>
                <w:rFonts w:ascii="宋体" w:hAnsi="宋体"/>
                <w:color w:val="000000"/>
                <w:sz w:val="22"/>
                <w:szCs w:val="22"/>
              </w:rPr>
            </w:pPr>
            <w:r w:rsidRPr="005523AE">
              <w:rPr>
                <w:rFonts w:ascii="宋体" w:hAnsi="宋体" w:hint="eastAsia"/>
                <w:color w:val="000000"/>
                <w:sz w:val="22"/>
                <w:szCs w:val="22"/>
              </w:rPr>
              <w:t>依据测评指导</w:t>
            </w:r>
            <w:proofErr w:type="gramStart"/>
            <w:r w:rsidRPr="005523AE">
              <w:rPr>
                <w:rFonts w:ascii="宋体" w:hAnsi="宋体" w:hint="eastAsia"/>
                <w:color w:val="000000"/>
                <w:sz w:val="22"/>
                <w:szCs w:val="22"/>
              </w:rPr>
              <w:t>书实施</w:t>
            </w:r>
            <w:proofErr w:type="gramEnd"/>
            <w:r w:rsidRPr="005523AE">
              <w:rPr>
                <w:rFonts w:ascii="宋体" w:hAnsi="宋体" w:hint="eastAsia"/>
                <w:color w:val="000000"/>
                <w:sz w:val="22"/>
                <w:szCs w:val="22"/>
              </w:rPr>
              <w:t>测评</w:t>
            </w:r>
            <w:r w:rsidRPr="005523AE">
              <w:rPr>
                <w:rFonts w:ascii="宋体" w:hAnsi="宋体" w:hint="eastAsia"/>
                <w:color w:val="000000"/>
                <w:sz w:val="22"/>
                <w:szCs w:val="22"/>
              </w:rPr>
              <w:br/>
              <w:t>记录测评获取的证据、资料等信息</w:t>
            </w:r>
            <w:r w:rsidRPr="005523AE">
              <w:rPr>
                <w:rFonts w:ascii="宋体" w:hAnsi="宋体" w:hint="eastAsia"/>
                <w:color w:val="000000"/>
                <w:sz w:val="22"/>
                <w:szCs w:val="22"/>
              </w:rPr>
              <w:br/>
              <w:t>汇总测评记录，如果需要，实施补充测评</w:t>
            </w:r>
          </w:p>
        </w:tc>
        <w:tc>
          <w:tcPr>
            <w:tcW w:w="3119" w:type="dxa"/>
            <w:vMerge w:val="restart"/>
            <w:tcBorders>
              <w:top w:val="nil"/>
              <w:left w:val="single" w:sz="4" w:space="0" w:color="auto"/>
              <w:bottom w:val="single" w:sz="4" w:space="0" w:color="000000"/>
              <w:right w:val="single" w:sz="4" w:space="0" w:color="auto"/>
            </w:tcBorders>
            <w:shd w:val="clear" w:color="auto" w:fill="auto"/>
            <w:vAlign w:val="center"/>
            <w:hideMark/>
          </w:tcPr>
          <w:p w14:paraId="27D22F00" w14:textId="77777777" w:rsidR="00BC0996" w:rsidRPr="005523AE" w:rsidRDefault="00BC0996" w:rsidP="00BC0996">
            <w:pPr>
              <w:rPr>
                <w:rFonts w:ascii="宋体" w:hAnsi="宋体"/>
                <w:color w:val="000000"/>
                <w:sz w:val="22"/>
                <w:szCs w:val="22"/>
              </w:rPr>
            </w:pPr>
            <w:r w:rsidRPr="005523AE">
              <w:rPr>
                <w:rFonts w:ascii="宋体" w:hAnsi="宋体" w:hint="eastAsia"/>
                <w:color w:val="000000"/>
                <w:sz w:val="22"/>
                <w:szCs w:val="22"/>
              </w:rPr>
              <w:t>访谈结果：技术安全和管理安全测评的测评结果记录或录音文档审查结果：管理安全测评的测评结果记录配置检查结果：技术安全测评的网络、主机、应用测评结果记录表格工具测试结果：技术安全测评的网络、主机、应用测评结果记录，工具测试完成后的电子输出记录，备份的测试结果文件实地察看结果：技术安全测评结果记录测评结果确认：现场核查中发现的问题汇总、证据和证据源记录、被测单位的书面认可文件</w:t>
            </w:r>
          </w:p>
        </w:tc>
      </w:tr>
      <w:tr w:rsidR="00BC0996" w:rsidRPr="005523AE" w14:paraId="2618DD76" w14:textId="77777777" w:rsidTr="00BC0996">
        <w:trPr>
          <w:trHeight w:val="1960"/>
        </w:trPr>
        <w:tc>
          <w:tcPr>
            <w:tcW w:w="1762" w:type="dxa"/>
            <w:tcBorders>
              <w:top w:val="nil"/>
              <w:left w:val="single" w:sz="4" w:space="0" w:color="auto"/>
              <w:bottom w:val="single" w:sz="4" w:space="0" w:color="auto"/>
              <w:right w:val="single" w:sz="4" w:space="0" w:color="auto"/>
            </w:tcBorders>
            <w:shd w:val="clear" w:color="auto" w:fill="auto"/>
            <w:noWrap/>
            <w:vAlign w:val="center"/>
            <w:hideMark/>
          </w:tcPr>
          <w:p w14:paraId="572CB845" w14:textId="77777777" w:rsidR="00BC0996" w:rsidRPr="005523AE" w:rsidRDefault="00BC0996">
            <w:pPr>
              <w:rPr>
                <w:rFonts w:ascii="宋体" w:hAnsi="宋体"/>
                <w:color w:val="000000"/>
                <w:sz w:val="22"/>
                <w:szCs w:val="22"/>
              </w:rPr>
            </w:pPr>
            <w:r w:rsidRPr="005523AE">
              <w:rPr>
                <w:rFonts w:ascii="宋体" w:hAnsi="宋体" w:hint="eastAsia"/>
                <w:color w:val="000000"/>
                <w:sz w:val="22"/>
                <w:szCs w:val="22"/>
              </w:rPr>
              <w:t>3.结果确认和资料归还</w:t>
            </w:r>
          </w:p>
        </w:tc>
        <w:tc>
          <w:tcPr>
            <w:tcW w:w="3339" w:type="dxa"/>
            <w:tcBorders>
              <w:top w:val="nil"/>
              <w:left w:val="nil"/>
              <w:bottom w:val="single" w:sz="4" w:space="0" w:color="auto"/>
              <w:right w:val="single" w:sz="4" w:space="0" w:color="auto"/>
            </w:tcBorders>
            <w:shd w:val="clear" w:color="auto" w:fill="auto"/>
            <w:vAlign w:val="center"/>
            <w:hideMark/>
          </w:tcPr>
          <w:p w14:paraId="69A61651" w14:textId="77777777" w:rsidR="00BC0996" w:rsidRPr="005523AE" w:rsidRDefault="00BC0996">
            <w:pPr>
              <w:rPr>
                <w:rFonts w:ascii="宋体" w:hAnsi="宋体"/>
                <w:color w:val="000000"/>
                <w:sz w:val="22"/>
                <w:szCs w:val="22"/>
              </w:rPr>
            </w:pPr>
            <w:r w:rsidRPr="005523AE">
              <w:rPr>
                <w:rFonts w:ascii="宋体" w:hAnsi="宋体" w:hint="eastAsia"/>
                <w:color w:val="000000"/>
                <w:sz w:val="22"/>
                <w:szCs w:val="22"/>
              </w:rPr>
              <w:t>召开现场测评结束会</w:t>
            </w:r>
            <w:r w:rsidRPr="005523AE">
              <w:rPr>
                <w:rFonts w:ascii="宋体" w:hAnsi="宋体" w:hint="eastAsia"/>
                <w:color w:val="000000"/>
                <w:sz w:val="22"/>
                <w:szCs w:val="22"/>
              </w:rPr>
              <w:br/>
              <w:t>测评委托单位确认测评过程中获取的证据和资料的正确性，并签字认可</w:t>
            </w:r>
            <w:r w:rsidRPr="005523AE">
              <w:rPr>
                <w:rFonts w:ascii="宋体" w:hAnsi="宋体" w:hint="eastAsia"/>
                <w:color w:val="000000"/>
                <w:sz w:val="22"/>
                <w:szCs w:val="22"/>
              </w:rPr>
              <w:br/>
              <w:t>测评人员归还借阅的各种资料</w:t>
            </w:r>
          </w:p>
        </w:tc>
        <w:tc>
          <w:tcPr>
            <w:tcW w:w="3119" w:type="dxa"/>
            <w:vMerge/>
            <w:tcBorders>
              <w:top w:val="nil"/>
              <w:left w:val="single" w:sz="4" w:space="0" w:color="auto"/>
              <w:bottom w:val="single" w:sz="4" w:space="0" w:color="000000"/>
              <w:right w:val="single" w:sz="4" w:space="0" w:color="auto"/>
            </w:tcBorders>
            <w:vAlign w:val="center"/>
            <w:hideMark/>
          </w:tcPr>
          <w:p w14:paraId="23B306CE" w14:textId="77777777" w:rsidR="00BC0996" w:rsidRPr="005523AE" w:rsidRDefault="00BC0996">
            <w:pPr>
              <w:rPr>
                <w:rFonts w:ascii="宋体" w:hAnsi="宋体"/>
                <w:color w:val="000000"/>
                <w:sz w:val="22"/>
                <w:szCs w:val="22"/>
              </w:rPr>
            </w:pPr>
          </w:p>
        </w:tc>
      </w:tr>
    </w:tbl>
    <w:p w14:paraId="7C5A8B60" w14:textId="77777777" w:rsidR="00BC0996" w:rsidRPr="005523AE" w:rsidRDefault="00BC0996" w:rsidP="00ED49ED">
      <w:pPr>
        <w:pStyle w:val="my"/>
      </w:pPr>
    </w:p>
    <w:p w14:paraId="6A73AA8F" w14:textId="77777777" w:rsidR="0057730D" w:rsidRPr="005523AE" w:rsidRDefault="0057730D" w:rsidP="0057730D">
      <w:pPr>
        <w:pStyle w:val="4"/>
        <w:rPr>
          <w:rFonts w:ascii="宋体" w:eastAsia="宋体" w:hAnsi="宋体"/>
        </w:rPr>
      </w:pPr>
      <w:r w:rsidRPr="005523AE">
        <w:rPr>
          <w:rFonts w:ascii="宋体" w:eastAsia="宋体" w:hAnsi="宋体" w:hint="eastAsia"/>
        </w:rPr>
        <w:t>报告分析及编制活动</w:t>
      </w:r>
    </w:p>
    <w:p w14:paraId="72631E3E" w14:textId="77777777" w:rsidR="0057730D" w:rsidRPr="005523AE" w:rsidRDefault="0057730D" w:rsidP="00ED49ED">
      <w:pPr>
        <w:pStyle w:val="my"/>
      </w:pPr>
      <w:r w:rsidRPr="005523AE">
        <w:rPr>
          <w:rFonts w:hint="eastAsia"/>
        </w:rPr>
        <w:t>在现场测评工作结束后，应对现场测评获得的测评结果（或称测评证据）进行汇总分析，形成等级测评结论，并编制测评报告。</w:t>
      </w:r>
    </w:p>
    <w:p w14:paraId="38A1CC20" w14:textId="5F8C18BF" w:rsidR="00BC0996" w:rsidRPr="005523AE" w:rsidRDefault="0057730D" w:rsidP="00ED49ED">
      <w:pPr>
        <w:pStyle w:val="my"/>
      </w:pPr>
      <w:r w:rsidRPr="005523AE">
        <w:rPr>
          <w:rFonts w:hint="eastAsia"/>
        </w:rPr>
        <w:t>测评人员在初步判定单元测评结果后，还需进行整体测评，经过整体测评后，有的单元测评结果可能会有所变化，需进一步修订单元测评结果，而后进行风险分析和评价，形成等级测评结论。分析与报告编制活动包括单项测评结果判定、单元测评结果判定、整体测评、风险分析、等级测评结论形成及测评报告编制六项主要任务。详细要求见下表：</w:t>
      </w:r>
    </w:p>
    <w:tbl>
      <w:tblPr>
        <w:tblW w:w="8114" w:type="dxa"/>
        <w:tblLayout w:type="fixed"/>
        <w:tblLook w:val="04A0" w:firstRow="1" w:lastRow="0" w:firstColumn="1" w:lastColumn="0" w:noHBand="0" w:noVBand="1"/>
      </w:tblPr>
      <w:tblGrid>
        <w:gridCol w:w="1655"/>
        <w:gridCol w:w="4289"/>
        <w:gridCol w:w="2170"/>
      </w:tblGrid>
      <w:tr w:rsidR="0066472F" w:rsidRPr="005523AE" w14:paraId="728F4BD1" w14:textId="77777777" w:rsidTr="00146CFB">
        <w:trPr>
          <w:trHeight w:val="320"/>
          <w:tblHeader/>
        </w:trPr>
        <w:tc>
          <w:tcPr>
            <w:tcW w:w="165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FE7601E" w14:textId="77777777" w:rsidR="0057730D" w:rsidRPr="005523AE" w:rsidRDefault="0057730D">
            <w:pPr>
              <w:jc w:val="center"/>
              <w:rPr>
                <w:rFonts w:ascii="宋体" w:hAnsi="宋体"/>
                <w:b/>
                <w:bCs/>
                <w:color w:val="000000"/>
                <w:sz w:val="22"/>
                <w:szCs w:val="22"/>
              </w:rPr>
            </w:pPr>
            <w:r w:rsidRPr="005523AE">
              <w:rPr>
                <w:rFonts w:ascii="宋体" w:hAnsi="宋体" w:hint="eastAsia"/>
                <w:b/>
                <w:bCs/>
                <w:color w:val="000000"/>
                <w:sz w:val="22"/>
                <w:szCs w:val="22"/>
              </w:rPr>
              <w:lastRenderedPageBreak/>
              <w:t>工作内容</w:t>
            </w:r>
          </w:p>
        </w:tc>
        <w:tc>
          <w:tcPr>
            <w:tcW w:w="4289" w:type="dxa"/>
            <w:tcBorders>
              <w:top w:val="single" w:sz="4" w:space="0" w:color="auto"/>
              <w:left w:val="nil"/>
              <w:bottom w:val="single" w:sz="4" w:space="0" w:color="auto"/>
              <w:right w:val="single" w:sz="4" w:space="0" w:color="auto"/>
            </w:tcBorders>
            <w:shd w:val="clear" w:color="000000" w:fill="DDEBF7"/>
            <w:noWrap/>
            <w:vAlign w:val="center"/>
            <w:hideMark/>
          </w:tcPr>
          <w:p w14:paraId="1A5F518B" w14:textId="77777777" w:rsidR="0057730D" w:rsidRPr="005523AE" w:rsidRDefault="0057730D">
            <w:pPr>
              <w:jc w:val="center"/>
              <w:rPr>
                <w:rFonts w:ascii="宋体" w:hAnsi="宋体"/>
                <w:b/>
                <w:bCs/>
                <w:color w:val="000000"/>
                <w:sz w:val="22"/>
                <w:szCs w:val="22"/>
              </w:rPr>
            </w:pPr>
            <w:r w:rsidRPr="005523AE">
              <w:rPr>
                <w:rFonts w:ascii="宋体" w:hAnsi="宋体" w:hint="eastAsia"/>
                <w:b/>
                <w:bCs/>
                <w:color w:val="000000"/>
                <w:sz w:val="22"/>
                <w:szCs w:val="22"/>
              </w:rPr>
              <w:t>工作详细任务</w:t>
            </w:r>
          </w:p>
        </w:tc>
        <w:tc>
          <w:tcPr>
            <w:tcW w:w="2170" w:type="dxa"/>
            <w:tcBorders>
              <w:top w:val="single" w:sz="4" w:space="0" w:color="auto"/>
              <w:left w:val="nil"/>
              <w:bottom w:val="single" w:sz="4" w:space="0" w:color="auto"/>
              <w:right w:val="single" w:sz="4" w:space="0" w:color="auto"/>
            </w:tcBorders>
            <w:shd w:val="clear" w:color="000000" w:fill="DDEBF7"/>
            <w:noWrap/>
            <w:vAlign w:val="center"/>
            <w:hideMark/>
          </w:tcPr>
          <w:p w14:paraId="55C7F1AD" w14:textId="7741AD5E" w:rsidR="0057730D" w:rsidRPr="005523AE" w:rsidRDefault="005C228F">
            <w:pPr>
              <w:jc w:val="center"/>
              <w:rPr>
                <w:rFonts w:ascii="宋体" w:hAnsi="宋体"/>
                <w:b/>
                <w:bCs/>
                <w:color w:val="000000"/>
                <w:sz w:val="22"/>
                <w:szCs w:val="22"/>
              </w:rPr>
            </w:pPr>
            <w:r w:rsidRPr="005523AE">
              <w:rPr>
                <w:rFonts w:ascii="宋体" w:hAnsi="宋体" w:hint="eastAsia"/>
                <w:b/>
                <w:bCs/>
                <w:color w:val="000000"/>
                <w:sz w:val="22"/>
                <w:szCs w:val="22"/>
              </w:rPr>
              <w:t>工作依据</w:t>
            </w:r>
          </w:p>
        </w:tc>
      </w:tr>
      <w:tr w:rsidR="00146CFB" w:rsidRPr="005523AE" w14:paraId="56546567" w14:textId="77777777" w:rsidTr="00146CFB">
        <w:trPr>
          <w:trHeight w:val="1610"/>
        </w:trPr>
        <w:tc>
          <w:tcPr>
            <w:tcW w:w="1655" w:type="dxa"/>
            <w:tcBorders>
              <w:top w:val="nil"/>
              <w:left w:val="single" w:sz="4" w:space="0" w:color="auto"/>
              <w:bottom w:val="single" w:sz="4" w:space="0" w:color="auto"/>
              <w:right w:val="single" w:sz="4" w:space="0" w:color="auto"/>
            </w:tcBorders>
            <w:shd w:val="clear" w:color="auto" w:fill="auto"/>
            <w:noWrap/>
            <w:vAlign w:val="center"/>
            <w:hideMark/>
          </w:tcPr>
          <w:p w14:paraId="7E5C862F" w14:textId="77777777" w:rsidR="0057730D" w:rsidRPr="005523AE" w:rsidRDefault="0057730D">
            <w:pPr>
              <w:rPr>
                <w:rFonts w:ascii="宋体" w:hAnsi="宋体"/>
                <w:color w:val="000000"/>
                <w:sz w:val="22"/>
                <w:szCs w:val="22"/>
              </w:rPr>
            </w:pPr>
            <w:r w:rsidRPr="005523AE">
              <w:rPr>
                <w:rFonts w:ascii="宋体" w:hAnsi="宋体" w:hint="eastAsia"/>
                <w:color w:val="000000"/>
                <w:sz w:val="22"/>
                <w:szCs w:val="22"/>
              </w:rPr>
              <w:t>1.单项测评结果判定</w:t>
            </w:r>
          </w:p>
        </w:tc>
        <w:tc>
          <w:tcPr>
            <w:tcW w:w="4289" w:type="dxa"/>
            <w:tcBorders>
              <w:top w:val="nil"/>
              <w:left w:val="nil"/>
              <w:bottom w:val="single" w:sz="4" w:space="0" w:color="auto"/>
              <w:right w:val="single" w:sz="4" w:space="0" w:color="auto"/>
            </w:tcBorders>
            <w:shd w:val="clear" w:color="auto" w:fill="auto"/>
            <w:vAlign w:val="center"/>
            <w:hideMark/>
          </w:tcPr>
          <w:p w14:paraId="3E94C39E" w14:textId="77777777" w:rsidR="0057730D" w:rsidRPr="005523AE" w:rsidRDefault="0057730D">
            <w:pPr>
              <w:rPr>
                <w:rFonts w:ascii="宋体" w:hAnsi="宋体"/>
                <w:color w:val="000000"/>
                <w:sz w:val="22"/>
                <w:szCs w:val="22"/>
              </w:rPr>
            </w:pPr>
            <w:r w:rsidRPr="005523AE">
              <w:rPr>
                <w:rFonts w:ascii="宋体" w:hAnsi="宋体" w:hint="eastAsia"/>
                <w:color w:val="000000"/>
                <w:sz w:val="22"/>
                <w:szCs w:val="22"/>
              </w:rPr>
              <w:t>分析测评项所对抗威胁的存在情况</w:t>
            </w:r>
            <w:r w:rsidRPr="005523AE">
              <w:rPr>
                <w:rFonts w:ascii="宋体" w:hAnsi="宋体" w:hint="eastAsia"/>
                <w:color w:val="000000"/>
                <w:sz w:val="22"/>
                <w:szCs w:val="22"/>
              </w:rPr>
              <w:br/>
              <w:t>分析单个测评项是否有多方面的要求内容，依据“优势证据”法选择优势证据，并将优势证据与预期测评结果相比较</w:t>
            </w:r>
            <w:r w:rsidRPr="005523AE">
              <w:rPr>
                <w:rFonts w:ascii="宋体" w:hAnsi="宋体" w:hint="eastAsia"/>
                <w:color w:val="000000"/>
                <w:sz w:val="22"/>
                <w:szCs w:val="22"/>
              </w:rPr>
              <w:br/>
              <w:t>综合判定单个测评项的测评结果</w:t>
            </w:r>
          </w:p>
        </w:tc>
        <w:tc>
          <w:tcPr>
            <w:tcW w:w="2170" w:type="dxa"/>
            <w:tcBorders>
              <w:top w:val="nil"/>
              <w:left w:val="nil"/>
              <w:bottom w:val="single" w:sz="4" w:space="0" w:color="auto"/>
              <w:right w:val="single" w:sz="4" w:space="0" w:color="auto"/>
            </w:tcBorders>
            <w:shd w:val="clear" w:color="auto" w:fill="auto"/>
            <w:vAlign w:val="center"/>
            <w:hideMark/>
          </w:tcPr>
          <w:p w14:paraId="6C2158B1" w14:textId="77777777" w:rsidR="0057730D" w:rsidRPr="005523AE" w:rsidRDefault="0057730D">
            <w:pPr>
              <w:rPr>
                <w:rFonts w:ascii="宋体" w:hAnsi="宋体"/>
                <w:color w:val="000000"/>
                <w:sz w:val="22"/>
                <w:szCs w:val="22"/>
              </w:rPr>
            </w:pPr>
            <w:r w:rsidRPr="005523AE">
              <w:rPr>
                <w:rFonts w:ascii="宋体" w:hAnsi="宋体" w:hint="eastAsia"/>
                <w:color w:val="000000"/>
                <w:sz w:val="22"/>
                <w:szCs w:val="22"/>
              </w:rPr>
              <w:t>等级测评报告的单项测评结果部分</w:t>
            </w:r>
          </w:p>
        </w:tc>
      </w:tr>
      <w:tr w:rsidR="00146CFB" w:rsidRPr="005523AE" w14:paraId="16616825" w14:textId="77777777" w:rsidTr="00146CFB">
        <w:trPr>
          <w:trHeight w:val="1094"/>
        </w:trPr>
        <w:tc>
          <w:tcPr>
            <w:tcW w:w="1655" w:type="dxa"/>
            <w:tcBorders>
              <w:top w:val="nil"/>
              <w:left w:val="single" w:sz="4" w:space="0" w:color="auto"/>
              <w:bottom w:val="single" w:sz="4" w:space="0" w:color="auto"/>
              <w:right w:val="single" w:sz="4" w:space="0" w:color="auto"/>
            </w:tcBorders>
            <w:shd w:val="clear" w:color="auto" w:fill="auto"/>
            <w:noWrap/>
            <w:vAlign w:val="center"/>
            <w:hideMark/>
          </w:tcPr>
          <w:p w14:paraId="7EC2F7DB" w14:textId="77777777" w:rsidR="0057730D" w:rsidRPr="005523AE" w:rsidRDefault="0057730D">
            <w:pPr>
              <w:rPr>
                <w:rFonts w:ascii="宋体" w:hAnsi="宋体"/>
                <w:color w:val="000000"/>
                <w:sz w:val="22"/>
                <w:szCs w:val="22"/>
              </w:rPr>
            </w:pPr>
            <w:r w:rsidRPr="005523AE">
              <w:rPr>
                <w:rFonts w:ascii="宋体" w:hAnsi="宋体" w:hint="eastAsia"/>
                <w:color w:val="000000"/>
                <w:sz w:val="22"/>
                <w:szCs w:val="22"/>
              </w:rPr>
              <w:t>2.单元测评结果判定</w:t>
            </w:r>
          </w:p>
        </w:tc>
        <w:tc>
          <w:tcPr>
            <w:tcW w:w="4289" w:type="dxa"/>
            <w:tcBorders>
              <w:top w:val="nil"/>
              <w:left w:val="nil"/>
              <w:bottom w:val="single" w:sz="4" w:space="0" w:color="auto"/>
              <w:right w:val="single" w:sz="4" w:space="0" w:color="auto"/>
            </w:tcBorders>
            <w:shd w:val="clear" w:color="auto" w:fill="auto"/>
            <w:vAlign w:val="center"/>
            <w:hideMark/>
          </w:tcPr>
          <w:p w14:paraId="18AB8BCA" w14:textId="77777777" w:rsidR="0057730D" w:rsidRPr="005523AE" w:rsidRDefault="0057730D">
            <w:pPr>
              <w:rPr>
                <w:rFonts w:ascii="宋体" w:hAnsi="宋体"/>
                <w:color w:val="000000"/>
                <w:sz w:val="22"/>
                <w:szCs w:val="22"/>
              </w:rPr>
            </w:pPr>
            <w:r w:rsidRPr="005523AE">
              <w:rPr>
                <w:rFonts w:ascii="宋体" w:hAnsi="宋体" w:hint="eastAsia"/>
                <w:color w:val="000000"/>
                <w:sz w:val="22"/>
                <w:szCs w:val="22"/>
              </w:rPr>
              <w:t>汇总每个测评对象在每个测评单元的单项测评结果</w:t>
            </w:r>
            <w:r w:rsidRPr="005523AE">
              <w:rPr>
                <w:rFonts w:ascii="宋体" w:hAnsi="宋体" w:hint="eastAsia"/>
                <w:color w:val="000000"/>
                <w:sz w:val="22"/>
                <w:szCs w:val="22"/>
              </w:rPr>
              <w:br/>
              <w:t>判定每个测评对象的单元测评结果</w:t>
            </w:r>
          </w:p>
        </w:tc>
        <w:tc>
          <w:tcPr>
            <w:tcW w:w="2170" w:type="dxa"/>
            <w:tcBorders>
              <w:top w:val="nil"/>
              <w:left w:val="nil"/>
              <w:bottom w:val="single" w:sz="4" w:space="0" w:color="auto"/>
              <w:right w:val="single" w:sz="4" w:space="0" w:color="auto"/>
            </w:tcBorders>
            <w:shd w:val="clear" w:color="auto" w:fill="auto"/>
            <w:vAlign w:val="center"/>
            <w:hideMark/>
          </w:tcPr>
          <w:p w14:paraId="081E8859" w14:textId="77777777" w:rsidR="0057730D" w:rsidRPr="005523AE" w:rsidRDefault="0057730D">
            <w:pPr>
              <w:rPr>
                <w:rFonts w:ascii="宋体" w:hAnsi="宋体"/>
                <w:color w:val="000000"/>
                <w:sz w:val="22"/>
                <w:szCs w:val="22"/>
              </w:rPr>
            </w:pPr>
            <w:r w:rsidRPr="005523AE">
              <w:rPr>
                <w:rFonts w:ascii="宋体" w:hAnsi="宋体" w:hint="eastAsia"/>
                <w:color w:val="000000"/>
                <w:sz w:val="22"/>
                <w:szCs w:val="22"/>
              </w:rPr>
              <w:t>等级测评报告的单项测评结果汇总分析部分</w:t>
            </w:r>
          </w:p>
        </w:tc>
      </w:tr>
      <w:tr w:rsidR="00146CFB" w:rsidRPr="005523AE" w14:paraId="4CFFFB18" w14:textId="77777777" w:rsidTr="00146CFB">
        <w:trPr>
          <w:trHeight w:val="1640"/>
        </w:trPr>
        <w:tc>
          <w:tcPr>
            <w:tcW w:w="1655" w:type="dxa"/>
            <w:tcBorders>
              <w:top w:val="nil"/>
              <w:left w:val="single" w:sz="4" w:space="0" w:color="auto"/>
              <w:bottom w:val="single" w:sz="4" w:space="0" w:color="auto"/>
              <w:right w:val="single" w:sz="4" w:space="0" w:color="auto"/>
            </w:tcBorders>
            <w:shd w:val="clear" w:color="auto" w:fill="auto"/>
            <w:noWrap/>
            <w:vAlign w:val="center"/>
            <w:hideMark/>
          </w:tcPr>
          <w:p w14:paraId="31E5148E" w14:textId="77777777" w:rsidR="0057730D" w:rsidRPr="005523AE" w:rsidRDefault="0057730D">
            <w:pPr>
              <w:rPr>
                <w:rFonts w:ascii="宋体" w:hAnsi="宋体"/>
                <w:color w:val="000000"/>
                <w:sz w:val="22"/>
                <w:szCs w:val="22"/>
              </w:rPr>
            </w:pPr>
            <w:r w:rsidRPr="005523AE">
              <w:rPr>
                <w:rFonts w:ascii="宋体" w:hAnsi="宋体" w:hint="eastAsia"/>
                <w:color w:val="000000"/>
                <w:sz w:val="22"/>
                <w:szCs w:val="22"/>
              </w:rPr>
              <w:t>3.整体测评</w:t>
            </w:r>
          </w:p>
        </w:tc>
        <w:tc>
          <w:tcPr>
            <w:tcW w:w="4289" w:type="dxa"/>
            <w:tcBorders>
              <w:top w:val="nil"/>
              <w:left w:val="nil"/>
              <w:bottom w:val="single" w:sz="4" w:space="0" w:color="auto"/>
              <w:right w:val="single" w:sz="4" w:space="0" w:color="auto"/>
            </w:tcBorders>
            <w:shd w:val="clear" w:color="auto" w:fill="auto"/>
            <w:vAlign w:val="center"/>
            <w:hideMark/>
          </w:tcPr>
          <w:p w14:paraId="3C525F82" w14:textId="77777777" w:rsidR="0057730D" w:rsidRPr="005523AE" w:rsidRDefault="0057730D">
            <w:pPr>
              <w:rPr>
                <w:rFonts w:ascii="宋体" w:hAnsi="宋体"/>
                <w:color w:val="000000"/>
                <w:sz w:val="22"/>
                <w:szCs w:val="22"/>
              </w:rPr>
            </w:pPr>
            <w:r w:rsidRPr="005523AE">
              <w:rPr>
                <w:rFonts w:ascii="宋体" w:hAnsi="宋体" w:hint="eastAsia"/>
                <w:color w:val="000000"/>
                <w:sz w:val="22"/>
                <w:szCs w:val="22"/>
              </w:rPr>
              <w:t>分析不符合和部分符合的测评项与其他测评项（包括单元内、层面间、区域间）之间的关联关系及对结果的影响情况</w:t>
            </w:r>
            <w:r w:rsidRPr="005523AE">
              <w:rPr>
                <w:rFonts w:ascii="宋体" w:hAnsi="宋体" w:hint="eastAsia"/>
                <w:color w:val="000000"/>
                <w:sz w:val="22"/>
                <w:szCs w:val="22"/>
              </w:rPr>
              <w:br/>
              <w:t>分析被测系统整体结构的安全性对结果的影响情况</w:t>
            </w:r>
          </w:p>
        </w:tc>
        <w:tc>
          <w:tcPr>
            <w:tcW w:w="2170" w:type="dxa"/>
            <w:tcBorders>
              <w:top w:val="nil"/>
              <w:left w:val="nil"/>
              <w:bottom w:val="single" w:sz="4" w:space="0" w:color="auto"/>
              <w:right w:val="single" w:sz="4" w:space="0" w:color="auto"/>
            </w:tcBorders>
            <w:shd w:val="clear" w:color="auto" w:fill="auto"/>
            <w:vAlign w:val="center"/>
            <w:hideMark/>
          </w:tcPr>
          <w:p w14:paraId="3F26C27D" w14:textId="77777777" w:rsidR="0057730D" w:rsidRPr="005523AE" w:rsidRDefault="0057730D">
            <w:pPr>
              <w:rPr>
                <w:rFonts w:ascii="宋体" w:hAnsi="宋体"/>
                <w:color w:val="000000"/>
                <w:sz w:val="22"/>
                <w:szCs w:val="22"/>
              </w:rPr>
            </w:pPr>
            <w:r w:rsidRPr="005523AE">
              <w:rPr>
                <w:rFonts w:ascii="宋体" w:hAnsi="宋体" w:hint="eastAsia"/>
                <w:color w:val="000000"/>
                <w:sz w:val="22"/>
                <w:szCs w:val="22"/>
              </w:rPr>
              <w:t>等级测评报告的系统整体测评分析部分</w:t>
            </w:r>
          </w:p>
        </w:tc>
      </w:tr>
      <w:tr w:rsidR="00146CFB" w:rsidRPr="005523AE" w14:paraId="148133B1" w14:textId="77777777" w:rsidTr="00146CFB">
        <w:trPr>
          <w:trHeight w:val="1878"/>
        </w:trPr>
        <w:tc>
          <w:tcPr>
            <w:tcW w:w="1655" w:type="dxa"/>
            <w:tcBorders>
              <w:top w:val="nil"/>
              <w:left w:val="single" w:sz="4" w:space="0" w:color="auto"/>
              <w:bottom w:val="single" w:sz="4" w:space="0" w:color="auto"/>
              <w:right w:val="single" w:sz="4" w:space="0" w:color="auto"/>
            </w:tcBorders>
            <w:shd w:val="clear" w:color="auto" w:fill="auto"/>
            <w:noWrap/>
            <w:vAlign w:val="center"/>
            <w:hideMark/>
          </w:tcPr>
          <w:p w14:paraId="13509EB7" w14:textId="77777777" w:rsidR="0057730D" w:rsidRPr="005523AE" w:rsidRDefault="0057730D">
            <w:pPr>
              <w:rPr>
                <w:rFonts w:ascii="宋体" w:hAnsi="宋体"/>
                <w:color w:val="000000"/>
                <w:sz w:val="22"/>
                <w:szCs w:val="22"/>
              </w:rPr>
            </w:pPr>
            <w:r w:rsidRPr="005523AE">
              <w:rPr>
                <w:rFonts w:ascii="宋体" w:hAnsi="宋体" w:hint="eastAsia"/>
                <w:color w:val="000000"/>
                <w:sz w:val="22"/>
                <w:szCs w:val="22"/>
              </w:rPr>
              <w:t>4.风险分析</w:t>
            </w:r>
          </w:p>
        </w:tc>
        <w:tc>
          <w:tcPr>
            <w:tcW w:w="4289" w:type="dxa"/>
            <w:tcBorders>
              <w:top w:val="nil"/>
              <w:left w:val="nil"/>
              <w:bottom w:val="single" w:sz="4" w:space="0" w:color="auto"/>
              <w:right w:val="single" w:sz="4" w:space="0" w:color="auto"/>
            </w:tcBorders>
            <w:shd w:val="clear" w:color="auto" w:fill="auto"/>
            <w:vAlign w:val="center"/>
            <w:hideMark/>
          </w:tcPr>
          <w:p w14:paraId="16E5818A" w14:textId="77777777" w:rsidR="0057730D" w:rsidRPr="005523AE" w:rsidRDefault="0057730D">
            <w:pPr>
              <w:rPr>
                <w:rFonts w:ascii="宋体" w:hAnsi="宋体"/>
                <w:color w:val="000000"/>
                <w:sz w:val="22"/>
                <w:szCs w:val="22"/>
              </w:rPr>
            </w:pPr>
            <w:r w:rsidRPr="005523AE">
              <w:rPr>
                <w:rFonts w:ascii="宋体" w:hAnsi="宋体" w:hint="eastAsia"/>
                <w:color w:val="000000"/>
                <w:sz w:val="22"/>
                <w:szCs w:val="22"/>
              </w:rPr>
              <w:t>整体测评后的单项测评结果再次汇总</w:t>
            </w:r>
            <w:r w:rsidRPr="005523AE">
              <w:rPr>
                <w:rFonts w:ascii="宋体" w:hAnsi="宋体" w:hint="eastAsia"/>
                <w:color w:val="000000"/>
                <w:sz w:val="22"/>
                <w:szCs w:val="22"/>
              </w:rPr>
              <w:br/>
              <w:t>分析部分符合项或不符合项所产生的安全问题被威胁利用的可能性</w:t>
            </w:r>
            <w:r w:rsidRPr="005523AE">
              <w:rPr>
                <w:rFonts w:ascii="宋体" w:hAnsi="宋体" w:hint="eastAsia"/>
                <w:color w:val="000000"/>
                <w:sz w:val="22"/>
                <w:szCs w:val="22"/>
              </w:rPr>
              <w:br/>
              <w:t>分析威胁利用安全问题后造成的影响程度</w:t>
            </w:r>
            <w:r w:rsidRPr="005523AE">
              <w:rPr>
                <w:rFonts w:ascii="宋体" w:hAnsi="宋体" w:hint="eastAsia"/>
                <w:color w:val="000000"/>
                <w:sz w:val="22"/>
                <w:szCs w:val="22"/>
              </w:rPr>
              <w:br/>
              <w:t>为被测系统面临的风险进行赋值</w:t>
            </w:r>
            <w:r w:rsidRPr="005523AE">
              <w:rPr>
                <w:rFonts w:ascii="宋体" w:hAnsi="宋体" w:hint="eastAsia"/>
                <w:color w:val="000000"/>
                <w:sz w:val="22"/>
                <w:szCs w:val="22"/>
              </w:rPr>
              <w:br/>
              <w:t>评价风险分析结果</w:t>
            </w:r>
          </w:p>
        </w:tc>
        <w:tc>
          <w:tcPr>
            <w:tcW w:w="2170" w:type="dxa"/>
            <w:tcBorders>
              <w:top w:val="nil"/>
              <w:left w:val="nil"/>
              <w:bottom w:val="single" w:sz="4" w:space="0" w:color="auto"/>
              <w:right w:val="single" w:sz="4" w:space="0" w:color="auto"/>
            </w:tcBorders>
            <w:shd w:val="clear" w:color="auto" w:fill="auto"/>
            <w:vAlign w:val="center"/>
            <w:hideMark/>
          </w:tcPr>
          <w:p w14:paraId="7DA7414D" w14:textId="77777777" w:rsidR="0057730D" w:rsidRPr="005523AE" w:rsidRDefault="0057730D">
            <w:pPr>
              <w:rPr>
                <w:rFonts w:ascii="宋体" w:hAnsi="宋体"/>
                <w:color w:val="000000"/>
                <w:sz w:val="22"/>
                <w:szCs w:val="22"/>
              </w:rPr>
            </w:pPr>
            <w:r w:rsidRPr="005523AE">
              <w:rPr>
                <w:rFonts w:ascii="宋体" w:hAnsi="宋体" w:hint="eastAsia"/>
                <w:color w:val="000000"/>
                <w:sz w:val="22"/>
                <w:szCs w:val="22"/>
              </w:rPr>
              <w:t>等级测评报告的风险分析部分</w:t>
            </w:r>
          </w:p>
        </w:tc>
      </w:tr>
      <w:tr w:rsidR="00146CFB" w:rsidRPr="005523AE" w14:paraId="622D8476" w14:textId="77777777" w:rsidTr="00146CFB">
        <w:trPr>
          <w:trHeight w:val="1120"/>
        </w:trPr>
        <w:tc>
          <w:tcPr>
            <w:tcW w:w="1655" w:type="dxa"/>
            <w:tcBorders>
              <w:top w:val="nil"/>
              <w:left w:val="single" w:sz="4" w:space="0" w:color="auto"/>
              <w:bottom w:val="single" w:sz="4" w:space="0" w:color="auto"/>
              <w:right w:val="single" w:sz="4" w:space="0" w:color="auto"/>
            </w:tcBorders>
            <w:shd w:val="clear" w:color="auto" w:fill="auto"/>
            <w:noWrap/>
            <w:vAlign w:val="center"/>
            <w:hideMark/>
          </w:tcPr>
          <w:p w14:paraId="3BA8C593" w14:textId="77777777" w:rsidR="0057730D" w:rsidRPr="005523AE" w:rsidRDefault="0057730D">
            <w:pPr>
              <w:rPr>
                <w:rFonts w:ascii="宋体" w:hAnsi="宋体"/>
                <w:color w:val="000000"/>
                <w:sz w:val="22"/>
                <w:szCs w:val="22"/>
              </w:rPr>
            </w:pPr>
            <w:r w:rsidRPr="005523AE">
              <w:rPr>
                <w:rFonts w:ascii="宋体" w:hAnsi="宋体" w:hint="eastAsia"/>
                <w:color w:val="000000"/>
                <w:sz w:val="22"/>
                <w:szCs w:val="22"/>
              </w:rPr>
              <w:t>5.等级测评结论形成</w:t>
            </w:r>
          </w:p>
        </w:tc>
        <w:tc>
          <w:tcPr>
            <w:tcW w:w="4289" w:type="dxa"/>
            <w:tcBorders>
              <w:top w:val="nil"/>
              <w:left w:val="nil"/>
              <w:bottom w:val="single" w:sz="4" w:space="0" w:color="auto"/>
              <w:right w:val="single" w:sz="4" w:space="0" w:color="auto"/>
            </w:tcBorders>
            <w:shd w:val="clear" w:color="auto" w:fill="auto"/>
            <w:vAlign w:val="center"/>
            <w:hideMark/>
          </w:tcPr>
          <w:p w14:paraId="54B05BB0" w14:textId="77777777" w:rsidR="0057730D" w:rsidRPr="005523AE" w:rsidRDefault="0057730D">
            <w:pPr>
              <w:rPr>
                <w:rFonts w:ascii="宋体" w:hAnsi="宋体"/>
                <w:color w:val="000000"/>
                <w:sz w:val="22"/>
                <w:szCs w:val="22"/>
              </w:rPr>
            </w:pPr>
            <w:r w:rsidRPr="005523AE">
              <w:rPr>
                <w:rFonts w:ascii="宋体" w:hAnsi="宋体" w:hint="eastAsia"/>
                <w:color w:val="000000"/>
                <w:sz w:val="22"/>
                <w:szCs w:val="22"/>
              </w:rPr>
              <w:t>统计再次汇总后的单项测评结果为部分符合和不符合项的项数</w:t>
            </w:r>
            <w:r w:rsidRPr="005523AE">
              <w:rPr>
                <w:rFonts w:ascii="宋体" w:hAnsi="宋体" w:hint="eastAsia"/>
                <w:color w:val="000000"/>
                <w:sz w:val="22"/>
                <w:szCs w:val="22"/>
              </w:rPr>
              <w:br/>
              <w:t>形成等级测评结论</w:t>
            </w:r>
          </w:p>
        </w:tc>
        <w:tc>
          <w:tcPr>
            <w:tcW w:w="2170" w:type="dxa"/>
            <w:tcBorders>
              <w:top w:val="nil"/>
              <w:left w:val="nil"/>
              <w:bottom w:val="single" w:sz="4" w:space="0" w:color="auto"/>
              <w:right w:val="single" w:sz="4" w:space="0" w:color="auto"/>
            </w:tcBorders>
            <w:shd w:val="clear" w:color="auto" w:fill="auto"/>
            <w:vAlign w:val="center"/>
            <w:hideMark/>
          </w:tcPr>
          <w:p w14:paraId="0CBA4D20" w14:textId="77777777" w:rsidR="0057730D" w:rsidRPr="005523AE" w:rsidRDefault="0057730D">
            <w:pPr>
              <w:rPr>
                <w:rFonts w:ascii="宋体" w:hAnsi="宋体"/>
                <w:color w:val="000000"/>
                <w:sz w:val="22"/>
                <w:szCs w:val="22"/>
              </w:rPr>
            </w:pPr>
            <w:r w:rsidRPr="005523AE">
              <w:rPr>
                <w:rFonts w:ascii="宋体" w:hAnsi="宋体" w:hint="eastAsia"/>
                <w:color w:val="000000"/>
                <w:sz w:val="22"/>
                <w:szCs w:val="22"/>
              </w:rPr>
              <w:t>等级测评报告的等级测评结论部分</w:t>
            </w:r>
          </w:p>
        </w:tc>
      </w:tr>
      <w:tr w:rsidR="00146CFB" w:rsidRPr="005523AE" w14:paraId="58B0A1CF" w14:textId="77777777" w:rsidTr="00146CFB">
        <w:trPr>
          <w:trHeight w:val="2058"/>
        </w:trPr>
        <w:tc>
          <w:tcPr>
            <w:tcW w:w="1655" w:type="dxa"/>
            <w:tcBorders>
              <w:top w:val="nil"/>
              <w:left w:val="single" w:sz="4" w:space="0" w:color="auto"/>
              <w:bottom w:val="single" w:sz="4" w:space="0" w:color="auto"/>
              <w:right w:val="single" w:sz="4" w:space="0" w:color="auto"/>
            </w:tcBorders>
            <w:shd w:val="clear" w:color="auto" w:fill="auto"/>
            <w:noWrap/>
            <w:vAlign w:val="center"/>
            <w:hideMark/>
          </w:tcPr>
          <w:p w14:paraId="073F99C8" w14:textId="77777777" w:rsidR="0057730D" w:rsidRPr="005523AE" w:rsidRDefault="0057730D">
            <w:pPr>
              <w:rPr>
                <w:rFonts w:ascii="宋体" w:hAnsi="宋体"/>
                <w:color w:val="000000"/>
                <w:sz w:val="22"/>
                <w:szCs w:val="22"/>
              </w:rPr>
            </w:pPr>
            <w:r w:rsidRPr="005523AE">
              <w:rPr>
                <w:rFonts w:ascii="宋体" w:hAnsi="宋体" w:hint="eastAsia"/>
                <w:color w:val="000000"/>
                <w:sz w:val="22"/>
                <w:szCs w:val="22"/>
              </w:rPr>
              <w:t>6.测评报告编制</w:t>
            </w:r>
          </w:p>
        </w:tc>
        <w:tc>
          <w:tcPr>
            <w:tcW w:w="4289" w:type="dxa"/>
            <w:tcBorders>
              <w:top w:val="nil"/>
              <w:left w:val="nil"/>
              <w:bottom w:val="single" w:sz="4" w:space="0" w:color="auto"/>
              <w:right w:val="single" w:sz="4" w:space="0" w:color="auto"/>
            </w:tcBorders>
            <w:shd w:val="clear" w:color="auto" w:fill="auto"/>
            <w:vAlign w:val="center"/>
            <w:hideMark/>
          </w:tcPr>
          <w:p w14:paraId="2DFB4B40" w14:textId="77777777" w:rsidR="0057730D" w:rsidRPr="005523AE" w:rsidRDefault="0057730D">
            <w:pPr>
              <w:rPr>
                <w:rFonts w:ascii="宋体" w:hAnsi="宋体"/>
                <w:color w:val="000000"/>
                <w:sz w:val="22"/>
                <w:szCs w:val="22"/>
              </w:rPr>
            </w:pPr>
            <w:r w:rsidRPr="005523AE">
              <w:rPr>
                <w:rFonts w:ascii="宋体" w:hAnsi="宋体" w:hint="eastAsia"/>
                <w:color w:val="000000"/>
                <w:sz w:val="22"/>
                <w:szCs w:val="22"/>
              </w:rPr>
              <w:t>概述测评项目情况</w:t>
            </w:r>
            <w:r w:rsidRPr="005523AE">
              <w:rPr>
                <w:rFonts w:ascii="宋体" w:hAnsi="宋体" w:hint="eastAsia"/>
                <w:color w:val="000000"/>
                <w:sz w:val="22"/>
                <w:szCs w:val="22"/>
              </w:rPr>
              <w:br/>
              <w:t>描述被测系统情况</w:t>
            </w:r>
            <w:r w:rsidRPr="005523AE">
              <w:rPr>
                <w:rFonts w:ascii="宋体" w:hAnsi="宋体" w:hint="eastAsia"/>
                <w:color w:val="000000"/>
                <w:sz w:val="22"/>
                <w:szCs w:val="22"/>
              </w:rPr>
              <w:br/>
              <w:t>描述测评范围和方法</w:t>
            </w:r>
            <w:r w:rsidRPr="005523AE">
              <w:rPr>
                <w:rFonts w:ascii="宋体" w:hAnsi="宋体" w:hint="eastAsia"/>
                <w:color w:val="000000"/>
                <w:sz w:val="22"/>
                <w:szCs w:val="22"/>
              </w:rPr>
              <w:br/>
              <w:t>描述整体测评情况</w:t>
            </w:r>
            <w:r w:rsidRPr="005523AE">
              <w:rPr>
                <w:rFonts w:ascii="宋体" w:hAnsi="宋体" w:hint="eastAsia"/>
                <w:color w:val="000000"/>
                <w:sz w:val="22"/>
                <w:szCs w:val="22"/>
              </w:rPr>
              <w:br/>
              <w:t>汇总测评结果</w:t>
            </w:r>
            <w:r w:rsidRPr="005523AE">
              <w:rPr>
                <w:rFonts w:ascii="宋体" w:hAnsi="宋体" w:hint="eastAsia"/>
                <w:color w:val="000000"/>
                <w:sz w:val="22"/>
                <w:szCs w:val="22"/>
              </w:rPr>
              <w:br/>
              <w:t>描述风险情况</w:t>
            </w:r>
            <w:r w:rsidRPr="005523AE">
              <w:rPr>
                <w:rFonts w:ascii="宋体" w:hAnsi="宋体" w:hint="eastAsia"/>
                <w:color w:val="000000"/>
                <w:sz w:val="22"/>
                <w:szCs w:val="22"/>
              </w:rPr>
              <w:br/>
              <w:t>给出等级测评结论和整改建议</w:t>
            </w:r>
          </w:p>
        </w:tc>
        <w:tc>
          <w:tcPr>
            <w:tcW w:w="2170" w:type="dxa"/>
            <w:tcBorders>
              <w:top w:val="nil"/>
              <w:left w:val="nil"/>
              <w:bottom w:val="single" w:sz="4" w:space="0" w:color="auto"/>
              <w:right w:val="single" w:sz="4" w:space="0" w:color="auto"/>
            </w:tcBorders>
            <w:shd w:val="clear" w:color="auto" w:fill="auto"/>
            <w:vAlign w:val="center"/>
            <w:hideMark/>
          </w:tcPr>
          <w:p w14:paraId="1C829591" w14:textId="77777777" w:rsidR="0057730D" w:rsidRPr="005523AE" w:rsidRDefault="0057730D">
            <w:pPr>
              <w:rPr>
                <w:rFonts w:ascii="宋体" w:hAnsi="宋体"/>
                <w:color w:val="000000"/>
                <w:sz w:val="22"/>
                <w:szCs w:val="22"/>
              </w:rPr>
            </w:pPr>
            <w:r w:rsidRPr="005523AE">
              <w:rPr>
                <w:rFonts w:ascii="宋体" w:hAnsi="宋体" w:hint="eastAsia"/>
                <w:color w:val="000000"/>
                <w:sz w:val="22"/>
                <w:szCs w:val="22"/>
              </w:rPr>
              <w:t>等级测评报告提交采购人</w:t>
            </w:r>
          </w:p>
        </w:tc>
      </w:tr>
    </w:tbl>
    <w:p w14:paraId="1C9E4AB4" w14:textId="77777777" w:rsidR="0057730D" w:rsidRPr="005523AE" w:rsidRDefault="0057730D" w:rsidP="00ED49ED">
      <w:pPr>
        <w:pStyle w:val="my"/>
      </w:pPr>
    </w:p>
    <w:p w14:paraId="3104DC2C" w14:textId="5F2666B3" w:rsidR="005C228F" w:rsidRPr="005523AE" w:rsidRDefault="005C228F" w:rsidP="00262E4F">
      <w:pPr>
        <w:pStyle w:val="2"/>
      </w:pPr>
      <w:bookmarkStart w:id="104" w:name="_Toc117497913"/>
      <w:r w:rsidRPr="005523AE">
        <w:rPr>
          <w:rFonts w:hint="eastAsia"/>
        </w:rPr>
        <w:t>服务流程</w:t>
      </w:r>
      <w:bookmarkEnd w:id="104"/>
    </w:p>
    <w:p w14:paraId="227F44B9" w14:textId="4875F859" w:rsidR="005C228F" w:rsidRPr="005523AE" w:rsidRDefault="005C228F" w:rsidP="005C228F">
      <w:pPr>
        <w:pStyle w:val="3"/>
        <w:rPr>
          <w:rFonts w:ascii="宋体" w:eastAsia="宋体" w:hAnsi="宋体"/>
        </w:rPr>
      </w:pPr>
      <w:bookmarkStart w:id="105" w:name="_Toc117497914"/>
      <w:r w:rsidRPr="005523AE">
        <w:rPr>
          <w:rFonts w:ascii="宋体" w:eastAsia="宋体" w:hAnsi="宋体" w:hint="eastAsia"/>
        </w:rPr>
        <w:t>网络等级保护测评流程</w:t>
      </w:r>
      <w:bookmarkEnd w:id="105"/>
    </w:p>
    <w:p w14:paraId="077C44A7" w14:textId="77777777" w:rsidR="005C228F" w:rsidRPr="005523AE" w:rsidRDefault="005C228F" w:rsidP="00ED49ED">
      <w:pPr>
        <w:pStyle w:val="my"/>
      </w:pPr>
      <w:bookmarkStart w:id="106" w:name="_Hlk117470866"/>
      <w:r w:rsidRPr="005523AE">
        <w:rPr>
          <w:rFonts w:hint="eastAsia"/>
        </w:rPr>
        <w:t>网络等级保护测评过程需按照《信息安全技术网络安全等级保护测评过程指南》开展工作，等级测评过程分为四个基本测评活动：测评准备活动、方案编制动、现场测评活动、分析及报告编制活动。测评双方之间的沟通与洽谈应贯穿整个等级评过程。</w:t>
      </w:r>
      <w:bookmarkEnd w:id="106"/>
    </w:p>
    <w:p w14:paraId="45626D2B" w14:textId="70C537AF" w:rsidR="005C228F" w:rsidRPr="005523AE" w:rsidRDefault="005C228F" w:rsidP="005C228F">
      <w:pPr>
        <w:pStyle w:val="4"/>
        <w:rPr>
          <w:rFonts w:ascii="宋体" w:eastAsia="宋体" w:hAnsi="宋体"/>
        </w:rPr>
      </w:pPr>
      <w:r w:rsidRPr="005523AE">
        <w:rPr>
          <w:rFonts w:ascii="宋体" w:eastAsia="宋体" w:hAnsi="宋体" w:hint="eastAsia"/>
        </w:rPr>
        <w:lastRenderedPageBreak/>
        <w:t>测评准备活动</w:t>
      </w:r>
    </w:p>
    <w:p w14:paraId="7FA4A3C5" w14:textId="6C02F4CB" w:rsidR="0057730D" w:rsidRPr="005523AE" w:rsidRDefault="005C228F" w:rsidP="00ED49ED">
      <w:pPr>
        <w:pStyle w:val="my"/>
      </w:pPr>
      <w:r w:rsidRPr="005523AE">
        <w:rPr>
          <w:rFonts w:hint="eastAsia"/>
        </w:rPr>
        <w:t>测评准备工作包括编制项目启动、信息收集和分析、工具和表单准备。</w:t>
      </w:r>
    </w:p>
    <w:tbl>
      <w:tblPr>
        <w:tblW w:w="8204" w:type="dxa"/>
        <w:tblLook w:val="04A0" w:firstRow="1" w:lastRow="0" w:firstColumn="1" w:lastColumn="0" w:noHBand="0" w:noVBand="1"/>
      </w:tblPr>
      <w:tblGrid>
        <w:gridCol w:w="1513"/>
        <w:gridCol w:w="3660"/>
        <w:gridCol w:w="3031"/>
      </w:tblGrid>
      <w:tr w:rsidR="005C228F" w:rsidRPr="005523AE" w14:paraId="1DF44EB7" w14:textId="77777777" w:rsidTr="005C228F">
        <w:trPr>
          <w:trHeight w:val="320"/>
          <w:tblHeader/>
        </w:trPr>
        <w:tc>
          <w:tcPr>
            <w:tcW w:w="151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6F9E910" w14:textId="77777777" w:rsidR="005C228F" w:rsidRPr="005523AE" w:rsidRDefault="005C228F">
            <w:pPr>
              <w:jc w:val="center"/>
              <w:rPr>
                <w:rFonts w:ascii="宋体" w:hAnsi="宋体"/>
                <w:b/>
                <w:bCs/>
                <w:color w:val="000000"/>
                <w:sz w:val="22"/>
                <w:szCs w:val="22"/>
              </w:rPr>
            </w:pPr>
            <w:r w:rsidRPr="005523AE">
              <w:rPr>
                <w:rFonts w:ascii="宋体" w:hAnsi="宋体" w:hint="eastAsia"/>
                <w:b/>
                <w:bCs/>
                <w:color w:val="000000"/>
                <w:sz w:val="22"/>
                <w:szCs w:val="22"/>
              </w:rPr>
              <w:t>项目内容</w:t>
            </w:r>
          </w:p>
        </w:tc>
        <w:tc>
          <w:tcPr>
            <w:tcW w:w="3660" w:type="dxa"/>
            <w:tcBorders>
              <w:top w:val="single" w:sz="4" w:space="0" w:color="auto"/>
              <w:left w:val="nil"/>
              <w:bottom w:val="single" w:sz="4" w:space="0" w:color="auto"/>
              <w:right w:val="single" w:sz="4" w:space="0" w:color="auto"/>
            </w:tcBorders>
            <w:shd w:val="clear" w:color="000000" w:fill="DDEBF7"/>
            <w:noWrap/>
            <w:vAlign w:val="center"/>
            <w:hideMark/>
          </w:tcPr>
          <w:p w14:paraId="7C6EE21A" w14:textId="77777777" w:rsidR="005C228F" w:rsidRPr="005523AE" w:rsidRDefault="005C228F">
            <w:pPr>
              <w:jc w:val="center"/>
              <w:rPr>
                <w:rFonts w:ascii="宋体" w:hAnsi="宋体"/>
                <w:b/>
                <w:bCs/>
                <w:color w:val="000000"/>
                <w:sz w:val="22"/>
                <w:szCs w:val="22"/>
              </w:rPr>
            </w:pPr>
            <w:r w:rsidRPr="005523AE">
              <w:rPr>
                <w:rFonts w:ascii="宋体" w:hAnsi="宋体" w:hint="eastAsia"/>
                <w:b/>
                <w:bCs/>
                <w:color w:val="000000"/>
                <w:sz w:val="22"/>
                <w:szCs w:val="22"/>
              </w:rPr>
              <w:t>工作内容</w:t>
            </w:r>
          </w:p>
        </w:tc>
        <w:tc>
          <w:tcPr>
            <w:tcW w:w="3031" w:type="dxa"/>
            <w:tcBorders>
              <w:top w:val="single" w:sz="4" w:space="0" w:color="auto"/>
              <w:left w:val="nil"/>
              <w:bottom w:val="single" w:sz="4" w:space="0" w:color="auto"/>
              <w:right w:val="single" w:sz="4" w:space="0" w:color="auto"/>
            </w:tcBorders>
            <w:shd w:val="clear" w:color="000000" w:fill="DDEBF7"/>
            <w:noWrap/>
            <w:vAlign w:val="center"/>
            <w:hideMark/>
          </w:tcPr>
          <w:p w14:paraId="44E4F0BD" w14:textId="77777777" w:rsidR="005C228F" w:rsidRPr="005523AE" w:rsidRDefault="005C228F">
            <w:pPr>
              <w:jc w:val="center"/>
              <w:rPr>
                <w:rFonts w:ascii="宋体" w:hAnsi="宋体"/>
                <w:b/>
                <w:bCs/>
                <w:color w:val="000000"/>
                <w:sz w:val="22"/>
                <w:szCs w:val="22"/>
              </w:rPr>
            </w:pPr>
            <w:r w:rsidRPr="005523AE">
              <w:rPr>
                <w:rFonts w:ascii="宋体" w:hAnsi="宋体" w:hint="eastAsia"/>
                <w:b/>
                <w:bCs/>
                <w:color w:val="000000"/>
                <w:sz w:val="22"/>
                <w:szCs w:val="22"/>
              </w:rPr>
              <w:t>输出成果</w:t>
            </w:r>
          </w:p>
        </w:tc>
      </w:tr>
      <w:tr w:rsidR="005C228F" w:rsidRPr="005523AE" w14:paraId="7270874D" w14:textId="77777777" w:rsidTr="00146CFB">
        <w:trPr>
          <w:trHeight w:val="1150"/>
        </w:trPr>
        <w:tc>
          <w:tcPr>
            <w:tcW w:w="1513" w:type="dxa"/>
            <w:tcBorders>
              <w:top w:val="nil"/>
              <w:left w:val="single" w:sz="4" w:space="0" w:color="auto"/>
              <w:bottom w:val="single" w:sz="4" w:space="0" w:color="auto"/>
              <w:right w:val="single" w:sz="4" w:space="0" w:color="auto"/>
            </w:tcBorders>
            <w:shd w:val="clear" w:color="auto" w:fill="auto"/>
            <w:noWrap/>
            <w:vAlign w:val="center"/>
            <w:hideMark/>
          </w:tcPr>
          <w:p w14:paraId="407C83F8" w14:textId="77777777" w:rsidR="005C228F" w:rsidRPr="005523AE" w:rsidRDefault="005C228F">
            <w:pPr>
              <w:rPr>
                <w:rFonts w:ascii="宋体" w:hAnsi="宋体"/>
                <w:color w:val="000000"/>
                <w:sz w:val="22"/>
                <w:szCs w:val="22"/>
              </w:rPr>
            </w:pPr>
            <w:r w:rsidRPr="005523AE">
              <w:rPr>
                <w:rFonts w:ascii="宋体" w:hAnsi="宋体" w:hint="eastAsia"/>
                <w:color w:val="000000"/>
                <w:sz w:val="22"/>
                <w:szCs w:val="22"/>
              </w:rPr>
              <w:t>项目启动</w:t>
            </w:r>
          </w:p>
        </w:tc>
        <w:tc>
          <w:tcPr>
            <w:tcW w:w="3660" w:type="dxa"/>
            <w:tcBorders>
              <w:top w:val="nil"/>
              <w:left w:val="nil"/>
              <w:bottom w:val="single" w:sz="4" w:space="0" w:color="auto"/>
              <w:right w:val="single" w:sz="4" w:space="0" w:color="auto"/>
            </w:tcBorders>
            <w:shd w:val="clear" w:color="auto" w:fill="auto"/>
            <w:vAlign w:val="center"/>
            <w:hideMark/>
          </w:tcPr>
          <w:p w14:paraId="03DF917F" w14:textId="77777777" w:rsidR="005C228F" w:rsidRPr="005523AE" w:rsidRDefault="005C228F">
            <w:pPr>
              <w:rPr>
                <w:rFonts w:ascii="宋体" w:hAnsi="宋体"/>
                <w:color w:val="000000"/>
                <w:sz w:val="22"/>
                <w:szCs w:val="22"/>
              </w:rPr>
            </w:pPr>
            <w:r w:rsidRPr="005523AE">
              <w:rPr>
                <w:rFonts w:ascii="宋体" w:hAnsi="宋体" w:hint="eastAsia"/>
                <w:color w:val="000000"/>
                <w:sz w:val="22"/>
                <w:szCs w:val="22"/>
              </w:rPr>
              <w:t>1.组建测评项目组</w:t>
            </w:r>
            <w:r w:rsidRPr="005523AE">
              <w:rPr>
                <w:rFonts w:ascii="宋体" w:hAnsi="宋体" w:hint="eastAsia"/>
                <w:color w:val="000000"/>
                <w:sz w:val="22"/>
                <w:szCs w:val="22"/>
              </w:rPr>
              <w:br/>
              <w:t>2.编制《项目计划书》</w:t>
            </w:r>
            <w:r w:rsidRPr="005523AE">
              <w:rPr>
                <w:rFonts w:ascii="宋体" w:hAnsi="宋体" w:hint="eastAsia"/>
                <w:color w:val="000000"/>
                <w:sz w:val="22"/>
                <w:szCs w:val="22"/>
              </w:rPr>
              <w:br/>
              <w:t>3.确定测评委托单位应提供的资料</w:t>
            </w:r>
          </w:p>
        </w:tc>
        <w:tc>
          <w:tcPr>
            <w:tcW w:w="3031" w:type="dxa"/>
            <w:tcBorders>
              <w:top w:val="nil"/>
              <w:left w:val="nil"/>
              <w:bottom w:val="single" w:sz="4" w:space="0" w:color="auto"/>
              <w:right w:val="single" w:sz="4" w:space="0" w:color="auto"/>
            </w:tcBorders>
            <w:shd w:val="clear" w:color="auto" w:fill="auto"/>
            <w:vAlign w:val="center"/>
            <w:hideMark/>
          </w:tcPr>
          <w:p w14:paraId="32DD64CB" w14:textId="77777777" w:rsidR="005C228F" w:rsidRPr="005523AE" w:rsidRDefault="005C228F">
            <w:pPr>
              <w:rPr>
                <w:rFonts w:ascii="宋体" w:hAnsi="宋体"/>
                <w:color w:val="000000"/>
                <w:sz w:val="22"/>
                <w:szCs w:val="22"/>
              </w:rPr>
            </w:pPr>
            <w:r w:rsidRPr="005523AE">
              <w:rPr>
                <w:rFonts w:ascii="宋体" w:hAnsi="宋体" w:hint="eastAsia"/>
                <w:color w:val="000000"/>
                <w:sz w:val="22"/>
                <w:szCs w:val="22"/>
              </w:rPr>
              <w:t>向采购人提交《项目计划书》、《提供资料清单》</w:t>
            </w:r>
          </w:p>
        </w:tc>
      </w:tr>
      <w:tr w:rsidR="005C228F" w:rsidRPr="005523AE" w14:paraId="750C99E7" w14:textId="77777777" w:rsidTr="00146CFB">
        <w:trPr>
          <w:trHeight w:val="1808"/>
        </w:trPr>
        <w:tc>
          <w:tcPr>
            <w:tcW w:w="1513" w:type="dxa"/>
            <w:tcBorders>
              <w:top w:val="nil"/>
              <w:left w:val="single" w:sz="4" w:space="0" w:color="auto"/>
              <w:bottom w:val="single" w:sz="4" w:space="0" w:color="auto"/>
              <w:right w:val="single" w:sz="4" w:space="0" w:color="auto"/>
            </w:tcBorders>
            <w:shd w:val="clear" w:color="auto" w:fill="auto"/>
            <w:noWrap/>
            <w:vAlign w:val="center"/>
            <w:hideMark/>
          </w:tcPr>
          <w:p w14:paraId="620380B8" w14:textId="77777777" w:rsidR="005C228F" w:rsidRPr="005523AE" w:rsidRDefault="005C228F">
            <w:pPr>
              <w:rPr>
                <w:rFonts w:ascii="宋体" w:hAnsi="宋体"/>
                <w:color w:val="000000"/>
                <w:sz w:val="22"/>
                <w:szCs w:val="22"/>
              </w:rPr>
            </w:pPr>
            <w:r w:rsidRPr="005523AE">
              <w:rPr>
                <w:rFonts w:ascii="宋体" w:hAnsi="宋体" w:hint="eastAsia"/>
                <w:color w:val="000000"/>
                <w:sz w:val="22"/>
                <w:szCs w:val="22"/>
              </w:rPr>
              <w:t>信息收集分析</w:t>
            </w:r>
          </w:p>
        </w:tc>
        <w:tc>
          <w:tcPr>
            <w:tcW w:w="3660" w:type="dxa"/>
            <w:tcBorders>
              <w:top w:val="nil"/>
              <w:left w:val="nil"/>
              <w:bottom w:val="single" w:sz="4" w:space="0" w:color="auto"/>
              <w:right w:val="single" w:sz="4" w:space="0" w:color="auto"/>
            </w:tcBorders>
            <w:shd w:val="clear" w:color="auto" w:fill="auto"/>
            <w:vAlign w:val="center"/>
            <w:hideMark/>
          </w:tcPr>
          <w:p w14:paraId="3B6DF47A" w14:textId="77777777" w:rsidR="005C228F" w:rsidRPr="005523AE" w:rsidRDefault="005C228F">
            <w:pPr>
              <w:rPr>
                <w:rFonts w:ascii="宋体" w:hAnsi="宋体"/>
                <w:color w:val="000000"/>
                <w:sz w:val="22"/>
                <w:szCs w:val="22"/>
              </w:rPr>
            </w:pPr>
            <w:r w:rsidRPr="005523AE">
              <w:rPr>
                <w:rFonts w:ascii="宋体" w:hAnsi="宋体" w:hint="eastAsia"/>
                <w:color w:val="000000"/>
                <w:sz w:val="22"/>
                <w:szCs w:val="22"/>
              </w:rPr>
              <w:t>定级报告及整改方案分析</w:t>
            </w:r>
            <w:r w:rsidRPr="005523AE">
              <w:rPr>
                <w:rFonts w:ascii="宋体" w:hAnsi="宋体" w:hint="eastAsia"/>
                <w:color w:val="000000"/>
                <w:sz w:val="22"/>
                <w:szCs w:val="22"/>
              </w:rPr>
              <w:br/>
              <w:t>1.整理调查表单</w:t>
            </w:r>
            <w:r w:rsidRPr="005523AE">
              <w:rPr>
                <w:rFonts w:ascii="宋体" w:hAnsi="宋体" w:hint="eastAsia"/>
                <w:color w:val="000000"/>
                <w:sz w:val="22"/>
                <w:szCs w:val="22"/>
              </w:rPr>
              <w:br/>
              <w:t>2.发放调查表单给测评委托单位</w:t>
            </w:r>
            <w:r w:rsidRPr="005523AE">
              <w:rPr>
                <w:rFonts w:ascii="宋体" w:hAnsi="宋体" w:hint="eastAsia"/>
                <w:color w:val="000000"/>
                <w:sz w:val="22"/>
                <w:szCs w:val="22"/>
              </w:rPr>
              <w:br/>
              <w:t>3.协助测评委托单位填写调查表</w:t>
            </w:r>
            <w:r w:rsidRPr="005523AE">
              <w:rPr>
                <w:rFonts w:ascii="宋体" w:hAnsi="宋体" w:hint="eastAsia"/>
                <w:color w:val="000000"/>
                <w:sz w:val="22"/>
                <w:szCs w:val="22"/>
              </w:rPr>
              <w:br/>
              <w:t>4.收回调查结果</w:t>
            </w:r>
            <w:r w:rsidRPr="005523AE">
              <w:rPr>
                <w:rFonts w:ascii="宋体" w:hAnsi="宋体" w:hint="eastAsia"/>
                <w:color w:val="000000"/>
                <w:sz w:val="22"/>
                <w:szCs w:val="22"/>
              </w:rPr>
              <w:br/>
              <w:t>5.分析调查</w:t>
            </w:r>
          </w:p>
        </w:tc>
        <w:tc>
          <w:tcPr>
            <w:tcW w:w="3031" w:type="dxa"/>
            <w:tcBorders>
              <w:top w:val="nil"/>
              <w:left w:val="nil"/>
              <w:bottom w:val="single" w:sz="4" w:space="0" w:color="auto"/>
              <w:right w:val="single" w:sz="4" w:space="0" w:color="auto"/>
            </w:tcBorders>
            <w:shd w:val="clear" w:color="auto" w:fill="auto"/>
            <w:vAlign w:val="center"/>
            <w:hideMark/>
          </w:tcPr>
          <w:p w14:paraId="0448B9CD" w14:textId="77777777" w:rsidR="005C228F" w:rsidRPr="005523AE" w:rsidRDefault="005C228F">
            <w:pPr>
              <w:rPr>
                <w:rFonts w:ascii="宋体" w:hAnsi="宋体"/>
                <w:color w:val="000000"/>
                <w:sz w:val="22"/>
                <w:szCs w:val="22"/>
              </w:rPr>
            </w:pPr>
            <w:r w:rsidRPr="005523AE">
              <w:rPr>
                <w:rFonts w:ascii="宋体" w:hAnsi="宋体" w:hint="eastAsia"/>
                <w:color w:val="000000"/>
                <w:sz w:val="22"/>
                <w:szCs w:val="22"/>
              </w:rPr>
              <w:t>《系统基本情况分析报告》</w:t>
            </w:r>
          </w:p>
        </w:tc>
      </w:tr>
      <w:tr w:rsidR="005C228F" w:rsidRPr="005523AE" w14:paraId="35394545" w14:textId="77777777" w:rsidTr="005C228F">
        <w:trPr>
          <w:trHeight w:val="1400"/>
        </w:trPr>
        <w:tc>
          <w:tcPr>
            <w:tcW w:w="1513" w:type="dxa"/>
            <w:tcBorders>
              <w:top w:val="nil"/>
              <w:left w:val="single" w:sz="4" w:space="0" w:color="auto"/>
              <w:bottom w:val="single" w:sz="4" w:space="0" w:color="auto"/>
              <w:right w:val="single" w:sz="4" w:space="0" w:color="auto"/>
            </w:tcBorders>
            <w:shd w:val="clear" w:color="auto" w:fill="auto"/>
            <w:noWrap/>
            <w:vAlign w:val="center"/>
            <w:hideMark/>
          </w:tcPr>
          <w:p w14:paraId="7F79281A" w14:textId="77777777" w:rsidR="005C228F" w:rsidRPr="005523AE" w:rsidRDefault="005C228F">
            <w:pPr>
              <w:rPr>
                <w:rFonts w:ascii="宋体" w:hAnsi="宋体"/>
                <w:color w:val="000000"/>
                <w:sz w:val="22"/>
                <w:szCs w:val="22"/>
              </w:rPr>
            </w:pPr>
            <w:r w:rsidRPr="005523AE">
              <w:rPr>
                <w:rFonts w:ascii="宋体" w:hAnsi="宋体" w:hint="eastAsia"/>
                <w:color w:val="000000"/>
                <w:sz w:val="22"/>
                <w:szCs w:val="22"/>
              </w:rPr>
              <w:t>工具和表单准备</w:t>
            </w:r>
          </w:p>
        </w:tc>
        <w:tc>
          <w:tcPr>
            <w:tcW w:w="3660" w:type="dxa"/>
            <w:tcBorders>
              <w:top w:val="nil"/>
              <w:left w:val="nil"/>
              <w:bottom w:val="single" w:sz="4" w:space="0" w:color="auto"/>
              <w:right w:val="single" w:sz="4" w:space="0" w:color="auto"/>
            </w:tcBorders>
            <w:shd w:val="clear" w:color="auto" w:fill="auto"/>
            <w:vAlign w:val="center"/>
            <w:hideMark/>
          </w:tcPr>
          <w:p w14:paraId="660470F1" w14:textId="77777777" w:rsidR="005C228F" w:rsidRPr="005523AE" w:rsidRDefault="005C228F">
            <w:pPr>
              <w:rPr>
                <w:rFonts w:ascii="宋体" w:hAnsi="宋体"/>
                <w:color w:val="000000"/>
                <w:sz w:val="22"/>
                <w:szCs w:val="22"/>
              </w:rPr>
            </w:pPr>
            <w:r w:rsidRPr="005523AE">
              <w:rPr>
                <w:rFonts w:ascii="宋体" w:hAnsi="宋体" w:hint="eastAsia"/>
                <w:color w:val="000000"/>
                <w:sz w:val="22"/>
                <w:szCs w:val="22"/>
              </w:rPr>
              <w:t>1.调试测评工具</w:t>
            </w:r>
            <w:r w:rsidRPr="005523AE">
              <w:rPr>
                <w:rFonts w:ascii="宋体" w:hAnsi="宋体" w:hint="eastAsia"/>
                <w:color w:val="000000"/>
                <w:sz w:val="22"/>
                <w:szCs w:val="22"/>
              </w:rPr>
              <w:br/>
              <w:t>2.模拟被测系统搭建测评环境</w:t>
            </w:r>
            <w:r w:rsidRPr="005523AE">
              <w:rPr>
                <w:rFonts w:ascii="宋体" w:hAnsi="宋体" w:hint="eastAsia"/>
                <w:color w:val="000000"/>
                <w:sz w:val="22"/>
                <w:szCs w:val="22"/>
              </w:rPr>
              <w:br/>
              <w:t>3.模拟测评</w:t>
            </w:r>
            <w:r w:rsidRPr="005523AE">
              <w:rPr>
                <w:rFonts w:ascii="宋体" w:hAnsi="宋体" w:hint="eastAsia"/>
                <w:color w:val="000000"/>
                <w:sz w:val="22"/>
                <w:szCs w:val="22"/>
              </w:rPr>
              <w:br/>
              <w:t>4.准备打印表单</w:t>
            </w:r>
          </w:p>
        </w:tc>
        <w:tc>
          <w:tcPr>
            <w:tcW w:w="3031" w:type="dxa"/>
            <w:tcBorders>
              <w:top w:val="nil"/>
              <w:left w:val="nil"/>
              <w:bottom w:val="single" w:sz="4" w:space="0" w:color="auto"/>
              <w:right w:val="single" w:sz="4" w:space="0" w:color="auto"/>
            </w:tcBorders>
            <w:shd w:val="clear" w:color="auto" w:fill="auto"/>
            <w:vAlign w:val="center"/>
            <w:hideMark/>
          </w:tcPr>
          <w:p w14:paraId="536DC55C" w14:textId="77777777" w:rsidR="005C228F" w:rsidRPr="005523AE" w:rsidRDefault="005C228F">
            <w:pPr>
              <w:rPr>
                <w:rFonts w:ascii="宋体" w:hAnsi="宋体"/>
                <w:color w:val="000000"/>
                <w:sz w:val="22"/>
                <w:szCs w:val="22"/>
              </w:rPr>
            </w:pPr>
            <w:r w:rsidRPr="005523AE">
              <w:rPr>
                <w:rFonts w:ascii="宋体" w:hAnsi="宋体" w:hint="eastAsia"/>
                <w:color w:val="000000"/>
                <w:sz w:val="22"/>
                <w:szCs w:val="22"/>
              </w:rPr>
              <w:t>确定测评工具（测评工具清单）《现场测评授权书》、《测评结果记录表》 、《文档交接单》</w:t>
            </w:r>
          </w:p>
        </w:tc>
      </w:tr>
    </w:tbl>
    <w:p w14:paraId="5BFE35E7" w14:textId="77777777" w:rsidR="006B268A" w:rsidRPr="005523AE" w:rsidRDefault="006B268A" w:rsidP="00ED49ED">
      <w:pPr>
        <w:pStyle w:val="my"/>
      </w:pPr>
    </w:p>
    <w:p w14:paraId="32361BE3" w14:textId="73F055D5" w:rsidR="00A55571" w:rsidRPr="005523AE" w:rsidRDefault="00A55571" w:rsidP="00A55571">
      <w:pPr>
        <w:pStyle w:val="4"/>
        <w:rPr>
          <w:rFonts w:ascii="宋体" w:eastAsia="宋体" w:hAnsi="宋体"/>
        </w:rPr>
      </w:pPr>
      <w:r w:rsidRPr="005523AE">
        <w:rPr>
          <w:rFonts w:ascii="宋体" w:eastAsia="宋体" w:hAnsi="宋体" w:hint="eastAsia"/>
        </w:rPr>
        <w:t>方案编制活动</w:t>
      </w:r>
    </w:p>
    <w:p w14:paraId="4266B3A9" w14:textId="60D8B04D" w:rsidR="006B268A" w:rsidRPr="005523AE" w:rsidRDefault="00A55571" w:rsidP="00ED49ED">
      <w:pPr>
        <w:pStyle w:val="my"/>
      </w:pPr>
      <w:r w:rsidRPr="005523AE">
        <w:rPr>
          <w:rFonts w:hint="eastAsia"/>
        </w:rPr>
        <w:t>方案编制活动包括测评对象确定、测评指标确定、测试工具接入点确定、测评内容确定、测评指导书开发及测评方案编制等六项主要任务。</w:t>
      </w:r>
    </w:p>
    <w:tbl>
      <w:tblPr>
        <w:tblW w:w="8256" w:type="dxa"/>
        <w:tblLayout w:type="fixed"/>
        <w:tblLook w:val="04A0" w:firstRow="1" w:lastRow="0" w:firstColumn="1" w:lastColumn="0" w:noHBand="0" w:noVBand="1"/>
      </w:tblPr>
      <w:tblGrid>
        <w:gridCol w:w="1506"/>
        <w:gridCol w:w="4304"/>
        <w:gridCol w:w="2446"/>
      </w:tblGrid>
      <w:tr w:rsidR="00A55571" w:rsidRPr="005523AE" w14:paraId="46B19F59" w14:textId="77777777" w:rsidTr="00A55571">
        <w:trPr>
          <w:trHeight w:val="320"/>
          <w:tblHeader/>
        </w:trPr>
        <w:tc>
          <w:tcPr>
            <w:tcW w:w="150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A983192" w14:textId="77777777" w:rsidR="00A55571" w:rsidRPr="005523AE" w:rsidRDefault="00A55571">
            <w:pPr>
              <w:jc w:val="center"/>
              <w:rPr>
                <w:rFonts w:ascii="宋体" w:hAnsi="宋体"/>
                <w:b/>
                <w:bCs/>
                <w:color w:val="000000"/>
                <w:sz w:val="22"/>
                <w:szCs w:val="22"/>
              </w:rPr>
            </w:pPr>
            <w:r w:rsidRPr="005523AE">
              <w:rPr>
                <w:rFonts w:ascii="宋体" w:hAnsi="宋体" w:hint="eastAsia"/>
                <w:b/>
                <w:bCs/>
                <w:color w:val="000000"/>
                <w:sz w:val="22"/>
                <w:szCs w:val="22"/>
              </w:rPr>
              <w:t>工作内容</w:t>
            </w:r>
          </w:p>
        </w:tc>
        <w:tc>
          <w:tcPr>
            <w:tcW w:w="4304" w:type="dxa"/>
            <w:tcBorders>
              <w:top w:val="single" w:sz="4" w:space="0" w:color="auto"/>
              <w:left w:val="nil"/>
              <w:bottom w:val="single" w:sz="4" w:space="0" w:color="auto"/>
              <w:right w:val="single" w:sz="4" w:space="0" w:color="auto"/>
            </w:tcBorders>
            <w:shd w:val="clear" w:color="000000" w:fill="DDEBF7"/>
            <w:noWrap/>
            <w:vAlign w:val="center"/>
            <w:hideMark/>
          </w:tcPr>
          <w:p w14:paraId="1BB28961" w14:textId="77777777" w:rsidR="00A55571" w:rsidRPr="005523AE" w:rsidRDefault="00A55571">
            <w:pPr>
              <w:jc w:val="center"/>
              <w:rPr>
                <w:rFonts w:ascii="宋体" w:hAnsi="宋体"/>
                <w:b/>
                <w:bCs/>
                <w:color w:val="000000"/>
                <w:sz w:val="22"/>
                <w:szCs w:val="22"/>
              </w:rPr>
            </w:pPr>
            <w:r w:rsidRPr="005523AE">
              <w:rPr>
                <w:rFonts w:ascii="宋体" w:hAnsi="宋体" w:hint="eastAsia"/>
                <w:b/>
                <w:bCs/>
                <w:color w:val="000000"/>
                <w:sz w:val="22"/>
                <w:szCs w:val="22"/>
              </w:rPr>
              <w:t>工作详细任务</w:t>
            </w:r>
          </w:p>
        </w:tc>
        <w:tc>
          <w:tcPr>
            <w:tcW w:w="2446" w:type="dxa"/>
            <w:tcBorders>
              <w:top w:val="single" w:sz="4" w:space="0" w:color="auto"/>
              <w:left w:val="nil"/>
              <w:bottom w:val="single" w:sz="4" w:space="0" w:color="auto"/>
              <w:right w:val="single" w:sz="4" w:space="0" w:color="auto"/>
            </w:tcBorders>
            <w:shd w:val="clear" w:color="000000" w:fill="DDEBF7"/>
            <w:noWrap/>
            <w:vAlign w:val="center"/>
            <w:hideMark/>
          </w:tcPr>
          <w:p w14:paraId="2B4D11D3" w14:textId="77777777" w:rsidR="00A55571" w:rsidRPr="005523AE" w:rsidRDefault="00A55571">
            <w:pPr>
              <w:jc w:val="center"/>
              <w:rPr>
                <w:rFonts w:ascii="宋体" w:hAnsi="宋体"/>
                <w:b/>
                <w:bCs/>
                <w:color w:val="000000"/>
                <w:sz w:val="22"/>
                <w:szCs w:val="22"/>
              </w:rPr>
            </w:pPr>
            <w:r w:rsidRPr="005523AE">
              <w:rPr>
                <w:rFonts w:ascii="宋体" w:hAnsi="宋体" w:hint="eastAsia"/>
                <w:b/>
                <w:bCs/>
                <w:color w:val="000000"/>
                <w:sz w:val="22"/>
                <w:szCs w:val="22"/>
              </w:rPr>
              <w:t>输出成果</w:t>
            </w:r>
          </w:p>
        </w:tc>
      </w:tr>
      <w:tr w:rsidR="00A55571" w:rsidRPr="005523AE" w14:paraId="702D204E" w14:textId="77777777" w:rsidTr="00A55571">
        <w:trPr>
          <w:trHeight w:val="1792"/>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273AEF0D"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一、测评对象确认</w:t>
            </w:r>
          </w:p>
        </w:tc>
        <w:tc>
          <w:tcPr>
            <w:tcW w:w="4304" w:type="dxa"/>
            <w:tcBorders>
              <w:top w:val="nil"/>
              <w:left w:val="nil"/>
              <w:bottom w:val="single" w:sz="4" w:space="0" w:color="auto"/>
              <w:right w:val="single" w:sz="4" w:space="0" w:color="auto"/>
            </w:tcBorders>
            <w:shd w:val="clear" w:color="auto" w:fill="auto"/>
            <w:vAlign w:val="center"/>
            <w:hideMark/>
          </w:tcPr>
          <w:p w14:paraId="1AF197C6"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识别被测系统等级</w:t>
            </w:r>
            <w:r w:rsidRPr="005523AE">
              <w:rPr>
                <w:rFonts w:ascii="宋体" w:hAnsi="宋体" w:hint="eastAsia"/>
                <w:color w:val="000000"/>
                <w:sz w:val="22"/>
                <w:szCs w:val="22"/>
              </w:rPr>
              <w:br/>
              <w:t>识别被测系统的整体结构</w:t>
            </w:r>
            <w:r w:rsidRPr="005523AE">
              <w:rPr>
                <w:rFonts w:ascii="宋体" w:hAnsi="宋体" w:hint="eastAsia"/>
                <w:color w:val="000000"/>
                <w:sz w:val="22"/>
                <w:szCs w:val="22"/>
              </w:rPr>
              <w:br/>
              <w:t>识别被测系统的边界</w:t>
            </w:r>
            <w:r w:rsidRPr="005523AE">
              <w:rPr>
                <w:rFonts w:ascii="宋体" w:hAnsi="宋体" w:hint="eastAsia"/>
                <w:color w:val="000000"/>
                <w:sz w:val="22"/>
                <w:szCs w:val="22"/>
              </w:rPr>
              <w:br/>
              <w:t>识别被测系统的网络区域</w:t>
            </w:r>
            <w:r w:rsidRPr="005523AE">
              <w:rPr>
                <w:rFonts w:ascii="宋体" w:hAnsi="宋体" w:hint="eastAsia"/>
                <w:color w:val="000000"/>
                <w:sz w:val="22"/>
                <w:szCs w:val="22"/>
              </w:rPr>
              <w:br/>
              <w:t>识别被测系统的重要节点和业务应用确定测评对象</w:t>
            </w:r>
          </w:p>
        </w:tc>
        <w:tc>
          <w:tcPr>
            <w:tcW w:w="2446" w:type="dxa"/>
            <w:tcBorders>
              <w:top w:val="nil"/>
              <w:left w:val="nil"/>
              <w:bottom w:val="single" w:sz="4" w:space="0" w:color="auto"/>
              <w:right w:val="single" w:sz="4" w:space="0" w:color="auto"/>
            </w:tcBorders>
            <w:shd w:val="clear" w:color="auto" w:fill="auto"/>
            <w:vAlign w:val="center"/>
            <w:hideMark/>
          </w:tcPr>
          <w:p w14:paraId="4158366F"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《测评方案》的测评对象部分</w:t>
            </w:r>
          </w:p>
        </w:tc>
      </w:tr>
      <w:tr w:rsidR="00A55571" w:rsidRPr="005523AE" w14:paraId="44728D3F" w14:textId="77777777" w:rsidTr="00A55571">
        <w:trPr>
          <w:trHeight w:val="1736"/>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0E3D4454"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二、测评指标确定</w:t>
            </w:r>
          </w:p>
        </w:tc>
        <w:tc>
          <w:tcPr>
            <w:tcW w:w="4304" w:type="dxa"/>
            <w:tcBorders>
              <w:top w:val="nil"/>
              <w:left w:val="nil"/>
              <w:bottom w:val="single" w:sz="4" w:space="0" w:color="auto"/>
              <w:right w:val="single" w:sz="4" w:space="0" w:color="auto"/>
            </w:tcBorders>
            <w:shd w:val="clear" w:color="auto" w:fill="auto"/>
            <w:vAlign w:val="center"/>
            <w:hideMark/>
          </w:tcPr>
          <w:p w14:paraId="5F7304E2"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识别被测系统业务信息和系统服务安全保护等级</w:t>
            </w:r>
            <w:r w:rsidRPr="005523AE">
              <w:rPr>
                <w:rFonts w:ascii="宋体" w:hAnsi="宋体" w:hint="eastAsia"/>
                <w:color w:val="000000"/>
                <w:sz w:val="22"/>
                <w:szCs w:val="22"/>
              </w:rPr>
              <w:br/>
              <w:t>选择对应等级的安全要求作为测评指标</w:t>
            </w:r>
            <w:r w:rsidRPr="005523AE">
              <w:rPr>
                <w:rFonts w:ascii="宋体" w:hAnsi="宋体" w:hint="eastAsia"/>
                <w:color w:val="000000"/>
                <w:sz w:val="22"/>
                <w:szCs w:val="22"/>
              </w:rPr>
              <w:br/>
              <w:t>就高原则调整多个定级对象共用的某些物理安全或管理安全测评指标</w:t>
            </w:r>
          </w:p>
        </w:tc>
        <w:tc>
          <w:tcPr>
            <w:tcW w:w="2446" w:type="dxa"/>
            <w:tcBorders>
              <w:top w:val="nil"/>
              <w:left w:val="nil"/>
              <w:bottom w:val="single" w:sz="4" w:space="0" w:color="auto"/>
              <w:right w:val="single" w:sz="4" w:space="0" w:color="auto"/>
            </w:tcBorders>
            <w:shd w:val="clear" w:color="auto" w:fill="auto"/>
            <w:vAlign w:val="center"/>
            <w:hideMark/>
          </w:tcPr>
          <w:p w14:paraId="5A8F3F0C"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《测评方案》的测评指标部分</w:t>
            </w:r>
          </w:p>
        </w:tc>
      </w:tr>
      <w:tr w:rsidR="00A55571" w:rsidRPr="005523AE" w14:paraId="04DA2423" w14:textId="77777777" w:rsidTr="00146CFB">
        <w:trPr>
          <w:trHeight w:val="1121"/>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79A17436"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三、工具测试点确定</w:t>
            </w:r>
          </w:p>
        </w:tc>
        <w:tc>
          <w:tcPr>
            <w:tcW w:w="4304" w:type="dxa"/>
            <w:tcBorders>
              <w:top w:val="nil"/>
              <w:left w:val="nil"/>
              <w:bottom w:val="single" w:sz="4" w:space="0" w:color="auto"/>
              <w:right w:val="single" w:sz="4" w:space="0" w:color="auto"/>
            </w:tcBorders>
            <w:shd w:val="clear" w:color="auto" w:fill="auto"/>
            <w:vAlign w:val="center"/>
            <w:hideMark/>
          </w:tcPr>
          <w:p w14:paraId="41F44303"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确定工具测试的测评对象</w:t>
            </w:r>
            <w:r w:rsidRPr="005523AE">
              <w:rPr>
                <w:rFonts w:ascii="宋体" w:hAnsi="宋体" w:hint="eastAsia"/>
                <w:color w:val="000000"/>
                <w:sz w:val="22"/>
                <w:szCs w:val="22"/>
              </w:rPr>
              <w:br/>
              <w:t>选择测试路径</w:t>
            </w:r>
            <w:r w:rsidRPr="005523AE">
              <w:rPr>
                <w:rFonts w:ascii="宋体" w:hAnsi="宋体" w:hint="eastAsia"/>
                <w:color w:val="000000"/>
                <w:sz w:val="22"/>
                <w:szCs w:val="22"/>
              </w:rPr>
              <w:br/>
              <w:t>确定测试工具的接入点</w:t>
            </w:r>
          </w:p>
        </w:tc>
        <w:tc>
          <w:tcPr>
            <w:tcW w:w="2446" w:type="dxa"/>
            <w:tcBorders>
              <w:top w:val="nil"/>
              <w:left w:val="nil"/>
              <w:bottom w:val="single" w:sz="4" w:space="0" w:color="auto"/>
              <w:right w:val="single" w:sz="4" w:space="0" w:color="auto"/>
            </w:tcBorders>
            <w:shd w:val="clear" w:color="auto" w:fill="auto"/>
            <w:vAlign w:val="center"/>
            <w:hideMark/>
          </w:tcPr>
          <w:p w14:paraId="52BBAC9F"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《测评方案》的测试工具接入点部分</w:t>
            </w:r>
          </w:p>
        </w:tc>
      </w:tr>
      <w:tr w:rsidR="00A55571" w:rsidRPr="005523AE" w14:paraId="698FD17C" w14:textId="77777777" w:rsidTr="00146CFB">
        <w:trPr>
          <w:trHeight w:val="1079"/>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3FA8F40F"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四、测试内容确定</w:t>
            </w:r>
          </w:p>
        </w:tc>
        <w:tc>
          <w:tcPr>
            <w:tcW w:w="4304" w:type="dxa"/>
            <w:tcBorders>
              <w:top w:val="nil"/>
              <w:left w:val="nil"/>
              <w:bottom w:val="single" w:sz="4" w:space="0" w:color="auto"/>
              <w:right w:val="single" w:sz="4" w:space="0" w:color="auto"/>
            </w:tcBorders>
            <w:shd w:val="clear" w:color="auto" w:fill="auto"/>
            <w:vAlign w:val="center"/>
            <w:hideMark/>
          </w:tcPr>
          <w:p w14:paraId="4FA7B6C5"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识别每个测评对象的测评指标</w:t>
            </w:r>
            <w:r w:rsidRPr="005523AE">
              <w:rPr>
                <w:rFonts w:ascii="宋体" w:hAnsi="宋体" w:hint="eastAsia"/>
                <w:color w:val="000000"/>
                <w:sz w:val="22"/>
                <w:szCs w:val="22"/>
              </w:rPr>
              <w:br/>
              <w:t>识别每个测评对象对应的每个测试指标的测试方法</w:t>
            </w:r>
          </w:p>
        </w:tc>
        <w:tc>
          <w:tcPr>
            <w:tcW w:w="2446" w:type="dxa"/>
            <w:tcBorders>
              <w:top w:val="nil"/>
              <w:left w:val="nil"/>
              <w:bottom w:val="single" w:sz="4" w:space="0" w:color="auto"/>
              <w:right w:val="single" w:sz="4" w:space="0" w:color="auto"/>
            </w:tcBorders>
            <w:shd w:val="clear" w:color="auto" w:fill="auto"/>
            <w:vAlign w:val="center"/>
            <w:hideMark/>
          </w:tcPr>
          <w:p w14:paraId="701B7CCE"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《测评方案》的单项测评实施和系统测评实施部分</w:t>
            </w:r>
          </w:p>
        </w:tc>
      </w:tr>
      <w:tr w:rsidR="00A55571" w:rsidRPr="005523AE" w14:paraId="3EFDF771" w14:textId="77777777" w:rsidTr="00146CFB">
        <w:trPr>
          <w:trHeight w:val="127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4D647C8E"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lastRenderedPageBreak/>
              <w:t>五、测评指导</w:t>
            </w:r>
            <w:proofErr w:type="gramStart"/>
            <w:r w:rsidRPr="005523AE">
              <w:rPr>
                <w:rFonts w:ascii="宋体" w:hAnsi="宋体" w:hint="eastAsia"/>
                <w:color w:val="000000"/>
                <w:sz w:val="22"/>
                <w:szCs w:val="22"/>
              </w:rPr>
              <w:t>书开发</w:t>
            </w:r>
            <w:proofErr w:type="gramEnd"/>
          </w:p>
        </w:tc>
        <w:tc>
          <w:tcPr>
            <w:tcW w:w="4304" w:type="dxa"/>
            <w:tcBorders>
              <w:top w:val="nil"/>
              <w:left w:val="nil"/>
              <w:bottom w:val="single" w:sz="4" w:space="0" w:color="auto"/>
              <w:right w:val="single" w:sz="4" w:space="0" w:color="auto"/>
            </w:tcBorders>
            <w:shd w:val="clear" w:color="auto" w:fill="auto"/>
            <w:vAlign w:val="center"/>
            <w:hideMark/>
          </w:tcPr>
          <w:p w14:paraId="230B2CC1"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从已有的测评指导书中选择与测评对象对应的手册</w:t>
            </w:r>
            <w:r w:rsidRPr="005523AE">
              <w:rPr>
                <w:rFonts w:ascii="宋体" w:hAnsi="宋体" w:hint="eastAsia"/>
                <w:color w:val="000000"/>
                <w:sz w:val="22"/>
                <w:szCs w:val="22"/>
              </w:rPr>
              <w:br/>
              <w:t>针对没有现成测评指导书的测评对象，开发新的测评指导书</w:t>
            </w:r>
          </w:p>
        </w:tc>
        <w:tc>
          <w:tcPr>
            <w:tcW w:w="2446" w:type="dxa"/>
            <w:tcBorders>
              <w:top w:val="nil"/>
              <w:left w:val="nil"/>
              <w:bottom w:val="single" w:sz="4" w:space="0" w:color="auto"/>
              <w:right w:val="single" w:sz="4" w:space="0" w:color="auto"/>
            </w:tcBorders>
            <w:shd w:val="clear" w:color="auto" w:fill="auto"/>
            <w:vAlign w:val="center"/>
            <w:hideMark/>
          </w:tcPr>
          <w:p w14:paraId="7EC0A16E"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《测评方案》的测评实施手册部分</w:t>
            </w:r>
          </w:p>
        </w:tc>
      </w:tr>
      <w:tr w:rsidR="00A55571" w:rsidRPr="005523AE" w14:paraId="4EB94680" w14:textId="77777777" w:rsidTr="00A55571">
        <w:trPr>
          <w:trHeight w:val="2254"/>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300A74E8"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六、测评方案编制</w:t>
            </w:r>
          </w:p>
        </w:tc>
        <w:tc>
          <w:tcPr>
            <w:tcW w:w="4304" w:type="dxa"/>
            <w:tcBorders>
              <w:top w:val="nil"/>
              <w:left w:val="nil"/>
              <w:bottom w:val="single" w:sz="4" w:space="0" w:color="auto"/>
              <w:right w:val="single" w:sz="4" w:space="0" w:color="auto"/>
            </w:tcBorders>
            <w:shd w:val="clear" w:color="auto" w:fill="auto"/>
            <w:vAlign w:val="center"/>
            <w:hideMark/>
          </w:tcPr>
          <w:p w14:paraId="1C33AD5E"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描述测评项目基本情况和工作依据</w:t>
            </w:r>
            <w:r w:rsidRPr="005523AE">
              <w:rPr>
                <w:rFonts w:ascii="宋体" w:hAnsi="宋体" w:hint="eastAsia"/>
                <w:color w:val="000000"/>
                <w:sz w:val="22"/>
                <w:szCs w:val="22"/>
              </w:rPr>
              <w:br/>
              <w:t>描述被测系统的整体结构、边界和网络区域</w:t>
            </w:r>
            <w:r w:rsidRPr="005523AE">
              <w:rPr>
                <w:rFonts w:ascii="宋体" w:hAnsi="宋体" w:hint="eastAsia"/>
                <w:color w:val="000000"/>
                <w:sz w:val="22"/>
                <w:szCs w:val="22"/>
              </w:rPr>
              <w:br/>
              <w:t>描述被测系统的重要节点和业务应用</w:t>
            </w:r>
            <w:r w:rsidRPr="005523AE">
              <w:rPr>
                <w:rFonts w:ascii="宋体" w:hAnsi="宋体" w:hint="eastAsia"/>
                <w:color w:val="000000"/>
                <w:sz w:val="22"/>
                <w:szCs w:val="22"/>
              </w:rPr>
              <w:br/>
              <w:t>描述测评指标</w:t>
            </w:r>
            <w:r w:rsidRPr="005523AE">
              <w:rPr>
                <w:rFonts w:ascii="宋体" w:hAnsi="宋体" w:hint="eastAsia"/>
                <w:color w:val="000000"/>
                <w:sz w:val="22"/>
                <w:szCs w:val="22"/>
              </w:rPr>
              <w:br/>
              <w:t>描述测评对象</w:t>
            </w:r>
            <w:r w:rsidRPr="005523AE">
              <w:rPr>
                <w:rFonts w:ascii="宋体" w:hAnsi="宋体" w:hint="eastAsia"/>
                <w:color w:val="000000"/>
                <w:sz w:val="22"/>
                <w:szCs w:val="22"/>
              </w:rPr>
              <w:br/>
              <w:t>描述测评内容和方法</w:t>
            </w:r>
          </w:p>
        </w:tc>
        <w:tc>
          <w:tcPr>
            <w:tcW w:w="2446" w:type="dxa"/>
            <w:tcBorders>
              <w:top w:val="nil"/>
              <w:left w:val="nil"/>
              <w:bottom w:val="single" w:sz="4" w:space="0" w:color="auto"/>
              <w:right w:val="single" w:sz="4" w:space="0" w:color="auto"/>
            </w:tcBorders>
            <w:shd w:val="clear" w:color="auto" w:fill="auto"/>
            <w:vAlign w:val="center"/>
            <w:hideMark/>
          </w:tcPr>
          <w:p w14:paraId="058EB4C3"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向采购人提交《测评方案》</w:t>
            </w:r>
          </w:p>
        </w:tc>
      </w:tr>
    </w:tbl>
    <w:p w14:paraId="6619C0BE" w14:textId="77777777" w:rsidR="00A55571" w:rsidRPr="005523AE" w:rsidRDefault="00A55571" w:rsidP="00ED49ED">
      <w:pPr>
        <w:pStyle w:val="my"/>
      </w:pPr>
    </w:p>
    <w:p w14:paraId="5B41427D" w14:textId="37674646" w:rsidR="00A55571" w:rsidRPr="005523AE" w:rsidRDefault="00A55571" w:rsidP="00A55571">
      <w:pPr>
        <w:pStyle w:val="4"/>
        <w:rPr>
          <w:rFonts w:ascii="宋体" w:eastAsia="宋体" w:hAnsi="宋体"/>
        </w:rPr>
      </w:pPr>
      <w:r w:rsidRPr="005523AE">
        <w:rPr>
          <w:rFonts w:ascii="宋体" w:eastAsia="宋体" w:hAnsi="宋体" w:hint="eastAsia"/>
        </w:rPr>
        <w:t>现场测评活动</w:t>
      </w:r>
    </w:p>
    <w:p w14:paraId="71A08F3F" w14:textId="77777777" w:rsidR="00A55571" w:rsidRPr="005523AE" w:rsidRDefault="00A55571" w:rsidP="00ED49ED">
      <w:pPr>
        <w:pStyle w:val="my"/>
      </w:pPr>
      <w:r w:rsidRPr="005523AE">
        <w:rPr>
          <w:rFonts w:hint="eastAsia"/>
        </w:rPr>
        <w:t>现场测评活动通过与测评委托单位进行沟通和协调，为现场测评的顺利开展打下良好基础，然后依据测评方案实施现场测评工作，将测评方案和测评工具等具体落实到现场测评活动中。现场测评工作应取得分析与报告编制活动所需的、足够的证据和资料。</w:t>
      </w:r>
    </w:p>
    <w:p w14:paraId="05041650" w14:textId="37A45BEC" w:rsidR="00A55571" w:rsidRPr="005523AE" w:rsidRDefault="00A55571" w:rsidP="00ED49ED">
      <w:pPr>
        <w:pStyle w:val="my"/>
      </w:pPr>
      <w:r w:rsidRPr="005523AE">
        <w:rPr>
          <w:rFonts w:hint="eastAsia"/>
        </w:rPr>
        <w:t>现场测评活动包括现场测评准备、现场测评和结果记录、结果确认和资料归还三项主要任务。</w:t>
      </w:r>
    </w:p>
    <w:tbl>
      <w:tblPr>
        <w:tblW w:w="8078" w:type="dxa"/>
        <w:tblLayout w:type="fixed"/>
        <w:tblLook w:val="04A0" w:firstRow="1" w:lastRow="0" w:firstColumn="1" w:lastColumn="0" w:noHBand="0" w:noVBand="1"/>
      </w:tblPr>
      <w:tblGrid>
        <w:gridCol w:w="1408"/>
        <w:gridCol w:w="3410"/>
        <w:gridCol w:w="3260"/>
      </w:tblGrid>
      <w:tr w:rsidR="00146CFB" w:rsidRPr="005523AE" w14:paraId="267EDE0B" w14:textId="77777777" w:rsidTr="00146CFB">
        <w:trPr>
          <w:trHeight w:val="320"/>
          <w:tblHeader/>
        </w:trPr>
        <w:tc>
          <w:tcPr>
            <w:tcW w:w="1408"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FB23D11" w14:textId="77777777" w:rsidR="00A55571" w:rsidRPr="005523AE" w:rsidRDefault="00A55571">
            <w:pPr>
              <w:jc w:val="center"/>
              <w:rPr>
                <w:rFonts w:ascii="宋体" w:hAnsi="宋体"/>
                <w:b/>
                <w:bCs/>
                <w:color w:val="000000"/>
                <w:sz w:val="22"/>
                <w:szCs w:val="22"/>
              </w:rPr>
            </w:pPr>
            <w:r w:rsidRPr="005523AE">
              <w:rPr>
                <w:rFonts w:ascii="宋体" w:hAnsi="宋体" w:hint="eastAsia"/>
                <w:b/>
                <w:bCs/>
                <w:color w:val="000000"/>
                <w:sz w:val="22"/>
                <w:szCs w:val="22"/>
              </w:rPr>
              <w:t>工作内容</w:t>
            </w:r>
          </w:p>
        </w:tc>
        <w:tc>
          <w:tcPr>
            <w:tcW w:w="3410" w:type="dxa"/>
            <w:tcBorders>
              <w:top w:val="single" w:sz="4" w:space="0" w:color="auto"/>
              <w:left w:val="nil"/>
              <w:bottom w:val="single" w:sz="4" w:space="0" w:color="auto"/>
              <w:right w:val="single" w:sz="4" w:space="0" w:color="auto"/>
            </w:tcBorders>
            <w:shd w:val="clear" w:color="000000" w:fill="DDEBF7"/>
            <w:noWrap/>
            <w:vAlign w:val="center"/>
            <w:hideMark/>
          </w:tcPr>
          <w:p w14:paraId="73DDB347" w14:textId="77777777" w:rsidR="00A55571" w:rsidRPr="005523AE" w:rsidRDefault="00A55571">
            <w:pPr>
              <w:jc w:val="center"/>
              <w:rPr>
                <w:rFonts w:ascii="宋体" w:hAnsi="宋体"/>
                <w:b/>
                <w:bCs/>
                <w:color w:val="000000"/>
                <w:sz w:val="22"/>
                <w:szCs w:val="22"/>
              </w:rPr>
            </w:pPr>
            <w:r w:rsidRPr="005523AE">
              <w:rPr>
                <w:rFonts w:ascii="宋体" w:hAnsi="宋体" w:hint="eastAsia"/>
                <w:b/>
                <w:bCs/>
                <w:color w:val="000000"/>
                <w:sz w:val="22"/>
                <w:szCs w:val="22"/>
              </w:rPr>
              <w:t>工作详细任务</w:t>
            </w:r>
          </w:p>
        </w:tc>
        <w:tc>
          <w:tcPr>
            <w:tcW w:w="3260" w:type="dxa"/>
            <w:tcBorders>
              <w:top w:val="single" w:sz="4" w:space="0" w:color="auto"/>
              <w:left w:val="nil"/>
              <w:bottom w:val="single" w:sz="4" w:space="0" w:color="auto"/>
              <w:right w:val="single" w:sz="4" w:space="0" w:color="auto"/>
            </w:tcBorders>
            <w:shd w:val="clear" w:color="000000" w:fill="DDEBF7"/>
            <w:noWrap/>
            <w:vAlign w:val="center"/>
            <w:hideMark/>
          </w:tcPr>
          <w:p w14:paraId="1B339F9C" w14:textId="77777777" w:rsidR="00A55571" w:rsidRPr="005523AE" w:rsidRDefault="00A55571">
            <w:pPr>
              <w:jc w:val="center"/>
              <w:rPr>
                <w:rFonts w:ascii="宋体" w:hAnsi="宋体"/>
                <w:b/>
                <w:bCs/>
                <w:color w:val="000000"/>
                <w:sz w:val="22"/>
                <w:szCs w:val="22"/>
              </w:rPr>
            </w:pPr>
            <w:r w:rsidRPr="005523AE">
              <w:rPr>
                <w:rFonts w:ascii="宋体" w:hAnsi="宋体" w:hint="eastAsia"/>
                <w:b/>
                <w:bCs/>
                <w:color w:val="000000"/>
                <w:sz w:val="22"/>
                <w:szCs w:val="22"/>
              </w:rPr>
              <w:t>输出成果</w:t>
            </w:r>
          </w:p>
        </w:tc>
      </w:tr>
      <w:tr w:rsidR="00146CFB" w:rsidRPr="005523AE" w14:paraId="0002848B" w14:textId="77777777" w:rsidTr="00146CFB">
        <w:trPr>
          <w:trHeight w:val="2226"/>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14:paraId="6C191294"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1.现场测评准备</w:t>
            </w:r>
          </w:p>
        </w:tc>
        <w:tc>
          <w:tcPr>
            <w:tcW w:w="3410" w:type="dxa"/>
            <w:tcBorders>
              <w:top w:val="nil"/>
              <w:left w:val="nil"/>
              <w:bottom w:val="single" w:sz="4" w:space="0" w:color="auto"/>
              <w:right w:val="single" w:sz="4" w:space="0" w:color="auto"/>
            </w:tcBorders>
            <w:shd w:val="clear" w:color="auto" w:fill="auto"/>
            <w:vAlign w:val="center"/>
            <w:hideMark/>
          </w:tcPr>
          <w:p w14:paraId="18EA95A7"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现场测评授权书签署</w:t>
            </w:r>
            <w:r w:rsidRPr="005523AE">
              <w:rPr>
                <w:rFonts w:ascii="宋体" w:hAnsi="宋体" w:hint="eastAsia"/>
                <w:color w:val="000000"/>
                <w:sz w:val="22"/>
                <w:szCs w:val="22"/>
              </w:rPr>
              <w:br/>
              <w:t>召开现场测评启动会</w:t>
            </w:r>
            <w:r w:rsidRPr="005523AE">
              <w:rPr>
                <w:rFonts w:ascii="宋体" w:hAnsi="宋体" w:hint="eastAsia"/>
                <w:color w:val="000000"/>
                <w:sz w:val="22"/>
                <w:szCs w:val="22"/>
              </w:rPr>
              <w:br/>
              <w:t>双方确认测评方案</w:t>
            </w:r>
            <w:r w:rsidRPr="005523AE">
              <w:rPr>
                <w:rFonts w:ascii="宋体" w:hAnsi="宋体" w:hint="eastAsia"/>
                <w:color w:val="000000"/>
                <w:sz w:val="22"/>
                <w:szCs w:val="22"/>
              </w:rPr>
              <w:br/>
              <w:t>双方确认配合人员、环境等资源</w:t>
            </w:r>
            <w:r w:rsidRPr="005523AE">
              <w:rPr>
                <w:rFonts w:ascii="宋体" w:hAnsi="宋体" w:hint="eastAsia"/>
                <w:color w:val="000000"/>
                <w:sz w:val="22"/>
                <w:szCs w:val="22"/>
              </w:rPr>
              <w:br/>
              <w:t>确认信息系统已经备份</w:t>
            </w:r>
            <w:r w:rsidRPr="005523AE">
              <w:rPr>
                <w:rFonts w:ascii="宋体" w:hAnsi="宋体" w:hint="eastAsia"/>
                <w:color w:val="000000"/>
                <w:sz w:val="22"/>
                <w:szCs w:val="22"/>
              </w:rPr>
              <w:br/>
              <w:t>测评方案、结构记录表格等资料更新</w:t>
            </w:r>
          </w:p>
        </w:tc>
        <w:tc>
          <w:tcPr>
            <w:tcW w:w="3260" w:type="dxa"/>
            <w:tcBorders>
              <w:top w:val="nil"/>
              <w:left w:val="nil"/>
              <w:bottom w:val="single" w:sz="4" w:space="0" w:color="auto"/>
              <w:right w:val="single" w:sz="4" w:space="0" w:color="auto"/>
            </w:tcBorders>
            <w:shd w:val="clear" w:color="auto" w:fill="auto"/>
            <w:vAlign w:val="center"/>
            <w:hideMark/>
          </w:tcPr>
          <w:p w14:paraId="7A7BF212"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会议记录、确认的授权委托书、更新后的测评计划和测评方案</w:t>
            </w:r>
          </w:p>
        </w:tc>
      </w:tr>
      <w:tr w:rsidR="00146CFB" w:rsidRPr="005523AE" w14:paraId="1B6DA394" w14:textId="77777777" w:rsidTr="00146CFB">
        <w:trPr>
          <w:trHeight w:val="1400"/>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14:paraId="7BA38077"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2.现场测评和结构记录</w:t>
            </w:r>
          </w:p>
        </w:tc>
        <w:tc>
          <w:tcPr>
            <w:tcW w:w="3410" w:type="dxa"/>
            <w:tcBorders>
              <w:top w:val="nil"/>
              <w:left w:val="nil"/>
              <w:bottom w:val="single" w:sz="4" w:space="0" w:color="auto"/>
              <w:right w:val="single" w:sz="4" w:space="0" w:color="auto"/>
            </w:tcBorders>
            <w:shd w:val="clear" w:color="auto" w:fill="auto"/>
            <w:vAlign w:val="center"/>
            <w:hideMark/>
          </w:tcPr>
          <w:p w14:paraId="4A84495F"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依据测评指导</w:t>
            </w:r>
            <w:proofErr w:type="gramStart"/>
            <w:r w:rsidRPr="005523AE">
              <w:rPr>
                <w:rFonts w:ascii="宋体" w:hAnsi="宋体" w:hint="eastAsia"/>
                <w:color w:val="000000"/>
                <w:sz w:val="22"/>
                <w:szCs w:val="22"/>
              </w:rPr>
              <w:t>书实施</w:t>
            </w:r>
            <w:proofErr w:type="gramEnd"/>
            <w:r w:rsidRPr="005523AE">
              <w:rPr>
                <w:rFonts w:ascii="宋体" w:hAnsi="宋体" w:hint="eastAsia"/>
                <w:color w:val="000000"/>
                <w:sz w:val="22"/>
                <w:szCs w:val="22"/>
              </w:rPr>
              <w:t>测评记录测评获取的证据、资料等信息</w:t>
            </w:r>
            <w:r w:rsidRPr="005523AE">
              <w:rPr>
                <w:rFonts w:ascii="宋体" w:hAnsi="宋体" w:hint="eastAsia"/>
                <w:color w:val="000000"/>
                <w:sz w:val="22"/>
                <w:szCs w:val="22"/>
              </w:rPr>
              <w:br/>
              <w:t>汇总测评记录，如果需要，实施补充测评</w:t>
            </w:r>
          </w:p>
        </w:tc>
        <w:tc>
          <w:tcPr>
            <w:tcW w:w="3260" w:type="dxa"/>
            <w:vMerge w:val="restart"/>
            <w:tcBorders>
              <w:top w:val="nil"/>
              <w:left w:val="single" w:sz="4" w:space="0" w:color="auto"/>
              <w:bottom w:val="single" w:sz="4" w:space="0" w:color="000000"/>
              <w:right w:val="single" w:sz="4" w:space="0" w:color="auto"/>
            </w:tcBorders>
            <w:shd w:val="clear" w:color="auto" w:fill="auto"/>
            <w:vAlign w:val="center"/>
            <w:hideMark/>
          </w:tcPr>
          <w:p w14:paraId="4FFF97C1"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访谈结果：技术安全和管理安全测评的测评结果记录或录音文档审查结果：管理安全测评的测评结果记录配置检查结果：技术安全测评的网络、主机、应用测评结果记录表格工具测试结果：技术安全测评的网络、主机、应用测评结果记录，工具测试完成后的电子输出记录，备份的测试结果文件实地察看结果：技术安全测评结果记录测评结果确认：现场</w:t>
            </w:r>
            <w:r w:rsidRPr="005523AE">
              <w:rPr>
                <w:rFonts w:ascii="宋体" w:hAnsi="宋体" w:hint="eastAsia"/>
                <w:color w:val="000000"/>
                <w:sz w:val="22"/>
                <w:szCs w:val="22"/>
              </w:rPr>
              <w:lastRenderedPageBreak/>
              <w:t>核查中发现的问题汇总、证据和证据源记录、被测单位的书面认可文件</w:t>
            </w:r>
          </w:p>
        </w:tc>
      </w:tr>
      <w:tr w:rsidR="00146CFB" w:rsidRPr="005523AE" w14:paraId="011453D2" w14:textId="77777777" w:rsidTr="00146CFB">
        <w:trPr>
          <w:trHeight w:val="1960"/>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14:paraId="58291DC9"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3.结果确认和资料归还</w:t>
            </w:r>
          </w:p>
        </w:tc>
        <w:tc>
          <w:tcPr>
            <w:tcW w:w="3410" w:type="dxa"/>
            <w:tcBorders>
              <w:top w:val="nil"/>
              <w:left w:val="nil"/>
              <w:bottom w:val="single" w:sz="4" w:space="0" w:color="auto"/>
              <w:right w:val="single" w:sz="4" w:space="0" w:color="auto"/>
            </w:tcBorders>
            <w:shd w:val="clear" w:color="auto" w:fill="auto"/>
            <w:vAlign w:val="center"/>
            <w:hideMark/>
          </w:tcPr>
          <w:p w14:paraId="3C688AA0"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召开现场测评结束会</w:t>
            </w:r>
            <w:r w:rsidRPr="005523AE">
              <w:rPr>
                <w:rFonts w:ascii="宋体" w:hAnsi="宋体" w:hint="eastAsia"/>
                <w:color w:val="000000"/>
                <w:sz w:val="22"/>
                <w:szCs w:val="22"/>
              </w:rPr>
              <w:br/>
              <w:t>测评委托单位确认测评过程中获取的证据和资料的正确性，并签字认可</w:t>
            </w:r>
            <w:r w:rsidRPr="005523AE">
              <w:rPr>
                <w:rFonts w:ascii="宋体" w:hAnsi="宋体" w:hint="eastAsia"/>
                <w:color w:val="000000"/>
                <w:sz w:val="22"/>
                <w:szCs w:val="22"/>
              </w:rPr>
              <w:br/>
              <w:t>测评人员归还借阅的各种资料</w:t>
            </w:r>
          </w:p>
        </w:tc>
        <w:tc>
          <w:tcPr>
            <w:tcW w:w="3260" w:type="dxa"/>
            <w:vMerge/>
            <w:tcBorders>
              <w:top w:val="nil"/>
              <w:left w:val="single" w:sz="4" w:space="0" w:color="auto"/>
              <w:bottom w:val="single" w:sz="4" w:space="0" w:color="000000"/>
              <w:right w:val="single" w:sz="4" w:space="0" w:color="auto"/>
            </w:tcBorders>
            <w:vAlign w:val="center"/>
            <w:hideMark/>
          </w:tcPr>
          <w:p w14:paraId="119AF777" w14:textId="77777777" w:rsidR="00A55571" w:rsidRPr="005523AE" w:rsidRDefault="00A55571">
            <w:pPr>
              <w:rPr>
                <w:rFonts w:ascii="宋体" w:hAnsi="宋体"/>
                <w:color w:val="000000"/>
                <w:sz w:val="22"/>
                <w:szCs w:val="22"/>
              </w:rPr>
            </w:pPr>
          </w:p>
        </w:tc>
      </w:tr>
    </w:tbl>
    <w:p w14:paraId="0FFFC798" w14:textId="77777777" w:rsidR="00A55571" w:rsidRPr="005523AE" w:rsidRDefault="00A55571" w:rsidP="00ED49ED">
      <w:pPr>
        <w:pStyle w:val="my"/>
      </w:pPr>
    </w:p>
    <w:p w14:paraId="050B56FC" w14:textId="6537BF76" w:rsidR="00A55571" w:rsidRPr="005523AE" w:rsidRDefault="00A55571" w:rsidP="00A55571">
      <w:pPr>
        <w:pStyle w:val="4"/>
        <w:rPr>
          <w:rFonts w:ascii="宋体" w:eastAsia="宋体" w:hAnsi="宋体"/>
        </w:rPr>
      </w:pPr>
      <w:r w:rsidRPr="005523AE">
        <w:rPr>
          <w:rFonts w:ascii="宋体" w:eastAsia="宋体" w:hAnsi="宋体" w:hint="eastAsia"/>
        </w:rPr>
        <w:t>报告分析及编制活动</w:t>
      </w:r>
    </w:p>
    <w:p w14:paraId="1F14BE04" w14:textId="77777777" w:rsidR="00A55571" w:rsidRPr="005523AE" w:rsidRDefault="00A55571" w:rsidP="00ED49ED">
      <w:pPr>
        <w:pStyle w:val="my"/>
      </w:pPr>
      <w:r w:rsidRPr="005523AE">
        <w:rPr>
          <w:rFonts w:hint="eastAsia"/>
        </w:rPr>
        <w:t>在现场测评工作结束后，应对现场测评获得的测评结果（或称测评证据）进行汇总分析，形成等级测评结论，并编制测评报告。</w:t>
      </w:r>
    </w:p>
    <w:p w14:paraId="6298D5BA" w14:textId="79CA6954" w:rsidR="00A55571" w:rsidRPr="005523AE" w:rsidRDefault="00A55571" w:rsidP="00ED49ED">
      <w:pPr>
        <w:pStyle w:val="my"/>
      </w:pPr>
      <w:r w:rsidRPr="005523AE">
        <w:rPr>
          <w:rFonts w:hint="eastAsia"/>
        </w:rPr>
        <w:t>测评人员在初步判定单元测评结果后，还需进行整体测评，经过整体测评后，有的单元测评结果可能会有所变化，需进一步修订单元测评结果，而后进行风险分析和评价，形成等级测评结论。分析与报告编制活动包括单项测评结果判定、单元测评结果判定、整体测评、风险分析、等级测评结论形成及测评报告编制六项主要任务。</w:t>
      </w:r>
    </w:p>
    <w:tbl>
      <w:tblPr>
        <w:tblW w:w="7795" w:type="dxa"/>
        <w:tblLook w:val="04A0" w:firstRow="1" w:lastRow="0" w:firstColumn="1" w:lastColumn="0" w:noHBand="0" w:noVBand="1"/>
      </w:tblPr>
      <w:tblGrid>
        <w:gridCol w:w="1945"/>
        <w:gridCol w:w="3582"/>
        <w:gridCol w:w="2268"/>
      </w:tblGrid>
      <w:tr w:rsidR="00A55571" w:rsidRPr="005523AE" w14:paraId="501480EC" w14:textId="77777777" w:rsidTr="00A55571">
        <w:trPr>
          <w:trHeight w:val="320"/>
          <w:tblHeader/>
        </w:trPr>
        <w:tc>
          <w:tcPr>
            <w:tcW w:w="194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7965A0C" w14:textId="77777777" w:rsidR="00A55571" w:rsidRPr="005523AE" w:rsidRDefault="00A55571">
            <w:pPr>
              <w:jc w:val="center"/>
              <w:rPr>
                <w:rFonts w:ascii="宋体" w:hAnsi="宋体"/>
                <w:b/>
                <w:bCs/>
                <w:color w:val="000000"/>
                <w:sz w:val="22"/>
                <w:szCs w:val="22"/>
              </w:rPr>
            </w:pPr>
            <w:r w:rsidRPr="005523AE">
              <w:rPr>
                <w:rFonts w:ascii="宋体" w:hAnsi="宋体" w:hint="eastAsia"/>
                <w:b/>
                <w:bCs/>
                <w:color w:val="000000"/>
                <w:sz w:val="22"/>
                <w:szCs w:val="22"/>
              </w:rPr>
              <w:t>工作内容</w:t>
            </w:r>
          </w:p>
        </w:tc>
        <w:tc>
          <w:tcPr>
            <w:tcW w:w="3582" w:type="dxa"/>
            <w:tcBorders>
              <w:top w:val="single" w:sz="4" w:space="0" w:color="auto"/>
              <w:left w:val="nil"/>
              <w:bottom w:val="single" w:sz="4" w:space="0" w:color="auto"/>
              <w:right w:val="single" w:sz="4" w:space="0" w:color="auto"/>
            </w:tcBorders>
            <w:shd w:val="clear" w:color="000000" w:fill="DDEBF7"/>
            <w:noWrap/>
            <w:vAlign w:val="center"/>
            <w:hideMark/>
          </w:tcPr>
          <w:p w14:paraId="7E092FCF" w14:textId="77777777" w:rsidR="00A55571" w:rsidRPr="005523AE" w:rsidRDefault="00A55571">
            <w:pPr>
              <w:jc w:val="center"/>
              <w:rPr>
                <w:rFonts w:ascii="宋体" w:hAnsi="宋体"/>
                <w:b/>
                <w:bCs/>
                <w:color w:val="000000"/>
                <w:sz w:val="22"/>
                <w:szCs w:val="22"/>
              </w:rPr>
            </w:pPr>
            <w:r w:rsidRPr="005523AE">
              <w:rPr>
                <w:rFonts w:ascii="宋体" w:hAnsi="宋体" w:hint="eastAsia"/>
                <w:b/>
                <w:bCs/>
                <w:color w:val="000000"/>
                <w:sz w:val="22"/>
                <w:szCs w:val="22"/>
              </w:rPr>
              <w:t>工作详细任务</w:t>
            </w:r>
          </w:p>
        </w:tc>
        <w:tc>
          <w:tcPr>
            <w:tcW w:w="2268" w:type="dxa"/>
            <w:tcBorders>
              <w:top w:val="single" w:sz="4" w:space="0" w:color="auto"/>
              <w:left w:val="nil"/>
              <w:bottom w:val="single" w:sz="4" w:space="0" w:color="auto"/>
              <w:right w:val="single" w:sz="4" w:space="0" w:color="auto"/>
            </w:tcBorders>
            <w:shd w:val="clear" w:color="000000" w:fill="DDEBF7"/>
            <w:noWrap/>
            <w:vAlign w:val="center"/>
            <w:hideMark/>
          </w:tcPr>
          <w:p w14:paraId="417C13E8" w14:textId="77777777" w:rsidR="00A55571" w:rsidRPr="005523AE" w:rsidRDefault="00A55571">
            <w:pPr>
              <w:jc w:val="center"/>
              <w:rPr>
                <w:rFonts w:ascii="宋体" w:hAnsi="宋体"/>
                <w:b/>
                <w:bCs/>
                <w:color w:val="000000"/>
                <w:sz w:val="22"/>
                <w:szCs w:val="22"/>
              </w:rPr>
            </w:pPr>
            <w:r w:rsidRPr="005523AE">
              <w:rPr>
                <w:rFonts w:ascii="宋体" w:hAnsi="宋体" w:hint="eastAsia"/>
                <w:b/>
                <w:bCs/>
                <w:color w:val="000000"/>
                <w:sz w:val="22"/>
                <w:szCs w:val="22"/>
              </w:rPr>
              <w:t>工作依据</w:t>
            </w:r>
          </w:p>
        </w:tc>
      </w:tr>
      <w:tr w:rsidR="00A55571" w:rsidRPr="005523AE" w14:paraId="6AD55957" w14:textId="77777777" w:rsidTr="00A55571">
        <w:trPr>
          <w:trHeight w:val="1960"/>
        </w:trPr>
        <w:tc>
          <w:tcPr>
            <w:tcW w:w="1945" w:type="dxa"/>
            <w:tcBorders>
              <w:top w:val="nil"/>
              <w:left w:val="single" w:sz="4" w:space="0" w:color="auto"/>
              <w:bottom w:val="single" w:sz="4" w:space="0" w:color="auto"/>
              <w:right w:val="single" w:sz="4" w:space="0" w:color="auto"/>
            </w:tcBorders>
            <w:shd w:val="clear" w:color="auto" w:fill="auto"/>
            <w:noWrap/>
            <w:vAlign w:val="center"/>
            <w:hideMark/>
          </w:tcPr>
          <w:p w14:paraId="3DA2CF2D"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1.单项测评结果判定</w:t>
            </w:r>
          </w:p>
        </w:tc>
        <w:tc>
          <w:tcPr>
            <w:tcW w:w="3582" w:type="dxa"/>
            <w:tcBorders>
              <w:top w:val="nil"/>
              <w:left w:val="nil"/>
              <w:bottom w:val="single" w:sz="4" w:space="0" w:color="auto"/>
              <w:right w:val="single" w:sz="4" w:space="0" w:color="auto"/>
            </w:tcBorders>
            <w:shd w:val="clear" w:color="auto" w:fill="auto"/>
            <w:vAlign w:val="center"/>
            <w:hideMark/>
          </w:tcPr>
          <w:p w14:paraId="29F2CB57"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分析测评项所对抗威胁的存在情况</w:t>
            </w:r>
            <w:r w:rsidRPr="005523AE">
              <w:rPr>
                <w:rFonts w:ascii="宋体" w:hAnsi="宋体" w:hint="eastAsia"/>
                <w:color w:val="000000"/>
                <w:sz w:val="22"/>
                <w:szCs w:val="22"/>
              </w:rPr>
              <w:br/>
              <w:t>分析单个测评项是否有多方面的要求内容，依据“优势证据”法选择优势证据，并将优势证据与预期测评结果相比较</w:t>
            </w:r>
            <w:r w:rsidRPr="005523AE">
              <w:rPr>
                <w:rFonts w:ascii="宋体" w:hAnsi="宋体" w:hint="eastAsia"/>
                <w:color w:val="000000"/>
                <w:sz w:val="22"/>
                <w:szCs w:val="22"/>
              </w:rPr>
              <w:br/>
              <w:t>综合判定单个测评项的测评结果</w:t>
            </w:r>
          </w:p>
        </w:tc>
        <w:tc>
          <w:tcPr>
            <w:tcW w:w="2268" w:type="dxa"/>
            <w:tcBorders>
              <w:top w:val="nil"/>
              <w:left w:val="nil"/>
              <w:bottom w:val="single" w:sz="4" w:space="0" w:color="auto"/>
              <w:right w:val="single" w:sz="4" w:space="0" w:color="auto"/>
            </w:tcBorders>
            <w:shd w:val="clear" w:color="auto" w:fill="auto"/>
            <w:vAlign w:val="center"/>
            <w:hideMark/>
          </w:tcPr>
          <w:p w14:paraId="626F81D9"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等级测评报告的单项测评结果部分</w:t>
            </w:r>
          </w:p>
        </w:tc>
      </w:tr>
      <w:tr w:rsidR="00A55571" w:rsidRPr="005523AE" w14:paraId="2C463406" w14:textId="77777777" w:rsidTr="00146CFB">
        <w:trPr>
          <w:trHeight w:val="1191"/>
        </w:trPr>
        <w:tc>
          <w:tcPr>
            <w:tcW w:w="1945" w:type="dxa"/>
            <w:tcBorders>
              <w:top w:val="nil"/>
              <w:left w:val="single" w:sz="4" w:space="0" w:color="auto"/>
              <w:bottom w:val="single" w:sz="4" w:space="0" w:color="auto"/>
              <w:right w:val="single" w:sz="4" w:space="0" w:color="auto"/>
            </w:tcBorders>
            <w:shd w:val="clear" w:color="auto" w:fill="auto"/>
            <w:noWrap/>
            <w:vAlign w:val="center"/>
            <w:hideMark/>
          </w:tcPr>
          <w:p w14:paraId="15D153F2"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2.单元测评结果判定</w:t>
            </w:r>
          </w:p>
        </w:tc>
        <w:tc>
          <w:tcPr>
            <w:tcW w:w="3582" w:type="dxa"/>
            <w:tcBorders>
              <w:top w:val="nil"/>
              <w:left w:val="nil"/>
              <w:bottom w:val="single" w:sz="4" w:space="0" w:color="auto"/>
              <w:right w:val="single" w:sz="4" w:space="0" w:color="auto"/>
            </w:tcBorders>
            <w:shd w:val="clear" w:color="auto" w:fill="auto"/>
            <w:vAlign w:val="center"/>
            <w:hideMark/>
          </w:tcPr>
          <w:p w14:paraId="1A8E2FC7"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汇总每个测评对象在每个测评单元的单项测评结果</w:t>
            </w:r>
            <w:r w:rsidRPr="005523AE">
              <w:rPr>
                <w:rFonts w:ascii="宋体" w:hAnsi="宋体" w:hint="eastAsia"/>
                <w:color w:val="000000"/>
                <w:sz w:val="22"/>
                <w:szCs w:val="22"/>
              </w:rPr>
              <w:br/>
              <w:t>判定每个测评对象的单元测评结果</w:t>
            </w:r>
          </w:p>
        </w:tc>
        <w:tc>
          <w:tcPr>
            <w:tcW w:w="2268" w:type="dxa"/>
            <w:tcBorders>
              <w:top w:val="nil"/>
              <w:left w:val="nil"/>
              <w:bottom w:val="single" w:sz="4" w:space="0" w:color="auto"/>
              <w:right w:val="single" w:sz="4" w:space="0" w:color="auto"/>
            </w:tcBorders>
            <w:shd w:val="clear" w:color="auto" w:fill="auto"/>
            <w:vAlign w:val="center"/>
            <w:hideMark/>
          </w:tcPr>
          <w:p w14:paraId="5BCB95FF"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等级测评报告的单项测评结果汇总分析部分</w:t>
            </w:r>
          </w:p>
        </w:tc>
      </w:tr>
      <w:tr w:rsidR="00A55571" w:rsidRPr="005523AE" w14:paraId="412763D8" w14:textId="77777777" w:rsidTr="00146CFB">
        <w:trPr>
          <w:trHeight w:val="1806"/>
        </w:trPr>
        <w:tc>
          <w:tcPr>
            <w:tcW w:w="1945" w:type="dxa"/>
            <w:tcBorders>
              <w:top w:val="nil"/>
              <w:left w:val="single" w:sz="4" w:space="0" w:color="auto"/>
              <w:bottom w:val="single" w:sz="4" w:space="0" w:color="auto"/>
              <w:right w:val="single" w:sz="4" w:space="0" w:color="auto"/>
            </w:tcBorders>
            <w:shd w:val="clear" w:color="auto" w:fill="auto"/>
            <w:noWrap/>
            <w:vAlign w:val="center"/>
            <w:hideMark/>
          </w:tcPr>
          <w:p w14:paraId="1C46A299"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3.整体测评</w:t>
            </w:r>
          </w:p>
        </w:tc>
        <w:tc>
          <w:tcPr>
            <w:tcW w:w="3582" w:type="dxa"/>
            <w:tcBorders>
              <w:top w:val="nil"/>
              <w:left w:val="nil"/>
              <w:bottom w:val="single" w:sz="4" w:space="0" w:color="auto"/>
              <w:right w:val="single" w:sz="4" w:space="0" w:color="auto"/>
            </w:tcBorders>
            <w:shd w:val="clear" w:color="auto" w:fill="auto"/>
            <w:vAlign w:val="center"/>
            <w:hideMark/>
          </w:tcPr>
          <w:p w14:paraId="5CD887F2"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分析不符合和部分符合的测评项与其他测评项（包括单元内、层面间、区域间）之间的关联关系及对结果的影响情况</w:t>
            </w:r>
            <w:r w:rsidRPr="005523AE">
              <w:rPr>
                <w:rFonts w:ascii="宋体" w:hAnsi="宋体" w:hint="eastAsia"/>
                <w:color w:val="000000"/>
                <w:sz w:val="22"/>
                <w:szCs w:val="22"/>
              </w:rPr>
              <w:br/>
              <w:t>分析被测系统整体结构的安全性对结果的影响情况</w:t>
            </w:r>
          </w:p>
        </w:tc>
        <w:tc>
          <w:tcPr>
            <w:tcW w:w="2268" w:type="dxa"/>
            <w:tcBorders>
              <w:top w:val="nil"/>
              <w:left w:val="nil"/>
              <w:bottom w:val="single" w:sz="4" w:space="0" w:color="auto"/>
              <w:right w:val="single" w:sz="4" w:space="0" w:color="auto"/>
            </w:tcBorders>
            <w:shd w:val="clear" w:color="auto" w:fill="auto"/>
            <w:vAlign w:val="center"/>
            <w:hideMark/>
          </w:tcPr>
          <w:p w14:paraId="79E429E0"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等级测评报告的系统整体测评分析部分</w:t>
            </w:r>
          </w:p>
        </w:tc>
      </w:tr>
      <w:tr w:rsidR="00A55571" w:rsidRPr="005523AE" w14:paraId="38FBA77B" w14:textId="77777777" w:rsidTr="00A55571">
        <w:trPr>
          <w:trHeight w:val="2506"/>
        </w:trPr>
        <w:tc>
          <w:tcPr>
            <w:tcW w:w="1945" w:type="dxa"/>
            <w:tcBorders>
              <w:top w:val="nil"/>
              <w:left w:val="single" w:sz="4" w:space="0" w:color="auto"/>
              <w:bottom w:val="single" w:sz="4" w:space="0" w:color="auto"/>
              <w:right w:val="single" w:sz="4" w:space="0" w:color="auto"/>
            </w:tcBorders>
            <w:shd w:val="clear" w:color="auto" w:fill="auto"/>
            <w:noWrap/>
            <w:vAlign w:val="center"/>
            <w:hideMark/>
          </w:tcPr>
          <w:p w14:paraId="1F2E3DD9"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lastRenderedPageBreak/>
              <w:t>4.风险分析</w:t>
            </w:r>
          </w:p>
        </w:tc>
        <w:tc>
          <w:tcPr>
            <w:tcW w:w="3582" w:type="dxa"/>
            <w:tcBorders>
              <w:top w:val="nil"/>
              <w:left w:val="nil"/>
              <w:bottom w:val="single" w:sz="4" w:space="0" w:color="auto"/>
              <w:right w:val="single" w:sz="4" w:space="0" w:color="auto"/>
            </w:tcBorders>
            <w:shd w:val="clear" w:color="auto" w:fill="auto"/>
            <w:vAlign w:val="center"/>
            <w:hideMark/>
          </w:tcPr>
          <w:p w14:paraId="4C076248"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整体测评后的单项测评结果再次汇总</w:t>
            </w:r>
            <w:r w:rsidRPr="005523AE">
              <w:rPr>
                <w:rFonts w:ascii="宋体" w:hAnsi="宋体" w:hint="eastAsia"/>
                <w:color w:val="000000"/>
                <w:sz w:val="22"/>
                <w:szCs w:val="22"/>
              </w:rPr>
              <w:br/>
              <w:t>分析部分符合项或不符合项所产生的安全问题被威胁利用的可能性</w:t>
            </w:r>
            <w:r w:rsidRPr="005523AE">
              <w:rPr>
                <w:rFonts w:ascii="宋体" w:hAnsi="宋体" w:hint="eastAsia"/>
                <w:color w:val="000000"/>
                <w:sz w:val="22"/>
                <w:szCs w:val="22"/>
              </w:rPr>
              <w:br/>
              <w:t>分析威胁利用安全问题后造成的影响程度</w:t>
            </w:r>
            <w:r w:rsidRPr="005523AE">
              <w:rPr>
                <w:rFonts w:ascii="宋体" w:hAnsi="宋体" w:hint="eastAsia"/>
                <w:color w:val="000000"/>
                <w:sz w:val="22"/>
                <w:szCs w:val="22"/>
              </w:rPr>
              <w:br/>
              <w:t>为被测系统面临的风险进行赋值</w:t>
            </w:r>
            <w:r w:rsidRPr="005523AE">
              <w:rPr>
                <w:rFonts w:ascii="宋体" w:hAnsi="宋体" w:hint="eastAsia"/>
                <w:color w:val="000000"/>
                <w:sz w:val="22"/>
                <w:szCs w:val="22"/>
              </w:rPr>
              <w:br/>
              <w:t>评价风险分析结果</w:t>
            </w:r>
          </w:p>
        </w:tc>
        <w:tc>
          <w:tcPr>
            <w:tcW w:w="2268" w:type="dxa"/>
            <w:tcBorders>
              <w:top w:val="nil"/>
              <w:left w:val="nil"/>
              <w:bottom w:val="single" w:sz="4" w:space="0" w:color="auto"/>
              <w:right w:val="single" w:sz="4" w:space="0" w:color="auto"/>
            </w:tcBorders>
            <w:shd w:val="clear" w:color="auto" w:fill="auto"/>
            <w:vAlign w:val="center"/>
            <w:hideMark/>
          </w:tcPr>
          <w:p w14:paraId="525243B0"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等级测评报告的风险分析部分</w:t>
            </w:r>
          </w:p>
        </w:tc>
      </w:tr>
      <w:tr w:rsidR="00A55571" w:rsidRPr="005523AE" w14:paraId="59B47AF8" w14:textId="77777777" w:rsidTr="00A55571">
        <w:trPr>
          <w:trHeight w:val="1120"/>
        </w:trPr>
        <w:tc>
          <w:tcPr>
            <w:tcW w:w="1945" w:type="dxa"/>
            <w:tcBorders>
              <w:top w:val="nil"/>
              <w:left w:val="single" w:sz="4" w:space="0" w:color="auto"/>
              <w:bottom w:val="single" w:sz="4" w:space="0" w:color="auto"/>
              <w:right w:val="single" w:sz="4" w:space="0" w:color="auto"/>
            </w:tcBorders>
            <w:shd w:val="clear" w:color="auto" w:fill="auto"/>
            <w:noWrap/>
            <w:vAlign w:val="center"/>
            <w:hideMark/>
          </w:tcPr>
          <w:p w14:paraId="2954ECC8"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5.等级测评结论形成</w:t>
            </w:r>
          </w:p>
        </w:tc>
        <w:tc>
          <w:tcPr>
            <w:tcW w:w="3582" w:type="dxa"/>
            <w:tcBorders>
              <w:top w:val="nil"/>
              <w:left w:val="nil"/>
              <w:bottom w:val="single" w:sz="4" w:space="0" w:color="auto"/>
              <w:right w:val="single" w:sz="4" w:space="0" w:color="auto"/>
            </w:tcBorders>
            <w:shd w:val="clear" w:color="auto" w:fill="auto"/>
            <w:vAlign w:val="center"/>
            <w:hideMark/>
          </w:tcPr>
          <w:p w14:paraId="3A0C78FE"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统计再次汇总后的单项测评结果为部分符合和不符合项的项数</w:t>
            </w:r>
            <w:r w:rsidRPr="005523AE">
              <w:rPr>
                <w:rFonts w:ascii="宋体" w:hAnsi="宋体" w:hint="eastAsia"/>
                <w:color w:val="000000"/>
                <w:sz w:val="22"/>
                <w:szCs w:val="22"/>
              </w:rPr>
              <w:br/>
              <w:t>形成等级测评结论</w:t>
            </w:r>
          </w:p>
        </w:tc>
        <w:tc>
          <w:tcPr>
            <w:tcW w:w="2268" w:type="dxa"/>
            <w:tcBorders>
              <w:top w:val="nil"/>
              <w:left w:val="nil"/>
              <w:bottom w:val="single" w:sz="4" w:space="0" w:color="auto"/>
              <w:right w:val="single" w:sz="4" w:space="0" w:color="auto"/>
            </w:tcBorders>
            <w:shd w:val="clear" w:color="auto" w:fill="auto"/>
            <w:vAlign w:val="center"/>
            <w:hideMark/>
          </w:tcPr>
          <w:p w14:paraId="0B8A74EE"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等级测评报告的等级测评结论部分</w:t>
            </w:r>
          </w:p>
        </w:tc>
      </w:tr>
      <w:tr w:rsidR="00A55571" w:rsidRPr="005523AE" w14:paraId="4A8BB652" w14:textId="77777777" w:rsidTr="00A55571">
        <w:trPr>
          <w:trHeight w:val="2240"/>
        </w:trPr>
        <w:tc>
          <w:tcPr>
            <w:tcW w:w="1945" w:type="dxa"/>
            <w:tcBorders>
              <w:top w:val="nil"/>
              <w:left w:val="single" w:sz="4" w:space="0" w:color="auto"/>
              <w:bottom w:val="single" w:sz="4" w:space="0" w:color="auto"/>
              <w:right w:val="single" w:sz="4" w:space="0" w:color="auto"/>
            </w:tcBorders>
            <w:shd w:val="clear" w:color="auto" w:fill="auto"/>
            <w:noWrap/>
            <w:vAlign w:val="center"/>
            <w:hideMark/>
          </w:tcPr>
          <w:p w14:paraId="7BDE51E2"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6.测评报告编制</w:t>
            </w:r>
          </w:p>
        </w:tc>
        <w:tc>
          <w:tcPr>
            <w:tcW w:w="3582" w:type="dxa"/>
            <w:tcBorders>
              <w:top w:val="nil"/>
              <w:left w:val="nil"/>
              <w:bottom w:val="single" w:sz="4" w:space="0" w:color="auto"/>
              <w:right w:val="single" w:sz="4" w:space="0" w:color="auto"/>
            </w:tcBorders>
            <w:shd w:val="clear" w:color="auto" w:fill="auto"/>
            <w:vAlign w:val="center"/>
            <w:hideMark/>
          </w:tcPr>
          <w:p w14:paraId="1AF84A7B"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概述测评项目情况</w:t>
            </w:r>
            <w:r w:rsidRPr="005523AE">
              <w:rPr>
                <w:rFonts w:ascii="宋体" w:hAnsi="宋体" w:hint="eastAsia"/>
                <w:color w:val="000000"/>
                <w:sz w:val="22"/>
                <w:szCs w:val="22"/>
              </w:rPr>
              <w:br/>
              <w:t>描述被测系统情况</w:t>
            </w:r>
            <w:r w:rsidRPr="005523AE">
              <w:rPr>
                <w:rFonts w:ascii="宋体" w:hAnsi="宋体" w:hint="eastAsia"/>
                <w:color w:val="000000"/>
                <w:sz w:val="22"/>
                <w:szCs w:val="22"/>
              </w:rPr>
              <w:br/>
              <w:t>描述测评范围和方法</w:t>
            </w:r>
            <w:r w:rsidRPr="005523AE">
              <w:rPr>
                <w:rFonts w:ascii="宋体" w:hAnsi="宋体" w:hint="eastAsia"/>
                <w:color w:val="000000"/>
                <w:sz w:val="22"/>
                <w:szCs w:val="22"/>
              </w:rPr>
              <w:br/>
              <w:t>描述整体测评情况</w:t>
            </w:r>
            <w:r w:rsidRPr="005523AE">
              <w:rPr>
                <w:rFonts w:ascii="宋体" w:hAnsi="宋体" w:hint="eastAsia"/>
                <w:color w:val="000000"/>
                <w:sz w:val="22"/>
                <w:szCs w:val="22"/>
              </w:rPr>
              <w:br/>
              <w:t>汇总测评结果</w:t>
            </w:r>
            <w:r w:rsidRPr="005523AE">
              <w:rPr>
                <w:rFonts w:ascii="宋体" w:hAnsi="宋体" w:hint="eastAsia"/>
                <w:color w:val="000000"/>
                <w:sz w:val="22"/>
                <w:szCs w:val="22"/>
              </w:rPr>
              <w:br/>
              <w:t>描述风险情况</w:t>
            </w:r>
            <w:r w:rsidRPr="005523AE">
              <w:rPr>
                <w:rFonts w:ascii="宋体" w:hAnsi="宋体" w:hint="eastAsia"/>
                <w:color w:val="000000"/>
                <w:sz w:val="22"/>
                <w:szCs w:val="22"/>
              </w:rPr>
              <w:br/>
              <w:t>给出等级测评结论和整改建议</w:t>
            </w:r>
          </w:p>
        </w:tc>
        <w:tc>
          <w:tcPr>
            <w:tcW w:w="2268" w:type="dxa"/>
            <w:tcBorders>
              <w:top w:val="nil"/>
              <w:left w:val="nil"/>
              <w:bottom w:val="single" w:sz="4" w:space="0" w:color="auto"/>
              <w:right w:val="single" w:sz="4" w:space="0" w:color="auto"/>
            </w:tcBorders>
            <w:shd w:val="clear" w:color="auto" w:fill="auto"/>
            <w:vAlign w:val="center"/>
            <w:hideMark/>
          </w:tcPr>
          <w:p w14:paraId="424E226E" w14:textId="77777777" w:rsidR="00A55571" w:rsidRPr="005523AE" w:rsidRDefault="00A55571">
            <w:pPr>
              <w:rPr>
                <w:rFonts w:ascii="宋体" w:hAnsi="宋体"/>
                <w:color w:val="000000"/>
                <w:sz w:val="22"/>
                <w:szCs w:val="22"/>
              </w:rPr>
            </w:pPr>
            <w:r w:rsidRPr="005523AE">
              <w:rPr>
                <w:rFonts w:ascii="宋体" w:hAnsi="宋体" w:hint="eastAsia"/>
                <w:color w:val="000000"/>
                <w:sz w:val="22"/>
                <w:szCs w:val="22"/>
              </w:rPr>
              <w:t>等级测评报告提交采购人</w:t>
            </w:r>
          </w:p>
        </w:tc>
      </w:tr>
    </w:tbl>
    <w:p w14:paraId="790744F0" w14:textId="77777777" w:rsidR="006B268A" w:rsidRPr="005523AE" w:rsidRDefault="006B268A" w:rsidP="00ED49ED">
      <w:pPr>
        <w:pStyle w:val="my"/>
      </w:pPr>
    </w:p>
    <w:p w14:paraId="353FA658" w14:textId="76928DA9" w:rsidR="00A55571" w:rsidRPr="005523AE" w:rsidRDefault="00A55571" w:rsidP="00262E4F">
      <w:pPr>
        <w:pStyle w:val="2"/>
      </w:pPr>
      <w:bookmarkStart w:id="107" w:name="_Toc117497915"/>
      <w:r w:rsidRPr="005523AE">
        <w:rPr>
          <w:rFonts w:hint="eastAsia"/>
        </w:rPr>
        <w:t>项目成果</w:t>
      </w:r>
      <w:bookmarkEnd w:id="107"/>
    </w:p>
    <w:p w14:paraId="65DD55C8" w14:textId="77777777" w:rsidR="00A55571" w:rsidRPr="005523AE" w:rsidRDefault="00A55571" w:rsidP="00ED49ED">
      <w:pPr>
        <w:pStyle w:val="my"/>
      </w:pPr>
      <w:r w:rsidRPr="005523AE">
        <w:rPr>
          <w:rFonts w:hint="eastAsia"/>
        </w:rPr>
        <w:t>等保测评完成后，最终输出被评估系统的《网络安全等级保护测评报告》，并协助采购人将等保评估结果报主管部门及所在地区</w:t>
      </w:r>
      <w:r w:rsidRPr="005523AE">
        <w:rPr>
          <w:rFonts w:hint="eastAsia"/>
        </w:rPr>
        <w:t>(</w:t>
      </w:r>
      <w:r w:rsidRPr="005523AE">
        <w:rPr>
          <w:rFonts w:hint="eastAsia"/>
        </w:rPr>
        <w:t>部门</w:t>
      </w:r>
      <w:r w:rsidRPr="005523AE">
        <w:rPr>
          <w:rFonts w:hint="eastAsia"/>
        </w:rPr>
        <w:t>)</w:t>
      </w:r>
      <w:r w:rsidRPr="005523AE">
        <w:rPr>
          <w:rFonts w:hint="eastAsia"/>
        </w:rPr>
        <w:t>的公安机关公共信息网络安全监察部门备案。</w:t>
      </w:r>
    </w:p>
    <w:p w14:paraId="7730D55C" w14:textId="6C184FC1" w:rsidR="00A55571" w:rsidRPr="005523AE" w:rsidRDefault="00A55571" w:rsidP="00262E4F">
      <w:pPr>
        <w:pStyle w:val="2"/>
      </w:pPr>
      <w:bookmarkStart w:id="108" w:name="_Toc117497916"/>
      <w:r w:rsidRPr="005523AE">
        <w:rPr>
          <w:rFonts w:hint="eastAsia"/>
        </w:rPr>
        <w:t>组织管理要求</w:t>
      </w:r>
      <w:bookmarkEnd w:id="108"/>
    </w:p>
    <w:p w14:paraId="6ECC5078" w14:textId="0230BEE5" w:rsidR="00A55571" w:rsidRPr="005523AE" w:rsidRDefault="00A55571" w:rsidP="00A55571">
      <w:pPr>
        <w:pStyle w:val="3"/>
        <w:rPr>
          <w:rFonts w:ascii="宋体" w:eastAsia="宋体" w:hAnsi="宋体"/>
        </w:rPr>
      </w:pPr>
      <w:bookmarkStart w:id="109" w:name="_Toc117497917"/>
      <w:r w:rsidRPr="005523AE">
        <w:rPr>
          <w:rFonts w:ascii="宋体" w:eastAsia="宋体" w:hAnsi="宋体" w:hint="eastAsia"/>
        </w:rPr>
        <w:t>工期要求</w:t>
      </w:r>
      <w:bookmarkEnd w:id="109"/>
    </w:p>
    <w:p w14:paraId="2F38091A" w14:textId="67FEF37A" w:rsidR="00A55571" w:rsidRPr="005523AE" w:rsidRDefault="00A55571" w:rsidP="00ED49ED">
      <w:pPr>
        <w:pStyle w:val="my"/>
      </w:pPr>
      <w:r w:rsidRPr="005523AE">
        <w:rPr>
          <w:rFonts w:hint="eastAsia"/>
        </w:rPr>
        <w:t>合同签订生效之日起且收到采购人测评通知后</w:t>
      </w:r>
      <w:r w:rsidRPr="005523AE">
        <w:rPr>
          <w:rFonts w:hint="eastAsia"/>
        </w:rPr>
        <w:t>60</w:t>
      </w:r>
      <w:r w:rsidRPr="005523AE">
        <w:rPr>
          <w:rFonts w:hint="eastAsia"/>
        </w:rPr>
        <w:t>天内完成网络安全等级保护测评工作，并出具《</w:t>
      </w:r>
      <w:r w:rsidR="009108A5" w:rsidRPr="005523AE">
        <w:t>海南省军民融合军粮供应工程信息化建设项目</w:t>
      </w:r>
      <w:r w:rsidRPr="005523AE">
        <w:rPr>
          <w:rFonts w:hint="eastAsia"/>
        </w:rPr>
        <w:t>网络安全等级保护等级测评报告》。</w:t>
      </w:r>
    </w:p>
    <w:p w14:paraId="13C1E784" w14:textId="374443C4" w:rsidR="00A55571" w:rsidRPr="005523AE" w:rsidRDefault="00A55571" w:rsidP="00A55571">
      <w:pPr>
        <w:pStyle w:val="3"/>
        <w:rPr>
          <w:rFonts w:ascii="宋体" w:eastAsia="宋体" w:hAnsi="宋体"/>
        </w:rPr>
      </w:pPr>
      <w:bookmarkStart w:id="110" w:name="_Toc117497918"/>
      <w:r w:rsidRPr="005523AE">
        <w:rPr>
          <w:rFonts w:ascii="宋体" w:eastAsia="宋体" w:hAnsi="宋体" w:hint="eastAsia"/>
        </w:rPr>
        <w:lastRenderedPageBreak/>
        <w:t>验收要求</w:t>
      </w:r>
      <w:bookmarkEnd w:id="110"/>
    </w:p>
    <w:p w14:paraId="26B90D20" w14:textId="44666005" w:rsidR="00A55571" w:rsidRPr="005523AE" w:rsidRDefault="00A55571" w:rsidP="00ED49ED">
      <w:pPr>
        <w:pStyle w:val="my"/>
      </w:pPr>
      <w:bookmarkStart w:id="111" w:name="_Hlk117471046"/>
      <w:r w:rsidRPr="005523AE">
        <w:rPr>
          <w:rFonts w:hint="eastAsia"/>
        </w:rPr>
        <w:t>对被测系统出具《</w:t>
      </w:r>
      <w:r w:rsidR="009108A5" w:rsidRPr="005523AE">
        <w:t>海南省军民融合军粮供应工程信息化建设项目</w:t>
      </w:r>
      <w:r w:rsidRPr="005523AE">
        <w:rPr>
          <w:rFonts w:hint="eastAsia"/>
        </w:rPr>
        <w:t>信息系统网络安全等级保护测评报告》，并协助采购人将等保评估结果报主管部门及所在地区</w:t>
      </w:r>
      <w:r w:rsidRPr="005523AE">
        <w:rPr>
          <w:rFonts w:hint="eastAsia"/>
        </w:rPr>
        <w:t>(</w:t>
      </w:r>
      <w:r w:rsidRPr="005523AE">
        <w:rPr>
          <w:rFonts w:hint="eastAsia"/>
        </w:rPr>
        <w:t>部门</w:t>
      </w:r>
      <w:r w:rsidRPr="005523AE">
        <w:rPr>
          <w:rFonts w:hint="eastAsia"/>
        </w:rPr>
        <w:t>)</w:t>
      </w:r>
      <w:r w:rsidRPr="005523AE">
        <w:rPr>
          <w:rFonts w:hint="eastAsia"/>
        </w:rPr>
        <w:t>的公安机关公共信息网络安全监察部门备案。</w:t>
      </w:r>
      <w:bookmarkEnd w:id="111"/>
    </w:p>
    <w:p w14:paraId="26ECB6A2" w14:textId="77777777" w:rsidR="006B268A" w:rsidRPr="005523AE" w:rsidRDefault="006B268A" w:rsidP="00ED49ED">
      <w:pPr>
        <w:pStyle w:val="my"/>
      </w:pPr>
    </w:p>
    <w:p w14:paraId="622719AD" w14:textId="77777777" w:rsidR="006B268A" w:rsidRPr="005523AE" w:rsidRDefault="006B268A" w:rsidP="00ED49ED">
      <w:pPr>
        <w:pStyle w:val="my"/>
      </w:pPr>
    </w:p>
    <w:p w14:paraId="1110DDDD" w14:textId="77777777" w:rsidR="006B268A" w:rsidRPr="005523AE" w:rsidRDefault="006B268A" w:rsidP="00ED49ED">
      <w:pPr>
        <w:pStyle w:val="my"/>
      </w:pPr>
    </w:p>
    <w:p w14:paraId="4F1C1CDC" w14:textId="77777777" w:rsidR="006B268A" w:rsidRPr="005523AE" w:rsidRDefault="006B268A" w:rsidP="00ED49ED">
      <w:pPr>
        <w:pStyle w:val="my"/>
      </w:pPr>
    </w:p>
    <w:p w14:paraId="048BF8E5" w14:textId="77777777" w:rsidR="006B268A" w:rsidRPr="005523AE" w:rsidRDefault="006B268A" w:rsidP="00ED49ED">
      <w:pPr>
        <w:pStyle w:val="my"/>
      </w:pPr>
    </w:p>
    <w:p w14:paraId="08D81BEC" w14:textId="77777777" w:rsidR="006B268A" w:rsidRPr="005523AE" w:rsidRDefault="006B268A" w:rsidP="00ED49ED">
      <w:pPr>
        <w:pStyle w:val="my"/>
      </w:pPr>
    </w:p>
    <w:p w14:paraId="65B3DF16" w14:textId="77777777" w:rsidR="006B268A" w:rsidRPr="005523AE" w:rsidRDefault="006B268A" w:rsidP="00ED49ED">
      <w:pPr>
        <w:pStyle w:val="my"/>
      </w:pPr>
    </w:p>
    <w:p w14:paraId="40822B3B" w14:textId="77777777" w:rsidR="006B268A" w:rsidRPr="005523AE" w:rsidRDefault="006B268A" w:rsidP="00ED49ED">
      <w:pPr>
        <w:pStyle w:val="my"/>
      </w:pPr>
    </w:p>
    <w:p w14:paraId="5CC140E9" w14:textId="77777777" w:rsidR="006B268A" w:rsidRPr="005523AE" w:rsidRDefault="006B268A" w:rsidP="00ED49ED">
      <w:pPr>
        <w:pStyle w:val="my"/>
      </w:pPr>
    </w:p>
    <w:p w14:paraId="7CE4199C" w14:textId="77777777" w:rsidR="006B268A" w:rsidRPr="005523AE" w:rsidRDefault="006B268A" w:rsidP="00ED49ED">
      <w:pPr>
        <w:pStyle w:val="my"/>
      </w:pPr>
    </w:p>
    <w:p w14:paraId="55B7763F" w14:textId="77777777" w:rsidR="006B268A" w:rsidRPr="005523AE" w:rsidRDefault="006B268A" w:rsidP="00ED49ED">
      <w:pPr>
        <w:pStyle w:val="my"/>
      </w:pPr>
    </w:p>
    <w:p w14:paraId="7A404366" w14:textId="77777777" w:rsidR="006B268A" w:rsidRPr="005523AE" w:rsidRDefault="006B268A" w:rsidP="00ED49ED">
      <w:pPr>
        <w:pStyle w:val="my"/>
      </w:pPr>
    </w:p>
    <w:p w14:paraId="0E668B35" w14:textId="77777777" w:rsidR="006B268A" w:rsidRPr="005523AE" w:rsidRDefault="006B268A" w:rsidP="00ED49ED">
      <w:pPr>
        <w:pStyle w:val="my"/>
      </w:pPr>
    </w:p>
    <w:p w14:paraId="0EF71A24" w14:textId="641747F8" w:rsidR="00531D29" w:rsidRPr="005523AE" w:rsidRDefault="009108A5" w:rsidP="005A2E8E">
      <w:pPr>
        <w:pStyle w:val="1"/>
        <w:rPr>
          <w:rFonts w:ascii="宋体" w:eastAsia="宋体" w:hAnsi="宋体"/>
        </w:rPr>
      </w:pPr>
      <w:bookmarkStart w:id="112" w:name="_Toc117497919"/>
      <w:r w:rsidRPr="005523AE">
        <w:rPr>
          <w:rFonts w:ascii="宋体" w:eastAsia="宋体" w:hAnsi="宋体"/>
        </w:rPr>
        <w:lastRenderedPageBreak/>
        <w:t>海南省军民融合军粮供应工程信息化建设项目</w:t>
      </w:r>
      <w:bookmarkStart w:id="113" w:name="_Hlk117498208"/>
      <w:r w:rsidR="00531D29" w:rsidRPr="005523AE">
        <w:rPr>
          <w:rFonts w:ascii="宋体" w:eastAsia="宋体" w:hAnsi="宋体" w:hint="eastAsia"/>
        </w:rPr>
        <w:t>软件</w:t>
      </w:r>
      <w:r w:rsidR="00BB37FC" w:rsidRPr="005523AE">
        <w:rPr>
          <w:rFonts w:ascii="宋体" w:eastAsia="宋体" w:hAnsi="宋体" w:hint="eastAsia"/>
        </w:rPr>
        <w:t>测试</w:t>
      </w:r>
      <w:bookmarkEnd w:id="112"/>
      <w:bookmarkEnd w:id="113"/>
    </w:p>
    <w:p w14:paraId="661C919D" w14:textId="77777777" w:rsidR="00A80711" w:rsidRPr="005523AE" w:rsidRDefault="00A80711" w:rsidP="00ED49ED">
      <w:pPr>
        <w:pStyle w:val="my"/>
      </w:pPr>
    </w:p>
    <w:p w14:paraId="710B1D62" w14:textId="77777777" w:rsidR="00A80711" w:rsidRPr="005523AE" w:rsidRDefault="00A80711" w:rsidP="00ED49ED">
      <w:pPr>
        <w:pStyle w:val="my"/>
      </w:pPr>
    </w:p>
    <w:p w14:paraId="25D07131" w14:textId="61DD2D2F" w:rsidR="00A80711" w:rsidRPr="005523AE" w:rsidRDefault="00A80711" w:rsidP="00262E4F">
      <w:pPr>
        <w:pStyle w:val="2"/>
      </w:pPr>
      <w:bookmarkStart w:id="114" w:name="_Toc117497920"/>
      <w:r w:rsidRPr="005523AE">
        <w:rPr>
          <w:rFonts w:hint="eastAsia"/>
        </w:rPr>
        <w:t>项目概况</w:t>
      </w:r>
      <w:bookmarkEnd w:id="114"/>
    </w:p>
    <w:p w14:paraId="48933AD1" w14:textId="21F6E502" w:rsidR="00A80711" w:rsidRPr="005523AE" w:rsidRDefault="006F22C1" w:rsidP="00ED49ED">
      <w:pPr>
        <w:pStyle w:val="my"/>
      </w:pPr>
      <w:r>
        <w:rPr>
          <w:rFonts w:hint="eastAsia"/>
          <w:b/>
        </w:rPr>
        <w:t>标包</w:t>
      </w:r>
      <w:r w:rsidR="00A80711" w:rsidRPr="005523AE">
        <w:rPr>
          <w:rFonts w:hint="eastAsia"/>
          <w:b/>
        </w:rPr>
        <w:t>名称：</w:t>
      </w:r>
      <w:r w:rsidR="009108A5" w:rsidRPr="005523AE">
        <w:t>海南省军民融合军粮供应工程信息化建设项目</w:t>
      </w:r>
      <w:r w:rsidRPr="006F22C1">
        <w:rPr>
          <w:rFonts w:hint="eastAsia"/>
        </w:rPr>
        <w:t>软件测试</w:t>
      </w:r>
      <w:r w:rsidR="00A80711" w:rsidRPr="005523AE">
        <w:rPr>
          <w:rFonts w:hint="eastAsia"/>
        </w:rPr>
        <w:t>。</w:t>
      </w:r>
    </w:p>
    <w:p w14:paraId="534451D8" w14:textId="5A27CD1F" w:rsidR="00A80711" w:rsidRPr="005523AE" w:rsidRDefault="00CA2E6F" w:rsidP="00ED49ED">
      <w:pPr>
        <w:pStyle w:val="my"/>
      </w:pPr>
      <w:r w:rsidRPr="005523AE">
        <w:rPr>
          <w:rFonts w:hint="eastAsia"/>
          <w:b/>
        </w:rPr>
        <w:t>采购人</w:t>
      </w:r>
      <w:r w:rsidR="00A80711" w:rsidRPr="005523AE">
        <w:rPr>
          <w:rFonts w:hint="eastAsia"/>
          <w:b/>
        </w:rPr>
        <w:t>：</w:t>
      </w:r>
      <w:r w:rsidR="00A80711" w:rsidRPr="005523AE">
        <w:rPr>
          <w:rFonts w:hint="eastAsia"/>
        </w:rPr>
        <w:t>海南省粮食和物资储备局。</w:t>
      </w:r>
    </w:p>
    <w:p w14:paraId="7F04B736" w14:textId="77777777" w:rsidR="00A80711" w:rsidRPr="005523AE" w:rsidRDefault="00A80711" w:rsidP="00ED49ED">
      <w:pPr>
        <w:pStyle w:val="my"/>
      </w:pPr>
      <w:r w:rsidRPr="005523AE">
        <w:rPr>
          <w:rFonts w:hint="eastAsia"/>
        </w:rPr>
        <w:t>建设地点：海南省。</w:t>
      </w:r>
    </w:p>
    <w:p w14:paraId="72F59A76" w14:textId="088480D1" w:rsidR="00A80711" w:rsidRPr="005523AE" w:rsidRDefault="00AC5EF4" w:rsidP="00ED49ED">
      <w:pPr>
        <w:pStyle w:val="my"/>
      </w:pPr>
      <w:r>
        <w:rPr>
          <w:rFonts w:hint="eastAsia"/>
        </w:rPr>
        <w:t>本包</w:t>
      </w:r>
      <w:r w:rsidR="00A80711" w:rsidRPr="005523AE">
        <w:rPr>
          <w:rFonts w:hint="eastAsia"/>
        </w:rPr>
        <w:t>预算金额（最高限价）：</w:t>
      </w:r>
      <w:r w:rsidR="00A80711" w:rsidRPr="005523AE">
        <w:rPr>
          <w:rFonts w:hint="eastAsia"/>
        </w:rPr>
        <w:t>24</w:t>
      </w:r>
      <w:r w:rsidR="00A80711" w:rsidRPr="005523AE">
        <w:t>.</w:t>
      </w:r>
      <w:r w:rsidR="00A80711" w:rsidRPr="005523AE">
        <w:rPr>
          <w:rFonts w:hint="eastAsia"/>
        </w:rPr>
        <w:t>00</w:t>
      </w:r>
      <w:r w:rsidR="00A80711" w:rsidRPr="005523AE">
        <w:rPr>
          <w:rFonts w:hint="eastAsia"/>
        </w:rPr>
        <w:t>万元。</w:t>
      </w:r>
    </w:p>
    <w:p w14:paraId="533386D8" w14:textId="05999916" w:rsidR="00A80711" w:rsidRPr="005523AE" w:rsidRDefault="00A80711" w:rsidP="00ED49ED">
      <w:pPr>
        <w:pStyle w:val="my"/>
      </w:pPr>
      <w:r w:rsidRPr="005523AE">
        <w:rPr>
          <w:rFonts w:hint="eastAsia"/>
          <w:b/>
        </w:rPr>
        <w:t>采购内容：</w:t>
      </w:r>
      <w:bookmarkStart w:id="115" w:name="_Hlk117471902"/>
      <w:r w:rsidRPr="005523AE">
        <w:rPr>
          <w:rFonts w:hint="eastAsia"/>
          <w:b/>
        </w:rPr>
        <w:t>《</w:t>
      </w:r>
      <w:r w:rsidR="009108A5" w:rsidRPr="005523AE">
        <w:t>海南省军民融合军粮供应工程信息化建设项目</w:t>
      </w:r>
      <w:r w:rsidRPr="005523AE">
        <w:rPr>
          <w:rFonts w:hint="eastAsia"/>
        </w:rPr>
        <w:t>》软件系统测评服务。</w:t>
      </w:r>
      <w:bookmarkEnd w:id="115"/>
    </w:p>
    <w:p w14:paraId="7AC8EE8C" w14:textId="5A23E181" w:rsidR="00A80711" w:rsidRPr="005523AE" w:rsidRDefault="00AC5EF4" w:rsidP="00ED49ED">
      <w:pPr>
        <w:pStyle w:val="my"/>
      </w:pPr>
      <w:r>
        <w:rPr>
          <w:rFonts w:hint="eastAsia"/>
        </w:rPr>
        <w:t>项目整体</w:t>
      </w:r>
      <w:r w:rsidRPr="005523AE">
        <w:rPr>
          <w:rFonts w:hint="eastAsia"/>
        </w:rPr>
        <w:t>建设周期：</w:t>
      </w:r>
      <w:r w:rsidRPr="005523AE">
        <w:rPr>
          <w:rFonts w:hint="eastAsia"/>
        </w:rPr>
        <w:t>365</w:t>
      </w:r>
      <w:r w:rsidRPr="005523AE">
        <w:rPr>
          <w:rFonts w:hint="eastAsia"/>
        </w:rPr>
        <w:t>个日历天。</w:t>
      </w:r>
    </w:p>
    <w:p w14:paraId="09746826" w14:textId="77777777" w:rsidR="00A80711" w:rsidRPr="005523AE" w:rsidRDefault="00A80711" w:rsidP="00ED49ED">
      <w:pPr>
        <w:pStyle w:val="my"/>
      </w:pPr>
      <w:r w:rsidRPr="005523AE">
        <w:rPr>
          <w:rFonts w:hint="eastAsia"/>
        </w:rPr>
        <w:t>分期目标：不分期。</w:t>
      </w:r>
    </w:p>
    <w:p w14:paraId="51CC33E0" w14:textId="09C904EE" w:rsidR="00A80711" w:rsidRPr="005523AE" w:rsidRDefault="00A80711" w:rsidP="00262E4F">
      <w:pPr>
        <w:pStyle w:val="2"/>
      </w:pPr>
      <w:bookmarkStart w:id="116" w:name="_Toc117497921"/>
      <w:r w:rsidRPr="005523AE">
        <w:rPr>
          <w:rFonts w:hint="eastAsia"/>
        </w:rPr>
        <w:t>商务要求</w:t>
      </w:r>
      <w:bookmarkEnd w:id="116"/>
    </w:p>
    <w:p w14:paraId="21EEE973" w14:textId="34BC5E3A" w:rsidR="00A80711" w:rsidRPr="005523AE" w:rsidRDefault="00A80711" w:rsidP="00ED49ED">
      <w:pPr>
        <w:pStyle w:val="my"/>
      </w:pPr>
      <w:r w:rsidRPr="005523AE">
        <w:rPr>
          <w:rFonts w:hint="eastAsia"/>
        </w:rPr>
        <w:t>1</w:t>
      </w:r>
      <w:r w:rsidRPr="005523AE">
        <w:rPr>
          <w:rFonts w:hint="eastAsia"/>
        </w:rPr>
        <w:t>、</w:t>
      </w:r>
      <w:r w:rsidR="00D25BAF">
        <w:rPr>
          <w:rFonts w:hint="eastAsia"/>
        </w:rPr>
        <w:t>交付期（服务周期）</w:t>
      </w:r>
      <w:r w:rsidRPr="005523AE">
        <w:rPr>
          <w:rFonts w:hint="eastAsia"/>
        </w:rPr>
        <w:t>：</w:t>
      </w:r>
      <w:bookmarkStart w:id="117" w:name="_Hlk117472090"/>
      <w:r w:rsidRPr="005523AE">
        <w:rPr>
          <w:rFonts w:hint="eastAsia"/>
        </w:rPr>
        <w:t>合同签订生效之日起且收到采购人测评通知后</w:t>
      </w:r>
      <w:r w:rsidRPr="005523AE">
        <w:rPr>
          <w:rFonts w:hint="eastAsia"/>
        </w:rPr>
        <w:t>60</w:t>
      </w:r>
      <w:r w:rsidR="001066D1" w:rsidRPr="005523AE">
        <w:rPr>
          <w:rFonts w:hint="eastAsia"/>
        </w:rPr>
        <w:t>个日历天</w:t>
      </w:r>
      <w:r w:rsidRPr="005523AE">
        <w:rPr>
          <w:rFonts w:hint="eastAsia"/>
        </w:rPr>
        <w:t>内完成信息系统软件测评工作，并</w:t>
      </w:r>
      <w:bookmarkStart w:id="118" w:name="_Hlk117472154"/>
      <w:r w:rsidRPr="005523AE">
        <w:rPr>
          <w:rFonts w:hint="eastAsia"/>
        </w:rPr>
        <w:t>出具《</w:t>
      </w:r>
      <w:r w:rsidR="009108A5" w:rsidRPr="005523AE">
        <w:t>海南省军民融合军粮供应工程信息化建设项目</w:t>
      </w:r>
      <w:r w:rsidRPr="005523AE">
        <w:rPr>
          <w:rFonts w:hint="eastAsia"/>
        </w:rPr>
        <w:t>信息系统软件评估报告》</w:t>
      </w:r>
      <w:bookmarkEnd w:id="118"/>
      <w:r w:rsidRPr="005523AE">
        <w:rPr>
          <w:rFonts w:hint="eastAsia"/>
        </w:rPr>
        <w:t>。</w:t>
      </w:r>
      <w:bookmarkEnd w:id="117"/>
    </w:p>
    <w:p w14:paraId="657EA8C8" w14:textId="749C81E6" w:rsidR="00A80711" w:rsidRPr="005523AE" w:rsidRDefault="00A80711" w:rsidP="00ED49ED">
      <w:pPr>
        <w:pStyle w:val="my"/>
      </w:pPr>
      <w:r w:rsidRPr="005523AE">
        <w:rPr>
          <w:rFonts w:hint="eastAsia"/>
        </w:rPr>
        <w:t>2</w:t>
      </w:r>
      <w:r w:rsidRPr="005523AE">
        <w:rPr>
          <w:rFonts w:hint="eastAsia"/>
        </w:rPr>
        <w:t>、服务地点：</w:t>
      </w:r>
      <w:r w:rsidR="00554BB6">
        <w:rPr>
          <w:rFonts w:hint="eastAsia"/>
        </w:rPr>
        <w:t>海南省海口市，具体以</w:t>
      </w:r>
      <w:r w:rsidRPr="005523AE">
        <w:rPr>
          <w:rFonts w:hint="eastAsia"/>
        </w:rPr>
        <w:t>用户指定地点</w:t>
      </w:r>
      <w:r w:rsidR="00554BB6">
        <w:rPr>
          <w:rFonts w:hint="eastAsia"/>
        </w:rPr>
        <w:t>为准</w:t>
      </w:r>
      <w:r w:rsidRPr="005523AE">
        <w:rPr>
          <w:rFonts w:hint="eastAsia"/>
        </w:rPr>
        <w:t>。</w:t>
      </w:r>
    </w:p>
    <w:p w14:paraId="471DEFDA" w14:textId="5E5B7FDC" w:rsidR="00A80711" w:rsidRPr="005523AE" w:rsidRDefault="00A80711" w:rsidP="00ED49ED">
      <w:pPr>
        <w:pStyle w:val="my"/>
      </w:pPr>
      <w:r w:rsidRPr="005523AE">
        <w:rPr>
          <w:rFonts w:hint="eastAsia"/>
        </w:rPr>
        <w:t>3</w:t>
      </w:r>
      <w:r w:rsidRPr="005523AE">
        <w:rPr>
          <w:rFonts w:hint="eastAsia"/>
        </w:rPr>
        <w:t>、采购资金的支付方式、时间、条件</w:t>
      </w:r>
      <w:r w:rsidRPr="005523AE">
        <w:rPr>
          <w:rFonts w:hint="eastAsia"/>
        </w:rPr>
        <w:t>:</w:t>
      </w:r>
      <w:r w:rsidR="00CF21A9" w:rsidRPr="00CF21A9">
        <w:rPr>
          <w:rFonts w:hint="eastAsia"/>
        </w:rPr>
        <w:t xml:space="preserve"> </w:t>
      </w:r>
      <w:bookmarkStart w:id="119" w:name="_Hlk117472118"/>
      <w:r w:rsidR="00CF21A9" w:rsidRPr="00CF21A9">
        <w:rPr>
          <w:rFonts w:hint="eastAsia"/>
        </w:rPr>
        <w:t>服务期结束后</w:t>
      </w:r>
      <w:r w:rsidR="00CF21A9" w:rsidRPr="00CF21A9">
        <w:rPr>
          <w:rFonts w:hint="eastAsia"/>
        </w:rPr>
        <w:t xml:space="preserve"> 15 </w:t>
      </w:r>
      <w:r w:rsidR="00CF21A9" w:rsidRPr="00CF21A9">
        <w:rPr>
          <w:rFonts w:hint="eastAsia"/>
        </w:rPr>
        <w:t>个工作日内，采购人依据有效发票向乙方支付合同金额的</w:t>
      </w:r>
      <w:r w:rsidR="00CF21A9" w:rsidRPr="00CF21A9">
        <w:rPr>
          <w:rFonts w:hint="eastAsia"/>
        </w:rPr>
        <w:t>100%</w:t>
      </w:r>
      <w:r w:rsidR="00CF21A9" w:rsidRPr="00CF21A9">
        <w:rPr>
          <w:rFonts w:hint="eastAsia"/>
        </w:rPr>
        <w:t>。付款时间和金额以省财政厅年度资金下达情况为准，不足部分待次年财政预算下达后支付。</w:t>
      </w:r>
      <w:bookmarkEnd w:id="119"/>
      <w:r w:rsidR="00CF21A9" w:rsidRPr="00CF21A9">
        <w:rPr>
          <w:rFonts w:hint="eastAsia"/>
        </w:rPr>
        <w:t>（具体以合同约定为准）</w:t>
      </w:r>
    </w:p>
    <w:p w14:paraId="58004D7A" w14:textId="1D927D17" w:rsidR="00E74E3C" w:rsidRPr="005523AE" w:rsidRDefault="00E74E3C" w:rsidP="00ED49ED">
      <w:pPr>
        <w:pStyle w:val="my"/>
      </w:pPr>
      <w:r w:rsidRPr="005523AE">
        <w:rPr>
          <w:rFonts w:hint="eastAsia"/>
        </w:rPr>
        <w:t>4</w:t>
      </w:r>
      <w:r w:rsidRPr="005523AE">
        <w:rPr>
          <w:rFonts w:hint="eastAsia"/>
        </w:rPr>
        <w:t>、合同形式：总价合同。</w:t>
      </w:r>
    </w:p>
    <w:p w14:paraId="7AB9C06D" w14:textId="1460C4D0" w:rsidR="00A80711" w:rsidRPr="005523AE" w:rsidRDefault="00CF21A9" w:rsidP="00ED49ED">
      <w:pPr>
        <w:pStyle w:val="my"/>
      </w:pPr>
      <w:r>
        <w:t>5</w:t>
      </w:r>
      <w:r w:rsidR="00A80711" w:rsidRPr="005523AE">
        <w:rPr>
          <w:rFonts w:hint="eastAsia"/>
        </w:rPr>
        <w:t>、验收要求：</w:t>
      </w:r>
      <w:bookmarkStart w:id="120" w:name="_Hlk117472311"/>
      <w:r w:rsidR="00A80711" w:rsidRPr="005523AE">
        <w:rPr>
          <w:rFonts w:hint="eastAsia"/>
        </w:rPr>
        <w:t>按</w:t>
      </w:r>
      <w:r w:rsidR="002B3E7E">
        <w:rPr>
          <w:rFonts w:hint="eastAsia"/>
        </w:rPr>
        <w:t>招标文件</w:t>
      </w:r>
      <w:r w:rsidR="00A80711" w:rsidRPr="005523AE">
        <w:rPr>
          <w:rFonts w:hint="eastAsia"/>
        </w:rPr>
        <w:t>服务要求和国家行业标准进行验收，</w:t>
      </w:r>
      <w:bookmarkEnd w:id="120"/>
      <w:r w:rsidR="00A80711" w:rsidRPr="005523AE">
        <w:rPr>
          <w:rFonts w:hint="eastAsia"/>
        </w:rPr>
        <w:t>并出具《</w:t>
      </w:r>
      <w:r w:rsidR="009108A5" w:rsidRPr="005523AE">
        <w:t>海南省军民融合军粮供应工程信息化建设项目</w:t>
      </w:r>
      <w:r w:rsidR="004E1A73" w:rsidRPr="005523AE">
        <w:rPr>
          <w:rFonts w:hint="eastAsia"/>
        </w:rPr>
        <w:t>信息系统软件评估报告</w:t>
      </w:r>
      <w:r w:rsidR="00A80711" w:rsidRPr="005523AE">
        <w:rPr>
          <w:rFonts w:hint="eastAsia"/>
        </w:rPr>
        <w:t>》。</w:t>
      </w:r>
    </w:p>
    <w:p w14:paraId="7B121FD0" w14:textId="4D2C6CF6" w:rsidR="00BB37FC" w:rsidRPr="005523AE" w:rsidRDefault="00BB37FC" w:rsidP="00262E4F">
      <w:pPr>
        <w:pStyle w:val="2"/>
      </w:pPr>
      <w:bookmarkStart w:id="121" w:name="_Toc117497922"/>
      <w:r w:rsidRPr="005523AE">
        <w:rPr>
          <w:rFonts w:hint="eastAsia"/>
        </w:rPr>
        <w:lastRenderedPageBreak/>
        <w:t>技术要求</w:t>
      </w:r>
      <w:bookmarkEnd w:id="121"/>
    </w:p>
    <w:p w14:paraId="3B9D6470" w14:textId="1160C554" w:rsidR="00BB37FC" w:rsidRPr="005523AE" w:rsidRDefault="00BB37FC" w:rsidP="00BB37FC">
      <w:pPr>
        <w:pStyle w:val="3"/>
        <w:rPr>
          <w:rFonts w:ascii="宋体" w:eastAsia="宋体" w:hAnsi="宋体"/>
        </w:rPr>
      </w:pPr>
      <w:bookmarkStart w:id="122" w:name="_Toc117497923"/>
      <w:r w:rsidRPr="005523AE">
        <w:rPr>
          <w:rFonts w:ascii="宋体" w:eastAsia="宋体" w:hAnsi="宋体" w:hint="eastAsia"/>
        </w:rPr>
        <w:t>软件测试目标</w:t>
      </w:r>
      <w:bookmarkEnd w:id="122"/>
    </w:p>
    <w:p w14:paraId="337784A7" w14:textId="2CF05F6F" w:rsidR="00BB37FC" w:rsidRPr="005523AE" w:rsidRDefault="009108A5" w:rsidP="00ED49ED">
      <w:pPr>
        <w:pStyle w:val="my"/>
      </w:pPr>
      <w:bookmarkStart w:id="123" w:name="_Hlk117471822"/>
      <w:r w:rsidRPr="005523AE">
        <w:t>海南省军民融合军粮供应工程信息化建设项目</w:t>
      </w:r>
      <w:r w:rsidR="00BB37FC" w:rsidRPr="005523AE">
        <w:rPr>
          <w:rFonts w:hint="eastAsia"/>
        </w:rPr>
        <w:t>中涉及大量信息系统软件开发工作及网络改造。根据信息系统开发的工作安排，为规范开发过程、提高开发效率、保证开发质量、实现既定目标，本项目将通过招标方式聘请专业软件测试机构，组织对指定信息系统进行验收测试，最终使系统达到预期功能、性能和安全以及项目验收要求，实现总体项目目标。</w:t>
      </w:r>
    </w:p>
    <w:p w14:paraId="2E6DA6C8" w14:textId="32DDDE76" w:rsidR="004E1A73" w:rsidRPr="005523AE" w:rsidRDefault="004E1A73" w:rsidP="004E1A73">
      <w:pPr>
        <w:pStyle w:val="3"/>
        <w:rPr>
          <w:rFonts w:ascii="宋体" w:eastAsia="宋体" w:hAnsi="宋体"/>
        </w:rPr>
      </w:pPr>
      <w:bookmarkStart w:id="124" w:name="_Toc117497924"/>
      <w:bookmarkEnd w:id="123"/>
      <w:r w:rsidRPr="005523AE">
        <w:rPr>
          <w:rFonts w:ascii="宋体" w:eastAsia="宋体" w:hAnsi="宋体" w:hint="eastAsia"/>
        </w:rPr>
        <w:t>项目对象</w:t>
      </w:r>
      <w:bookmarkEnd w:id="124"/>
    </w:p>
    <w:tbl>
      <w:tblPr>
        <w:tblW w:w="7136" w:type="dxa"/>
        <w:tblLook w:val="04A0" w:firstRow="1" w:lastRow="0" w:firstColumn="1" w:lastColumn="0" w:noHBand="0" w:noVBand="1"/>
      </w:tblPr>
      <w:tblGrid>
        <w:gridCol w:w="800"/>
        <w:gridCol w:w="3876"/>
        <w:gridCol w:w="2460"/>
      </w:tblGrid>
      <w:tr w:rsidR="004E1A73" w:rsidRPr="005523AE" w14:paraId="19AF3748" w14:textId="77777777" w:rsidTr="002F72E5">
        <w:trPr>
          <w:trHeight w:val="320"/>
        </w:trPr>
        <w:tc>
          <w:tcPr>
            <w:tcW w:w="80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FA41B07" w14:textId="77777777" w:rsidR="004E1A73" w:rsidRPr="005523AE" w:rsidRDefault="004E1A73" w:rsidP="002F72E5">
            <w:pPr>
              <w:jc w:val="center"/>
              <w:rPr>
                <w:rFonts w:ascii="宋体" w:hAnsi="宋体"/>
                <w:b/>
                <w:bCs/>
                <w:color w:val="000000"/>
                <w:sz w:val="22"/>
                <w:szCs w:val="22"/>
              </w:rPr>
            </w:pPr>
            <w:r w:rsidRPr="005523AE">
              <w:rPr>
                <w:rFonts w:ascii="宋体" w:hAnsi="宋体" w:hint="eastAsia"/>
                <w:b/>
                <w:bCs/>
                <w:color w:val="000000"/>
                <w:sz w:val="22"/>
                <w:szCs w:val="22"/>
              </w:rPr>
              <w:t>序号</w:t>
            </w:r>
          </w:p>
        </w:tc>
        <w:tc>
          <w:tcPr>
            <w:tcW w:w="3876" w:type="dxa"/>
            <w:tcBorders>
              <w:top w:val="single" w:sz="4" w:space="0" w:color="auto"/>
              <w:left w:val="nil"/>
              <w:bottom w:val="single" w:sz="4" w:space="0" w:color="auto"/>
              <w:right w:val="single" w:sz="4" w:space="0" w:color="auto"/>
            </w:tcBorders>
            <w:shd w:val="clear" w:color="000000" w:fill="DDEBF7"/>
            <w:noWrap/>
            <w:vAlign w:val="center"/>
            <w:hideMark/>
          </w:tcPr>
          <w:p w14:paraId="15ADA341" w14:textId="77777777" w:rsidR="004E1A73" w:rsidRPr="005523AE" w:rsidRDefault="004E1A73" w:rsidP="002F72E5">
            <w:pPr>
              <w:jc w:val="center"/>
              <w:rPr>
                <w:rFonts w:ascii="宋体" w:hAnsi="宋体"/>
                <w:b/>
                <w:bCs/>
                <w:color w:val="000000"/>
                <w:sz w:val="22"/>
                <w:szCs w:val="22"/>
              </w:rPr>
            </w:pPr>
            <w:r w:rsidRPr="005523AE">
              <w:rPr>
                <w:rFonts w:ascii="宋体" w:hAnsi="宋体" w:hint="eastAsia"/>
                <w:b/>
                <w:bCs/>
                <w:color w:val="000000"/>
                <w:sz w:val="22"/>
                <w:szCs w:val="22"/>
              </w:rPr>
              <w:t>被测系统名称</w:t>
            </w:r>
          </w:p>
        </w:tc>
        <w:tc>
          <w:tcPr>
            <w:tcW w:w="2460" w:type="dxa"/>
            <w:tcBorders>
              <w:top w:val="single" w:sz="4" w:space="0" w:color="auto"/>
              <w:left w:val="nil"/>
              <w:bottom w:val="single" w:sz="4" w:space="0" w:color="auto"/>
              <w:right w:val="single" w:sz="4" w:space="0" w:color="auto"/>
            </w:tcBorders>
            <w:shd w:val="clear" w:color="000000" w:fill="DDEBF7"/>
            <w:noWrap/>
            <w:vAlign w:val="center"/>
            <w:hideMark/>
          </w:tcPr>
          <w:p w14:paraId="415CA192" w14:textId="1A4ADC09" w:rsidR="004E1A73" w:rsidRPr="005523AE" w:rsidRDefault="004E1A73" w:rsidP="002F72E5">
            <w:pPr>
              <w:jc w:val="center"/>
              <w:rPr>
                <w:rFonts w:ascii="宋体" w:hAnsi="宋体"/>
                <w:b/>
                <w:bCs/>
                <w:color w:val="000000"/>
                <w:sz w:val="22"/>
                <w:szCs w:val="22"/>
              </w:rPr>
            </w:pPr>
            <w:r w:rsidRPr="005523AE">
              <w:rPr>
                <w:rFonts w:ascii="宋体" w:hAnsi="宋体" w:hint="eastAsia"/>
                <w:b/>
                <w:bCs/>
                <w:color w:val="000000"/>
                <w:sz w:val="22"/>
                <w:szCs w:val="22"/>
              </w:rPr>
              <w:t>备注</w:t>
            </w:r>
          </w:p>
        </w:tc>
      </w:tr>
      <w:tr w:rsidR="004E1A73" w:rsidRPr="005523AE" w14:paraId="6778994F" w14:textId="77777777" w:rsidTr="002F72E5">
        <w:trPr>
          <w:trHeight w:val="32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1E88571" w14:textId="77777777" w:rsidR="004E1A73" w:rsidRPr="005523AE" w:rsidRDefault="004E1A73" w:rsidP="002F72E5">
            <w:pPr>
              <w:jc w:val="center"/>
              <w:rPr>
                <w:rFonts w:ascii="宋体" w:hAnsi="宋体"/>
                <w:color w:val="000000"/>
                <w:sz w:val="22"/>
                <w:szCs w:val="22"/>
              </w:rPr>
            </w:pPr>
            <w:r w:rsidRPr="005523AE">
              <w:rPr>
                <w:rFonts w:ascii="宋体" w:hAnsi="宋体" w:hint="eastAsia"/>
                <w:color w:val="000000"/>
                <w:sz w:val="22"/>
                <w:szCs w:val="22"/>
              </w:rPr>
              <w:t>1</w:t>
            </w:r>
          </w:p>
        </w:tc>
        <w:tc>
          <w:tcPr>
            <w:tcW w:w="3876" w:type="dxa"/>
            <w:tcBorders>
              <w:top w:val="nil"/>
              <w:left w:val="nil"/>
              <w:bottom w:val="single" w:sz="4" w:space="0" w:color="auto"/>
              <w:right w:val="single" w:sz="4" w:space="0" w:color="auto"/>
            </w:tcBorders>
            <w:shd w:val="clear" w:color="auto" w:fill="auto"/>
            <w:noWrap/>
            <w:vAlign w:val="center"/>
            <w:hideMark/>
          </w:tcPr>
          <w:p w14:paraId="00543A6A" w14:textId="77777777" w:rsidR="004E1A73" w:rsidRPr="005523AE" w:rsidRDefault="004E1A73" w:rsidP="002F72E5">
            <w:pPr>
              <w:rPr>
                <w:rFonts w:ascii="宋体" w:hAnsi="宋体"/>
                <w:color w:val="000000"/>
                <w:sz w:val="22"/>
                <w:szCs w:val="22"/>
              </w:rPr>
            </w:pPr>
            <w:r w:rsidRPr="005523AE">
              <w:rPr>
                <w:rFonts w:ascii="宋体" w:hAnsi="宋体" w:hint="eastAsia"/>
                <w:color w:val="000000"/>
                <w:sz w:val="22"/>
                <w:szCs w:val="22"/>
              </w:rPr>
              <w:t>海南省级军粮信息管理平台</w:t>
            </w:r>
          </w:p>
        </w:tc>
        <w:tc>
          <w:tcPr>
            <w:tcW w:w="2460" w:type="dxa"/>
            <w:tcBorders>
              <w:top w:val="nil"/>
              <w:left w:val="nil"/>
              <w:bottom w:val="single" w:sz="4" w:space="0" w:color="auto"/>
              <w:right w:val="single" w:sz="4" w:space="0" w:color="auto"/>
            </w:tcBorders>
            <w:shd w:val="clear" w:color="auto" w:fill="auto"/>
            <w:noWrap/>
            <w:vAlign w:val="center"/>
            <w:hideMark/>
          </w:tcPr>
          <w:p w14:paraId="3A519973" w14:textId="44E802EF" w:rsidR="004E1A73" w:rsidRPr="005523AE" w:rsidRDefault="004E1A73" w:rsidP="002F72E5">
            <w:pPr>
              <w:jc w:val="center"/>
              <w:rPr>
                <w:rFonts w:ascii="宋体" w:hAnsi="宋体"/>
                <w:color w:val="000000"/>
                <w:sz w:val="22"/>
                <w:szCs w:val="22"/>
              </w:rPr>
            </w:pPr>
          </w:p>
        </w:tc>
      </w:tr>
      <w:tr w:rsidR="004E1A73" w:rsidRPr="005523AE" w14:paraId="1756FC63" w14:textId="77777777" w:rsidTr="002F72E5">
        <w:trPr>
          <w:trHeight w:val="32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89E4D55" w14:textId="77777777" w:rsidR="004E1A73" w:rsidRPr="005523AE" w:rsidRDefault="004E1A73" w:rsidP="002F72E5">
            <w:pPr>
              <w:jc w:val="center"/>
              <w:rPr>
                <w:rFonts w:ascii="宋体" w:hAnsi="宋体"/>
                <w:color w:val="000000"/>
                <w:sz w:val="22"/>
                <w:szCs w:val="22"/>
              </w:rPr>
            </w:pPr>
            <w:r w:rsidRPr="005523AE">
              <w:rPr>
                <w:rFonts w:ascii="宋体" w:hAnsi="宋体" w:hint="eastAsia"/>
                <w:color w:val="000000"/>
                <w:sz w:val="22"/>
                <w:szCs w:val="22"/>
              </w:rPr>
              <w:t>2</w:t>
            </w:r>
          </w:p>
        </w:tc>
        <w:tc>
          <w:tcPr>
            <w:tcW w:w="3876" w:type="dxa"/>
            <w:tcBorders>
              <w:top w:val="nil"/>
              <w:left w:val="nil"/>
              <w:bottom w:val="single" w:sz="4" w:space="0" w:color="auto"/>
              <w:right w:val="single" w:sz="4" w:space="0" w:color="auto"/>
            </w:tcBorders>
            <w:shd w:val="clear" w:color="auto" w:fill="auto"/>
            <w:noWrap/>
            <w:vAlign w:val="center"/>
            <w:hideMark/>
          </w:tcPr>
          <w:p w14:paraId="0C09835C" w14:textId="77777777" w:rsidR="004E1A73" w:rsidRPr="005523AE" w:rsidRDefault="004E1A73" w:rsidP="002F72E5">
            <w:pPr>
              <w:rPr>
                <w:rFonts w:ascii="宋体" w:hAnsi="宋体"/>
                <w:color w:val="000000"/>
                <w:sz w:val="22"/>
                <w:szCs w:val="22"/>
              </w:rPr>
            </w:pPr>
            <w:r w:rsidRPr="005523AE">
              <w:rPr>
                <w:rFonts w:ascii="宋体" w:hAnsi="宋体" w:hint="eastAsia"/>
                <w:color w:val="000000"/>
                <w:sz w:val="22"/>
                <w:szCs w:val="22"/>
              </w:rPr>
              <w:t>军粮企业(军供站点)信息管理平台</w:t>
            </w:r>
          </w:p>
        </w:tc>
        <w:tc>
          <w:tcPr>
            <w:tcW w:w="2460" w:type="dxa"/>
            <w:tcBorders>
              <w:top w:val="nil"/>
              <w:left w:val="nil"/>
              <w:bottom w:val="single" w:sz="4" w:space="0" w:color="auto"/>
              <w:right w:val="single" w:sz="4" w:space="0" w:color="auto"/>
            </w:tcBorders>
            <w:shd w:val="clear" w:color="auto" w:fill="auto"/>
            <w:noWrap/>
            <w:vAlign w:val="center"/>
            <w:hideMark/>
          </w:tcPr>
          <w:p w14:paraId="64010CDA" w14:textId="13C57779" w:rsidR="004E1A73" w:rsidRPr="005523AE" w:rsidRDefault="004E1A73" w:rsidP="002F72E5">
            <w:pPr>
              <w:jc w:val="center"/>
              <w:rPr>
                <w:rFonts w:ascii="宋体" w:hAnsi="宋体"/>
                <w:color w:val="000000"/>
                <w:sz w:val="22"/>
                <w:szCs w:val="22"/>
              </w:rPr>
            </w:pPr>
          </w:p>
        </w:tc>
      </w:tr>
    </w:tbl>
    <w:p w14:paraId="51471140" w14:textId="77777777" w:rsidR="004E1A73" w:rsidRPr="005523AE" w:rsidRDefault="004E1A73" w:rsidP="00ED49ED">
      <w:pPr>
        <w:pStyle w:val="my"/>
      </w:pPr>
    </w:p>
    <w:p w14:paraId="2747D719" w14:textId="748FD48D" w:rsidR="00BB37FC" w:rsidRPr="005523AE" w:rsidRDefault="00BB37FC" w:rsidP="00BB37FC">
      <w:pPr>
        <w:pStyle w:val="3"/>
        <w:rPr>
          <w:rFonts w:ascii="宋体" w:eastAsia="宋体" w:hAnsi="宋体"/>
        </w:rPr>
      </w:pPr>
      <w:bookmarkStart w:id="125" w:name="_Toc117497925"/>
      <w:r w:rsidRPr="005523AE">
        <w:rPr>
          <w:rFonts w:ascii="宋体" w:eastAsia="宋体" w:hAnsi="宋体" w:hint="eastAsia"/>
        </w:rPr>
        <w:t>第三方测试技术要求</w:t>
      </w:r>
      <w:bookmarkEnd w:id="125"/>
    </w:p>
    <w:p w14:paraId="0A13956E" w14:textId="0D7A99C8" w:rsidR="00BB37FC" w:rsidRPr="005523AE" w:rsidRDefault="00BB37FC" w:rsidP="00ED49ED">
      <w:pPr>
        <w:pStyle w:val="my"/>
      </w:pPr>
      <w:r w:rsidRPr="005523AE">
        <w:rPr>
          <w:rFonts w:hint="eastAsia"/>
        </w:rPr>
        <w:t>(</w:t>
      </w:r>
      <w:r w:rsidRPr="005523AE">
        <w:rPr>
          <w:rFonts w:hint="eastAsia"/>
        </w:rPr>
        <w:t>一</w:t>
      </w:r>
      <w:r w:rsidRPr="005523AE">
        <w:rPr>
          <w:rFonts w:hint="eastAsia"/>
        </w:rPr>
        <w:t>)</w:t>
      </w:r>
      <w:r w:rsidR="00F950B7" w:rsidRPr="005523AE">
        <w:rPr>
          <w:rFonts w:hint="eastAsia"/>
        </w:rPr>
        <w:t xml:space="preserve"> </w:t>
      </w:r>
      <w:r w:rsidRPr="005523AE">
        <w:rPr>
          <w:rFonts w:hint="eastAsia"/>
        </w:rPr>
        <w:t>总体原则</w:t>
      </w:r>
    </w:p>
    <w:p w14:paraId="2C584B0B" w14:textId="77777777" w:rsidR="00BB37FC" w:rsidRPr="005523AE" w:rsidRDefault="00BB37FC" w:rsidP="00ED49ED">
      <w:pPr>
        <w:pStyle w:val="my"/>
      </w:pPr>
      <w:r w:rsidRPr="005523AE">
        <w:rPr>
          <w:rFonts w:hint="eastAsia"/>
        </w:rPr>
        <w:t>公平原则：实施方应遵循“面向应用、保证质量、客观公正、诚信守诺”的原则开展软件测试工作。</w:t>
      </w:r>
    </w:p>
    <w:p w14:paraId="5243B3AC" w14:textId="77777777" w:rsidR="00BB37FC" w:rsidRPr="005523AE" w:rsidRDefault="00BB37FC" w:rsidP="00ED49ED">
      <w:pPr>
        <w:pStyle w:val="my"/>
      </w:pPr>
      <w:r w:rsidRPr="005523AE">
        <w:rPr>
          <w:rFonts w:hint="eastAsia"/>
        </w:rPr>
        <w:t>标准性原则：实施方应依据相关国家标准、行业标准开展测试工作。本测试要求所使用的标准和规范如与实施方所执行的标准不一致时，按较高标准执行。</w:t>
      </w:r>
    </w:p>
    <w:p w14:paraId="0A509CB0" w14:textId="77777777" w:rsidR="00BB37FC" w:rsidRPr="005523AE" w:rsidRDefault="00BB37FC" w:rsidP="00ED49ED">
      <w:pPr>
        <w:pStyle w:val="my"/>
      </w:pPr>
      <w:r w:rsidRPr="005523AE">
        <w:rPr>
          <w:rFonts w:hint="eastAsia"/>
        </w:rPr>
        <w:t>优质服务原则：本测试要求实施方提供的是最低限度的要求，实施方应保证提供符合本测试要求和有关标准的优质服务，并确保测试报告符合项目最终验收的所有要求。</w:t>
      </w:r>
    </w:p>
    <w:p w14:paraId="5197BF30" w14:textId="77777777" w:rsidR="00BB37FC" w:rsidRPr="005523AE" w:rsidRDefault="00BB37FC" w:rsidP="00ED49ED">
      <w:pPr>
        <w:pStyle w:val="my"/>
      </w:pPr>
      <w:r w:rsidRPr="005523AE">
        <w:rPr>
          <w:rFonts w:hint="eastAsia"/>
        </w:rPr>
        <w:t>保密原则：对测试服务过程中接触到的各种信息，不得泄漏给任何单位和个人，未经允许不得利用这些信息从事与服务无关的活动。</w:t>
      </w:r>
    </w:p>
    <w:p w14:paraId="458E7791" w14:textId="77777777" w:rsidR="00BB37FC" w:rsidRPr="005523AE" w:rsidRDefault="00BB37FC" w:rsidP="00ED49ED">
      <w:pPr>
        <w:pStyle w:val="my"/>
      </w:pPr>
      <w:r w:rsidRPr="005523AE">
        <w:rPr>
          <w:rFonts w:hint="eastAsia"/>
        </w:rPr>
        <w:t>（二）总体要求</w:t>
      </w:r>
    </w:p>
    <w:p w14:paraId="058DDB6F" w14:textId="77777777" w:rsidR="00BB37FC" w:rsidRPr="005523AE" w:rsidRDefault="00BB37FC" w:rsidP="00ED49ED">
      <w:pPr>
        <w:pStyle w:val="my"/>
      </w:pPr>
      <w:r w:rsidRPr="005523AE">
        <w:rPr>
          <w:rFonts w:hint="eastAsia"/>
        </w:rPr>
        <w:t>根据本项目情况，保证开发软件质量要求。</w:t>
      </w:r>
    </w:p>
    <w:p w14:paraId="4998B421" w14:textId="09EF0D1C" w:rsidR="00BB37FC" w:rsidRPr="005523AE" w:rsidRDefault="00BB37FC" w:rsidP="00ED49ED">
      <w:pPr>
        <w:pStyle w:val="my"/>
      </w:pPr>
      <w:r w:rsidRPr="005523AE">
        <w:rPr>
          <w:rFonts w:hint="eastAsia"/>
        </w:rPr>
        <w:t>1)</w:t>
      </w:r>
      <w:r w:rsidRPr="005523AE">
        <w:rPr>
          <w:rFonts w:hint="eastAsia"/>
        </w:rPr>
        <w:t>对被测试应用系统功能、易用性、性能、安全性等方面进行评估，为系统评审验收提供客观依据。</w:t>
      </w:r>
    </w:p>
    <w:p w14:paraId="6D8E639D" w14:textId="77777777" w:rsidR="004E1A73" w:rsidRPr="005523AE" w:rsidRDefault="00BB37FC" w:rsidP="00ED49ED">
      <w:pPr>
        <w:pStyle w:val="my"/>
      </w:pPr>
      <w:r w:rsidRPr="005523AE">
        <w:rPr>
          <w:rFonts w:hint="eastAsia"/>
        </w:rPr>
        <w:lastRenderedPageBreak/>
        <w:t>2)</w:t>
      </w:r>
      <w:r w:rsidRPr="005523AE">
        <w:rPr>
          <w:rFonts w:hint="eastAsia"/>
        </w:rPr>
        <w:t>规范各系统文档资料，协调测试计划时间安排，组织完成测试业务需求分析、编写测试方案计划，并组织实施测试。根据测试结果，编写并提交测试报告，保证测试内容与测试方案一致。</w:t>
      </w:r>
    </w:p>
    <w:p w14:paraId="67FE9922" w14:textId="0A90710E" w:rsidR="00BB37FC" w:rsidRPr="005523AE" w:rsidRDefault="00BB37FC" w:rsidP="00ED49ED">
      <w:pPr>
        <w:pStyle w:val="my"/>
      </w:pPr>
      <w:r w:rsidRPr="005523AE">
        <w:rPr>
          <w:rFonts w:hint="eastAsia"/>
        </w:rPr>
        <w:t>3)</w:t>
      </w:r>
      <w:r w:rsidRPr="005523AE">
        <w:rPr>
          <w:rFonts w:hint="eastAsia"/>
        </w:rPr>
        <w:t>严格管理项目参加人员，把控方案、计划、实施工作，确保测试工作按时保质完成。</w:t>
      </w:r>
    </w:p>
    <w:p w14:paraId="2D459056" w14:textId="77777777" w:rsidR="00BB37FC" w:rsidRPr="005523AE" w:rsidRDefault="00BB37FC" w:rsidP="00ED49ED">
      <w:pPr>
        <w:pStyle w:val="my"/>
      </w:pPr>
      <w:r w:rsidRPr="005523AE">
        <w:rPr>
          <w:rFonts w:hint="eastAsia"/>
        </w:rPr>
        <w:t>4)</w:t>
      </w:r>
      <w:r w:rsidRPr="005523AE">
        <w:rPr>
          <w:rFonts w:hint="eastAsia"/>
        </w:rPr>
        <w:t>根据系统需求、系统设计编写测试方案、测试计划、测试用例、测试报告等相关文档，确保文档质量。通过实施软件测试，发现和找出系统开发阶段未满足项目设计要求并且影响上线使用的开发设计缺陷，对被测试系统进行评估，指导开发方修改完善，为系统上线并最后总体验收使用提供质量保证。根据项目各系统建设情况和系统测试目标</w:t>
      </w:r>
      <w:r w:rsidRPr="005523AE">
        <w:rPr>
          <w:rFonts w:hint="eastAsia"/>
        </w:rPr>
        <w:t>,</w:t>
      </w:r>
      <w:r w:rsidRPr="005523AE">
        <w:rPr>
          <w:rFonts w:hint="eastAsia"/>
        </w:rPr>
        <w:t>需将《软件需求规格说明书》、《系统详细设计文档》、甲方能够出具的相关行业标准和其他具体要求列为测试依据，避免漏测部分功能。</w:t>
      </w:r>
    </w:p>
    <w:p w14:paraId="60BEFBB2" w14:textId="77777777" w:rsidR="00BB37FC" w:rsidRPr="005523AE" w:rsidRDefault="00BB37FC" w:rsidP="00ED49ED">
      <w:pPr>
        <w:pStyle w:val="my"/>
      </w:pPr>
      <w:r w:rsidRPr="005523AE">
        <w:rPr>
          <w:rFonts w:hint="eastAsia"/>
        </w:rPr>
        <w:t>（三）测试范围要求</w:t>
      </w:r>
    </w:p>
    <w:p w14:paraId="19CACE4F" w14:textId="5E289A56" w:rsidR="00BB37FC" w:rsidRPr="005523AE" w:rsidRDefault="00BB37FC" w:rsidP="00ED49ED">
      <w:pPr>
        <w:pStyle w:val="my"/>
      </w:pPr>
      <w:r w:rsidRPr="005523AE">
        <w:rPr>
          <w:rFonts w:hint="eastAsia"/>
        </w:rPr>
        <w:t>对</w:t>
      </w:r>
      <w:r w:rsidR="009108A5" w:rsidRPr="005523AE">
        <w:t>海南省军民融合军粮供应工程信息化建设项目</w:t>
      </w:r>
      <w:r w:rsidRPr="005523AE">
        <w:rPr>
          <w:rFonts w:hint="eastAsia"/>
        </w:rPr>
        <w:t>相关信息系统进行验收测试。</w:t>
      </w:r>
    </w:p>
    <w:p w14:paraId="14595CBB" w14:textId="77777777" w:rsidR="00BB37FC" w:rsidRPr="005523AE" w:rsidRDefault="00BB37FC" w:rsidP="00ED49ED">
      <w:pPr>
        <w:pStyle w:val="my"/>
      </w:pPr>
      <w:r w:rsidRPr="005523AE">
        <w:rPr>
          <w:rFonts w:hint="eastAsia"/>
        </w:rPr>
        <w:t>（四）系统验收测试内容要求</w:t>
      </w:r>
    </w:p>
    <w:p w14:paraId="434735F8" w14:textId="77777777" w:rsidR="00BB37FC" w:rsidRPr="005523AE" w:rsidRDefault="00BB37FC" w:rsidP="00ED49ED">
      <w:pPr>
        <w:pStyle w:val="my"/>
      </w:pPr>
      <w:r w:rsidRPr="005523AE">
        <w:rPr>
          <w:rFonts w:hint="eastAsia"/>
        </w:rPr>
        <w:t>为了保证软件测试质量，测试工作的展开需依据《软件需求规格说明书》、《系统详细设计文档》、《</w:t>
      </w:r>
      <w:r w:rsidRPr="005523AE">
        <w:rPr>
          <w:rFonts w:hint="eastAsia"/>
        </w:rPr>
        <w:t>ISO9126</w:t>
      </w:r>
      <w:r w:rsidRPr="005523AE">
        <w:rPr>
          <w:rFonts w:hint="eastAsia"/>
        </w:rPr>
        <w:t>软件质量模型》和《</w:t>
      </w:r>
      <w:r w:rsidRPr="005523AE">
        <w:rPr>
          <w:rFonts w:hint="eastAsia"/>
        </w:rPr>
        <w:t>GB/T25000.51</w:t>
      </w:r>
      <w:r w:rsidRPr="005523AE">
        <w:rPr>
          <w:rFonts w:hint="eastAsia"/>
        </w:rPr>
        <w:t>软件工程软件产品质量要求和评价</w:t>
      </w:r>
      <w:r w:rsidRPr="005523AE">
        <w:rPr>
          <w:rFonts w:hint="eastAsia"/>
        </w:rPr>
        <w:t>(SQuaRE)</w:t>
      </w:r>
      <w:r w:rsidRPr="005523AE">
        <w:rPr>
          <w:rFonts w:hint="eastAsia"/>
        </w:rPr>
        <w:t>商业现货（</w:t>
      </w:r>
      <w:r w:rsidRPr="005523AE">
        <w:rPr>
          <w:rFonts w:hint="eastAsia"/>
        </w:rPr>
        <w:t>COTS</w:t>
      </w:r>
      <w:r w:rsidRPr="005523AE">
        <w:rPr>
          <w:rFonts w:hint="eastAsia"/>
        </w:rPr>
        <w:t>）软件产品的质量要求和测试细则》以及用户能够出具的相关行业标准和其他具体要求，从应用系统的功能性、可靠性、效率、维护性、可移植性、易用性、用户文档等方面开展测试。</w:t>
      </w:r>
    </w:p>
    <w:p w14:paraId="1DEE423D" w14:textId="77777777" w:rsidR="00BB37FC" w:rsidRPr="005523AE" w:rsidRDefault="00BB37FC" w:rsidP="00ED49ED">
      <w:pPr>
        <w:pStyle w:val="my"/>
      </w:pPr>
      <w:r w:rsidRPr="005523AE">
        <w:rPr>
          <w:rFonts w:hint="eastAsia"/>
        </w:rPr>
        <w:t>（五）具体测试内容要求如下</w:t>
      </w:r>
    </w:p>
    <w:p w14:paraId="586FDB27" w14:textId="77777777" w:rsidR="00BB37FC" w:rsidRPr="005523AE" w:rsidRDefault="00BB37FC" w:rsidP="00ED49ED">
      <w:pPr>
        <w:pStyle w:val="my"/>
      </w:pPr>
      <w:r w:rsidRPr="005523AE">
        <w:rPr>
          <w:rFonts w:hint="eastAsia"/>
        </w:rPr>
        <w:t>1.</w:t>
      </w:r>
      <w:r w:rsidRPr="005523AE">
        <w:rPr>
          <w:rFonts w:hint="eastAsia"/>
        </w:rPr>
        <w:t>功能测试</w:t>
      </w:r>
    </w:p>
    <w:p w14:paraId="56373B76" w14:textId="77777777" w:rsidR="00BB37FC" w:rsidRPr="005523AE" w:rsidRDefault="00BB37FC" w:rsidP="00ED49ED">
      <w:pPr>
        <w:pStyle w:val="my"/>
      </w:pPr>
      <w:r w:rsidRPr="005523AE">
        <w:rPr>
          <w:rFonts w:hint="eastAsia"/>
        </w:rPr>
        <w:t>功能测试的目的是测试系统是否逐项满足了业务需求，屏幕显示及打印是否规范、准确等，确保业务需求的功能实现。</w:t>
      </w:r>
    </w:p>
    <w:p w14:paraId="1FF104F9" w14:textId="77777777" w:rsidR="00BB37FC" w:rsidRPr="005523AE" w:rsidRDefault="00BB37FC" w:rsidP="00ED49ED">
      <w:pPr>
        <w:pStyle w:val="my"/>
      </w:pPr>
      <w:r w:rsidRPr="005523AE">
        <w:rPr>
          <w:rFonts w:hint="eastAsia"/>
        </w:rPr>
        <w:t>A.</w:t>
      </w:r>
      <w:r w:rsidRPr="005523AE">
        <w:rPr>
          <w:rFonts w:hint="eastAsia"/>
        </w:rPr>
        <w:t>分析被测应用系统功能需求，依据《软件需求规格说明书》、《系统详细设计文档》和软件产品质量要求验证系统实现了全部需求和设计，测试覆盖所有功能点，确保各项功能是可正确执行的；</w:t>
      </w:r>
    </w:p>
    <w:p w14:paraId="7C587588" w14:textId="77777777" w:rsidR="00BB37FC" w:rsidRPr="005523AE" w:rsidRDefault="00BB37FC" w:rsidP="00ED49ED">
      <w:pPr>
        <w:pStyle w:val="my"/>
      </w:pPr>
      <w:r w:rsidRPr="005523AE">
        <w:rPr>
          <w:rFonts w:hint="eastAsia"/>
        </w:rPr>
        <w:lastRenderedPageBreak/>
        <w:t>B.</w:t>
      </w:r>
      <w:r w:rsidRPr="005523AE">
        <w:rPr>
          <w:rFonts w:hint="eastAsia"/>
        </w:rPr>
        <w:t>根据系统《软件需求规格说明书》和《系统详细设计文档》，分析各功能点测试的优先级别。用户经常使用、关系到系统核心功能、优先级别较高的功能点应予以重点关注，尤其在回归测试时应优先执行；</w:t>
      </w:r>
    </w:p>
    <w:p w14:paraId="68A1E1A2" w14:textId="77777777" w:rsidR="00BB37FC" w:rsidRPr="005523AE" w:rsidRDefault="00BB37FC" w:rsidP="00ED49ED">
      <w:pPr>
        <w:pStyle w:val="my"/>
      </w:pPr>
      <w:r w:rsidRPr="005523AE">
        <w:rPr>
          <w:rFonts w:hint="eastAsia"/>
        </w:rPr>
        <w:t>C.</w:t>
      </w:r>
      <w:r w:rsidRPr="005523AE">
        <w:rPr>
          <w:rFonts w:hint="eastAsia"/>
        </w:rPr>
        <w:t>分析应用系统业务需求，对业务流程进行数据流向测试，确保关键业务流程正确执行；必须既包括正常输入和正常业务流程测试，也包括对非法数据输入和异常处理的测试。</w:t>
      </w:r>
    </w:p>
    <w:p w14:paraId="2559EE2D" w14:textId="77777777" w:rsidR="00BB37FC" w:rsidRPr="005523AE" w:rsidRDefault="00BB37FC" w:rsidP="00ED49ED">
      <w:pPr>
        <w:pStyle w:val="my"/>
      </w:pPr>
      <w:r w:rsidRPr="005523AE">
        <w:rPr>
          <w:rFonts w:hint="eastAsia"/>
        </w:rPr>
        <w:t>D.</w:t>
      </w:r>
      <w:r w:rsidRPr="005523AE">
        <w:rPr>
          <w:rFonts w:hint="eastAsia"/>
        </w:rPr>
        <w:t>分析应用系统数据处理需求，对系统业务数据进行严格的正确性测试（包括数据是否超出正常的值范围、报表数据准确性等），确保系统即时数据和历史数据准确无误；</w:t>
      </w:r>
    </w:p>
    <w:p w14:paraId="06130486" w14:textId="77777777" w:rsidR="00BB37FC" w:rsidRPr="005523AE" w:rsidRDefault="00BB37FC" w:rsidP="00ED49ED">
      <w:pPr>
        <w:pStyle w:val="my"/>
      </w:pPr>
      <w:r w:rsidRPr="005523AE">
        <w:rPr>
          <w:rFonts w:hint="eastAsia"/>
        </w:rPr>
        <w:t>E.</w:t>
      </w:r>
      <w:r w:rsidRPr="005523AE">
        <w:rPr>
          <w:rFonts w:hint="eastAsia"/>
        </w:rPr>
        <w:t>测试系统的应用安全特性，主要考察应用系统存取访问的安全性及应用软件本身的安全性。确认系统具有防止对程序或数据被非授权访问的能力，主要包括操作安全性、存储安全性、传输安全性以及软件系统防御来自系统内部和外界的窃密、篡改和恶意攻击能力，包括权限管理、日志记录、数据备份与恢复策略等。</w:t>
      </w:r>
    </w:p>
    <w:p w14:paraId="22A149CB" w14:textId="77777777" w:rsidR="00BB37FC" w:rsidRPr="005523AE" w:rsidRDefault="00BB37FC" w:rsidP="00ED49ED">
      <w:pPr>
        <w:pStyle w:val="my"/>
      </w:pPr>
      <w:r w:rsidRPr="005523AE">
        <w:rPr>
          <w:rFonts w:hint="eastAsia"/>
        </w:rPr>
        <w:t>2.</w:t>
      </w:r>
      <w:r w:rsidRPr="005523AE">
        <w:rPr>
          <w:rFonts w:hint="eastAsia"/>
        </w:rPr>
        <w:t>可靠性测试</w:t>
      </w:r>
    </w:p>
    <w:p w14:paraId="2098C4AB" w14:textId="77777777" w:rsidR="00BB37FC" w:rsidRPr="005523AE" w:rsidRDefault="00BB37FC" w:rsidP="00ED49ED">
      <w:pPr>
        <w:pStyle w:val="my"/>
      </w:pPr>
      <w:r w:rsidRPr="005523AE">
        <w:rPr>
          <w:rFonts w:hint="eastAsia"/>
        </w:rPr>
        <w:t>依据系统质量的可靠性要求，确保系统持续运行中数据不丢失，并且在以下特殊环境下也要满足：系统使用容量高达或超出规定的极限；相关软件或最终用户造成的不正确输入；违背系统运行的特性要求；在不限于以上环境下系统有对应的处理机制。</w:t>
      </w:r>
    </w:p>
    <w:p w14:paraId="1FBD9862" w14:textId="77777777" w:rsidR="00BB37FC" w:rsidRPr="005523AE" w:rsidRDefault="00BB37FC" w:rsidP="00ED49ED">
      <w:pPr>
        <w:pStyle w:val="my"/>
      </w:pPr>
      <w:r w:rsidRPr="005523AE">
        <w:rPr>
          <w:rFonts w:hint="eastAsia"/>
        </w:rPr>
        <w:t>3.</w:t>
      </w:r>
      <w:r w:rsidRPr="005523AE">
        <w:rPr>
          <w:rFonts w:hint="eastAsia"/>
        </w:rPr>
        <w:t>效率测试</w:t>
      </w:r>
    </w:p>
    <w:p w14:paraId="478BAD49" w14:textId="77777777" w:rsidR="00BB37FC" w:rsidRPr="005523AE" w:rsidRDefault="00BB37FC" w:rsidP="00ED49ED">
      <w:pPr>
        <w:pStyle w:val="my"/>
      </w:pPr>
      <w:r w:rsidRPr="005523AE">
        <w:rPr>
          <w:rFonts w:hint="eastAsia"/>
        </w:rPr>
        <w:t>依据《软件需求规格说明书》中对应用系统效率的描述，考查应用系统关键业务在正常工作量、预期的峰值工作量下的效率情况，主要考虑系统容量特性、时间特性及资源利用状况等效率指标是否符合用户需求，并据此对系统的性能做出全面的评价：</w:t>
      </w:r>
    </w:p>
    <w:p w14:paraId="5483A083" w14:textId="77777777" w:rsidR="00BB37FC" w:rsidRPr="005523AE" w:rsidRDefault="00BB37FC" w:rsidP="00ED49ED">
      <w:pPr>
        <w:pStyle w:val="my"/>
      </w:pPr>
      <w:r w:rsidRPr="005523AE">
        <w:rPr>
          <w:rFonts w:hint="eastAsia"/>
        </w:rPr>
        <w:t>1)</w:t>
      </w:r>
      <w:r w:rsidRPr="005523AE">
        <w:rPr>
          <w:rFonts w:hint="eastAsia"/>
        </w:rPr>
        <w:t>容量要求</w:t>
      </w:r>
    </w:p>
    <w:p w14:paraId="58B19702" w14:textId="77777777" w:rsidR="00BB37FC" w:rsidRPr="005523AE" w:rsidRDefault="00BB37FC" w:rsidP="00ED49ED">
      <w:pPr>
        <w:pStyle w:val="my"/>
      </w:pPr>
      <w:r w:rsidRPr="005523AE">
        <w:rPr>
          <w:rFonts w:hint="eastAsia"/>
        </w:rPr>
        <w:t>（</w:t>
      </w:r>
      <w:r w:rsidRPr="005523AE">
        <w:rPr>
          <w:rFonts w:hint="eastAsia"/>
        </w:rPr>
        <w:t>1</w:t>
      </w:r>
      <w:r w:rsidRPr="005523AE">
        <w:rPr>
          <w:rFonts w:hint="eastAsia"/>
        </w:rPr>
        <w:t>）各应用系统的数据存储能力、存储周期、并发访问量、性能指标根据《软件需求规格说明书》和《系统详细设计文档》确定。</w:t>
      </w:r>
    </w:p>
    <w:p w14:paraId="2FFB0444" w14:textId="77777777" w:rsidR="00BB37FC" w:rsidRPr="005523AE" w:rsidRDefault="00BB37FC" w:rsidP="00ED49ED">
      <w:pPr>
        <w:pStyle w:val="my"/>
      </w:pPr>
      <w:r w:rsidRPr="005523AE">
        <w:rPr>
          <w:rFonts w:hint="eastAsia"/>
        </w:rPr>
        <w:t>（</w:t>
      </w:r>
      <w:r w:rsidRPr="005523AE">
        <w:rPr>
          <w:rFonts w:hint="eastAsia"/>
        </w:rPr>
        <w:t>2</w:t>
      </w:r>
      <w:r w:rsidRPr="005523AE">
        <w:rPr>
          <w:rFonts w:hint="eastAsia"/>
        </w:rPr>
        <w:t>）分析应用系统的业务扩容，对业务系统数据规模增长进行评估，确保应用系统能够满足未来</w:t>
      </w:r>
      <w:r w:rsidRPr="005523AE">
        <w:rPr>
          <w:rFonts w:hint="eastAsia"/>
        </w:rPr>
        <w:t>5</w:t>
      </w:r>
      <w:r w:rsidRPr="005523AE">
        <w:rPr>
          <w:rFonts w:hint="eastAsia"/>
        </w:rPr>
        <w:t>年业务数据增长需要。</w:t>
      </w:r>
    </w:p>
    <w:p w14:paraId="4BDF64B1" w14:textId="77777777" w:rsidR="00BB37FC" w:rsidRPr="005523AE" w:rsidRDefault="00BB37FC" w:rsidP="00ED49ED">
      <w:pPr>
        <w:pStyle w:val="my"/>
      </w:pPr>
      <w:r w:rsidRPr="005523AE">
        <w:rPr>
          <w:rFonts w:hint="eastAsia"/>
        </w:rPr>
        <w:t>2)</w:t>
      </w:r>
      <w:r w:rsidRPr="005523AE">
        <w:rPr>
          <w:rFonts w:hint="eastAsia"/>
        </w:rPr>
        <w:t>时间特性和资源利用特性</w:t>
      </w:r>
    </w:p>
    <w:p w14:paraId="5426B8C9" w14:textId="77777777" w:rsidR="00BB37FC" w:rsidRPr="005523AE" w:rsidRDefault="00BB37FC" w:rsidP="00ED49ED">
      <w:pPr>
        <w:pStyle w:val="my"/>
      </w:pPr>
      <w:r w:rsidRPr="005523AE">
        <w:rPr>
          <w:rFonts w:hint="eastAsia"/>
        </w:rPr>
        <w:lastRenderedPageBreak/>
        <w:t>（</w:t>
      </w:r>
      <w:r w:rsidRPr="005523AE">
        <w:rPr>
          <w:rFonts w:hint="eastAsia"/>
        </w:rPr>
        <w:t>1</w:t>
      </w:r>
      <w:r w:rsidRPr="005523AE">
        <w:rPr>
          <w:rFonts w:hint="eastAsia"/>
        </w:rPr>
        <w:t>）分析系统用户行为，依据性能需求验证应用系统支持高并发处理业务的能力；</w:t>
      </w:r>
    </w:p>
    <w:p w14:paraId="6C8BD2BB" w14:textId="77777777" w:rsidR="00BB37FC" w:rsidRPr="005523AE" w:rsidRDefault="00BB37FC" w:rsidP="00ED49ED">
      <w:pPr>
        <w:pStyle w:val="my"/>
      </w:pPr>
      <w:r w:rsidRPr="005523AE">
        <w:rPr>
          <w:rFonts w:hint="eastAsia"/>
        </w:rPr>
        <w:t>（</w:t>
      </w:r>
      <w:r w:rsidRPr="005523AE">
        <w:rPr>
          <w:rFonts w:hint="eastAsia"/>
        </w:rPr>
        <w:t>2</w:t>
      </w:r>
      <w:r w:rsidRPr="005523AE">
        <w:rPr>
          <w:rFonts w:hint="eastAsia"/>
        </w:rPr>
        <w:t>）系统的关键业务，诸如数据采集、数据同步、数据统计等，具备快速响应能力；</w:t>
      </w:r>
    </w:p>
    <w:p w14:paraId="4B20365C" w14:textId="77777777" w:rsidR="00BB37FC" w:rsidRPr="005523AE" w:rsidRDefault="00BB37FC" w:rsidP="00ED49ED">
      <w:pPr>
        <w:pStyle w:val="my"/>
      </w:pPr>
      <w:r w:rsidRPr="005523AE">
        <w:rPr>
          <w:rFonts w:hint="eastAsia"/>
        </w:rPr>
        <w:t>（</w:t>
      </w:r>
      <w:r w:rsidRPr="005523AE">
        <w:rPr>
          <w:rFonts w:hint="eastAsia"/>
        </w:rPr>
        <w:t>3</w:t>
      </w:r>
      <w:r w:rsidRPr="005523AE">
        <w:rPr>
          <w:rFonts w:hint="eastAsia"/>
        </w:rPr>
        <w:t>）保证百万级数据量存储、处理能力；</w:t>
      </w:r>
    </w:p>
    <w:p w14:paraId="2DD24CF3" w14:textId="77777777" w:rsidR="00BB37FC" w:rsidRPr="005523AE" w:rsidRDefault="00BB37FC" w:rsidP="00ED49ED">
      <w:pPr>
        <w:pStyle w:val="my"/>
      </w:pPr>
      <w:r w:rsidRPr="005523AE">
        <w:rPr>
          <w:rFonts w:hint="eastAsia"/>
        </w:rPr>
        <w:t>（</w:t>
      </w:r>
      <w:r w:rsidRPr="005523AE">
        <w:rPr>
          <w:rFonts w:hint="eastAsia"/>
        </w:rPr>
        <w:t>4</w:t>
      </w:r>
      <w:r w:rsidRPr="005523AE">
        <w:rPr>
          <w:rFonts w:hint="eastAsia"/>
        </w:rPr>
        <w:t>）系统资源利用在合理的数值范围，不超过资源指标的预警值；</w:t>
      </w:r>
    </w:p>
    <w:p w14:paraId="77DEE4D5" w14:textId="77777777" w:rsidR="00BB37FC" w:rsidRPr="005523AE" w:rsidRDefault="00BB37FC" w:rsidP="00ED49ED">
      <w:pPr>
        <w:pStyle w:val="my"/>
      </w:pPr>
      <w:r w:rsidRPr="005523AE">
        <w:rPr>
          <w:rFonts w:hint="eastAsia"/>
        </w:rPr>
        <w:t>（</w:t>
      </w:r>
      <w:r w:rsidRPr="005523AE">
        <w:rPr>
          <w:rFonts w:hint="eastAsia"/>
        </w:rPr>
        <w:t>5</w:t>
      </w:r>
      <w:r w:rsidRPr="005523AE">
        <w:rPr>
          <w:rFonts w:hint="eastAsia"/>
        </w:rPr>
        <w:t>）测试在大用户量、大并发、大数据量和长时间连续运行等条件下，系统的响应时间和稳定运行情况。</w:t>
      </w:r>
    </w:p>
    <w:p w14:paraId="3CFDC86C" w14:textId="77777777" w:rsidR="00BB37FC" w:rsidRPr="005523AE" w:rsidRDefault="00BB37FC" w:rsidP="00ED49ED">
      <w:pPr>
        <w:pStyle w:val="my"/>
      </w:pPr>
      <w:r w:rsidRPr="005523AE">
        <w:rPr>
          <w:rFonts w:hint="eastAsia"/>
        </w:rPr>
        <w:t>（</w:t>
      </w:r>
      <w:r w:rsidRPr="005523AE">
        <w:rPr>
          <w:rFonts w:hint="eastAsia"/>
        </w:rPr>
        <w:t>6</w:t>
      </w:r>
      <w:r w:rsidRPr="005523AE">
        <w:rPr>
          <w:rFonts w:hint="eastAsia"/>
        </w:rPr>
        <w:t>）平台峰值并发承受能力：</w:t>
      </w:r>
      <w:r w:rsidRPr="005523AE">
        <w:rPr>
          <w:rFonts w:hint="eastAsia"/>
        </w:rPr>
        <w:t>1000</w:t>
      </w:r>
      <w:r w:rsidRPr="005523AE">
        <w:rPr>
          <w:rFonts w:hint="eastAsia"/>
        </w:rPr>
        <w:t>并发用户（具体以用户确认为准）</w:t>
      </w:r>
    </w:p>
    <w:p w14:paraId="6EFEB99D" w14:textId="77777777" w:rsidR="00BB37FC" w:rsidRPr="005523AE" w:rsidRDefault="00BB37FC" w:rsidP="00ED49ED">
      <w:pPr>
        <w:pStyle w:val="my"/>
      </w:pPr>
      <w:r w:rsidRPr="005523AE">
        <w:rPr>
          <w:rFonts w:hint="eastAsia"/>
        </w:rPr>
        <w:t>4.</w:t>
      </w:r>
      <w:r w:rsidRPr="005523AE">
        <w:rPr>
          <w:rFonts w:hint="eastAsia"/>
        </w:rPr>
        <w:t>维护性测试</w:t>
      </w:r>
    </w:p>
    <w:p w14:paraId="3D23A8D5" w14:textId="77777777" w:rsidR="00BB37FC" w:rsidRPr="005523AE" w:rsidRDefault="00BB37FC" w:rsidP="00ED49ED">
      <w:pPr>
        <w:pStyle w:val="my"/>
      </w:pPr>
      <w:r w:rsidRPr="005523AE">
        <w:rPr>
          <w:rFonts w:hint="eastAsia"/>
        </w:rPr>
        <w:t>应用系统遵循可维护性原则，具备监控运行状态和故障诊断的能力，能够通过维护向导或监控指标快速判断故障发生点，系统故障易分析性、易定位、易修复性和可测试性，并能够出具证实可验证的依据。具体以用户需求规格说明书要求为准。</w:t>
      </w:r>
    </w:p>
    <w:p w14:paraId="1C10C354" w14:textId="77777777" w:rsidR="00BB37FC" w:rsidRPr="005523AE" w:rsidRDefault="00BB37FC" w:rsidP="00ED49ED">
      <w:pPr>
        <w:pStyle w:val="my"/>
      </w:pPr>
      <w:r w:rsidRPr="005523AE">
        <w:rPr>
          <w:rFonts w:hint="eastAsia"/>
        </w:rPr>
        <w:t>5.</w:t>
      </w:r>
      <w:r w:rsidRPr="005523AE">
        <w:rPr>
          <w:rFonts w:hint="eastAsia"/>
        </w:rPr>
        <w:t>可移植性测试</w:t>
      </w:r>
    </w:p>
    <w:p w14:paraId="4A224016" w14:textId="77777777" w:rsidR="00BB37FC" w:rsidRPr="005523AE" w:rsidRDefault="00BB37FC" w:rsidP="00ED49ED">
      <w:pPr>
        <w:pStyle w:val="my"/>
      </w:pPr>
      <w:r w:rsidRPr="005523AE">
        <w:rPr>
          <w:rFonts w:hint="eastAsia"/>
        </w:rPr>
        <w:t>如果用户能够对系统实施部署，应有可遵循的安装文档成功部署系统；对于应用系统成功安装和正确运行的支撑平台和系统加以验证。</w:t>
      </w:r>
    </w:p>
    <w:p w14:paraId="1F016C47" w14:textId="77777777" w:rsidR="00BB37FC" w:rsidRPr="005523AE" w:rsidRDefault="00BB37FC" w:rsidP="00ED49ED">
      <w:pPr>
        <w:pStyle w:val="my"/>
      </w:pPr>
      <w:r w:rsidRPr="005523AE">
        <w:rPr>
          <w:rFonts w:hint="eastAsia"/>
        </w:rPr>
        <w:t>确认应用系统软件与相关的各种硬件设备、操作系统、相关支撑软件以及其他相关应用系统的兼容性。具体以用户需求规格说明书要求为准。</w:t>
      </w:r>
    </w:p>
    <w:p w14:paraId="14A3A2EF" w14:textId="77777777" w:rsidR="00BB37FC" w:rsidRPr="005523AE" w:rsidRDefault="00BB37FC" w:rsidP="00ED49ED">
      <w:pPr>
        <w:pStyle w:val="my"/>
      </w:pPr>
      <w:r w:rsidRPr="005523AE">
        <w:rPr>
          <w:rFonts w:hint="eastAsia"/>
        </w:rPr>
        <w:t>6.</w:t>
      </w:r>
      <w:r w:rsidRPr="005523AE">
        <w:rPr>
          <w:rFonts w:hint="eastAsia"/>
        </w:rPr>
        <w:t>易用性测试</w:t>
      </w:r>
    </w:p>
    <w:p w14:paraId="64AE54B5" w14:textId="77777777" w:rsidR="00BB37FC" w:rsidRPr="005523AE" w:rsidRDefault="00BB37FC" w:rsidP="00ED49ED">
      <w:pPr>
        <w:pStyle w:val="my"/>
      </w:pPr>
      <w:r w:rsidRPr="005523AE">
        <w:rPr>
          <w:rFonts w:hint="eastAsia"/>
        </w:rPr>
        <w:t>依据用户视觉感受和使用习惯，应用系统人机交互友好，界面风格一致，简洁美观，有关系统执行过程中的各种中断操作的问题、提示消息和操作结果都有相应的提示信息，并且信息内容易理解。</w:t>
      </w:r>
    </w:p>
    <w:p w14:paraId="0EF49234" w14:textId="77777777" w:rsidR="00BB37FC" w:rsidRPr="005523AE" w:rsidRDefault="00BB37FC" w:rsidP="00ED49ED">
      <w:pPr>
        <w:pStyle w:val="my"/>
      </w:pPr>
      <w:r w:rsidRPr="005523AE">
        <w:rPr>
          <w:rFonts w:hint="eastAsia"/>
        </w:rPr>
        <w:t>7.</w:t>
      </w:r>
      <w:r w:rsidRPr="005523AE">
        <w:rPr>
          <w:rFonts w:hint="eastAsia"/>
        </w:rPr>
        <w:t>用户文档集核查</w:t>
      </w:r>
    </w:p>
    <w:p w14:paraId="57997E53" w14:textId="77777777" w:rsidR="00BB37FC" w:rsidRPr="005523AE" w:rsidRDefault="00BB37FC" w:rsidP="00ED49ED">
      <w:pPr>
        <w:pStyle w:val="my"/>
      </w:pPr>
      <w:r w:rsidRPr="005523AE">
        <w:rPr>
          <w:rFonts w:hint="eastAsia"/>
        </w:rPr>
        <w:t>应用系统的实现，应具备完整的文档文件。文档文件应包含使用系统的必须的信息，对系统实现功能和用户最终调用的功能有尽可能详细的语言描述或图示；文档文件对使用系统的限制条件和约束应有足够的说明；各文档文件内容信息正确无误，相互一致，没有歧义，并且易理解和易学习。具体文档包括使用手册、管理手册、培训资料（</w:t>
      </w:r>
      <w:r w:rsidRPr="005523AE">
        <w:rPr>
          <w:rFonts w:hint="eastAsia"/>
        </w:rPr>
        <w:t>PPT</w:t>
      </w:r>
      <w:r w:rsidRPr="005523AE">
        <w:rPr>
          <w:rFonts w:hint="eastAsia"/>
        </w:rPr>
        <w:t>、视频教程）、操作指南等所有提交给</w:t>
      </w:r>
      <w:r w:rsidRPr="005523AE">
        <w:rPr>
          <w:rFonts w:hint="eastAsia"/>
        </w:rPr>
        <w:lastRenderedPageBreak/>
        <w:t>用户的文档资料。核查、鉴定用户文档集的完备、正确、一致、易理解、可操作。</w:t>
      </w:r>
    </w:p>
    <w:p w14:paraId="36902127" w14:textId="77777777" w:rsidR="00BB37FC" w:rsidRPr="005523AE" w:rsidRDefault="00BB37FC" w:rsidP="00ED49ED">
      <w:pPr>
        <w:pStyle w:val="my"/>
      </w:pPr>
      <w:r w:rsidRPr="005523AE">
        <w:rPr>
          <w:rFonts w:hint="eastAsia"/>
        </w:rPr>
        <w:t>8.</w:t>
      </w:r>
      <w:r w:rsidRPr="005523AE">
        <w:rPr>
          <w:rFonts w:hint="eastAsia"/>
        </w:rPr>
        <w:t>对项目内部测试结果进行审查</w:t>
      </w:r>
    </w:p>
    <w:p w14:paraId="52549754" w14:textId="77777777" w:rsidR="00BB37FC" w:rsidRPr="005523AE" w:rsidRDefault="00BB37FC" w:rsidP="00ED49ED">
      <w:pPr>
        <w:pStyle w:val="my"/>
      </w:pPr>
      <w:r w:rsidRPr="005523AE">
        <w:rPr>
          <w:rFonts w:hint="eastAsia"/>
        </w:rPr>
        <w:t>承建单位需进行的测试包括：单元测试、接口测试、系统集成测试、用户接受测试、系统性能测试以及系统安全接受测试，中标单位需对承建单位所进行的各类测试结果进行审查。</w:t>
      </w:r>
    </w:p>
    <w:p w14:paraId="123E5A45" w14:textId="77777777" w:rsidR="00BB37FC" w:rsidRPr="005523AE" w:rsidRDefault="00BB37FC" w:rsidP="00ED49ED">
      <w:pPr>
        <w:pStyle w:val="my"/>
      </w:pPr>
      <w:r w:rsidRPr="005523AE">
        <w:rPr>
          <w:rFonts w:hint="eastAsia"/>
        </w:rPr>
        <w:t>1)</w:t>
      </w:r>
      <w:r w:rsidRPr="005523AE">
        <w:rPr>
          <w:rFonts w:hint="eastAsia"/>
        </w:rPr>
        <w:t>单元测试</w:t>
      </w:r>
    </w:p>
    <w:p w14:paraId="7D19B9FE" w14:textId="77777777" w:rsidR="00BB37FC" w:rsidRPr="005523AE" w:rsidRDefault="00BB37FC" w:rsidP="00ED49ED">
      <w:pPr>
        <w:pStyle w:val="my"/>
      </w:pPr>
      <w:r w:rsidRPr="005523AE">
        <w:rPr>
          <w:rFonts w:hint="eastAsia"/>
        </w:rPr>
        <w:t>单元测试由承建单位开发人员完成，并编制单元测试结果报告。为保证系统功能的正确性，中标单位应检查承建单位所编制的单元测试结果报告。</w:t>
      </w:r>
    </w:p>
    <w:p w14:paraId="5F013690" w14:textId="77777777" w:rsidR="00BB37FC" w:rsidRPr="005523AE" w:rsidRDefault="00BB37FC" w:rsidP="00ED49ED">
      <w:pPr>
        <w:pStyle w:val="my"/>
      </w:pPr>
      <w:r w:rsidRPr="005523AE">
        <w:rPr>
          <w:rFonts w:hint="eastAsia"/>
        </w:rPr>
        <w:t>2)</w:t>
      </w:r>
      <w:r w:rsidRPr="005523AE">
        <w:rPr>
          <w:rFonts w:hint="eastAsia"/>
        </w:rPr>
        <w:t>接口测试</w:t>
      </w:r>
    </w:p>
    <w:p w14:paraId="4C9724BA" w14:textId="77777777" w:rsidR="00BB37FC" w:rsidRPr="005523AE" w:rsidRDefault="00BB37FC" w:rsidP="00ED49ED">
      <w:pPr>
        <w:pStyle w:val="my"/>
      </w:pPr>
      <w:r w:rsidRPr="005523AE">
        <w:rPr>
          <w:rFonts w:hint="eastAsia"/>
        </w:rPr>
        <w:t>承建单位在开发平台内进行接口测试。为保证其与其他单位，系统对接的数据格式、内容和传输方式均符合要求，承建单位在进行接口测试后应编制接口测试报告或将接口测试结果记录到系统测试报告中。中标单位应检查承建单位编制的接口测试报告或系统测试报告中的接口测试结果部分。</w:t>
      </w:r>
    </w:p>
    <w:p w14:paraId="5D68DB6B" w14:textId="77777777" w:rsidR="00BB37FC" w:rsidRPr="005523AE" w:rsidRDefault="00BB37FC" w:rsidP="00ED49ED">
      <w:pPr>
        <w:pStyle w:val="my"/>
      </w:pPr>
      <w:r w:rsidRPr="005523AE">
        <w:rPr>
          <w:rFonts w:hint="eastAsia"/>
        </w:rPr>
        <w:t>接口测试内容应包括：连接性测试、并发用户访问测试、与监管机构的数据文件的传输是否使用加密数据和加密渠道、正常</w:t>
      </w:r>
      <w:r w:rsidRPr="005523AE">
        <w:rPr>
          <w:rFonts w:hint="eastAsia"/>
        </w:rPr>
        <w:t>/</w:t>
      </w:r>
      <w:r w:rsidRPr="005523AE">
        <w:rPr>
          <w:rFonts w:hint="eastAsia"/>
        </w:rPr>
        <w:t>异常情景测试、系统集成测试。</w:t>
      </w:r>
    </w:p>
    <w:p w14:paraId="1AB68EA3" w14:textId="77777777" w:rsidR="00BB37FC" w:rsidRPr="005523AE" w:rsidRDefault="00BB37FC" w:rsidP="00ED49ED">
      <w:pPr>
        <w:pStyle w:val="my"/>
      </w:pPr>
      <w:r w:rsidRPr="005523AE">
        <w:rPr>
          <w:rFonts w:hint="eastAsia"/>
        </w:rPr>
        <w:t>3)</w:t>
      </w:r>
      <w:r w:rsidRPr="005523AE">
        <w:rPr>
          <w:rFonts w:hint="eastAsia"/>
        </w:rPr>
        <w:t>系统集成测试</w:t>
      </w:r>
    </w:p>
    <w:p w14:paraId="688AB2DE" w14:textId="77777777" w:rsidR="00BB37FC" w:rsidRPr="005523AE" w:rsidRDefault="00BB37FC" w:rsidP="00ED49ED">
      <w:pPr>
        <w:pStyle w:val="my"/>
      </w:pPr>
      <w:r w:rsidRPr="005523AE">
        <w:rPr>
          <w:rFonts w:hint="eastAsia"/>
        </w:rPr>
        <w:t>承建单位需提前编制集成测试计划、测试用例，经审查合格后在测试环境进行集成测试工作，测试完成后编制测试结果报告。中标单位需对上述材料进行审查。</w:t>
      </w:r>
    </w:p>
    <w:p w14:paraId="2BFCDC92" w14:textId="77777777" w:rsidR="00BB37FC" w:rsidRPr="005523AE" w:rsidRDefault="00BB37FC" w:rsidP="00ED49ED">
      <w:pPr>
        <w:pStyle w:val="my"/>
      </w:pPr>
      <w:r w:rsidRPr="005523AE">
        <w:rPr>
          <w:rFonts w:hint="eastAsia"/>
        </w:rPr>
        <w:t>系统集成测试范围应包括功能、接口、所有单元</w:t>
      </w:r>
      <w:r w:rsidRPr="005523AE">
        <w:rPr>
          <w:rFonts w:hint="eastAsia"/>
        </w:rPr>
        <w:t>/</w:t>
      </w:r>
      <w:r w:rsidRPr="005523AE">
        <w:rPr>
          <w:rFonts w:hint="eastAsia"/>
        </w:rPr>
        <w:t>模块、系统软件及对系统软件的修改、性能、稳定性等。</w:t>
      </w:r>
    </w:p>
    <w:p w14:paraId="1EA6926D" w14:textId="77777777" w:rsidR="00BB37FC" w:rsidRPr="005523AE" w:rsidRDefault="00BB37FC" w:rsidP="00ED49ED">
      <w:pPr>
        <w:pStyle w:val="my"/>
      </w:pPr>
      <w:r w:rsidRPr="005523AE">
        <w:rPr>
          <w:rFonts w:hint="eastAsia"/>
        </w:rPr>
        <w:t>4)</w:t>
      </w:r>
      <w:r w:rsidRPr="005523AE">
        <w:rPr>
          <w:rFonts w:hint="eastAsia"/>
        </w:rPr>
        <w:t>用户接受测试</w:t>
      </w:r>
    </w:p>
    <w:p w14:paraId="774C1AB7" w14:textId="77777777" w:rsidR="00BB37FC" w:rsidRPr="005523AE" w:rsidRDefault="00BB37FC" w:rsidP="00ED49ED">
      <w:pPr>
        <w:pStyle w:val="my"/>
      </w:pPr>
      <w:r w:rsidRPr="005523AE">
        <w:rPr>
          <w:rFonts w:hint="eastAsia"/>
        </w:rPr>
        <w:t>承建单位在此阶段需负责测试计划、测试用例、测试环境搭建、协助测试执行等工作，中标单位对上述各项材料或工作进行审查。</w:t>
      </w:r>
    </w:p>
    <w:p w14:paraId="3DA9C462" w14:textId="77777777" w:rsidR="00BB37FC" w:rsidRPr="005523AE" w:rsidRDefault="00BB37FC" w:rsidP="00ED49ED">
      <w:pPr>
        <w:pStyle w:val="my"/>
      </w:pPr>
      <w:r w:rsidRPr="005523AE">
        <w:rPr>
          <w:rFonts w:hint="eastAsia"/>
        </w:rPr>
        <w:t>测试计划，应要求承建单位于用户接受测试进行前</w:t>
      </w:r>
      <w:r w:rsidRPr="005523AE">
        <w:rPr>
          <w:rFonts w:hint="eastAsia"/>
        </w:rPr>
        <w:t>2</w:t>
      </w:r>
      <w:r w:rsidRPr="005523AE">
        <w:rPr>
          <w:rFonts w:hint="eastAsia"/>
        </w:rPr>
        <w:t>个月提交，测试计划要求体现需求文档内全部测试需求。测试用例应包括功能测试、情景测试两部分。每个测试用例应包括输入项和预计的输出结果，其中输入项应包括正常系、异常系和临界值。</w:t>
      </w:r>
    </w:p>
    <w:p w14:paraId="34DFBEA4" w14:textId="77777777" w:rsidR="00BB37FC" w:rsidRPr="005523AE" w:rsidRDefault="00BB37FC" w:rsidP="00ED49ED">
      <w:pPr>
        <w:pStyle w:val="my"/>
      </w:pPr>
      <w:r w:rsidRPr="005523AE">
        <w:rPr>
          <w:rFonts w:hint="eastAsia"/>
        </w:rPr>
        <w:lastRenderedPageBreak/>
        <w:t>测试环境应由承建单位负责搭建，包括测试服务端与用户端所需的硬件、软件、网络等环境。该测试环境需类似于生产环境，并且在该测试环境的测试结果与实际生产环境一致。协助测试执行工作包括组建支持团队、为用户测试人员提供培训与指导，或者与用户一同完成复杂测试用例的编制。同时将发现的问题进行收集、归纳并制定处理方案，直至该问题关闭。承建单位应提供测试管理工具或制定测试管理机制，对测试进行分级、分类、分配、跟踪、报告等。对不同级别的缺陷制定解决时限，经业主单位认可后按此执行。</w:t>
      </w:r>
    </w:p>
    <w:p w14:paraId="06A167A8" w14:textId="77777777" w:rsidR="00BB37FC" w:rsidRPr="005523AE" w:rsidRDefault="00BB37FC" w:rsidP="00ED49ED">
      <w:pPr>
        <w:pStyle w:val="my"/>
      </w:pPr>
      <w:r w:rsidRPr="005523AE">
        <w:rPr>
          <w:rFonts w:hint="eastAsia"/>
        </w:rPr>
        <w:t>测试报告应由承建单位在测试完成后编制，包括测试用例、测试结果（期望测试结果、实际测试结果），所发现的问题及解决方法和处理结果。</w:t>
      </w:r>
    </w:p>
    <w:p w14:paraId="791255D8" w14:textId="77777777" w:rsidR="00BB37FC" w:rsidRPr="005523AE" w:rsidRDefault="00BB37FC" w:rsidP="00ED49ED">
      <w:pPr>
        <w:pStyle w:val="my"/>
      </w:pPr>
      <w:r w:rsidRPr="005523AE">
        <w:rPr>
          <w:rFonts w:hint="eastAsia"/>
        </w:rPr>
        <w:t>5)</w:t>
      </w:r>
      <w:r w:rsidRPr="005523AE">
        <w:rPr>
          <w:rFonts w:hint="eastAsia"/>
        </w:rPr>
        <w:t>系统性能测试</w:t>
      </w:r>
    </w:p>
    <w:p w14:paraId="4F743A0D" w14:textId="77777777" w:rsidR="00BB37FC" w:rsidRPr="005523AE" w:rsidRDefault="00BB37FC" w:rsidP="00ED49ED">
      <w:pPr>
        <w:pStyle w:val="my"/>
      </w:pPr>
      <w:r w:rsidRPr="005523AE">
        <w:rPr>
          <w:rFonts w:hint="eastAsia"/>
        </w:rPr>
        <w:t>在系统上线前，承建单位需要对系统做性能测试，包括制定测试计划、性能测试评分标准和压力测试的范围和方法。中标单位对上述工作进行审查。</w:t>
      </w:r>
    </w:p>
    <w:p w14:paraId="38E3E4DB" w14:textId="77777777" w:rsidR="00BB37FC" w:rsidRPr="005523AE" w:rsidRDefault="00BB37FC" w:rsidP="00ED49ED">
      <w:pPr>
        <w:pStyle w:val="my"/>
      </w:pPr>
      <w:r w:rsidRPr="005523AE">
        <w:rPr>
          <w:rFonts w:hint="eastAsia"/>
        </w:rPr>
        <w:t>承建单位进行的性能测试需要在生产环境进行，同时需要安装必要的监控软件获取服务器性能统计数据。性能测试后，需要记录测试结果，并检查是否符合性能需求。</w:t>
      </w:r>
    </w:p>
    <w:p w14:paraId="19CF8120" w14:textId="77777777" w:rsidR="00BB37FC" w:rsidRPr="005523AE" w:rsidRDefault="00BB37FC" w:rsidP="00ED49ED">
      <w:pPr>
        <w:pStyle w:val="my"/>
      </w:pPr>
      <w:r w:rsidRPr="005523AE">
        <w:rPr>
          <w:rFonts w:hint="eastAsia"/>
        </w:rPr>
        <w:t>性能测试需要设计正常负载和全负载两组测试，测试时间长度由中标单位确定。测试的结果用来衡量性能指标，如响应时间和并发量等。</w:t>
      </w:r>
    </w:p>
    <w:p w14:paraId="48995AC0" w14:textId="77777777" w:rsidR="00BB37FC" w:rsidRPr="005523AE" w:rsidRDefault="00BB37FC" w:rsidP="00ED49ED">
      <w:pPr>
        <w:pStyle w:val="my"/>
      </w:pPr>
      <w:r w:rsidRPr="005523AE">
        <w:rPr>
          <w:rFonts w:hint="eastAsia"/>
        </w:rPr>
        <w:t>如经测试发现系统无法满足性能需求，承建单位需要进行必要的优化或调整，直至性能符合要求。</w:t>
      </w:r>
    </w:p>
    <w:p w14:paraId="3E3B6572" w14:textId="77777777" w:rsidR="00BB37FC" w:rsidRPr="005523AE" w:rsidRDefault="00BB37FC" w:rsidP="00ED49ED">
      <w:pPr>
        <w:pStyle w:val="my"/>
      </w:pPr>
      <w:r w:rsidRPr="005523AE">
        <w:rPr>
          <w:rFonts w:hint="eastAsia"/>
        </w:rPr>
        <w:t>性能测试结束后，承建单位需要提供性能测试报告，包括测试用例、测试预期结果、测试实际结果、发现的问题、相应的解决方案及解决结果。</w:t>
      </w:r>
    </w:p>
    <w:p w14:paraId="07AF9D42" w14:textId="77777777" w:rsidR="00BB37FC" w:rsidRPr="005523AE" w:rsidRDefault="00BB37FC" w:rsidP="00ED49ED">
      <w:pPr>
        <w:pStyle w:val="my"/>
      </w:pPr>
      <w:r w:rsidRPr="005523AE">
        <w:rPr>
          <w:rFonts w:hint="eastAsia"/>
        </w:rPr>
        <w:t>6)</w:t>
      </w:r>
      <w:r w:rsidRPr="005523AE">
        <w:rPr>
          <w:rFonts w:hint="eastAsia"/>
        </w:rPr>
        <w:t>试运行</w:t>
      </w:r>
    </w:p>
    <w:p w14:paraId="7730B475" w14:textId="77777777" w:rsidR="00BB37FC" w:rsidRPr="005523AE" w:rsidRDefault="00BB37FC" w:rsidP="00ED49ED">
      <w:pPr>
        <w:pStyle w:val="my"/>
      </w:pPr>
      <w:r w:rsidRPr="005523AE">
        <w:rPr>
          <w:rFonts w:hint="eastAsia"/>
        </w:rPr>
        <w:t>试运行阶段需由承建单位及相关用户共同参与，由承建单位收集各用户单位的运行使用情况和问题记录，制定问题处理方案并定期汇报。试运行结束后，由承建单位编制试运行报告提交至中标单位进行审查。</w:t>
      </w:r>
    </w:p>
    <w:p w14:paraId="2287D149" w14:textId="77777777" w:rsidR="00BB37FC" w:rsidRPr="005523AE" w:rsidRDefault="00BB37FC" w:rsidP="00ED49ED">
      <w:pPr>
        <w:pStyle w:val="my"/>
      </w:pPr>
      <w:r w:rsidRPr="005523AE">
        <w:rPr>
          <w:rFonts w:hint="eastAsia"/>
        </w:rPr>
        <w:t>7)</w:t>
      </w:r>
      <w:r w:rsidRPr="005523AE">
        <w:rPr>
          <w:rFonts w:hint="eastAsia"/>
        </w:rPr>
        <w:t>必要情况下对代码进行审核</w:t>
      </w:r>
    </w:p>
    <w:p w14:paraId="47B183E0" w14:textId="129018F9" w:rsidR="00BB37FC" w:rsidRPr="005523AE" w:rsidRDefault="00BB37FC" w:rsidP="00ED49ED">
      <w:pPr>
        <w:pStyle w:val="my"/>
      </w:pPr>
      <w:r w:rsidRPr="005523AE">
        <w:rPr>
          <w:rFonts w:hint="eastAsia"/>
        </w:rPr>
        <w:t>当系统在用户接受测试阶段或者是在系统上线后非常不稳定，即连续</w:t>
      </w:r>
      <w:r w:rsidRPr="005523AE">
        <w:rPr>
          <w:rFonts w:hint="eastAsia"/>
        </w:rPr>
        <w:t>3</w:t>
      </w:r>
      <w:r w:rsidRPr="005523AE">
        <w:rPr>
          <w:rFonts w:hint="eastAsia"/>
        </w:rPr>
        <w:t>个月均无法达到系统服务要求时进行。中标单位可自行制定审核范围，如重点对出错处理部分代码进行审查等。除特殊情况外，承建单位需根据代码审核结果</w:t>
      </w:r>
      <w:r w:rsidRPr="005523AE">
        <w:rPr>
          <w:rFonts w:hint="eastAsia"/>
        </w:rPr>
        <w:lastRenderedPageBreak/>
        <w:t>对发现缺陷进行修正。修正结束后中标单位可进行一次回归审核，并组织召开会议通报问题及整改情况。</w:t>
      </w:r>
    </w:p>
    <w:p w14:paraId="001D02D1" w14:textId="77777777" w:rsidR="00BB37FC" w:rsidRPr="005523AE" w:rsidRDefault="00BB37FC" w:rsidP="00ED49ED">
      <w:pPr>
        <w:pStyle w:val="my"/>
      </w:pPr>
      <w:r w:rsidRPr="005523AE">
        <w:rPr>
          <w:rFonts w:hint="eastAsia"/>
        </w:rPr>
        <w:t>8)</w:t>
      </w:r>
      <w:r w:rsidRPr="005523AE">
        <w:rPr>
          <w:rFonts w:hint="eastAsia"/>
        </w:rPr>
        <w:t>代码质量测评</w:t>
      </w:r>
    </w:p>
    <w:p w14:paraId="7401C89D" w14:textId="77777777" w:rsidR="00BB37FC" w:rsidRPr="005523AE" w:rsidRDefault="00BB37FC" w:rsidP="00ED49ED">
      <w:pPr>
        <w:pStyle w:val="my"/>
      </w:pPr>
      <w:r w:rsidRPr="005523AE">
        <w:rPr>
          <w:rFonts w:hint="eastAsia"/>
        </w:rPr>
        <w:t>实施代码质量测评，通过开发工具插件方式自查、版本库代码批量扫描检查、结合人工静态代码审查等方式，对软件产品代码质量进行综合评估。服务商应参考业界普遍认可和遵守的代码开发实践，结合国家医疗保障局制定的安全编码规范，提出应用系统编码要求，并根据编码要求确定代码质量衡量指标。</w:t>
      </w:r>
    </w:p>
    <w:p w14:paraId="037A3430" w14:textId="77777777" w:rsidR="00BB37FC" w:rsidRPr="005523AE" w:rsidRDefault="00BB37FC" w:rsidP="00ED49ED">
      <w:pPr>
        <w:pStyle w:val="my"/>
      </w:pPr>
      <w:r w:rsidRPr="005523AE">
        <w:rPr>
          <w:rFonts w:hint="eastAsia"/>
        </w:rPr>
        <w:t>9)</w:t>
      </w:r>
      <w:r w:rsidRPr="005523AE">
        <w:rPr>
          <w:rFonts w:hint="eastAsia"/>
        </w:rPr>
        <w:t>代码质量检查内容</w:t>
      </w:r>
    </w:p>
    <w:p w14:paraId="0230CEC3" w14:textId="77777777" w:rsidR="00BB37FC" w:rsidRPr="005523AE" w:rsidRDefault="00BB37FC" w:rsidP="00ED49ED">
      <w:pPr>
        <w:pStyle w:val="my"/>
      </w:pPr>
      <w:r w:rsidRPr="005523AE">
        <w:rPr>
          <w:rFonts w:hint="eastAsia"/>
        </w:rPr>
        <w:t>代码质量检查应包括但不限于如下内容：</w:t>
      </w:r>
    </w:p>
    <w:p w14:paraId="2578C098" w14:textId="77777777" w:rsidR="00BB37FC" w:rsidRPr="005523AE" w:rsidRDefault="00BB37FC" w:rsidP="00ED49ED">
      <w:pPr>
        <w:pStyle w:val="my"/>
      </w:pPr>
      <w:r w:rsidRPr="005523AE">
        <w:rPr>
          <w:rFonts w:hint="eastAsia"/>
        </w:rPr>
        <w:t>1.</w:t>
      </w:r>
      <w:r w:rsidRPr="005523AE">
        <w:rPr>
          <w:rFonts w:hint="eastAsia"/>
        </w:rPr>
        <w:t>代码规范性</w:t>
      </w:r>
    </w:p>
    <w:p w14:paraId="24815214" w14:textId="77777777" w:rsidR="00BB37FC" w:rsidRPr="005523AE" w:rsidRDefault="00BB37FC" w:rsidP="00ED49ED">
      <w:pPr>
        <w:pStyle w:val="my"/>
      </w:pPr>
      <w:r w:rsidRPr="005523AE">
        <w:rPr>
          <w:rFonts w:hint="eastAsia"/>
        </w:rPr>
        <w:t>代码规范性关系到软件代码的可读性、可理解性以及可维护性等特性，规范良好的代码可以降低开发者阅读、理解代码的难度，提高代码运行的安全性和执行效率。服务商应对代码规范性进行检查与分析，包括但不限于代码编写规范程度、代码规模、代码模块化结构合理性、代码执行效率、</w:t>
      </w:r>
      <w:r w:rsidRPr="005523AE">
        <w:rPr>
          <w:rFonts w:hint="eastAsia"/>
        </w:rPr>
        <w:t>SQL</w:t>
      </w:r>
      <w:r w:rsidRPr="005523AE">
        <w:rPr>
          <w:rFonts w:hint="eastAsia"/>
        </w:rPr>
        <w:t>语句编写规范、代码可重用性、合理的注释比例等方面。</w:t>
      </w:r>
    </w:p>
    <w:p w14:paraId="10367EFE" w14:textId="77777777" w:rsidR="00BB37FC" w:rsidRPr="005523AE" w:rsidRDefault="00BB37FC" w:rsidP="00ED49ED">
      <w:pPr>
        <w:pStyle w:val="my"/>
      </w:pPr>
      <w:r w:rsidRPr="005523AE">
        <w:rPr>
          <w:rFonts w:hint="eastAsia"/>
        </w:rPr>
        <w:t>2.</w:t>
      </w:r>
      <w:r w:rsidRPr="005523AE">
        <w:rPr>
          <w:rFonts w:hint="eastAsia"/>
        </w:rPr>
        <w:t>测试复杂度</w:t>
      </w:r>
    </w:p>
    <w:p w14:paraId="7EB72CC5" w14:textId="3D1ABB55" w:rsidR="00BB37FC" w:rsidRPr="005523AE" w:rsidRDefault="00BB37FC" w:rsidP="00ED49ED">
      <w:pPr>
        <w:pStyle w:val="my"/>
      </w:pPr>
      <w:r w:rsidRPr="005523AE">
        <w:rPr>
          <w:rFonts w:hint="eastAsia"/>
        </w:rPr>
        <w:t>测试复杂度描述了对一个模块充分测试的复杂程度。代码的测试复杂度越大，说明可执行路径越多，开发者需要理解和测试函数所需要的成本越高，另外，分支控制节点嵌套层次越深也会降低代码的可读性和可测试性，因此服务商需要对测试复杂度维度进行检查与衡量，确定合理的复杂度评估指标。</w:t>
      </w:r>
    </w:p>
    <w:p w14:paraId="543D8165" w14:textId="77777777" w:rsidR="00BB37FC" w:rsidRPr="005523AE" w:rsidRDefault="00BB37FC" w:rsidP="00ED49ED">
      <w:pPr>
        <w:pStyle w:val="my"/>
      </w:pPr>
      <w:r w:rsidRPr="005523AE">
        <w:rPr>
          <w:rFonts w:hint="eastAsia"/>
        </w:rPr>
        <w:t>3.</w:t>
      </w:r>
      <w:r w:rsidRPr="005523AE">
        <w:rPr>
          <w:rFonts w:hint="eastAsia"/>
        </w:rPr>
        <w:t>变量控制</w:t>
      </w:r>
    </w:p>
    <w:p w14:paraId="5699D509" w14:textId="77777777" w:rsidR="00BB37FC" w:rsidRPr="005523AE" w:rsidRDefault="00BB37FC" w:rsidP="00ED49ED">
      <w:pPr>
        <w:pStyle w:val="my"/>
      </w:pPr>
      <w:r w:rsidRPr="005523AE">
        <w:rPr>
          <w:rFonts w:hint="eastAsia"/>
        </w:rPr>
        <w:t>函数本身及其上下文需要维护的变量数量、命名对函数的可理解性、可维护性和函数的执行效率都有着直接的影响。服务商应从函数调用和函数执行两个方面检查与衡量函数粒度的代码质量度量指标。</w:t>
      </w:r>
    </w:p>
    <w:p w14:paraId="668E8FD6" w14:textId="77777777" w:rsidR="00BB37FC" w:rsidRPr="005523AE" w:rsidRDefault="00BB37FC" w:rsidP="00ED49ED">
      <w:pPr>
        <w:pStyle w:val="my"/>
      </w:pPr>
      <w:r w:rsidRPr="005523AE">
        <w:rPr>
          <w:rFonts w:hint="eastAsia"/>
        </w:rPr>
        <w:t>4.</w:t>
      </w:r>
      <w:r w:rsidRPr="005523AE">
        <w:rPr>
          <w:rFonts w:hint="eastAsia"/>
        </w:rPr>
        <w:t>重复代码</w:t>
      </w:r>
    </w:p>
    <w:p w14:paraId="0630EF38" w14:textId="77777777" w:rsidR="00BB37FC" w:rsidRPr="005523AE" w:rsidRDefault="00BB37FC" w:rsidP="00ED49ED">
      <w:pPr>
        <w:pStyle w:val="my"/>
      </w:pPr>
      <w:r w:rsidRPr="005523AE">
        <w:rPr>
          <w:rFonts w:hint="eastAsia"/>
        </w:rPr>
        <w:t>重复代码来源于代码编写过程中的“复制粘贴”，大量的重复代码会降低代码的可维护性和健壮性，同时也意味着重复部分存在可被再次抽象的可能，代码结构有进一步优化的空间。服务商应对可重复代码着重审核，指导开发人员开发。</w:t>
      </w:r>
    </w:p>
    <w:p w14:paraId="1E55EF18" w14:textId="77777777" w:rsidR="00BB37FC" w:rsidRPr="005523AE" w:rsidRDefault="00BB37FC" w:rsidP="00ED49ED">
      <w:pPr>
        <w:pStyle w:val="my"/>
      </w:pPr>
      <w:r w:rsidRPr="005523AE">
        <w:rPr>
          <w:rFonts w:hint="eastAsia"/>
        </w:rPr>
        <w:lastRenderedPageBreak/>
        <w:t>5.</w:t>
      </w:r>
      <w:r w:rsidRPr="005523AE">
        <w:rPr>
          <w:rFonts w:hint="eastAsia"/>
        </w:rPr>
        <w:t>架构规则</w:t>
      </w:r>
    </w:p>
    <w:p w14:paraId="61C22496" w14:textId="77777777" w:rsidR="00BB37FC" w:rsidRPr="005523AE" w:rsidRDefault="00BB37FC" w:rsidP="00ED49ED">
      <w:pPr>
        <w:pStyle w:val="my"/>
      </w:pPr>
      <w:r w:rsidRPr="005523AE">
        <w:rPr>
          <w:rFonts w:hint="eastAsia"/>
        </w:rPr>
        <w:t>服务商应根据自定义架构规则，检查代码中包与包、类与类之间的相互依赖关系，防止循环依赖、不满足架构分层、架构设计要求等代码质量问题。</w:t>
      </w:r>
    </w:p>
    <w:p w14:paraId="70028986" w14:textId="77777777" w:rsidR="00BB37FC" w:rsidRPr="005523AE" w:rsidRDefault="00BB37FC" w:rsidP="00ED49ED">
      <w:pPr>
        <w:pStyle w:val="my"/>
      </w:pPr>
      <w:r w:rsidRPr="005523AE">
        <w:rPr>
          <w:rFonts w:hint="eastAsia"/>
        </w:rPr>
        <w:t>6.</w:t>
      </w:r>
      <w:r w:rsidRPr="005523AE">
        <w:rPr>
          <w:rFonts w:hint="eastAsia"/>
        </w:rPr>
        <w:t>版本标识规则</w:t>
      </w:r>
    </w:p>
    <w:p w14:paraId="2C62BD43" w14:textId="77777777" w:rsidR="00BB37FC" w:rsidRPr="005523AE" w:rsidRDefault="00BB37FC" w:rsidP="00ED49ED">
      <w:pPr>
        <w:pStyle w:val="my"/>
      </w:pPr>
      <w:r w:rsidRPr="005523AE">
        <w:rPr>
          <w:rFonts w:hint="eastAsia"/>
        </w:rPr>
        <w:t>软件代码应能识别出每一个基本组件的发布号、相关质量特性、参数和数据模型。软件代码应能在任何时候都能识别出每一个基本组件的发布号，包括安装的版本，以及对软件特征产生的影响。</w:t>
      </w:r>
    </w:p>
    <w:p w14:paraId="63037640" w14:textId="77777777" w:rsidR="00BB37FC" w:rsidRPr="005523AE" w:rsidRDefault="00BB37FC" w:rsidP="00ED49ED">
      <w:pPr>
        <w:pStyle w:val="my"/>
      </w:pPr>
      <w:r w:rsidRPr="005523AE">
        <w:rPr>
          <w:rFonts w:hint="eastAsia"/>
        </w:rPr>
        <w:t>10)</w:t>
      </w:r>
      <w:r w:rsidRPr="005523AE">
        <w:rPr>
          <w:rFonts w:hint="eastAsia"/>
        </w:rPr>
        <w:t>代码质量检查工具要求</w:t>
      </w:r>
    </w:p>
    <w:p w14:paraId="16DC56F6" w14:textId="77777777" w:rsidR="00BB37FC" w:rsidRPr="005523AE" w:rsidRDefault="00BB37FC" w:rsidP="00ED49ED">
      <w:pPr>
        <w:pStyle w:val="my"/>
      </w:pPr>
      <w:r w:rsidRPr="005523AE">
        <w:rPr>
          <w:rFonts w:hint="eastAsia"/>
        </w:rPr>
        <w:t>提供以下方式之一的代码质量审查工具，一是代码质量批量审查工具，二是能嵌入到开发人员集成开发工具的代码质量检查插件，工具应满足以下功能要求：</w:t>
      </w:r>
    </w:p>
    <w:p w14:paraId="1E00C973" w14:textId="6A201DA5" w:rsidR="00BB37FC" w:rsidRPr="005523AE" w:rsidRDefault="00BB37FC" w:rsidP="00ED49ED">
      <w:pPr>
        <w:pStyle w:val="my"/>
      </w:pPr>
      <w:r w:rsidRPr="005523AE">
        <w:rPr>
          <w:rFonts w:hint="eastAsia"/>
        </w:rPr>
        <w:t>1</w:t>
      </w:r>
      <w:r w:rsidRPr="005523AE">
        <w:rPr>
          <w:rFonts w:hint="eastAsia"/>
        </w:rPr>
        <w:t>、代码质量批量审查工具应支持服务端独立部署模式，实现对代码版本库中的代码进行批量检查。支持主流版本库管理系统，包括</w:t>
      </w:r>
      <w:r w:rsidRPr="005523AE">
        <w:rPr>
          <w:rFonts w:hint="eastAsia"/>
        </w:rPr>
        <w:t>svn</w:t>
      </w:r>
      <w:r w:rsidRPr="005523AE">
        <w:rPr>
          <w:rFonts w:hint="eastAsia"/>
        </w:rPr>
        <w:t>、</w:t>
      </w:r>
      <w:r w:rsidRPr="005523AE">
        <w:rPr>
          <w:rFonts w:hint="eastAsia"/>
        </w:rPr>
        <w:t>git</w:t>
      </w:r>
      <w:r w:rsidRPr="005523AE">
        <w:rPr>
          <w:rFonts w:hint="eastAsia"/>
        </w:rPr>
        <w:t>等。</w:t>
      </w:r>
    </w:p>
    <w:p w14:paraId="1F3D0F74" w14:textId="77777777" w:rsidR="00BB37FC" w:rsidRPr="005523AE" w:rsidRDefault="00BB37FC" w:rsidP="00ED49ED">
      <w:pPr>
        <w:pStyle w:val="my"/>
      </w:pPr>
      <w:r w:rsidRPr="005523AE">
        <w:rPr>
          <w:rFonts w:hint="eastAsia"/>
        </w:rPr>
        <w:t>2</w:t>
      </w:r>
      <w:r w:rsidRPr="005523AE">
        <w:rPr>
          <w:rFonts w:hint="eastAsia"/>
        </w:rPr>
        <w:t>、代码质量检查插件应能够嵌入到常用的集成开发工具（</w:t>
      </w:r>
      <w:r w:rsidRPr="005523AE">
        <w:rPr>
          <w:rFonts w:hint="eastAsia"/>
        </w:rPr>
        <w:t>Eclipse</w:t>
      </w:r>
      <w:r w:rsidRPr="005523AE">
        <w:rPr>
          <w:rFonts w:hint="eastAsia"/>
        </w:rPr>
        <w:t>、</w:t>
      </w:r>
      <w:r w:rsidRPr="005523AE">
        <w:rPr>
          <w:rFonts w:hint="eastAsia"/>
        </w:rPr>
        <w:t>IDEA</w:t>
      </w:r>
      <w:r w:rsidRPr="005523AE">
        <w:rPr>
          <w:rFonts w:hint="eastAsia"/>
        </w:rPr>
        <w:t>等），供开发人员在开发过程中实时检查代码质量。</w:t>
      </w:r>
    </w:p>
    <w:p w14:paraId="0486A458" w14:textId="77777777" w:rsidR="00BB37FC" w:rsidRPr="005523AE" w:rsidRDefault="00BB37FC" w:rsidP="00ED49ED">
      <w:pPr>
        <w:pStyle w:val="my"/>
      </w:pPr>
      <w:r w:rsidRPr="005523AE">
        <w:rPr>
          <w:rFonts w:hint="eastAsia"/>
        </w:rPr>
        <w:t>3</w:t>
      </w:r>
      <w:r w:rsidRPr="005523AE">
        <w:rPr>
          <w:rFonts w:hint="eastAsia"/>
        </w:rPr>
        <w:t>、需支持代码质量检查相关的配置管理，包括自定义检查规则、检查结果的可视化输出、统计分析和报表输出等功能。</w:t>
      </w:r>
    </w:p>
    <w:p w14:paraId="3C5B7738" w14:textId="77777777" w:rsidR="00BB37FC" w:rsidRPr="005523AE" w:rsidRDefault="00BB37FC" w:rsidP="00ED49ED">
      <w:pPr>
        <w:pStyle w:val="my"/>
      </w:pPr>
      <w:r w:rsidRPr="005523AE">
        <w:rPr>
          <w:rFonts w:hint="eastAsia"/>
        </w:rPr>
        <w:t>4</w:t>
      </w:r>
      <w:r w:rsidRPr="005523AE">
        <w:rPr>
          <w:rFonts w:hint="eastAsia"/>
        </w:rPr>
        <w:t>、支持</w:t>
      </w:r>
      <w:r w:rsidRPr="005523AE">
        <w:rPr>
          <w:rFonts w:hint="eastAsia"/>
        </w:rPr>
        <w:t>Java</w:t>
      </w:r>
      <w:r w:rsidRPr="005523AE">
        <w:rPr>
          <w:rFonts w:hint="eastAsia"/>
        </w:rPr>
        <w:t>、</w:t>
      </w:r>
      <w:r w:rsidRPr="005523AE">
        <w:rPr>
          <w:rFonts w:hint="eastAsia"/>
        </w:rPr>
        <w:t>Python</w:t>
      </w:r>
      <w:r w:rsidRPr="005523AE">
        <w:rPr>
          <w:rFonts w:hint="eastAsia"/>
        </w:rPr>
        <w:t>、</w:t>
      </w:r>
      <w:r w:rsidRPr="005523AE">
        <w:rPr>
          <w:rFonts w:hint="eastAsia"/>
        </w:rPr>
        <w:t>SQL</w:t>
      </w:r>
      <w:r w:rsidRPr="005523AE">
        <w:rPr>
          <w:rFonts w:hint="eastAsia"/>
        </w:rPr>
        <w:t>、</w:t>
      </w:r>
      <w:r w:rsidRPr="005523AE">
        <w:rPr>
          <w:rFonts w:hint="eastAsia"/>
        </w:rPr>
        <w:t>JavaScript</w:t>
      </w:r>
      <w:r w:rsidRPr="005523AE">
        <w:rPr>
          <w:rFonts w:hint="eastAsia"/>
        </w:rPr>
        <w:t>等常用语言的自动化代码规则检查。</w:t>
      </w:r>
    </w:p>
    <w:p w14:paraId="1BF9827A" w14:textId="77777777" w:rsidR="00BB37FC" w:rsidRPr="005523AE" w:rsidRDefault="00BB37FC" w:rsidP="00ED49ED">
      <w:pPr>
        <w:pStyle w:val="my"/>
      </w:pPr>
      <w:r w:rsidRPr="005523AE">
        <w:rPr>
          <w:rFonts w:hint="eastAsia"/>
        </w:rPr>
        <w:t>5</w:t>
      </w:r>
      <w:r w:rsidRPr="005523AE">
        <w:rPr>
          <w:rFonts w:hint="eastAsia"/>
        </w:rPr>
        <w:t>、能够分析、提示和统计代码中出现的疑似问题情况，并按严重、警告、一般、潜在等级别对疑似问题进行分类。</w:t>
      </w:r>
    </w:p>
    <w:p w14:paraId="4E0F41B6" w14:textId="77777777" w:rsidR="00BB37FC" w:rsidRPr="005523AE" w:rsidRDefault="00BB37FC" w:rsidP="00ED49ED">
      <w:pPr>
        <w:pStyle w:val="my"/>
      </w:pPr>
      <w:r w:rsidRPr="005523AE">
        <w:rPr>
          <w:rFonts w:hint="eastAsia"/>
        </w:rPr>
        <w:t>6</w:t>
      </w:r>
      <w:r w:rsidRPr="005523AE">
        <w:rPr>
          <w:rFonts w:hint="eastAsia"/>
        </w:rPr>
        <w:t>、支持自动生成软件质量检查报告，能够自动生成软件结构图以及各种质量模型图，作为软件清晰性、维护性、可测试性判断的依据，分析报告应根据代码质量检查对象和内容包括缺陷统计信息、安全漏洞统计信息、架构分析、类关系分析、函数调用关系分析、脚本关系分析、度量分析等内容。</w:t>
      </w:r>
    </w:p>
    <w:p w14:paraId="3A58B038" w14:textId="77777777" w:rsidR="00BB37FC" w:rsidRPr="005523AE" w:rsidRDefault="00BB37FC" w:rsidP="00ED49ED">
      <w:pPr>
        <w:pStyle w:val="my"/>
      </w:pPr>
      <w:r w:rsidRPr="005523AE">
        <w:rPr>
          <w:rFonts w:hint="eastAsia"/>
        </w:rPr>
        <w:t>7</w:t>
      </w:r>
      <w:r w:rsidRPr="005523AE">
        <w:rPr>
          <w:rFonts w:hint="eastAsia"/>
        </w:rPr>
        <w:t>、能够提供问题信息的详细解释，帮助开发人员加深理解问题背后的语言特性。</w:t>
      </w:r>
    </w:p>
    <w:p w14:paraId="776D2AA8" w14:textId="77777777" w:rsidR="00BB37FC" w:rsidRPr="005523AE" w:rsidRDefault="00BB37FC" w:rsidP="00ED49ED">
      <w:pPr>
        <w:pStyle w:val="my"/>
      </w:pPr>
      <w:r w:rsidRPr="005523AE">
        <w:rPr>
          <w:rFonts w:hint="eastAsia"/>
        </w:rPr>
        <w:t>8</w:t>
      </w:r>
      <w:r w:rsidRPr="005523AE">
        <w:rPr>
          <w:rFonts w:hint="eastAsia"/>
        </w:rPr>
        <w:t>、能够实现代码架构的可视化显示，揭示和辅助用户理解代码之间的关系，并能够允许用户快速标记出具有潜在危险信息流的来源。</w:t>
      </w:r>
    </w:p>
    <w:p w14:paraId="320A78D3" w14:textId="77777777" w:rsidR="00BB37FC" w:rsidRPr="005523AE" w:rsidRDefault="00BB37FC" w:rsidP="00ED49ED">
      <w:pPr>
        <w:pStyle w:val="my"/>
      </w:pPr>
      <w:r w:rsidRPr="005523AE">
        <w:rPr>
          <w:rFonts w:hint="eastAsia"/>
        </w:rPr>
        <w:lastRenderedPageBreak/>
        <w:t>9</w:t>
      </w:r>
      <w:r w:rsidRPr="005523AE">
        <w:rPr>
          <w:rFonts w:hint="eastAsia"/>
        </w:rPr>
        <w:t>、支持多种语言的代码检查规则库，支持自定义规则的配置服务，配置已有检查规则组或者创建新的检查规则。</w:t>
      </w:r>
    </w:p>
    <w:p w14:paraId="56CA11FD" w14:textId="77777777" w:rsidR="00BB37FC" w:rsidRPr="005523AE" w:rsidRDefault="00BB37FC" w:rsidP="00ED49ED">
      <w:pPr>
        <w:pStyle w:val="my"/>
      </w:pPr>
      <w:r w:rsidRPr="005523AE">
        <w:rPr>
          <w:rFonts w:hint="eastAsia"/>
        </w:rPr>
        <w:t>（六）测试实施要求</w:t>
      </w:r>
    </w:p>
    <w:p w14:paraId="212100DC" w14:textId="77777777" w:rsidR="00BB37FC" w:rsidRPr="005523AE" w:rsidRDefault="00BB37FC" w:rsidP="00ED49ED">
      <w:pPr>
        <w:pStyle w:val="my"/>
      </w:pPr>
      <w:r w:rsidRPr="005523AE">
        <w:rPr>
          <w:rFonts w:hint="eastAsia"/>
        </w:rPr>
        <w:t>中标方应根据上述测试内容，制定详细的软件测试方案、编写测试计划、制定测试策略、设计测试用例、执行测试并进行总结分析。</w:t>
      </w:r>
    </w:p>
    <w:p w14:paraId="0A2ACB9F" w14:textId="77777777" w:rsidR="00BB37FC" w:rsidRPr="005523AE" w:rsidRDefault="00BB37FC" w:rsidP="00ED49ED">
      <w:pPr>
        <w:pStyle w:val="my"/>
      </w:pPr>
      <w:r w:rsidRPr="005523AE">
        <w:rPr>
          <w:rFonts w:hint="eastAsia"/>
        </w:rPr>
        <w:t>为保证软件测试质量，在测试实施过程中应满足：</w:t>
      </w:r>
    </w:p>
    <w:p w14:paraId="26D2421E" w14:textId="77777777" w:rsidR="00BB37FC" w:rsidRPr="005523AE" w:rsidRDefault="00BB37FC" w:rsidP="00ED49ED">
      <w:pPr>
        <w:pStyle w:val="my"/>
      </w:pPr>
      <w:r w:rsidRPr="005523AE">
        <w:rPr>
          <w:rFonts w:hint="eastAsia"/>
        </w:rPr>
        <w:t>应覆盖《软件需求规格说明书》、《系统详细设计文档》、用户能够出具的相关行业标准及其他具体意见和要求中规定的所有功能、安全性及系统相关指标。</w:t>
      </w:r>
    </w:p>
    <w:p w14:paraId="6B3F4AF1" w14:textId="77777777" w:rsidR="00BB37FC" w:rsidRPr="005523AE" w:rsidRDefault="00BB37FC" w:rsidP="00ED49ED">
      <w:pPr>
        <w:pStyle w:val="my"/>
      </w:pPr>
      <w:r w:rsidRPr="005523AE">
        <w:rPr>
          <w:rFonts w:hint="eastAsia"/>
        </w:rPr>
        <w:t>测试用例执行率应达到</w:t>
      </w:r>
      <w:r w:rsidRPr="005523AE">
        <w:rPr>
          <w:rFonts w:hint="eastAsia"/>
        </w:rPr>
        <w:t>100%</w:t>
      </w:r>
      <w:r w:rsidRPr="005523AE">
        <w:rPr>
          <w:rFonts w:hint="eastAsia"/>
        </w:rPr>
        <w:t>。</w:t>
      </w:r>
    </w:p>
    <w:p w14:paraId="762AFBC7" w14:textId="77777777" w:rsidR="00BB37FC" w:rsidRPr="005523AE" w:rsidRDefault="00BB37FC" w:rsidP="00ED49ED">
      <w:pPr>
        <w:pStyle w:val="my"/>
      </w:pPr>
      <w:r w:rsidRPr="005523AE">
        <w:rPr>
          <w:rFonts w:hint="eastAsia"/>
        </w:rPr>
        <w:t>回归测试时，测试用例通过率超过</w:t>
      </w:r>
      <w:r w:rsidRPr="005523AE">
        <w:rPr>
          <w:rFonts w:hint="eastAsia"/>
        </w:rPr>
        <w:t>90%</w:t>
      </w:r>
      <w:r w:rsidRPr="005523AE">
        <w:rPr>
          <w:rFonts w:hint="eastAsia"/>
        </w:rPr>
        <w:t>、且无严重技术缺陷和错误。</w:t>
      </w:r>
    </w:p>
    <w:p w14:paraId="6A0A07C9" w14:textId="77777777" w:rsidR="00BB37FC" w:rsidRPr="005523AE" w:rsidRDefault="00BB37FC" w:rsidP="00ED49ED">
      <w:pPr>
        <w:pStyle w:val="my"/>
      </w:pPr>
      <w:r w:rsidRPr="005523AE">
        <w:rPr>
          <w:rFonts w:hint="eastAsia"/>
        </w:rPr>
        <w:t>符合以上要求方可认定该系统通过测试。</w:t>
      </w:r>
    </w:p>
    <w:p w14:paraId="1DD9AC06" w14:textId="77777777" w:rsidR="00BB37FC" w:rsidRPr="005523AE" w:rsidRDefault="00BB37FC" w:rsidP="00ED49ED">
      <w:pPr>
        <w:pStyle w:val="my"/>
      </w:pPr>
      <w:r w:rsidRPr="005523AE">
        <w:rPr>
          <w:rFonts w:hint="eastAsia"/>
        </w:rPr>
        <w:t>（七）测试依据要求</w:t>
      </w:r>
    </w:p>
    <w:p w14:paraId="42A91B46" w14:textId="77777777" w:rsidR="00BB37FC" w:rsidRPr="005523AE" w:rsidRDefault="00BB37FC" w:rsidP="00ED49ED">
      <w:pPr>
        <w:pStyle w:val="my"/>
      </w:pPr>
      <w:r w:rsidRPr="005523AE">
        <w:rPr>
          <w:rFonts w:hint="eastAsia"/>
        </w:rPr>
        <w:t>包括但不限于以下内容：</w:t>
      </w:r>
    </w:p>
    <w:p w14:paraId="6C883600" w14:textId="77777777" w:rsidR="00BB37FC" w:rsidRPr="005523AE" w:rsidRDefault="00BB37FC" w:rsidP="00ED49ED">
      <w:pPr>
        <w:pStyle w:val="my"/>
      </w:pPr>
      <w:r w:rsidRPr="005523AE">
        <w:rPr>
          <w:rFonts w:hint="eastAsia"/>
        </w:rPr>
        <w:t>1)GB/T16260.1-2006</w:t>
      </w:r>
      <w:r w:rsidRPr="005523AE">
        <w:rPr>
          <w:rFonts w:hint="eastAsia"/>
        </w:rPr>
        <w:t>《软件工程产品质量第</w:t>
      </w:r>
      <w:r w:rsidRPr="005523AE">
        <w:rPr>
          <w:rFonts w:hint="eastAsia"/>
        </w:rPr>
        <w:t>1</w:t>
      </w:r>
      <w:r w:rsidRPr="005523AE">
        <w:rPr>
          <w:rFonts w:hint="eastAsia"/>
        </w:rPr>
        <w:t>部分</w:t>
      </w:r>
      <w:r w:rsidRPr="005523AE">
        <w:rPr>
          <w:rFonts w:hint="eastAsia"/>
        </w:rPr>
        <w:t>:</w:t>
      </w:r>
      <w:r w:rsidRPr="005523AE">
        <w:rPr>
          <w:rFonts w:hint="eastAsia"/>
        </w:rPr>
        <w:t>质量模型》</w:t>
      </w:r>
    </w:p>
    <w:p w14:paraId="408C9B95" w14:textId="77777777" w:rsidR="00BB37FC" w:rsidRPr="005523AE" w:rsidRDefault="00BB37FC" w:rsidP="00ED49ED">
      <w:pPr>
        <w:pStyle w:val="my"/>
      </w:pPr>
      <w:r w:rsidRPr="005523AE">
        <w:rPr>
          <w:rFonts w:hint="eastAsia"/>
        </w:rPr>
        <w:t>2)GB/T16260.2-2006</w:t>
      </w:r>
      <w:r w:rsidRPr="005523AE">
        <w:rPr>
          <w:rFonts w:hint="eastAsia"/>
        </w:rPr>
        <w:t>《软件工程产品质量第</w:t>
      </w:r>
      <w:r w:rsidRPr="005523AE">
        <w:rPr>
          <w:rFonts w:hint="eastAsia"/>
        </w:rPr>
        <w:t>2</w:t>
      </w:r>
      <w:r w:rsidRPr="005523AE">
        <w:rPr>
          <w:rFonts w:hint="eastAsia"/>
        </w:rPr>
        <w:t>部分</w:t>
      </w:r>
      <w:r w:rsidRPr="005523AE">
        <w:rPr>
          <w:rFonts w:hint="eastAsia"/>
        </w:rPr>
        <w:t>:</w:t>
      </w:r>
      <w:r w:rsidRPr="005523AE">
        <w:rPr>
          <w:rFonts w:hint="eastAsia"/>
        </w:rPr>
        <w:t>外部度量》</w:t>
      </w:r>
    </w:p>
    <w:p w14:paraId="6D396716" w14:textId="77777777" w:rsidR="00BB37FC" w:rsidRPr="005523AE" w:rsidRDefault="00BB37FC" w:rsidP="00ED49ED">
      <w:pPr>
        <w:pStyle w:val="my"/>
      </w:pPr>
      <w:r w:rsidRPr="005523AE">
        <w:rPr>
          <w:rFonts w:hint="eastAsia"/>
        </w:rPr>
        <w:t>3)GB/T25000.51-2010</w:t>
      </w:r>
      <w:r w:rsidRPr="005523AE">
        <w:rPr>
          <w:rFonts w:hint="eastAsia"/>
        </w:rPr>
        <w:t>《软件工程软件产品质量要求和评价（</w:t>
      </w:r>
      <w:r w:rsidRPr="005523AE">
        <w:rPr>
          <w:rFonts w:hint="eastAsia"/>
        </w:rPr>
        <w:t>SQuaRE</w:t>
      </w:r>
      <w:r w:rsidRPr="005523AE">
        <w:rPr>
          <w:rFonts w:hint="eastAsia"/>
        </w:rPr>
        <w:t>）商业现货（</w:t>
      </w:r>
      <w:r w:rsidRPr="005523AE">
        <w:rPr>
          <w:rFonts w:hint="eastAsia"/>
        </w:rPr>
        <w:t>COTS</w:t>
      </w:r>
      <w:r w:rsidRPr="005523AE">
        <w:rPr>
          <w:rFonts w:hint="eastAsia"/>
        </w:rPr>
        <w:t>）软件产品的质量要求和测试细则》</w:t>
      </w:r>
    </w:p>
    <w:p w14:paraId="4E34AD87" w14:textId="77777777" w:rsidR="00BB37FC" w:rsidRPr="005523AE" w:rsidRDefault="00BB37FC" w:rsidP="00ED49ED">
      <w:pPr>
        <w:pStyle w:val="my"/>
      </w:pPr>
      <w:r w:rsidRPr="005523AE">
        <w:rPr>
          <w:rFonts w:hint="eastAsia"/>
        </w:rPr>
        <w:t>4)GB2312-1980</w:t>
      </w:r>
      <w:r w:rsidRPr="005523AE">
        <w:rPr>
          <w:rFonts w:hint="eastAsia"/>
        </w:rPr>
        <w:t>《信息交换用汉字编码字符集基本集》</w:t>
      </w:r>
    </w:p>
    <w:p w14:paraId="55F1FBAB" w14:textId="77777777" w:rsidR="00BB37FC" w:rsidRPr="005523AE" w:rsidRDefault="00BB37FC" w:rsidP="00ED49ED">
      <w:pPr>
        <w:pStyle w:val="my"/>
      </w:pPr>
      <w:r w:rsidRPr="005523AE">
        <w:rPr>
          <w:rFonts w:hint="eastAsia"/>
        </w:rPr>
        <w:t>5)GB13000-2010</w:t>
      </w:r>
      <w:r w:rsidRPr="005523AE">
        <w:rPr>
          <w:rFonts w:hint="eastAsia"/>
        </w:rPr>
        <w:t>《信息技术通用多八位编码字符集（</w:t>
      </w:r>
      <w:r w:rsidRPr="005523AE">
        <w:rPr>
          <w:rFonts w:hint="eastAsia"/>
        </w:rPr>
        <w:t>UCS</w:t>
      </w:r>
      <w:r w:rsidRPr="005523AE">
        <w:rPr>
          <w:rFonts w:hint="eastAsia"/>
        </w:rPr>
        <w:t>）》</w:t>
      </w:r>
    </w:p>
    <w:p w14:paraId="3F50B0FA" w14:textId="77777777" w:rsidR="00BB37FC" w:rsidRPr="005523AE" w:rsidRDefault="00BB37FC" w:rsidP="00ED49ED">
      <w:pPr>
        <w:pStyle w:val="my"/>
      </w:pPr>
      <w:r w:rsidRPr="005523AE">
        <w:rPr>
          <w:rFonts w:hint="eastAsia"/>
        </w:rPr>
        <w:t>6)GB18030-2005</w:t>
      </w:r>
      <w:r w:rsidRPr="005523AE">
        <w:rPr>
          <w:rFonts w:hint="eastAsia"/>
        </w:rPr>
        <w:t>《信息技术中文编码字符集》</w:t>
      </w:r>
    </w:p>
    <w:p w14:paraId="15A24934" w14:textId="77777777" w:rsidR="00BB37FC" w:rsidRPr="005523AE" w:rsidRDefault="00BB37FC" w:rsidP="00ED49ED">
      <w:pPr>
        <w:pStyle w:val="my"/>
      </w:pPr>
      <w:r w:rsidRPr="005523AE">
        <w:rPr>
          <w:rFonts w:hint="eastAsia"/>
        </w:rPr>
        <w:t>7)GB/T8567-2006</w:t>
      </w:r>
      <w:r w:rsidRPr="005523AE">
        <w:rPr>
          <w:rFonts w:hint="eastAsia"/>
        </w:rPr>
        <w:t>《计算机软件文档编制规范》</w:t>
      </w:r>
    </w:p>
    <w:p w14:paraId="0DDF1654" w14:textId="77777777" w:rsidR="00BB37FC" w:rsidRPr="005523AE" w:rsidRDefault="00BB37FC" w:rsidP="00ED49ED">
      <w:pPr>
        <w:pStyle w:val="my"/>
      </w:pPr>
      <w:r w:rsidRPr="005523AE">
        <w:rPr>
          <w:rFonts w:hint="eastAsia"/>
        </w:rPr>
        <w:t>8)GB/T1988-1998</w:t>
      </w:r>
      <w:r w:rsidRPr="005523AE">
        <w:rPr>
          <w:rFonts w:hint="eastAsia"/>
        </w:rPr>
        <w:t>《信息技术信息交换用七位编码字符集》</w:t>
      </w:r>
    </w:p>
    <w:p w14:paraId="42683E1A" w14:textId="77777777" w:rsidR="00BB37FC" w:rsidRPr="005523AE" w:rsidRDefault="00BB37FC" w:rsidP="00ED49ED">
      <w:pPr>
        <w:pStyle w:val="my"/>
      </w:pPr>
      <w:r w:rsidRPr="005523AE">
        <w:rPr>
          <w:rFonts w:hint="eastAsia"/>
        </w:rPr>
        <w:t>9)GB2312-1980</w:t>
      </w:r>
      <w:r w:rsidRPr="005523AE">
        <w:rPr>
          <w:rFonts w:hint="eastAsia"/>
        </w:rPr>
        <w:t>《信息交换用汉字编码字符集基本集》</w:t>
      </w:r>
    </w:p>
    <w:p w14:paraId="34233E04" w14:textId="77777777" w:rsidR="00BB37FC" w:rsidRPr="005523AE" w:rsidRDefault="00BB37FC" w:rsidP="00ED49ED">
      <w:pPr>
        <w:pStyle w:val="my"/>
      </w:pPr>
      <w:r w:rsidRPr="005523AE">
        <w:rPr>
          <w:rFonts w:hint="eastAsia"/>
        </w:rPr>
        <w:t>10)GB/T11457-2006</w:t>
      </w:r>
      <w:r w:rsidRPr="005523AE">
        <w:rPr>
          <w:rFonts w:hint="eastAsia"/>
        </w:rPr>
        <w:t>《信息技术软件工程术语》</w:t>
      </w:r>
    </w:p>
    <w:p w14:paraId="470EFFBC" w14:textId="77777777" w:rsidR="00BB37FC" w:rsidRPr="005523AE" w:rsidRDefault="00BB37FC" w:rsidP="00ED49ED">
      <w:pPr>
        <w:pStyle w:val="my"/>
      </w:pPr>
      <w:r w:rsidRPr="005523AE">
        <w:rPr>
          <w:rFonts w:hint="eastAsia"/>
        </w:rPr>
        <w:t>11)</w:t>
      </w:r>
      <w:r w:rsidRPr="005523AE">
        <w:rPr>
          <w:rFonts w:hint="eastAsia"/>
        </w:rPr>
        <w:t>《系统需求规格说明书》</w:t>
      </w:r>
    </w:p>
    <w:p w14:paraId="2575B8CC" w14:textId="77777777" w:rsidR="00BB37FC" w:rsidRPr="005523AE" w:rsidRDefault="00BB37FC" w:rsidP="00ED49ED">
      <w:pPr>
        <w:pStyle w:val="my"/>
      </w:pPr>
      <w:r w:rsidRPr="005523AE">
        <w:rPr>
          <w:rFonts w:hint="eastAsia"/>
        </w:rPr>
        <w:t>12)</w:t>
      </w:r>
      <w:r w:rsidRPr="005523AE">
        <w:rPr>
          <w:rFonts w:hint="eastAsia"/>
        </w:rPr>
        <w:t>《系统详细设计文档》</w:t>
      </w:r>
    </w:p>
    <w:p w14:paraId="303F3A5C" w14:textId="77777777" w:rsidR="00BB37FC" w:rsidRPr="005523AE" w:rsidRDefault="00BB37FC" w:rsidP="00ED49ED">
      <w:pPr>
        <w:pStyle w:val="my"/>
      </w:pPr>
      <w:r w:rsidRPr="005523AE">
        <w:rPr>
          <w:rFonts w:hint="eastAsia"/>
        </w:rPr>
        <w:t>13)</w:t>
      </w:r>
      <w:r w:rsidRPr="005523AE">
        <w:rPr>
          <w:rFonts w:hint="eastAsia"/>
        </w:rPr>
        <w:t>用户能够出具的相关行业标准及其他具体意见和要求</w:t>
      </w:r>
    </w:p>
    <w:p w14:paraId="04AEA382" w14:textId="77777777" w:rsidR="00BB37FC" w:rsidRPr="005523AE" w:rsidRDefault="00BB37FC" w:rsidP="00ED49ED">
      <w:pPr>
        <w:pStyle w:val="my"/>
      </w:pPr>
      <w:r w:rsidRPr="005523AE">
        <w:rPr>
          <w:rFonts w:hint="eastAsia"/>
        </w:rPr>
        <w:t>（八）测试方案要求</w:t>
      </w:r>
    </w:p>
    <w:p w14:paraId="3AC35BAA" w14:textId="77777777" w:rsidR="00BB37FC" w:rsidRPr="005523AE" w:rsidRDefault="00BB37FC" w:rsidP="00ED49ED">
      <w:pPr>
        <w:pStyle w:val="my"/>
      </w:pPr>
      <w:r w:rsidRPr="005523AE">
        <w:rPr>
          <w:rFonts w:hint="eastAsia"/>
        </w:rPr>
        <w:lastRenderedPageBreak/>
        <w:t>针对项目总体情况和测试工作要求，指定整体测试工作方案，方案内容包括但不限于：</w:t>
      </w:r>
    </w:p>
    <w:p w14:paraId="73A04D64" w14:textId="77777777" w:rsidR="00BB37FC" w:rsidRPr="005523AE" w:rsidRDefault="00BB37FC" w:rsidP="00ED49ED">
      <w:pPr>
        <w:pStyle w:val="my"/>
        <w:numPr>
          <w:ilvl w:val="0"/>
          <w:numId w:val="10"/>
        </w:numPr>
        <w:ind w:firstLineChars="0"/>
      </w:pPr>
      <w:r w:rsidRPr="005523AE">
        <w:rPr>
          <w:rFonts w:hint="eastAsia"/>
        </w:rPr>
        <w:t>测试背景</w:t>
      </w:r>
    </w:p>
    <w:p w14:paraId="67C5DDDA" w14:textId="77777777" w:rsidR="00BB37FC" w:rsidRPr="005523AE" w:rsidRDefault="00BB37FC" w:rsidP="00ED49ED">
      <w:pPr>
        <w:pStyle w:val="my"/>
        <w:numPr>
          <w:ilvl w:val="0"/>
          <w:numId w:val="10"/>
        </w:numPr>
        <w:ind w:firstLineChars="0"/>
      </w:pPr>
      <w:r w:rsidRPr="005523AE">
        <w:rPr>
          <w:rFonts w:hint="eastAsia"/>
        </w:rPr>
        <w:t>测试标准</w:t>
      </w:r>
    </w:p>
    <w:p w14:paraId="2CDCDD06" w14:textId="77777777" w:rsidR="00BB37FC" w:rsidRPr="005523AE" w:rsidRDefault="00BB37FC" w:rsidP="00ED49ED">
      <w:pPr>
        <w:pStyle w:val="my"/>
        <w:numPr>
          <w:ilvl w:val="0"/>
          <w:numId w:val="10"/>
        </w:numPr>
        <w:ind w:firstLineChars="0"/>
      </w:pPr>
      <w:r w:rsidRPr="005523AE">
        <w:rPr>
          <w:rFonts w:hint="eastAsia"/>
        </w:rPr>
        <w:t>测试流程</w:t>
      </w:r>
    </w:p>
    <w:p w14:paraId="3017E714" w14:textId="77777777" w:rsidR="00BB37FC" w:rsidRPr="005523AE" w:rsidRDefault="00BB37FC" w:rsidP="00ED49ED">
      <w:pPr>
        <w:pStyle w:val="my"/>
        <w:numPr>
          <w:ilvl w:val="0"/>
          <w:numId w:val="10"/>
        </w:numPr>
        <w:ind w:firstLineChars="0"/>
      </w:pPr>
      <w:r w:rsidRPr="005523AE">
        <w:rPr>
          <w:rFonts w:hint="eastAsia"/>
        </w:rPr>
        <w:t>采用的测试方法</w:t>
      </w:r>
    </w:p>
    <w:p w14:paraId="2008B113" w14:textId="77777777" w:rsidR="00BB37FC" w:rsidRPr="005523AE" w:rsidRDefault="00BB37FC" w:rsidP="00ED49ED">
      <w:pPr>
        <w:pStyle w:val="my"/>
        <w:numPr>
          <w:ilvl w:val="0"/>
          <w:numId w:val="10"/>
        </w:numPr>
        <w:ind w:firstLineChars="0"/>
      </w:pPr>
      <w:r w:rsidRPr="005523AE">
        <w:rPr>
          <w:rFonts w:hint="eastAsia"/>
        </w:rPr>
        <w:t>参与各方的职责</w:t>
      </w:r>
    </w:p>
    <w:p w14:paraId="087DF255" w14:textId="77777777" w:rsidR="00BB37FC" w:rsidRPr="005523AE" w:rsidRDefault="00BB37FC" w:rsidP="00ED49ED">
      <w:pPr>
        <w:pStyle w:val="my"/>
      </w:pPr>
      <w:r w:rsidRPr="005523AE">
        <w:rPr>
          <w:rFonts w:hint="eastAsia"/>
        </w:rPr>
        <w:t>（九）测试计划要求</w:t>
      </w:r>
    </w:p>
    <w:p w14:paraId="62C664D8" w14:textId="2C838C0B" w:rsidR="00BB37FC" w:rsidRPr="005523AE" w:rsidRDefault="00BB37FC" w:rsidP="00ED49ED">
      <w:pPr>
        <w:pStyle w:val="my"/>
      </w:pPr>
      <w:r w:rsidRPr="005523AE">
        <w:rPr>
          <w:rFonts w:hint="eastAsia"/>
        </w:rPr>
        <w:t>针对项目总体情况，指定整体测试工作计划；针对每一个系统另行制定单独测试计划。测试计划中需规定被测试的对象、明确测试需求、被测试项目的特性、应完成的测试任务、人员职责及风险等，确定要完成的测试活动，评估完成活动所需要的时间和资源，设计测试组织和岗位职权，进行活动安排和资源分配，安排跟踪和控制测试过程的活动。</w:t>
      </w:r>
    </w:p>
    <w:p w14:paraId="7017949F" w14:textId="77777777" w:rsidR="00BB37FC" w:rsidRPr="005523AE" w:rsidRDefault="00BB37FC" w:rsidP="00ED49ED">
      <w:pPr>
        <w:pStyle w:val="my"/>
      </w:pPr>
      <w:r w:rsidRPr="005523AE">
        <w:rPr>
          <w:rFonts w:hint="eastAsia"/>
        </w:rPr>
        <w:t>（十）测试用例要求</w:t>
      </w:r>
    </w:p>
    <w:p w14:paraId="53AD9604" w14:textId="77777777" w:rsidR="00BB37FC" w:rsidRPr="005523AE" w:rsidRDefault="00BB37FC" w:rsidP="00ED49ED">
      <w:pPr>
        <w:pStyle w:val="my"/>
      </w:pPr>
      <w:r w:rsidRPr="005523AE">
        <w:rPr>
          <w:rFonts w:hint="eastAsia"/>
        </w:rPr>
        <w:t>根据测试范围设计科学合理有效的测试用例及测试脚本，并对测试用例和脚本统一管理，要求测试用例具有可重复性、有组织性、可回溯性和可操作性。</w:t>
      </w:r>
    </w:p>
    <w:p w14:paraId="4560F3D7" w14:textId="77777777" w:rsidR="00BB37FC" w:rsidRPr="005523AE" w:rsidRDefault="00BB37FC" w:rsidP="00ED49ED">
      <w:pPr>
        <w:pStyle w:val="my"/>
      </w:pPr>
      <w:r w:rsidRPr="005523AE">
        <w:rPr>
          <w:rFonts w:hint="eastAsia"/>
        </w:rPr>
        <w:t>经开发方、用户方和测试方三方认可的测试用例，方可作为最终测试用例。用户方有权进行需求变更，要求测试方增补测试用例。</w:t>
      </w:r>
    </w:p>
    <w:p w14:paraId="33775786" w14:textId="77777777" w:rsidR="00BB37FC" w:rsidRPr="005523AE" w:rsidRDefault="00BB37FC" w:rsidP="00ED49ED">
      <w:pPr>
        <w:pStyle w:val="my"/>
      </w:pPr>
      <w:r w:rsidRPr="005523AE">
        <w:rPr>
          <w:rFonts w:hint="eastAsia"/>
        </w:rPr>
        <w:t>（十一）测试过程</w:t>
      </w:r>
    </w:p>
    <w:p w14:paraId="0465700C" w14:textId="77777777" w:rsidR="00BB37FC" w:rsidRPr="005523AE" w:rsidRDefault="00BB37FC" w:rsidP="00ED49ED">
      <w:pPr>
        <w:pStyle w:val="my"/>
      </w:pPr>
      <w:bookmarkStart w:id="126" w:name="_Hlk117472068"/>
      <w:r w:rsidRPr="005523AE">
        <w:rPr>
          <w:rFonts w:hint="eastAsia"/>
        </w:rPr>
        <w:t>（</w:t>
      </w:r>
      <w:r w:rsidRPr="005523AE">
        <w:rPr>
          <w:rFonts w:hint="eastAsia"/>
        </w:rPr>
        <w:t>1</w:t>
      </w:r>
      <w:r w:rsidRPr="005523AE">
        <w:rPr>
          <w:rFonts w:hint="eastAsia"/>
        </w:rPr>
        <w:t>）测试过程应按照国家软件测试的相关标准进行；</w:t>
      </w:r>
    </w:p>
    <w:p w14:paraId="428830F6" w14:textId="77777777" w:rsidR="00BB37FC" w:rsidRPr="005523AE" w:rsidRDefault="00BB37FC" w:rsidP="00ED49ED">
      <w:pPr>
        <w:pStyle w:val="my"/>
      </w:pPr>
      <w:r w:rsidRPr="005523AE">
        <w:rPr>
          <w:rFonts w:hint="eastAsia"/>
        </w:rPr>
        <w:t>（</w:t>
      </w:r>
      <w:r w:rsidRPr="005523AE">
        <w:rPr>
          <w:rFonts w:hint="eastAsia"/>
        </w:rPr>
        <w:t>2</w:t>
      </w:r>
      <w:r w:rsidRPr="005523AE">
        <w:rPr>
          <w:rFonts w:hint="eastAsia"/>
        </w:rPr>
        <w:t>）测试过程应综合运用各种手段，通过技术测试、实地调查、访谈等多种途径以切实发现网络信息系统中存在的各类问题和隐患；</w:t>
      </w:r>
    </w:p>
    <w:p w14:paraId="7DCB1478" w14:textId="77777777" w:rsidR="00BB37FC" w:rsidRPr="005523AE" w:rsidRDefault="00BB37FC" w:rsidP="00ED49ED">
      <w:pPr>
        <w:pStyle w:val="my"/>
      </w:pPr>
      <w:r w:rsidRPr="005523AE">
        <w:rPr>
          <w:rFonts w:hint="eastAsia"/>
        </w:rPr>
        <w:t>（</w:t>
      </w:r>
      <w:r w:rsidRPr="005523AE">
        <w:rPr>
          <w:rFonts w:hint="eastAsia"/>
        </w:rPr>
        <w:t>3</w:t>
      </w:r>
      <w:r w:rsidRPr="005523AE">
        <w:rPr>
          <w:rFonts w:hint="eastAsia"/>
        </w:rPr>
        <w:t>）测试前须向用户方提交测试方案，方案应包含测试方法、工具和测试内容，经用户方确认后方可实施；</w:t>
      </w:r>
    </w:p>
    <w:p w14:paraId="72DD4E41" w14:textId="77777777" w:rsidR="00BB37FC" w:rsidRPr="005523AE" w:rsidRDefault="00BB37FC" w:rsidP="00ED49ED">
      <w:pPr>
        <w:pStyle w:val="my"/>
      </w:pPr>
      <w:r w:rsidRPr="005523AE">
        <w:rPr>
          <w:rFonts w:hint="eastAsia"/>
        </w:rPr>
        <w:t>（</w:t>
      </w:r>
      <w:r w:rsidRPr="005523AE">
        <w:rPr>
          <w:rFonts w:hint="eastAsia"/>
        </w:rPr>
        <w:t>4</w:t>
      </w:r>
      <w:r w:rsidRPr="005523AE">
        <w:rPr>
          <w:rFonts w:hint="eastAsia"/>
        </w:rPr>
        <w:t>）测试的过程不能影响各项业务的正常进行，对危险操作给出风险规避方案，并指明可能产生的后果，在征得批准后方可实施。</w:t>
      </w:r>
    </w:p>
    <w:bookmarkEnd w:id="126"/>
    <w:p w14:paraId="2F100DD3" w14:textId="77777777" w:rsidR="00BB37FC" w:rsidRPr="005523AE" w:rsidRDefault="00BB37FC" w:rsidP="00ED49ED">
      <w:pPr>
        <w:pStyle w:val="my"/>
      </w:pPr>
      <w:r w:rsidRPr="005523AE">
        <w:rPr>
          <w:rFonts w:hint="eastAsia"/>
        </w:rPr>
        <w:t>（十二）测试缺陷要求</w:t>
      </w:r>
    </w:p>
    <w:p w14:paraId="15EF1506" w14:textId="77777777" w:rsidR="00BB37FC" w:rsidRPr="005523AE" w:rsidRDefault="00BB37FC" w:rsidP="00ED49ED">
      <w:pPr>
        <w:pStyle w:val="my"/>
      </w:pPr>
      <w:r w:rsidRPr="005523AE">
        <w:rPr>
          <w:rFonts w:hint="eastAsia"/>
        </w:rPr>
        <w:t>在测试过程中，应制定缺陷管理方案，并及时提交缺陷报告。</w:t>
      </w:r>
    </w:p>
    <w:p w14:paraId="10063198" w14:textId="77777777" w:rsidR="00BB37FC" w:rsidRPr="005523AE" w:rsidRDefault="00BB37FC" w:rsidP="00ED49ED">
      <w:pPr>
        <w:pStyle w:val="my"/>
      </w:pPr>
      <w:r w:rsidRPr="005523AE">
        <w:rPr>
          <w:rFonts w:hint="eastAsia"/>
        </w:rPr>
        <w:t>（十三）测试执行及评估要求</w:t>
      </w:r>
    </w:p>
    <w:p w14:paraId="58A9405A" w14:textId="77777777" w:rsidR="00BB37FC" w:rsidRPr="005523AE" w:rsidRDefault="00BB37FC" w:rsidP="00ED49ED">
      <w:pPr>
        <w:pStyle w:val="my"/>
      </w:pPr>
      <w:r w:rsidRPr="005523AE">
        <w:rPr>
          <w:rFonts w:hint="eastAsia"/>
        </w:rPr>
        <w:lastRenderedPageBreak/>
        <w:t>将获得的运行结果与预期结果进行比较和分析，记录、跟踪和管理系统缺陷，测试后对测试过程进行分析评估，对各系统的缺陷进行分析评估并提出改进意见，最终提交测试报告。</w:t>
      </w:r>
    </w:p>
    <w:p w14:paraId="70169602" w14:textId="77777777" w:rsidR="00BB37FC" w:rsidRPr="005523AE" w:rsidRDefault="00BB37FC" w:rsidP="00ED49ED">
      <w:pPr>
        <w:pStyle w:val="my"/>
      </w:pPr>
      <w:r w:rsidRPr="005523AE">
        <w:rPr>
          <w:rFonts w:hint="eastAsia"/>
        </w:rPr>
        <w:t>（十四）测试报告</w:t>
      </w:r>
    </w:p>
    <w:p w14:paraId="2D85B859" w14:textId="77777777" w:rsidR="00BB37FC" w:rsidRPr="005523AE" w:rsidRDefault="00BB37FC" w:rsidP="00ED49ED">
      <w:pPr>
        <w:pStyle w:val="my"/>
      </w:pPr>
      <w:r w:rsidRPr="005523AE">
        <w:rPr>
          <w:rFonts w:hint="eastAsia"/>
        </w:rPr>
        <w:t>测试报告和测试结果应包含但不局限于测试结果描述。按实际工作需要，应提交一份测试总结报告。所有报告的内容包括测试工作总结、测试结果分析、测试结论、网络及系统改进建议等。</w:t>
      </w:r>
    </w:p>
    <w:p w14:paraId="7DFDFE47" w14:textId="77777777" w:rsidR="00BB37FC" w:rsidRPr="005523AE" w:rsidRDefault="00BB37FC" w:rsidP="00ED49ED">
      <w:pPr>
        <w:pStyle w:val="my"/>
      </w:pPr>
      <w:r w:rsidRPr="005523AE">
        <w:rPr>
          <w:rFonts w:hint="eastAsia"/>
        </w:rPr>
        <w:t>（十五）测试人员要求</w:t>
      </w:r>
    </w:p>
    <w:p w14:paraId="1410E2BB" w14:textId="77777777" w:rsidR="00BB37FC" w:rsidRPr="005523AE" w:rsidRDefault="00BB37FC" w:rsidP="00ED49ED">
      <w:pPr>
        <w:pStyle w:val="my"/>
      </w:pPr>
      <w:r w:rsidRPr="005523AE">
        <w:rPr>
          <w:rFonts w:hint="eastAsia"/>
        </w:rPr>
        <w:t>测试工作必须成立合理的组织机构，建立健全保障项目顺利实施的各项管理制度和质量保证体系；建立测试方、开发方、管理方专人接口、实时沟通的处理机制。明确各岗位的职责、任职资格及成果，确保工程顺利实施。</w:t>
      </w:r>
    </w:p>
    <w:p w14:paraId="66D6DA00" w14:textId="77777777" w:rsidR="00BB37FC" w:rsidRPr="005523AE" w:rsidRDefault="00BB37FC" w:rsidP="00ED49ED">
      <w:pPr>
        <w:pStyle w:val="my"/>
      </w:pPr>
      <w:r w:rsidRPr="005523AE">
        <w:rPr>
          <w:rFonts w:hint="eastAsia"/>
        </w:rPr>
        <w:t>参与此项目的软件测试技术人员必须具有强烈的服务意识和高度的责任感，必须具有丰富的项目集成经验或测试经验，能够与用户进行良好的沟通，充分理解应用系统需求；熟悉软件测试；具有相应的信息技术软件检测基础理论的专业知识；具备知识产权意识，确保有关利益和机密不被泄漏。</w:t>
      </w:r>
    </w:p>
    <w:p w14:paraId="5B76296F" w14:textId="77777777" w:rsidR="00BB37FC" w:rsidRPr="005523AE" w:rsidRDefault="00BB37FC" w:rsidP="00ED49ED">
      <w:pPr>
        <w:pStyle w:val="my"/>
      </w:pPr>
      <w:r w:rsidRPr="005523AE">
        <w:rPr>
          <w:rFonts w:hint="eastAsia"/>
        </w:rPr>
        <w:t>1</w:t>
      </w:r>
      <w:r w:rsidRPr="005523AE">
        <w:rPr>
          <w:rFonts w:hint="eastAsia"/>
        </w:rPr>
        <w:t>．项目团队结构要求</w:t>
      </w:r>
    </w:p>
    <w:p w14:paraId="5F2075B1" w14:textId="77777777" w:rsidR="00BB37FC" w:rsidRPr="005523AE" w:rsidRDefault="00BB37FC" w:rsidP="00ED49ED">
      <w:pPr>
        <w:pStyle w:val="my"/>
      </w:pPr>
      <w:r w:rsidRPr="005523AE">
        <w:rPr>
          <w:rFonts w:hint="eastAsia"/>
        </w:rPr>
        <w:t>项目团队人员配置科学合理、分工明确，至少应包括项目负责人、测试负责人、测试组长、测试工程师、配置管理员、质量保证员等角色。</w:t>
      </w:r>
    </w:p>
    <w:p w14:paraId="7B4FF67E" w14:textId="77777777" w:rsidR="00BB37FC" w:rsidRPr="005523AE" w:rsidRDefault="00BB37FC" w:rsidP="00ED49ED">
      <w:pPr>
        <w:pStyle w:val="my"/>
      </w:pPr>
      <w:r w:rsidRPr="005523AE">
        <w:rPr>
          <w:rFonts w:hint="eastAsia"/>
        </w:rPr>
        <w:t>项目团队需保持稳定，制定具体管理措施，以确保具体工作得到有效落实。</w:t>
      </w:r>
    </w:p>
    <w:p w14:paraId="45B02EE4" w14:textId="77777777" w:rsidR="00BB37FC" w:rsidRPr="005523AE" w:rsidRDefault="00BB37FC" w:rsidP="00ED49ED">
      <w:pPr>
        <w:pStyle w:val="my"/>
      </w:pPr>
      <w:r w:rsidRPr="005523AE">
        <w:rPr>
          <w:rFonts w:hint="eastAsia"/>
        </w:rPr>
        <w:t>2</w:t>
      </w:r>
      <w:r w:rsidRPr="005523AE">
        <w:rPr>
          <w:rFonts w:hint="eastAsia"/>
        </w:rPr>
        <w:t>．项目团队人员要求</w:t>
      </w:r>
    </w:p>
    <w:p w14:paraId="1303C90E" w14:textId="77777777" w:rsidR="00BB37FC" w:rsidRPr="005523AE" w:rsidRDefault="00BB37FC" w:rsidP="00ED49ED">
      <w:pPr>
        <w:pStyle w:val="my"/>
      </w:pPr>
      <w:r w:rsidRPr="005523AE">
        <w:rPr>
          <w:rFonts w:hint="eastAsia"/>
        </w:rPr>
        <w:t>中标方必须指定一名项目负责人（项目经理），全程负责本测试工作。项目负责人应至少具备高级专业技术职称（或者信息系统项目管理师证书、或软件测试师、或系统分析师证书的职称），同时中标方应提供项目总负责人驻场承诺。</w:t>
      </w:r>
    </w:p>
    <w:p w14:paraId="1344EAF7" w14:textId="77777777" w:rsidR="00BB37FC" w:rsidRPr="005523AE" w:rsidRDefault="00BB37FC" w:rsidP="00ED49ED">
      <w:pPr>
        <w:pStyle w:val="my"/>
      </w:pPr>
      <w:r w:rsidRPr="005523AE">
        <w:rPr>
          <w:rFonts w:hint="eastAsia"/>
        </w:rPr>
        <w:t>应明确项目负责人、技术负责人等角色在实际测试工作中的岗位职责、任职资格及管理权限，以确保工程顺利实施。根据项目业务性质，应分别配备经验丰富的项目负责人、技术负责人、核心技术人员承担本项目工作。参与本项目的技术人员应掌握各专项技术领域的相关专业知识，能够与研发人员及用户进行良好的沟通，应明确为保证项目的顺利实施所设置的组织机构和具体资源</w:t>
      </w:r>
      <w:r w:rsidRPr="005523AE">
        <w:rPr>
          <w:rFonts w:hint="eastAsia"/>
        </w:rPr>
        <w:lastRenderedPageBreak/>
        <w:t>角色</w:t>
      </w:r>
      <w:r w:rsidRPr="005523AE">
        <w:rPr>
          <w:rFonts w:hint="eastAsia"/>
        </w:rPr>
        <w:t>/</w:t>
      </w:r>
      <w:r w:rsidRPr="005523AE">
        <w:rPr>
          <w:rFonts w:hint="eastAsia"/>
        </w:rPr>
        <w:t>职责、技能水平和数量。由于本项目涉及的系统数目较多、专业性较强，同时还涉及到与其他系统同步建设的配合、协调和沟通问题，因此，应合理安排主要技术人员岗位。</w:t>
      </w:r>
    </w:p>
    <w:p w14:paraId="3790B7B2" w14:textId="2C165DAA" w:rsidR="00531D29" w:rsidRPr="005523AE" w:rsidRDefault="00BB37FC" w:rsidP="00ED49ED">
      <w:pPr>
        <w:pStyle w:val="my"/>
      </w:pPr>
      <w:r w:rsidRPr="005523AE">
        <w:rPr>
          <w:rFonts w:hint="eastAsia"/>
        </w:rPr>
        <w:t>为保证项目的顺利实施，所设置的组织机构和具体资源角色和数量，具体要求如下：</w:t>
      </w:r>
    </w:p>
    <w:tbl>
      <w:tblPr>
        <w:tblW w:w="8094" w:type="dxa"/>
        <w:tblLayout w:type="fixed"/>
        <w:tblLook w:val="04A0" w:firstRow="1" w:lastRow="0" w:firstColumn="1" w:lastColumn="0" w:noHBand="0" w:noVBand="1"/>
      </w:tblPr>
      <w:tblGrid>
        <w:gridCol w:w="800"/>
        <w:gridCol w:w="1824"/>
        <w:gridCol w:w="4596"/>
        <w:gridCol w:w="874"/>
      </w:tblGrid>
      <w:tr w:rsidR="00BB37FC" w:rsidRPr="005523AE" w14:paraId="0D92797A" w14:textId="77777777" w:rsidTr="00E37588">
        <w:trPr>
          <w:trHeight w:val="320"/>
          <w:tblHeader/>
        </w:trPr>
        <w:tc>
          <w:tcPr>
            <w:tcW w:w="80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6B6FBF7" w14:textId="77777777" w:rsidR="00BB37FC" w:rsidRPr="005523AE" w:rsidRDefault="00BB37FC">
            <w:pPr>
              <w:jc w:val="center"/>
              <w:rPr>
                <w:rFonts w:ascii="宋体" w:hAnsi="宋体"/>
                <w:b/>
                <w:bCs/>
                <w:color w:val="000000"/>
                <w:sz w:val="22"/>
                <w:szCs w:val="22"/>
              </w:rPr>
            </w:pPr>
            <w:r w:rsidRPr="005523AE">
              <w:rPr>
                <w:rFonts w:ascii="宋体" w:hAnsi="宋体" w:hint="eastAsia"/>
                <w:b/>
                <w:bCs/>
                <w:color w:val="000000"/>
                <w:sz w:val="22"/>
                <w:szCs w:val="22"/>
              </w:rPr>
              <w:t>编号</w:t>
            </w:r>
          </w:p>
        </w:tc>
        <w:tc>
          <w:tcPr>
            <w:tcW w:w="1824" w:type="dxa"/>
            <w:tcBorders>
              <w:top w:val="single" w:sz="4" w:space="0" w:color="auto"/>
              <w:left w:val="nil"/>
              <w:bottom w:val="single" w:sz="4" w:space="0" w:color="auto"/>
              <w:right w:val="single" w:sz="4" w:space="0" w:color="auto"/>
            </w:tcBorders>
            <w:shd w:val="clear" w:color="000000" w:fill="DDEBF7"/>
            <w:noWrap/>
            <w:vAlign w:val="center"/>
            <w:hideMark/>
          </w:tcPr>
          <w:p w14:paraId="44ED1809" w14:textId="77777777" w:rsidR="00BB37FC" w:rsidRPr="005523AE" w:rsidRDefault="00BB37FC">
            <w:pPr>
              <w:jc w:val="center"/>
              <w:rPr>
                <w:rFonts w:ascii="宋体" w:hAnsi="宋体"/>
                <w:b/>
                <w:bCs/>
                <w:color w:val="000000"/>
                <w:sz w:val="22"/>
                <w:szCs w:val="22"/>
              </w:rPr>
            </w:pPr>
            <w:r w:rsidRPr="005523AE">
              <w:rPr>
                <w:rFonts w:ascii="宋体" w:hAnsi="宋体" w:hint="eastAsia"/>
                <w:b/>
                <w:bCs/>
                <w:color w:val="000000"/>
                <w:sz w:val="22"/>
                <w:szCs w:val="22"/>
              </w:rPr>
              <w:t>角色</w:t>
            </w:r>
          </w:p>
        </w:tc>
        <w:tc>
          <w:tcPr>
            <w:tcW w:w="4596" w:type="dxa"/>
            <w:tcBorders>
              <w:top w:val="single" w:sz="4" w:space="0" w:color="auto"/>
              <w:left w:val="nil"/>
              <w:bottom w:val="single" w:sz="4" w:space="0" w:color="auto"/>
              <w:right w:val="single" w:sz="4" w:space="0" w:color="auto"/>
            </w:tcBorders>
            <w:shd w:val="clear" w:color="000000" w:fill="DDEBF7"/>
            <w:noWrap/>
            <w:vAlign w:val="center"/>
          </w:tcPr>
          <w:p w14:paraId="56BFDAEC" w14:textId="71141733" w:rsidR="00BB37FC" w:rsidRPr="005523AE" w:rsidRDefault="00BB37FC">
            <w:pPr>
              <w:jc w:val="center"/>
              <w:rPr>
                <w:rFonts w:ascii="宋体" w:hAnsi="宋体"/>
                <w:b/>
                <w:bCs/>
                <w:color w:val="000000"/>
                <w:sz w:val="22"/>
                <w:szCs w:val="22"/>
              </w:rPr>
            </w:pPr>
          </w:p>
        </w:tc>
        <w:tc>
          <w:tcPr>
            <w:tcW w:w="874" w:type="dxa"/>
            <w:tcBorders>
              <w:top w:val="single" w:sz="4" w:space="0" w:color="auto"/>
              <w:left w:val="nil"/>
              <w:bottom w:val="single" w:sz="4" w:space="0" w:color="auto"/>
              <w:right w:val="single" w:sz="4" w:space="0" w:color="auto"/>
            </w:tcBorders>
            <w:shd w:val="clear" w:color="000000" w:fill="DDEBF7"/>
            <w:noWrap/>
            <w:vAlign w:val="center"/>
            <w:hideMark/>
          </w:tcPr>
          <w:p w14:paraId="193E7EC8" w14:textId="7F9F4A5D" w:rsidR="00BB37FC" w:rsidRPr="005523AE" w:rsidRDefault="00BB37FC" w:rsidP="00BB37FC">
            <w:pPr>
              <w:jc w:val="center"/>
              <w:rPr>
                <w:rFonts w:ascii="宋体" w:hAnsi="宋体"/>
                <w:b/>
                <w:bCs/>
                <w:color w:val="000000"/>
                <w:sz w:val="22"/>
                <w:szCs w:val="22"/>
              </w:rPr>
            </w:pPr>
            <w:r w:rsidRPr="005523AE">
              <w:rPr>
                <w:rFonts w:ascii="宋体" w:hAnsi="宋体" w:hint="eastAsia"/>
                <w:b/>
                <w:bCs/>
                <w:color w:val="000000"/>
                <w:sz w:val="22"/>
                <w:szCs w:val="22"/>
              </w:rPr>
              <w:t>数量</w:t>
            </w:r>
          </w:p>
        </w:tc>
      </w:tr>
      <w:tr w:rsidR="00BB37FC" w:rsidRPr="005523AE" w14:paraId="66023363" w14:textId="77777777" w:rsidTr="00E37588">
        <w:trPr>
          <w:trHeight w:val="5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74B0759" w14:textId="77777777" w:rsidR="00BB37FC" w:rsidRPr="005523AE" w:rsidRDefault="00BB37FC">
            <w:pPr>
              <w:jc w:val="center"/>
              <w:rPr>
                <w:rFonts w:ascii="宋体" w:hAnsi="宋体"/>
                <w:color w:val="000000"/>
                <w:sz w:val="22"/>
                <w:szCs w:val="22"/>
              </w:rPr>
            </w:pPr>
            <w:r w:rsidRPr="005523AE">
              <w:rPr>
                <w:rFonts w:ascii="宋体" w:hAnsi="宋体" w:hint="eastAsia"/>
                <w:color w:val="000000"/>
                <w:sz w:val="22"/>
                <w:szCs w:val="22"/>
              </w:rPr>
              <w:t>1</w:t>
            </w:r>
          </w:p>
        </w:tc>
        <w:tc>
          <w:tcPr>
            <w:tcW w:w="1824" w:type="dxa"/>
            <w:tcBorders>
              <w:top w:val="nil"/>
              <w:left w:val="nil"/>
              <w:bottom w:val="single" w:sz="4" w:space="0" w:color="auto"/>
              <w:right w:val="single" w:sz="4" w:space="0" w:color="auto"/>
            </w:tcBorders>
            <w:shd w:val="clear" w:color="auto" w:fill="auto"/>
            <w:noWrap/>
            <w:vAlign w:val="center"/>
            <w:hideMark/>
          </w:tcPr>
          <w:p w14:paraId="2465CCDB" w14:textId="77777777" w:rsidR="00BB37FC" w:rsidRPr="005523AE" w:rsidRDefault="00BB37FC">
            <w:pPr>
              <w:rPr>
                <w:rFonts w:ascii="宋体" w:hAnsi="宋体"/>
                <w:color w:val="000000"/>
                <w:sz w:val="22"/>
                <w:szCs w:val="22"/>
              </w:rPr>
            </w:pPr>
            <w:r w:rsidRPr="005523AE">
              <w:rPr>
                <w:rFonts w:ascii="宋体" w:hAnsi="宋体" w:hint="eastAsia"/>
                <w:color w:val="000000"/>
                <w:sz w:val="22"/>
                <w:szCs w:val="22"/>
              </w:rPr>
              <w:t>项目负责人</w:t>
            </w:r>
          </w:p>
        </w:tc>
        <w:tc>
          <w:tcPr>
            <w:tcW w:w="4596" w:type="dxa"/>
            <w:tcBorders>
              <w:top w:val="nil"/>
              <w:left w:val="nil"/>
              <w:bottom w:val="single" w:sz="4" w:space="0" w:color="auto"/>
              <w:right w:val="single" w:sz="4" w:space="0" w:color="auto"/>
            </w:tcBorders>
            <w:shd w:val="clear" w:color="auto" w:fill="auto"/>
            <w:vAlign w:val="center"/>
          </w:tcPr>
          <w:p w14:paraId="7070BA22" w14:textId="129383BC" w:rsidR="00BB37FC" w:rsidRPr="005523AE" w:rsidRDefault="00BB37FC">
            <w:pPr>
              <w:rPr>
                <w:rFonts w:ascii="宋体" w:hAnsi="宋体"/>
                <w:color w:val="000000"/>
                <w:sz w:val="22"/>
                <w:szCs w:val="22"/>
              </w:rPr>
            </w:pPr>
          </w:p>
        </w:tc>
        <w:tc>
          <w:tcPr>
            <w:tcW w:w="874" w:type="dxa"/>
            <w:tcBorders>
              <w:top w:val="nil"/>
              <w:left w:val="nil"/>
              <w:bottom w:val="single" w:sz="4" w:space="0" w:color="auto"/>
              <w:right w:val="single" w:sz="4" w:space="0" w:color="auto"/>
            </w:tcBorders>
            <w:shd w:val="clear" w:color="auto" w:fill="auto"/>
            <w:vAlign w:val="center"/>
            <w:hideMark/>
          </w:tcPr>
          <w:p w14:paraId="2FA19C9E" w14:textId="77777777" w:rsidR="00BB37FC" w:rsidRPr="005523AE" w:rsidRDefault="00BB37FC">
            <w:pPr>
              <w:jc w:val="center"/>
              <w:rPr>
                <w:rFonts w:ascii="宋体" w:hAnsi="宋体"/>
                <w:color w:val="000000"/>
                <w:sz w:val="22"/>
                <w:szCs w:val="22"/>
              </w:rPr>
            </w:pPr>
            <w:r w:rsidRPr="005523AE">
              <w:rPr>
                <w:rFonts w:ascii="宋体" w:hAnsi="宋体" w:hint="eastAsia"/>
                <w:color w:val="000000"/>
                <w:sz w:val="22"/>
                <w:szCs w:val="22"/>
              </w:rPr>
              <w:t>1</w:t>
            </w:r>
          </w:p>
        </w:tc>
      </w:tr>
      <w:tr w:rsidR="00BB37FC" w:rsidRPr="005523AE" w14:paraId="3A8F202E" w14:textId="77777777" w:rsidTr="00E37588">
        <w:trPr>
          <w:trHeight w:val="112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D7A3C92" w14:textId="77777777" w:rsidR="00BB37FC" w:rsidRPr="005523AE" w:rsidRDefault="00BB37FC">
            <w:pPr>
              <w:jc w:val="center"/>
              <w:rPr>
                <w:rFonts w:ascii="宋体" w:hAnsi="宋体"/>
                <w:color w:val="000000"/>
                <w:sz w:val="22"/>
                <w:szCs w:val="22"/>
              </w:rPr>
            </w:pPr>
            <w:r w:rsidRPr="005523AE">
              <w:rPr>
                <w:rFonts w:ascii="宋体" w:hAnsi="宋体" w:hint="eastAsia"/>
                <w:color w:val="000000"/>
                <w:sz w:val="22"/>
                <w:szCs w:val="22"/>
              </w:rPr>
              <w:t>2</w:t>
            </w:r>
          </w:p>
        </w:tc>
        <w:tc>
          <w:tcPr>
            <w:tcW w:w="1824" w:type="dxa"/>
            <w:tcBorders>
              <w:top w:val="nil"/>
              <w:left w:val="nil"/>
              <w:bottom w:val="single" w:sz="4" w:space="0" w:color="auto"/>
              <w:right w:val="single" w:sz="4" w:space="0" w:color="auto"/>
            </w:tcBorders>
            <w:shd w:val="clear" w:color="auto" w:fill="auto"/>
            <w:noWrap/>
            <w:vAlign w:val="center"/>
            <w:hideMark/>
          </w:tcPr>
          <w:p w14:paraId="5572A48C" w14:textId="77777777" w:rsidR="00BB37FC" w:rsidRPr="005523AE" w:rsidRDefault="00BB37FC">
            <w:pPr>
              <w:rPr>
                <w:rFonts w:ascii="宋体" w:hAnsi="宋体"/>
                <w:color w:val="000000"/>
                <w:sz w:val="22"/>
                <w:szCs w:val="22"/>
              </w:rPr>
            </w:pPr>
            <w:r w:rsidRPr="005523AE">
              <w:rPr>
                <w:rFonts w:ascii="宋体" w:hAnsi="宋体" w:hint="eastAsia"/>
                <w:color w:val="000000"/>
                <w:sz w:val="22"/>
                <w:szCs w:val="22"/>
              </w:rPr>
              <w:t>技术负责人</w:t>
            </w:r>
          </w:p>
        </w:tc>
        <w:tc>
          <w:tcPr>
            <w:tcW w:w="4596" w:type="dxa"/>
            <w:tcBorders>
              <w:top w:val="nil"/>
              <w:left w:val="nil"/>
              <w:bottom w:val="single" w:sz="4" w:space="0" w:color="auto"/>
              <w:right w:val="single" w:sz="4" w:space="0" w:color="auto"/>
            </w:tcBorders>
            <w:shd w:val="clear" w:color="auto" w:fill="auto"/>
            <w:vAlign w:val="center"/>
          </w:tcPr>
          <w:p w14:paraId="2A1F8446" w14:textId="403177D2" w:rsidR="00BB37FC" w:rsidRPr="005523AE" w:rsidRDefault="00BB37FC">
            <w:pPr>
              <w:rPr>
                <w:rFonts w:ascii="宋体" w:hAnsi="宋体"/>
                <w:color w:val="000000"/>
                <w:sz w:val="22"/>
                <w:szCs w:val="22"/>
              </w:rPr>
            </w:pPr>
          </w:p>
        </w:tc>
        <w:tc>
          <w:tcPr>
            <w:tcW w:w="874" w:type="dxa"/>
            <w:tcBorders>
              <w:top w:val="nil"/>
              <w:left w:val="nil"/>
              <w:bottom w:val="single" w:sz="4" w:space="0" w:color="auto"/>
              <w:right w:val="single" w:sz="4" w:space="0" w:color="auto"/>
            </w:tcBorders>
            <w:shd w:val="clear" w:color="auto" w:fill="auto"/>
            <w:vAlign w:val="center"/>
            <w:hideMark/>
          </w:tcPr>
          <w:p w14:paraId="16223D1C" w14:textId="77777777" w:rsidR="00BB37FC" w:rsidRPr="005523AE" w:rsidRDefault="00BB37FC">
            <w:pPr>
              <w:jc w:val="center"/>
              <w:rPr>
                <w:rFonts w:ascii="宋体" w:hAnsi="宋体"/>
                <w:color w:val="000000"/>
                <w:sz w:val="22"/>
                <w:szCs w:val="22"/>
              </w:rPr>
            </w:pPr>
            <w:r w:rsidRPr="005523AE">
              <w:rPr>
                <w:rFonts w:ascii="宋体" w:hAnsi="宋体" w:hint="eastAsia"/>
                <w:color w:val="000000"/>
                <w:sz w:val="22"/>
                <w:szCs w:val="22"/>
              </w:rPr>
              <w:t>1</w:t>
            </w:r>
          </w:p>
        </w:tc>
      </w:tr>
      <w:tr w:rsidR="00BB37FC" w:rsidRPr="005523AE" w14:paraId="6ADB94CA" w14:textId="77777777" w:rsidTr="00E37588">
        <w:trPr>
          <w:trHeight w:val="84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FD269B7" w14:textId="77777777" w:rsidR="00BB37FC" w:rsidRPr="005523AE" w:rsidRDefault="00BB37FC">
            <w:pPr>
              <w:jc w:val="center"/>
              <w:rPr>
                <w:rFonts w:ascii="宋体" w:hAnsi="宋体"/>
                <w:color w:val="000000"/>
                <w:sz w:val="22"/>
                <w:szCs w:val="22"/>
              </w:rPr>
            </w:pPr>
            <w:r w:rsidRPr="005523AE">
              <w:rPr>
                <w:rFonts w:ascii="宋体" w:hAnsi="宋体" w:hint="eastAsia"/>
                <w:color w:val="000000"/>
                <w:sz w:val="22"/>
                <w:szCs w:val="22"/>
              </w:rPr>
              <w:t>3</w:t>
            </w:r>
          </w:p>
        </w:tc>
        <w:tc>
          <w:tcPr>
            <w:tcW w:w="1824" w:type="dxa"/>
            <w:tcBorders>
              <w:top w:val="nil"/>
              <w:left w:val="nil"/>
              <w:bottom w:val="single" w:sz="4" w:space="0" w:color="auto"/>
              <w:right w:val="single" w:sz="4" w:space="0" w:color="auto"/>
            </w:tcBorders>
            <w:shd w:val="clear" w:color="auto" w:fill="auto"/>
            <w:noWrap/>
            <w:vAlign w:val="center"/>
            <w:hideMark/>
          </w:tcPr>
          <w:p w14:paraId="662E659F" w14:textId="77777777" w:rsidR="00BB37FC" w:rsidRPr="005523AE" w:rsidRDefault="00BB37FC">
            <w:pPr>
              <w:rPr>
                <w:rFonts w:ascii="宋体" w:hAnsi="宋体"/>
                <w:color w:val="000000"/>
                <w:sz w:val="22"/>
                <w:szCs w:val="22"/>
              </w:rPr>
            </w:pPr>
            <w:r w:rsidRPr="005523AE">
              <w:rPr>
                <w:rFonts w:ascii="宋体" w:hAnsi="宋体" w:hint="eastAsia"/>
                <w:color w:val="000000"/>
                <w:sz w:val="22"/>
                <w:szCs w:val="22"/>
              </w:rPr>
              <w:t>功能测试工程师</w:t>
            </w:r>
          </w:p>
        </w:tc>
        <w:tc>
          <w:tcPr>
            <w:tcW w:w="4596" w:type="dxa"/>
            <w:tcBorders>
              <w:top w:val="nil"/>
              <w:left w:val="nil"/>
              <w:bottom w:val="single" w:sz="4" w:space="0" w:color="auto"/>
              <w:right w:val="single" w:sz="4" w:space="0" w:color="auto"/>
            </w:tcBorders>
            <w:shd w:val="clear" w:color="auto" w:fill="auto"/>
            <w:vAlign w:val="center"/>
          </w:tcPr>
          <w:p w14:paraId="1CFD844B" w14:textId="44CE99CA" w:rsidR="00BB37FC" w:rsidRPr="005523AE" w:rsidRDefault="00BB37FC">
            <w:pPr>
              <w:rPr>
                <w:rFonts w:ascii="宋体" w:hAnsi="宋体"/>
                <w:color w:val="000000"/>
                <w:sz w:val="22"/>
                <w:szCs w:val="22"/>
              </w:rPr>
            </w:pPr>
          </w:p>
        </w:tc>
        <w:tc>
          <w:tcPr>
            <w:tcW w:w="874" w:type="dxa"/>
            <w:tcBorders>
              <w:top w:val="nil"/>
              <w:left w:val="nil"/>
              <w:bottom w:val="single" w:sz="4" w:space="0" w:color="auto"/>
              <w:right w:val="single" w:sz="4" w:space="0" w:color="auto"/>
            </w:tcBorders>
            <w:shd w:val="clear" w:color="auto" w:fill="auto"/>
            <w:vAlign w:val="center"/>
            <w:hideMark/>
          </w:tcPr>
          <w:p w14:paraId="44C8EA91" w14:textId="77777777" w:rsidR="00BB37FC" w:rsidRPr="005523AE" w:rsidRDefault="00BB37FC">
            <w:pPr>
              <w:jc w:val="center"/>
              <w:rPr>
                <w:rFonts w:ascii="宋体" w:hAnsi="宋体"/>
                <w:color w:val="000000"/>
                <w:sz w:val="22"/>
                <w:szCs w:val="22"/>
              </w:rPr>
            </w:pPr>
            <w:r w:rsidRPr="005523AE">
              <w:rPr>
                <w:rFonts w:ascii="宋体" w:hAnsi="宋体" w:hint="eastAsia"/>
                <w:color w:val="000000"/>
                <w:sz w:val="22"/>
                <w:szCs w:val="22"/>
              </w:rPr>
              <w:t>3</w:t>
            </w:r>
          </w:p>
        </w:tc>
      </w:tr>
      <w:tr w:rsidR="00BB37FC" w:rsidRPr="005523AE" w14:paraId="61038AA3" w14:textId="77777777" w:rsidTr="00E37588">
        <w:trPr>
          <w:trHeight w:val="14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4E7FA9A" w14:textId="77777777" w:rsidR="00BB37FC" w:rsidRPr="005523AE" w:rsidRDefault="00BB37FC">
            <w:pPr>
              <w:jc w:val="center"/>
              <w:rPr>
                <w:rFonts w:ascii="宋体" w:hAnsi="宋体"/>
                <w:color w:val="000000"/>
                <w:sz w:val="22"/>
                <w:szCs w:val="22"/>
              </w:rPr>
            </w:pPr>
            <w:r w:rsidRPr="005523AE">
              <w:rPr>
                <w:rFonts w:ascii="宋体" w:hAnsi="宋体" w:hint="eastAsia"/>
                <w:color w:val="000000"/>
                <w:sz w:val="22"/>
                <w:szCs w:val="22"/>
              </w:rPr>
              <w:t>4</w:t>
            </w:r>
          </w:p>
        </w:tc>
        <w:tc>
          <w:tcPr>
            <w:tcW w:w="1824" w:type="dxa"/>
            <w:tcBorders>
              <w:top w:val="nil"/>
              <w:left w:val="nil"/>
              <w:bottom w:val="single" w:sz="4" w:space="0" w:color="auto"/>
              <w:right w:val="single" w:sz="4" w:space="0" w:color="auto"/>
            </w:tcBorders>
            <w:shd w:val="clear" w:color="auto" w:fill="auto"/>
            <w:noWrap/>
            <w:vAlign w:val="center"/>
            <w:hideMark/>
          </w:tcPr>
          <w:p w14:paraId="5285AB1A" w14:textId="77777777" w:rsidR="00BB37FC" w:rsidRPr="005523AE" w:rsidRDefault="00BB37FC">
            <w:pPr>
              <w:rPr>
                <w:rFonts w:ascii="宋体" w:hAnsi="宋体"/>
                <w:color w:val="000000"/>
                <w:sz w:val="22"/>
                <w:szCs w:val="22"/>
              </w:rPr>
            </w:pPr>
            <w:r w:rsidRPr="005523AE">
              <w:rPr>
                <w:rFonts w:ascii="宋体" w:hAnsi="宋体" w:hint="eastAsia"/>
                <w:color w:val="000000"/>
                <w:sz w:val="22"/>
                <w:szCs w:val="22"/>
              </w:rPr>
              <w:t>性能测试工程师</w:t>
            </w:r>
          </w:p>
        </w:tc>
        <w:tc>
          <w:tcPr>
            <w:tcW w:w="4596" w:type="dxa"/>
            <w:tcBorders>
              <w:top w:val="nil"/>
              <w:left w:val="nil"/>
              <w:bottom w:val="single" w:sz="4" w:space="0" w:color="auto"/>
              <w:right w:val="single" w:sz="4" w:space="0" w:color="auto"/>
            </w:tcBorders>
            <w:shd w:val="clear" w:color="auto" w:fill="auto"/>
            <w:vAlign w:val="center"/>
          </w:tcPr>
          <w:p w14:paraId="6D01F762" w14:textId="44EEC6CE" w:rsidR="00BB37FC" w:rsidRPr="005523AE" w:rsidRDefault="00BB37FC">
            <w:pPr>
              <w:rPr>
                <w:rFonts w:ascii="宋体" w:hAnsi="宋体"/>
                <w:color w:val="000000"/>
                <w:sz w:val="22"/>
                <w:szCs w:val="22"/>
              </w:rPr>
            </w:pPr>
          </w:p>
        </w:tc>
        <w:tc>
          <w:tcPr>
            <w:tcW w:w="874" w:type="dxa"/>
            <w:tcBorders>
              <w:top w:val="nil"/>
              <w:left w:val="nil"/>
              <w:bottom w:val="single" w:sz="4" w:space="0" w:color="auto"/>
              <w:right w:val="single" w:sz="4" w:space="0" w:color="auto"/>
            </w:tcBorders>
            <w:shd w:val="clear" w:color="auto" w:fill="auto"/>
            <w:vAlign w:val="center"/>
            <w:hideMark/>
          </w:tcPr>
          <w:p w14:paraId="7F7C5CDD" w14:textId="77777777" w:rsidR="00BB37FC" w:rsidRPr="005523AE" w:rsidRDefault="00BB37FC">
            <w:pPr>
              <w:jc w:val="center"/>
              <w:rPr>
                <w:rFonts w:ascii="宋体" w:hAnsi="宋体"/>
                <w:color w:val="000000"/>
                <w:sz w:val="22"/>
                <w:szCs w:val="22"/>
              </w:rPr>
            </w:pPr>
            <w:r w:rsidRPr="005523AE">
              <w:rPr>
                <w:rFonts w:ascii="宋体" w:hAnsi="宋体" w:hint="eastAsia"/>
                <w:color w:val="000000"/>
                <w:sz w:val="22"/>
                <w:szCs w:val="22"/>
              </w:rPr>
              <w:t>2</w:t>
            </w:r>
          </w:p>
        </w:tc>
      </w:tr>
      <w:tr w:rsidR="00BB37FC" w:rsidRPr="005523AE" w14:paraId="3CBA540F" w14:textId="77777777" w:rsidTr="00E37588">
        <w:trPr>
          <w:trHeight w:val="84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FEA6EE6" w14:textId="77777777" w:rsidR="00BB37FC" w:rsidRPr="005523AE" w:rsidRDefault="00BB37FC">
            <w:pPr>
              <w:jc w:val="center"/>
              <w:rPr>
                <w:rFonts w:ascii="宋体" w:hAnsi="宋体"/>
                <w:color w:val="000000"/>
                <w:sz w:val="22"/>
                <w:szCs w:val="22"/>
              </w:rPr>
            </w:pPr>
            <w:r w:rsidRPr="005523AE">
              <w:rPr>
                <w:rFonts w:ascii="宋体" w:hAnsi="宋体" w:hint="eastAsia"/>
                <w:color w:val="000000"/>
                <w:sz w:val="22"/>
                <w:szCs w:val="22"/>
              </w:rPr>
              <w:t>5</w:t>
            </w:r>
          </w:p>
        </w:tc>
        <w:tc>
          <w:tcPr>
            <w:tcW w:w="1824" w:type="dxa"/>
            <w:tcBorders>
              <w:top w:val="nil"/>
              <w:left w:val="nil"/>
              <w:bottom w:val="single" w:sz="4" w:space="0" w:color="auto"/>
              <w:right w:val="single" w:sz="4" w:space="0" w:color="auto"/>
            </w:tcBorders>
            <w:shd w:val="clear" w:color="auto" w:fill="auto"/>
            <w:noWrap/>
            <w:vAlign w:val="center"/>
            <w:hideMark/>
          </w:tcPr>
          <w:p w14:paraId="3FAD45AC" w14:textId="77777777" w:rsidR="00BB37FC" w:rsidRPr="005523AE" w:rsidRDefault="00BB37FC">
            <w:pPr>
              <w:rPr>
                <w:rFonts w:ascii="宋体" w:hAnsi="宋体"/>
                <w:color w:val="000000"/>
                <w:sz w:val="22"/>
                <w:szCs w:val="22"/>
              </w:rPr>
            </w:pPr>
            <w:r w:rsidRPr="005523AE">
              <w:rPr>
                <w:rFonts w:ascii="宋体" w:hAnsi="宋体" w:hint="eastAsia"/>
                <w:color w:val="000000"/>
                <w:sz w:val="22"/>
                <w:szCs w:val="22"/>
              </w:rPr>
              <w:t>质量保障人员</w:t>
            </w:r>
          </w:p>
        </w:tc>
        <w:tc>
          <w:tcPr>
            <w:tcW w:w="4596" w:type="dxa"/>
            <w:tcBorders>
              <w:top w:val="nil"/>
              <w:left w:val="nil"/>
              <w:bottom w:val="single" w:sz="4" w:space="0" w:color="auto"/>
              <w:right w:val="single" w:sz="4" w:space="0" w:color="auto"/>
            </w:tcBorders>
            <w:shd w:val="clear" w:color="auto" w:fill="auto"/>
            <w:vAlign w:val="center"/>
          </w:tcPr>
          <w:p w14:paraId="7556A256" w14:textId="174DA04F" w:rsidR="00BB37FC" w:rsidRPr="005523AE" w:rsidRDefault="00BB37FC">
            <w:pPr>
              <w:rPr>
                <w:rFonts w:ascii="宋体" w:hAnsi="宋体"/>
                <w:color w:val="000000"/>
                <w:sz w:val="22"/>
                <w:szCs w:val="22"/>
              </w:rPr>
            </w:pPr>
          </w:p>
        </w:tc>
        <w:tc>
          <w:tcPr>
            <w:tcW w:w="874" w:type="dxa"/>
            <w:tcBorders>
              <w:top w:val="nil"/>
              <w:left w:val="nil"/>
              <w:bottom w:val="single" w:sz="4" w:space="0" w:color="auto"/>
              <w:right w:val="single" w:sz="4" w:space="0" w:color="auto"/>
            </w:tcBorders>
            <w:shd w:val="clear" w:color="auto" w:fill="auto"/>
            <w:vAlign w:val="center"/>
            <w:hideMark/>
          </w:tcPr>
          <w:p w14:paraId="179EA8B1" w14:textId="77777777" w:rsidR="00BB37FC" w:rsidRPr="005523AE" w:rsidRDefault="00BB37FC">
            <w:pPr>
              <w:jc w:val="center"/>
              <w:rPr>
                <w:rFonts w:ascii="宋体" w:hAnsi="宋体"/>
                <w:color w:val="000000"/>
                <w:sz w:val="22"/>
                <w:szCs w:val="22"/>
              </w:rPr>
            </w:pPr>
            <w:r w:rsidRPr="005523AE">
              <w:rPr>
                <w:rFonts w:ascii="宋体" w:hAnsi="宋体" w:hint="eastAsia"/>
                <w:color w:val="000000"/>
                <w:sz w:val="22"/>
                <w:szCs w:val="22"/>
              </w:rPr>
              <w:t>1</w:t>
            </w:r>
          </w:p>
        </w:tc>
      </w:tr>
      <w:tr w:rsidR="00BB37FC" w:rsidRPr="005523AE" w14:paraId="1BD2C369" w14:textId="77777777" w:rsidTr="00E37588">
        <w:trPr>
          <w:trHeight w:val="84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337A169" w14:textId="77777777" w:rsidR="00BB37FC" w:rsidRPr="005523AE" w:rsidRDefault="00BB37FC">
            <w:pPr>
              <w:jc w:val="center"/>
              <w:rPr>
                <w:rFonts w:ascii="宋体" w:hAnsi="宋体"/>
                <w:color w:val="000000"/>
                <w:sz w:val="22"/>
                <w:szCs w:val="22"/>
              </w:rPr>
            </w:pPr>
            <w:r w:rsidRPr="005523AE">
              <w:rPr>
                <w:rFonts w:ascii="宋体" w:hAnsi="宋体" w:hint="eastAsia"/>
                <w:color w:val="000000"/>
                <w:sz w:val="22"/>
                <w:szCs w:val="22"/>
              </w:rPr>
              <w:t>6</w:t>
            </w:r>
          </w:p>
        </w:tc>
        <w:tc>
          <w:tcPr>
            <w:tcW w:w="1824" w:type="dxa"/>
            <w:tcBorders>
              <w:top w:val="nil"/>
              <w:left w:val="nil"/>
              <w:bottom w:val="single" w:sz="4" w:space="0" w:color="auto"/>
              <w:right w:val="single" w:sz="4" w:space="0" w:color="auto"/>
            </w:tcBorders>
            <w:shd w:val="clear" w:color="auto" w:fill="auto"/>
            <w:noWrap/>
            <w:vAlign w:val="center"/>
            <w:hideMark/>
          </w:tcPr>
          <w:p w14:paraId="18380A72" w14:textId="77777777" w:rsidR="00BB37FC" w:rsidRPr="005523AE" w:rsidRDefault="00BB37FC">
            <w:pPr>
              <w:rPr>
                <w:rFonts w:ascii="宋体" w:hAnsi="宋体"/>
                <w:color w:val="000000"/>
                <w:sz w:val="22"/>
                <w:szCs w:val="22"/>
              </w:rPr>
            </w:pPr>
            <w:r w:rsidRPr="005523AE">
              <w:rPr>
                <w:rFonts w:ascii="宋体" w:hAnsi="宋体" w:hint="eastAsia"/>
                <w:color w:val="000000"/>
                <w:sz w:val="22"/>
                <w:szCs w:val="22"/>
              </w:rPr>
              <w:t>技术支持人员</w:t>
            </w:r>
          </w:p>
        </w:tc>
        <w:tc>
          <w:tcPr>
            <w:tcW w:w="4596" w:type="dxa"/>
            <w:tcBorders>
              <w:top w:val="nil"/>
              <w:left w:val="nil"/>
              <w:bottom w:val="single" w:sz="4" w:space="0" w:color="auto"/>
              <w:right w:val="single" w:sz="4" w:space="0" w:color="auto"/>
            </w:tcBorders>
            <w:shd w:val="clear" w:color="auto" w:fill="auto"/>
            <w:vAlign w:val="center"/>
          </w:tcPr>
          <w:p w14:paraId="38F56DF6" w14:textId="180BB784" w:rsidR="00BB37FC" w:rsidRPr="005523AE" w:rsidRDefault="00BB37FC">
            <w:pPr>
              <w:rPr>
                <w:rFonts w:ascii="宋体" w:hAnsi="宋体"/>
                <w:color w:val="000000"/>
                <w:sz w:val="22"/>
                <w:szCs w:val="22"/>
              </w:rPr>
            </w:pPr>
          </w:p>
        </w:tc>
        <w:tc>
          <w:tcPr>
            <w:tcW w:w="874" w:type="dxa"/>
            <w:tcBorders>
              <w:top w:val="nil"/>
              <w:left w:val="nil"/>
              <w:bottom w:val="single" w:sz="4" w:space="0" w:color="auto"/>
              <w:right w:val="single" w:sz="4" w:space="0" w:color="auto"/>
            </w:tcBorders>
            <w:shd w:val="clear" w:color="auto" w:fill="auto"/>
            <w:vAlign w:val="center"/>
            <w:hideMark/>
          </w:tcPr>
          <w:p w14:paraId="3A885933" w14:textId="77777777" w:rsidR="00BB37FC" w:rsidRPr="005523AE" w:rsidRDefault="00BB37FC">
            <w:pPr>
              <w:jc w:val="center"/>
              <w:rPr>
                <w:rFonts w:ascii="宋体" w:hAnsi="宋体"/>
                <w:color w:val="000000"/>
                <w:sz w:val="22"/>
                <w:szCs w:val="22"/>
              </w:rPr>
            </w:pPr>
            <w:r w:rsidRPr="005523AE">
              <w:rPr>
                <w:rFonts w:ascii="宋体" w:hAnsi="宋体" w:hint="eastAsia"/>
                <w:color w:val="000000"/>
                <w:sz w:val="22"/>
                <w:szCs w:val="22"/>
              </w:rPr>
              <w:t>5</w:t>
            </w:r>
          </w:p>
        </w:tc>
      </w:tr>
    </w:tbl>
    <w:p w14:paraId="51FC0826" w14:textId="77777777" w:rsidR="00BB37FC" w:rsidRPr="005523AE" w:rsidRDefault="00BB37FC" w:rsidP="00ED49ED">
      <w:pPr>
        <w:pStyle w:val="my"/>
      </w:pPr>
    </w:p>
    <w:p w14:paraId="3B78AC54" w14:textId="148BFB01" w:rsidR="00BB37FC" w:rsidRPr="005523AE" w:rsidRDefault="00BB37FC" w:rsidP="00ED49ED">
      <w:pPr>
        <w:pStyle w:val="my"/>
      </w:pPr>
      <w:r w:rsidRPr="005523AE">
        <w:rPr>
          <w:rFonts w:hint="eastAsia"/>
        </w:rPr>
        <w:t>投标方应承诺配置足够的人员组织实施项目，确保按项目进度完成建设工作。</w:t>
      </w:r>
    </w:p>
    <w:p w14:paraId="1F77F666" w14:textId="77777777" w:rsidR="00BB37FC" w:rsidRPr="005523AE" w:rsidRDefault="00BB37FC" w:rsidP="00ED49ED">
      <w:pPr>
        <w:pStyle w:val="my"/>
      </w:pPr>
      <w:r w:rsidRPr="005523AE">
        <w:rPr>
          <w:rFonts w:hint="eastAsia"/>
        </w:rPr>
        <w:t>对于最终确定的项目组成员，核心成员除离职外，应保证在系统建设期间内不得变动。</w:t>
      </w:r>
    </w:p>
    <w:p w14:paraId="58345F66" w14:textId="77777777" w:rsidR="00BB37FC" w:rsidRPr="005523AE" w:rsidRDefault="00BB37FC" w:rsidP="00ED49ED">
      <w:pPr>
        <w:pStyle w:val="my"/>
      </w:pPr>
      <w:r w:rsidRPr="005523AE">
        <w:rPr>
          <w:rFonts w:hint="eastAsia"/>
        </w:rPr>
        <w:t>投标方技术服务人员技能不足情况下，投标方应该在招标方提出人员替换要求后一周内安排具备足够技能的人员代替。</w:t>
      </w:r>
    </w:p>
    <w:p w14:paraId="6C3CBCAB" w14:textId="77777777" w:rsidR="00BB37FC" w:rsidRPr="005523AE" w:rsidRDefault="00BB37FC" w:rsidP="00ED49ED">
      <w:pPr>
        <w:pStyle w:val="my"/>
      </w:pPr>
      <w:r w:rsidRPr="005523AE">
        <w:rPr>
          <w:rFonts w:hint="eastAsia"/>
        </w:rPr>
        <w:t>投标方承诺，中标后未经招标方同意，不得以任何方式把服务转包给第三方。</w:t>
      </w:r>
    </w:p>
    <w:p w14:paraId="711EEC8C" w14:textId="77777777" w:rsidR="00BB37FC" w:rsidRPr="005523AE" w:rsidRDefault="00BB37FC" w:rsidP="00ED49ED">
      <w:pPr>
        <w:pStyle w:val="my"/>
      </w:pPr>
      <w:r w:rsidRPr="005523AE">
        <w:rPr>
          <w:rFonts w:hint="eastAsia"/>
        </w:rPr>
        <w:t>（十六）项目管理要求</w:t>
      </w:r>
    </w:p>
    <w:p w14:paraId="4A659D96" w14:textId="77777777" w:rsidR="00BB37FC" w:rsidRPr="005523AE" w:rsidRDefault="00BB37FC" w:rsidP="00ED49ED">
      <w:pPr>
        <w:pStyle w:val="my"/>
      </w:pPr>
      <w:r w:rsidRPr="005523AE">
        <w:rPr>
          <w:rFonts w:hint="eastAsia"/>
        </w:rPr>
        <w:t>1</w:t>
      </w:r>
      <w:r w:rsidRPr="005523AE">
        <w:rPr>
          <w:rFonts w:hint="eastAsia"/>
        </w:rPr>
        <w:t>．项目管控体系建立的要求</w:t>
      </w:r>
    </w:p>
    <w:p w14:paraId="375B5E88" w14:textId="77777777" w:rsidR="00BB37FC" w:rsidRPr="005523AE" w:rsidRDefault="00BB37FC" w:rsidP="00ED49ED">
      <w:pPr>
        <w:pStyle w:val="my"/>
      </w:pPr>
      <w:r w:rsidRPr="005523AE">
        <w:rPr>
          <w:rFonts w:hint="eastAsia"/>
        </w:rPr>
        <w:lastRenderedPageBreak/>
        <w:t>中标方应充分理解本项目的难点与重点，并能针对性给出切实、可行的解决方案，整个方案应包括但不限于相关规范制定、培训机制形成、知识库建立等内容。</w:t>
      </w:r>
    </w:p>
    <w:p w14:paraId="4746557B" w14:textId="77777777" w:rsidR="00BB37FC" w:rsidRPr="005523AE" w:rsidRDefault="00BB37FC" w:rsidP="00ED49ED">
      <w:pPr>
        <w:pStyle w:val="my"/>
      </w:pPr>
      <w:r w:rsidRPr="005523AE">
        <w:rPr>
          <w:rFonts w:hint="eastAsia"/>
        </w:rPr>
        <w:t>2</w:t>
      </w:r>
      <w:r w:rsidRPr="005523AE">
        <w:rPr>
          <w:rFonts w:hint="eastAsia"/>
        </w:rPr>
        <w:t>．单一系统的测试管理要求</w:t>
      </w:r>
    </w:p>
    <w:p w14:paraId="704A33DC" w14:textId="77777777" w:rsidR="00BB37FC" w:rsidRPr="005523AE" w:rsidRDefault="00BB37FC" w:rsidP="00ED49ED">
      <w:pPr>
        <w:pStyle w:val="my"/>
      </w:pPr>
      <w:r w:rsidRPr="005523AE">
        <w:rPr>
          <w:rFonts w:hint="eastAsia"/>
        </w:rPr>
        <w:t>在对每一个系统进行测试的过程中，为确保系统的顺利有效进行，需要对测试过程中的工作进行有效管理，其内容包括但不限于以下方面：</w:t>
      </w:r>
    </w:p>
    <w:p w14:paraId="69B47981" w14:textId="4DA05CE2" w:rsidR="00BB37FC" w:rsidRPr="005523AE" w:rsidRDefault="00BB37FC" w:rsidP="00ED49ED">
      <w:pPr>
        <w:pStyle w:val="my"/>
        <w:numPr>
          <w:ilvl w:val="1"/>
          <w:numId w:val="12"/>
        </w:numPr>
        <w:ind w:firstLineChars="0"/>
      </w:pPr>
      <w:r w:rsidRPr="005523AE">
        <w:rPr>
          <w:rFonts w:hint="eastAsia"/>
        </w:rPr>
        <w:t>项目实施管理计划</w:t>
      </w:r>
    </w:p>
    <w:p w14:paraId="4BA629FF" w14:textId="1C18309B" w:rsidR="00BB37FC" w:rsidRPr="005523AE" w:rsidRDefault="00BB37FC" w:rsidP="00ED49ED">
      <w:pPr>
        <w:pStyle w:val="my"/>
        <w:numPr>
          <w:ilvl w:val="1"/>
          <w:numId w:val="12"/>
        </w:numPr>
        <w:ind w:firstLineChars="0"/>
      </w:pPr>
      <w:r w:rsidRPr="005523AE">
        <w:rPr>
          <w:rFonts w:hint="eastAsia"/>
        </w:rPr>
        <w:t>进度管理方案</w:t>
      </w:r>
    </w:p>
    <w:p w14:paraId="40A5F733" w14:textId="670D705D" w:rsidR="00BB37FC" w:rsidRPr="005523AE" w:rsidRDefault="00BB37FC" w:rsidP="00ED49ED">
      <w:pPr>
        <w:pStyle w:val="my"/>
        <w:numPr>
          <w:ilvl w:val="1"/>
          <w:numId w:val="12"/>
        </w:numPr>
        <w:ind w:firstLineChars="0"/>
      </w:pPr>
      <w:r w:rsidRPr="005523AE">
        <w:rPr>
          <w:rFonts w:hint="eastAsia"/>
        </w:rPr>
        <w:t>项目质量管理的内容</w:t>
      </w:r>
    </w:p>
    <w:p w14:paraId="3A093805" w14:textId="099C999F" w:rsidR="00BB37FC" w:rsidRPr="005523AE" w:rsidRDefault="00BB37FC" w:rsidP="00ED49ED">
      <w:pPr>
        <w:pStyle w:val="my"/>
        <w:numPr>
          <w:ilvl w:val="1"/>
          <w:numId w:val="12"/>
        </w:numPr>
        <w:ind w:firstLineChars="0"/>
      </w:pPr>
      <w:r w:rsidRPr="005523AE">
        <w:rPr>
          <w:rFonts w:hint="eastAsia"/>
        </w:rPr>
        <w:t>测试过程的质量控制</w:t>
      </w:r>
    </w:p>
    <w:p w14:paraId="0EB6DF27" w14:textId="57BE2993" w:rsidR="00BB37FC" w:rsidRPr="005523AE" w:rsidRDefault="00BB37FC" w:rsidP="00ED49ED">
      <w:pPr>
        <w:pStyle w:val="my"/>
        <w:numPr>
          <w:ilvl w:val="1"/>
          <w:numId w:val="12"/>
        </w:numPr>
        <w:ind w:firstLineChars="0"/>
      </w:pPr>
      <w:r w:rsidRPr="005523AE">
        <w:rPr>
          <w:rFonts w:hint="eastAsia"/>
        </w:rPr>
        <w:t>测试项目变更管理</w:t>
      </w:r>
    </w:p>
    <w:p w14:paraId="189B8BA6" w14:textId="354DCAD0" w:rsidR="00BB37FC" w:rsidRPr="005523AE" w:rsidRDefault="00BB37FC" w:rsidP="00ED49ED">
      <w:pPr>
        <w:pStyle w:val="my"/>
        <w:numPr>
          <w:ilvl w:val="1"/>
          <w:numId w:val="12"/>
        </w:numPr>
        <w:ind w:firstLineChars="0"/>
      </w:pPr>
      <w:r w:rsidRPr="005523AE">
        <w:rPr>
          <w:rFonts w:hint="eastAsia"/>
        </w:rPr>
        <w:t>测试项目日常管理</w:t>
      </w:r>
    </w:p>
    <w:p w14:paraId="224926CA" w14:textId="046A624F" w:rsidR="00BB37FC" w:rsidRPr="005523AE" w:rsidRDefault="00BB37FC" w:rsidP="00ED49ED">
      <w:pPr>
        <w:pStyle w:val="my"/>
        <w:numPr>
          <w:ilvl w:val="1"/>
          <w:numId w:val="12"/>
        </w:numPr>
        <w:ind w:firstLineChars="0"/>
      </w:pPr>
      <w:r w:rsidRPr="005523AE">
        <w:rPr>
          <w:rFonts w:hint="eastAsia"/>
        </w:rPr>
        <w:t>测试项目文档管理</w:t>
      </w:r>
    </w:p>
    <w:p w14:paraId="6B61D1CC" w14:textId="004A34E3" w:rsidR="00BB37FC" w:rsidRPr="005523AE" w:rsidRDefault="00BB37FC" w:rsidP="00ED49ED">
      <w:pPr>
        <w:pStyle w:val="my"/>
        <w:numPr>
          <w:ilvl w:val="1"/>
          <w:numId w:val="12"/>
        </w:numPr>
        <w:ind w:firstLineChars="0"/>
      </w:pPr>
      <w:r w:rsidRPr="005523AE">
        <w:rPr>
          <w:rFonts w:hint="eastAsia"/>
        </w:rPr>
        <w:t>测试项目成本管理和风险管理</w:t>
      </w:r>
    </w:p>
    <w:p w14:paraId="22BA64B7" w14:textId="77777777" w:rsidR="00BB37FC" w:rsidRPr="005523AE" w:rsidRDefault="00BB37FC" w:rsidP="00ED49ED">
      <w:pPr>
        <w:pStyle w:val="my"/>
      </w:pPr>
      <w:r w:rsidRPr="005523AE">
        <w:rPr>
          <w:rFonts w:hint="eastAsia"/>
        </w:rPr>
        <w:t>（十七）项目交付物要求</w:t>
      </w:r>
    </w:p>
    <w:p w14:paraId="63B67FA5" w14:textId="77777777" w:rsidR="00BB37FC" w:rsidRPr="005523AE" w:rsidRDefault="00BB37FC" w:rsidP="00ED49ED">
      <w:pPr>
        <w:pStyle w:val="my"/>
      </w:pPr>
      <w:r w:rsidRPr="005523AE">
        <w:rPr>
          <w:rFonts w:hint="eastAsia"/>
        </w:rPr>
        <w:t>严格按照系统需求，客观、公正、严谨开展测试工作，并在测试过程中和测试结束后根据各个受测项目分类，提供相关测试文档，具体包含（但不限于）以下文档：</w:t>
      </w:r>
    </w:p>
    <w:p w14:paraId="6B4BBB80" w14:textId="1882F253" w:rsidR="00BB37FC" w:rsidRPr="005523AE" w:rsidRDefault="00BB37FC" w:rsidP="00ED49ED">
      <w:pPr>
        <w:pStyle w:val="my"/>
        <w:numPr>
          <w:ilvl w:val="0"/>
          <w:numId w:val="13"/>
        </w:numPr>
        <w:ind w:firstLineChars="0"/>
      </w:pPr>
      <w:r w:rsidRPr="005523AE">
        <w:rPr>
          <w:rFonts w:hint="eastAsia"/>
        </w:rPr>
        <w:t>测试方案</w:t>
      </w:r>
    </w:p>
    <w:p w14:paraId="33E24012" w14:textId="77777777" w:rsidR="004E1A73" w:rsidRPr="005523AE" w:rsidRDefault="00BB37FC" w:rsidP="00ED49ED">
      <w:pPr>
        <w:pStyle w:val="my"/>
        <w:numPr>
          <w:ilvl w:val="0"/>
          <w:numId w:val="13"/>
        </w:numPr>
        <w:ind w:firstLineChars="0"/>
      </w:pPr>
      <w:r w:rsidRPr="005523AE">
        <w:rPr>
          <w:rFonts w:hint="eastAsia"/>
        </w:rPr>
        <w:t>测试计划（含人员、进度计划、里程碑等）</w:t>
      </w:r>
    </w:p>
    <w:p w14:paraId="5365002E" w14:textId="09C0CF01" w:rsidR="00BB37FC" w:rsidRPr="005523AE" w:rsidRDefault="00BB37FC" w:rsidP="00ED49ED">
      <w:pPr>
        <w:pStyle w:val="my"/>
        <w:numPr>
          <w:ilvl w:val="0"/>
          <w:numId w:val="13"/>
        </w:numPr>
        <w:ind w:firstLineChars="0"/>
      </w:pPr>
      <w:r w:rsidRPr="005523AE">
        <w:rPr>
          <w:rFonts w:hint="eastAsia"/>
        </w:rPr>
        <w:t>测试用例</w:t>
      </w:r>
    </w:p>
    <w:p w14:paraId="64C4C717" w14:textId="289683CA" w:rsidR="00BB37FC" w:rsidRPr="005523AE" w:rsidRDefault="00BB37FC" w:rsidP="00ED49ED">
      <w:pPr>
        <w:pStyle w:val="my"/>
        <w:numPr>
          <w:ilvl w:val="0"/>
          <w:numId w:val="13"/>
        </w:numPr>
        <w:ind w:firstLineChars="0"/>
      </w:pPr>
      <w:r w:rsidRPr="005523AE">
        <w:rPr>
          <w:rFonts w:hint="eastAsia"/>
        </w:rPr>
        <w:t>测试数据</w:t>
      </w:r>
    </w:p>
    <w:p w14:paraId="6C16AA26" w14:textId="314AB121" w:rsidR="00BB37FC" w:rsidRPr="005523AE" w:rsidRDefault="00BB37FC" w:rsidP="00ED49ED">
      <w:pPr>
        <w:pStyle w:val="my"/>
        <w:numPr>
          <w:ilvl w:val="0"/>
          <w:numId w:val="13"/>
        </w:numPr>
        <w:ind w:firstLineChars="0"/>
      </w:pPr>
      <w:r w:rsidRPr="005523AE">
        <w:rPr>
          <w:rFonts w:hint="eastAsia"/>
        </w:rPr>
        <w:t>测试脚本</w:t>
      </w:r>
    </w:p>
    <w:p w14:paraId="3C8A6A1E" w14:textId="197A032D" w:rsidR="00BB37FC" w:rsidRPr="005523AE" w:rsidRDefault="00BB37FC" w:rsidP="00ED49ED">
      <w:pPr>
        <w:pStyle w:val="my"/>
        <w:numPr>
          <w:ilvl w:val="0"/>
          <w:numId w:val="13"/>
        </w:numPr>
        <w:ind w:firstLineChars="0"/>
      </w:pPr>
      <w:r w:rsidRPr="005523AE">
        <w:rPr>
          <w:rFonts w:hint="eastAsia"/>
        </w:rPr>
        <w:t>缺陷文档</w:t>
      </w:r>
    </w:p>
    <w:p w14:paraId="2515D38C" w14:textId="78D8940F" w:rsidR="00BB37FC" w:rsidRPr="005523AE" w:rsidRDefault="00BB37FC" w:rsidP="00ED49ED">
      <w:pPr>
        <w:pStyle w:val="my"/>
        <w:numPr>
          <w:ilvl w:val="0"/>
          <w:numId w:val="13"/>
        </w:numPr>
        <w:ind w:firstLineChars="0"/>
      </w:pPr>
      <w:r w:rsidRPr="005523AE">
        <w:rPr>
          <w:rFonts w:hint="eastAsia"/>
        </w:rPr>
        <w:t>测试报告</w:t>
      </w:r>
    </w:p>
    <w:p w14:paraId="516162BF" w14:textId="27B504ED" w:rsidR="00BB37FC" w:rsidRPr="005523AE" w:rsidRDefault="00BB37FC" w:rsidP="00ED49ED">
      <w:pPr>
        <w:pStyle w:val="my"/>
        <w:numPr>
          <w:ilvl w:val="0"/>
          <w:numId w:val="13"/>
        </w:numPr>
        <w:ind w:firstLineChars="0"/>
      </w:pPr>
      <w:r w:rsidRPr="005523AE">
        <w:rPr>
          <w:rFonts w:hint="eastAsia"/>
        </w:rPr>
        <w:t>项目管理报告</w:t>
      </w:r>
    </w:p>
    <w:p w14:paraId="20161EC4" w14:textId="77777777" w:rsidR="00BB37FC" w:rsidRPr="005523AE" w:rsidRDefault="00BB37FC" w:rsidP="00ED49ED">
      <w:pPr>
        <w:pStyle w:val="my"/>
      </w:pPr>
      <w:r w:rsidRPr="005523AE">
        <w:rPr>
          <w:rFonts w:hint="eastAsia"/>
        </w:rPr>
        <w:t>（十八）测试验收要求</w:t>
      </w:r>
    </w:p>
    <w:p w14:paraId="0BA715D4" w14:textId="77777777" w:rsidR="00BB37FC" w:rsidRPr="005523AE" w:rsidRDefault="00BB37FC" w:rsidP="00ED49ED">
      <w:pPr>
        <w:pStyle w:val="my"/>
      </w:pPr>
      <w:r w:rsidRPr="005523AE">
        <w:rPr>
          <w:rFonts w:hint="eastAsia"/>
        </w:rPr>
        <w:t>根据整体工作计划和安排完成软件测试的验收工作，验收必须符合以下准则：</w:t>
      </w:r>
    </w:p>
    <w:p w14:paraId="23FD2A94" w14:textId="4A181C35" w:rsidR="00BB37FC" w:rsidRPr="005523AE" w:rsidRDefault="00BB37FC" w:rsidP="00ED49ED">
      <w:pPr>
        <w:pStyle w:val="my"/>
        <w:numPr>
          <w:ilvl w:val="0"/>
          <w:numId w:val="14"/>
        </w:numPr>
        <w:ind w:firstLineChars="0"/>
      </w:pPr>
      <w:r w:rsidRPr="005523AE">
        <w:rPr>
          <w:rFonts w:hint="eastAsia"/>
        </w:rPr>
        <w:t>完成所有测试工作；</w:t>
      </w:r>
    </w:p>
    <w:p w14:paraId="02A1EB10" w14:textId="6593A2CD" w:rsidR="00BB37FC" w:rsidRPr="005523AE" w:rsidRDefault="00BB37FC" w:rsidP="00ED49ED">
      <w:pPr>
        <w:pStyle w:val="my"/>
        <w:numPr>
          <w:ilvl w:val="0"/>
          <w:numId w:val="14"/>
        </w:numPr>
        <w:ind w:firstLineChars="0"/>
      </w:pPr>
      <w:r w:rsidRPr="005523AE">
        <w:rPr>
          <w:rFonts w:hint="eastAsia"/>
        </w:rPr>
        <w:lastRenderedPageBreak/>
        <w:t>项目交付物齐全，符合项目要求及有关标准的规定；</w:t>
      </w:r>
    </w:p>
    <w:p w14:paraId="42572AF6" w14:textId="13F11321" w:rsidR="00BB37FC" w:rsidRPr="005523AE" w:rsidRDefault="00BB37FC" w:rsidP="00ED49ED">
      <w:pPr>
        <w:pStyle w:val="my"/>
        <w:numPr>
          <w:ilvl w:val="0"/>
          <w:numId w:val="14"/>
        </w:numPr>
        <w:ind w:firstLineChars="0"/>
      </w:pPr>
      <w:r w:rsidRPr="005523AE">
        <w:rPr>
          <w:rFonts w:hint="eastAsia"/>
        </w:rPr>
        <w:t>测试报告详实、客观、有法律效力，为系统上线和验收提供准确指导。</w:t>
      </w:r>
    </w:p>
    <w:p w14:paraId="2517E5E0" w14:textId="77777777" w:rsidR="00BB37FC" w:rsidRPr="005523AE" w:rsidRDefault="00BB37FC" w:rsidP="00ED49ED">
      <w:pPr>
        <w:pStyle w:val="my"/>
      </w:pPr>
      <w:r w:rsidRPr="005523AE">
        <w:rPr>
          <w:rFonts w:hint="eastAsia"/>
        </w:rPr>
        <w:t>（十九）测试环境、工具及知识产权要求</w:t>
      </w:r>
    </w:p>
    <w:p w14:paraId="20DA994B" w14:textId="77777777" w:rsidR="00BB37FC" w:rsidRPr="005523AE" w:rsidRDefault="00BB37FC" w:rsidP="00ED49ED">
      <w:pPr>
        <w:pStyle w:val="my"/>
      </w:pPr>
      <w:r w:rsidRPr="005523AE">
        <w:rPr>
          <w:rFonts w:hint="eastAsia"/>
        </w:rPr>
        <w:t>1.</w:t>
      </w:r>
      <w:r w:rsidRPr="005523AE">
        <w:rPr>
          <w:rFonts w:hint="eastAsia"/>
        </w:rPr>
        <w:t>测试环境包括实际生产环境和模拟环境，实际生产环境由中标方协助采购方解决，模拟环境的搭建主要由中标方负责搭建。</w:t>
      </w:r>
    </w:p>
    <w:p w14:paraId="7D37A0B1" w14:textId="77777777" w:rsidR="00BB37FC" w:rsidRPr="005523AE" w:rsidRDefault="00BB37FC" w:rsidP="00ED49ED">
      <w:pPr>
        <w:pStyle w:val="my"/>
      </w:pPr>
      <w:r w:rsidRPr="005523AE">
        <w:rPr>
          <w:rFonts w:hint="eastAsia"/>
        </w:rPr>
        <w:t>2.</w:t>
      </w:r>
      <w:r w:rsidRPr="005523AE">
        <w:rPr>
          <w:rFonts w:hint="eastAsia"/>
        </w:rPr>
        <w:t>中标方必须在投标文件详细说明用于本次测试的所需的具体测试环境要求、测试场地、各种硬件设备、测试工具及其使用计划。</w:t>
      </w:r>
    </w:p>
    <w:p w14:paraId="5A1CAD52" w14:textId="77777777" w:rsidR="00BB37FC" w:rsidRPr="005523AE" w:rsidRDefault="00BB37FC" w:rsidP="00ED49ED">
      <w:pPr>
        <w:pStyle w:val="my"/>
      </w:pPr>
      <w:r w:rsidRPr="005523AE">
        <w:rPr>
          <w:rFonts w:hint="eastAsia"/>
        </w:rPr>
        <w:t>3.</w:t>
      </w:r>
      <w:r w:rsidRPr="005523AE">
        <w:rPr>
          <w:rFonts w:hint="eastAsia"/>
        </w:rPr>
        <w:t>中标方应对测试过程中使用的各种软件的版权负责。如果因此引起版权纠纷，由中标方承担全部责任。</w:t>
      </w:r>
    </w:p>
    <w:p w14:paraId="193208EB" w14:textId="77777777" w:rsidR="00BB37FC" w:rsidRPr="005523AE" w:rsidRDefault="00BB37FC" w:rsidP="00ED49ED">
      <w:pPr>
        <w:pStyle w:val="my"/>
      </w:pPr>
      <w:r w:rsidRPr="005523AE">
        <w:rPr>
          <w:rFonts w:hint="eastAsia"/>
        </w:rPr>
        <w:t>（二十）罚则</w:t>
      </w:r>
    </w:p>
    <w:p w14:paraId="2F8CE8F4" w14:textId="77777777" w:rsidR="00BB37FC" w:rsidRPr="005523AE" w:rsidRDefault="00BB37FC" w:rsidP="00ED49ED">
      <w:pPr>
        <w:pStyle w:val="my"/>
      </w:pPr>
      <w:r w:rsidRPr="005523AE">
        <w:rPr>
          <w:rFonts w:hint="eastAsia"/>
        </w:rPr>
        <w:t>1.</w:t>
      </w:r>
      <w:r w:rsidRPr="005523AE">
        <w:rPr>
          <w:rFonts w:hint="eastAsia"/>
        </w:rPr>
        <w:t>中标方应严格遵守保密协议，如果在规定的保密期内发生泄密情况，投标方及中标方应依法承担责任。</w:t>
      </w:r>
    </w:p>
    <w:p w14:paraId="431B5400" w14:textId="1E7A5E7A" w:rsidR="00BB37FC" w:rsidRPr="005523AE" w:rsidRDefault="00BB37FC" w:rsidP="00ED49ED">
      <w:pPr>
        <w:pStyle w:val="my"/>
      </w:pPr>
      <w:r w:rsidRPr="005523AE">
        <w:rPr>
          <w:rFonts w:hint="eastAsia"/>
        </w:rPr>
        <w:t>2.</w:t>
      </w:r>
      <w:r w:rsidRPr="005523AE">
        <w:rPr>
          <w:rFonts w:hint="eastAsia"/>
        </w:rPr>
        <w:t>由于中标方提供的技术服务不能够满足本文件测试要求，中标方应承担责任，并及时予以解决；同时，中标方应对提供材料的真实性以及测试结果负责。如果经过测试的系统在运行过程中出现测试过程中未发现的重大缺陷，测试方应按照采购方的要求重新开展第三方测试工作，并由中标方承担由此所造成的相应损失。</w:t>
      </w:r>
    </w:p>
    <w:p w14:paraId="1D453079" w14:textId="0A724DA8" w:rsidR="00BB37FC" w:rsidRPr="005523AE" w:rsidRDefault="00BB37FC" w:rsidP="00ED49ED">
      <w:pPr>
        <w:pStyle w:val="my"/>
      </w:pPr>
      <w:r w:rsidRPr="005523AE">
        <w:rPr>
          <w:rFonts w:hint="eastAsia"/>
        </w:rPr>
        <w:t>3.</w:t>
      </w:r>
      <w:r w:rsidRPr="005523AE">
        <w:rPr>
          <w:rFonts w:hint="eastAsia"/>
        </w:rPr>
        <w:t>中标方应保证，采购方在获得其服务时，不存在任何已知的不合法的情形，也不存在任何已知的与第三方专利权、著作权、商标权或工业设计权相关的任何争议。如果有任何因招标方使用中标方提供的服务而提起的侵权指控，中标方应依法承担责任，所造成的损失全部由中标方承担。</w:t>
      </w:r>
    </w:p>
    <w:p w14:paraId="4CD1876D" w14:textId="77777777" w:rsidR="00BB37FC" w:rsidRPr="005523AE" w:rsidRDefault="00BB37FC" w:rsidP="00ED49ED">
      <w:pPr>
        <w:pStyle w:val="my"/>
      </w:pPr>
    </w:p>
    <w:p w14:paraId="53ED0822" w14:textId="26E74ACC" w:rsidR="00531D29" w:rsidRPr="005523AE" w:rsidRDefault="00531D29" w:rsidP="00ED49ED">
      <w:pPr>
        <w:pStyle w:val="my"/>
      </w:pPr>
    </w:p>
    <w:p w14:paraId="475DE91A" w14:textId="29ABFEAC" w:rsidR="00531D29" w:rsidRPr="005523AE" w:rsidRDefault="009108A5" w:rsidP="005A2E8E">
      <w:pPr>
        <w:pStyle w:val="1"/>
        <w:rPr>
          <w:rFonts w:ascii="宋体" w:eastAsia="宋体" w:hAnsi="宋体"/>
        </w:rPr>
      </w:pPr>
      <w:bookmarkStart w:id="127" w:name="_Toc117497926"/>
      <w:r w:rsidRPr="005523AE">
        <w:rPr>
          <w:rFonts w:ascii="宋体" w:eastAsia="宋体" w:hAnsi="宋体"/>
        </w:rPr>
        <w:lastRenderedPageBreak/>
        <w:t>海南省军民融合军粮供应工程信息化建设项目</w:t>
      </w:r>
      <w:bookmarkStart w:id="128" w:name="_Hlk117498201"/>
      <w:r w:rsidR="00531D29" w:rsidRPr="005523AE">
        <w:rPr>
          <w:rFonts w:ascii="宋体" w:eastAsia="宋体" w:hAnsi="宋体" w:hint="eastAsia"/>
        </w:rPr>
        <w:t>密码</w:t>
      </w:r>
      <w:r w:rsidR="005A2E8E" w:rsidRPr="005523AE">
        <w:rPr>
          <w:rFonts w:ascii="宋体" w:eastAsia="宋体" w:hAnsi="宋体" w:hint="eastAsia"/>
        </w:rPr>
        <w:t>应用</w:t>
      </w:r>
      <w:r w:rsidR="00531D29" w:rsidRPr="005523AE">
        <w:rPr>
          <w:rFonts w:ascii="宋体" w:eastAsia="宋体" w:hAnsi="宋体" w:hint="eastAsia"/>
        </w:rPr>
        <w:t>测评</w:t>
      </w:r>
      <w:bookmarkEnd w:id="127"/>
      <w:bookmarkEnd w:id="128"/>
    </w:p>
    <w:p w14:paraId="301C3705" w14:textId="77777777" w:rsidR="005A2E8E" w:rsidRPr="005523AE" w:rsidRDefault="005A2E8E" w:rsidP="00262E4F">
      <w:pPr>
        <w:pStyle w:val="2"/>
      </w:pPr>
      <w:bookmarkStart w:id="129" w:name="_Toc117497927"/>
      <w:r w:rsidRPr="005523AE">
        <w:rPr>
          <w:rFonts w:hint="eastAsia"/>
        </w:rPr>
        <w:t>项目概况</w:t>
      </w:r>
      <w:bookmarkEnd w:id="129"/>
    </w:p>
    <w:p w14:paraId="4577958E" w14:textId="7BE2F14B" w:rsidR="005A2E8E" w:rsidRPr="005523AE" w:rsidRDefault="006F22C1" w:rsidP="00ED49ED">
      <w:pPr>
        <w:pStyle w:val="my"/>
      </w:pPr>
      <w:r>
        <w:rPr>
          <w:rFonts w:hint="eastAsia"/>
          <w:b/>
        </w:rPr>
        <w:t>标包</w:t>
      </w:r>
      <w:r w:rsidR="005A2E8E" w:rsidRPr="005523AE">
        <w:rPr>
          <w:rFonts w:hint="eastAsia"/>
          <w:b/>
        </w:rPr>
        <w:t>名称：</w:t>
      </w:r>
      <w:r w:rsidR="009108A5" w:rsidRPr="005523AE">
        <w:t>海南省军民融合军粮供应工程信息化建设项目</w:t>
      </w:r>
      <w:r w:rsidRPr="006F22C1">
        <w:rPr>
          <w:rFonts w:hint="eastAsia"/>
        </w:rPr>
        <w:t>密码应用测评</w:t>
      </w:r>
      <w:r w:rsidR="005A2E8E" w:rsidRPr="005523AE">
        <w:rPr>
          <w:rFonts w:hint="eastAsia"/>
        </w:rPr>
        <w:t>。</w:t>
      </w:r>
    </w:p>
    <w:p w14:paraId="17B14127" w14:textId="2C345D33" w:rsidR="005A2E8E" w:rsidRPr="005523AE" w:rsidRDefault="00CA2E6F" w:rsidP="00ED49ED">
      <w:pPr>
        <w:pStyle w:val="my"/>
      </w:pPr>
      <w:r w:rsidRPr="005523AE">
        <w:rPr>
          <w:rFonts w:hint="eastAsia"/>
          <w:b/>
        </w:rPr>
        <w:t>采购人</w:t>
      </w:r>
      <w:r w:rsidR="005A2E8E" w:rsidRPr="005523AE">
        <w:rPr>
          <w:rFonts w:hint="eastAsia"/>
          <w:b/>
        </w:rPr>
        <w:t>：</w:t>
      </w:r>
      <w:r w:rsidR="005A2E8E" w:rsidRPr="005523AE">
        <w:rPr>
          <w:rFonts w:hint="eastAsia"/>
        </w:rPr>
        <w:t>海南省粮食和物资储备局。</w:t>
      </w:r>
    </w:p>
    <w:p w14:paraId="061D4379" w14:textId="77777777" w:rsidR="005A2E8E" w:rsidRPr="005523AE" w:rsidRDefault="005A2E8E" w:rsidP="00ED49ED">
      <w:pPr>
        <w:pStyle w:val="my"/>
      </w:pPr>
      <w:r w:rsidRPr="005523AE">
        <w:rPr>
          <w:rFonts w:hint="eastAsia"/>
        </w:rPr>
        <w:t>建设地点：海南省。</w:t>
      </w:r>
    </w:p>
    <w:p w14:paraId="2BB22551" w14:textId="534EF872" w:rsidR="005A2E8E" w:rsidRPr="005523AE" w:rsidRDefault="00AC5EF4" w:rsidP="00ED49ED">
      <w:pPr>
        <w:pStyle w:val="my"/>
      </w:pPr>
      <w:r>
        <w:rPr>
          <w:rFonts w:hint="eastAsia"/>
        </w:rPr>
        <w:t>本包</w:t>
      </w:r>
      <w:r w:rsidR="005A2E8E" w:rsidRPr="005523AE">
        <w:rPr>
          <w:rFonts w:hint="eastAsia"/>
        </w:rPr>
        <w:t>预算金额（最高限价）：</w:t>
      </w:r>
      <w:r w:rsidR="005A2E8E" w:rsidRPr="005523AE">
        <w:rPr>
          <w:rFonts w:hint="eastAsia"/>
        </w:rPr>
        <w:t>16</w:t>
      </w:r>
      <w:r w:rsidR="005A2E8E" w:rsidRPr="005523AE">
        <w:t>.</w:t>
      </w:r>
      <w:r w:rsidR="005A2E8E" w:rsidRPr="005523AE">
        <w:rPr>
          <w:rFonts w:hint="eastAsia"/>
        </w:rPr>
        <w:t>00</w:t>
      </w:r>
      <w:r w:rsidR="005A2E8E" w:rsidRPr="005523AE">
        <w:rPr>
          <w:rFonts w:hint="eastAsia"/>
        </w:rPr>
        <w:t>万元。</w:t>
      </w:r>
    </w:p>
    <w:p w14:paraId="6C4E5C48" w14:textId="3C180F09" w:rsidR="005A2E8E" w:rsidRPr="005523AE" w:rsidRDefault="005A2E8E" w:rsidP="00ED49ED">
      <w:pPr>
        <w:pStyle w:val="my"/>
      </w:pPr>
      <w:r w:rsidRPr="005523AE">
        <w:rPr>
          <w:rFonts w:hint="eastAsia"/>
          <w:b/>
        </w:rPr>
        <w:t>采购内容：《</w:t>
      </w:r>
      <w:r w:rsidR="009108A5" w:rsidRPr="005523AE">
        <w:t>海南省军民融合军粮供应工程信息化建设项目</w:t>
      </w:r>
      <w:r w:rsidRPr="005523AE">
        <w:rPr>
          <w:rFonts w:hint="eastAsia"/>
        </w:rPr>
        <w:t>》密码应用测评服务。</w:t>
      </w:r>
    </w:p>
    <w:p w14:paraId="1537176B" w14:textId="5807D4E1" w:rsidR="005A2E8E" w:rsidRPr="005523AE" w:rsidRDefault="00AC5EF4" w:rsidP="00ED49ED">
      <w:pPr>
        <w:pStyle w:val="my"/>
      </w:pPr>
      <w:r>
        <w:rPr>
          <w:rFonts w:hint="eastAsia"/>
        </w:rPr>
        <w:t>项目整体</w:t>
      </w:r>
      <w:r w:rsidRPr="005523AE">
        <w:rPr>
          <w:rFonts w:hint="eastAsia"/>
        </w:rPr>
        <w:t>建设周期：</w:t>
      </w:r>
      <w:r w:rsidRPr="005523AE">
        <w:rPr>
          <w:rFonts w:hint="eastAsia"/>
        </w:rPr>
        <w:t>365</w:t>
      </w:r>
      <w:r w:rsidRPr="005523AE">
        <w:rPr>
          <w:rFonts w:hint="eastAsia"/>
        </w:rPr>
        <w:t>个日历天。</w:t>
      </w:r>
    </w:p>
    <w:p w14:paraId="5965C3FA" w14:textId="7D8A0EA7" w:rsidR="005A2E8E" w:rsidRPr="005523AE" w:rsidRDefault="005A2E8E" w:rsidP="00ED49ED">
      <w:pPr>
        <w:pStyle w:val="my"/>
      </w:pPr>
      <w:r w:rsidRPr="005523AE">
        <w:rPr>
          <w:rFonts w:hint="eastAsia"/>
        </w:rPr>
        <w:t>分期目标：不分期。</w:t>
      </w:r>
    </w:p>
    <w:p w14:paraId="18746AA0" w14:textId="13378462" w:rsidR="005A2E8E" w:rsidRPr="005523AE" w:rsidRDefault="005A2E8E" w:rsidP="00262E4F">
      <w:pPr>
        <w:pStyle w:val="2"/>
      </w:pPr>
      <w:bookmarkStart w:id="130" w:name="_Toc117497928"/>
      <w:r w:rsidRPr="005523AE">
        <w:rPr>
          <w:rFonts w:hint="eastAsia"/>
        </w:rPr>
        <w:t>商务要求</w:t>
      </w:r>
      <w:bookmarkEnd w:id="130"/>
    </w:p>
    <w:p w14:paraId="452B3119" w14:textId="3EF8E425" w:rsidR="005A2E8E" w:rsidRPr="005523AE" w:rsidRDefault="005A2E8E" w:rsidP="00ED49ED">
      <w:pPr>
        <w:pStyle w:val="my"/>
      </w:pPr>
      <w:r w:rsidRPr="005523AE">
        <w:rPr>
          <w:rFonts w:hint="eastAsia"/>
        </w:rPr>
        <w:t>1</w:t>
      </w:r>
      <w:r w:rsidRPr="005523AE">
        <w:rPr>
          <w:rFonts w:hint="eastAsia"/>
        </w:rPr>
        <w:t>、</w:t>
      </w:r>
      <w:r w:rsidR="00D25BAF">
        <w:rPr>
          <w:rFonts w:hint="eastAsia"/>
        </w:rPr>
        <w:t>交付期（服务周期）</w:t>
      </w:r>
      <w:r w:rsidRPr="005523AE">
        <w:rPr>
          <w:rFonts w:hint="eastAsia"/>
        </w:rPr>
        <w:t>：</w:t>
      </w:r>
      <w:bookmarkStart w:id="131" w:name="_Hlk117472569"/>
      <w:r w:rsidRPr="005523AE">
        <w:rPr>
          <w:rFonts w:hint="eastAsia"/>
        </w:rPr>
        <w:t>合同签订生效之日起且收到采购人测评通知后</w:t>
      </w:r>
      <w:r w:rsidRPr="005523AE">
        <w:rPr>
          <w:rFonts w:hint="eastAsia"/>
        </w:rPr>
        <w:t>60</w:t>
      </w:r>
      <w:r w:rsidR="001066D1" w:rsidRPr="005523AE">
        <w:rPr>
          <w:rFonts w:hint="eastAsia"/>
        </w:rPr>
        <w:t>个日历天</w:t>
      </w:r>
      <w:r w:rsidRPr="005523AE">
        <w:rPr>
          <w:rFonts w:hint="eastAsia"/>
        </w:rPr>
        <w:t>内完成信息系统商用密码应用与安全性评估工作，并出具《</w:t>
      </w:r>
      <w:r w:rsidR="009108A5" w:rsidRPr="005523AE">
        <w:t>海南省军民融合军粮供应工程信息化建设项目</w:t>
      </w:r>
      <w:r w:rsidRPr="005523AE">
        <w:rPr>
          <w:rFonts w:hint="eastAsia"/>
        </w:rPr>
        <w:t>信息系统</w:t>
      </w:r>
      <w:bookmarkStart w:id="132" w:name="_Hlk117473104"/>
      <w:r w:rsidRPr="005523AE">
        <w:rPr>
          <w:rFonts w:hint="eastAsia"/>
        </w:rPr>
        <w:t>商用密码应用与安全性评估报告</w:t>
      </w:r>
      <w:bookmarkEnd w:id="132"/>
      <w:r w:rsidRPr="005523AE">
        <w:rPr>
          <w:rFonts w:hint="eastAsia"/>
        </w:rPr>
        <w:t>》。</w:t>
      </w:r>
      <w:bookmarkEnd w:id="131"/>
    </w:p>
    <w:p w14:paraId="25077608" w14:textId="7787D92A" w:rsidR="005A2E8E" w:rsidRPr="005523AE" w:rsidRDefault="005A2E8E" w:rsidP="00ED49ED">
      <w:pPr>
        <w:pStyle w:val="my"/>
      </w:pPr>
      <w:r w:rsidRPr="005523AE">
        <w:rPr>
          <w:rFonts w:hint="eastAsia"/>
        </w:rPr>
        <w:t>2</w:t>
      </w:r>
      <w:r w:rsidRPr="005523AE">
        <w:rPr>
          <w:rFonts w:hint="eastAsia"/>
        </w:rPr>
        <w:t>、服务地点：</w:t>
      </w:r>
      <w:r w:rsidR="00E244B6">
        <w:rPr>
          <w:rFonts w:hint="eastAsia"/>
        </w:rPr>
        <w:t>海南省海口市，具体以</w:t>
      </w:r>
      <w:r w:rsidRPr="005523AE">
        <w:rPr>
          <w:rFonts w:hint="eastAsia"/>
        </w:rPr>
        <w:t>用户指定地点</w:t>
      </w:r>
      <w:r w:rsidR="00E244B6">
        <w:rPr>
          <w:rFonts w:hint="eastAsia"/>
        </w:rPr>
        <w:t>为准</w:t>
      </w:r>
      <w:r w:rsidRPr="005523AE">
        <w:rPr>
          <w:rFonts w:hint="eastAsia"/>
        </w:rPr>
        <w:t>。</w:t>
      </w:r>
    </w:p>
    <w:p w14:paraId="2A47E49A" w14:textId="592903BE" w:rsidR="005A2E8E" w:rsidRPr="005523AE" w:rsidRDefault="005A2E8E" w:rsidP="00ED49ED">
      <w:pPr>
        <w:pStyle w:val="my"/>
      </w:pPr>
      <w:r w:rsidRPr="005523AE">
        <w:rPr>
          <w:rFonts w:hint="eastAsia"/>
        </w:rPr>
        <w:t>3</w:t>
      </w:r>
      <w:r w:rsidRPr="005523AE">
        <w:rPr>
          <w:rFonts w:hint="eastAsia"/>
        </w:rPr>
        <w:t>、采购资金的支付方式、时间、条件</w:t>
      </w:r>
      <w:r w:rsidRPr="005523AE">
        <w:rPr>
          <w:rFonts w:hint="eastAsia"/>
        </w:rPr>
        <w:t>:</w:t>
      </w:r>
      <w:r w:rsidR="00CF21A9" w:rsidRPr="00CF21A9">
        <w:rPr>
          <w:rFonts w:hint="eastAsia"/>
        </w:rPr>
        <w:t xml:space="preserve"> </w:t>
      </w:r>
      <w:r w:rsidR="00CF21A9" w:rsidRPr="00CF21A9">
        <w:rPr>
          <w:rFonts w:hint="eastAsia"/>
        </w:rPr>
        <w:t>服务期结束后</w:t>
      </w:r>
      <w:r w:rsidR="00CF21A9" w:rsidRPr="00CF21A9">
        <w:rPr>
          <w:rFonts w:hint="eastAsia"/>
        </w:rPr>
        <w:t xml:space="preserve"> 15 </w:t>
      </w:r>
      <w:r w:rsidR="00CF21A9" w:rsidRPr="00CF21A9">
        <w:rPr>
          <w:rFonts w:hint="eastAsia"/>
        </w:rPr>
        <w:t>个工作日内，采购人依据有效发票向乙方支付合同金额的</w:t>
      </w:r>
      <w:r w:rsidR="00CF21A9" w:rsidRPr="00CF21A9">
        <w:rPr>
          <w:rFonts w:hint="eastAsia"/>
        </w:rPr>
        <w:t>100%</w:t>
      </w:r>
      <w:r w:rsidR="00CF21A9" w:rsidRPr="00CF21A9">
        <w:rPr>
          <w:rFonts w:hint="eastAsia"/>
        </w:rPr>
        <w:t>。付款时间和金额以省财政厅年度资金下达情况为准，不足部分待次年财政预算下达后支付。（具体以合同约定为准）</w:t>
      </w:r>
    </w:p>
    <w:p w14:paraId="0DA148D7" w14:textId="6DC32B1A" w:rsidR="00E74E3C" w:rsidRPr="005523AE" w:rsidRDefault="00E74E3C" w:rsidP="00ED49ED">
      <w:pPr>
        <w:pStyle w:val="my"/>
      </w:pPr>
      <w:r w:rsidRPr="005523AE">
        <w:rPr>
          <w:rFonts w:hint="eastAsia"/>
        </w:rPr>
        <w:t>4</w:t>
      </w:r>
      <w:r w:rsidRPr="005523AE">
        <w:rPr>
          <w:rFonts w:hint="eastAsia"/>
        </w:rPr>
        <w:t>、合同形式：总价合同。</w:t>
      </w:r>
    </w:p>
    <w:p w14:paraId="2D8DF4CE" w14:textId="5909D222" w:rsidR="005A2E8E" w:rsidRPr="005523AE" w:rsidRDefault="00CF21A9" w:rsidP="00ED49ED">
      <w:pPr>
        <w:pStyle w:val="my"/>
      </w:pPr>
      <w:r>
        <w:t>5</w:t>
      </w:r>
      <w:r w:rsidR="005A2E8E" w:rsidRPr="005523AE">
        <w:rPr>
          <w:rFonts w:hint="eastAsia"/>
        </w:rPr>
        <w:t>、验收要求：按</w:t>
      </w:r>
      <w:r w:rsidR="002B3E7E">
        <w:rPr>
          <w:rFonts w:hint="eastAsia"/>
        </w:rPr>
        <w:t>招标文件</w:t>
      </w:r>
      <w:r w:rsidR="005A2E8E" w:rsidRPr="005523AE">
        <w:rPr>
          <w:rFonts w:hint="eastAsia"/>
        </w:rPr>
        <w:t>服务要求和国家行业标准进行验收，并出具《</w:t>
      </w:r>
      <w:r w:rsidR="009108A5" w:rsidRPr="005523AE">
        <w:t>海南省军民融合军粮供应工程信息化建设项目</w:t>
      </w:r>
      <w:r w:rsidR="005A2E8E" w:rsidRPr="005523AE">
        <w:rPr>
          <w:rFonts w:hint="eastAsia"/>
        </w:rPr>
        <w:t>信息系统商用密码应用与安全性评估报告》。</w:t>
      </w:r>
    </w:p>
    <w:p w14:paraId="4D8DAD1B" w14:textId="488FEFE8" w:rsidR="005A2E8E" w:rsidRPr="005523AE" w:rsidRDefault="005A2E8E" w:rsidP="00262E4F">
      <w:pPr>
        <w:pStyle w:val="2"/>
      </w:pPr>
      <w:bookmarkStart w:id="133" w:name="_Toc117497929"/>
      <w:r w:rsidRPr="005523AE">
        <w:rPr>
          <w:rFonts w:hint="eastAsia"/>
        </w:rPr>
        <w:lastRenderedPageBreak/>
        <w:t>技术要求</w:t>
      </w:r>
      <w:bookmarkEnd w:id="133"/>
    </w:p>
    <w:p w14:paraId="4F36D4AD" w14:textId="112533DF" w:rsidR="005A2E8E" w:rsidRPr="005523AE" w:rsidRDefault="005A2E8E" w:rsidP="005A2E8E">
      <w:pPr>
        <w:pStyle w:val="3"/>
        <w:rPr>
          <w:rFonts w:ascii="宋体" w:eastAsia="宋体" w:hAnsi="宋体"/>
        </w:rPr>
      </w:pPr>
      <w:bookmarkStart w:id="134" w:name="_Toc117497930"/>
      <w:r w:rsidRPr="005523AE">
        <w:rPr>
          <w:rFonts w:ascii="宋体" w:eastAsia="宋体" w:hAnsi="宋体" w:hint="eastAsia"/>
        </w:rPr>
        <w:t>项目背景</w:t>
      </w:r>
      <w:bookmarkEnd w:id="134"/>
    </w:p>
    <w:p w14:paraId="0589D1F5" w14:textId="4CBAA362" w:rsidR="005A2E8E" w:rsidRPr="005523AE" w:rsidRDefault="005A2E8E" w:rsidP="00ED49ED">
      <w:pPr>
        <w:pStyle w:val="my"/>
      </w:pPr>
      <w:r w:rsidRPr="005523AE">
        <w:rPr>
          <w:rFonts w:hint="eastAsia"/>
        </w:rPr>
        <w:t>当前，网络安全已经成为国家安全的重要组成部分，没有网络安全就没有国家安全。近年来，网络空间安全事件频发。面对国内外越来越严峻的网络安全的形势，网络安全提升到国家战略高度，而密码技术又是与核技术、航天技术并称为国家三大“撒手锏”，因此国产密码应用推进提到新的日程。《密码法》、《网络安全法》等法律法规明确要求，重要领域网络和信息系统，应当采用国产密码进行保护，做到同步规划、同步建设、同步运行、定期评估。</w:t>
      </w:r>
    </w:p>
    <w:p w14:paraId="13486711" w14:textId="77777777" w:rsidR="005A2E8E" w:rsidRPr="005523AE" w:rsidRDefault="005A2E8E" w:rsidP="00ED49ED">
      <w:pPr>
        <w:pStyle w:val="my"/>
      </w:pPr>
      <w:r w:rsidRPr="005523AE">
        <w:rPr>
          <w:rFonts w:hint="eastAsia"/>
        </w:rPr>
        <w:t>对金融和和重要领域重要信息系统开展密码应用安全性评估，是《中华人民共和国密码法》和中央有关文件的明确要求，是落实总体国家安全观和网络强国战略的具体行动，是深入推进重要领域密码应用的必然要求。开展商用密码应用安全性评估工作，不仅对规范密码应用具有重大意义，同时对维护网络和信息系统密码安全，切实保障网络安全，有效应对各类网络安全风险，也具有不可替代的重要作用。</w:t>
      </w:r>
    </w:p>
    <w:p w14:paraId="5BA6C074" w14:textId="115B26FC" w:rsidR="005A2E8E" w:rsidRPr="005523AE" w:rsidRDefault="005A2E8E" w:rsidP="005A2E8E">
      <w:pPr>
        <w:pStyle w:val="3"/>
        <w:rPr>
          <w:rFonts w:ascii="宋体" w:eastAsia="宋体" w:hAnsi="宋体"/>
        </w:rPr>
      </w:pPr>
      <w:bookmarkStart w:id="135" w:name="_Toc117497931"/>
      <w:r w:rsidRPr="005523AE">
        <w:rPr>
          <w:rFonts w:ascii="宋体" w:eastAsia="宋体" w:hAnsi="宋体" w:hint="eastAsia"/>
        </w:rPr>
        <w:t>项目目标</w:t>
      </w:r>
      <w:bookmarkEnd w:id="135"/>
    </w:p>
    <w:p w14:paraId="78C16A55" w14:textId="63F8FA42" w:rsidR="005A2E8E" w:rsidRPr="005523AE" w:rsidRDefault="005A2E8E" w:rsidP="00ED49ED">
      <w:pPr>
        <w:pStyle w:val="my"/>
      </w:pPr>
      <w:bookmarkStart w:id="136" w:name="_Hlk117472494"/>
      <w:r w:rsidRPr="005523AE">
        <w:rPr>
          <w:rFonts w:hint="eastAsia"/>
        </w:rPr>
        <w:t>根据《中华人民共和国密码法》、《商用密码管理条例（修订草案征求意见稿）》、《商用密码应用安全性评估管理办法（试行）》以及国家关于重要领域密码应用的有关要求，通过对</w:t>
      </w:r>
      <w:r w:rsidR="009108A5" w:rsidRPr="005523AE">
        <w:t>海南省军民融合军粮供应工程信息化建设项目</w:t>
      </w:r>
      <w:r w:rsidRPr="005523AE">
        <w:rPr>
          <w:rFonts w:hint="eastAsia"/>
        </w:rPr>
        <w:t>在通用要求、商用密码应用技术要求、商用密码应用管理要求方面的评估，对系统商用密码应用的合规性、正确性、有效性作出判断，给出系统在商用密码技术应用、密钥管理及安全管理方面与其相应安全等级信息系统商用密码应用基本要求之间的差距，最终出具被评估系统的商用密码应用安全性评估报告。</w:t>
      </w:r>
      <w:bookmarkEnd w:id="136"/>
    </w:p>
    <w:p w14:paraId="36535FE9" w14:textId="4E55E75D" w:rsidR="005A2E8E" w:rsidRPr="005523AE" w:rsidRDefault="005A2E8E" w:rsidP="005A2E8E">
      <w:pPr>
        <w:pStyle w:val="3"/>
        <w:rPr>
          <w:rFonts w:ascii="宋体" w:eastAsia="宋体" w:hAnsi="宋体"/>
        </w:rPr>
      </w:pPr>
      <w:bookmarkStart w:id="137" w:name="_Toc117497932"/>
      <w:r w:rsidRPr="005523AE">
        <w:rPr>
          <w:rFonts w:ascii="宋体" w:eastAsia="宋体" w:hAnsi="宋体" w:hint="eastAsia"/>
        </w:rPr>
        <w:t>项目对象</w:t>
      </w:r>
      <w:bookmarkEnd w:id="137"/>
    </w:p>
    <w:tbl>
      <w:tblPr>
        <w:tblW w:w="7136" w:type="dxa"/>
        <w:tblLook w:val="04A0" w:firstRow="1" w:lastRow="0" w:firstColumn="1" w:lastColumn="0" w:noHBand="0" w:noVBand="1"/>
      </w:tblPr>
      <w:tblGrid>
        <w:gridCol w:w="800"/>
        <w:gridCol w:w="3876"/>
        <w:gridCol w:w="2460"/>
      </w:tblGrid>
      <w:tr w:rsidR="005A2E8E" w:rsidRPr="005523AE" w14:paraId="20044F9B" w14:textId="77777777" w:rsidTr="002F72E5">
        <w:trPr>
          <w:trHeight w:val="320"/>
        </w:trPr>
        <w:tc>
          <w:tcPr>
            <w:tcW w:w="80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79346F6" w14:textId="77777777" w:rsidR="005A2E8E" w:rsidRPr="005523AE" w:rsidRDefault="005A2E8E" w:rsidP="002F72E5">
            <w:pPr>
              <w:jc w:val="center"/>
              <w:rPr>
                <w:rFonts w:ascii="宋体" w:hAnsi="宋体"/>
                <w:b/>
                <w:bCs/>
                <w:color w:val="000000"/>
                <w:sz w:val="22"/>
                <w:szCs w:val="22"/>
              </w:rPr>
            </w:pPr>
            <w:r w:rsidRPr="005523AE">
              <w:rPr>
                <w:rFonts w:ascii="宋体" w:hAnsi="宋体" w:hint="eastAsia"/>
                <w:b/>
                <w:bCs/>
                <w:color w:val="000000"/>
                <w:sz w:val="22"/>
                <w:szCs w:val="22"/>
              </w:rPr>
              <w:t>序号</w:t>
            </w:r>
          </w:p>
        </w:tc>
        <w:tc>
          <w:tcPr>
            <w:tcW w:w="3876" w:type="dxa"/>
            <w:tcBorders>
              <w:top w:val="single" w:sz="4" w:space="0" w:color="auto"/>
              <w:left w:val="nil"/>
              <w:bottom w:val="single" w:sz="4" w:space="0" w:color="auto"/>
              <w:right w:val="single" w:sz="4" w:space="0" w:color="auto"/>
            </w:tcBorders>
            <w:shd w:val="clear" w:color="000000" w:fill="DDEBF7"/>
            <w:noWrap/>
            <w:vAlign w:val="center"/>
            <w:hideMark/>
          </w:tcPr>
          <w:p w14:paraId="281612A0" w14:textId="77777777" w:rsidR="005A2E8E" w:rsidRPr="005523AE" w:rsidRDefault="005A2E8E" w:rsidP="002F72E5">
            <w:pPr>
              <w:jc w:val="center"/>
              <w:rPr>
                <w:rFonts w:ascii="宋体" w:hAnsi="宋体"/>
                <w:b/>
                <w:bCs/>
                <w:color w:val="000000"/>
                <w:sz w:val="22"/>
                <w:szCs w:val="22"/>
              </w:rPr>
            </w:pPr>
            <w:r w:rsidRPr="005523AE">
              <w:rPr>
                <w:rFonts w:ascii="宋体" w:hAnsi="宋体" w:hint="eastAsia"/>
                <w:b/>
                <w:bCs/>
                <w:color w:val="000000"/>
                <w:sz w:val="22"/>
                <w:szCs w:val="22"/>
              </w:rPr>
              <w:t>被测系统名称</w:t>
            </w:r>
          </w:p>
        </w:tc>
        <w:tc>
          <w:tcPr>
            <w:tcW w:w="2460" w:type="dxa"/>
            <w:tcBorders>
              <w:top w:val="single" w:sz="4" w:space="0" w:color="auto"/>
              <w:left w:val="nil"/>
              <w:bottom w:val="single" w:sz="4" w:space="0" w:color="auto"/>
              <w:right w:val="single" w:sz="4" w:space="0" w:color="auto"/>
            </w:tcBorders>
            <w:shd w:val="clear" w:color="000000" w:fill="DDEBF7"/>
            <w:noWrap/>
            <w:vAlign w:val="center"/>
            <w:hideMark/>
          </w:tcPr>
          <w:p w14:paraId="71D553FF" w14:textId="77777777" w:rsidR="005A2E8E" w:rsidRPr="005523AE" w:rsidRDefault="005A2E8E" w:rsidP="002F72E5">
            <w:pPr>
              <w:jc w:val="center"/>
              <w:rPr>
                <w:rFonts w:ascii="宋体" w:hAnsi="宋体"/>
                <w:b/>
                <w:bCs/>
                <w:color w:val="000000"/>
                <w:sz w:val="22"/>
                <w:szCs w:val="22"/>
              </w:rPr>
            </w:pPr>
            <w:r w:rsidRPr="005523AE">
              <w:rPr>
                <w:rFonts w:ascii="宋体" w:hAnsi="宋体" w:hint="eastAsia"/>
                <w:b/>
                <w:bCs/>
                <w:color w:val="000000"/>
                <w:sz w:val="22"/>
                <w:szCs w:val="22"/>
              </w:rPr>
              <w:t>网络安全保护等级</w:t>
            </w:r>
          </w:p>
        </w:tc>
      </w:tr>
      <w:tr w:rsidR="005A2E8E" w:rsidRPr="005523AE" w14:paraId="6BF2E451" w14:textId="77777777" w:rsidTr="002F72E5">
        <w:trPr>
          <w:trHeight w:val="32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06EAB6C" w14:textId="77777777" w:rsidR="005A2E8E" w:rsidRPr="005523AE" w:rsidRDefault="005A2E8E" w:rsidP="002F72E5">
            <w:pPr>
              <w:jc w:val="center"/>
              <w:rPr>
                <w:rFonts w:ascii="宋体" w:hAnsi="宋体"/>
                <w:color w:val="000000"/>
                <w:sz w:val="22"/>
                <w:szCs w:val="22"/>
              </w:rPr>
            </w:pPr>
            <w:r w:rsidRPr="005523AE">
              <w:rPr>
                <w:rFonts w:ascii="宋体" w:hAnsi="宋体" w:hint="eastAsia"/>
                <w:color w:val="000000"/>
                <w:sz w:val="22"/>
                <w:szCs w:val="22"/>
              </w:rPr>
              <w:t>1</w:t>
            </w:r>
          </w:p>
        </w:tc>
        <w:tc>
          <w:tcPr>
            <w:tcW w:w="3876" w:type="dxa"/>
            <w:tcBorders>
              <w:top w:val="nil"/>
              <w:left w:val="nil"/>
              <w:bottom w:val="single" w:sz="4" w:space="0" w:color="auto"/>
              <w:right w:val="single" w:sz="4" w:space="0" w:color="auto"/>
            </w:tcBorders>
            <w:shd w:val="clear" w:color="auto" w:fill="auto"/>
            <w:noWrap/>
            <w:vAlign w:val="center"/>
            <w:hideMark/>
          </w:tcPr>
          <w:p w14:paraId="10B33E55" w14:textId="77777777" w:rsidR="005A2E8E" w:rsidRPr="005523AE" w:rsidRDefault="005A2E8E" w:rsidP="002F72E5">
            <w:pPr>
              <w:rPr>
                <w:rFonts w:ascii="宋体" w:hAnsi="宋体"/>
                <w:color w:val="000000"/>
                <w:sz w:val="22"/>
                <w:szCs w:val="22"/>
              </w:rPr>
            </w:pPr>
            <w:r w:rsidRPr="005523AE">
              <w:rPr>
                <w:rFonts w:ascii="宋体" w:hAnsi="宋体" w:hint="eastAsia"/>
                <w:color w:val="000000"/>
                <w:sz w:val="22"/>
                <w:szCs w:val="22"/>
              </w:rPr>
              <w:t>海南省级军粮信息管理平台</w:t>
            </w:r>
          </w:p>
        </w:tc>
        <w:tc>
          <w:tcPr>
            <w:tcW w:w="2460" w:type="dxa"/>
            <w:tcBorders>
              <w:top w:val="nil"/>
              <w:left w:val="nil"/>
              <w:bottom w:val="single" w:sz="4" w:space="0" w:color="auto"/>
              <w:right w:val="single" w:sz="4" w:space="0" w:color="auto"/>
            </w:tcBorders>
            <w:shd w:val="clear" w:color="auto" w:fill="auto"/>
            <w:noWrap/>
            <w:vAlign w:val="center"/>
            <w:hideMark/>
          </w:tcPr>
          <w:p w14:paraId="476AEC2A" w14:textId="77777777" w:rsidR="005A2E8E" w:rsidRPr="005523AE" w:rsidRDefault="005A2E8E" w:rsidP="002F72E5">
            <w:pPr>
              <w:jc w:val="center"/>
              <w:rPr>
                <w:rFonts w:ascii="宋体" w:hAnsi="宋体"/>
                <w:color w:val="000000"/>
                <w:sz w:val="22"/>
                <w:szCs w:val="22"/>
              </w:rPr>
            </w:pPr>
            <w:r w:rsidRPr="005523AE">
              <w:rPr>
                <w:rFonts w:ascii="宋体" w:hAnsi="宋体" w:hint="eastAsia"/>
                <w:color w:val="000000"/>
                <w:sz w:val="22"/>
                <w:szCs w:val="22"/>
              </w:rPr>
              <w:t>三级</w:t>
            </w:r>
          </w:p>
        </w:tc>
      </w:tr>
      <w:tr w:rsidR="005A2E8E" w:rsidRPr="005523AE" w14:paraId="0D19B9DE" w14:textId="77777777" w:rsidTr="002F72E5">
        <w:trPr>
          <w:trHeight w:val="32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02DE831" w14:textId="77777777" w:rsidR="005A2E8E" w:rsidRPr="005523AE" w:rsidRDefault="005A2E8E" w:rsidP="002F72E5">
            <w:pPr>
              <w:jc w:val="center"/>
              <w:rPr>
                <w:rFonts w:ascii="宋体" w:hAnsi="宋体"/>
                <w:color w:val="000000"/>
                <w:sz w:val="22"/>
                <w:szCs w:val="22"/>
              </w:rPr>
            </w:pPr>
            <w:r w:rsidRPr="005523AE">
              <w:rPr>
                <w:rFonts w:ascii="宋体" w:hAnsi="宋体" w:hint="eastAsia"/>
                <w:color w:val="000000"/>
                <w:sz w:val="22"/>
                <w:szCs w:val="22"/>
              </w:rPr>
              <w:t>2</w:t>
            </w:r>
          </w:p>
        </w:tc>
        <w:tc>
          <w:tcPr>
            <w:tcW w:w="3876" w:type="dxa"/>
            <w:tcBorders>
              <w:top w:val="nil"/>
              <w:left w:val="nil"/>
              <w:bottom w:val="single" w:sz="4" w:space="0" w:color="auto"/>
              <w:right w:val="single" w:sz="4" w:space="0" w:color="auto"/>
            </w:tcBorders>
            <w:shd w:val="clear" w:color="auto" w:fill="auto"/>
            <w:noWrap/>
            <w:vAlign w:val="center"/>
            <w:hideMark/>
          </w:tcPr>
          <w:p w14:paraId="5C3187E0" w14:textId="77777777" w:rsidR="005A2E8E" w:rsidRPr="005523AE" w:rsidRDefault="005A2E8E" w:rsidP="002F72E5">
            <w:pPr>
              <w:rPr>
                <w:rFonts w:ascii="宋体" w:hAnsi="宋体"/>
                <w:color w:val="000000"/>
                <w:sz w:val="22"/>
                <w:szCs w:val="22"/>
              </w:rPr>
            </w:pPr>
            <w:r w:rsidRPr="005523AE">
              <w:rPr>
                <w:rFonts w:ascii="宋体" w:hAnsi="宋体" w:hint="eastAsia"/>
                <w:color w:val="000000"/>
                <w:sz w:val="22"/>
                <w:szCs w:val="22"/>
              </w:rPr>
              <w:t>军粮企业(军供站点)信息管理平台</w:t>
            </w:r>
          </w:p>
        </w:tc>
        <w:tc>
          <w:tcPr>
            <w:tcW w:w="2460" w:type="dxa"/>
            <w:tcBorders>
              <w:top w:val="nil"/>
              <w:left w:val="nil"/>
              <w:bottom w:val="single" w:sz="4" w:space="0" w:color="auto"/>
              <w:right w:val="single" w:sz="4" w:space="0" w:color="auto"/>
            </w:tcBorders>
            <w:shd w:val="clear" w:color="auto" w:fill="auto"/>
            <w:noWrap/>
            <w:vAlign w:val="center"/>
            <w:hideMark/>
          </w:tcPr>
          <w:p w14:paraId="733681AD" w14:textId="77777777" w:rsidR="005A2E8E" w:rsidRPr="005523AE" w:rsidRDefault="005A2E8E" w:rsidP="002F72E5">
            <w:pPr>
              <w:jc w:val="center"/>
              <w:rPr>
                <w:rFonts w:ascii="宋体" w:hAnsi="宋体"/>
                <w:color w:val="000000"/>
                <w:sz w:val="22"/>
                <w:szCs w:val="22"/>
              </w:rPr>
            </w:pPr>
            <w:r w:rsidRPr="005523AE">
              <w:rPr>
                <w:rFonts w:ascii="宋体" w:hAnsi="宋体" w:hint="eastAsia"/>
                <w:color w:val="000000"/>
                <w:sz w:val="22"/>
                <w:szCs w:val="22"/>
              </w:rPr>
              <w:t>三级</w:t>
            </w:r>
          </w:p>
        </w:tc>
      </w:tr>
    </w:tbl>
    <w:p w14:paraId="57C3CF55" w14:textId="77777777" w:rsidR="005A2E8E" w:rsidRPr="005523AE" w:rsidRDefault="005A2E8E" w:rsidP="00ED49ED">
      <w:pPr>
        <w:pStyle w:val="my"/>
      </w:pPr>
    </w:p>
    <w:p w14:paraId="082213F3" w14:textId="3A213A41" w:rsidR="005A2E8E" w:rsidRPr="005523AE" w:rsidRDefault="005A2E8E" w:rsidP="005A2E8E">
      <w:pPr>
        <w:pStyle w:val="3"/>
        <w:rPr>
          <w:rFonts w:ascii="宋体" w:eastAsia="宋体" w:hAnsi="宋体"/>
        </w:rPr>
      </w:pPr>
      <w:bookmarkStart w:id="138" w:name="_Toc117497933"/>
      <w:r w:rsidRPr="005523AE">
        <w:rPr>
          <w:rFonts w:ascii="宋体" w:eastAsia="宋体" w:hAnsi="宋体" w:hint="eastAsia"/>
        </w:rPr>
        <w:lastRenderedPageBreak/>
        <w:t>服务内容</w:t>
      </w:r>
      <w:bookmarkEnd w:id="138"/>
    </w:p>
    <w:p w14:paraId="0DF5D39D" w14:textId="2CA41BE3" w:rsidR="005A2E8E" w:rsidRPr="005523AE" w:rsidRDefault="005A2E8E" w:rsidP="00ED49ED">
      <w:pPr>
        <w:pStyle w:val="my"/>
      </w:pPr>
      <w:bookmarkStart w:id="139" w:name="_Hlk117472514"/>
      <w:r w:rsidRPr="005523AE">
        <w:rPr>
          <w:rFonts w:hint="eastAsia"/>
        </w:rPr>
        <w:t>本项目包括对</w:t>
      </w:r>
      <w:r w:rsidR="009108A5" w:rsidRPr="005523AE">
        <w:t>海南省军民融合军粮供应工程信息化建设项目</w:t>
      </w:r>
      <w:r w:rsidRPr="005523AE">
        <w:rPr>
          <w:rFonts w:hint="eastAsia"/>
        </w:rPr>
        <w:t>进行商用密码应用安全性评估服务（含密码应用方案评估、系统评估），最终输出被评估系统的密码应用方案评估报告、密码应用安全性评估报告，满足商用密码应用安全性评估工作的验收要求，</w:t>
      </w:r>
      <w:bookmarkEnd w:id="139"/>
      <w:r w:rsidRPr="005523AE">
        <w:rPr>
          <w:rFonts w:hint="eastAsia"/>
        </w:rPr>
        <w:t>具体内容包括：</w:t>
      </w:r>
    </w:p>
    <w:tbl>
      <w:tblPr>
        <w:tblW w:w="8212" w:type="dxa"/>
        <w:tblLook w:val="04A0" w:firstRow="1" w:lastRow="0" w:firstColumn="1" w:lastColumn="0" w:noHBand="0" w:noVBand="1"/>
      </w:tblPr>
      <w:tblGrid>
        <w:gridCol w:w="1791"/>
        <w:gridCol w:w="2027"/>
        <w:gridCol w:w="4394"/>
      </w:tblGrid>
      <w:tr w:rsidR="005A2E8E" w:rsidRPr="005523AE" w14:paraId="6F3A8164" w14:textId="77777777" w:rsidTr="005A2E8E">
        <w:trPr>
          <w:trHeight w:val="320"/>
        </w:trPr>
        <w:tc>
          <w:tcPr>
            <w:tcW w:w="1791"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3165EB0" w14:textId="77777777" w:rsidR="005A2E8E" w:rsidRPr="005523AE" w:rsidRDefault="005A2E8E">
            <w:pPr>
              <w:jc w:val="center"/>
              <w:rPr>
                <w:rFonts w:ascii="宋体" w:hAnsi="宋体"/>
                <w:b/>
                <w:bCs/>
                <w:color w:val="000000"/>
                <w:sz w:val="22"/>
                <w:szCs w:val="22"/>
              </w:rPr>
            </w:pPr>
            <w:r w:rsidRPr="005523AE">
              <w:rPr>
                <w:rFonts w:ascii="宋体" w:hAnsi="宋体" w:hint="eastAsia"/>
                <w:b/>
                <w:bCs/>
                <w:color w:val="000000"/>
                <w:sz w:val="22"/>
                <w:szCs w:val="22"/>
              </w:rPr>
              <w:t>服务内容</w:t>
            </w:r>
          </w:p>
        </w:tc>
        <w:tc>
          <w:tcPr>
            <w:tcW w:w="2027" w:type="dxa"/>
            <w:tcBorders>
              <w:top w:val="single" w:sz="4" w:space="0" w:color="auto"/>
              <w:left w:val="nil"/>
              <w:bottom w:val="single" w:sz="4" w:space="0" w:color="auto"/>
              <w:right w:val="single" w:sz="4" w:space="0" w:color="auto"/>
            </w:tcBorders>
            <w:shd w:val="clear" w:color="000000" w:fill="DDEBF7"/>
            <w:noWrap/>
            <w:vAlign w:val="center"/>
            <w:hideMark/>
          </w:tcPr>
          <w:p w14:paraId="7C3B5B94" w14:textId="77777777" w:rsidR="005A2E8E" w:rsidRPr="005523AE" w:rsidRDefault="005A2E8E">
            <w:pPr>
              <w:jc w:val="center"/>
              <w:rPr>
                <w:rFonts w:ascii="宋体" w:hAnsi="宋体"/>
                <w:b/>
                <w:bCs/>
                <w:color w:val="000000"/>
                <w:sz w:val="22"/>
                <w:szCs w:val="22"/>
              </w:rPr>
            </w:pPr>
            <w:r w:rsidRPr="005523AE">
              <w:rPr>
                <w:rFonts w:ascii="宋体" w:hAnsi="宋体" w:hint="eastAsia"/>
                <w:b/>
                <w:bCs/>
                <w:color w:val="000000"/>
                <w:sz w:val="22"/>
                <w:szCs w:val="22"/>
              </w:rPr>
              <w:t>服务内容子项</w:t>
            </w:r>
          </w:p>
        </w:tc>
        <w:tc>
          <w:tcPr>
            <w:tcW w:w="4394" w:type="dxa"/>
            <w:tcBorders>
              <w:top w:val="single" w:sz="4" w:space="0" w:color="auto"/>
              <w:left w:val="nil"/>
              <w:bottom w:val="single" w:sz="4" w:space="0" w:color="auto"/>
              <w:right w:val="single" w:sz="4" w:space="0" w:color="auto"/>
            </w:tcBorders>
            <w:shd w:val="clear" w:color="000000" w:fill="DDEBF7"/>
            <w:noWrap/>
            <w:vAlign w:val="center"/>
            <w:hideMark/>
          </w:tcPr>
          <w:p w14:paraId="0C352E36" w14:textId="77777777" w:rsidR="005A2E8E" w:rsidRPr="005523AE" w:rsidRDefault="005A2E8E">
            <w:pPr>
              <w:jc w:val="center"/>
              <w:rPr>
                <w:rFonts w:ascii="宋体" w:hAnsi="宋体"/>
                <w:b/>
                <w:bCs/>
                <w:color w:val="000000"/>
                <w:sz w:val="22"/>
                <w:szCs w:val="22"/>
              </w:rPr>
            </w:pPr>
            <w:r w:rsidRPr="005523AE">
              <w:rPr>
                <w:rFonts w:ascii="宋体" w:hAnsi="宋体" w:hint="eastAsia"/>
                <w:b/>
                <w:bCs/>
                <w:color w:val="000000"/>
                <w:sz w:val="22"/>
                <w:szCs w:val="22"/>
              </w:rPr>
              <w:t>工作内容</w:t>
            </w:r>
          </w:p>
        </w:tc>
      </w:tr>
      <w:tr w:rsidR="005A2E8E" w:rsidRPr="005523AE" w14:paraId="5F188C8C" w14:textId="77777777" w:rsidTr="005A2E8E">
        <w:trPr>
          <w:trHeight w:val="1120"/>
        </w:trPr>
        <w:tc>
          <w:tcPr>
            <w:tcW w:w="1791" w:type="dxa"/>
            <w:tcBorders>
              <w:top w:val="nil"/>
              <w:left w:val="single" w:sz="4" w:space="0" w:color="auto"/>
              <w:bottom w:val="single" w:sz="4" w:space="0" w:color="auto"/>
              <w:right w:val="single" w:sz="4" w:space="0" w:color="auto"/>
            </w:tcBorders>
            <w:shd w:val="clear" w:color="auto" w:fill="auto"/>
            <w:noWrap/>
            <w:vAlign w:val="center"/>
            <w:hideMark/>
          </w:tcPr>
          <w:p w14:paraId="3282C6E0"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1、需求沟通确认</w:t>
            </w:r>
          </w:p>
        </w:tc>
        <w:tc>
          <w:tcPr>
            <w:tcW w:w="2027" w:type="dxa"/>
            <w:tcBorders>
              <w:top w:val="nil"/>
              <w:left w:val="nil"/>
              <w:bottom w:val="single" w:sz="4" w:space="0" w:color="auto"/>
              <w:right w:val="single" w:sz="4" w:space="0" w:color="auto"/>
            </w:tcBorders>
            <w:shd w:val="clear" w:color="auto" w:fill="auto"/>
            <w:vAlign w:val="center"/>
            <w:hideMark/>
          </w:tcPr>
          <w:p w14:paraId="5E14486E"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需求沟通调研和确认工作实施要求</w:t>
            </w:r>
          </w:p>
        </w:tc>
        <w:tc>
          <w:tcPr>
            <w:tcW w:w="4394" w:type="dxa"/>
            <w:tcBorders>
              <w:top w:val="nil"/>
              <w:left w:val="nil"/>
              <w:bottom w:val="single" w:sz="4" w:space="0" w:color="auto"/>
              <w:right w:val="single" w:sz="4" w:space="0" w:color="auto"/>
            </w:tcBorders>
            <w:shd w:val="clear" w:color="auto" w:fill="auto"/>
            <w:vAlign w:val="center"/>
            <w:hideMark/>
          </w:tcPr>
          <w:p w14:paraId="4B2B819F"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对安全评估的组织实施流程、风险管控效果、时间节点、交付成果、评估方式等基础信息进行沟通核实，确认服务需求和工作要求。</w:t>
            </w:r>
          </w:p>
        </w:tc>
      </w:tr>
      <w:tr w:rsidR="005A2E8E" w:rsidRPr="005523AE" w14:paraId="5FB74C04" w14:textId="77777777" w:rsidTr="005A2E8E">
        <w:trPr>
          <w:trHeight w:val="1120"/>
        </w:trPr>
        <w:tc>
          <w:tcPr>
            <w:tcW w:w="1791" w:type="dxa"/>
            <w:tcBorders>
              <w:top w:val="nil"/>
              <w:left w:val="single" w:sz="4" w:space="0" w:color="auto"/>
              <w:bottom w:val="single" w:sz="4" w:space="0" w:color="auto"/>
              <w:right w:val="single" w:sz="4" w:space="0" w:color="auto"/>
            </w:tcBorders>
            <w:shd w:val="clear" w:color="auto" w:fill="auto"/>
            <w:noWrap/>
            <w:vAlign w:val="center"/>
            <w:hideMark/>
          </w:tcPr>
          <w:p w14:paraId="4BD4C441"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2、基础材料搜集整理和现场沟通采集</w:t>
            </w:r>
          </w:p>
        </w:tc>
        <w:tc>
          <w:tcPr>
            <w:tcW w:w="2027" w:type="dxa"/>
            <w:tcBorders>
              <w:top w:val="nil"/>
              <w:left w:val="nil"/>
              <w:bottom w:val="single" w:sz="4" w:space="0" w:color="auto"/>
              <w:right w:val="single" w:sz="4" w:space="0" w:color="auto"/>
            </w:tcBorders>
            <w:shd w:val="clear" w:color="auto" w:fill="auto"/>
            <w:vAlign w:val="center"/>
            <w:hideMark/>
          </w:tcPr>
          <w:p w14:paraId="3C79D2F2"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按照评估准备实施要求，搜集整理必要素材</w:t>
            </w:r>
          </w:p>
        </w:tc>
        <w:tc>
          <w:tcPr>
            <w:tcW w:w="4394" w:type="dxa"/>
            <w:tcBorders>
              <w:top w:val="nil"/>
              <w:left w:val="nil"/>
              <w:bottom w:val="single" w:sz="4" w:space="0" w:color="auto"/>
              <w:right w:val="single" w:sz="4" w:space="0" w:color="auto"/>
            </w:tcBorders>
            <w:shd w:val="clear" w:color="auto" w:fill="auto"/>
            <w:vAlign w:val="center"/>
            <w:hideMark/>
          </w:tcPr>
          <w:p w14:paraId="289E65E2"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通过远程或现场会议方式与业务研发、运</w:t>
            </w:r>
            <w:proofErr w:type="gramStart"/>
            <w:r w:rsidRPr="005523AE">
              <w:rPr>
                <w:rFonts w:ascii="宋体" w:hAnsi="宋体" w:hint="eastAsia"/>
                <w:color w:val="000000"/>
                <w:sz w:val="22"/>
                <w:szCs w:val="22"/>
              </w:rPr>
              <w:t>维部门</w:t>
            </w:r>
            <w:proofErr w:type="gramEnd"/>
            <w:r w:rsidRPr="005523AE">
              <w:rPr>
                <w:rFonts w:ascii="宋体" w:hAnsi="宋体" w:hint="eastAsia"/>
                <w:color w:val="000000"/>
                <w:sz w:val="22"/>
                <w:szCs w:val="22"/>
              </w:rPr>
              <w:t>技术团队和保障团队沟通评估所需基础素材、文档等必要信息。</w:t>
            </w:r>
          </w:p>
        </w:tc>
      </w:tr>
      <w:tr w:rsidR="005A2E8E" w:rsidRPr="005523AE" w14:paraId="40653605" w14:textId="77777777" w:rsidTr="005A2E8E">
        <w:trPr>
          <w:trHeight w:val="2240"/>
        </w:trPr>
        <w:tc>
          <w:tcPr>
            <w:tcW w:w="1791" w:type="dxa"/>
            <w:tcBorders>
              <w:top w:val="nil"/>
              <w:left w:val="single" w:sz="4" w:space="0" w:color="auto"/>
              <w:bottom w:val="single" w:sz="4" w:space="0" w:color="auto"/>
              <w:right w:val="single" w:sz="4" w:space="0" w:color="auto"/>
            </w:tcBorders>
            <w:shd w:val="clear" w:color="auto" w:fill="auto"/>
            <w:noWrap/>
            <w:vAlign w:val="center"/>
            <w:hideMark/>
          </w:tcPr>
          <w:p w14:paraId="15EC2925"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3、系统评估</w:t>
            </w:r>
          </w:p>
        </w:tc>
        <w:tc>
          <w:tcPr>
            <w:tcW w:w="2027" w:type="dxa"/>
            <w:tcBorders>
              <w:top w:val="nil"/>
              <w:left w:val="nil"/>
              <w:bottom w:val="single" w:sz="4" w:space="0" w:color="auto"/>
              <w:right w:val="single" w:sz="4" w:space="0" w:color="auto"/>
            </w:tcBorders>
            <w:shd w:val="clear" w:color="auto" w:fill="auto"/>
            <w:vAlign w:val="center"/>
            <w:hideMark/>
          </w:tcPr>
          <w:p w14:paraId="1FF3354E"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依 据 GB/T 39786-2021《信息系统密码应用基本要求》等标准进行测评</w:t>
            </w:r>
          </w:p>
        </w:tc>
        <w:tc>
          <w:tcPr>
            <w:tcW w:w="4394" w:type="dxa"/>
            <w:tcBorders>
              <w:top w:val="nil"/>
              <w:left w:val="nil"/>
              <w:bottom w:val="single" w:sz="4" w:space="0" w:color="auto"/>
              <w:right w:val="single" w:sz="4" w:space="0" w:color="auto"/>
            </w:tcBorders>
            <w:shd w:val="clear" w:color="auto" w:fill="auto"/>
            <w:vAlign w:val="center"/>
            <w:hideMark/>
          </w:tcPr>
          <w:p w14:paraId="5050A20A"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按照 GB/T 39786-2021《信息系统密码应用基本要求》及通过评估的密码应用方案对系统进行评估，采取材料审查、人员访谈、实地查看、配置检查、工具测评等评估方法对系统密码应用情况进行评估分析，核查系统技术应用、密钥管理、安全管理是否</w:t>
            </w:r>
            <w:proofErr w:type="gramStart"/>
            <w:r w:rsidRPr="005523AE">
              <w:rPr>
                <w:rFonts w:ascii="宋体" w:hAnsi="宋体" w:hint="eastAsia"/>
                <w:color w:val="000000"/>
                <w:sz w:val="22"/>
                <w:szCs w:val="22"/>
              </w:rPr>
              <w:t>符合密评要求</w:t>
            </w:r>
            <w:proofErr w:type="gramEnd"/>
            <w:r w:rsidRPr="005523AE">
              <w:rPr>
                <w:rFonts w:ascii="宋体" w:hAnsi="宋体" w:hint="eastAsia"/>
                <w:color w:val="000000"/>
                <w:sz w:val="22"/>
                <w:szCs w:val="22"/>
              </w:rPr>
              <w:t>。</w:t>
            </w:r>
          </w:p>
        </w:tc>
      </w:tr>
      <w:tr w:rsidR="005A2E8E" w:rsidRPr="005523AE" w14:paraId="4FA59E07" w14:textId="77777777" w:rsidTr="005A2E8E">
        <w:trPr>
          <w:trHeight w:val="840"/>
        </w:trPr>
        <w:tc>
          <w:tcPr>
            <w:tcW w:w="1791" w:type="dxa"/>
            <w:tcBorders>
              <w:top w:val="nil"/>
              <w:left w:val="single" w:sz="4" w:space="0" w:color="auto"/>
              <w:bottom w:val="single" w:sz="4" w:space="0" w:color="auto"/>
              <w:right w:val="single" w:sz="4" w:space="0" w:color="auto"/>
            </w:tcBorders>
            <w:shd w:val="clear" w:color="auto" w:fill="auto"/>
            <w:noWrap/>
            <w:vAlign w:val="center"/>
            <w:hideMark/>
          </w:tcPr>
          <w:p w14:paraId="05D6363C"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4、报告编制</w:t>
            </w:r>
          </w:p>
        </w:tc>
        <w:tc>
          <w:tcPr>
            <w:tcW w:w="2027" w:type="dxa"/>
            <w:tcBorders>
              <w:top w:val="nil"/>
              <w:left w:val="nil"/>
              <w:bottom w:val="single" w:sz="4" w:space="0" w:color="auto"/>
              <w:right w:val="single" w:sz="4" w:space="0" w:color="auto"/>
            </w:tcBorders>
            <w:shd w:val="clear" w:color="auto" w:fill="auto"/>
            <w:vAlign w:val="center"/>
            <w:hideMark/>
          </w:tcPr>
          <w:p w14:paraId="05EB5C2A"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编制评估报告</w:t>
            </w:r>
          </w:p>
        </w:tc>
        <w:tc>
          <w:tcPr>
            <w:tcW w:w="4394" w:type="dxa"/>
            <w:tcBorders>
              <w:top w:val="nil"/>
              <w:left w:val="nil"/>
              <w:bottom w:val="single" w:sz="4" w:space="0" w:color="auto"/>
              <w:right w:val="single" w:sz="4" w:space="0" w:color="auto"/>
            </w:tcBorders>
            <w:shd w:val="clear" w:color="auto" w:fill="auto"/>
            <w:vAlign w:val="center"/>
            <w:hideMark/>
          </w:tcPr>
          <w:p w14:paraId="313B6BDC"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对评估过程中发现的问题进行汇总确认，总结各项评估指标的评估结果，编制评估报告。</w:t>
            </w:r>
          </w:p>
        </w:tc>
      </w:tr>
    </w:tbl>
    <w:p w14:paraId="2B27750F" w14:textId="77777777" w:rsidR="005A2E8E" w:rsidRPr="005523AE" w:rsidRDefault="005A2E8E" w:rsidP="00ED49ED">
      <w:pPr>
        <w:pStyle w:val="my"/>
      </w:pPr>
    </w:p>
    <w:p w14:paraId="1985C0A7" w14:textId="2516ED71" w:rsidR="005A2E8E" w:rsidRPr="005523AE" w:rsidRDefault="005A2E8E" w:rsidP="00A80711">
      <w:pPr>
        <w:pStyle w:val="3"/>
        <w:rPr>
          <w:rFonts w:ascii="宋体" w:eastAsia="宋体" w:hAnsi="宋体"/>
        </w:rPr>
      </w:pPr>
      <w:bookmarkStart w:id="140" w:name="_Toc117497934"/>
      <w:r w:rsidRPr="005523AE">
        <w:rPr>
          <w:rFonts w:ascii="宋体" w:eastAsia="宋体" w:hAnsi="宋体" w:hint="eastAsia"/>
        </w:rPr>
        <w:t>评估内容</w:t>
      </w:r>
      <w:bookmarkEnd w:id="140"/>
    </w:p>
    <w:p w14:paraId="3B3C76FF" w14:textId="455D8EBD" w:rsidR="005A2E8E" w:rsidRPr="005523AE" w:rsidRDefault="005A2E8E" w:rsidP="00ED49ED">
      <w:pPr>
        <w:pStyle w:val="my"/>
      </w:pPr>
      <w:r w:rsidRPr="005523AE">
        <w:rPr>
          <w:rFonts w:hint="eastAsia"/>
        </w:rPr>
        <w:t>针对</w:t>
      </w:r>
      <w:r w:rsidR="009108A5" w:rsidRPr="005523AE">
        <w:t>海南省军民融合军粮供应工程信息化建设项目</w:t>
      </w:r>
      <w:r w:rsidRPr="005523AE">
        <w:rPr>
          <w:rFonts w:hint="eastAsia"/>
        </w:rPr>
        <w:t>，开展商用密码应用安全性评估，从通用要求、物理和环境、网络和通信、设备和计算、应用和数据、管理制度、人员管理、建设运行、应急处置等方面开展测评，具体测评指标如下（以等级保护第三级信息系统为例）：</w:t>
      </w:r>
    </w:p>
    <w:p w14:paraId="23C29C3D" w14:textId="57CA7F5F" w:rsidR="005A2E8E" w:rsidRPr="005523AE" w:rsidRDefault="005A2E8E" w:rsidP="00ED49ED">
      <w:pPr>
        <w:pStyle w:val="my"/>
      </w:pPr>
      <w:r w:rsidRPr="005523AE">
        <w:rPr>
          <w:rFonts w:hint="eastAsia"/>
        </w:rPr>
        <w:t>GB/T39786-2021</w:t>
      </w:r>
      <w:r w:rsidRPr="005523AE">
        <w:rPr>
          <w:rFonts w:hint="eastAsia"/>
        </w:rPr>
        <w:t>《信息系统密码应用基本要求》测评指标项清单表：</w:t>
      </w:r>
    </w:p>
    <w:tbl>
      <w:tblPr>
        <w:tblW w:w="8212" w:type="dxa"/>
        <w:tblLayout w:type="fixed"/>
        <w:tblLook w:val="04A0" w:firstRow="1" w:lastRow="0" w:firstColumn="1" w:lastColumn="0" w:noHBand="0" w:noVBand="1"/>
      </w:tblPr>
      <w:tblGrid>
        <w:gridCol w:w="1408"/>
        <w:gridCol w:w="2180"/>
        <w:gridCol w:w="4624"/>
      </w:tblGrid>
      <w:tr w:rsidR="005A2E8E" w:rsidRPr="005523AE" w14:paraId="7BB696D6" w14:textId="77777777" w:rsidTr="005A2E8E">
        <w:trPr>
          <w:trHeight w:val="320"/>
          <w:tblHeader/>
        </w:trPr>
        <w:tc>
          <w:tcPr>
            <w:tcW w:w="1408"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58B6131" w14:textId="77777777" w:rsidR="005A2E8E" w:rsidRPr="005523AE" w:rsidRDefault="005A2E8E">
            <w:pPr>
              <w:jc w:val="center"/>
              <w:rPr>
                <w:rFonts w:ascii="宋体" w:hAnsi="宋体"/>
                <w:b/>
                <w:bCs/>
                <w:color w:val="000000"/>
                <w:sz w:val="22"/>
                <w:szCs w:val="22"/>
              </w:rPr>
            </w:pPr>
            <w:r w:rsidRPr="005523AE">
              <w:rPr>
                <w:rFonts w:ascii="宋体" w:hAnsi="宋体" w:hint="eastAsia"/>
                <w:b/>
                <w:bCs/>
                <w:color w:val="000000"/>
                <w:sz w:val="22"/>
                <w:szCs w:val="22"/>
              </w:rPr>
              <w:t>测评层面</w:t>
            </w:r>
          </w:p>
        </w:tc>
        <w:tc>
          <w:tcPr>
            <w:tcW w:w="2180" w:type="dxa"/>
            <w:tcBorders>
              <w:top w:val="single" w:sz="4" w:space="0" w:color="auto"/>
              <w:left w:val="nil"/>
              <w:bottom w:val="single" w:sz="4" w:space="0" w:color="auto"/>
              <w:right w:val="single" w:sz="4" w:space="0" w:color="auto"/>
            </w:tcBorders>
            <w:shd w:val="clear" w:color="000000" w:fill="DDEBF7"/>
            <w:noWrap/>
            <w:vAlign w:val="center"/>
            <w:hideMark/>
          </w:tcPr>
          <w:p w14:paraId="5F1C851E" w14:textId="77777777" w:rsidR="005A2E8E" w:rsidRPr="005523AE" w:rsidRDefault="005A2E8E">
            <w:pPr>
              <w:jc w:val="center"/>
              <w:rPr>
                <w:rFonts w:ascii="宋体" w:hAnsi="宋体"/>
                <w:b/>
                <w:bCs/>
                <w:color w:val="000000"/>
                <w:sz w:val="22"/>
                <w:szCs w:val="22"/>
              </w:rPr>
            </w:pPr>
            <w:r w:rsidRPr="005523AE">
              <w:rPr>
                <w:rFonts w:ascii="宋体" w:hAnsi="宋体" w:hint="eastAsia"/>
                <w:b/>
                <w:bCs/>
                <w:color w:val="000000"/>
                <w:sz w:val="22"/>
                <w:szCs w:val="22"/>
              </w:rPr>
              <w:t>测评单元</w:t>
            </w:r>
          </w:p>
        </w:tc>
        <w:tc>
          <w:tcPr>
            <w:tcW w:w="4624" w:type="dxa"/>
            <w:tcBorders>
              <w:top w:val="single" w:sz="4" w:space="0" w:color="auto"/>
              <w:left w:val="nil"/>
              <w:bottom w:val="single" w:sz="4" w:space="0" w:color="auto"/>
              <w:right w:val="single" w:sz="4" w:space="0" w:color="auto"/>
            </w:tcBorders>
            <w:shd w:val="clear" w:color="000000" w:fill="DDEBF7"/>
            <w:noWrap/>
            <w:vAlign w:val="center"/>
            <w:hideMark/>
          </w:tcPr>
          <w:p w14:paraId="642BB473" w14:textId="77777777" w:rsidR="005A2E8E" w:rsidRPr="005523AE" w:rsidRDefault="005A2E8E">
            <w:pPr>
              <w:jc w:val="center"/>
              <w:rPr>
                <w:rFonts w:ascii="宋体" w:hAnsi="宋体"/>
                <w:b/>
                <w:bCs/>
                <w:color w:val="000000"/>
                <w:sz w:val="22"/>
                <w:szCs w:val="22"/>
              </w:rPr>
            </w:pPr>
            <w:r w:rsidRPr="005523AE">
              <w:rPr>
                <w:rFonts w:ascii="宋体" w:hAnsi="宋体" w:hint="eastAsia"/>
                <w:b/>
                <w:bCs/>
                <w:color w:val="000000"/>
                <w:sz w:val="22"/>
                <w:szCs w:val="22"/>
              </w:rPr>
              <w:t>指标要求</w:t>
            </w:r>
          </w:p>
        </w:tc>
      </w:tr>
      <w:tr w:rsidR="005A2E8E" w:rsidRPr="005523AE" w14:paraId="77044499" w14:textId="77777777" w:rsidTr="005A2E8E">
        <w:trPr>
          <w:trHeight w:val="840"/>
        </w:trPr>
        <w:tc>
          <w:tcPr>
            <w:tcW w:w="14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C581A3" w14:textId="77777777" w:rsidR="005A2E8E" w:rsidRPr="005523AE" w:rsidRDefault="005A2E8E">
            <w:pPr>
              <w:jc w:val="center"/>
              <w:rPr>
                <w:rFonts w:ascii="宋体" w:hAnsi="宋体"/>
                <w:color w:val="000000"/>
                <w:sz w:val="22"/>
                <w:szCs w:val="22"/>
              </w:rPr>
            </w:pPr>
            <w:r w:rsidRPr="005523AE">
              <w:rPr>
                <w:rFonts w:ascii="宋体" w:hAnsi="宋体" w:hint="eastAsia"/>
                <w:color w:val="000000"/>
                <w:sz w:val="22"/>
                <w:szCs w:val="22"/>
              </w:rPr>
              <w:t>1、物理和环境安全</w:t>
            </w:r>
          </w:p>
        </w:tc>
        <w:tc>
          <w:tcPr>
            <w:tcW w:w="2180" w:type="dxa"/>
            <w:tcBorders>
              <w:top w:val="nil"/>
              <w:left w:val="nil"/>
              <w:bottom w:val="single" w:sz="4" w:space="0" w:color="auto"/>
              <w:right w:val="single" w:sz="4" w:space="0" w:color="auto"/>
            </w:tcBorders>
            <w:shd w:val="clear" w:color="auto" w:fill="auto"/>
            <w:vAlign w:val="center"/>
            <w:hideMark/>
          </w:tcPr>
          <w:p w14:paraId="020B014B"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身份鉴别</w:t>
            </w:r>
          </w:p>
        </w:tc>
        <w:tc>
          <w:tcPr>
            <w:tcW w:w="4624" w:type="dxa"/>
            <w:tcBorders>
              <w:top w:val="nil"/>
              <w:left w:val="nil"/>
              <w:bottom w:val="single" w:sz="4" w:space="0" w:color="auto"/>
              <w:right w:val="single" w:sz="4" w:space="0" w:color="auto"/>
            </w:tcBorders>
            <w:shd w:val="clear" w:color="auto" w:fill="auto"/>
            <w:vAlign w:val="center"/>
            <w:hideMark/>
          </w:tcPr>
          <w:p w14:paraId="7B3D3AC3"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宜采用密码技术进行物理访问身份鉴别，保证重要区域进入人员身份的真实性。</w:t>
            </w:r>
          </w:p>
        </w:tc>
      </w:tr>
      <w:tr w:rsidR="005A2E8E" w:rsidRPr="005523AE" w14:paraId="1CAC1DF5"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79C898CA"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1F9A7D4A"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电子门禁记录数据存储完整性</w:t>
            </w:r>
          </w:p>
        </w:tc>
        <w:tc>
          <w:tcPr>
            <w:tcW w:w="4624" w:type="dxa"/>
            <w:tcBorders>
              <w:top w:val="nil"/>
              <w:left w:val="nil"/>
              <w:bottom w:val="single" w:sz="4" w:space="0" w:color="auto"/>
              <w:right w:val="single" w:sz="4" w:space="0" w:color="auto"/>
            </w:tcBorders>
            <w:shd w:val="clear" w:color="auto" w:fill="auto"/>
            <w:vAlign w:val="center"/>
            <w:hideMark/>
          </w:tcPr>
          <w:p w14:paraId="04C535C3"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宜采用密码技术保证电子门禁系统进出记录数据的存储完整性。</w:t>
            </w:r>
          </w:p>
        </w:tc>
      </w:tr>
      <w:tr w:rsidR="005A2E8E" w:rsidRPr="005523AE" w14:paraId="6AF46E2E"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1206089D"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0C8522E4"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视频监控记录数据存储完整性</w:t>
            </w:r>
          </w:p>
        </w:tc>
        <w:tc>
          <w:tcPr>
            <w:tcW w:w="4624" w:type="dxa"/>
            <w:tcBorders>
              <w:top w:val="nil"/>
              <w:left w:val="nil"/>
              <w:bottom w:val="single" w:sz="4" w:space="0" w:color="auto"/>
              <w:right w:val="single" w:sz="4" w:space="0" w:color="auto"/>
            </w:tcBorders>
            <w:shd w:val="clear" w:color="auto" w:fill="auto"/>
            <w:vAlign w:val="center"/>
            <w:hideMark/>
          </w:tcPr>
          <w:p w14:paraId="6A982C9D"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宜采用密码技术保证视频监控音像记录数据的存储完整性。</w:t>
            </w:r>
          </w:p>
        </w:tc>
      </w:tr>
      <w:tr w:rsidR="005A2E8E" w:rsidRPr="005523AE" w14:paraId="389B01B4" w14:textId="77777777" w:rsidTr="005A2E8E">
        <w:trPr>
          <w:trHeight w:val="560"/>
        </w:trPr>
        <w:tc>
          <w:tcPr>
            <w:tcW w:w="14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33D12C" w14:textId="77777777" w:rsidR="005A2E8E" w:rsidRPr="005523AE" w:rsidRDefault="005A2E8E">
            <w:pPr>
              <w:jc w:val="center"/>
              <w:rPr>
                <w:rFonts w:ascii="宋体" w:hAnsi="宋体"/>
                <w:color w:val="000000"/>
                <w:sz w:val="22"/>
                <w:szCs w:val="22"/>
              </w:rPr>
            </w:pPr>
            <w:r w:rsidRPr="005523AE">
              <w:rPr>
                <w:rFonts w:ascii="宋体" w:hAnsi="宋体" w:hint="eastAsia"/>
                <w:color w:val="000000"/>
                <w:sz w:val="22"/>
                <w:szCs w:val="22"/>
              </w:rPr>
              <w:lastRenderedPageBreak/>
              <w:t>2、网络和通信安全</w:t>
            </w:r>
          </w:p>
        </w:tc>
        <w:tc>
          <w:tcPr>
            <w:tcW w:w="2180" w:type="dxa"/>
            <w:tcBorders>
              <w:top w:val="nil"/>
              <w:left w:val="nil"/>
              <w:bottom w:val="single" w:sz="4" w:space="0" w:color="auto"/>
              <w:right w:val="single" w:sz="4" w:space="0" w:color="auto"/>
            </w:tcBorders>
            <w:shd w:val="clear" w:color="auto" w:fill="auto"/>
            <w:vAlign w:val="center"/>
            <w:hideMark/>
          </w:tcPr>
          <w:p w14:paraId="64EC6591"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身份鉴别</w:t>
            </w:r>
          </w:p>
        </w:tc>
        <w:tc>
          <w:tcPr>
            <w:tcW w:w="4624" w:type="dxa"/>
            <w:tcBorders>
              <w:top w:val="nil"/>
              <w:left w:val="nil"/>
              <w:bottom w:val="single" w:sz="4" w:space="0" w:color="auto"/>
              <w:right w:val="single" w:sz="4" w:space="0" w:color="auto"/>
            </w:tcBorders>
            <w:shd w:val="clear" w:color="auto" w:fill="auto"/>
            <w:vAlign w:val="center"/>
            <w:hideMark/>
          </w:tcPr>
          <w:p w14:paraId="5C014AAF"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应采用密码技术对通信实体进行身份鉴别，保证通信实体身份的真实性。</w:t>
            </w:r>
          </w:p>
        </w:tc>
      </w:tr>
      <w:tr w:rsidR="005A2E8E" w:rsidRPr="005523AE" w14:paraId="40DE48C1"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2D9D1FF9"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7FE0552A"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通信数据完整性</w:t>
            </w:r>
          </w:p>
        </w:tc>
        <w:tc>
          <w:tcPr>
            <w:tcW w:w="4624" w:type="dxa"/>
            <w:tcBorders>
              <w:top w:val="nil"/>
              <w:left w:val="nil"/>
              <w:bottom w:val="single" w:sz="4" w:space="0" w:color="auto"/>
              <w:right w:val="single" w:sz="4" w:space="0" w:color="auto"/>
            </w:tcBorders>
            <w:shd w:val="clear" w:color="auto" w:fill="auto"/>
            <w:vAlign w:val="center"/>
            <w:hideMark/>
          </w:tcPr>
          <w:p w14:paraId="5C3037EC"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宜采用密码技术保证通信过程中数据的完整性。</w:t>
            </w:r>
          </w:p>
        </w:tc>
      </w:tr>
      <w:tr w:rsidR="005A2E8E" w:rsidRPr="005523AE" w14:paraId="09EDC2F0"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2A99DCCC"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6BB838ED"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通信过程中重要数据的机密性</w:t>
            </w:r>
          </w:p>
        </w:tc>
        <w:tc>
          <w:tcPr>
            <w:tcW w:w="4624" w:type="dxa"/>
            <w:tcBorders>
              <w:top w:val="nil"/>
              <w:left w:val="nil"/>
              <w:bottom w:val="single" w:sz="4" w:space="0" w:color="auto"/>
              <w:right w:val="single" w:sz="4" w:space="0" w:color="auto"/>
            </w:tcBorders>
            <w:shd w:val="clear" w:color="auto" w:fill="auto"/>
            <w:vAlign w:val="center"/>
            <w:hideMark/>
          </w:tcPr>
          <w:p w14:paraId="156CCC7E"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应采用密码技术保证通信过程中重要数据的机密性。</w:t>
            </w:r>
          </w:p>
        </w:tc>
      </w:tr>
      <w:tr w:rsidR="005A2E8E" w:rsidRPr="005523AE" w14:paraId="41F95A7F"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015C1768"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44FA9652"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网络边界访问控制信息的完整性</w:t>
            </w:r>
          </w:p>
        </w:tc>
        <w:tc>
          <w:tcPr>
            <w:tcW w:w="4624" w:type="dxa"/>
            <w:tcBorders>
              <w:top w:val="nil"/>
              <w:left w:val="nil"/>
              <w:bottom w:val="single" w:sz="4" w:space="0" w:color="auto"/>
              <w:right w:val="single" w:sz="4" w:space="0" w:color="auto"/>
            </w:tcBorders>
            <w:shd w:val="clear" w:color="auto" w:fill="auto"/>
            <w:vAlign w:val="center"/>
            <w:hideMark/>
          </w:tcPr>
          <w:p w14:paraId="5C65A1B4"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宜采用密码技术保证网络边界访问控制信息的完整性。</w:t>
            </w:r>
          </w:p>
        </w:tc>
      </w:tr>
      <w:tr w:rsidR="005A2E8E" w:rsidRPr="005523AE" w14:paraId="0519CD6C" w14:textId="77777777" w:rsidTr="005A2E8E">
        <w:trPr>
          <w:trHeight w:val="840"/>
        </w:trPr>
        <w:tc>
          <w:tcPr>
            <w:tcW w:w="1408" w:type="dxa"/>
            <w:vMerge/>
            <w:tcBorders>
              <w:top w:val="nil"/>
              <w:left w:val="single" w:sz="4" w:space="0" w:color="auto"/>
              <w:bottom w:val="single" w:sz="4" w:space="0" w:color="000000"/>
              <w:right w:val="single" w:sz="4" w:space="0" w:color="auto"/>
            </w:tcBorders>
            <w:vAlign w:val="center"/>
            <w:hideMark/>
          </w:tcPr>
          <w:p w14:paraId="16118764"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3983C538"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安全接入认证</w:t>
            </w:r>
          </w:p>
        </w:tc>
        <w:tc>
          <w:tcPr>
            <w:tcW w:w="4624" w:type="dxa"/>
            <w:tcBorders>
              <w:top w:val="nil"/>
              <w:left w:val="nil"/>
              <w:bottom w:val="single" w:sz="4" w:space="0" w:color="auto"/>
              <w:right w:val="single" w:sz="4" w:space="0" w:color="auto"/>
            </w:tcBorders>
            <w:shd w:val="clear" w:color="auto" w:fill="auto"/>
            <w:vAlign w:val="center"/>
            <w:hideMark/>
          </w:tcPr>
          <w:p w14:paraId="0F31D089"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可采用密码技术对从外部连接到内部网络的设备进行接入认证，确保接入的设备身份真实性。</w:t>
            </w:r>
          </w:p>
        </w:tc>
      </w:tr>
      <w:tr w:rsidR="005A2E8E" w:rsidRPr="005523AE" w14:paraId="5AC1FBD5" w14:textId="77777777" w:rsidTr="005A2E8E">
        <w:trPr>
          <w:trHeight w:val="840"/>
        </w:trPr>
        <w:tc>
          <w:tcPr>
            <w:tcW w:w="14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EA5DCF" w14:textId="77777777" w:rsidR="005A2E8E" w:rsidRPr="005523AE" w:rsidRDefault="005A2E8E">
            <w:pPr>
              <w:jc w:val="center"/>
              <w:rPr>
                <w:rFonts w:ascii="宋体" w:hAnsi="宋体"/>
                <w:color w:val="000000"/>
                <w:sz w:val="22"/>
                <w:szCs w:val="22"/>
              </w:rPr>
            </w:pPr>
            <w:r w:rsidRPr="005523AE">
              <w:rPr>
                <w:rFonts w:ascii="宋体" w:hAnsi="宋体" w:hint="eastAsia"/>
                <w:color w:val="000000"/>
                <w:sz w:val="22"/>
                <w:szCs w:val="22"/>
              </w:rPr>
              <w:t>3、设备和计算安全</w:t>
            </w:r>
          </w:p>
        </w:tc>
        <w:tc>
          <w:tcPr>
            <w:tcW w:w="2180" w:type="dxa"/>
            <w:tcBorders>
              <w:top w:val="nil"/>
              <w:left w:val="nil"/>
              <w:bottom w:val="single" w:sz="4" w:space="0" w:color="auto"/>
              <w:right w:val="single" w:sz="4" w:space="0" w:color="auto"/>
            </w:tcBorders>
            <w:shd w:val="clear" w:color="auto" w:fill="auto"/>
            <w:vAlign w:val="center"/>
            <w:hideMark/>
          </w:tcPr>
          <w:p w14:paraId="3F1DA32B"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身份鉴别</w:t>
            </w:r>
          </w:p>
        </w:tc>
        <w:tc>
          <w:tcPr>
            <w:tcW w:w="4624" w:type="dxa"/>
            <w:tcBorders>
              <w:top w:val="nil"/>
              <w:left w:val="nil"/>
              <w:bottom w:val="single" w:sz="4" w:space="0" w:color="auto"/>
              <w:right w:val="single" w:sz="4" w:space="0" w:color="auto"/>
            </w:tcBorders>
            <w:shd w:val="clear" w:color="auto" w:fill="auto"/>
            <w:vAlign w:val="center"/>
            <w:hideMark/>
          </w:tcPr>
          <w:p w14:paraId="6F0981B5"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应采用密码技术对登录设备的用户进行身份鉴别，保证用户身份的真实性。</w:t>
            </w:r>
          </w:p>
        </w:tc>
      </w:tr>
      <w:tr w:rsidR="005A2E8E" w:rsidRPr="005523AE" w14:paraId="732DC72E"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5EE6F69D"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5D8FD5E0"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远程管理通道安全</w:t>
            </w:r>
          </w:p>
        </w:tc>
        <w:tc>
          <w:tcPr>
            <w:tcW w:w="4624" w:type="dxa"/>
            <w:tcBorders>
              <w:top w:val="nil"/>
              <w:left w:val="nil"/>
              <w:bottom w:val="single" w:sz="4" w:space="0" w:color="auto"/>
              <w:right w:val="single" w:sz="4" w:space="0" w:color="auto"/>
            </w:tcBorders>
            <w:shd w:val="clear" w:color="auto" w:fill="auto"/>
            <w:vAlign w:val="center"/>
            <w:hideMark/>
          </w:tcPr>
          <w:p w14:paraId="720CE157"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远程管理设备时，应采用密码技术建立安全的信息传输通道。</w:t>
            </w:r>
          </w:p>
        </w:tc>
      </w:tr>
      <w:tr w:rsidR="005A2E8E" w:rsidRPr="005523AE" w14:paraId="4C7B856E"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3E3F243A"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175D89EF"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系统资源访问控制信息完整性</w:t>
            </w:r>
          </w:p>
        </w:tc>
        <w:tc>
          <w:tcPr>
            <w:tcW w:w="4624" w:type="dxa"/>
            <w:tcBorders>
              <w:top w:val="nil"/>
              <w:left w:val="nil"/>
              <w:bottom w:val="single" w:sz="4" w:space="0" w:color="auto"/>
              <w:right w:val="single" w:sz="4" w:space="0" w:color="auto"/>
            </w:tcBorders>
            <w:shd w:val="clear" w:color="auto" w:fill="auto"/>
            <w:vAlign w:val="center"/>
            <w:hideMark/>
          </w:tcPr>
          <w:p w14:paraId="7A814686"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宜采用密码技术保证系统资源访问控制信息的完整性。</w:t>
            </w:r>
          </w:p>
        </w:tc>
      </w:tr>
      <w:tr w:rsidR="005A2E8E" w:rsidRPr="005523AE" w14:paraId="24BC01F5"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39BAA574"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486A1A79"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重要信息资源安全标记完整性</w:t>
            </w:r>
          </w:p>
        </w:tc>
        <w:tc>
          <w:tcPr>
            <w:tcW w:w="4624" w:type="dxa"/>
            <w:tcBorders>
              <w:top w:val="nil"/>
              <w:left w:val="nil"/>
              <w:bottom w:val="single" w:sz="4" w:space="0" w:color="auto"/>
              <w:right w:val="single" w:sz="4" w:space="0" w:color="auto"/>
            </w:tcBorders>
            <w:shd w:val="clear" w:color="auto" w:fill="auto"/>
            <w:vAlign w:val="center"/>
            <w:hideMark/>
          </w:tcPr>
          <w:p w14:paraId="29866ACD"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宜采用密码技术保证设备中的重要信息资源安全标记的完整性。</w:t>
            </w:r>
          </w:p>
        </w:tc>
      </w:tr>
      <w:tr w:rsidR="005A2E8E" w:rsidRPr="005523AE" w14:paraId="241EF69C"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5BA3D26B"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36CC387A"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日志记录完整性</w:t>
            </w:r>
          </w:p>
        </w:tc>
        <w:tc>
          <w:tcPr>
            <w:tcW w:w="4624" w:type="dxa"/>
            <w:tcBorders>
              <w:top w:val="nil"/>
              <w:left w:val="nil"/>
              <w:bottom w:val="single" w:sz="4" w:space="0" w:color="auto"/>
              <w:right w:val="single" w:sz="4" w:space="0" w:color="auto"/>
            </w:tcBorders>
            <w:shd w:val="clear" w:color="auto" w:fill="auto"/>
            <w:vAlign w:val="center"/>
            <w:hideMark/>
          </w:tcPr>
          <w:p w14:paraId="539F5F7C"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宜采用密码技术保证日志记录的完整性。</w:t>
            </w:r>
          </w:p>
        </w:tc>
      </w:tr>
      <w:tr w:rsidR="005A2E8E" w:rsidRPr="005523AE" w14:paraId="285F1E45" w14:textId="77777777" w:rsidTr="005A2E8E">
        <w:trPr>
          <w:trHeight w:val="840"/>
        </w:trPr>
        <w:tc>
          <w:tcPr>
            <w:tcW w:w="1408" w:type="dxa"/>
            <w:vMerge/>
            <w:tcBorders>
              <w:top w:val="nil"/>
              <w:left w:val="single" w:sz="4" w:space="0" w:color="auto"/>
              <w:bottom w:val="single" w:sz="4" w:space="0" w:color="000000"/>
              <w:right w:val="single" w:sz="4" w:space="0" w:color="auto"/>
            </w:tcBorders>
            <w:vAlign w:val="center"/>
            <w:hideMark/>
          </w:tcPr>
          <w:p w14:paraId="52E77AFD"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15661E38"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重要可执行程序完整性、重要可执行程序来源真实性</w:t>
            </w:r>
          </w:p>
        </w:tc>
        <w:tc>
          <w:tcPr>
            <w:tcW w:w="4624" w:type="dxa"/>
            <w:tcBorders>
              <w:top w:val="nil"/>
              <w:left w:val="nil"/>
              <w:bottom w:val="single" w:sz="4" w:space="0" w:color="auto"/>
              <w:right w:val="single" w:sz="4" w:space="0" w:color="auto"/>
            </w:tcBorders>
            <w:shd w:val="clear" w:color="auto" w:fill="auto"/>
            <w:vAlign w:val="center"/>
            <w:hideMark/>
          </w:tcPr>
          <w:p w14:paraId="09A209D0"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宜采用密码技术对重要可执行程序进行完整性保护，并对其来源进行真实性验证。</w:t>
            </w:r>
          </w:p>
        </w:tc>
      </w:tr>
      <w:tr w:rsidR="005A2E8E" w:rsidRPr="005523AE" w14:paraId="555FF973" w14:textId="77777777" w:rsidTr="005A2E8E">
        <w:trPr>
          <w:trHeight w:val="840"/>
        </w:trPr>
        <w:tc>
          <w:tcPr>
            <w:tcW w:w="14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190F43" w14:textId="77777777" w:rsidR="005A2E8E" w:rsidRPr="005523AE" w:rsidRDefault="005A2E8E">
            <w:pPr>
              <w:jc w:val="center"/>
              <w:rPr>
                <w:rFonts w:ascii="宋体" w:hAnsi="宋体"/>
                <w:color w:val="000000"/>
                <w:sz w:val="22"/>
                <w:szCs w:val="22"/>
              </w:rPr>
            </w:pPr>
            <w:r w:rsidRPr="005523AE">
              <w:rPr>
                <w:rFonts w:ascii="宋体" w:hAnsi="宋体" w:hint="eastAsia"/>
                <w:color w:val="000000"/>
                <w:sz w:val="22"/>
                <w:szCs w:val="22"/>
              </w:rPr>
              <w:t>4、应用和数据安全</w:t>
            </w:r>
          </w:p>
        </w:tc>
        <w:tc>
          <w:tcPr>
            <w:tcW w:w="2180" w:type="dxa"/>
            <w:tcBorders>
              <w:top w:val="nil"/>
              <w:left w:val="nil"/>
              <w:bottom w:val="single" w:sz="4" w:space="0" w:color="auto"/>
              <w:right w:val="single" w:sz="4" w:space="0" w:color="auto"/>
            </w:tcBorders>
            <w:shd w:val="clear" w:color="auto" w:fill="auto"/>
            <w:vAlign w:val="center"/>
            <w:hideMark/>
          </w:tcPr>
          <w:p w14:paraId="306B6125"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身份鉴别</w:t>
            </w:r>
          </w:p>
        </w:tc>
        <w:tc>
          <w:tcPr>
            <w:tcW w:w="4624" w:type="dxa"/>
            <w:tcBorders>
              <w:top w:val="nil"/>
              <w:left w:val="nil"/>
              <w:bottom w:val="single" w:sz="4" w:space="0" w:color="auto"/>
              <w:right w:val="single" w:sz="4" w:space="0" w:color="auto"/>
            </w:tcBorders>
            <w:shd w:val="clear" w:color="auto" w:fill="auto"/>
            <w:vAlign w:val="center"/>
            <w:hideMark/>
          </w:tcPr>
          <w:p w14:paraId="227AA02F"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应采用密码技术对登录用户进行身份鉴别，保证应用系统用户身份的真实性。</w:t>
            </w:r>
          </w:p>
        </w:tc>
      </w:tr>
      <w:tr w:rsidR="005A2E8E" w:rsidRPr="005523AE" w14:paraId="01D1C049"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5DF18A77"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1659E155"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访问控制信息完整性</w:t>
            </w:r>
          </w:p>
        </w:tc>
        <w:tc>
          <w:tcPr>
            <w:tcW w:w="4624" w:type="dxa"/>
            <w:tcBorders>
              <w:top w:val="nil"/>
              <w:left w:val="nil"/>
              <w:bottom w:val="single" w:sz="4" w:space="0" w:color="auto"/>
              <w:right w:val="single" w:sz="4" w:space="0" w:color="auto"/>
            </w:tcBorders>
            <w:shd w:val="clear" w:color="auto" w:fill="auto"/>
            <w:vAlign w:val="center"/>
            <w:hideMark/>
          </w:tcPr>
          <w:p w14:paraId="11263526"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宜采用密码技术保证信息系统应用的访问控制信息的完整性。</w:t>
            </w:r>
          </w:p>
        </w:tc>
      </w:tr>
      <w:tr w:rsidR="005A2E8E" w:rsidRPr="005523AE" w14:paraId="22DA6CF8"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66CA5CF3"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7C5CCB77"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重要信息资源安全标记完整性</w:t>
            </w:r>
          </w:p>
        </w:tc>
        <w:tc>
          <w:tcPr>
            <w:tcW w:w="4624" w:type="dxa"/>
            <w:tcBorders>
              <w:top w:val="nil"/>
              <w:left w:val="nil"/>
              <w:bottom w:val="single" w:sz="4" w:space="0" w:color="auto"/>
              <w:right w:val="single" w:sz="4" w:space="0" w:color="auto"/>
            </w:tcBorders>
            <w:shd w:val="clear" w:color="auto" w:fill="auto"/>
            <w:vAlign w:val="center"/>
            <w:hideMark/>
          </w:tcPr>
          <w:p w14:paraId="0EF6885F"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宜采用密码技术保证信息系统应用的重要信息资源安全标记的完整性；</w:t>
            </w:r>
          </w:p>
        </w:tc>
      </w:tr>
      <w:tr w:rsidR="005A2E8E" w:rsidRPr="005523AE" w14:paraId="64087E91"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3093325F"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1A003CE8"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重要数据传输机密性</w:t>
            </w:r>
          </w:p>
        </w:tc>
        <w:tc>
          <w:tcPr>
            <w:tcW w:w="4624" w:type="dxa"/>
            <w:tcBorders>
              <w:top w:val="nil"/>
              <w:left w:val="nil"/>
              <w:bottom w:val="single" w:sz="4" w:space="0" w:color="auto"/>
              <w:right w:val="single" w:sz="4" w:space="0" w:color="auto"/>
            </w:tcBorders>
            <w:shd w:val="clear" w:color="auto" w:fill="auto"/>
            <w:vAlign w:val="center"/>
            <w:hideMark/>
          </w:tcPr>
          <w:p w14:paraId="162D5452"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应采用密码技术保证信息系统应用的重要数据在传输过程中的机密性。</w:t>
            </w:r>
          </w:p>
        </w:tc>
      </w:tr>
      <w:tr w:rsidR="005A2E8E" w:rsidRPr="005523AE" w14:paraId="7329E9ED"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34EC6408"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6BC65B33"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重要数据存储机密性</w:t>
            </w:r>
          </w:p>
        </w:tc>
        <w:tc>
          <w:tcPr>
            <w:tcW w:w="4624" w:type="dxa"/>
            <w:tcBorders>
              <w:top w:val="nil"/>
              <w:left w:val="nil"/>
              <w:bottom w:val="single" w:sz="4" w:space="0" w:color="auto"/>
              <w:right w:val="single" w:sz="4" w:space="0" w:color="auto"/>
            </w:tcBorders>
            <w:shd w:val="clear" w:color="auto" w:fill="auto"/>
            <w:vAlign w:val="center"/>
            <w:hideMark/>
          </w:tcPr>
          <w:p w14:paraId="33A59AA1"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应采用密码技术保证信息系统应用的重要数据在存储过程中的机密性。</w:t>
            </w:r>
          </w:p>
        </w:tc>
      </w:tr>
      <w:tr w:rsidR="005A2E8E" w:rsidRPr="005523AE" w14:paraId="2095F340"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2A002854"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6317E279"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重要数据传输完整性</w:t>
            </w:r>
          </w:p>
        </w:tc>
        <w:tc>
          <w:tcPr>
            <w:tcW w:w="4624" w:type="dxa"/>
            <w:tcBorders>
              <w:top w:val="nil"/>
              <w:left w:val="nil"/>
              <w:bottom w:val="single" w:sz="4" w:space="0" w:color="auto"/>
              <w:right w:val="single" w:sz="4" w:space="0" w:color="auto"/>
            </w:tcBorders>
            <w:shd w:val="clear" w:color="auto" w:fill="auto"/>
            <w:vAlign w:val="center"/>
            <w:hideMark/>
          </w:tcPr>
          <w:p w14:paraId="2658327F"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宜采用密码技术保证信息系统应用的重要数据在传输过程中的完整性。</w:t>
            </w:r>
          </w:p>
        </w:tc>
      </w:tr>
      <w:tr w:rsidR="005A2E8E" w:rsidRPr="005523AE" w14:paraId="7A900C07"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33A1B22C"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5D3D063E"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重要数据存储完整性</w:t>
            </w:r>
          </w:p>
        </w:tc>
        <w:tc>
          <w:tcPr>
            <w:tcW w:w="4624" w:type="dxa"/>
            <w:tcBorders>
              <w:top w:val="nil"/>
              <w:left w:val="nil"/>
              <w:bottom w:val="single" w:sz="4" w:space="0" w:color="auto"/>
              <w:right w:val="single" w:sz="4" w:space="0" w:color="auto"/>
            </w:tcBorders>
            <w:shd w:val="clear" w:color="auto" w:fill="auto"/>
            <w:vAlign w:val="center"/>
            <w:hideMark/>
          </w:tcPr>
          <w:p w14:paraId="09256493"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宜采用密码技术保证信息系统应用的重要数据在存储过程中的完整性。</w:t>
            </w:r>
          </w:p>
        </w:tc>
      </w:tr>
      <w:tr w:rsidR="005A2E8E" w:rsidRPr="005523AE" w14:paraId="0EAD1A5D" w14:textId="77777777" w:rsidTr="005A2E8E">
        <w:trPr>
          <w:trHeight w:val="1400"/>
        </w:trPr>
        <w:tc>
          <w:tcPr>
            <w:tcW w:w="1408" w:type="dxa"/>
            <w:vMerge/>
            <w:tcBorders>
              <w:top w:val="nil"/>
              <w:left w:val="single" w:sz="4" w:space="0" w:color="auto"/>
              <w:bottom w:val="single" w:sz="4" w:space="0" w:color="000000"/>
              <w:right w:val="single" w:sz="4" w:space="0" w:color="auto"/>
            </w:tcBorders>
            <w:vAlign w:val="center"/>
            <w:hideMark/>
          </w:tcPr>
          <w:p w14:paraId="032A6454"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0C57A0B1"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不可否认性</w:t>
            </w:r>
          </w:p>
        </w:tc>
        <w:tc>
          <w:tcPr>
            <w:tcW w:w="4624" w:type="dxa"/>
            <w:tcBorders>
              <w:top w:val="nil"/>
              <w:left w:val="nil"/>
              <w:bottom w:val="single" w:sz="4" w:space="0" w:color="auto"/>
              <w:right w:val="single" w:sz="4" w:space="0" w:color="auto"/>
            </w:tcBorders>
            <w:shd w:val="clear" w:color="auto" w:fill="auto"/>
            <w:vAlign w:val="center"/>
            <w:hideMark/>
          </w:tcPr>
          <w:p w14:paraId="18BC664B"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在可能涉及法律责任认定的应用中，宜采用密码技术提供数据原发证据和数据接收证据，实现数据原发行为的不可否认性和数据接收行为的不可否认性。</w:t>
            </w:r>
          </w:p>
        </w:tc>
      </w:tr>
      <w:tr w:rsidR="005A2E8E" w:rsidRPr="005523AE" w14:paraId="3F1890FF" w14:textId="77777777" w:rsidTr="005A2E8E">
        <w:trPr>
          <w:trHeight w:val="1120"/>
        </w:trPr>
        <w:tc>
          <w:tcPr>
            <w:tcW w:w="14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D9252F" w14:textId="77777777" w:rsidR="005A2E8E" w:rsidRPr="005523AE" w:rsidRDefault="005A2E8E">
            <w:pPr>
              <w:jc w:val="center"/>
              <w:rPr>
                <w:rFonts w:ascii="宋体" w:hAnsi="宋体"/>
                <w:color w:val="000000"/>
                <w:sz w:val="22"/>
                <w:szCs w:val="22"/>
              </w:rPr>
            </w:pPr>
            <w:r w:rsidRPr="005523AE">
              <w:rPr>
                <w:rFonts w:ascii="宋体" w:hAnsi="宋体" w:hint="eastAsia"/>
                <w:color w:val="000000"/>
                <w:sz w:val="22"/>
                <w:szCs w:val="22"/>
              </w:rPr>
              <w:lastRenderedPageBreak/>
              <w:t>5、管理制度</w:t>
            </w:r>
          </w:p>
        </w:tc>
        <w:tc>
          <w:tcPr>
            <w:tcW w:w="2180" w:type="dxa"/>
            <w:tcBorders>
              <w:top w:val="nil"/>
              <w:left w:val="nil"/>
              <w:bottom w:val="single" w:sz="4" w:space="0" w:color="auto"/>
              <w:right w:val="single" w:sz="4" w:space="0" w:color="auto"/>
            </w:tcBorders>
            <w:shd w:val="clear" w:color="auto" w:fill="auto"/>
            <w:vAlign w:val="center"/>
            <w:hideMark/>
          </w:tcPr>
          <w:p w14:paraId="22745188"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具备密码应用安全管理制度</w:t>
            </w:r>
          </w:p>
        </w:tc>
        <w:tc>
          <w:tcPr>
            <w:tcW w:w="4624" w:type="dxa"/>
            <w:tcBorders>
              <w:top w:val="nil"/>
              <w:left w:val="nil"/>
              <w:bottom w:val="single" w:sz="4" w:space="0" w:color="auto"/>
              <w:right w:val="single" w:sz="4" w:space="0" w:color="auto"/>
            </w:tcBorders>
            <w:shd w:val="clear" w:color="auto" w:fill="auto"/>
            <w:vAlign w:val="center"/>
            <w:hideMark/>
          </w:tcPr>
          <w:p w14:paraId="63689B3E"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应具备密码应用安全管理制度，包括密码人员管理、密钥管理、建设运行、应急处置、密码软硬件及介质管理等制度。</w:t>
            </w:r>
          </w:p>
        </w:tc>
      </w:tr>
      <w:tr w:rsidR="005A2E8E" w:rsidRPr="005523AE" w14:paraId="4AF7CB2A"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2C7F6559"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2E5FD196"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密钥管理规则</w:t>
            </w:r>
          </w:p>
        </w:tc>
        <w:tc>
          <w:tcPr>
            <w:tcW w:w="4624" w:type="dxa"/>
            <w:tcBorders>
              <w:top w:val="nil"/>
              <w:left w:val="nil"/>
              <w:bottom w:val="single" w:sz="4" w:space="0" w:color="auto"/>
              <w:right w:val="single" w:sz="4" w:space="0" w:color="auto"/>
            </w:tcBorders>
            <w:shd w:val="clear" w:color="auto" w:fill="auto"/>
            <w:vAlign w:val="center"/>
            <w:hideMark/>
          </w:tcPr>
          <w:p w14:paraId="2CF8418F"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应根据密码应用方案建立相应密钥管理规则。</w:t>
            </w:r>
          </w:p>
        </w:tc>
      </w:tr>
      <w:tr w:rsidR="005A2E8E" w:rsidRPr="005523AE" w14:paraId="2523A56B"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1F39D749"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0904DADF"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建立操作规程</w:t>
            </w:r>
          </w:p>
        </w:tc>
        <w:tc>
          <w:tcPr>
            <w:tcW w:w="4624" w:type="dxa"/>
            <w:tcBorders>
              <w:top w:val="nil"/>
              <w:left w:val="nil"/>
              <w:bottom w:val="single" w:sz="4" w:space="0" w:color="auto"/>
              <w:right w:val="single" w:sz="4" w:space="0" w:color="auto"/>
            </w:tcBorders>
            <w:shd w:val="clear" w:color="auto" w:fill="auto"/>
            <w:vAlign w:val="center"/>
            <w:hideMark/>
          </w:tcPr>
          <w:p w14:paraId="1A4D5E34"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应对管理人员或操作人员执行的日常管理操作建立操作规程。</w:t>
            </w:r>
          </w:p>
        </w:tc>
      </w:tr>
      <w:tr w:rsidR="005A2E8E" w:rsidRPr="005523AE" w14:paraId="311B189B" w14:textId="77777777" w:rsidTr="005A2E8E">
        <w:trPr>
          <w:trHeight w:val="1120"/>
        </w:trPr>
        <w:tc>
          <w:tcPr>
            <w:tcW w:w="1408" w:type="dxa"/>
            <w:vMerge/>
            <w:tcBorders>
              <w:top w:val="nil"/>
              <w:left w:val="single" w:sz="4" w:space="0" w:color="auto"/>
              <w:bottom w:val="single" w:sz="4" w:space="0" w:color="000000"/>
              <w:right w:val="single" w:sz="4" w:space="0" w:color="auto"/>
            </w:tcBorders>
            <w:vAlign w:val="center"/>
            <w:hideMark/>
          </w:tcPr>
          <w:p w14:paraId="638DBA02"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4F25CB26"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定期修订安全管理制度</w:t>
            </w:r>
          </w:p>
        </w:tc>
        <w:tc>
          <w:tcPr>
            <w:tcW w:w="4624" w:type="dxa"/>
            <w:tcBorders>
              <w:top w:val="nil"/>
              <w:left w:val="nil"/>
              <w:bottom w:val="single" w:sz="4" w:space="0" w:color="auto"/>
              <w:right w:val="single" w:sz="4" w:space="0" w:color="auto"/>
            </w:tcBorders>
            <w:shd w:val="clear" w:color="auto" w:fill="auto"/>
            <w:vAlign w:val="center"/>
            <w:hideMark/>
          </w:tcPr>
          <w:p w14:paraId="77EF4446"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应定期对密码应用安全管理制度和操作规程的合理性和适用性进行论证和审定，对存在不足或需要改进之处进行修订。</w:t>
            </w:r>
          </w:p>
        </w:tc>
      </w:tr>
      <w:tr w:rsidR="005A2E8E" w:rsidRPr="005523AE" w14:paraId="3B3354EA" w14:textId="77777777" w:rsidTr="005A2E8E">
        <w:trPr>
          <w:trHeight w:val="840"/>
        </w:trPr>
        <w:tc>
          <w:tcPr>
            <w:tcW w:w="1408" w:type="dxa"/>
            <w:vMerge/>
            <w:tcBorders>
              <w:top w:val="nil"/>
              <w:left w:val="single" w:sz="4" w:space="0" w:color="auto"/>
              <w:bottom w:val="single" w:sz="4" w:space="0" w:color="000000"/>
              <w:right w:val="single" w:sz="4" w:space="0" w:color="auto"/>
            </w:tcBorders>
            <w:vAlign w:val="center"/>
            <w:hideMark/>
          </w:tcPr>
          <w:p w14:paraId="778BD0CA"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49D5D775"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明确管理制度发布流程</w:t>
            </w:r>
          </w:p>
        </w:tc>
        <w:tc>
          <w:tcPr>
            <w:tcW w:w="4624" w:type="dxa"/>
            <w:tcBorders>
              <w:top w:val="nil"/>
              <w:left w:val="nil"/>
              <w:bottom w:val="single" w:sz="4" w:space="0" w:color="auto"/>
              <w:right w:val="single" w:sz="4" w:space="0" w:color="auto"/>
            </w:tcBorders>
            <w:shd w:val="clear" w:color="auto" w:fill="auto"/>
            <w:vAlign w:val="center"/>
            <w:hideMark/>
          </w:tcPr>
          <w:p w14:paraId="2BB789EF"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应明确相关密码应用安全管理制度和操作规程的发布流程并进行版本控制。</w:t>
            </w:r>
          </w:p>
        </w:tc>
      </w:tr>
      <w:tr w:rsidR="005A2E8E" w:rsidRPr="005523AE" w14:paraId="233387C2"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3B4D6C99"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244C1063"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制度执行过程记录留存</w:t>
            </w:r>
          </w:p>
        </w:tc>
        <w:tc>
          <w:tcPr>
            <w:tcW w:w="4624" w:type="dxa"/>
            <w:tcBorders>
              <w:top w:val="nil"/>
              <w:left w:val="nil"/>
              <w:bottom w:val="single" w:sz="4" w:space="0" w:color="auto"/>
              <w:right w:val="single" w:sz="4" w:space="0" w:color="auto"/>
            </w:tcBorders>
            <w:shd w:val="clear" w:color="auto" w:fill="auto"/>
            <w:vAlign w:val="center"/>
            <w:hideMark/>
          </w:tcPr>
          <w:p w14:paraId="151D6189"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应具有密码应用操作规程的相关执行记录并妥善保存。</w:t>
            </w:r>
          </w:p>
        </w:tc>
      </w:tr>
      <w:tr w:rsidR="005A2E8E" w:rsidRPr="005523AE" w14:paraId="7E28F883" w14:textId="77777777" w:rsidTr="005A2E8E">
        <w:trPr>
          <w:trHeight w:val="840"/>
        </w:trPr>
        <w:tc>
          <w:tcPr>
            <w:tcW w:w="14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EBDFCB" w14:textId="77777777" w:rsidR="005A2E8E" w:rsidRPr="005523AE" w:rsidRDefault="005A2E8E">
            <w:pPr>
              <w:jc w:val="center"/>
              <w:rPr>
                <w:rFonts w:ascii="宋体" w:hAnsi="宋体"/>
                <w:color w:val="000000"/>
                <w:sz w:val="22"/>
                <w:szCs w:val="22"/>
              </w:rPr>
            </w:pPr>
            <w:r w:rsidRPr="005523AE">
              <w:rPr>
                <w:rFonts w:ascii="宋体" w:hAnsi="宋体" w:hint="eastAsia"/>
                <w:color w:val="000000"/>
                <w:sz w:val="22"/>
                <w:szCs w:val="22"/>
              </w:rPr>
              <w:t>6、人员管理</w:t>
            </w:r>
          </w:p>
        </w:tc>
        <w:tc>
          <w:tcPr>
            <w:tcW w:w="2180" w:type="dxa"/>
            <w:tcBorders>
              <w:top w:val="nil"/>
              <w:left w:val="nil"/>
              <w:bottom w:val="single" w:sz="4" w:space="0" w:color="auto"/>
              <w:right w:val="single" w:sz="4" w:space="0" w:color="auto"/>
            </w:tcBorders>
            <w:shd w:val="clear" w:color="auto" w:fill="auto"/>
            <w:vAlign w:val="center"/>
            <w:hideMark/>
          </w:tcPr>
          <w:p w14:paraId="15F518B5"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了解并遵守密码相关法律法规和密码管理制度</w:t>
            </w:r>
          </w:p>
        </w:tc>
        <w:tc>
          <w:tcPr>
            <w:tcW w:w="4624" w:type="dxa"/>
            <w:tcBorders>
              <w:top w:val="nil"/>
              <w:left w:val="nil"/>
              <w:bottom w:val="single" w:sz="4" w:space="0" w:color="auto"/>
              <w:right w:val="single" w:sz="4" w:space="0" w:color="auto"/>
            </w:tcBorders>
            <w:shd w:val="clear" w:color="auto" w:fill="auto"/>
            <w:vAlign w:val="center"/>
            <w:hideMark/>
          </w:tcPr>
          <w:p w14:paraId="76C1A6CD"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相关人员应了解并遵守密码相关法律法规、密码应用安全管理制度。</w:t>
            </w:r>
          </w:p>
        </w:tc>
      </w:tr>
      <w:tr w:rsidR="005A2E8E" w:rsidRPr="005523AE" w14:paraId="15C2667F" w14:textId="77777777" w:rsidTr="005A2E8E">
        <w:trPr>
          <w:trHeight w:val="3360"/>
        </w:trPr>
        <w:tc>
          <w:tcPr>
            <w:tcW w:w="1408" w:type="dxa"/>
            <w:vMerge/>
            <w:tcBorders>
              <w:top w:val="nil"/>
              <w:left w:val="single" w:sz="4" w:space="0" w:color="auto"/>
              <w:bottom w:val="single" w:sz="4" w:space="0" w:color="000000"/>
              <w:right w:val="single" w:sz="4" w:space="0" w:color="auto"/>
            </w:tcBorders>
            <w:vAlign w:val="center"/>
            <w:hideMark/>
          </w:tcPr>
          <w:p w14:paraId="04D2A51E"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20151630"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建立密码应用岗位责任制度</w:t>
            </w:r>
          </w:p>
        </w:tc>
        <w:tc>
          <w:tcPr>
            <w:tcW w:w="4624" w:type="dxa"/>
            <w:tcBorders>
              <w:top w:val="nil"/>
              <w:left w:val="nil"/>
              <w:bottom w:val="single" w:sz="4" w:space="0" w:color="auto"/>
              <w:right w:val="single" w:sz="4" w:space="0" w:color="auto"/>
            </w:tcBorders>
            <w:shd w:val="clear" w:color="auto" w:fill="auto"/>
            <w:vAlign w:val="center"/>
            <w:hideMark/>
          </w:tcPr>
          <w:p w14:paraId="6401024E"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应建立密码应用岗位责任制度，明确各岗位在安全系统中的职责和权限：</w:t>
            </w:r>
            <w:r w:rsidRPr="005523AE">
              <w:rPr>
                <w:rFonts w:ascii="宋体" w:hAnsi="宋体" w:hint="eastAsia"/>
                <w:color w:val="000000"/>
                <w:sz w:val="22"/>
                <w:szCs w:val="22"/>
              </w:rPr>
              <w:br/>
              <w:t>1) 根据密码应用的实际情况，设置密钥管理员、密码安全审计员、密码操作员等关键安全岗位；</w:t>
            </w:r>
            <w:r w:rsidRPr="005523AE">
              <w:rPr>
                <w:rFonts w:ascii="宋体" w:hAnsi="宋体" w:hint="eastAsia"/>
                <w:color w:val="000000"/>
                <w:sz w:val="22"/>
                <w:szCs w:val="22"/>
              </w:rPr>
              <w:br/>
              <w:t>2) 对关键岗位建立多人共管机制；</w:t>
            </w:r>
            <w:r w:rsidRPr="005523AE">
              <w:rPr>
                <w:rFonts w:ascii="宋体" w:hAnsi="宋体" w:hint="eastAsia"/>
                <w:color w:val="000000"/>
                <w:sz w:val="22"/>
                <w:szCs w:val="22"/>
              </w:rPr>
              <w:br/>
              <w:t>3) 密钥管理、密码安全审计、密码操作人员职责互相制约互相监督，其中密码安全审计员岗位不可与密钥管理员、密码操作员兼任；</w:t>
            </w:r>
            <w:r w:rsidRPr="005523AE">
              <w:rPr>
                <w:rFonts w:ascii="宋体" w:hAnsi="宋体" w:hint="eastAsia"/>
                <w:color w:val="000000"/>
                <w:sz w:val="22"/>
                <w:szCs w:val="22"/>
              </w:rPr>
              <w:br/>
              <w:t>4) 相关设备与系统的管理和使用账号不得多人共用。</w:t>
            </w:r>
          </w:p>
        </w:tc>
      </w:tr>
      <w:tr w:rsidR="005A2E8E" w:rsidRPr="005523AE" w14:paraId="3D3D6170" w14:textId="77777777" w:rsidTr="005A2E8E">
        <w:trPr>
          <w:trHeight w:val="840"/>
        </w:trPr>
        <w:tc>
          <w:tcPr>
            <w:tcW w:w="1408" w:type="dxa"/>
            <w:vMerge/>
            <w:tcBorders>
              <w:top w:val="nil"/>
              <w:left w:val="single" w:sz="4" w:space="0" w:color="auto"/>
              <w:bottom w:val="single" w:sz="4" w:space="0" w:color="000000"/>
              <w:right w:val="single" w:sz="4" w:space="0" w:color="auto"/>
            </w:tcBorders>
            <w:vAlign w:val="center"/>
            <w:hideMark/>
          </w:tcPr>
          <w:p w14:paraId="5DE2C8C9"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603DBF21"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建立上岗人员培训制度</w:t>
            </w:r>
          </w:p>
        </w:tc>
        <w:tc>
          <w:tcPr>
            <w:tcW w:w="4624" w:type="dxa"/>
            <w:tcBorders>
              <w:top w:val="nil"/>
              <w:left w:val="nil"/>
              <w:bottom w:val="single" w:sz="4" w:space="0" w:color="auto"/>
              <w:right w:val="single" w:sz="4" w:space="0" w:color="auto"/>
            </w:tcBorders>
            <w:shd w:val="clear" w:color="auto" w:fill="auto"/>
            <w:vAlign w:val="center"/>
            <w:hideMark/>
          </w:tcPr>
          <w:p w14:paraId="3BDA3559"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应建立上岗人员培训制度，对于涉及密码的操作和管理的人员进行专门培训，确保其具备岗位所需专业技能。</w:t>
            </w:r>
          </w:p>
        </w:tc>
      </w:tr>
      <w:tr w:rsidR="005A2E8E" w:rsidRPr="005523AE" w14:paraId="43989C00"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76CFD1D0"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1DB10762"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定期进行安全岗位人员考核</w:t>
            </w:r>
          </w:p>
        </w:tc>
        <w:tc>
          <w:tcPr>
            <w:tcW w:w="4624" w:type="dxa"/>
            <w:tcBorders>
              <w:top w:val="nil"/>
              <w:left w:val="nil"/>
              <w:bottom w:val="single" w:sz="4" w:space="0" w:color="auto"/>
              <w:right w:val="single" w:sz="4" w:space="0" w:color="auto"/>
            </w:tcBorders>
            <w:shd w:val="clear" w:color="auto" w:fill="auto"/>
            <w:vAlign w:val="center"/>
            <w:hideMark/>
          </w:tcPr>
          <w:p w14:paraId="2B7506F4"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应定期对密码应用安全岗位人员进行考核。</w:t>
            </w:r>
          </w:p>
        </w:tc>
      </w:tr>
      <w:tr w:rsidR="005A2E8E" w:rsidRPr="005523AE" w14:paraId="41A9D289"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50A59247"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7AE9854E"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建立关键岗位人员保密制度和调离制度</w:t>
            </w:r>
          </w:p>
        </w:tc>
        <w:tc>
          <w:tcPr>
            <w:tcW w:w="4624" w:type="dxa"/>
            <w:tcBorders>
              <w:top w:val="nil"/>
              <w:left w:val="nil"/>
              <w:bottom w:val="single" w:sz="4" w:space="0" w:color="auto"/>
              <w:right w:val="single" w:sz="4" w:space="0" w:color="auto"/>
            </w:tcBorders>
            <w:shd w:val="clear" w:color="auto" w:fill="auto"/>
            <w:vAlign w:val="center"/>
            <w:hideMark/>
          </w:tcPr>
          <w:p w14:paraId="6BAC0788"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应建立关键人员保密制度和调离制度，签订保密合同，承担保密义务。</w:t>
            </w:r>
          </w:p>
        </w:tc>
      </w:tr>
      <w:tr w:rsidR="005A2E8E" w:rsidRPr="005523AE" w14:paraId="1C68C9DA" w14:textId="77777777" w:rsidTr="005A2E8E">
        <w:trPr>
          <w:trHeight w:val="560"/>
        </w:trPr>
        <w:tc>
          <w:tcPr>
            <w:tcW w:w="14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FE9B6D" w14:textId="77777777" w:rsidR="005A2E8E" w:rsidRPr="005523AE" w:rsidRDefault="005A2E8E">
            <w:pPr>
              <w:jc w:val="center"/>
              <w:rPr>
                <w:rFonts w:ascii="宋体" w:hAnsi="宋体"/>
                <w:color w:val="000000"/>
                <w:sz w:val="22"/>
                <w:szCs w:val="22"/>
              </w:rPr>
            </w:pPr>
            <w:r w:rsidRPr="005523AE">
              <w:rPr>
                <w:rFonts w:ascii="宋体" w:hAnsi="宋体" w:hint="eastAsia"/>
                <w:color w:val="000000"/>
                <w:sz w:val="22"/>
                <w:szCs w:val="22"/>
              </w:rPr>
              <w:t>7、建设运行</w:t>
            </w:r>
          </w:p>
        </w:tc>
        <w:tc>
          <w:tcPr>
            <w:tcW w:w="2180" w:type="dxa"/>
            <w:tcBorders>
              <w:top w:val="nil"/>
              <w:left w:val="nil"/>
              <w:bottom w:val="single" w:sz="4" w:space="0" w:color="auto"/>
              <w:right w:val="single" w:sz="4" w:space="0" w:color="auto"/>
            </w:tcBorders>
            <w:shd w:val="clear" w:color="auto" w:fill="auto"/>
            <w:vAlign w:val="center"/>
            <w:hideMark/>
          </w:tcPr>
          <w:p w14:paraId="049D6D48"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制定密码应用方案</w:t>
            </w:r>
          </w:p>
        </w:tc>
        <w:tc>
          <w:tcPr>
            <w:tcW w:w="4624" w:type="dxa"/>
            <w:tcBorders>
              <w:top w:val="nil"/>
              <w:left w:val="nil"/>
              <w:bottom w:val="single" w:sz="4" w:space="0" w:color="auto"/>
              <w:right w:val="single" w:sz="4" w:space="0" w:color="auto"/>
            </w:tcBorders>
            <w:shd w:val="clear" w:color="auto" w:fill="auto"/>
            <w:vAlign w:val="center"/>
            <w:hideMark/>
          </w:tcPr>
          <w:p w14:paraId="26761DFA"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应依据密码相关标准和密码应用需求，制定密码应用方案。</w:t>
            </w:r>
          </w:p>
        </w:tc>
      </w:tr>
      <w:tr w:rsidR="005A2E8E" w:rsidRPr="005523AE" w14:paraId="6C953D8D" w14:textId="77777777" w:rsidTr="005A2E8E">
        <w:trPr>
          <w:trHeight w:val="1120"/>
        </w:trPr>
        <w:tc>
          <w:tcPr>
            <w:tcW w:w="1408" w:type="dxa"/>
            <w:vMerge/>
            <w:tcBorders>
              <w:top w:val="nil"/>
              <w:left w:val="single" w:sz="4" w:space="0" w:color="auto"/>
              <w:bottom w:val="single" w:sz="4" w:space="0" w:color="000000"/>
              <w:right w:val="single" w:sz="4" w:space="0" w:color="auto"/>
            </w:tcBorders>
            <w:vAlign w:val="center"/>
            <w:hideMark/>
          </w:tcPr>
          <w:p w14:paraId="7B14755A"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5AE6F0A2"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制定密钥安全管理策略</w:t>
            </w:r>
          </w:p>
        </w:tc>
        <w:tc>
          <w:tcPr>
            <w:tcW w:w="4624" w:type="dxa"/>
            <w:tcBorders>
              <w:top w:val="nil"/>
              <w:left w:val="nil"/>
              <w:bottom w:val="single" w:sz="4" w:space="0" w:color="auto"/>
              <w:right w:val="single" w:sz="4" w:space="0" w:color="auto"/>
            </w:tcBorders>
            <w:shd w:val="clear" w:color="auto" w:fill="auto"/>
            <w:vAlign w:val="center"/>
            <w:hideMark/>
          </w:tcPr>
          <w:p w14:paraId="68AA6944" w14:textId="03EFFD5F" w:rsidR="005A2E8E" w:rsidRPr="005523AE" w:rsidRDefault="005A2E8E" w:rsidP="00146CFB">
            <w:pPr>
              <w:rPr>
                <w:rFonts w:ascii="宋体" w:hAnsi="宋体"/>
                <w:color w:val="000000"/>
                <w:sz w:val="22"/>
                <w:szCs w:val="22"/>
              </w:rPr>
            </w:pPr>
            <w:r w:rsidRPr="005523AE">
              <w:rPr>
                <w:rFonts w:ascii="宋体" w:hAnsi="宋体" w:hint="eastAsia"/>
                <w:color w:val="000000"/>
                <w:sz w:val="22"/>
                <w:szCs w:val="22"/>
              </w:rPr>
              <w:t>应根据密码应用方案，确定系统涉及的密钥种类、体系及其生命周期环节，</w:t>
            </w:r>
            <w:r w:rsidR="00146CFB" w:rsidRPr="005523AE">
              <w:rPr>
                <w:rFonts w:ascii="宋体" w:hAnsi="宋体" w:hint="eastAsia"/>
                <w:color w:val="000000"/>
                <w:sz w:val="22"/>
                <w:szCs w:val="22"/>
              </w:rPr>
              <w:t>制定</w:t>
            </w:r>
            <w:r w:rsidRPr="005523AE">
              <w:rPr>
                <w:rFonts w:ascii="宋体" w:hAnsi="宋体" w:hint="eastAsia"/>
                <w:color w:val="000000"/>
                <w:sz w:val="22"/>
                <w:szCs w:val="22"/>
              </w:rPr>
              <w:t>各环节密钥管理要求。</w:t>
            </w:r>
          </w:p>
        </w:tc>
      </w:tr>
      <w:tr w:rsidR="005A2E8E" w:rsidRPr="005523AE" w14:paraId="50E4C812" w14:textId="77777777" w:rsidTr="005A2E8E">
        <w:trPr>
          <w:trHeight w:val="320"/>
        </w:trPr>
        <w:tc>
          <w:tcPr>
            <w:tcW w:w="1408" w:type="dxa"/>
            <w:vMerge/>
            <w:tcBorders>
              <w:top w:val="nil"/>
              <w:left w:val="single" w:sz="4" w:space="0" w:color="auto"/>
              <w:bottom w:val="single" w:sz="4" w:space="0" w:color="000000"/>
              <w:right w:val="single" w:sz="4" w:space="0" w:color="auto"/>
            </w:tcBorders>
            <w:vAlign w:val="center"/>
            <w:hideMark/>
          </w:tcPr>
          <w:p w14:paraId="346740FC"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7834D9A3"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制定实施方案</w:t>
            </w:r>
          </w:p>
        </w:tc>
        <w:tc>
          <w:tcPr>
            <w:tcW w:w="4624" w:type="dxa"/>
            <w:tcBorders>
              <w:top w:val="nil"/>
              <w:left w:val="nil"/>
              <w:bottom w:val="single" w:sz="4" w:space="0" w:color="auto"/>
              <w:right w:val="single" w:sz="4" w:space="0" w:color="auto"/>
            </w:tcBorders>
            <w:shd w:val="clear" w:color="auto" w:fill="auto"/>
            <w:vAlign w:val="center"/>
            <w:hideMark/>
          </w:tcPr>
          <w:p w14:paraId="1E8E371B"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应按照应用方案实施建设。</w:t>
            </w:r>
          </w:p>
        </w:tc>
      </w:tr>
      <w:tr w:rsidR="005A2E8E" w:rsidRPr="005523AE" w14:paraId="3B416F10"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73DC3C64"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6305D112"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投入运行前进行密码应用安全性评估</w:t>
            </w:r>
          </w:p>
        </w:tc>
        <w:tc>
          <w:tcPr>
            <w:tcW w:w="4624" w:type="dxa"/>
            <w:tcBorders>
              <w:top w:val="nil"/>
              <w:left w:val="nil"/>
              <w:bottom w:val="single" w:sz="4" w:space="0" w:color="auto"/>
              <w:right w:val="single" w:sz="4" w:space="0" w:color="auto"/>
            </w:tcBorders>
            <w:shd w:val="clear" w:color="auto" w:fill="auto"/>
            <w:vAlign w:val="center"/>
            <w:hideMark/>
          </w:tcPr>
          <w:p w14:paraId="71328C68"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投入运行前应进行密码应用安全性评估，评估通过后系统方可正式运行。</w:t>
            </w:r>
          </w:p>
        </w:tc>
      </w:tr>
      <w:tr w:rsidR="005A2E8E" w:rsidRPr="005523AE" w14:paraId="309DF20B" w14:textId="77777777" w:rsidTr="005A2E8E">
        <w:trPr>
          <w:trHeight w:val="1120"/>
        </w:trPr>
        <w:tc>
          <w:tcPr>
            <w:tcW w:w="1408" w:type="dxa"/>
            <w:vMerge/>
            <w:tcBorders>
              <w:top w:val="nil"/>
              <w:left w:val="single" w:sz="4" w:space="0" w:color="auto"/>
              <w:bottom w:val="single" w:sz="4" w:space="0" w:color="000000"/>
              <w:right w:val="single" w:sz="4" w:space="0" w:color="auto"/>
            </w:tcBorders>
            <w:vAlign w:val="center"/>
            <w:hideMark/>
          </w:tcPr>
          <w:p w14:paraId="584E8743"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57A7F5FF"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定期开展密码应用安全性评估及攻防对抗演习</w:t>
            </w:r>
          </w:p>
        </w:tc>
        <w:tc>
          <w:tcPr>
            <w:tcW w:w="4624" w:type="dxa"/>
            <w:tcBorders>
              <w:top w:val="nil"/>
              <w:left w:val="nil"/>
              <w:bottom w:val="single" w:sz="4" w:space="0" w:color="auto"/>
              <w:right w:val="single" w:sz="4" w:space="0" w:color="auto"/>
            </w:tcBorders>
            <w:shd w:val="clear" w:color="auto" w:fill="auto"/>
            <w:vAlign w:val="center"/>
            <w:hideMark/>
          </w:tcPr>
          <w:p w14:paraId="61951D9D"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在运行过程中，应严格执行既定的密码应用安全管理制度，应定期开展密码应用安全性评估及攻防对抗演习，并根据评估结果进行整改。</w:t>
            </w:r>
          </w:p>
        </w:tc>
      </w:tr>
      <w:tr w:rsidR="005A2E8E" w:rsidRPr="005523AE" w14:paraId="58D511CB" w14:textId="77777777" w:rsidTr="005A2E8E">
        <w:trPr>
          <w:trHeight w:val="1120"/>
        </w:trPr>
        <w:tc>
          <w:tcPr>
            <w:tcW w:w="14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5B59F4" w14:textId="77777777" w:rsidR="005A2E8E" w:rsidRPr="005523AE" w:rsidRDefault="005A2E8E">
            <w:pPr>
              <w:jc w:val="center"/>
              <w:rPr>
                <w:rFonts w:ascii="宋体" w:hAnsi="宋体"/>
                <w:color w:val="000000"/>
                <w:sz w:val="22"/>
                <w:szCs w:val="22"/>
              </w:rPr>
            </w:pPr>
            <w:r w:rsidRPr="005523AE">
              <w:rPr>
                <w:rFonts w:ascii="宋体" w:hAnsi="宋体" w:hint="eastAsia"/>
                <w:color w:val="000000"/>
                <w:sz w:val="22"/>
                <w:szCs w:val="22"/>
              </w:rPr>
              <w:t>8、应急处置</w:t>
            </w:r>
          </w:p>
        </w:tc>
        <w:tc>
          <w:tcPr>
            <w:tcW w:w="2180" w:type="dxa"/>
            <w:tcBorders>
              <w:top w:val="nil"/>
              <w:left w:val="nil"/>
              <w:bottom w:val="single" w:sz="4" w:space="0" w:color="auto"/>
              <w:right w:val="single" w:sz="4" w:space="0" w:color="auto"/>
            </w:tcBorders>
            <w:shd w:val="clear" w:color="auto" w:fill="auto"/>
            <w:vAlign w:val="center"/>
            <w:hideMark/>
          </w:tcPr>
          <w:p w14:paraId="6996A3D4"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应急策略</w:t>
            </w:r>
          </w:p>
        </w:tc>
        <w:tc>
          <w:tcPr>
            <w:tcW w:w="4624" w:type="dxa"/>
            <w:tcBorders>
              <w:top w:val="nil"/>
              <w:left w:val="nil"/>
              <w:bottom w:val="single" w:sz="4" w:space="0" w:color="auto"/>
              <w:right w:val="single" w:sz="4" w:space="0" w:color="auto"/>
            </w:tcBorders>
            <w:shd w:val="clear" w:color="auto" w:fill="auto"/>
            <w:vAlign w:val="center"/>
            <w:hideMark/>
          </w:tcPr>
          <w:p w14:paraId="5317F313"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应制定密码应用应急策略，做好应急资源准备，当密码应用安全事件发生时，应立即启动应急处置措施，结合实际情况及时处置。</w:t>
            </w:r>
          </w:p>
        </w:tc>
      </w:tr>
      <w:tr w:rsidR="005A2E8E" w:rsidRPr="005523AE" w14:paraId="0D1DBDC4" w14:textId="77777777" w:rsidTr="005A2E8E">
        <w:trPr>
          <w:trHeight w:val="560"/>
        </w:trPr>
        <w:tc>
          <w:tcPr>
            <w:tcW w:w="1408" w:type="dxa"/>
            <w:vMerge/>
            <w:tcBorders>
              <w:top w:val="nil"/>
              <w:left w:val="single" w:sz="4" w:space="0" w:color="auto"/>
              <w:bottom w:val="single" w:sz="4" w:space="0" w:color="000000"/>
              <w:right w:val="single" w:sz="4" w:space="0" w:color="auto"/>
            </w:tcBorders>
            <w:vAlign w:val="center"/>
            <w:hideMark/>
          </w:tcPr>
          <w:p w14:paraId="01187630"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227AAFF5"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事件处置</w:t>
            </w:r>
          </w:p>
        </w:tc>
        <w:tc>
          <w:tcPr>
            <w:tcW w:w="4624" w:type="dxa"/>
            <w:tcBorders>
              <w:top w:val="nil"/>
              <w:left w:val="nil"/>
              <w:bottom w:val="single" w:sz="4" w:space="0" w:color="auto"/>
              <w:right w:val="single" w:sz="4" w:space="0" w:color="auto"/>
            </w:tcBorders>
            <w:shd w:val="clear" w:color="auto" w:fill="auto"/>
            <w:vAlign w:val="center"/>
            <w:hideMark/>
          </w:tcPr>
          <w:p w14:paraId="57BD1D66"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事件发生后，应及时向信息系统主管部门进行报告。</w:t>
            </w:r>
          </w:p>
        </w:tc>
      </w:tr>
      <w:tr w:rsidR="005A2E8E" w:rsidRPr="005523AE" w14:paraId="18094510" w14:textId="77777777" w:rsidTr="005A2E8E">
        <w:trPr>
          <w:trHeight w:val="840"/>
        </w:trPr>
        <w:tc>
          <w:tcPr>
            <w:tcW w:w="1408" w:type="dxa"/>
            <w:vMerge/>
            <w:tcBorders>
              <w:top w:val="nil"/>
              <w:left w:val="single" w:sz="4" w:space="0" w:color="auto"/>
              <w:bottom w:val="single" w:sz="4" w:space="0" w:color="000000"/>
              <w:right w:val="single" w:sz="4" w:space="0" w:color="auto"/>
            </w:tcBorders>
            <w:vAlign w:val="center"/>
            <w:hideMark/>
          </w:tcPr>
          <w:p w14:paraId="4905D2FB" w14:textId="77777777" w:rsidR="005A2E8E" w:rsidRPr="005523AE" w:rsidRDefault="005A2E8E">
            <w:pPr>
              <w:rPr>
                <w:rFonts w:ascii="宋体" w:hAnsi="宋体"/>
                <w:color w:val="000000"/>
                <w:sz w:val="22"/>
                <w:szCs w:val="22"/>
              </w:rPr>
            </w:pPr>
          </w:p>
        </w:tc>
        <w:tc>
          <w:tcPr>
            <w:tcW w:w="2180" w:type="dxa"/>
            <w:tcBorders>
              <w:top w:val="nil"/>
              <w:left w:val="nil"/>
              <w:bottom w:val="single" w:sz="4" w:space="0" w:color="auto"/>
              <w:right w:val="single" w:sz="4" w:space="0" w:color="auto"/>
            </w:tcBorders>
            <w:shd w:val="clear" w:color="auto" w:fill="auto"/>
            <w:vAlign w:val="center"/>
            <w:hideMark/>
          </w:tcPr>
          <w:p w14:paraId="7F7BCBA9"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向有关主管部门上报处置情况</w:t>
            </w:r>
          </w:p>
        </w:tc>
        <w:tc>
          <w:tcPr>
            <w:tcW w:w="4624" w:type="dxa"/>
            <w:tcBorders>
              <w:top w:val="nil"/>
              <w:left w:val="nil"/>
              <w:bottom w:val="single" w:sz="4" w:space="0" w:color="auto"/>
              <w:right w:val="single" w:sz="4" w:space="0" w:color="auto"/>
            </w:tcBorders>
            <w:shd w:val="clear" w:color="auto" w:fill="auto"/>
            <w:vAlign w:val="center"/>
            <w:hideMark/>
          </w:tcPr>
          <w:p w14:paraId="4B41027D" w14:textId="77777777" w:rsidR="005A2E8E" w:rsidRPr="005523AE" w:rsidRDefault="005A2E8E">
            <w:pPr>
              <w:rPr>
                <w:rFonts w:ascii="宋体" w:hAnsi="宋体"/>
                <w:color w:val="000000"/>
                <w:sz w:val="22"/>
                <w:szCs w:val="22"/>
              </w:rPr>
            </w:pPr>
            <w:r w:rsidRPr="005523AE">
              <w:rPr>
                <w:rFonts w:ascii="宋体" w:hAnsi="宋体" w:hint="eastAsia"/>
                <w:color w:val="000000"/>
                <w:sz w:val="22"/>
                <w:szCs w:val="22"/>
              </w:rPr>
              <w:t>事件处置完成后，应及时向信息系统主管部门及归属的密码管理部门报告事件发生情况及处置情况。</w:t>
            </w:r>
          </w:p>
        </w:tc>
      </w:tr>
    </w:tbl>
    <w:p w14:paraId="0A959469" w14:textId="77777777" w:rsidR="005A2E8E" w:rsidRPr="005523AE" w:rsidRDefault="005A2E8E" w:rsidP="00ED49ED">
      <w:pPr>
        <w:pStyle w:val="my"/>
      </w:pPr>
    </w:p>
    <w:p w14:paraId="31D49B9E" w14:textId="5D4B69AE" w:rsidR="005A2E8E" w:rsidRPr="005523AE" w:rsidRDefault="005A2E8E" w:rsidP="00A80711">
      <w:pPr>
        <w:pStyle w:val="3"/>
        <w:rPr>
          <w:rFonts w:ascii="宋体" w:eastAsia="宋体" w:hAnsi="宋体"/>
        </w:rPr>
      </w:pPr>
      <w:bookmarkStart w:id="141" w:name="_Toc117497935"/>
      <w:r w:rsidRPr="005523AE">
        <w:rPr>
          <w:rFonts w:ascii="宋体" w:eastAsia="宋体" w:hAnsi="宋体" w:hint="eastAsia"/>
        </w:rPr>
        <w:t>评估流程</w:t>
      </w:r>
      <w:bookmarkEnd w:id="141"/>
    </w:p>
    <w:p w14:paraId="276B3B31" w14:textId="4462C348" w:rsidR="005A2E8E" w:rsidRPr="005523AE" w:rsidRDefault="005A2E8E" w:rsidP="00ED49ED">
      <w:pPr>
        <w:pStyle w:val="my"/>
      </w:pPr>
      <w:bookmarkStart w:id="142" w:name="_Hlk117472552"/>
      <w:r w:rsidRPr="005523AE">
        <w:rPr>
          <w:rFonts w:hint="eastAsia"/>
        </w:rPr>
        <w:t>商用密码应用安全性评估过程分为四个基本测评活动：测评准备活动、方案编制活动、现场测评活动、分析与报告编制活动。双方之间的沟通与洽谈贯穿整个密码应用安全性评估过程。</w:t>
      </w:r>
      <w:bookmarkEnd w:id="142"/>
      <w:r w:rsidRPr="005523AE">
        <w:rPr>
          <w:rFonts w:hint="eastAsia"/>
        </w:rPr>
        <w:t>测评工作流程如下图所示。</w:t>
      </w:r>
    </w:p>
    <w:p w14:paraId="1156CF7F" w14:textId="16A82128" w:rsidR="005A2E8E" w:rsidRPr="005523AE" w:rsidRDefault="00A80711" w:rsidP="00ED49ED">
      <w:pPr>
        <w:pStyle w:val="my"/>
      </w:pPr>
      <w:r w:rsidRPr="005523AE">
        <w:rPr>
          <w:rFonts w:hint="eastAsia"/>
        </w:rPr>
        <w:lastRenderedPageBreak/>
        <w:drawing>
          <wp:inline distT="0" distB="0" distL="0" distR="0" wp14:anchorId="1FFF3651" wp14:editId="0D00F45B">
            <wp:extent cx="4111389" cy="5008646"/>
            <wp:effectExtent l="0" t="0" r="3810" b="0"/>
            <wp:docPr id="7" name="图片 7" descr="../../../../../../Downloads/205b9778718609e361d715d8e329cf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205b9778718609e361d715d8e329cffd"/>
                    <pic:cNvPicPr>
                      <a:picLocks noChangeAspect="1" noChangeArrowheads="1"/>
                    </pic:cNvPicPr>
                  </pic:nvPicPr>
                  <pic:blipFill rotWithShape="1">
                    <a:blip r:embed="rId11">
                      <a:extLst>
                        <a:ext uri="{28A0092B-C50C-407E-A947-70E740481C1C}">
                          <a14:useLocalDpi xmlns:a14="http://schemas.microsoft.com/office/drawing/2010/main" val="0"/>
                        </a:ext>
                      </a:extLst>
                    </a:blip>
                    <a:srcRect b="3676"/>
                    <a:stretch/>
                  </pic:blipFill>
                  <pic:spPr bwMode="auto">
                    <a:xfrm>
                      <a:off x="0" y="0"/>
                      <a:ext cx="4124475" cy="5024588"/>
                    </a:xfrm>
                    <a:prstGeom prst="rect">
                      <a:avLst/>
                    </a:prstGeom>
                    <a:noFill/>
                    <a:ln>
                      <a:noFill/>
                    </a:ln>
                    <a:extLst>
                      <a:ext uri="{53640926-AAD7-44D8-BBD7-CCE9431645EC}">
                        <a14:shadowObscured xmlns:a14="http://schemas.microsoft.com/office/drawing/2010/main"/>
                      </a:ext>
                    </a:extLst>
                  </pic:spPr>
                </pic:pic>
              </a:graphicData>
            </a:graphic>
          </wp:inline>
        </w:drawing>
      </w:r>
    </w:p>
    <w:p w14:paraId="4A62E924" w14:textId="77777777" w:rsidR="005A2E8E" w:rsidRPr="005523AE" w:rsidRDefault="005A2E8E" w:rsidP="00ED49ED">
      <w:pPr>
        <w:pStyle w:val="my"/>
      </w:pPr>
    </w:p>
    <w:p w14:paraId="74CB6308" w14:textId="39857867" w:rsidR="00A80711" w:rsidRPr="005523AE" w:rsidRDefault="00A80711" w:rsidP="00A80711">
      <w:pPr>
        <w:pStyle w:val="3"/>
        <w:rPr>
          <w:rFonts w:ascii="宋体" w:eastAsia="宋体" w:hAnsi="宋体"/>
        </w:rPr>
      </w:pPr>
      <w:bookmarkStart w:id="143" w:name="_Toc117497936"/>
      <w:r w:rsidRPr="005523AE">
        <w:rPr>
          <w:rFonts w:ascii="宋体" w:eastAsia="宋体" w:hAnsi="宋体" w:hint="eastAsia"/>
        </w:rPr>
        <w:t>项目成果</w:t>
      </w:r>
      <w:bookmarkEnd w:id="143"/>
    </w:p>
    <w:p w14:paraId="39A32251" w14:textId="0FA83D05" w:rsidR="00A80711" w:rsidRPr="005523AE" w:rsidRDefault="00A80711" w:rsidP="00ED49ED">
      <w:pPr>
        <w:pStyle w:val="my"/>
      </w:pPr>
      <w:r w:rsidRPr="005523AE">
        <w:rPr>
          <w:rFonts w:hint="eastAsia"/>
        </w:rPr>
        <w:t>经密码测评完成后，最终输出被评估系统《</w:t>
      </w:r>
      <w:r w:rsidR="009108A5" w:rsidRPr="005523AE">
        <w:t>海南省军民融合军粮供应工程信息化建设项目</w:t>
      </w:r>
      <w:r w:rsidRPr="005523AE">
        <w:rPr>
          <w:rFonts w:hint="eastAsia"/>
        </w:rPr>
        <w:t>信息系统商用密码应用与安全性评估报告》，并协助业主单位将评估结果报主管部门及所在地区</w:t>
      </w:r>
      <w:r w:rsidRPr="005523AE">
        <w:rPr>
          <w:rFonts w:hint="eastAsia"/>
        </w:rPr>
        <w:t>(</w:t>
      </w:r>
      <w:r w:rsidRPr="005523AE">
        <w:rPr>
          <w:rFonts w:hint="eastAsia"/>
        </w:rPr>
        <w:t>部门</w:t>
      </w:r>
      <w:r w:rsidRPr="005523AE">
        <w:rPr>
          <w:rFonts w:hint="eastAsia"/>
        </w:rPr>
        <w:t>)</w:t>
      </w:r>
      <w:r w:rsidRPr="005523AE">
        <w:rPr>
          <w:rFonts w:hint="eastAsia"/>
        </w:rPr>
        <w:t>密码管理部门备案。</w:t>
      </w:r>
    </w:p>
    <w:p w14:paraId="4268535E" w14:textId="17D7A231" w:rsidR="00A80711" w:rsidRPr="005523AE" w:rsidRDefault="00A80711" w:rsidP="00A80711">
      <w:pPr>
        <w:pStyle w:val="3"/>
        <w:rPr>
          <w:rFonts w:ascii="宋体" w:eastAsia="宋体" w:hAnsi="宋体"/>
        </w:rPr>
      </w:pPr>
      <w:bookmarkStart w:id="144" w:name="_Toc117497937"/>
      <w:r w:rsidRPr="005523AE">
        <w:rPr>
          <w:rFonts w:ascii="宋体" w:eastAsia="宋体" w:hAnsi="宋体" w:hint="eastAsia"/>
        </w:rPr>
        <w:t>组织管理要求</w:t>
      </w:r>
      <w:bookmarkEnd w:id="144"/>
    </w:p>
    <w:p w14:paraId="3753241A" w14:textId="6DB378BC" w:rsidR="00A80711" w:rsidRPr="005523AE" w:rsidRDefault="00A80711" w:rsidP="00A80711">
      <w:pPr>
        <w:pStyle w:val="4"/>
        <w:rPr>
          <w:rFonts w:ascii="宋体" w:eastAsia="宋体" w:hAnsi="宋体"/>
        </w:rPr>
      </w:pPr>
      <w:r w:rsidRPr="005523AE">
        <w:rPr>
          <w:rFonts w:ascii="宋体" w:eastAsia="宋体" w:hAnsi="宋体" w:hint="eastAsia"/>
        </w:rPr>
        <w:t>服务人员</w:t>
      </w:r>
    </w:p>
    <w:p w14:paraId="0B9CC2F4" w14:textId="77777777" w:rsidR="00A80711" w:rsidRPr="005523AE" w:rsidRDefault="00A80711" w:rsidP="00ED49ED">
      <w:pPr>
        <w:pStyle w:val="my"/>
      </w:pPr>
      <w:r w:rsidRPr="005523AE">
        <w:rPr>
          <w:rFonts w:hint="eastAsia"/>
        </w:rPr>
        <w:t>项目组人员通过国家密码管理局商用密码检测中心或国家商用密码应用安全性评估人员测评能力考核小组组织的商用密码应用安全性评估人员测评能力考核。</w:t>
      </w:r>
    </w:p>
    <w:p w14:paraId="17EFC563" w14:textId="192BB777" w:rsidR="00A80711" w:rsidRPr="005523AE" w:rsidRDefault="00A80711" w:rsidP="00A80711">
      <w:pPr>
        <w:pStyle w:val="4"/>
        <w:rPr>
          <w:rFonts w:ascii="宋体" w:eastAsia="宋体" w:hAnsi="宋体"/>
        </w:rPr>
      </w:pPr>
      <w:r w:rsidRPr="005523AE">
        <w:rPr>
          <w:rFonts w:ascii="宋体" w:eastAsia="宋体" w:hAnsi="宋体" w:hint="eastAsia"/>
        </w:rPr>
        <w:lastRenderedPageBreak/>
        <w:t>工期要求</w:t>
      </w:r>
    </w:p>
    <w:p w14:paraId="64742A06" w14:textId="733323A3" w:rsidR="00A80711" w:rsidRPr="005523AE" w:rsidRDefault="00A80711" w:rsidP="00ED49ED">
      <w:pPr>
        <w:pStyle w:val="my"/>
      </w:pPr>
      <w:r w:rsidRPr="005523AE">
        <w:rPr>
          <w:rFonts w:hint="eastAsia"/>
        </w:rPr>
        <w:t>合同签订生效之日起且收到采购人测评通知后</w:t>
      </w:r>
      <w:r w:rsidRPr="005523AE">
        <w:rPr>
          <w:rFonts w:hint="eastAsia"/>
        </w:rPr>
        <w:t>60</w:t>
      </w:r>
      <w:r w:rsidRPr="005523AE">
        <w:rPr>
          <w:rFonts w:hint="eastAsia"/>
        </w:rPr>
        <w:t>天内交付《</w:t>
      </w:r>
      <w:r w:rsidR="009108A5" w:rsidRPr="005523AE">
        <w:t>海南省军民融合军粮供应工程信息化建设项目</w:t>
      </w:r>
      <w:r w:rsidRPr="005523AE">
        <w:rPr>
          <w:rFonts w:hint="eastAsia"/>
        </w:rPr>
        <w:t>信息系统商用密码应用与安全性评估报告》。</w:t>
      </w:r>
    </w:p>
    <w:p w14:paraId="577D17D2" w14:textId="3D2A0AC0" w:rsidR="00A80711" w:rsidRPr="005523AE" w:rsidRDefault="00A80711" w:rsidP="00A80711">
      <w:pPr>
        <w:pStyle w:val="4"/>
        <w:rPr>
          <w:rFonts w:ascii="宋体" w:eastAsia="宋体" w:hAnsi="宋体"/>
        </w:rPr>
      </w:pPr>
      <w:r w:rsidRPr="005523AE">
        <w:rPr>
          <w:rFonts w:ascii="宋体" w:eastAsia="宋体" w:hAnsi="宋体" w:hint="eastAsia"/>
        </w:rPr>
        <w:t>验收要求</w:t>
      </w:r>
    </w:p>
    <w:p w14:paraId="2AC3D872" w14:textId="54E145A3" w:rsidR="005A2E8E" w:rsidRPr="005523AE" w:rsidRDefault="00A80711" w:rsidP="00ED49ED">
      <w:pPr>
        <w:pStyle w:val="my"/>
      </w:pPr>
      <w:r w:rsidRPr="005523AE">
        <w:rPr>
          <w:rFonts w:hint="eastAsia"/>
        </w:rPr>
        <w:t>对被测系统出具《</w:t>
      </w:r>
      <w:r w:rsidR="009108A5" w:rsidRPr="005523AE">
        <w:t>海南省军民融合军粮供应工程信息化建设项目</w:t>
      </w:r>
      <w:r w:rsidRPr="005523AE">
        <w:rPr>
          <w:rFonts w:hint="eastAsia"/>
        </w:rPr>
        <w:t>信息系统商用密码应用与安全性评估报告》，并协助业主单位将评估结果报主管部门及所在地区</w:t>
      </w:r>
      <w:r w:rsidRPr="005523AE">
        <w:rPr>
          <w:rFonts w:hint="eastAsia"/>
        </w:rPr>
        <w:t>(</w:t>
      </w:r>
      <w:r w:rsidRPr="005523AE">
        <w:rPr>
          <w:rFonts w:hint="eastAsia"/>
        </w:rPr>
        <w:t>部门</w:t>
      </w:r>
      <w:r w:rsidRPr="005523AE">
        <w:rPr>
          <w:rFonts w:hint="eastAsia"/>
        </w:rPr>
        <w:t>)</w:t>
      </w:r>
      <w:r w:rsidRPr="005523AE">
        <w:rPr>
          <w:rFonts w:hint="eastAsia"/>
        </w:rPr>
        <w:t>密码管理部门备案。</w:t>
      </w:r>
    </w:p>
    <w:p w14:paraId="78C461BC" w14:textId="2293CCD2" w:rsidR="00531D29" w:rsidRPr="005523AE" w:rsidRDefault="00531D29" w:rsidP="00ED49ED">
      <w:pPr>
        <w:pStyle w:val="my"/>
      </w:pPr>
    </w:p>
    <w:p w14:paraId="1D6F11B3" w14:textId="77777777" w:rsidR="00F6081E" w:rsidRPr="005523AE" w:rsidRDefault="00F6081E" w:rsidP="00ED49ED">
      <w:pPr>
        <w:pStyle w:val="my"/>
      </w:pPr>
    </w:p>
    <w:p w14:paraId="4906B3FD" w14:textId="77777777" w:rsidR="00F6081E" w:rsidRPr="005523AE" w:rsidRDefault="00F6081E" w:rsidP="00ED49ED">
      <w:pPr>
        <w:pStyle w:val="my"/>
      </w:pPr>
    </w:p>
    <w:p w14:paraId="3F4FBA6D" w14:textId="605EFE75" w:rsidR="00F6081E" w:rsidRPr="005523AE" w:rsidRDefault="00F6081E" w:rsidP="00F6081E">
      <w:pPr>
        <w:pStyle w:val="1"/>
        <w:rPr>
          <w:rFonts w:ascii="宋体" w:eastAsia="宋体" w:hAnsi="宋体"/>
        </w:rPr>
      </w:pPr>
      <w:bookmarkStart w:id="145" w:name="_Toc117497938"/>
      <w:r w:rsidRPr="005523AE">
        <w:rPr>
          <w:rFonts w:ascii="宋体" w:eastAsia="宋体" w:hAnsi="宋体"/>
        </w:rPr>
        <w:lastRenderedPageBreak/>
        <w:t>海南省军民融合军粮供应工程信息化建设项目</w:t>
      </w:r>
      <w:r w:rsidRPr="005523AE">
        <w:rPr>
          <w:rFonts w:ascii="宋体" w:eastAsia="宋体" w:hAnsi="宋体" w:hint="eastAsia"/>
        </w:rPr>
        <w:t>链路建设</w:t>
      </w:r>
      <w:bookmarkEnd w:id="145"/>
    </w:p>
    <w:bookmarkEnd w:id="0"/>
    <w:p w14:paraId="2415A134" w14:textId="77777777" w:rsidR="00F6081E" w:rsidRPr="005523AE" w:rsidRDefault="00F6081E" w:rsidP="00ED49ED">
      <w:pPr>
        <w:pStyle w:val="my"/>
      </w:pPr>
    </w:p>
    <w:p w14:paraId="69218AEC" w14:textId="032A3706" w:rsidR="00F6081E" w:rsidRPr="005523AE" w:rsidRDefault="00F6081E" w:rsidP="00A20836">
      <w:pPr>
        <w:pStyle w:val="2"/>
      </w:pPr>
      <w:bookmarkStart w:id="146" w:name="_Toc117497939"/>
      <w:r w:rsidRPr="005523AE">
        <w:rPr>
          <w:rFonts w:hint="eastAsia"/>
        </w:rPr>
        <w:t>项目概况</w:t>
      </w:r>
      <w:bookmarkEnd w:id="146"/>
    </w:p>
    <w:p w14:paraId="46DB5DC5" w14:textId="0922518F" w:rsidR="00F6081E" w:rsidRPr="005523AE" w:rsidRDefault="006F22C1" w:rsidP="00ED49ED">
      <w:pPr>
        <w:pStyle w:val="my"/>
      </w:pPr>
      <w:r>
        <w:rPr>
          <w:rFonts w:hint="eastAsia"/>
          <w:b/>
        </w:rPr>
        <w:t>标包</w:t>
      </w:r>
      <w:r w:rsidR="00F6081E" w:rsidRPr="005523AE">
        <w:rPr>
          <w:rFonts w:hint="eastAsia"/>
          <w:b/>
        </w:rPr>
        <w:t>名称：</w:t>
      </w:r>
      <w:r w:rsidR="00F6081E" w:rsidRPr="005523AE">
        <w:t>海南省军民融合军粮供应工程信息化建设项目</w:t>
      </w:r>
      <w:r w:rsidRPr="006F22C1">
        <w:rPr>
          <w:rFonts w:hint="eastAsia"/>
        </w:rPr>
        <w:t>链路建设</w:t>
      </w:r>
      <w:r w:rsidR="00F6081E" w:rsidRPr="005523AE">
        <w:rPr>
          <w:rFonts w:hint="eastAsia"/>
        </w:rPr>
        <w:t>。</w:t>
      </w:r>
    </w:p>
    <w:p w14:paraId="68A926D4" w14:textId="3A495260" w:rsidR="00F6081E" w:rsidRPr="005523AE" w:rsidRDefault="00CA2E6F" w:rsidP="00ED49ED">
      <w:pPr>
        <w:pStyle w:val="my"/>
      </w:pPr>
      <w:r w:rsidRPr="005523AE">
        <w:rPr>
          <w:rFonts w:hint="eastAsia"/>
          <w:b/>
        </w:rPr>
        <w:t>采购人</w:t>
      </w:r>
      <w:r w:rsidR="00F6081E" w:rsidRPr="005523AE">
        <w:rPr>
          <w:rFonts w:hint="eastAsia"/>
          <w:b/>
        </w:rPr>
        <w:t>：</w:t>
      </w:r>
      <w:r w:rsidR="00F6081E" w:rsidRPr="005523AE">
        <w:rPr>
          <w:rFonts w:hint="eastAsia"/>
        </w:rPr>
        <w:t>海南省粮食和物资储备局。</w:t>
      </w:r>
    </w:p>
    <w:p w14:paraId="3C43922B" w14:textId="77777777" w:rsidR="00F6081E" w:rsidRPr="005523AE" w:rsidRDefault="00F6081E" w:rsidP="00ED49ED">
      <w:pPr>
        <w:pStyle w:val="my"/>
      </w:pPr>
      <w:r w:rsidRPr="005523AE">
        <w:rPr>
          <w:rFonts w:hint="eastAsia"/>
        </w:rPr>
        <w:t>建设地点：海南省。</w:t>
      </w:r>
    </w:p>
    <w:p w14:paraId="074B5ED4" w14:textId="76AD6581" w:rsidR="00F6081E" w:rsidRPr="005523AE" w:rsidRDefault="00AC5EF4" w:rsidP="00ED49ED">
      <w:pPr>
        <w:pStyle w:val="my"/>
      </w:pPr>
      <w:r>
        <w:rPr>
          <w:rFonts w:hint="eastAsia"/>
        </w:rPr>
        <w:t>本包</w:t>
      </w:r>
      <w:r w:rsidR="00F6081E" w:rsidRPr="005523AE">
        <w:rPr>
          <w:rFonts w:hint="eastAsia"/>
        </w:rPr>
        <w:t>预算金额（最高限价）：</w:t>
      </w:r>
      <w:r w:rsidR="00B11468" w:rsidRPr="005523AE">
        <w:rPr>
          <w:rFonts w:hint="eastAsia"/>
        </w:rPr>
        <w:t>38.9</w:t>
      </w:r>
      <w:r w:rsidR="00F6081E" w:rsidRPr="005523AE">
        <w:rPr>
          <w:rFonts w:hint="eastAsia"/>
        </w:rPr>
        <w:t>0</w:t>
      </w:r>
      <w:r w:rsidR="00F6081E" w:rsidRPr="005523AE">
        <w:rPr>
          <w:rFonts w:hint="eastAsia"/>
        </w:rPr>
        <w:t>万元。</w:t>
      </w:r>
    </w:p>
    <w:p w14:paraId="7181B15F" w14:textId="3B49D96D" w:rsidR="00F6081E" w:rsidRPr="005523AE" w:rsidRDefault="00F6081E" w:rsidP="00ED49ED">
      <w:pPr>
        <w:pStyle w:val="my"/>
      </w:pPr>
      <w:r w:rsidRPr="005523AE">
        <w:rPr>
          <w:rFonts w:hint="eastAsia"/>
          <w:b/>
        </w:rPr>
        <w:t>采购内容：</w:t>
      </w:r>
      <w:bookmarkStart w:id="147" w:name="_Hlk117472879"/>
      <w:r w:rsidRPr="005523AE">
        <w:rPr>
          <w:rFonts w:hint="eastAsia"/>
          <w:b/>
        </w:rPr>
        <w:t>《</w:t>
      </w:r>
      <w:r w:rsidRPr="005523AE">
        <w:t>海南省军民融合军粮供应工程信息化建设项目</w:t>
      </w:r>
      <w:r w:rsidRPr="005523AE">
        <w:rPr>
          <w:rFonts w:hint="eastAsia"/>
        </w:rPr>
        <w:t>》链路建设服务。</w:t>
      </w:r>
      <w:bookmarkEnd w:id="147"/>
    </w:p>
    <w:p w14:paraId="177E78DC" w14:textId="7B5329B5" w:rsidR="00F6081E" w:rsidRPr="005523AE" w:rsidRDefault="00AC5EF4" w:rsidP="00ED49ED">
      <w:pPr>
        <w:pStyle w:val="my"/>
      </w:pPr>
      <w:r>
        <w:rPr>
          <w:rFonts w:hint="eastAsia"/>
        </w:rPr>
        <w:t>项目整体</w:t>
      </w:r>
      <w:r w:rsidRPr="005523AE">
        <w:rPr>
          <w:rFonts w:hint="eastAsia"/>
        </w:rPr>
        <w:t>建设周期：</w:t>
      </w:r>
      <w:r w:rsidRPr="005523AE">
        <w:rPr>
          <w:rFonts w:hint="eastAsia"/>
        </w:rPr>
        <w:t>365</w:t>
      </w:r>
      <w:r w:rsidRPr="005523AE">
        <w:rPr>
          <w:rFonts w:hint="eastAsia"/>
        </w:rPr>
        <w:t>个日历天。</w:t>
      </w:r>
    </w:p>
    <w:p w14:paraId="6CD60242" w14:textId="69EF4066" w:rsidR="00F6081E" w:rsidRPr="005523AE" w:rsidRDefault="00F6081E" w:rsidP="00ED49ED">
      <w:pPr>
        <w:pStyle w:val="my"/>
      </w:pPr>
      <w:r w:rsidRPr="005523AE">
        <w:rPr>
          <w:rFonts w:hint="eastAsia"/>
        </w:rPr>
        <w:t>分期目标：不分期。</w:t>
      </w:r>
    </w:p>
    <w:p w14:paraId="5CA0EBFD" w14:textId="453DAAED" w:rsidR="00B11468" w:rsidRPr="005523AE" w:rsidRDefault="00B11468" w:rsidP="00A20836">
      <w:pPr>
        <w:pStyle w:val="2"/>
      </w:pPr>
      <w:bookmarkStart w:id="148" w:name="_Toc117497940"/>
      <w:r w:rsidRPr="005523AE">
        <w:rPr>
          <w:rFonts w:hint="eastAsia"/>
        </w:rPr>
        <w:t>商务要求</w:t>
      </w:r>
      <w:bookmarkEnd w:id="148"/>
    </w:p>
    <w:p w14:paraId="4FCE0422" w14:textId="47B71F7B" w:rsidR="00B11468" w:rsidRPr="005523AE" w:rsidRDefault="00B11468" w:rsidP="00ED49ED">
      <w:pPr>
        <w:pStyle w:val="my"/>
      </w:pPr>
      <w:r w:rsidRPr="005523AE">
        <w:rPr>
          <w:rFonts w:hint="eastAsia"/>
        </w:rPr>
        <w:t>1</w:t>
      </w:r>
      <w:r w:rsidRPr="005523AE">
        <w:rPr>
          <w:rFonts w:hint="eastAsia"/>
        </w:rPr>
        <w:t>、</w:t>
      </w:r>
      <w:r w:rsidR="00D25BAF">
        <w:rPr>
          <w:rFonts w:hint="eastAsia"/>
        </w:rPr>
        <w:t>交付期（服务周期）</w:t>
      </w:r>
      <w:r w:rsidRPr="005523AE">
        <w:rPr>
          <w:rFonts w:hint="eastAsia"/>
        </w:rPr>
        <w:t>：</w:t>
      </w:r>
      <w:bookmarkStart w:id="149" w:name="_Hlk117472992"/>
      <w:r w:rsidRPr="005523AE">
        <w:rPr>
          <w:rFonts w:hint="eastAsia"/>
        </w:rPr>
        <w:t>合同签订生效之日起且收到采购人链路建设租赁通知后</w:t>
      </w:r>
      <w:r w:rsidR="001066D1" w:rsidRPr="005523AE">
        <w:rPr>
          <w:rFonts w:hint="eastAsia"/>
        </w:rPr>
        <w:t>30</w:t>
      </w:r>
      <w:r w:rsidR="001066D1" w:rsidRPr="005523AE">
        <w:rPr>
          <w:rFonts w:hint="eastAsia"/>
        </w:rPr>
        <w:t>个日历天</w:t>
      </w:r>
      <w:r w:rsidRPr="005523AE">
        <w:rPr>
          <w:rFonts w:hint="eastAsia"/>
        </w:rPr>
        <w:t>内完成相应的项目地点链路建设工作</w:t>
      </w:r>
      <w:r w:rsidR="00ED49ED">
        <w:rPr>
          <w:rFonts w:hint="eastAsia"/>
        </w:rPr>
        <w:t>，并提供一年的链路租赁服务</w:t>
      </w:r>
      <w:r w:rsidRPr="005523AE">
        <w:rPr>
          <w:rFonts w:hint="eastAsia"/>
        </w:rPr>
        <w:t>。</w:t>
      </w:r>
      <w:bookmarkEnd w:id="149"/>
    </w:p>
    <w:p w14:paraId="22C059D5" w14:textId="4CDA6762" w:rsidR="00B11468" w:rsidRPr="005523AE" w:rsidRDefault="00B11468" w:rsidP="00ED49ED">
      <w:pPr>
        <w:pStyle w:val="my"/>
      </w:pPr>
      <w:r w:rsidRPr="005523AE">
        <w:rPr>
          <w:rFonts w:hint="eastAsia"/>
        </w:rPr>
        <w:t>2</w:t>
      </w:r>
      <w:r w:rsidRPr="005523AE">
        <w:rPr>
          <w:rFonts w:hint="eastAsia"/>
        </w:rPr>
        <w:t>、服务地点：</w:t>
      </w:r>
      <w:r w:rsidR="00E244B6">
        <w:rPr>
          <w:rFonts w:hint="eastAsia"/>
        </w:rPr>
        <w:t>海南省，具体以</w:t>
      </w:r>
      <w:r w:rsidRPr="005523AE">
        <w:rPr>
          <w:rFonts w:hint="eastAsia"/>
        </w:rPr>
        <w:t>用户指定地点</w:t>
      </w:r>
      <w:r w:rsidR="00E244B6">
        <w:rPr>
          <w:rFonts w:hint="eastAsia"/>
        </w:rPr>
        <w:t>为准</w:t>
      </w:r>
      <w:r w:rsidRPr="005523AE">
        <w:rPr>
          <w:rFonts w:hint="eastAsia"/>
        </w:rPr>
        <w:t>。</w:t>
      </w:r>
    </w:p>
    <w:p w14:paraId="484310ED" w14:textId="2E768345" w:rsidR="00B11468" w:rsidRPr="005523AE" w:rsidRDefault="00B11468" w:rsidP="00ED49ED">
      <w:pPr>
        <w:pStyle w:val="my"/>
      </w:pPr>
      <w:r w:rsidRPr="005523AE">
        <w:rPr>
          <w:rFonts w:hint="eastAsia"/>
        </w:rPr>
        <w:t>3</w:t>
      </w:r>
      <w:r w:rsidRPr="005523AE">
        <w:rPr>
          <w:rFonts w:hint="eastAsia"/>
        </w:rPr>
        <w:t>、采购资金的支付方式、时间、条件</w:t>
      </w:r>
      <w:r w:rsidRPr="005523AE">
        <w:rPr>
          <w:rFonts w:hint="eastAsia"/>
        </w:rPr>
        <w:t>:</w:t>
      </w:r>
      <w:r w:rsidR="00CF21A9" w:rsidRPr="005523AE" w:rsidDel="00CF21A9">
        <w:rPr>
          <w:rFonts w:hint="eastAsia"/>
        </w:rPr>
        <w:t xml:space="preserve"> </w:t>
      </w:r>
      <w:r w:rsidR="00CF21A9" w:rsidRPr="00CF21A9">
        <w:rPr>
          <w:rFonts w:hint="eastAsia"/>
        </w:rPr>
        <w:t>服务期结束后</w:t>
      </w:r>
      <w:r w:rsidR="00CF21A9" w:rsidRPr="00CF21A9">
        <w:rPr>
          <w:rFonts w:hint="eastAsia"/>
        </w:rPr>
        <w:t xml:space="preserve"> 15 </w:t>
      </w:r>
      <w:r w:rsidR="00CF21A9" w:rsidRPr="00CF21A9">
        <w:rPr>
          <w:rFonts w:hint="eastAsia"/>
        </w:rPr>
        <w:t>个工作日内，采购人依据实际投入服务的电路数量有效发票向乙方支付合同金额的</w:t>
      </w:r>
      <w:r w:rsidR="00CF21A9" w:rsidRPr="00CF21A9">
        <w:rPr>
          <w:rFonts w:hint="eastAsia"/>
        </w:rPr>
        <w:t>100%</w:t>
      </w:r>
      <w:r w:rsidR="00CF21A9" w:rsidRPr="00CF21A9">
        <w:rPr>
          <w:rFonts w:hint="eastAsia"/>
        </w:rPr>
        <w:t>。付款时间和金额以省财政厅年度资金下达情况为准，不足部分待次年财政预算下达后支付。（具体以合同约定为准）</w:t>
      </w:r>
    </w:p>
    <w:p w14:paraId="18622933" w14:textId="260CA16A" w:rsidR="00E74E3C" w:rsidRPr="005523AE" w:rsidRDefault="00E74E3C" w:rsidP="00ED49ED">
      <w:pPr>
        <w:pStyle w:val="my"/>
      </w:pPr>
      <w:r w:rsidRPr="005523AE">
        <w:rPr>
          <w:rFonts w:hint="eastAsia"/>
        </w:rPr>
        <w:t>4</w:t>
      </w:r>
      <w:r w:rsidRPr="005523AE">
        <w:rPr>
          <w:rFonts w:hint="eastAsia"/>
        </w:rPr>
        <w:t>、合同形式：总价合同。</w:t>
      </w:r>
    </w:p>
    <w:p w14:paraId="5493EE93" w14:textId="55A21672" w:rsidR="00B11468" w:rsidRPr="005523AE" w:rsidRDefault="00E244B6" w:rsidP="00ED49ED">
      <w:pPr>
        <w:pStyle w:val="my"/>
      </w:pPr>
      <w:r>
        <w:t>5</w:t>
      </w:r>
      <w:r w:rsidR="00B11468" w:rsidRPr="005523AE">
        <w:rPr>
          <w:rFonts w:hint="eastAsia"/>
        </w:rPr>
        <w:t>、线路安装调试期限：投标人应按业务需求清单在</w:t>
      </w:r>
      <w:r w:rsidR="001066D1" w:rsidRPr="005523AE">
        <w:rPr>
          <w:rFonts w:hint="eastAsia"/>
        </w:rPr>
        <w:t>30</w:t>
      </w:r>
      <w:r w:rsidR="001066D1" w:rsidRPr="005523AE">
        <w:rPr>
          <w:rFonts w:hint="eastAsia"/>
        </w:rPr>
        <w:t>个日历天</w:t>
      </w:r>
      <w:r w:rsidR="00B11468" w:rsidRPr="005523AE">
        <w:rPr>
          <w:rFonts w:hint="eastAsia"/>
        </w:rPr>
        <w:t>内完成所投包号相应线路的安装调试工作，并</w:t>
      </w:r>
      <w:bookmarkStart w:id="150" w:name="_Hlk117473150"/>
      <w:r w:rsidR="00B11468" w:rsidRPr="005523AE">
        <w:rPr>
          <w:rFonts w:hint="eastAsia"/>
        </w:rPr>
        <w:t>报请采购人组织线路服务达标技术检测</w:t>
      </w:r>
      <w:bookmarkEnd w:id="150"/>
      <w:r w:rsidR="00B11468" w:rsidRPr="005523AE">
        <w:rPr>
          <w:rFonts w:hint="eastAsia"/>
        </w:rPr>
        <w:t>，确认服务能力。</w:t>
      </w:r>
    </w:p>
    <w:p w14:paraId="4A345478" w14:textId="39308E6C" w:rsidR="00B11468" w:rsidRPr="005523AE" w:rsidRDefault="00E244B6" w:rsidP="00ED49ED">
      <w:pPr>
        <w:pStyle w:val="my"/>
      </w:pPr>
      <w:r>
        <w:t>6</w:t>
      </w:r>
      <w:r w:rsidR="00B11468" w:rsidRPr="005523AE">
        <w:rPr>
          <w:rFonts w:hint="eastAsia"/>
        </w:rPr>
        <w:t>、报价要求：投标人的报价应包括本项目所有服务费用及税费等。</w:t>
      </w:r>
    </w:p>
    <w:p w14:paraId="2E833888" w14:textId="16D48C0B" w:rsidR="00B11468" w:rsidRPr="005523AE" w:rsidRDefault="00E244B6" w:rsidP="00ED49ED">
      <w:pPr>
        <w:pStyle w:val="my"/>
      </w:pPr>
      <w:bookmarkStart w:id="151" w:name="_Hlk117472910"/>
      <w:r>
        <w:lastRenderedPageBreak/>
        <w:t>7</w:t>
      </w:r>
      <w:r w:rsidR="00B11468" w:rsidRPr="005523AE">
        <w:rPr>
          <w:rFonts w:hint="eastAsia"/>
        </w:rPr>
        <w:t>、每服务周期服务结束，采购人可以对服务商上一服务周期的服务进行绩效考评，并依据考评结果结算服务周期的服务费。</w:t>
      </w:r>
    </w:p>
    <w:p w14:paraId="5FB642E9" w14:textId="730D4E6C" w:rsidR="00B11468" w:rsidRPr="005523AE" w:rsidRDefault="00E244B6" w:rsidP="00ED49ED">
      <w:pPr>
        <w:pStyle w:val="my"/>
      </w:pPr>
      <w:r>
        <w:t>8</w:t>
      </w:r>
      <w:r w:rsidR="00B11468" w:rsidRPr="005523AE">
        <w:rPr>
          <w:rFonts w:hint="eastAsia"/>
        </w:rPr>
        <w:t>、投标人必须提供详细的服务期内技术支持和服务方案，技术支持和服务方案包括（但不限于）：</w:t>
      </w:r>
    </w:p>
    <w:p w14:paraId="70404BCC" w14:textId="7AFB9739" w:rsidR="00B11468" w:rsidRPr="005523AE" w:rsidRDefault="00B11468" w:rsidP="00ED49ED">
      <w:pPr>
        <w:pStyle w:val="my"/>
      </w:pPr>
      <w:r w:rsidRPr="005523AE">
        <w:rPr>
          <w:rFonts w:hint="eastAsia"/>
        </w:rPr>
        <w:t>（</w:t>
      </w:r>
      <w:r w:rsidRPr="005523AE">
        <w:rPr>
          <w:rFonts w:hint="eastAsia"/>
        </w:rPr>
        <w:t>1</w:t>
      </w:r>
      <w:r w:rsidRPr="005523AE">
        <w:rPr>
          <w:rFonts w:hint="eastAsia"/>
        </w:rPr>
        <w:t>）</w:t>
      </w:r>
      <w:r w:rsidRPr="005523AE">
        <w:rPr>
          <w:rFonts w:hint="eastAsia"/>
        </w:rPr>
        <w:t xml:space="preserve"> 7</w:t>
      </w:r>
      <w:r w:rsidRPr="005523AE">
        <w:rPr>
          <w:rFonts w:hint="eastAsia"/>
        </w:rPr>
        <w:t>×</w:t>
      </w:r>
      <w:r w:rsidRPr="005523AE">
        <w:rPr>
          <w:rFonts w:hint="eastAsia"/>
        </w:rPr>
        <w:t xml:space="preserve">24 </w:t>
      </w:r>
      <w:r w:rsidRPr="005523AE">
        <w:rPr>
          <w:rFonts w:hint="eastAsia"/>
        </w:rPr>
        <w:t>小时不间断服务：提供</w:t>
      </w:r>
      <w:r w:rsidRPr="005523AE">
        <w:rPr>
          <w:rFonts w:hint="eastAsia"/>
        </w:rPr>
        <w:t>7</w:t>
      </w:r>
      <w:r w:rsidRPr="005523AE">
        <w:rPr>
          <w:rFonts w:hint="eastAsia"/>
        </w:rPr>
        <w:t>×</w:t>
      </w:r>
      <w:r w:rsidRPr="005523AE">
        <w:rPr>
          <w:rFonts w:hint="eastAsia"/>
        </w:rPr>
        <w:t xml:space="preserve">24 </w:t>
      </w:r>
      <w:r w:rsidRPr="005523AE">
        <w:rPr>
          <w:rFonts w:hint="eastAsia"/>
        </w:rPr>
        <w:t>小时的网络监控、维护和服务，保障用户网络的安全运行。</w:t>
      </w:r>
    </w:p>
    <w:p w14:paraId="6DA8D355" w14:textId="39E332F3" w:rsidR="00B11468" w:rsidRPr="005523AE" w:rsidRDefault="00B11468" w:rsidP="00ED49ED">
      <w:pPr>
        <w:pStyle w:val="my"/>
      </w:pPr>
      <w:r w:rsidRPr="005523AE">
        <w:rPr>
          <w:rFonts w:hint="eastAsia"/>
        </w:rPr>
        <w:t>（</w:t>
      </w:r>
      <w:r w:rsidRPr="005523AE">
        <w:rPr>
          <w:rFonts w:hint="eastAsia"/>
        </w:rPr>
        <w:t>2</w:t>
      </w:r>
      <w:r w:rsidRPr="005523AE">
        <w:rPr>
          <w:rFonts w:hint="eastAsia"/>
        </w:rPr>
        <w:t>）投标人需安排一名工作人员参与采购人信息化系统运行管理团队工作，负责检查、通报、协调、保障日常服务中出现的各种问题，并提供</w:t>
      </w:r>
      <w:r w:rsidRPr="005523AE">
        <w:rPr>
          <w:rFonts w:hint="eastAsia"/>
        </w:rPr>
        <w:t>7</w:t>
      </w:r>
      <w:r w:rsidRPr="005523AE">
        <w:rPr>
          <w:rFonts w:hint="eastAsia"/>
        </w:rPr>
        <w:t>×</w:t>
      </w:r>
      <w:r w:rsidRPr="005523AE">
        <w:rPr>
          <w:rFonts w:hint="eastAsia"/>
        </w:rPr>
        <w:t xml:space="preserve">24 </w:t>
      </w:r>
      <w:r w:rsidRPr="005523AE">
        <w:rPr>
          <w:rFonts w:hint="eastAsia"/>
        </w:rPr>
        <w:t>小时客户响应。</w:t>
      </w:r>
    </w:p>
    <w:p w14:paraId="00C05866" w14:textId="3808AD16" w:rsidR="00B11468" w:rsidRPr="005523AE" w:rsidRDefault="00B11468" w:rsidP="00ED49ED">
      <w:pPr>
        <w:pStyle w:val="my"/>
      </w:pPr>
      <w:r w:rsidRPr="005523AE">
        <w:rPr>
          <w:rFonts w:hint="eastAsia"/>
        </w:rPr>
        <w:t>（</w:t>
      </w:r>
      <w:r w:rsidRPr="005523AE">
        <w:rPr>
          <w:rFonts w:hint="eastAsia"/>
        </w:rPr>
        <w:t>3</w:t>
      </w:r>
      <w:r w:rsidRPr="005523AE">
        <w:rPr>
          <w:rFonts w:hint="eastAsia"/>
        </w:rPr>
        <w:t>）投标人为采购人提供电路运行服务月度、服务周期总报告。</w:t>
      </w:r>
    </w:p>
    <w:p w14:paraId="6E0BDF8C" w14:textId="29CC5D57" w:rsidR="00B11468" w:rsidRPr="005523AE" w:rsidRDefault="00B11468" w:rsidP="00ED49ED">
      <w:pPr>
        <w:pStyle w:val="my"/>
      </w:pPr>
      <w:r w:rsidRPr="005523AE">
        <w:rPr>
          <w:rFonts w:hint="eastAsia"/>
        </w:rPr>
        <w:t>（</w:t>
      </w:r>
      <w:r w:rsidRPr="005523AE">
        <w:rPr>
          <w:rFonts w:hint="eastAsia"/>
        </w:rPr>
        <w:t>4</w:t>
      </w:r>
      <w:r w:rsidRPr="005523AE">
        <w:rPr>
          <w:rFonts w:hint="eastAsia"/>
        </w:rPr>
        <w:t>）核实上一服务周期光缆数字电路在线率情况，抽测电路质量；</w:t>
      </w:r>
    </w:p>
    <w:p w14:paraId="588BFB4A" w14:textId="275FF282" w:rsidR="00B11468" w:rsidRPr="005523AE" w:rsidRDefault="00B11468" w:rsidP="00ED49ED">
      <w:pPr>
        <w:pStyle w:val="my"/>
      </w:pPr>
      <w:r w:rsidRPr="005523AE">
        <w:rPr>
          <w:rFonts w:hint="eastAsia"/>
        </w:rPr>
        <w:t>（</w:t>
      </w:r>
      <w:r w:rsidRPr="005523AE">
        <w:rPr>
          <w:rFonts w:hint="eastAsia"/>
        </w:rPr>
        <w:t>5</w:t>
      </w:r>
      <w:r w:rsidRPr="005523AE">
        <w:rPr>
          <w:rFonts w:hint="eastAsia"/>
        </w:rPr>
        <w:t>）检查项目服务过程文档收集情况；</w:t>
      </w:r>
    </w:p>
    <w:p w14:paraId="0D342DD0" w14:textId="1BFDAFC9" w:rsidR="00B11468" w:rsidRPr="005523AE" w:rsidRDefault="00B11468" w:rsidP="00ED49ED">
      <w:pPr>
        <w:pStyle w:val="my"/>
      </w:pPr>
      <w:r w:rsidRPr="005523AE">
        <w:rPr>
          <w:rFonts w:hint="eastAsia"/>
        </w:rPr>
        <w:t>（</w:t>
      </w:r>
      <w:r w:rsidRPr="005523AE">
        <w:rPr>
          <w:rFonts w:hint="eastAsia"/>
        </w:rPr>
        <w:t>6</w:t>
      </w:r>
      <w:r w:rsidRPr="005523AE">
        <w:rPr>
          <w:rFonts w:hint="eastAsia"/>
        </w:rPr>
        <w:t>）对上一服务周期光缆数字电路租赁服务进行总结，出具总结报告或专家验收意见；</w:t>
      </w:r>
    </w:p>
    <w:p w14:paraId="25CE3591" w14:textId="5C8C2371" w:rsidR="00B11468" w:rsidRPr="005523AE" w:rsidRDefault="00B11468" w:rsidP="00ED49ED">
      <w:pPr>
        <w:pStyle w:val="my"/>
      </w:pPr>
      <w:r w:rsidRPr="005523AE">
        <w:rPr>
          <w:rFonts w:hint="eastAsia"/>
        </w:rPr>
        <w:t>（</w:t>
      </w:r>
      <w:r w:rsidRPr="005523AE">
        <w:rPr>
          <w:rFonts w:hint="eastAsia"/>
        </w:rPr>
        <w:t>7</w:t>
      </w:r>
      <w:r w:rsidRPr="005523AE">
        <w:rPr>
          <w:rFonts w:hint="eastAsia"/>
        </w:rPr>
        <w:t>）总结存在问题，对下一服务周期光缆数字电路租赁服务做好预控工作，提高服务质量。</w:t>
      </w:r>
    </w:p>
    <w:p w14:paraId="5A8C3066" w14:textId="55168385" w:rsidR="00B11468" w:rsidRPr="005523AE" w:rsidRDefault="00E244B6" w:rsidP="00ED49ED">
      <w:pPr>
        <w:pStyle w:val="my"/>
      </w:pPr>
      <w:r>
        <w:t>9</w:t>
      </w:r>
      <w:r w:rsidR="00B11468" w:rsidRPr="005523AE">
        <w:rPr>
          <w:rFonts w:hint="eastAsia"/>
        </w:rPr>
        <w:t>、合同到期后，原服务商要持续提供光缆数字电路服务至新服务商产生之时，在新服务商未产生之前，不得中断服务，否则，甲方（采购人）有权追究相应责任。</w:t>
      </w:r>
      <w:bookmarkEnd w:id="151"/>
    </w:p>
    <w:p w14:paraId="2D8170E8" w14:textId="5C76114D" w:rsidR="00B11468" w:rsidRPr="005523AE" w:rsidRDefault="00B11468" w:rsidP="00A20836">
      <w:pPr>
        <w:pStyle w:val="2"/>
      </w:pPr>
      <w:bookmarkStart w:id="152" w:name="_Toc117497941"/>
      <w:r w:rsidRPr="005523AE">
        <w:rPr>
          <w:rFonts w:hint="eastAsia"/>
        </w:rPr>
        <w:t>技术要求</w:t>
      </w:r>
      <w:bookmarkEnd w:id="152"/>
    </w:p>
    <w:p w14:paraId="3E9CCCA0" w14:textId="77777777" w:rsidR="00B11468" w:rsidRPr="005523AE" w:rsidRDefault="00B11468" w:rsidP="00ED49ED">
      <w:pPr>
        <w:pStyle w:val="my"/>
      </w:pPr>
      <w:r w:rsidRPr="005523AE">
        <w:rPr>
          <w:rFonts w:hint="eastAsia"/>
        </w:rPr>
        <w:t>1</w:t>
      </w:r>
      <w:r w:rsidRPr="005523AE">
        <w:rPr>
          <w:rFonts w:hint="eastAsia"/>
        </w:rPr>
        <w:t>、线路技术要求</w:t>
      </w:r>
    </w:p>
    <w:p w14:paraId="01EC9582" w14:textId="1DD9FA4B" w:rsidR="00B11468" w:rsidRPr="005523AE" w:rsidRDefault="00B11468" w:rsidP="00ED49ED">
      <w:pPr>
        <w:pStyle w:val="my"/>
      </w:pPr>
      <w:r w:rsidRPr="005523AE">
        <w:rPr>
          <w:rFonts w:hint="eastAsia"/>
        </w:rPr>
        <w:t>（</w:t>
      </w:r>
      <w:r w:rsidRPr="005523AE">
        <w:rPr>
          <w:rFonts w:hint="eastAsia"/>
        </w:rPr>
        <w:t>1</w:t>
      </w:r>
      <w:r w:rsidRPr="005523AE">
        <w:rPr>
          <w:rFonts w:hint="eastAsia"/>
        </w:rPr>
        <w:t>）投标人提供的网络必须具有高可靠性，保证项目的数据传输正常运行，具有完备的网络健康保障及运营支持体系。</w:t>
      </w:r>
    </w:p>
    <w:p w14:paraId="4712F3AC" w14:textId="0CFBD7B0" w:rsidR="00B11468" w:rsidRPr="005523AE" w:rsidRDefault="00B11468" w:rsidP="00ED49ED">
      <w:pPr>
        <w:pStyle w:val="my"/>
      </w:pPr>
      <w:r w:rsidRPr="005523AE">
        <w:rPr>
          <w:rFonts w:hint="eastAsia"/>
        </w:rPr>
        <w:t>（</w:t>
      </w:r>
      <w:r w:rsidRPr="005523AE">
        <w:rPr>
          <w:rFonts w:hint="eastAsia"/>
        </w:rPr>
        <w:t>2</w:t>
      </w:r>
      <w:r w:rsidRPr="005523AE">
        <w:rPr>
          <w:rFonts w:hint="eastAsia"/>
        </w:rPr>
        <w:t>）投标人提供的网络必须具有很强的安全保密性，确保本项目中数据业务传输的安全与保密，具有完善的安全保障措施。</w:t>
      </w:r>
    </w:p>
    <w:p w14:paraId="3D1AEA65" w14:textId="4E71E05A" w:rsidR="00B11468" w:rsidRPr="005523AE" w:rsidRDefault="00B11468" w:rsidP="00ED49ED">
      <w:pPr>
        <w:pStyle w:val="my"/>
      </w:pPr>
      <w:r w:rsidRPr="005523AE">
        <w:rPr>
          <w:rFonts w:hint="eastAsia"/>
        </w:rPr>
        <w:t>2</w:t>
      </w:r>
      <w:r w:rsidRPr="005523AE">
        <w:rPr>
          <w:rFonts w:hint="eastAsia"/>
        </w:rPr>
        <w:t>、链路需求清单</w:t>
      </w:r>
    </w:p>
    <w:tbl>
      <w:tblPr>
        <w:tblW w:w="7369" w:type="dxa"/>
        <w:tblInd w:w="113" w:type="dxa"/>
        <w:tblLook w:val="04A0" w:firstRow="1" w:lastRow="0" w:firstColumn="1" w:lastColumn="0" w:noHBand="0" w:noVBand="1"/>
      </w:tblPr>
      <w:tblGrid>
        <w:gridCol w:w="849"/>
        <w:gridCol w:w="1843"/>
        <w:gridCol w:w="992"/>
        <w:gridCol w:w="2693"/>
        <w:gridCol w:w="992"/>
      </w:tblGrid>
      <w:tr w:rsidR="00B11468" w:rsidRPr="005523AE" w14:paraId="2B313C89" w14:textId="77777777" w:rsidTr="00EC442E">
        <w:trPr>
          <w:trHeight w:val="420"/>
          <w:tblHeader/>
        </w:trPr>
        <w:tc>
          <w:tcPr>
            <w:tcW w:w="849"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3D7701A" w14:textId="77777777" w:rsidR="00B11468" w:rsidRPr="005523AE" w:rsidRDefault="00B11468" w:rsidP="00EC442E">
            <w:pPr>
              <w:jc w:val="center"/>
              <w:rPr>
                <w:rFonts w:ascii="宋体" w:hAnsi="宋体"/>
                <w:b/>
                <w:bCs/>
                <w:color w:val="000000"/>
                <w:sz w:val="22"/>
                <w:szCs w:val="22"/>
              </w:rPr>
            </w:pPr>
            <w:r w:rsidRPr="005523AE">
              <w:rPr>
                <w:rFonts w:ascii="宋体" w:hAnsi="宋体" w:hint="eastAsia"/>
                <w:b/>
                <w:bCs/>
                <w:color w:val="000000"/>
                <w:sz w:val="22"/>
                <w:szCs w:val="22"/>
              </w:rPr>
              <w:t>序号</w:t>
            </w:r>
          </w:p>
        </w:tc>
        <w:tc>
          <w:tcPr>
            <w:tcW w:w="1843" w:type="dxa"/>
            <w:tcBorders>
              <w:top w:val="single" w:sz="4" w:space="0" w:color="auto"/>
              <w:left w:val="nil"/>
              <w:bottom w:val="single" w:sz="4" w:space="0" w:color="auto"/>
              <w:right w:val="single" w:sz="4" w:space="0" w:color="auto"/>
            </w:tcBorders>
            <w:shd w:val="clear" w:color="000000" w:fill="DDEBF7"/>
            <w:noWrap/>
            <w:vAlign w:val="center"/>
            <w:hideMark/>
          </w:tcPr>
          <w:p w14:paraId="5AF483AA" w14:textId="77777777" w:rsidR="00B11468" w:rsidRPr="005523AE" w:rsidRDefault="00B11468" w:rsidP="00EC442E">
            <w:pPr>
              <w:jc w:val="center"/>
              <w:rPr>
                <w:rFonts w:ascii="宋体" w:hAnsi="宋体"/>
                <w:b/>
                <w:bCs/>
                <w:color w:val="000000"/>
                <w:sz w:val="22"/>
                <w:szCs w:val="22"/>
              </w:rPr>
            </w:pPr>
            <w:r w:rsidRPr="005523AE">
              <w:rPr>
                <w:rFonts w:ascii="宋体" w:hAnsi="宋体" w:hint="eastAsia"/>
                <w:b/>
                <w:bCs/>
                <w:color w:val="000000"/>
                <w:sz w:val="22"/>
                <w:szCs w:val="22"/>
              </w:rPr>
              <w:t>类型</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716BF203" w14:textId="77777777" w:rsidR="00B11468" w:rsidRPr="005523AE" w:rsidRDefault="00B11468" w:rsidP="00EC442E">
            <w:pPr>
              <w:jc w:val="center"/>
              <w:rPr>
                <w:rFonts w:ascii="宋体" w:hAnsi="宋体"/>
                <w:b/>
                <w:bCs/>
                <w:color w:val="000000"/>
                <w:sz w:val="22"/>
                <w:szCs w:val="22"/>
              </w:rPr>
            </w:pPr>
            <w:r w:rsidRPr="005523AE">
              <w:rPr>
                <w:rFonts w:ascii="宋体" w:hAnsi="宋体" w:hint="eastAsia"/>
                <w:b/>
                <w:bCs/>
                <w:color w:val="000000"/>
                <w:sz w:val="22"/>
                <w:szCs w:val="22"/>
              </w:rPr>
              <w:t>带宽</w:t>
            </w:r>
          </w:p>
        </w:tc>
        <w:tc>
          <w:tcPr>
            <w:tcW w:w="2693" w:type="dxa"/>
            <w:tcBorders>
              <w:top w:val="single" w:sz="4" w:space="0" w:color="auto"/>
              <w:left w:val="nil"/>
              <w:bottom w:val="single" w:sz="4" w:space="0" w:color="auto"/>
              <w:right w:val="single" w:sz="4" w:space="0" w:color="auto"/>
            </w:tcBorders>
            <w:shd w:val="clear" w:color="000000" w:fill="DDEBF7"/>
            <w:noWrap/>
            <w:vAlign w:val="center"/>
            <w:hideMark/>
          </w:tcPr>
          <w:p w14:paraId="55305473" w14:textId="77777777" w:rsidR="00B11468" w:rsidRPr="005523AE" w:rsidRDefault="00B11468" w:rsidP="00EC442E">
            <w:pPr>
              <w:jc w:val="center"/>
              <w:rPr>
                <w:rFonts w:ascii="宋体" w:hAnsi="宋体"/>
                <w:b/>
                <w:bCs/>
                <w:color w:val="000000"/>
                <w:sz w:val="22"/>
                <w:szCs w:val="22"/>
              </w:rPr>
            </w:pPr>
            <w:r w:rsidRPr="005523AE">
              <w:rPr>
                <w:rFonts w:ascii="宋体" w:hAnsi="宋体" w:hint="eastAsia"/>
                <w:b/>
                <w:bCs/>
                <w:color w:val="000000"/>
                <w:sz w:val="22"/>
                <w:szCs w:val="22"/>
              </w:rPr>
              <w:t>使用单位</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3A24A741" w14:textId="77777777" w:rsidR="00B11468" w:rsidRPr="005523AE" w:rsidRDefault="00B11468" w:rsidP="00EC442E">
            <w:pPr>
              <w:jc w:val="center"/>
              <w:rPr>
                <w:rFonts w:ascii="宋体" w:hAnsi="宋体"/>
                <w:b/>
                <w:bCs/>
                <w:color w:val="000000"/>
                <w:sz w:val="22"/>
                <w:szCs w:val="22"/>
              </w:rPr>
            </w:pPr>
            <w:r w:rsidRPr="005523AE">
              <w:rPr>
                <w:rFonts w:ascii="宋体" w:hAnsi="宋体" w:hint="eastAsia"/>
                <w:b/>
                <w:bCs/>
                <w:color w:val="000000"/>
                <w:sz w:val="22"/>
                <w:szCs w:val="22"/>
              </w:rPr>
              <w:t>数量</w:t>
            </w:r>
          </w:p>
        </w:tc>
      </w:tr>
      <w:tr w:rsidR="00B11468" w:rsidRPr="005523AE" w14:paraId="52C3E343"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1AEC1808"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c>
          <w:tcPr>
            <w:tcW w:w="1843" w:type="dxa"/>
            <w:tcBorders>
              <w:top w:val="nil"/>
              <w:left w:val="nil"/>
              <w:bottom w:val="single" w:sz="4" w:space="0" w:color="auto"/>
              <w:right w:val="single" w:sz="4" w:space="0" w:color="auto"/>
            </w:tcBorders>
            <w:shd w:val="clear" w:color="auto" w:fill="auto"/>
            <w:noWrap/>
            <w:vAlign w:val="center"/>
            <w:hideMark/>
          </w:tcPr>
          <w:p w14:paraId="6E62B096"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互联网专线</w:t>
            </w:r>
          </w:p>
        </w:tc>
        <w:tc>
          <w:tcPr>
            <w:tcW w:w="992" w:type="dxa"/>
            <w:tcBorders>
              <w:top w:val="nil"/>
              <w:left w:val="nil"/>
              <w:bottom w:val="single" w:sz="4" w:space="0" w:color="auto"/>
              <w:right w:val="single" w:sz="4" w:space="0" w:color="auto"/>
            </w:tcBorders>
            <w:shd w:val="clear" w:color="auto" w:fill="auto"/>
            <w:vAlign w:val="center"/>
            <w:hideMark/>
          </w:tcPr>
          <w:p w14:paraId="5B1D67D9" w14:textId="77777777" w:rsidR="00B11468" w:rsidRPr="005523AE" w:rsidRDefault="00B11468" w:rsidP="00EC442E">
            <w:pPr>
              <w:jc w:val="center"/>
              <w:rPr>
                <w:rFonts w:ascii="宋体" w:hAnsi="宋体"/>
                <w:sz w:val="22"/>
                <w:szCs w:val="22"/>
              </w:rPr>
            </w:pPr>
            <w:r w:rsidRPr="005523AE">
              <w:rPr>
                <w:rFonts w:ascii="宋体" w:hAnsi="宋体" w:hint="eastAsia"/>
                <w:sz w:val="22"/>
                <w:szCs w:val="22"/>
              </w:rPr>
              <w:t>200M</w:t>
            </w:r>
          </w:p>
        </w:tc>
        <w:tc>
          <w:tcPr>
            <w:tcW w:w="2693" w:type="dxa"/>
            <w:tcBorders>
              <w:top w:val="nil"/>
              <w:left w:val="nil"/>
              <w:bottom w:val="single" w:sz="4" w:space="0" w:color="auto"/>
              <w:right w:val="single" w:sz="4" w:space="0" w:color="auto"/>
            </w:tcBorders>
            <w:shd w:val="clear" w:color="auto" w:fill="auto"/>
            <w:noWrap/>
            <w:vAlign w:val="center"/>
            <w:hideMark/>
          </w:tcPr>
          <w:p w14:paraId="1225C554" w14:textId="7E24755D"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省平台(主备线路)</w:t>
            </w:r>
            <w:r w:rsidR="009C4177" w:rsidRPr="005523AE">
              <w:rPr>
                <w:rFonts w:ascii="宋体" w:hAnsi="宋体" w:hint="eastAsia"/>
                <w:color w:val="000000"/>
                <w:sz w:val="22"/>
                <w:szCs w:val="22"/>
              </w:rPr>
              <w:t>（政务云提供）</w:t>
            </w:r>
          </w:p>
        </w:tc>
        <w:tc>
          <w:tcPr>
            <w:tcW w:w="992" w:type="dxa"/>
            <w:tcBorders>
              <w:top w:val="nil"/>
              <w:left w:val="nil"/>
              <w:bottom w:val="single" w:sz="4" w:space="0" w:color="auto"/>
              <w:right w:val="single" w:sz="4" w:space="0" w:color="auto"/>
            </w:tcBorders>
            <w:shd w:val="clear" w:color="auto" w:fill="auto"/>
            <w:noWrap/>
            <w:vAlign w:val="center"/>
            <w:hideMark/>
          </w:tcPr>
          <w:p w14:paraId="4E0FE4A8" w14:textId="2EB968D0" w:rsidR="00B11468" w:rsidRPr="005523AE" w:rsidRDefault="009C4177" w:rsidP="00EC442E">
            <w:pPr>
              <w:jc w:val="center"/>
              <w:rPr>
                <w:rFonts w:ascii="宋体" w:hAnsi="宋体"/>
                <w:color w:val="000000"/>
                <w:sz w:val="22"/>
                <w:szCs w:val="22"/>
              </w:rPr>
            </w:pPr>
            <w:r w:rsidRPr="005523AE">
              <w:rPr>
                <w:rFonts w:ascii="宋体" w:hAnsi="宋体" w:hint="eastAsia"/>
                <w:color w:val="000000"/>
                <w:sz w:val="22"/>
                <w:szCs w:val="22"/>
              </w:rPr>
              <w:t>0</w:t>
            </w:r>
          </w:p>
        </w:tc>
      </w:tr>
      <w:tr w:rsidR="00B11468" w:rsidRPr="005523AE" w14:paraId="25B7A953"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3FF26033"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2</w:t>
            </w:r>
          </w:p>
        </w:tc>
        <w:tc>
          <w:tcPr>
            <w:tcW w:w="1843" w:type="dxa"/>
            <w:tcBorders>
              <w:top w:val="nil"/>
              <w:left w:val="nil"/>
              <w:bottom w:val="single" w:sz="4" w:space="0" w:color="auto"/>
              <w:right w:val="single" w:sz="4" w:space="0" w:color="auto"/>
            </w:tcBorders>
            <w:shd w:val="clear" w:color="auto" w:fill="auto"/>
            <w:noWrap/>
            <w:vAlign w:val="center"/>
            <w:hideMark/>
          </w:tcPr>
          <w:p w14:paraId="50615CB8"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互联网专线</w:t>
            </w:r>
          </w:p>
        </w:tc>
        <w:tc>
          <w:tcPr>
            <w:tcW w:w="992" w:type="dxa"/>
            <w:tcBorders>
              <w:top w:val="nil"/>
              <w:left w:val="nil"/>
              <w:bottom w:val="single" w:sz="4" w:space="0" w:color="auto"/>
              <w:right w:val="single" w:sz="4" w:space="0" w:color="auto"/>
            </w:tcBorders>
            <w:shd w:val="clear" w:color="auto" w:fill="auto"/>
            <w:noWrap/>
            <w:vAlign w:val="center"/>
            <w:hideMark/>
          </w:tcPr>
          <w:p w14:paraId="422ED0AA"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200M</w:t>
            </w:r>
          </w:p>
        </w:tc>
        <w:tc>
          <w:tcPr>
            <w:tcW w:w="2693" w:type="dxa"/>
            <w:tcBorders>
              <w:top w:val="nil"/>
              <w:left w:val="nil"/>
              <w:bottom w:val="single" w:sz="4" w:space="0" w:color="auto"/>
              <w:right w:val="single" w:sz="4" w:space="0" w:color="auto"/>
            </w:tcBorders>
            <w:shd w:val="clear" w:color="auto" w:fill="auto"/>
            <w:noWrap/>
            <w:vAlign w:val="center"/>
            <w:hideMark/>
          </w:tcPr>
          <w:p w14:paraId="1907F116"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省保障基地</w:t>
            </w:r>
          </w:p>
        </w:tc>
        <w:tc>
          <w:tcPr>
            <w:tcW w:w="992" w:type="dxa"/>
            <w:tcBorders>
              <w:top w:val="nil"/>
              <w:left w:val="nil"/>
              <w:bottom w:val="single" w:sz="4" w:space="0" w:color="auto"/>
              <w:right w:val="single" w:sz="4" w:space="0" w:color="auto"/>
            </w:tcBorders>
            <w:shd w:val="clear" w:color="auto" w:fill="auto"/>
            <w:noWrap/>
            <w:vAlign w:val="center"/>
            <w:hideMark/>
          </w:tcPr>
          <w:p w14:paraId="60B89EF9"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79196709"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11E79A17"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lastRenderedPageBreak/>
              <w:t>3</w:t>
            </w:r>
          </w:p>
        </w:tc>
        <w:tc>
          <w:tcPr>
            <w:tcW w:w="1843" w:type="dxa"/>
            <w:tcBorders>
              <w:top w:val="nil"/>
              <w:left w:val="nil"/>
              <w:bottom w:val="single" w:sz="4" w:space="0" w:color="auto"/>
              <w:right w:val="single" w:sz="4" w:space="0" w:color="auto"/>
            </w:tcBorders>
            <w:shd w:val="clear" w:color="auto" w:fill="auto"/>
            <w:noWrap/>
            <w:vAlign w:val="center"/>
            <w:hideMark/>
          </w:tcPr>
          <w:p w14:paraId="7D0F1C06"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互联网专线</w:t>
            </w:r>
          </w:p>
        </w:tc>
        <w:tc>
          <w:tcPr>
            <w:tcW w:w="992" w:type="dxa"/>
            <w:tcBorders>
              <w:top w:val="nil"/>
              <w:left w:val="nil"/>
              <w:bottom w:val="single" w:sz="4" w:space="0" w:color="auto"/>
              <w:right w:val="single" w:sz="4" w:space="0" w:color="auto"/>
            </w:tcBorders>
            <w:shd w:val="clear" w:color="auto" w:fill="auto"/>
            <w:noWrap/>
            <w:vAlign w:val="center"/>
            <w:hideMark/>
          </w:tcPr>
          <w:p w14:paraId="47B310CF"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3B98AE24"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海口配送中心</w:t>
            </w:r>
          </w:p>
        </w:tc>
        <w:tc>
          <w:tcPr>
            <w:tcW w:w="992" w:type="dxa"/>
            <w:tcBorders>
              <w:top w:val="nil"/>
              <w:left w:val="nil"/>
              <w:bottom w:val="single" w:sz="4" w:space="0" w:color="auto"/>
              <w:right w:val="single" w:sz="4" w:space="0" w:color="auto"/>
            </w:tcBorders>
            <w:shd w:val="clear" w:color="auto" w:fill="auto"/>
            <w:noWrap/>
            <w:vAlign w:val="center"/>
            <w:hideMark/>
          </w:tcPr>
          <w:p w14:paraId="6B5D65DB"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77E79E69"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5E92B470"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4</w:t>
            </w:r>
          </w:p>
        </w:tc>
        <w:tc>
          <w:tcPr>
            <w:tcW w:w="1843" w:type="dxa"/>
            <w:tcBorders>
              <w:top w:val="nil"/>
              <w:left w:val="nil"/>
              <w:bottom w:val="single" w:sz="4" w:space="0" w:color="auto"/>
              <w:right w:val="single" w:sz="4" w:space="0" w:color="auto"/>
            </w:tcBorders>
            <w:shd w:val="clear" w:color="auto" w:fill="auto"/>
            <w:noWrap/>
            <w:vAlign w:val="center"/>
            <w:hideMark/>
          </w:tcPr>
          <w:p w14:paraId="3D210361"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互联网专线</w:t>
            </w:r>
          </w:p>
        </w:tc>
        <w:tc>
          <w:tcPr>
            <w:tcW w:w="992" w:type="dxa"/>
            <w:tcBorders>
              <w:top w:val="nil"/>
              <w:left w:val="nil"/>
              <w:bottom w:val="single" w:sz="4" w:space="0" w:color="auto"/>
              <w:right w:val="single" w:sz="4" w:space="0" w:color="auto"/>
            </w:tcBorders>
            <w:shd w:val="clear" w:color="auto" w:fill="auto"/>
            <w:noWrap/>
            <w:vAlign w:val="center"/>
            <w:hideMark/>
          </w:tcPr>
          <w:p w14:paraId="368B8026"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20BFF877"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三亚配送中心</w:t>
            </w:r>
          </w:p>
        </w:tc>
        <w:tc>
          <w:tcPr>
            <w:tcW w:w="992" w:type="dxa"/>
            <w:tcBorders>
              <w:top w:val="nil"/>
              <w:left w:val="nil"/>
              <w:bottom w:val="single" w:sz="4" w:space="0" w:color="auto"/>
              <w:right w:val="single" w:sz="4" w:space="0" w:color="auto"/>
            </w:tcBorders>
            <w:shd w:val="clear" w:color="auto" w:fill="auto"/>
            <w:noWrap/>
            <w:vAlign w:val="center"/>
            <w:hideMark/>
          </w:tcPr>
          <w:p w14:paraId="7FABABB8"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0A239D3B"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0BB529FE"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5</w:t>
            </w:r>
          </w:p>
        </w:tc>
        <w:tc>
          <w:tcPr>
            <w:tcW w:w="1843" w:type="dxa"/>
            <w:tcBorders>
              <w:top w:val="nil"/>
              <w:left w:val="nil"/>
              <w:bottom w:val="single" w:sz="4" w:space="0" w:color="auto"/>
              <w:right w:val="single" w:sz="4" w:space="0" w:color="auto"/>
            </w:tcBorders>
            <w:shd w:val="clear" w:color="auto" w:fill="auto"/>
            <w:noWrap/>
            <w:vAlign w:val="center"/>
            <w:hideMark/>
          </w:tcPr>
          <w:p w14:paraId="4018B4E3"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互联网专线</w:t>
            </w:r>
          </w:p>
        </w:tc>
        <w:tc>
          <w:tcPr>
            <w:tcW w:w="992" w:type="dxa"/>
            <w:tcBorders>
              <w:top w:val="nil"/>
              <w:left w:val="nil"/>
              <w:bottom w:val="single" w:sz="4" w:space="0" w:color="auto"/>
              <w:right w:val="single" w:sz="4" w:space="0" w:color="auto"/>
            </w:tcBorders>
            <w:shd w:val="clear" w:color="auto" w:fill="auto"/>
            <w:noWrap/>
            <w:vAlign w:val="center"/>
            <w:hideMark/>
          </w:tcPr>
          <w:p w14:paraId="0EE04A79"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4D95CDE9"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琼中配送中心</w:t>
            </w:r>
          </w:p>
        </w:tc>
        <w:tc>
          <w:tcPr>
            <w:tcW w:w="992" w:type="dxa"/>
            <w:tcBorders>
              <w:top w:val="nil"/>
              <w:left w:val="nil"/>
              <w:bottom w:val="single" w:sz="4" w:space="0" w:color="auto"/>
              <w:right w:val="single" w:sz="4" w:space="0" w:color="auto"/>
            </w:tcBorders>
            <w:shd w:val="clear" w:color="auto" w:fill="auto"/>
            <w:noWrap/>
            <w:vAlign w:val="center"/>
            <w:hideMark/>
          </w:tcPr>
          <w:p w14:paraId="07094834"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4F6D1495"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1353859A"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6</w:t>
            </w:r>
          </w:p>
        </w:tc>
        <w:tc>
          <w:tcPr>
            <w:tcW w:w="1843" w:type="dxa"/>
            <w:tcBorders>
              <w:top w:val="nil"/>
              <w:left w:val="nil"/>
              <w:bottom w:val="single" w:sz="4" w:space="0" w:color="auto"/>
              <w:right w:val="single" w:sz="4" w:space="0" w:color="auto"/>
            </w:tcBorders>
            <w:shd w:val="clear" w:color="auto" w:fill="auto"/>
            <w:noWrap/>
            <w:vAlign w:val="center"/>
            <w:hideMark/>
          </w:tcPr>
          <w:p w14:paraId="06391C05"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互联网专线</w:t>
            </w:r>
          </w:p>
        </w:tc>
        <w:tc>
          <w:tcPr>
            <w:tcW w:w="992" w:type="dxa"/>
            <w:tcBorders>
              <w:top w:val="nil"/>
              <w:left w:val="nil"/>
              <w:bottom w:val="single" w:sz="4" w:space="0" w:color="auto"/>
              <w:right w:val="single" w:sz="4" w:space="0" w:color="auto"/>
            </w:tcBorders>
            <w:shd w:val="clear" w:color="auto" w:fill="auto"/>
            <w:noWrap/>
            <w:vAlign w:val="center"/>
            <w:hideMark/>
          </w:tcPr>
          <w:p w14:paraId="57F4B2B3"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6178506C"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琼海配送中心</w:t>
            </w:r>
          </w:p>
        </w:tc>
        <w:tc>
          <w:tcPr>
            <w:tcW w:w="992" w:type="dxa"/>
            <w:tcBorders>
              <w:top w:val="nil"/>
              <w:left w:val="nil"/>
              <w:bottom w:val="single" w:sz="4" w:space="0" w:color="auto"/>
              <w:right w:val="single" w:sz="4" w:space="0" w:color="auto"/>
            </w:tcBorders>
            <w:shd w:val="clear" w:color="auto" w:fill="auto"/>
            <w:noWrap/>
            <w:vAlign w:val="center"/>
            <w:hideMark/>
          </w:tcPr>
          <w:p w14:paraId="5FB21F71"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29FD836E"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26BB6C80"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7</w:t>
            </w:r>
          </w:p>
        </w:tc>
        <w:tc>
          <w:tcPr>
            <w:tcW w:w="1843" w:type="dxa"/>
            <w:tcBorders>
              <w:top w:val="nil"/>
              <w:left w:val="nil"/>
              <w:bottom w:val="single" w:sz="4" w:space="0" w:color="auto"/>
              <w:right w:val="single" w:sz="4" w:space="0" w:color="auto"/>
            </w:tcBorders>
            <w:shd w:val="clear" w:color="auto" w:fill="auto"/>
            <w:noWrap/>
            <w:vAlign w:val="center"/>
            <w:hideMark/>
          </w:tcPr>
          <w:p w14:paraId="7F3E3234"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互联网专线</w:t>
            </w:r>
          </w:p>
        </w:tc>
        <w:tc>
          <w:tcPr>
            <w:tcW w:w="992" w:type="dxa"/>
            <w:tcBorders>
              <w:top w:val="nil"/>
              <w:left w:val="nil"/>
              <w:bottom w:val="single" w:sz="4" w:space="0" w:color="auto"/>
              <w:right w:val="single" w:sz="4" w:space="0" w:color="auto"/>
            </w:tcBorders>
            <w:shd w:val="clear" w:color="auto" w:fill="auto"/>
            <w:noWrap/>
            <w:vAlign w:val="center"/>
            <w:hideMark/>
          </w:tcPr>
          <w:p w14:paraId="1018EE94"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278556A5"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三沙配送中心</w:t>
            </w:r>
          </w:p>
        </w:tc>
        <w:tc>
          <w:tcPr>
            <w:tcW w:w="992" w:type="dxa"/>
            <w:tcBorders>
              <w:top w:val="nil"/>
              <w:left w:val="nil"/>
              <w:bottom w:val="single" w:sz="4" w:space="0" w:color="auto"/>
              <w:right w:val="single" w:sz="4" w:space="0" w:color="auto"/>
            </w:tcBorders>
            <w:shd w:val="clear" w:color="auto" w:fill="auto"/>
            <w:noWrap/>
            <w:vAlign w:val="center"/>
            <w:hideMark/>
          </w:tcPr>
          <w:p w14:paraId="4159B83B"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6176143C"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7DA7DE2F"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8</w:t>
            </w:r>
          </w:p>
        </w:tc>
        <w:tc>
          <w:tcPr>
            <w:tcW w:w="1843" w:type="dxa"/>
            <w:tcBorders>
              <w:top w:val="nil"/>
              <w:left w:val="nil"/>
              <w:bottom w:val="single" w:sz="4" w:space="0" w:color="auto"/>
              <w:right w:val="single" w:sz="4" w:space="0" w:color="auto"/>
            </w:tcBorders>
            <w:shd w:val="clear" w:color="auto" w:fill="auto"/>
            <w:noWrap/>
            <w:vAlign w:val="center"/>
            <w:hideMark/>
          </w:tcPr>
          <w:p w14:paraId="2C03BF5D"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互联网专线</w:t>
            </w:r>
          </w:p>
        </w:tc>
        <w:tc>
          <w:tcPr>
            <w:tcW w:w="992" w:type="dxa"/>
            <w:tcBorders>
              <w:top w:val="nil"/>
              <w:left w:val="nil"/>
              <w:bottom w:val="single" w:sz="4" w:space="0" w:color="auto"/>
              <w:right w:val="single" w:sz="4" w:space="0" w:color="auto"/>
            </w:tcBorders>
            <w:shd w:val="clear" w:color="auto" w:fill="auto"/>
            <w:noWrap/>
            <w:vAlign w:val="center"/>
            <w:hideMark/>
          </w:tcPr>
          <w:p w14:paraId="26D12A3A"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414DCBEF"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儋州配送中心</w:t>
            </w:r>
          </w:p>
        </w:tc>
        <w:tc>
          <w:tcPr>
            <w:tcW w:w="992" w:type="dxa"/>
            <w:tcBorders>
              <w:top w:val="nil"/>
              <w:left w:val="nil"/>
              <w:bottom w:val="single" w:sz="4" w:space="0" w:color="auto"/>
              <w:right w:val="single" w:sz="4" w:space="0" w:color="auto"/>
            </w:tcBorders>
            <w:shd w:val="clear" w:color="auto" w:fill="auto"/>
            <w:noWrap/>
            <w:vAlign w:val="center"/>
            <w:hideMark/>
          </w:tcPr>
          <w:p w14:paraId="609579FF"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5C268F96"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09F33185"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9</w:t>
            </w:r>
          </w:p>
        </w:tc>
        <w:tc>
          <w:tcPr>
            <w:tcW w:w="1843" w:type="dxa"/>
            <w:tcBorders>
              <w:top w:val="nil"/>
              <w:left w:val="nil"/>
              <w:bottom w:val="single" w:sz="4" w:space="0" w:color="auto"/>
              <w:right w:val="single" w:sz="4" w:space="0" w:color="auto"/>
            </w:tcBorders>
            <w:shd w:val="clear" w:color="auto" w:fill="auto"/>
            <w:noWrap/>
            <w:vAlign w:val="center"/>
            <w:hideMark/>
          </w:tcPr>
          <w:p w14:paraId="51BF681F"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370A5EEE"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23E898FE"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三亚配送中心门店</w:t>
            </w:r>
          </w:p>
        </w:tc>
        <w:tc>
          <w:tcPr>
            <w:tcW w:w="992" w:type="dxa"/>
            <w:tcBorders>
              <w:top w:val="nil"/>
              <w:left w:val="nil"/>
              <w:bottom w:val="single" w:sz="4" w:space="0" w:color="auto"/>
              <w:right w:val="single" w:sz="4" w:space="0" w:color="auto"/>
            </w:tcBorders>
            <w:shd w:val="clear" w:color="auto" w:fill="auto"/>
            <w:noWrap/>
            <w:vAlign w:val="center"/>
            <w:hideMark/>
          </w:tcPr>
          <w:p w14:paraId="2D421B85"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5F063B5E"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4E5F5844"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w:t>
            </w:r>
          </w:p>
        </w:tc>
        <w:tc>
          <w:tcPr>
            <w:tcW w:w="1843" w:type="dxa"/>
            <w:tcBorders>
              <w:top w:val="nil"/>
              <w:left w:val="nil"/>
              <w:bottom w:val="single" w:sz="4" w:space="0" w:color="auto"/>
              <w:right w:val="single" w:sz="4" w:space="0" w:color="auto"/>
            </w:tcBorders>
            <w:shd w:val="clear" w:color="auto" w:fill="auto"/>
            <w:noWrap/>
            <w:vAlign w:val="center"/>
            <w:hideMark/>
          </w:tcPr>
          <w:p w14:paraId="3AC9FC53"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71E1CAE6"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7E31D615"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琼中配送中心门店</w:t>
            </w:r>
          </w:p>
        </w:tc>
        <w:tc>
          <w:tcPr>
            <w:tcW w:w="992" w:type="dxa"/>
            <w:tcBorders>
              <w:top w:val="nil"/>
              <w:left w:val="nil"/>
              <w:bottom w:val="single" w:sz="4" w:space="0" w:color="auto"/>
              <w:right w:val="single" w:sz="4" w:space="0" w:color="auto"/>
            </w:tcBorders>
            <w:shd w:val="clear" w:color="auto" w:fill="auto"/>
            <w:noWrap/>
            <w:vAlign w:val="center"/>
            <w:hideMark/>
          </w:tcPr>
          <w:p w14:paraId="58EEDFA2"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74FE8556"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0D20661C"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11</w:t>
            </w:r>
          </w:p>
        </w:tc>
        <w:tc>
          <w:tcPr>
            <w:tcW w:w="1843" w:type="dxa"/>
            <w:tcBorders>
              <w:top w:val="nil"/>
              <w:left w:val="nil"/>
              <w:bottom w:val="single" w:sz="4" w:space="0" w:color="auto"/>
              <w:right w:val="single" w:sz="4" w:space="0" w:color="auto"/>
            </w:tcBorders>
            <w:shd w:val="clear" w:color="auto" w:fill="auto"/>
            <w:noWrap/>
            <w:vAlign w:val="center"/>
            <w:hideMark/>
          </w:tcPr>
          <w:p w14:paraId="2EF9F54C"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46443622"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41DD81CE"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儋州配送中心门店</w:t>
            </w:r>
          </w:p>
        </w:tc>
        <w:tc>
          <w:tcPr>
            <w:tcW w:w="992" w:type="dxa"/>
            <w:tcBorders>
              <w:top w:val="nil"/>
              <w:left w:val="nil"/>
              <w:bottom w:val="single" w:sz="4" w:space="0" w:color="auto"/>
              <w:right w:val="single" w:sz="4" w:space="0" w:color="auto"/>
            </w:tcBorders>
            <w:shd w:val="clear" w:color="auto" w:fill="auto"/>
            <w:noWrap/>
            <w:vAlign w:val="center"/>
            <w:hideMark/>
          </w:tcPr>
          <w:p w14:paraId="69C9924D"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1668720F"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634E2DA0"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12</w:t>
            </w:r>
          </w:p>
        </w:tc>
        <w:tc>
          <w:tcPr>
            <w:tcW w:w="1843" w:type="dxa"/>
            <w:tcBorders>
              <w:top w:val="nil"/>
              <w:left w:val="nil"/>
              <w:bottom w:val="single" w:sz="4" w:space="0" w:color="auto"/>
              <w:right w:val="single" w:sz="4" w:space="0" w:color="auto"/>
            </w:tcBorders>
            <w:shd w:val="clear" w:color="auto" w:fill="auto"/>
            <w:noWrap/>
            <w:vAlign w:val="center"/>
            <w:hideMark/>
          </w:tcPr>
          <w:p w14:paraId="493936DB"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32FA4055"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4582CF60"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文昌军供站</w:t>
            </w:r>
          </w:p>
        </w:tc>
        <w:tc>
          <w:tcPr>
            <w:tcW w:w="992" w:type="dxa"/>
            <w:tcBorders>
              <w:top w:val="nil"/>
              <w:left w:val="nil"/>
              <w:bottom w:val="single" w:sz="4" w:space="0" w:color="auto"/>
              <w:right w:val="single" w:sz="4" w:space="0" w:color="auto"/>
            </w:tcBorders>
            <w:shd w:val="clear" w:color="auto" w:fill="auto"/>
            <w:noWrap/>
            <w:vAlign w:val="center"/>
            <w:hideMark/>
          </w:tcPr>
          <w:p w14:paraId="465A6F31"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24E715F5"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3FEC7953"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13</w:t>
            </w:r>
          </w:p>
        </w:tc>
        <w:tc>
          <w:tcPr>
            <w:tcW w:w="1843" w:type="dxa"/>
            <w:tcBorders>
              <w:top w:val="nil"/>
              <w:left w:val="nil"/>
              <w:bottom w:val="single" w:sz="4" w:space="0" w:color="auto"/>
              <w:right w:val="single" w:sz="4" w:space="0" w:color="auto"/>
            </w:tcBorders>
            <w:shd w:val="clear" w:color="auto" w:fill="auto"/>
            <w:noWrap/>
            <w:vAlign w:val="center"/>
            <w:hideMark/>
          </w:tcPr>
          <w:p w14:paraId="6DF730C1"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3F164084"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53B5F114"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万宁军供站</w:t>
            </w:r>
          </w:p>
        </w:tc>
        <w:tc>
          <w:tcPr>
            <w:tcW w:w="992" w:type="dxa"/>
            <w:tcBorders>
              <w:top w:val="nil"/>
              <w:left w:val="nil"/>
              <w:bottom w:val="single" w:sz="4" w:space="0" w:color="auto"/>
              <w:right w:val="single" w:sz="4" w:space="0" w:color="auto"/>
            </w:tcBorders>
            <w:shd w:val="clear" w:color="auto" w:fill="auto"/>
            <w:noWrap/>
            <w:vAlign w:val="center"/>
            <w:hideMark/>
          </w:tcPr>
          <w:p w14:paraId="05EE600A"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088B2BDA"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504225EE"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14</w:t>
            </w:r>
          </w:p>
        </w:tc>
        <w:tc>
          <w:tcPr>
            <w:tcW w:w="1843" w:type="dxa"/>
            <w:tcBorders>
              <w:top w:val="nil"/>
              <w:left w:val="nil"/>
              <w:bottom w:val="single" w:sz="4" w:space="0" w:color="auto"/>
              <w:right w:val="single" w:sz="4" w:space="0" w:color="auto"/>
            </w:tcBorders>
            <w:shd w:val="clear" w:color="auto" w:fill="auto"/>
            <w:noWrap/>
            <w:vAlign w:val="center"/>
            <w:hideMark/>
          </w:tcPr>
          <w:p w14:paraId="14B5F1B5"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230662DB"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470B2494"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陵水军供站</w:t>
            </w:r>
          </w:p>
        </w:tc>
        <w:tc>
          <w:tcPr>
            <w:tcW w:w="992" w:type="dxa"/>
            <w:tcBorders>
              <w:top w:val="nil"/>
              <w:left w:val="nil"/>
              <w:bottom w:val="single" w:sz="4" w:space="0" w:color="auto"/>
              <w:right w:val="single" w:sz="4" w:space="0" w:color="auto"/>
            </w:tcBorders>
            <w:shd w:val="clear" w:color="auto" w:fill="auto"/>
            <w:noWrap/>
            <w:vAlign w:val="center"/>
            <w:hideMark/>
          </w:tcPr>
          <w:p w14:paraId="11872460"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6A344E1F"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5E1E0DC7"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15</w:t>
            </w:r>
          </w:p>
        </w:tc>
        <w:tc>
          <w:tcPr>
            <w:tcW w:w="1843" w:type="dxa"/>
            <w:tcBorders>
              <w:top w:val="nil"/>
              <w:left w:val="nil"/>
              <w:bottom w:val="single" w:sz="4" w:space="0" w:color="auto"/>
              <w:right w:val="single" w:sz="4" w:space="0" w:color="auto"/>
            </w:tcBorders>
            <w:shd w:val="clear" w:color="auto" w:fill="auto"/>
            <w:noWrap/>
            <w:vAlign w:val="center"/>
            <w:hideMark/>
          </w:tcPr>
          <w:p w14:paraId="4203855A"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1C1FA36A"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04CCEB8F"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三亚军供站</w:t>
            </w:r>
          </w:p>
        </w:tc>
        <w:tc>
          <w:tcPr>
            <w:tcW w:w="992" w:type="dxa"/>
            <w:tcBorders>
              <w:top w:val="nil"/>
              <w:left w:val="nil"/>
              <w:bottom w:val="single" w:sz="4" w:space="0" w:color="auto"/>
              <w:right w:val="single" w:sz="4" w:space="0" w:color="auto"/>
            </w:tcBorders>
            <w:shd w:val="clear" w:color="auto" w:fill="auto"/>
            <w:noWrap/>
            <w:vAlign w:val="center"/>
            <w:hideMark/>
          </w:tcPr>
          <w:p w14:paraId="44757C74"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5EC2DCA0"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73A5EF3F"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16</w:t>
            </w:r>
          </w:p>
        </w:tc>
        <w:tc>
          <w:tcPr>
            <w:tcW w:w="1843" w:type="dxa"/>
            <w:tcBorders>
              <w:top w:val="nil"/>
              <w:left w:val="nil"/>
              <w:bottom w:val="single" w:sz="4" w:space="0" w:color="auto"/>
              <w:right w:val="single" w:sz="4" w:space="0" w:color="auto"/>
            </w:tcBorders>
            <w:shd w:val="clear" w:color="auto" w:fill="auto"/>
            <w:noWrap/>
            <w:vAlign w:val="center"/>
            <w:hideMark/>
          </w:tcPr>
          <w:p w14:paraId="3FD84AFC"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67C16C34"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0260EBC0"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乐东军供站</w:t>
            </w:r>
          </w:p>
        </w:tc>
        <w:tc>
          <w:tcPr>
            <w:tcW w:w="992" w:type="dxa"/>
            <w:tcBorders>
              <w:top w:val="nil"/>
              <w:left w:val="nil"/>
              <w:bottom w:val="single" w:sz="4" w:space="0" w:color="auto"/>
              <w:right w:val="single" w:sz="4" w:space="0" w:color="auto"/>
            </w:tcBorders>
            <w:shd w:val="clear" w:color="auto" w:fill="auto"/>
            <w:noWrap/>
            <w:vAlign w:val="center"/>
            <w:hideMark/>
          </w:tcPr>
          <w:p w14:paraId="5B40C498"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43DF62CA"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7496DC0F"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17</w:t>
            </w:r>
          </w:p>
        </w:tc>
        <w:tc>
          <w:tcPr>
            <w:tcW w:w="1843" w:type="dxa"/>
            <w:tcBorders>
              <w:top w:val="nil"/>
              <w:left w:val="nil"/>
              <w:bottom w:val="single" w:sz="4" w:space="0" w:color="auto"/>
              <w:right w:val="single" w:sz="4" w:space="0" w:color="auto"/>
            </w:tcBorders>
            <w:shd w:val="clear" w:color="auto" w:fill="auto"/>
            <w:noWrap/>
            <w:vAlign w:val="center"/>
            <w:hideMark/>
          </w:tcPr>
          <w:p w14:paraId="5A8527E7"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4158BDE2"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04794F56"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屯昌军供站</w:t>
            </w:r>
          </w:p>
        </w:tc>
        <w:tc>
          <w:tcPr>
            <w:tcW w:w="992" w:type="dxa"/>
            <w:tcBorders>
              <w:top w:val="nil"/>
              <w:left w:val="nil"/>
              <w:bottom w:val="single" w:sz="4" w:space="0" w:color="auto"/>
              <w:right w:val="single" w:sz="4" w:space="0" w:color="auto"/>
            </w:tcBorders>
            <w:shd w:val="clear" w:color="auto" w:fill="auto"/>
            <w:noWrap/>
            <w:vAlign w:val="center"/>
            <w:hideMark/>
          </w:tcPr>
          <w:p w14:paraId="3CE54D9D"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2DAE2181"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6BDDC8A8"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18</w:t>
            </w:r>
          </w:p>
        </w:tc>
        <w:tc>
          <w:tcPr>
            <w:tcW w:w="1843" w:type="dxa"/>
            <w:tcBorders>
              <w:top w:val="nil"/>
              <w:left w:val="nil"/>
              <w:bottom w:val="single" w:sz="4" w:space="0" w:color="auto"/>
              <w:right w:val="single" w:sz="4" w:space="0" w:color="auto"/>
            </w:tcBorders>
            <w:shd w:val="clear" w:color="auto" w:fill="auto"/>
            <w:noWrap/>
            <w:vAlign w:val="center"/>
            <w:hideMark/>
          </w:tcPr>
          <w:p w14:paraId="3667B6BD"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43DA451B"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2799EB7C"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屯昌军供站门店</w:t>
            </w:r>
          </w:p>
        </w:tc>
        <w:tc>
          <w:tcPr>
            <w:tcW w:w="992" w:type="dxa"/>
            <w:tcBorders>
              <w:top w:val="nil"/>
              <w:left w:val="nil"/>
              <w:bottom w:val="single" w:sz="4" w:space="0" w:color="auto"/>
              <w:right w:val="single" w:sz="4" w:space="0" w:color="auto"/>
            </w:tcBorders>
            <w:shd w:val="clear" w:color="auto" w:fill="auto"/>
            <w:noWrap/>
            <w:vAlign w:val="center"/>
            <w:hideMark/>
          </w:tcPr>
          <w:p w14:paraId="56EBC33F"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699F3305"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0C480EA2"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19</w:t>
            </w:r>
          </w:p>
        </w:tc>
        <w:tc>
          <w:tcPr>
            <w:tcW w:w="1843" w:type="dxa"/>
            <w:tcBorders>
              <w:top w:val="nil"/>
              <w:left w:val="nil"/>
              <w:bottom w:val="single" w:sz="4" w:space="0" w:color="auto"/>
              <w:right w:val="single" w:sz="4" w:space="0" w:color="auto"/>
            </w:tcBorders>
            <w:shd w:val="clear" w:color="auto" w:fill="auto"/>
            <w:noWrap/>
            <w:vAlign w:val="center"/>
            <w:hideMark/>
          </w:tcPr>
          <w:p w14:paraId="43661C3E"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3F5643A0"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6B6D2771"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五指山军供站</w:t>
            </w:r>
          </w:p>
        </w:tc>
        <w:tc>
          <w:tcPr>
            <w:tcW w:w="992" w:type="dxa"/>
            <w:tcBorders>
              <w:top w:val="nil"/>
              <w:left w:val="nil"/>
              <w:bottom w:val="single" w:sz="4" w:space="0" w:color="auto"/>
              <w:right w:val="single" w:sz="4" w:space="0" w:color="auto"/>
            </w:tcBorders>
            <w:shd w:val="clear" w:color="auto" w:fill="auto"/>
            <w:noWrap/>
            <w:vAlign w:val="center"/>
            <w:hideMark/>
          </w:tcPr>
          <w:p w14:paraId="558EFD7B"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74D8C191"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1B7530C4"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20</w:t>
            </w:r>
          </w:p>
        </w:tc>
        <w:tc>
          <w:tcPr>
            <w:tcW w:w="1843" w:type="dxa"/>
            <w:tcBorders>
              <w:top w:val="nil"/>
              <w:left w:val="nil"/>
              <w:bottom w:val="single" w:sz="4" w:space="0" w:color="auto"/>
              <w:right w:val="single" w:sz="4" w:space="0" w:color="auto"/>
            </w:tcBorders>
            <w:shd w:val="clear" w:color="auto" w:fill="auto"/>
            <w:noWrap/>
            <w:vAlign w:val="center"/>
            <w:hideMark/>
          </w:tcPr>
          <w:p w14:paraId="79DCA2E5"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20622746"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70897A79"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保亭军供站</w:t>
            </w:r>
          </w:p>
        </w:tc>
        <w:tc>
          <w:tcPr>
            <w:tcW w:w="992" w:type="dxa"/>
            <w:tcBorders>
              <w:top w:val="nil"/>
              <w:left w:val="nil"/>
              <w:bottom w:val="single" w:sz="4" w:space="0" w:color="auto"/>
              <w:right w:val="single" w:sz="4" w:space="0" w:color="auto"/>
            </w:tcBorders>
            <w:shd w:val="clear" w:color="auto" w:fill="auto"/>
            <w:noWrap/>
            <w:vAlign w:val="center"/>
            <w:hideMark/>
          </w:tcPr>
          <w:p w14:paraId="652C7030"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7D1ABDE3"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3A86D99A"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21</w:t>
            </w:r>
          </w:p>
        </w:tc>
        <w:tc>
          <w:tcPr>
            <w:tcW w:w="1843" w:type="dxa"/>
            <w:tcBorders>
              <w:top w:val="nil"/>
              <w:left w:val="nil"/>
              <w:bottom w:val="single" w:sz="4" w:space="0" w:color="auto"/>
              <w:right w:val="single" w:sz="4" w:space="0" w:color="auto"/>
            </w:tcBorders>
            <w:shd w:val="clear" w:color="auto" w:fill="auto"/>
            <w:noWrap/>
            <w:vAlign w:val="center"/>
            <w:hideMark/>
          </w:tcPr>
          <w:p w14:paraId="6256C195"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354D6CC3"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76524370"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保亭军供站门店</w:t>
            </w:r>
          </w:p>
        </w:tc>
        <w:tc>
          <w:tcPr>
            <w:tcW w:w="992" w:type="dxa"/>
            <w:tcBorders>
              <w:top w:val="nil"/>
              <w:left w:val="nil"/>
              <w:bottom w:val="single" w:sz="4" w:space="0" w:color="auto"/>
              <w:right w:val="single" w:sz="4" w:space="0" w:color="auto"/>
            </w:tcBorders>
            <w:shd w:val="clear" w:color="auto" w:fill="auto"/>
            <w:noWrap/>
            <w:vAlign w:val="center"/>
            <w:hideMark/>
          </w:tcPr>
          <w:p w14:paraId="4CF20E48"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5A0EECB3"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05F3B696"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22</w:t>
            </w:r>
          </w:p>
        </w:tc>
        <w:tc>
          <w:tcPr>
            <w:tcW w:w="1843" w:type="dxa"/>
            <w:tcBorders>
              <w:top w:val="nil"/>
              <w:left w:val="nil"/>
              <w:bottom w:val="single" w:sz="4" w:space="0" w:color="auto"/>
              <w:right w:val="single" w:sz="4" w:space="0" w:color="auto"/>
            </w:tcBorders>
            <w:shd w:val="clear" w:color="auto" w:fill="auto"/>
            <w:noWrap/>
            <w:vAlign w:val="center"/>
            <w:hideMark/>
          </w:tcPr>
          <w:p w14:paraId="71B05B8D"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15B51FDE"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60945400"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东方军供站</w:t>
            </w:r>
          </w:p>
        </w:tc>
        <w:tc>
          <w:tcPr>
            <w:tcW w:w="992" w:type="dxa"/>
            <w:tcBorders>
              <w:top w:val="nil"/>
              <w:left w:val="nil"/>
              <w:bottom w:val="single" w:sz="4" w:space="0" w:color="auto"/>
              <w:right w:val="single" w:sz="4" w:space="0" w:color="auto"/>
            </w:tcBorders>
            <w:shd w:val="clear" w:color="auto" w:fill="auto"/>
            <w:noWrap/>
            <w:vAlign w:val="center"/>
            <w:hideMark/>
          </w:tcPr>
          <w:p w14:paraId="3567615D"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43C0F86E"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099B668C"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23</w:t>
            </w:r>
          </w:p>
        </w:tc>
        <w:tc>
          <w:tcPr>
            <w:tcW w:w="1843" w:type="dxa"/>
            <w:tcBorders>
              <w:top w:val="nil"/>
              <w:left w:val="nil"/>
              <w:bottom w:val="single" w:sz="4" w:space="0" w:color="auto"/>
              <w:right w:val="single" w:sz="4" w:space="0" w:color="auto"/>
            </w:tcBorders>
            <w:shd w:val="clear" w:color="auto" w:fill="auto"/>
            <w:noWrap/>
            <w:vAlign w:val="center"/>
            <w:hideMark/>
          </w:tcPr>
          <w:p w14:paraId="29B9C255"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5660F691"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60E001A6"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昌江军供站</w:t>
            </w:r>
          </w:p>
        </w:tc>
        <w:tc>
          <w:tcPr>
            <w:tcW w:w="992" w:type="dxa"/>
            <w:tcBorders>
              <w:top w:val="nil"/>
              <w:left w:val="nil"/>
              <w:bottom w:val="single" w:sz="4" w:space="0" w:color="auto"/>
              <w:right w:val="single" w:sz="4" w:space="0" w:color="auto"/>
            </w:tcBorders>
            <w:shd w:val="clear" w:color="auto" w:fill="auto"/>
            <w:noWrap/>
            <w:vAlign w:val="center"/>
            <w:hideMark/>
          </w:tcPr>
          <w:p w14:paraId="0CAC2981"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54B5DC79"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5D076123"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24</w:t>
            </w:r>
          </w:p>
        </w:tc>
        <w:tc>
          <w:tcPr>
            <w:tcW w:w="1843" w:type="dxa"/>
            <w:tcBorders>
              <w:top w:val="nil"/>
              <w:left w:val="nil"/>
              <w:bottom w:val="single" w:sz="4" w:space="0" w:color="auto"/>
              <w:right w:val="single" w:sz="4" w:space="0" w:color="auto"/>
            </w:tcBorders>
            <w:shd w:val="clear" w:color="auto" w:fill="auto"/>
            <w:noWrap/>
            <w:vAlign w:val="center"/>
            <w:hideMark/>
          </w:tcPr>
          <w:p w14:paraId="7F2658FF"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7D31344E"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63B09656"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白沙军供站</w:t>
            </w:r>
          </w:p>
        </w:tc>
        <w:tc>
          <w:tcPr>
            <w:tcW w:w="992" w:type="dxa"/>
            <w:tcBorders>
              <w:top w:val="nil"/>
              <w:left w:val="nil"/>
              <w:bottom w:val="single" w:sz="4" w:space="0" w:color="auto"/>
              <w:right w:val="single" w:sz="4" w:space="0" w:color="auto"/>
            </w:tcBorders>
            <w:shd w:val="clear" w:color="auto" w:fill="auto"/>
            <w:noWrap/>
            <w:vAlign w:val="center"/>
            <w:hideMark/>
          </w:tcPr>
          <w:p w14:paraId="088440C8"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7972412C"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5FD7E10D"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25</w:t>
            </w:r>
          </w:p>
        </w:tc>
        <w:tc>
          <w:tcPr>
            <w:tcW w:w="1843" w:type="dxa"/>
            <w:tcBorders>
              <w:top w:val="nil"/>
              <w:left w:val="nil"/>
              <w:bottom w:val="single" w:sz="4" w:space="0" w:color="auto"/>
              <w:right w:val="single" w:sz="4" w:space="0" w:color="auto"/>
            </w:tcBorders>
            <w:shd w:val="clear" w:color="auto" w:fill="auto"/>
            <w:noWrap/>
            <w:vAlign w:val="center"/>
            <w:hideMark/>
          </w:tcPr>
          <w:p w14:paraId="77E19A6B"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24EDEDE3"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56CBF069"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白沙军供站门店</w:t>
            </w:r>
          </w:p>
        </w:tc>
        <w:tc>
          <w:tcPr>
            <w:tcW w:w="992" w:type="dxa"/>
            <w:tcBorders>
              <w:top w:val="nil"/>
              <w:left w:val="nil"/>
              <w:bottom w:val="single" w:sz="4" w:space="0" w:color="auto"/>
              <w:right w:val="single" w:sz="4" w:space="0" w:color="auto"/>
            </w:tcBorders>
            <w:shd w:val="clear" w:color="auto" w:fill="auto"/>
            <w:noWrap/>
            <w:vAlign w:val="center"/>
            <w:hideMark/>
          </w:tcPr>
          <w:p w14:paraId="68D2C8E7"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47B68714"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2F3B2D78"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26</w:t>
            </w:r>
          </w:p>
        </w:tc>
        <w:tc>
          <w:tcPr>
            <w:tcW w:w="1843" w:type="dxa"/>
            <w:tcBorders>
              <w:top w:val="nil"/>
              <w:left w:val="nil"/>
              <w:bottom w:val="single" w:sz="4" w:space="0" w:color="auto"/>
              <w:right w:val="single" w:sz="4" w:space="0" w:color="auto"/>
            </w:tcBorders>
            <w:shd w:val="clear" w:color="auto" w:fill="auto"/>
            <w:noWrap/>
            <w:vAlign w:val="center"/>
            <w:hideMark/>
          </w:tcPr>
          <w:p w14:paraId="0C4C316F"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621124D2"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46BE80A7"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临高军供站1</w:t>
            </w:r>
          </w:p>
        </w:tc>
        <w:tc>
          <w:tcPr>
            <w:tcW w:w="992" w:type="dxa"/>
            <w:tcBorders>
              <w:top w:val="nil"/>
              <w:left w:val="nil"/>
              <w:bottom w:val="single" w:sz="4" w:space="0" w:color="auto"/>
              <w:right w:val="single" w:sz="4" w:space="0" w:color="auto"/>
            </w:tcBorders>
            <w:shd w:val="clear" w:color="auto" w:fill="auto"/>
            <w:noWrap/>
            <w:vAlign w:val="center"/>
            <w:hideMark/>
          </w:tcPr>
          <w:p w14:paraId="155A63E2"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42E39B9C"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4068EA06"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27</w:t>
            </w:r>
          </w:p>
        </w:tc>
        <w:tc>
          <w:tcPr>
            <w:tcW w:w="1843" w:type="dxa"/>
            <w:tcBorders>
              <w:top w:val="nil"/>
              <w:left w:val="nil"/>
              <w:bottom w:val="single" w:sz="4" w:space="0" w:color="auto"/>
              <w:right w:val="single" w:sz="4" w:space="0" w:color="auto"/>
            </w:tcBorders>
            <w:shd w:val="clear" w:color="auto" w:fill="auto"/>
            <w:noWrap/>
            <w:vAlign w:val="center"/>
            <w:hideMark/>
          </w:tcPr>
          <w:p w14:paraId="13E6C744"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17774270"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553C8825"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临高军供站2</w:t>
            </w:r>
          </w:p>
        </w:tc>
        <w:tc>
          <w:tcPr>
            <w:tcW w:w="992" w:type="dxa"/>
            <w:tcBorders>
              <w:top w:val="nil"/>
              <w:left w:val="nil"/>
              <w:bottom w:val="single" w:sz="4" w:space="0" w:color="auto"/>
              <w:right w:val="single" w:sz="4" w:space="0" w:color="auto"/>
            </w:tcBorders>
            <w:shd w:val="clear" w:color="auto" w:fill="auto"/>
            <w:noWrap/>
            <w:vAlign w:val="center"/>
            <w:hideMark/>
          </w:tcPr>
          <w:p w14:paraId="0E3FDBE5"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0E75F452"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30D58B16"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28</w:t>
            </w:r>
          </w:p>
        </w:tc>
        <w:tc>
          <w:tcPr>
            <w:tcW w:w="1843" w:type="dxa"/>
            <w:tcBorders>
              <w:top w:val="nil"/>
              <w:left w:val="nil"/>
              <w:bottom w:val="single" w:sz="4" w:space="0" w:color="auto"/>
              <w:right w:val="single" w:sz="4" w:space="0" w:color="auto"/>
            </w:tcBorders>
            <w:shd w:val="clear" w:color="auto" w:fill="auto"/>
            <w:noWrap/>
            <w:vAlign w:val="center"/>
            <w:hideMark/>
          </w:tcPr>
          <w:p w14:paraId="0B45958D"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0786EB70"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5E02D76A"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临高军供站门店</w:t>
            </w:r>
          </w:p>
        </w:tc>
        <w:tc>
          <w:tcPr>
            <w:tcW w:w="992" w:type="dxa"/>
            <w:tcBorders>
              <w:top w:val="nil"/>
              <w:left w:val="nil"/>
              <w:bottom w:val="single" w:sz="4" w:space="0" w:color="auto"/>
              <w:right w:val="single" w:sz="4" w:space="0" w:color="auto"/>
            </w:tcBorders>
            <w:shd w:val="clear" w:color="auto" w:fill="auto"/>
            <w:noWrap/>
            <w:vAlign w:val="center"/>
            <w:hideMark/>
          </w:tcPr>
          <w:p w14:paraId="2E0EF266"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7C3A07E4"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5E2AA948"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29</w:t>
            </w:r>
          </w:p>
        </w:tc>
        <w:tc>
          <w:tcPr>
            <w:tcW w:w="1843" w:type="dxa"/>
            <w:tcBorders>
              <w:top w:val="nil"/>
              <w:left w:val="nil"/>
              <w:bottom w:val="single" w:sz="4" w:space="0" w:color="auto"/>
              <w:right w:val="single" w:sz="4" w:space="0" w:color="auto"/>
            </w:tcBorders>
            <w:shd w:val="clear" w:color="auto" w:fill="auto"/>
            <w:noWrap/>
            <w:vAlign w:val="center"/>
            <w:hideMark/>
          </w:tcPr>
          <w:p w14:paraId="25AD118A"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7B86A190"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76F1079F"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澄迈军供站</w:t>
            </w:r>
          </w:p>
        </w:tc>
        <w:tc>
          <w:tcPr>
            <w:tcW w:w="992" w:type="dxa"/>
            <w:tcBorders>
              <w:top w:val="nil"/>
              <w:left w:val="nil"/>
              <w:bottom w:val="single" w:sz="4" w:space="0" w:color="auto"/>
              <w:right w:val="single" w:sz="4" w:space="0" w:color="auto"/>
            </w:tcBorders>
            <w:shd w:val="clear" w:color="auto" w:fill="auto"/>
            <w:noWrap/>
            <w:vAlign w:val="center"/>
            <w:hideMark/>
          </w:tcPr>
          <w:p w14:paraId="17BE57C6"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78D1C6F0"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594DA22C"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30</w:t>
            </w:r>
          </w:p>
        </w:tc>
        <w:tc>
          <w:tcPr>
            <w:tcW w:w="1843" w:type="dxa"/>
            <w:tcBorders>
              <w:top w:val="nil"/>
              <w:left w:val="nil"/>
              <w:bottom w:val="single" w:sz="4" w:space="0" w:color="auto"/>
              <w:right w:val="single" w:sz="4" w:space="0" w:color="auto"/>
            </w:tcBorders>
            <w:shd w:val="clear" w:color="auto" w:fill="auto"/>
            <w:noWrap/>
            <w:vAlign w:val="center"/>
            <w:hideMark/>
          </w:tcPr>
          <w:p w14:paraId="12536501"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245683DF"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260DD7CE"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澄迈军供站门店</w:t>
            </w:r>
          </w:p>
        </w:tc>
        <w:tc>
          <w:tcPr>
            <w:tcW w:w="992" w:type="dxa"/>
            <w:tcBorders>
              <w:top w:val="nil"/>
              <w:left w:val="nil"/>
              <w:bottom w:val="single" w:sz="4" w:space="0" w:color="auto"/>
              <w:right w:val="single" w:sz="4" w:space="0" w:color="auto"/>
            </w:tcBorders>
            <w:shd w:val="clear" w:color="auto" w:fill="auto"/>
            <w:noWrap/>
            <w:vAlign w:val="center"/>
            <w:hideMark/>
          </w:tcPr>
          <w:p w14:paraId="7C1CD2D9"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0E7A99B9" w14:textId="77777777" w:rsidTr="00EC442E">
        <w:trPr>
          <w:trHeight w:val="300"/>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14:paraId="22C9EBFC"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31</w:t>
            </w:r>
          </w:p>
        </w:tc>
        <w:tc>
          <w:tcPr>
            <w:tcW w:w="1843" w:type="dxa"/>
            <w:tcBorders>
              <w:top w:val="nil"/>
              <w:left w:val="nil"/>
              <w:bottom w:val="single" w:sz="4" w:space="0" w:color="auto"/>
              <w:right w:val="single" w:sz="4" w:space="0" w:color="auto"/>
            </w:tcBorders>
            <w:shd w:val="clear" w:color="auto" w:fill="auto"/>
            <w:noWrap/>
            <w:vAlign w:val="center"/>
            <w:hideMark/>
          </w:tcPr>
          <w:p w14:paraId="376EF3B2"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互联网宽带</w:t>
            </w:r>
          </w:p>
        </w:tc>
        <w:tc>
          <w:tcPr>
            <w:tcW w:w="992" w:type="dxa"/>
            <w:tcBorders>
              <w:top w:val="nil"/>
              <w:left w:val="nil"/>
              <w:bottom w:val="single" w:sz="4" w:space="0" w:color="auto"/>
              <w:right w:val="single" w:sz="4" w:space="0" w:color="auto"/>
            </w:tcBorders>
            <w:shd w:val="clear" w:color="auto" w:fill="auto"/>
            <w:noWrap/>
            <w:vAlign w:val="center"/>
            <w:hideMark/>
          </w:tcPr>
          <w:p w14:paraId="3687C2A4"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100M</w:t>
            </w:r>
          </w:p>
        </w:tc>
        <w:tc>
          <w:tcPr>
            <w:tcW w:w="2693" w:type="dxa"/>
            <w:tcBorders>
              <w:top w:val="nil"/>
              <w:left w:val="nil"/>
              <w:bottom w:val="single" w:sz="4" w:space="0" w:color="auto"/>
              <w:right w:val="single" w:sz="4" w:space="0" w:color="auto"/>
            </w:tcBorders>
            <w:shd w:val="clear" w:color="auto" w:fill="auto"/>
            <w:noWrap/>
            <w:vAlign w:val="center"/>
            <w:hideMark/>
          </w:tcPr>
          <w:p w14:paraId="1142D24A" w14:textId="77777777" w:rsidR="00B11468" w:rsidRPr="005523AE" w:rsidRDefault="00B11468" w:rsidP="00EC442E">
            <w:pPr>
              <w:rPr>
                <w:rFonts w:ascii="宋体" w:hAnsi="宋体"/>
                <w:color w:val="000000"/>
                <w:sz w:val="22"/>
                <w:szCs w:val="22"/>
              </w:rPr>
            </w:pPr>
            <w:r w:rsidRPr="005523AE">
              <w:rPr>
                <w:rFonts w:ascii="宋体" w:hAnsi="宋体" w:hint="eastAsia"/>
                <w:color w:val="000000"/>
                <w:sz w:val="22"/>
                <w:szCs w:val="22"/>
              </w:rPr>
              <w:t>定安军供站</w:t>
            </w:r>
          </w:p>
        </w:tc>
        <w:tc>
          <w:tcPr>
            <w:tcW w:w="992" w:type="dxa"/>
            <w:tcBorders>
              <w:top w:val="nil"/>
              <w:left w:val="nil"/>
              <w:bottom w:val="single" w:sz="4" w:space="0" w:color="auto"/>
              <w:right w:val="single" w:sz="4" w:space="0" w:color="auto"/>
            </w:tcBorders>
            <w:shd w:val="clear" w:color="auto" w:fill="auto"/>
            <w:noWrap/>
            <w:vAlign w:val="center"/>
            <w:hideMark/>
          </w:tcPr>
          <w:p w14:paraId="4B8A2A03"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1</w:t>
            </w:r>
          </w:p>
        </w:tc>
      </w:tr>
      <w:tr w:rsidR="00B11468" w:rsidRPr="005523AE" w14:paraId="2F531373" w14:textId="77777777" w:rsidTr="00EC442E">
        <w:trPr>
          <w:trHeight w:val="320"/>
        </w:trPr>
        <w:tc>
          <w:tcPr>
            <w:tcW w:w="637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67FF83" w14:textId="77777777" w:rsidR="00B11468" w:rsidRPr="005523AE" w:rsidRDefault="00B11468" w:rsidP="00EC442E">
            <w:pPr>
              <w:jc w:val="center"/>
              <w:rPr>
                <w:rFonts w:ascii="宋体" w:hAnsi="宋体"/>
                <w:color w:val="000000"/>
                <w:sz w:val="22"/>
                <w:szCs w:val="22"/>
              </w:rPr>
            </w:pPr>
            <w:r w:rsidRPr="005523AE">
              <w:rPr>
                <w:rFonts w:ascii="宋体" w:hAnsi="宋体" w:hint="eastAsia"/>
                <w:color w:val="000000"/>
                <w:sz w:val="22"/>
                <w:szCs w:val="22"/>
              </w:rPr>
              <w:t>合计</w:t>
            </w:r>
          </w:p>
        </w:tc>
        <w:tc>
          <w:tcPr>
            <w:tcW w:w="992" w:type="dxa"/>
            <w:tcBorders>
              <w:top w:val="nil"/>
              <w:left w:val="nil"/>
              <w:bottom w:val="single" w:sz="4" w:space="0" w:color="auto"/>
              <w:right w:val="single" w:sz="4" w:space="0" w:color="auto"/>
            </w:tcBorders>
            <w:shd w:val="clear" w:color="auto" w:fill="auto"/>
            <w:noWrap/>
            <w:vAlign w:val="center"/>
            <w:hideMark/>
          </w:tcPr>
          <w:p w14:paraId="00C20C00" w14:textId="49231C13" w:rsidR="00B11468" w:rsidRPr="005523AE" w:rsidRDefault="00B11468" w:rsidP="00B11468">
            <w:pPr>
              <w:jc w:val="center"/>
              <w:rPr>
                <w:rFonts w:ascii="宋体" w:hAnsi="宋体"/>
                <w:color w:val="000000"/>
                <w:sz w:val="22"/>
                <w:szCs w:val="22"/>
              </w:rPr>
            </w:pPr>
            <w:r w:rsidRPr="005523AE">
              <w:rPr>
                <w:rFonts w:ascii="宋体" w:hAnsi="宋体" w:hint="eastAsia"/>
                <w:color w:val="000000"/>
                <w:sz w:val="22"/>
                <w:szCs w:val="22"/>
              </w:rPr>
              <w:t>30</w:t>
            </w:r>
          </w:p>
        </w:tc>
      </w:tr>
    </w:tbl>
    <w:p w14:paraId="0BF06990" w14:textId="77777777" w:rsidR="00B11468" w:rsidRPr="005523AE" w:rsidRDefault="00B11468" w:rsidP="00ED49ED">
      <w:pPr>
        <w:pStyle w:val="my"/>
      </w:pPr>
    </w:p>
    <w:p w14:paraId="42000C97" w14:textId="7EA0268C" w:rsidR="00B11468" w:rsidRPr="005523AE" w:rsidRDefault="00B11468" w:rsidP="00ED49ED">
      <w:pPr>
        <w:pStyle w:val="my"/>
      </w:pPr>
      <w:r w:rsidRPr="005523AE">
        <w:rPr>
          <w:rFonts w:hint="eastAsia"/>
        </w:rPr>
        <w:t>3</w:t>
      </w:r>
      <w:r w:rsidRPr="005523AE">
        <w:rPr>
          <w:rFonts w:hint="eastAsia"/>
        </w:rPr>
        <w:t>、安装线路不能对现有业务网络造成影响，保障业务平滑过渡。</w:t>
      </w:r>
    </w:p>
    <w:p w14:paraId="16EFC803" w14:textId="0447130C" w:rsidR="00B11468" w:rsidRPr="005523AE" w:rsidRDefault="00B11468" w:rsidP="00ED49ED">
      <w:pPr>
        <w:pStyle w:val="my"/>
      </w:pPr>
      <w:r w:rsidRPr="005523AE">
        <w:rPr>
          <w:rFonts w:hint="eastAsia"/>
        </w:rPr>
        <w:t>4</w:t>
      </w:r>
      <w:r w:rsidRPr="005523AE">
        <w:rPr>
          <w:rFonts w:hint="eastAsia"/>
        </w:rPr>
        <w:t>、光纤性能：</w:t>
      </w:r>
    </w:p>
    <w:p w14:paraId="07D8D5B0" w14:textId="35B26C75" w:rsidR="00B11468" w:rsidRPr="005523AE" w:rsidRDefault="00B11468" w:rsidP="00ED49ED">
      <w:pPr>
        <w:pStyle w:val="my"/>
        <w:numPr>
          <w:ilvl w:val="0"/>
          <w:numId w:val="15"/>
        </w:numPr>
        <w:ind w:firstLineChars="0"/>
      </w:pPr>
      <w:r w:rsidRPr="005523AE">
        <w:rPr>
          <w:rFonts w:hint="eastAsia"/>
        </w:rPr>
        <w:t>单模光纤。</w:t>
      </w:r>
    </w:p>
    <w:p w14:paraId="248A7610" w14:textId="18F787B8" w:rsidR="00B11468" w:rsidRPr="005523AE" w:rsidRDefault="00B11468" w:rsidP="00ED49ED">
      <w:pPr>
        <w:pStyle w:val="my"/>
        <w:numPr>
          <w:ilvl w:val="0"/>
          <w:numId w:val="15"/>
        </w:numPr>
        <w:ind w:firstLineChars="0"/>
      </w:pPr>
      <w:r w:rsidRPr="005523AE">
        <w:rPr>
          <w:rFonts w:hint="eastAsia"/>
        </w:rPr>
        <w:t>损耗系统小于</w:t>
      </w:r>
      <w:r w:rsidRPr="005523AE">
        <w:rPr>
          <w:rFonts w:hint="eastAsia"/>
        </w:rPr>
        <w:t>0.4db/km</w:t>
      </w:r>
      <w:r w:rsidRPr="005523AE">
        <w:rPr>
          <w:rFonts w:hint="eastAsia"/>
        </w:rPr>
        <w:t>。</w:t>
      </w:r>
    </w:p>
    <w:p w14:paraId="6EE01555" w14:textId="04BDECFE" w:rsidR="00B11468" w:rsidRPr="005523AE" w:rsidRDefault="00B11468" w:rsidP="00ED49ED">
      <w:pPr>
        <w:pStyle w:val="my"/>
        <w:numPr>
          <w:ilvl w:val="0"/>
          <w:numId w:val="15"/>
        </w:numPr>
        <w:ind w:firstLineChars="0"/>
      </w:pPr>
      <w:r w:rsidRPr="005523AE">
        <w:rPr>
          <w:rFonts w:hint="eastAsia"/>
        </w:rPr>
        <w:t>色散系数小于</w:t>
      </w:r>
      <w:r w:rsidRPr="005523AE">
        <w:rPr>
          <w:rFonts w:hint="eastAsia"/>
        </w:rPr>
        <w:t>3PS/KM</w:t>
      </w:r>
      <w:r w:rsidRPr="005523AE">
        <w:rPr>
          <w:rFonts w:hint="eastAsia"/>
        </w:rPr>
        <w:t>·</w:t>
      </w:r>
      <w:r w:rsidRPr="005523AE">
        <w:rPr>
          <w:rFonts w:hint="eastAsia"/>
        </w:rPr>
        <w:t>NM</w:t>
      </w:r>
      <w:r w:rsidRPr="005523AE">
        <w:rPr>
          <w:rFonts w:hint="eastAsia"/>
        </w:rPr>
        <w:t>。</w:t>
      </w:r>
    </w:p>
    <w:p w14:paraId="259F4FB2" w14:textId="0876CAFB" w:rsidR="00B11468" w:rsidRPr="005523AE" w:rsidRDefault="00B11468" w:rsidP="00ED49ED">
      <w:pPr>
        <w:pStyle w:val="my"/>
        <w:numPr>
          <w:ilvl w:val="0"/>
          <w:numId w:val="15"/>
        </w:numPr>
        <w:ind w:firstLineChars="0"/>
      </w:pPr>
      <w:r w:rsidRPr="005523AE">
        <w:rPr>
          <w:rFonts w:hint="eastAsia"/>
        </w:rPr>
        <w:t>光纤的模场直径</w:t>
      </w:r>
      <w:r w:rsidRPr="005523AE">
        <w:rPr>
          <w:rFonts w:hint="eastAsia"/>
        </w:rPr>
        <w:t>,</w:t>
      </w:r>
      <w:r w:rsidRPr="005523AE">
        <w:rPr>
          <w:rFonts w:hint="eastAsia"/>
        </w:rPr>
        <w:t>几何尺寸及机械物理性能等符合</w:t>
      </w:r>
      <w:r w:rsidRPr="005523AE">
        <w:rPr>
          <w:rFonts w:hint="eastAsia"/>
        </w:rPr>
        <w:t>CCITTG652</w:t>
      </w:r>
      <w:r w:rsidRPr="005523AE">
        <w:rPr>
          <w:rFonts w:hint="eastAsia"/>
        </w:rPr>
        <w:t>和国家</w:t>
      </w:r>
      <w:r w:rsidRPr="005523AE">
        <w:rPr>
          <w:rFonts w:hint="eastAsia"/>
        </w:rPr>
        <w:t>GB7424-87</w:t>
      </w:r>
      <w:r w:rsidRPr="005523AE">
        <w:rPr>
          <w:rFonts w:hint="eastAsia"/>
        </w:rPr>
        <w:t>标准。</w:t>
      </w:r>
    </w:p>
    <w:p w14:paraId="6BC13634" w14:textId="0132A066" w:rsidR="00B11468" w:rsidRPr="005523AE" w:rsidRDefault="00B11468" w:rsidP="00ED49ED">
      <w:pPr>
        <w:pStyle w:val="my"/>
        <w:numPr>
          <w:ilvl w:val="0"/>
          <w:numId w:val="15"/>
        </w:numPr>
        <w:ind w:firstLineChars="0"/>
      </w:pPr>
      <w:r w:rsidRPr="005523AE">
        <w:rPr>
          <w:rFonts w:hint="eastAsia"/>
        </w:rPr>
        <w:t>光纤衰减曲线有良好的线性并且无明显台阶。</w:t>
      </w:r>
    </w:p>
    <w:p w14:paraId="6E496139" w14:textId="0E402B38" w:rsidR="00B11468" w:rsidRPr="005523AE" w:rsidRDefault="00B11468" w:rsidP="00ED49ED">
      <w:pPr>
        <w:pStyle w:val="my"/>
        <w:numPr>
          <w:ilvl w:val="0"/>
          <w:numId w:val="15"/>
        </w:numPr>
        <w:ind w:firstLineChars="0"/>
      </w:pPr>
      <w:r w:rsidRPr="005523AE">
        <w:rPr>
          <w:rFonts w:hint="eastAsia"/>
        </w:rPr>
        <w:lastRenderedPageBreak/>
        <w:t>寿命大于</w:t>
      </w:r>
      <w:r w:rsidRPr="005523AE">
        <w:rPr>
          <w:rFonts w:hint="eastAsia"/>
        </w:rPr>
        <w:t>20</w:t>
      </w:r>
      <w:r w:rsidRPr="005523AE">
        <w:rPr>
          <w:rFonts w:hint="eastAsia"/>
        </w:rPr>
        <w:t>年。</w:t>
      </w:r>
    </w:p>
    <w:p w14:paraId="1023BD1F" w14:textId="409C2C87" w:rsidR="00B11468" w:rsidRPr="005523AE" w:rsidRDefault="00B11468" w:rsidP="00ED49ED">
      <w:pPr>
        <w:pStyle w:val="my"/>
      </w:pPr>
      <w:r w:rsidRPr="005523AE">
        <w:rPr>
          <w:rFonts w:hint="eastAsia"/>
        </w:rPr>
        <w:t>5</w:t>
      </w:r>
      <w:r w:rsidRPr="005523AE">
        <w:rPr>
          <w:rFonts w:hint="eastAsia"/>
        </w:rPr>
        <w:t>、线路及接口性能：</w:t>
      </w:r>
    </w:p>
    <w:p w14:paraId="461B1A04" w14:textId="4072D896" w:rsidR="00B11468" w:rsidRPr="005523AE" w:rsidRDefault="00B11468" w:rsidP="00ED49ED">
      <w:pPr>
        <w:pStyle w:val="my"/>
        <w:numPr>
          <w:ilvl w:val="0"/>
          <w:numId w:val="16"/>
        </w:numPr>
        <w:ind w:firstLineChars="0"/>
      </w:pPr>
      <w:r w:rsidRPr="005523AE">
        <w:rPr>
          <w:rFonts w:hint="eastAsia"/>
        </w:rPr>
        <w:t>专线采用光纤接入。</w:t>
      </w:r>
    </w:p>
    <w:p w14:paraId="34C3EE22" w14:textId="77777777" w:rsidR="00B11468" w:rsidRPr="005523AE" w:rsidRDefault="00B11468" w:rsidP="00ED49ED">
      <w:pPr>
        <w:pStyle w:val="my"/>
        <w:numPr>
          <w:ilvl w:val="0"/>
          <w:numId w:val="16"/>
        </w:numPr>
        <w:ind w:firstLineChars="0"/>
      </w:pPr>
      <w:r w:rsidRPr="005523AE">
        <w:rPr>
          <w:rFonts w:hint="eastAsia"/>
        </w:rPr>
        <w:t>线路所有接口处插入损耗小于</w:t>
      </w:r>
      <w:r w:rsidRPr="005523AE">
        <w:rPr>
          <w:rFonts w:hint="eastAsia"/>
        </w:rPr>
        <w:t>0.3db/</w:t>
      </w:r>
      <w:r w:rsidRPr="005523AE">
        <w:rPr>
          <w:rFonts w:hint="eastAsia"/>
        </w:rPr>
        <w:t>对，光纤接头处插入损耗小于</w:t>
      </w:r>
      <w:r w:rsidRPr="005523AE">
        <w:rPr>
          <w:rFonts w:hint="eastAsia"/>
        </w:rPr>
        <w:t>0.1db/</w:t>
      </w:r>
      <w:r w:rsidRPr="005523AE">
        <w:rPr>
          <w:rFonts w:hint="eastAsia"/>
        </w:rPr>
        <w:t>对。</w:t>
      </w:r>
    </w:p>
    <w:p w14:paraId="18C1D76F" w14:textId="5B936411" w:rsidR="00B11468" w:rsidRPr="005523AE" w:rsidRDefault="00B11468" w:rsidP="00ED49ED">
      <w:pPr>
        <w:pStyle w:val="my"/>
        <w:numPr>
          <w:ilvl w:val="0"/>
          <w:numId w:val="16"/>
        </w:numPr>
        <w:ind w:firstLineChars="0"/>
      </w:pPr>
      <w:r w:rsidRPr="005523AE">
        <w:rPr>
          <w:rFonts w:hint="eastAsia"/>
        </w:rPr>
        <w:t>所有接口保证重复插拔</w:t>
      </w:r>
      <w:r w:rsidRPr="005523AE">
        <w:rPr>
          <w:rFonts w:hint="eastAsia"/>
        </w:rPr>
        <w:t>500</w:t>
      </w:r>
      <w:r w:rsidRPr="005523AE">
        <w:rPr>
          <w:rFonts w:hint="eastAsia"/>
        </w:rPr>
        <w:t>次以内性能不变。</w:t>
      </w:r>
    </w:p>
    <w:p w14:paraId="5F7277D7" w14:textId="2B539187" w:rsidR="00B11468" w:rsidRPr="005523AE" w:rsidRDefault="00B11468" w:rsidP="00ED49ED">
      <w:pPr>
        <w:pStyle w:val="my"/>
      </w:pPr>
      <w:r w:rsidRPr="005523AE">
        <w:rPr>
          <w:rFonts w:hint="eastAsia"/>
        </w:rPr>
        <w:t>6</w:t>
      </w:r>
      <w:r w:rsidRPr="005523AE">
        <w:rPr>
          <w:rFonts w:hint="eastAsia"/>
        </w:rPr>
        <w:t>、网络建设和部署需求</w:t>
      </w:r>
    </w:p>
    <w:p w14:paraId="456C6DFD" w14:textId="77777777" w:rsidR="00B11468" w:rsidRPr="005523AE" w:rsidRDefault="00B11468" w:rsidP="00ED49ED">
      <w:pPr>
        <w:pStyle w:val="my"/>
      </w:pPr>
      <w:r w:rsidRPr="005523AE">
        <w:rPr>
          <w:rFonts w:hint="eastAsia"/>
        </w:rPr>
        <w:t>需要通过租赁运营商链路的方式，满足本期网络接入需求，具体还包括以下</w:t>
      </w:r>
      <w:r w:rsidRPr="005523AE">
        <w:rPr>
          <w:rFonts w:hint="eastAsia"/>
        </w:rPr>
        <w:t>3</w:t>
      </w:r>
      <w:r w:rsidRPr="005523AE">
        <w:rPr>
          <w:rFonts w:hint="eastAsia"/>
        </w:rPr>
        <w:t>个方面。</w:t>
      </w:r>
    </w:p>
    <w:p w14:paraId="6BC4588D" w14:textId="05E01584" w:rsidR="00B11468" w:rsidRPr="005523AE" w:rsidRDefault="00B11468" w:rsidP="00ED49ED">
      <w:pPr>
        <w:pStyle w:val="my"/>
      </w:pPr>
      <w:bookmarkStart w:id="153" w:name="_Hlk117472769"/>
      <w:r w:rsidRPr="005523AE">
        <w:rPr>
          <w:rFonts w:hint="eastAsia"/>
        </w:rPr>
        <w:t>（</w:t>
      </w:r>
      <w:r w:rsidR="00AF7994" w:rsidRPr="005523AE">
        <w:rPr>
          <w:rFonts w:hint="eastAsia"/>
        </w:rPr>
        <w:t>1</w:t>
      </w:r>
      <w:r w:rsidRPr="005523AE">
        <w:rPr>
          <w:rFonts w:hint="eastAsia"/>
        </w:rPr>
        <w:t>）链路安全需求</w:t>
      </w:r>
    </w:p>
    <w:p w14:paraId="66860AA9" w14:textId="77777777" w:rsidR="00B11468" w:rsidRPr="005523AE" w:rsidRDefault="00B11468" w:rsidP="00ED49ED">
      <w:pPr>
        <w:pStyle w:val="my"/>
      </w:pPr>
      <w:r w:rsidRPr="005523AE">
        <w:rPr>
          <w:rFonts w:hint="eastAsia"/>
        </w:rPr>
        <w:t>接入链路采用专线，是指采用自建的或公共通信网运营商提供的专用通信线路、带宽接入，其端点物理位置固定，电路专用，例如专用光缆、专用虚拟电路等。</w:t>
      </w:r>
    </w:p>
    <w:p w14:paraId="3F53F5E6" w14:textId="435243C0" w:rsidR="00B11468" w:rsidRPr="005523AE" w:rsidRDefault="00AF7994" w:rsidP="00ED49ED">
      <w:pPr>
        <w:pStyle w:val="my"/>
      </w:pPr>
      <w:r w:rsidRPr="005523AE">
        <w:rPr>
          <w:rFonts w:hint="eastAsia"/>
        </w:rPr>
        <w:t>（</w:t>
      </w:r>
      <w:r w:rsidRPr="005523AE">
        <w:rPr>
          <w:rFonts w:hint="eastAsia"/>
        </w:rPr>
        <w:t>2</w:t>
      </w:r>
      <w:r w:rsidRPr="005523AE">
        <w:rPr>
          <w:rFonts w:hint="eastAsia"/>
        </w:rPr>
        <w:t>）</w:t>
      </w:r>
      <w:r w:rsidR="00B11468" w:rsidRPr="005523AE">
        <w:rPr>
          <w:rFonts w:hint="eastAsia"/>
        </w:rPr>
        <w:t>链路性能需求</w:t>
      </w:r>
    </w:p>
    <w:p w14:paraId="130D3FBD" w14:textId="77777777" w:rsidR="00B11468" w:rsidRPr="005523AE" w:rsidRDefault="00B11468" w:rsidP="00ED49ED">
      <w:pPr>
        <w:pStyle w:val="my"/>
      </w:pPr>
      <w:r w:rsidRPr="005523AE">
        <w:rPr>
          <w:rFonts w:hint="eastAsia"/>
        </w:rPr>
        <w:t>本期项目对链路的性能需求如下：</w:t>
      </w:r>
    </w:p>
    <w:p w14:paraId="7E52FE90" w14:textId="45FDE5B1" w:rsidR="00B11468" w:rsidRPr="005523AE" w:rsidRDefault="00B11468" w:rsidP="00ED49ED">
      <w:pPr>
        <w:pStyle w:val="my"/>
        <w:numPr>
          <w:ilvl w:val="0"/>
          <w:numId w:val="17"/>
        </w:numPr>
        <w:ind w:firstLineChars="0"/>
      </w:pPr>
      <w:r w:rsidRPr="005523AE">
        <w:rPr>
          <w:rFonts w:hint="eastAsia"/>
        </w:rPr>
        <w:t>吞吐量：不得小于线路标称速率的</w:t>
      </w:r>
      <w:r w:rsidRPr="005523AE">
        <w:rPr>
          <w:rFonts w:hint="eastAsia"/>
        </w:rPr>
        <w:t>95%</w:t>
      </w:r>
    </w:p>
    <w:p w14:paraId="50FCD066" w14:textId="386186BA" w:rsidR="00B11468" w:rsidRPr="005523AE" w:rsidRDefault="00B11468" w:rsidP="00ED49ED">
      <w:pPr>
        <w:pStyle w:val="my"/>
        <w:numPr>
          <w:ilvl w:val="0"/>
          <w:numId w:val="17"/>
        </w:numPr>
        <w:ind w:firstLineChars="0"/>
      </w:pPr>
      <w:r w:rsidRPr="005523AE">
        <w:rPr>
          <w:rFonts w:hint="eastAsia"/>
        </w:rPr>
        <w:t>延时：小于</w:t>
      </w:r>
      <w:r w:rsidRPr="005523AE">
        <w:rPr>
          <w:rFonts w:hint="eastAsia"/>
        </w:rPr>
        <w:t>1ms</w:t>
      </w:r>
    </w:p>
    <w:p w14:paraId="0DD3BD16" w14:textId="107A55BB" w:rsidR="00B11468" w:rsidRPr="005523AE" w:rsidRDefault="00B11468" w:rsidP="00ED49ED">
      <w:pPr>
        <w:pStyle w:val="my"/>
        <w:numPr>
          <w:ilvl w:val="0"/>
          <w:numId w:val="17"/>
        </w:numPr>
        <w:ind w:firstLineChars="0"/>
      </w:pPr>
      <w:r w:rsidRPr="005523AE">
        <w:rPr>
          <w:rFonts w:hint="eastAsia"/>
        </w:rPr>
        <w:t>可用率达到</w:t>
      </w:r>
      <w:r w:rsidRPr="005523AE">
        <w:rPr>
          <w:rFonts w:hint="eastAsia"/>
        </w:rPr>
        <w:t>95%</w:t>
      </w:r>
    </w:p>
    <w:p w14:paraId="0F09BB47" w14:textId="40379756" w:rsidR="00B11468" w:rsidRPr="005523AE" w:rsidRDefault="00B11468" w:rsidP="00ED49ED">
      <w:pPr>
        <w:pStyle w:val="my"/>
        <w:numPr>
          <w:ilvl w:val="0"/>
          <w:numId w:val="17"/>
        </w:numPr>
        <w:ind w:firstLineChars="0"/>
      </w:pPr>
      <w:r w:rsidRPr="005523AE">
        <w:rPr>
          <w:rFonts w:hint="eastAsia"/>
        </w:rPr>
        <w:t>误码率：小于</w:t>
      </w:r>
      <w:r w:rsidRPr="005523AE">
        <w:rPr>
          <w:rFonts w:hint="eastAsia"/>
        </w:rPr>
        <w:t>10-7</w:t>
      </w:r>
    </w:p>
    <w:p w14:paraId="036254CF" w14:textId="47238D2C" w:rsidR="00B11468" w:rsidRPr="005523AE" w:rsidRDefault="00AF7994" w:rsidP="00ED49ED">
      <w:pPr>
        <w:pStyle w:val="my"/>
      </w:pPr>
      <w:r w:rsidRPr="005523AE">
        <w:rPr>
          <w:rFonts w:hint="eastAsia"/>
        </w:rPr>
        <w:t>（</w:t>
      </w:r>
      <w:r w:rsidRPr="005523AE">
        <w:rPr>
          <w:rFonts w:hint="eastAsia"/>
        </w:rPr>
        <w:t>3</w:t>
      </w:r>
      <w:r w:rsidRPr="005523AE">
        <w:rPr>
          <w:rFonts w:hint="eastAsia"/>
        </w:rPr>
        <w:t>）</w:t>
      </w:r>
      <w:r w:rsidR="00B11468" w:rsidRPr="005523AE">
        <w:rPr>
          <w:rFonts w:hint="eastAsia"/>
        </w:rPr>
        <w:t>链路可靠性需求</w:t>
      </w:r>
    </w:p>
    <w:p w14:paraId="785B0107" w14:textId="0647D287" w:rsidR="00B11468" w:rsidRPr="005523AE" w:rsidRDefault="00B11468" w:rsidP="00ED49ED">
      <w:pPr>
        <w:pStyle w:val="my"/>
      </w:pPr>
      <w:r w:rsidRPr="005523AE">
        <w:rPr>
          <w:rFonts w:hint="eastAsia"/>
        </w:rPr>
        <w:t>本项目涉及的数据和信息要在高可靠性、高安全性的链路上进行传输。</w:t>
      </w:r>
      <w:bookmarkEnd w:id="153"/>
    </w:p>
    <w:p w14:paraId="59D544FA" w14:textId="1CAD2763" w:rsidR="00B11468" w:rsidRPr="005523AE" w:rsidRDefault="00AF7994" w:rsidP="00A20836">
      <w:pPr>
        <w:pStyle w:val="2"/>
      </w:pPr>
      <w:bookmarkStart w:id="154" w:name="_Toc117497942"/>
      <w:r w:rsidRPr="005523AE">
        <w:rPr>
          <w:rFonts w:hint="eastAsia"/>
        </w:rPr>
        <w:t>运维及故障处理</w:t>
      </w:r>
      <w:bookmarkEnd w:id="154"/>
    </w:p>
    <w:p w14:paraId="20F2959B" w14:textId="14DB56E2" w:rsidR="00AF7994" w:rsidRPr="005523AE" w:rsidRDefault="00AF7994" w:rsidP="00ED49ED">
      <w:pPr>
        <w:pStyle w:val="my"/>
      </w:pPr>
      <w:r w:rsidRPr="005523AE">
        <w:rPr>
          <w:rFonts w:hint="eastAsia"/>
        </w:rPr>
        <w:t>1</w:t>
      </w:r>
      <w:r w:rsidRPr="005523AE">
        <w:rPr>
          <w:rFonts w:hint="eastAsia"/>
        </w:rPr>
        <w:t>、故障处理</w:t>
      </w:r>
    </w:p>
    <w:p w14:paraId="652ABCF5" w14:textId="77777777" w:rsidR="00AF7994" w:rsidRPr="005523AE" w:rsidRDefault="00AF7994" w:rsidP="00ED49ED">
      <w:pPr>
        <w:pStyle w:val="my"/>
      </w:pPr>
      <w:r w:rsidRPr="005523AE">
        <w:rPr>
          <w:rFonts w:hint="eastAsia"/>
        </w:rPr>
        <w:t>故障处理的主要指标是业务恢复时限，指由链路承租单位针对影响链路业务正常使用的链路故障，自客户提出故障申告时或出现监控告警时起，至故障排除或采取其他方式恢复用户正常业务所需要的时间。</w:t>
      </w:r>
    </w:p>
    <w:p w14:paraId="299EF854" w14:textId="77777777" w:rsidR="00AF7994" w:rsidRPr="005523AE" w:rsidRDefault="00AF7994" w:rsidP="00ED49ED">
      <w:pPr>
        <w:pStyle w:val="my"/>
      </w:pPr>
      <w:r w:rsidRPr="005523AE">
        <w:rPr>
          <w:rFonts w:hint="eastAsia"/>
        </w:rPr>
        <w:t>本项目涉及链路恢复时间从使用单位发起故障报修需求，到业务恢复正常使用，在</w:t>
      </w:r>
      <w:r w:rsidRPr="005523AE">
        <w:rPr>
          <w:rFonts w:hint="eastAsia"/>
        </w:rPr>
        <w:t>24</w:t>
      </w:r>
      <w:r w:rsidRPr="005523AE">
        <w:rPr>
          <w:rFonts w:hint="eastAsia"/>
        </w:rPr>
        <w:t>小时内。</w:t>
      </w:r>
    </w:p>
    <w:p w14:paraId="59EC537D" w14:textId="6047AFE8" w:rsidR="00AF7994" w:rsidRPr="005523AE" w:rsidRDefault="00AF7994" w:rsidP="00ED49ED">
      <w:pPr>
        <w:pStyle w:val="my"/>
      </w:pPr>
      <w:r w:rsidRPr="005523AE">
        <w:rPr>
          <w:rFonts w:hint="eastAsia"/>
        </w:rPr>
        <w:t>2</w:t>
      </w:r>
      <w:r w:rsidRPr="005523AE">
        <w:rPr>
          <w:rFonts w:hint="eastAsia"/>
        </w:rPr>
        <w:t>、故障处理反馈</w:t>
      </w:r>
    </w:p>
    <w:p w14:paraId="72C4E898" w14:textId="5A4BDA85" w:rsidR="00AF7994" w:rsidRPr="005523AE" w:rsidRDefault="00AF7994" w:rsidP="00ED49ED">
      <w:pPr>
        <w:pStyle w:val="my"/>
      </w:pPr>
      <w:r w:rsidRPr="005523AE">
        <w:rPr>
          <w:rFonts w:hint="eastAsia"/>
        </w:rPr>
        <w:lastRenderedPageBreak/>
        <w:t>故障处理反馈指由链路承租单位针对影响客户业务正常使用的链路故障，从客户提出故障申告时起，按照相应的要求向用户反馈故障处理过程。</w:t>
      </w:r>
    </w:p>
    <w:p w14:paraId="6025B6F3" w14:textId="77777777" w:rsidR="00AF7994" w:rsidRPr="005523AE" w:rsidRDefault="00AF7994" w:rsidP="00ED49ED">
      <w:pPr>
        <w:pStyle w:val="my"/>
      </w:pPr>
      <w:r w:rsidRPr="005523AE">
        <w:rPr>
          <w:rFonts w:hint="eastAsia"/>
        </w:rPr>
        <w:t>建议本次链路的故障反馈，均按日进行恢复情况反馈。不再区分链路类别。</w:t>
      </w:r>
    </w:p>
    <w:p w14:paraId="0899D276" w14:textId="24108FA2" w:rsidR="00AF7994" w:rsidRPr="005523AE" w:rsidRDefault="00AF7994" w:rsidP="00ED49ED">
      <w:pPr>
        <w:pStyle w:val="my"/>
      </w:pPr>
      <w:r w:rsidRPr="005523AE">
        <w:rPr>
          <w:rFonts w:hint="eastAsia"/>
        </w:rPr>
        <w:t>3</w:t>
      </w:r>
      <w:r w:rsidRPr="005523AE">
        <w:rPr>
          <w:rFonts w:hint="eastAsia"/>
        </w:rPr>
        <w:t>、故障修复延时考核</w:t>
      </w:r>
    </w:p>
    <w:p w14:paraId="071BF9B2" w14:textId="102BA90D" w:rsidR="00AF7994" w:rsidRPr="005523AE" w:rsidRDefault="00AF7994" w:rsidP="00ED49ED">
      <w:pPr>
        <w:pStyle w:val="my"/>
      </w:pPr>
      <w:r w:rsidRPr="005523AE">
        <w:rPr>
          <w:rFonts w:hint="eastAsia"/>
        </w:rPr>
        <w:t>故障修复延时考核，指链路承租单位针对影响客户业务正常使用的链路故障，从客户提出故障申告时起，已超过约定修复时间的考核。</w:t>
      </w:r>
    </w:p>
    <w:p w14:paraId="1FE9A2C8" w14:textId="77777777" w:rsidR="00AF7994" w:rsidRPr="005523AE" w:rsidRDefault="00AF7994" w:rsidP="00ED49ED">
      <w:pPr>
        <w:pStyle w:val="my"/>
      </w:pPr>
      <w:r w:rsidRPr="005523AE">
        <w:rPr>
          <w:rFonts w:hint="eastAsia"/>
        </w:rPr>
        <w:t>建议按上述约定修复时间，超出的时间，以天为单位，按</w:t>
      </w:r>
      <w:r w:rsidRPr="005523AE">
        <w:rPr>
          <w:rFonts w:hint="eastAsia"/>
        </w:rPr>
        <w:t>2</w:t>
      </w:r>
      <w:r w:rsidRPr="005523AE">
        <w:rPr>
          <w:rFonts w:hint="eastAsia"/>
        </w:rPr>
        <w:t>倍扣罚租赁费。</w:t>
      </w:r>
    </w:p>
    <w:p w14:paraId="60DE0C7B" w14:textId="30EC990B" w:rsidR="00AF7994" w:rsidRPr="005523AE" w:rsidRDefault="00AF7994" w:rsidP="00ED49ED">
      <w:pPr>
        <w:pStyle w:val="my"/>
      </w:pPr>
      <w:r w:rsidRPr="005523AE">
        <w:rPr>
          <w:rFonts w:hint="eastAsia"/>
        </w:rPr>
        <w:t>4</w:t>
      </w:r>
      <w:r w:rsidRPr="005523AE">
        <w:rPr>
          <w:rFonts w:hint="eastAsia"/>
        </w:rPr>
        <w:t>、信息通告</w:t>
      </w:r>
    </w:p>
    <w:p w14:paraId="5746D97C" w14:textId="4191A63F" w:rsidR="00AF7994" w:rsidRPr="005523AE" w:rsidRDefault="00AF7994" w:rsidP="00ED49ED">
      <w:pPr>
        <w:pStyle w:val="my"/>
      </w:pPr>
      <w:r w:rsidRPr="005523AE">
        <w:rPr>
          <w:rFonts w:hint="eastAsia"/>
        </w:rPr>
        <w:t>链路承租单位若进行网络调整、割接、线路整改、版本升级等会影响客户链路业务正常使用的，需通过客户经理向客户提供信息通告服务。</w:t>
      </w:r>
    </w:p>
    <w:p w14:paraId="54125040" w14:textId="5EA9DC99" w:rsidR="00AF7994" w:rsidRPr="005523AE" w:rsidRDefault="00AF7994" w:rsidP="00ED49ED">
      <w:pPr>
        <w:pStyle w:val="my"/>
      </w:pPr>
      <w:r w:rsidRPr="005523AE">
        <w:rPr>
          <w:rFonts w:hint="eastAsia"/>
        </w:rPr>
        <w:t>链路承租单位应提前</w:t>
      </w:r>
      <w:r w:rsidRPr="005523AE">
        <w:rPr>
          <w:rFonts w:hint="eastAsia"/>
        </w:rPr>
        <w:t>5</w:t>
      </w:r>
      <w:r w:rsidRPr="005523AE">
        <w:rPr>
          <w:rFonts w:hint="eastAsia"/>
        </w:rPr>
        <w:t>个工作日通知客户做好应急准备，如用户不同意割接则应与客户充分沟通调整割接时间。</w:t>
      </w:r>
    </w:p>
    <w:p w14:paraId="5D9D77CC" w14:textId="77777777" w:rsidR="00AF7994" w:rsidRPr="005523AE" w:rsidRDefault="00AF7994" w:rsidP="00ED49ED">
      <w:pPr>
        <w:pStyle w:val="my"/>
      </w:pPr>
      <w:r w:rsidRPr="005523AE">
        <w:rPr>
          <w:rFonts w:hint="eastAsia"/>
        </w:rPr>
        <w:t>如有重大安全隐患原因造成的紧急网络调整，则应至少提前</w:t>
      </w:r>
      <w:r w:rsidRPr="005523AE">
        <w:rPr>
          <w:rFonts w:hint="eastAsia"/>
        </w:rPr>
        <w:t>1</w:t>
      </w:r>
      <w:r w:rsidRPr="005523AE">
        <w:rPr>
          <w:rFonts w:hint="eastAsia"/>
        </w:rPr>
        <w:t>天通知客户。</w:t>
      </w:r>
    </w:p>
    <w:p w14:paraId="7D09B10F" w14:textId="25562912" w:rsidR="00AF7994" w:rsidRPr="005523AE" w:rsidRDefault="00AF7994" w:rsidP="00ED49ED">
      <w:pPr>
        <w:pStyle w:val="my"/>
      </w:pPr>
      <w:r w:rsidRPr="005523AE">
        <w:rPr>
          <w:rFonts w:hint="eastAsia"/>
        </w:rPr>
        <w:t>5</w:t>
      </w:r>
      <w:r w:rsidRPr="005523AE">
        <w:rPr>
          <w:rFonts w:hint="eastAsia"/>
        </w:rPr>
        <w:t>、日常维护服务</w:t>
      </w:r>
    </w:p>
    <w:p w14:paraId="77DA987D" w14:textId="77777777" w:rsidR="00AF7994" w:rsidRPr="005523AE" w:rsidRDefault="00AF7994" w:rsidP="00ED49ED">
      <w:pPr>
        <w:pStyle w:val="my"/>
      </w:pPr>
      <w:r w:rsidRPr="005523AE">
        <w:rPr>
          <w:rFonts w:hint="eastAsia"/>
        </w:rPr>
        <w:t>日常维护服务是链路承租单位为客户提供的主动性维护服务，服务内容主要包括有：网络运行监控服务、业务日常巡检、网络运行分析等内容。</w:t>
      </w:r>
    </w:p>
    <w:p w14:paraId="1818DFFC" w14:textId="1E6FABA0" w:rsidR="00AF7994" w:rsidRPr="005523AE" w:rsidRDefault="00AF7994" w:rsidP="00ED49ED">
      <w:pPr>
        <w:pStyle w:val="my"/>
      </w:pPr>
      <w:r w:rsidRPr="005523AE">
        <w:rPr>
          <w:rFonts w:hint="eastAsia"/>
        </w:rPr>
        <w:t>（</w:t>
      </w:r>
      <w:r w:rsidRPr="005523AE">
        <w:rPr>
          <w:rFonts w:hint="eastAsia"/>
        </w:rPr>
        <w:t>1</w:t>
      </w:r>
      <w:r w:rsidRPr="005523AE">
        <w:rPr>
          <w:rFonts w:hint="eastAsia"/>
        </w:rPr>
        <w:t>）网络运行监控服务</w:t>
      </w:r>
    </w:p>
    <w:p w14:paraId="0D5581AB" w14:textId="77777777" w:rsidR="00AF7994" w:rsidRPr="005523AE" w:rsidRDefault="00AF7994" w:rsidP="00ED49ED">
      <w:pPr>
        <w:pStyle w:val="my"/>
      </w:pPr>
      <w:r w:rsidRPr="005523AE">
        <w:rPr>
          <w:rFonts w:hint="eastAsia"/>
        </w:rPr>
        <w:t>链路承租单位网管监控人员应</w:t>
      </w:r>
      <w:r w:rsidRPr="005523AE">
        <w:rPr>
          <w:rFonts w:hint="eastAsia"/>
        </w:rPr>
        <w:t>7*24</w:t>
      </w:r>
      <w:r w:rsidRPr="005523AE">
        <w:rPr>
          <w:rFonts w:hint="eastAsia"/>
        </w:rPr>
        <w:t>小时对本次链路的设备层、电路层进行监控，对告警级别进行分类，及时处理各类告警。如监控发现设备和电路告警，并且影响客户业务的，应当第一时间通知相关维护人员和客户经理，并由客户经理联系客户进行故障确认。告警如果影响链路业务的，要根据网络级别转入不同的障碍处理流程。</w:t>
      </w:r>
    </w:p>
    <w:p w14:paraId="245C3CAA" w14:textId="569C7529" w:rsidR="00AF7994" w:rsidRPr="005523AE" w:rsidRDefault="00AF7994" w:rsidP="00ED49ED">
      <w:pPr>
        <w:pStyle w:val="my"/>
      </w:pPr>
      <w:r w:rsidRPr="005523AE">
        <w:rPr>
          <w:rFonts w:hint="eastAsia"/>
        </w:rPr>
        <w:t>（</w:t>
      </w:r>
      <w:r w:rsidRPr="005523AE">
        <w:rPr>
          <w:rFonts w:hint="eastAsia"/>
        </w:rPr>
        <w:t>2</w:t>
      </w:r>
      <w:r w:rsidRPr="005523AE">
        <w:rPr>
          <w:rFonts w:hint="eastAsia"/>
        </w:rPr>
        <w:t>）业务日常巡检</w:t>
      </w:r>
    </w:p>
    <w:p w14:paraId="018FFA70" w14:textId="77777777" w:rsidR="00AF7994" w:rsidRPr="005523AE" w:rsidRDefault="00AF7994" w:rsidP="00ED49ED">
      <w:pPr>
        <w:pStyle w:val="my"/>
      </w:pPr>
      <w:r w:rsidRPr="005523AE">
        <w:rPr>
          <w:rFonts w:hint="eastAsia"/>
        </w:rPr>
        <w:t>日常巡检指链路承租单位对业务运行情况开展主动性、预防性的检查，对涉及的设备告警、性能、运行状态进行检查分析。同时核对客户的工程技术资料、电路资料、电路参数、维护路由、终端设备和内部组网等，保持客户资料</w:t>
      </w:r>
      <w:r w:rsidRPr="005523AE">
        <w:rPr>
          <w:rFonts w:hint="eastAsia"/>
        </w:rPr>
        <w:lastRenderedPageBreak/>
        <w:t>的准确性和可用性，对客户端网络资源进行预警。链路承租单位并每个月提交一次巡检记录。</w:t>
      </w:r>
    </w:p>
    <w:p w14:paraId="0B874267" w14:textId="4F23053B" w:rsidR="00AF7994" w:rsidRPr="005523AE" w:rsidRDefault="00AF7994" w:rsidP="00ED49ED">
      <w:pPr>
        <w:pStyle w:val="my"/>
      </w:pPr>
      <w:r w:rsidRPr="005523AE">
        <w:rPr>
          <w:rFonts w:hint="eastAsia"/>
        </w:rPr>
        <w:t>（</w:t>
      </w:r>
      <w:r w:rsidRPr="005523AE">
        <w:rPr>
          <w:rFonts w:hint="eastAsia"/>
        </w:rPr>
        <w:t>3</w:t>
      </w:r>
      <w:r w:rsidRPr="005523AE">
        <w:rPr>
          <w:rFonts w:hint="eastAsia"/>
        </w:rPr>
        <w:t>）网络运行分析</w:t>
      </w:r>
    </w:p>
    <w:p w14:paraId="5F0B273C" w14:textId="77777777" w:rsidR="00AF7994" w:rsidRPr="005523AE" w:rsidRDefault="00AF7994" w:rsidP="00ED49ED">
      <w:pPr>
        <w:pStyle w:val="my"/>
      </w:pPr>
      <w:r w:rsidRPr="005523AE">
        <w:rPr>
          <w:rFonts w:hint="eastAsia"/>
        </w:rPr>
        <w:t>网络运行分析报告是链路承租单位指根据客户需要，对客户网络在一段时间内的运行情况进行的总结和分析。主要包括：网络整体运行情况、网络运行监控情况分析、巡检情况分析，故障列表、重要故障分析、网络安全评估</w:t>
      </w:r>
      <w:r w:rsidRPr="005523AE">
        <w:rPr>
          <w:rFonts w:hint="eastAsia"/>
        </w:rPr>
        <w:t>(</w:t>
      </w:r>
      <w:r w:rsidRPr="005523AE">
        <w:rPr>
          <w:rFonts w:hint="eastAsia"/>
        </w:rPr>
        <w:t>含应急演练</w:t>
      </w:r>
      <w:r w:rsidRPr="005523AE">
        <w:rPr>
          <w:rFonts w:hint="eastAsia"/>
        </w:rPr>
        <w:t>)</w:t>
      </w:r>
      <w:r w:rsidRPr="005523AE">
        <w:rPr>
          <w:rFonts w:hint="eastAsia"/>
        </w:rPr>
        <w:t>、网络优化建议等内容。</w:t>
      </w:r>
    </w:p>
    <w:p w14:paraId="49ED0884" w14:textId="658AC547" w:rsidR="00AF7994" w:rsidRPr="005523AE" w:rsidRDefault="00AF7994" w:rsidP="00ED49ED">
      <w:pPr>
        <w:pStyle w:val="my"/>
      </w:pPr>
      <w:r w:rsidRPr="005523AE">
        <w:rPr>
          <w:rFonts w:hint="eastAsia"/>
        </w:rPr>
        <w:t>6</w:t>
      </w:r>
      <w:r w:rsidRPr="005523AE">
        <w:rPr>
          <w:rFonts w:hint="eastAsia"/>
        </w:rPr>
        <w:t>、运维要求</w:t>
      </w:r>
    </w:p>
    <w:p w14:paraId="256C9EB3" w14:textId="77777777" w:rsidR="00AF7994" w:rsidRPr="005523AE" w:rsidRDefault="00AF7994" w:rsidP="00ED49ED">
      <w:pPr>
        <w:pStyle w:val="my"/>
      </w:pPr>
      <w:r w:rsidRPr="005523AE">
        <w:rPr>
          <w:rFonts w:hint="eastAsia"/>
        </w:rPr>
        <w:t>本项目链路承租单位应对外统一设置报障服务热线电话。有专人认真接听、记录用户故障报修电话；认真分析用户传真及网络服务故障申报，不清楚之处及时与用户联系，落实故障原因、发生时间、性质、类别、位置、影响程度等。及时指派维修人员携带的备品备件、仪器工具，到用户现场进行诊断协助用户解决。</w:t>
      </w:r>
    </w:p>
    <w:p w14:paraId="5310FE56" w14:textId="18F73F23" w:rsidR="00AF7994" w:rsidRPr="005523AE" w:rsidRDefault="00AF7994" w:rsidP="00ED49ED">
      <w:pPr>
        <w:pStyle w:val="my"/>
      </w:pPr>
      <w:r w:rsidRPr="005523AE">
        <w:rPr>
          <w:rFonts w:hint="eastAsia"/>
        </w:rPr>
        <w:t>7</w:t>
      </w:r>
      <w:r w:rsidRPr="005523AE">
        <w:rPr>
          <w:rFonts w:hint="eastAsia"/>
        </w:rPr>
        <w:t>、链路报停</w:t>
      </w:r>
    </w:p>
    <w:p w14:paraId="40B4D2AA" w14:textId="4DFA03C1" w:rsidR="00AF7994" w:rsidRPr="005523AE" w:rsidRDefault="00AF7994" w:rsidP="00ED49ED">
      <w:pPr>
        <w:pStyle w:val="my"/>
      </w:pPr>
      <w:r w:rsidRPr="005523AE">
        <w:rPr>
          <w:rFonts w:hint="eastAsia"/>
        </w:rPr>
        <w:t>链路报停由链路租用方向链路承租方的业务经理申报，所申报停用的链路</w:t>
      </w:r>
      <w:r w:rsidRPr="005523AE">
        <w:rPr>
          <w:rFonts w:hint="eastAsia"/>
        </w:rPr>
        <w:t>24</w:t>
      </w:r>
      <w:r w:rsidRPr="005523AE">
        <w:rPr>
          <w:rFonts w:hint="eastAsia"/>
        </w:rPr>
        <w:t>小时内生效，下月不得再计费。</w:t>
      </w:r>
    </w:p>
    <w:sectPr w:rsidR="00AF7994" w:rsidRPr="005523AE" w:rsidSect="005523AE">
      <w:type w:val="continuous"/>
      <w:pgSz w:w="11901" w:h="16840"/>
      <w:pgMar w:top="1440" w:right="1800" w:bottom="1440" w:left="1800" w:header="851" w:footer="99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DB396" w14:textId="77777777" w:rsidR="0063497F" w:rsidRDefault="0063497F">
      <w:r>
        <w:separator/>
      </w:r>
    </w:p>
  </w:endnote>
  <w:endnote w:type="continuationSeparator" w:id="0">
    <w:p w14:paraId="7FB9EA1C" w14:textId="77777777" w:rsidR="0063497F" w:rsidRDefault="00634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ew">
    <w:charset w:val="00"/>
    <w:family w:val="auto"/>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1CEEE" w14:textId="491AAE03" w:rsidR="004F626A" w:rsidRDefault="004F626A" w:rsidP="00E44DC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27DBF" w14:textId="77777777" w:rsidR="0063497F" w:rsidRDefault="0063497F">
      <w:r>
        <w:separator/>
      </w:r>
    </w:p>
  </w:footnote>
  <w:footnote w:type="continuationSeparator" w:id="0">
    <w:p w14:paraId="41EB0BBA" w14:textId="77777777" w:rsidR="0063497F" w:rsidRDefault="006349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B562E24E"/>
    <w:lvl w:ilvl="0">
      <w:start w:val="1"/>
      <w:numFmt w:val="decimal"/>
      <w:pStyle w:val="1"/>
      <w:lvlText w:val="0%1包."/>
      <w:lvlJc w:val="left"/>
      <w:pPr>
        <w:ind w:left="420" w:hanging="420"/>
      </w:pPr>
      <w:rPr>
        <w:rFonts w:hint="eastAsia"/>
        <w:b w:val="0"/>
        <w:i w:val="0"/>
        <w:caps w:val="0"/>
        <w:smallCaps w:val="0"/>
        <w:strike w:val="0"/>
        <w:dstrike w:val="0"/>
        <w:vanish w:val="0"/>
        <w:color w:val="000000"/>
        <w:spacing w:val="0"/>
        <w:position w:val="0"/>
        <w:sz w:val="4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isLgl/>
      <w:lvlText w:val="%1.%2"/>
      <w:lvlJc w:val="left"/>
      <w:pPr>
        <w:tabs>
          <w:tab w:val="num" w:pos="851"/>
        </w:tabs>
        <w:ind w:left="426" w:firstLine="0"/>
      </w:pPr>
      <w:rPr>
        <w:rFonts w:hint="eastAsia"/>
        <w:b w:val="0"/>
        <w:i w:val="0"/>
        <w:color w:val="000000"/>
      </w:rPr>
    </w:lvl>
    <w:lvl w:ilvl="2">
      <w:start w:val="1"/>
      <w:numFmt w:val="decimal"/>
      <w:pStyle w:val="3"/>
      <w:isLgl/>
      <w:lvlText w:val="%1.%2.%3"/>
      <w:lvlJc w:val="left"/>
      <w:pPr>
        <w:tabs>
          <w:tab w:val="num" w:pos="425"/>
        </w:tabs>
        <w:ind w:left="0" w:firstLine="0"/>
      </w:pPr>
      <w:rPr>
        <w:rFonts w:hint="eastAsia"/>
        <w:lang w:val="en-US"/>
      </w:rPr>
    </w:lvl>
    <w:lvl w:ilvl="3">
      <w:start w:val="1"/>
      <w:numFmt w:val="decimal"/>
      <w:pStyle w:val="4"/>
      <w:isLgl/>
      <w:lvlText w:val="%1.%2.%3.%4"/>
      <w:lvlJc w:val="left"/>
      <w:pPr>
        <w:tabs>
          <w:tab w:val="num" w:pos="425"/>
        </w:tabs>
        <w:ind w:left="0" w:firstLine="0"/>
      </w:pPr>
      <w:rPr>
        <w:rFonts w:hint="eastAsia"/>
        <w:lang w:val="en-US"/>
      </w:rPr>
    </w:lvl>
    <w:lvl w:ilvl="4">
      <w:start w:val="1"/>
      <w:numFmt w:val="decimal"/>
      <w:pStyle w:val="5"/>
      <w:isLgl/>
      <w:lvlText w:val="%1.%2.%3.%4.%5"/>
      <w:lvlJc w:val="left"/>
      <w:pPr>
        <w:tabs>
          <w:tab w:val="num" w:pos="425"/>
        </w:tabs>
        <w:ind w:left="0" w:firstLine="0"/>
      </w:pPr>
      <w:rPr>
        <w:rFonts w:hint="eastAsia"/>
        <w:b w:val="0"/>
      </w:rPr>
    </w:lvl>
    <w:lvl w:ilvl="5">
      <w:start w:val="1"/>
      <w:numFmt w:val="decimal"/>
      <w:pStyle w:val="6"/>
      <w:isLgl/>
      <w:lvlText w:val="%1.%2.%3.%4.%5.%6"/>
      <w:lvlJc w:val="left"/>
      <w:pPr>
        <w:tabs>
          <w:tab w:val="num" w:pos="425"/>
        </w:tabs>
        <w:ind w:left="0" w:firstLine="0"/>
      </w:pPr>
      <w:rPr>
        <w:rFonts w:hint="eastAsia"/>
      </w:rPr>
    </w:lvl>
    <w:lvl w:ilvl="6">
      <w:start w:val="1"/>
      <w:numFmt w:val="decimal"/>
      <w:pStyle w:val="7"/>
      <w:isLgl/>
      <w:lvlText w:val="%1.%2.%3.%4.%5.%6.%7"/>
      <w:lvlJc w:val="left"/>
      <w:pPr>
        <w:tabs>
          <w:tab w:val="num" w:pos="425"/>
        </w:tabs>
        <w:ind w:left="0" w:firstLine="0"/>
      </w:pPr>
      <w:rPr>
        <w:rFonts w:hint="eastAsia"/>
      </w:rPr>
    </w:lvl>
    <w:lvl w:ilvl="7">
      <w:start w:val="1"/>
      <w:numFmt w:val="decimal"/>
      <w:isLgl/>
      <w:lvlText w:val="%1.%2.%3.%4.%5.%6.%7.%8"/>
      <w:lvlJc w:val="left"/>
      <w:pPr>
        <w:tabs>
          <w:tab w:val="num" w:pos="425"/>
        </w:tabs>
        <w:ind w:left="0" w:firstLine="0"/>
      </w:pPr>
      <w:rPr>
        <w:rFonts w:hint="eastAsia"/>
      </w:rPr>
    </w:lvl>
    <w:lvl w:ilvl="8">
      <w:start w:val="1"/>
      <w:numFmt w:val="decimal"/>
      <w:isLgl/>
      <w:lvlText w:val="%1.%2.%3.%4.%5.%6.%7.%8.%9"/>
      <w:lvlJc w:val="left"/>
      <w:pPr>
        <w:tabs>
          <w:tab w:val="num" w:pos="425"/>
        </w:tabs>
        <w:ind w:left="0" w:firstLine="0"/>
      </w:pPr>
      <w:rPr>
        <w:rFonts w:hint="eastAsia"/>
      </w:rPr>
    </w:lvl>
  </w:abstractNum>
  <w:abstractNum w:abstractNumId="1" w15:restartNumberingAfterBreak="0">
    <w:nsid w:val="0D4B2FAB"/>
    <w:multiLevelType w:val="multilevel"/>
    <w:tmpl w:val="0D4B2FAB"/>
    <w:lvl w:ilvl="0">
      <w:start w:val="1"/>
      <w:numFmt w:val="decimal"/>
      <w:lvlText w:val="(%1)"/>
      <w:lvlJc w:val="left"/>
      <w:pPr>
        <w:ind w:left="590" w:hanging="360"/>
      </w:pPr>
      <w:rPr>
        <w:rFonts w:hint="default"/>
      </w:rPr>
    </w:lvl>
    <w:lvl w:ilvl="1">
      <w:start w:val="1"/>
      <w:numFmt w:val="lowerLetter"/>
      <w:lvlText w:val="%2)"/>
      <w:lvlJc w:val="left"/>
      <w:pPr>
        <w:ind w:left="1070" w:hanging="420"/>
      </w:pPr>
    </w:lvl>
    <w:lvl w:ilvl="2">
      <w:start w:val="1"/>
      <w:numFmt w:val="lowerRoman"/>
      <w:lvlText w:val="%3."/>
      <w:lvlJc w:val="right"/>
      <w:pPr>
        <w:ind w:left="1490" w:hanging="420"/>
      </w:pPr>
    </w:lvl>
    <w:lvl w:ilvl="3">
      <w:start w:val="1"/>
      <w:numFmt w:val="decimal"/>
      <w:lvlText w:val="%4."/>
      <w:lvlJc w:val="left"/>
      <w:pPr>
        <w:ind w:left="1910" w:hanging="420"/>
      </w:pPr>
    </w:lvl>
    <w:lvl w:ilvl="4">
      <w:start w:val="1"/>
      <w:numFmt w:val="lowerLetter"/>
      <w:lvlText w:val="%5)"/>
      <w:lvlJc w:val="left"/>
      <w:pPr>
        <w:ind w:left="2330" w:hanging="420"/>
      </w:pPr>
    </w:lvl>
    <w:lvl w:ilvl="5">
      <w:start w:val="1"/>
      <w:numFmt w:val="lowerRoman"/>
      <w:lvlText w:val="%6."/>
      <w:lvlJc w:val="right"/>
      <w:pPr>
        <w:ind w:left="2750" w:hanging="420"/>
      </w:pPr>
    </w:lvl>
    <w:lvl w:ilvl="6">
      <w:start w:val="1"/>
      <w:numFmt w:val="decimal"/>
      <w:lvlText w:val="%7."/>
      <w:lvlJc w:val="left"/>
      <w:pPr>
        <w:ind w:left="3170" w:hanging="420"/>
      </w:pPr>
    </w:lvl>
    <w:lvl w:ilvl="7">
      <w:start w:val="1"/>
      <w:numFmt w:val="lowerLetter"/>
      <w:lvlText w:val="%8)"/>
      <w:lvlJc w:val="left"/>
      <w:pPr>
        <w:ind w:left="3590" w:hanging="420"/>
      </w:pPr>
    </w:lvl>
    <w:lvl w:ilvl="8">
      <w:start w:val="1"/>
      <w:numFmt w:val="lowerRoman"/>
      <w:lvlText w:val="%9."/>
      <w:lvlJc w:val="right"/>
      <w:pPr>
        <w:ind w:left="4010" w:hanging="420"/>
      </w:pPr>
    </w:lvl>
  </w:abstractNum>
  <w:abstractNum w:abstractNumId="2" w15:restartNumberingAfterBreak="0">
    <w:nsid w:val="10EB4071"/>
    <w:multiLevelType w:val="hybridMultilevel"/>
    <w:tmpl w:val="F9503358"/>
    <w:lvl w:ilvl="0" w:tplc="1F1A7016">
      <w:start w:val="1"/>
      <w:numFmt w:val="bullet"/>
      <w:lvlText w:val=""/>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15:restartNumberingAfterBreak="0">
    <w:nsid w:val="16917B37"/>
    <w:multiLevelType w:val="multilevel"/>
    <w:tmpl w:val="16917B37"/>
    <w:lvl w:ilvl="0">
      <w:start w:val="1"/>
      <w:numFmt w:val="decimal"/>
      <w:lvlText w:val="(%1)"/>
      <w:lvlJc w:val="left"/>
      <w:pPr>
        <w:ind w:left="590" w:hanging="360"/>
      </w:pPr>
      <w:rPr>
        <w:rFonts w:hint="default"/>
      </w:rPr>
    </w:lvl>
    <w:lvl w:ilvl="1">
      <w:start w:val="1"/>
      <w:numFmt w:val="lowerLetter"/>
      <w:lvlText w:val="%2)"/>
      <w:lvlJc w:val="left"/>
      <w:pPr>
        <w:ind w:left="1070" w:hanging="420"/>
      </w:pPr>
    </w:lvl>
    <w:lvl w:ilvl="2">
      <w:start w:val="1"/>
      <w:numFmt w:val="lowerRoman"/>
      <w:lvlText w:val="%3."/>
      <w:lvlJc w:val="right"/>
      <w:pPr>
        <w:ind w:left="1490" w:hanging="420"/>
      </w:pPr>
    </w:lvl>
    <w:lvl w:ilvl="3">
      <w:start w:val="1"/>
      <w:numFmt w:val="decimal"/>
      <w:lvlText w:val="%4."/>
      <w:lvlJc w:val="left"/>
      <w:pPr>
        <w:ind w:left="1910" w:hanging="420"/>
      </w:pPr>
    </w:lvl>
    <w:lvl w:ilvl="4">
      <w:start w:val="1"/>
      <w:numFmt w:val="lowerLetter"/>
      <w:lvlText w:val="%5)"/>
      <w:lvlJc w:val="left"/>
      <w:pPr>
        <w:ind w:left="2330" w:hanging="420"/>
      </w:pPr>
    </w:lvl>
    <w:lvl w:ilvl="5">
      <w:start w:val="1"/>
      <w:numFmt w:val="lowerRoman"/>
      <w:lvlText w:val="%6."/>
      <w:lvlJc w:val="right"/>
      <w:pPr>
        <w:ind w:left="2750" w:hanging="420"/>
      </w:pPr>
    </w:lvl>
    <w:lvl w:ilvl="6">
      <w:start w:val="1"/>
      <w:numFmt w:val="decimal"/>
      <w:lvlText w:val="%7."/>
      <w:lvlJc w:val="left"/>
      <w:pPr>
        <w:ind w:left="3170" w:hanging="420"/>
      </w:pPr>
    </w:lvl>
    <w:lvl w:ilvl="7">
      <w:start w:val="1"/>
      <w:numFmt w:val="lowerLetter"/>
      <w:lvlText w:val="%8)"/>
      <w:lvlJc w:val="left"/>
      <w:pPr>
        <w:ind w:left="3590" w:hanging="420"/>
      </w:pPr>
    </w:lvl>
    <w:lvl w:ilvl="8">
      <w:start w:val="1"/>
      <w:numFmt w:val="lowerRoman"/>
      <w:lvlText w:val="%9."/>
      <w:lvlJc w:val="right"/>
      <w:pPr>
        <w:ind w:left="4010" w:hanging="420"/>
      </w:pPr>
    </w:lvl>
  </w:abstractNum>
  <w:abstractNum w:abstractNumId="4" w15:restartNumberingAfterBreak="0">
    <w:nsid w:val="197E3537"/>
    <w:multiLevelType w:val="multilevel"/>
    <w:tmpl w:val="197E3537"/>
    <w:lvl w:ilvl="0">
      <w:start w:val="1"/>
      <w:numFmt w:val="decimal"/>
      <w:lvlText w:val="%1."/>
      <w:lvlJc w:val="left"/>
      <w:pPr>
        <w:ind w:left="6456" w:hanging="360"/>
      </w:pPr>
      <w:rPr>
        <w:rFonts w:hint="default"/>
      </w:rPr>
    </w:lvl>
    <w:lvl w:ilvl="1">
      <w:start w:val="1"/>
      <w:numFmt w:val="lowerLetter"/>
      <w:lvlText w:val="%2)"/>
      <w:lvlJc w:val="left"/>
      <w:pPr>
        <w:ind w:left="6936" w:hanging="420"/>
      </w:pPr>
    </w:lvl>
    <w:lvl w:ilvl="2">
      <w:start w:val="1"/>
      <w:numFmt w:val="lowerRoman"/>
      <w:lvlText w:val="%3."/>
      <w:lvlJc w:val="right"/>
      <w:pPr>
        <w:ind w:left="7356" w:hanging="420"/>
      </w:pPr>
    </w:lvl>
    <w:lvl w:ilvl="3">
      <w:start w:val="1"/>
      <w:numFmt w:val="decimal"/>
      <w:lvlText w:val="%4."/>
      <w:lvlJc w:val="left"/>
      <w:pPr>
        <w:ind w:left="7776" w:hanging="420"/>
      </w:pPr>
    </w:lvl>
    <w:lvl w:ilvl="4">
      <w:start w:val="1"/>
      <w:numFmt w:val="lowerLetter"/>
      <w:lvlText w:val="%5)"/>
      <w:lvlJc w:val="left"/>
      <w:pPr>
        <w:ind w:left="8196" w:hanging="420"/>
      </w:pPr>
    </w:lvl>
    <w:lvl w:ilvl="5">
      <w:start w:val="1"/>
      <w:numFmt w:val="lowerRoman"/>
      <w:lvlText w:val="%6."/>
      <w:lvlJc w:val="right"/>
      <w:pPr>
        <w:ind w:left="8616" w:hanging="420"/>
      </w:pPr>
    </w:lvl>
    <w:lvl w:ilvl="6">
      <w:start w:val="1"/>
      <w:numFmt w:val="decimal"/>
      <w:lvlText w:val="%7."/>
      <w:lvlJc w:val="left"/>
      <w:pPr>
        <w:ind w:left="9036" w:hanging="420"/>
      </w:pPr>
    </w:lvl>
    <w:lvl w:ilvl="7">
      <w:start w:val="1"/>
      <w:numFmt w:val="lowerLetter"/>
      <w:lvlText w:val="%8)"/>
      <w:lvlJc w:val="left"/>
      <w:pPr>
        <w:ind w:left="9456" w:hanging="420"/>
      </w:pPr>
    </w:lvl>
    <w:lvl w:ilvl="8">
      <w:start w:val="1"/>
      <w:numFmt w:val="lowerRoman"/>
      <w:lvlText w:val="%9."/>
      <w:lvlJc w:val="right"/>
      <w:pPr>
        <w:ind w:left="9876" w:hanging="420"/>
      </w:pPr>
    </w:lvl>
  </w:abstractNum>
  <w:abstractNum w:abstractNumId="5" w15:restartNumberingAfterBreak="0">
    <w:nsid w:val="1AA60328"/>
    <w:multiLevelType w:val="hybridMultilevel"/>
    <w:tmpl w:val="9650120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22775E28"/>
    <w:multiLevelType w:val="hybridMultilevel"/>
    <w:tmpl w:val="F724D6A6"/>
    <w:lvl w:ilvl="0" w:tplc="1F1A7016">
      <w:start w:val="1"/>
      <w:numFmt w:val="bullet"/>
      <w:lvlText w:val=""/>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 w15:restartNumberingAfterBreak="0">
    <w:nsid w:val="2FB5668B"/>
    <w:multiLevelType w:val="hybridMultilevel"/>
    <w:tmpl w:val="626E6D6C"/>
    <w:lvl w:ilvl="0" w:tplc="1F1A7016">
      <w:start w:val="1"/>
      <w:numFmt w:val="bullet"/>
      <w:lvlText w:val=""/>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15:restartNumberingAfterBreak="0">
    <w:nsid w:val="30877147"/>
    <w:multiLevelType w:val="hybridMultilevel"/>
    <w:tmpl w:val="7F2E7CBC"/>
    <w:lvl w:ilvl="0" w:tplc="FF2A89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22A3C0B"/>
    <w:multiLevelType w:val="multilevel"/>
    <w:tmpl w:val="658AD3A0"/>
    <w:lvl w:ilvl="0">
      <w:start w:val="1"/>
      <w:numFmt w:val="decimal"/>
      <w:lvlText w:val="第%1章"/>
      <w:lvlJc w:val="left"/>
      <w:pPr>
        <w:tabs>
          <w:tab w:val="num" w:pos="425"/>
        </w:tabs>
        <w:ind w:left="0" w:firstLine="0"/>
      </w:pPr>
      <w:rPr>
        <w:rFonts w:hint="eastAsia"/>
        <w:b w:val="0"/>
        <w:i w:val="0"/>
        <w:caps w:val="0"/>
        <w:smallCaps w:val="0"/>
        <w:strike w:val="0"/>
        <w:dstrike w:val="0"/>
        <w:vanish w:val="0"/>
        <w:color w:val="000000"/>
        <w:spacing w:val="0"/>
        <w:position w:val="0"/>
        <w:sz w:val="4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851"/>
        </w:tabs>
        <w:ind w:left="426" w:firstLine="0"/>
      </w:pPr>
      <w:rPr>
        <w:rFonts w:hint="eastAsia"/>
        <w:b w:val="0"/>
        <w:i w:val="0"/>
        <w:color w:val="000000"/>
      </w:rPr>
    </w:lvl>
    <w:lvl w:ilvl="2">
      <w:start w:val="1"/>
      <w:numFmt w:val="decimal"/>
      <w:isLgl/>
      <w:lvlText w:val="%1.%2.%3"/>
      <w:lvlJc w:val="left"/>
      <w:pPr>
        <w:tabs>
          <w:tab w:val="num" w:pos="425"/>
        </w:tabs>
        <w:ind w:left="0" w:firstLine="0"/>
      </w:pPr>
      <w:rPr>
        <w:rFonts w:hint="eastAsia"/>
        <w:lang w:val="en-US"/>
      </w:rPr>
    </w:lvl>
    <w:lvl w:ilvl="3">
      <w:start w:val="1"/>
      <w:numFmt w:val="decimal"/>
      <w:isLgl/>
      <w:lvlText w:val="%1.%2.%3.%4"/>
      <w:lvlJc w:val="left"/>
      <w:pPr>
        <w:tabs>
          <w:tab w:val="num" w:pos="425"/>
        </w:tabs>
        <w:ind w:left="0" w:firstLine="0"/>
      </w:pPr>
      <w:rPr>
        <w:rFonts w:hint="eastAsia"/>
        <w:lang w:val="en-US"/>
      </w:rPr>
    </w:lvl>
    <w:lvl w:ilvl="4">
      <w:start w:val="1"/>
      <w:numFmt w:val="decimal"/>
      <w:isLgl/>
      <w:lvlText w:val="%1.%2.%3.%4.%5"/>
      <w:lvlJc w:val="left"/>
      <w:pPr>
        <w:tabs>
          <w:tab w:val="num" w:pos="425"/>
        </w:tabs>
        <w:ind w:left="0" w:firstLine="0"/>
      </w:pPr>
      <w:rPr>
        <w:rFonts w:hint="eastAsia"/>
        <w:b w:val="0"/>
      </w:rPr>
    </w:lvl>
    <w:lvl w:ilvl="5">
      <w:start w:val="1"/>
      <w:numFmt w:val="decimal"/>
      <w:isLgl/>
      <w:lvlText w:val="%1.%2.%3.%4.%5.%6"/>
      <w:lvlJc w:val="left"/>
      <w:pPr>
        <w:tabs>
          <w:tab w:val="num" w:pos="425"/>
        </w:tabs>
        <w:ind w:left="0" w:firstLine="0"/>
      </w:pPr>
      <w:rPr>
        <w:rFonts w:hint="eastAsia"/>
      </w:rPr>
    </w:lvl>
    <w:lvl w:ilvl="6">
      <w:start w:val="1"/>
      <w:numFmt w:val="decimal"/>
      <w:isLgl/>
      <w:lvlText w:val="%1.%2.%3.%4.%5.%6.%7"/>
      <w:lvlJc w:val="left"/>
      <w:pPr>
        <w:tabs>
          <w:tab w:val="num" w:pos="425"/>
        </w:tabs>
        <w:ind w:left="0" w:firstLine="0"/>
      </w:pPr>
      <w:rPr>
        <w:rFonts w:hint="eastAsia"/>
      </w:rPr>
    </w:lvl>
    <w:lvl w:ilvl="7">
      <w:start w:val="1"/>
      <w:numFmt w:val="decimal"/>
      <w:isLgl/>
      <w:lvlText w:val="%1.%2.%3.%4.%5.%6.%7.%8"/>
      <w:lvlJc w:val="left"/>
      <w:pPr>
        <w:tabs>
          <w:tab w:val="num" w:pos="425"/>
        </w:tabs>
        <w:ind w:left="0" w:firstLine="0"/>
      </w:pPr>
      <w:rPr>
        <w:rFonts w:hint="eastAsia"/>
      </w:rPr>
    </w:lvl>
    <w:lvl w:ilvl="8">
      <w:start w:val="1"/>
      <w:numFmt w:val="decimal"/>
      <w:isLgl/>
      <w:lvlText w:val="%1.%2.%3.%4.%5.%6.%7.%8.%9"/>
      <w:lvlJc w:val="left"/>
      <w:pPr>
        <w:tabs>
          <w:tab w:val="num" w:pos="425"/>
        </w:tabs>
        <w:ind w:left="0" w:firstLine="0"/>
      </w:pPr>
      <w:rPr>
        <w:rFonts w:hint="eastAsia"/>
      </w:rPr>
    </w:lvl>
  </w:abstractNum>
  <w:abstractNum w:abstractNumId="10" w15:restartNumberingAfterBreak="0">
    <w:nsid w:val="39DB3AA8"/>
    <w:multiLevelType w:val="hybridMultilevel"/>
    <w:tmpl w:val="20E69B98"/>
    <w:lvl w:ilvl="0" w:tplc="1F1A7016">
      <w:start w:val="1"/>
      <w:numFmt w:val="bullet"/>
      <w:lvlText w:val=""/>
      <w:lvlJc w:val="left"/>
      <w:pPr>
        <w:ind w:left="1440" w:hanging="480"/>
      </w:pPr>
      <w:rPr>
        <w:rFonts w:ascii="Symbol" w:hAnsi="Symbol" w:hint="default"/>
        <w:color w:val="auto"/>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15:restartNumberingAfterBreak="0">
    <w:nsid w:val="489E118E"/>
    <w:multiLevelType w:val="hybridMultilevel"/>
    <w:tmpl w:val="5EC03E96"/>
    <w:lvl w:ilvl="0" w:tplc="1F1A7016">
      <w:start w:val="1"/>
      <w:numFmt w:val="bullet"/>
      <w:lvlText w:val=""/>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15:restartNumberingAfterBreak="0">
    <w:nsid w:val="536D4C9B"/>
    <w:multiLevelType w:val="multilevel"/>
    <w:tmpl w:val="536D4C9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5E094825"/>
    <w:multiLevelType w:val="hybridMultilevel"/>
    <w:tmpl w:val="CFEE6EE8"/>
    <w:lvl w:ilvl="0" w:tplc="1F1A7016">
      <w:start w:val="1"/>
      <w:numFmt w:val="bullet"/>
      <w:lvlText w:val=""/>
      <w:lvlJc w:val="left"/>
      <w:pPr>
        <w:ind w:left="1440" w:hanging="480"/>
      </w:pPr>
      <w:rPr>
        <w:rFonts w:ascii="Symbol" w:hAnsi="Symbol" w:hint="default"/>
        <w:color w:val="auto"/>
      </w:rPr>
    </w:lvl>
    <w:lvl w:ilvl="1" w:tplc="1F1A7016">
      <w:start w:val="1"/>
      <w:numFmt w:val="bullet"/>
      <w:lvlText w:val=""/>
      <w:lvlJc w:val="left"/>
      <w:pPr>
        <w:ind w:left="960" w:hanging="480"/>
      </w:pPr>
      <w:rPr>
        <w:rFonts w:ascii="Symbol" w:hAnsi="Symbol" w:hint="default"/>
        <w:color w:val="auto"/>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668A75EB"/>
    <w:multiLevelType w:val="hybridMultilevel"/>
    <w:tmpl w:val="2C8C8144"/>
    <w:lvl w:ilvl="0" w:tplc="1F1A7016">
      <w:start w:val="1"/>
      <w:numFmt w:val="bullet"/>
      <w:lvlText w:val=""/>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6FC950E6"/>
    <w:multiLevelType w:val="hybridMultilevel"/>
    <w:tmpl w:val="7D42EFFA"/>
    <w:lvl w:ilvl="0" w:tplc="1F1A7016">
      <w:start w:val="1"/>
      <w:numFmt w:val="bullet"/>
      <w:lvlText w:val=""/>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71F64914"/>
    <w:multiLevelType w:val="multilevel"/>
    <w:tmpl w:val="71F6491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729C1F0A"/>
    <w:multiLevelType w:val="multilevel"/>
    <w:tmpl w:val="729C1F0A"/>
    <w:lvl w:ilvl="0">
      <w:start w:val="1"/>
      <w:numFmt w:val="decimal"/>
      <w:lvlText w:val="%1."/>
      <w:lvlJc w:val="left"/>
      <w:pPr>
        <w:ind w:left="900" w:hanging="420"/>
      </w:pPr>
      <w:rPr>
        <w:rFonts w:ascii="New" w:hAnsi="New"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1928925412">
    <w:abstractNumId w:val="0"/>
  </w:num>
  <w:num w:numId="2" w16cid:durableId="1577979223">
    <w:abstractNumId w:val="12"/>
  </w:num>
  <w:num w:numId="3" w16cid:durableId="1214384885">
    <w:abstractNumId w:val="3"/>
  </w:num>
  <w:num w:numId="4" w16cid:durableId="849373998">
    <w:abstractNumId w:val="1"/>
  </w:num>
  <w:num w:numId="5" w16cid:durableId="1396316808">
    <w:abstractNumId w:val="16"/>
  </w:num>
  <w:num w:numId="6" w16cid:durableId="798572389">
    <w:abstractNumId w:val="4"/>
  </w:num>
  <w:num w:numId="7" w16cid:durableId="1771200262">
    <w:abstractNumId w:val="17"/>
  </w:num>
  <w:num w:numId="8" w16cid:durableId="1497109433">
    <w:abstractNumId w:val="9"/>
  </w:num>
  <w:num w:numId="9" w16cid:durableId="620495693">
    <w:abstractNumId w:val="5"/>
  </w:num>
  <w:num w:numId="10" w16cid:durableId="256133571">
    <w:abstractNumId w:val="11"/>
  </w:num>
  <w:num w:numId="11" w16cid:durableId="470559809">
    <w:abstractNumId w:val="10"/>
  </w:num>
  <w:num w:numId="12" w16cid:durableId="1085764379">
    <w:abstractNumId w:val="13"/>
  </w:num>
  <w:num w:numId="13" w16cid:durableId="70347203">
    <w:abstractNumId w:val="14"/>
  </w:num>
  <w:num w:numId="14" w16cid:durableId="1196578821">
    <w:abstractNumId w:val="6"/>
  </w:num>
  <w:num w:numId="15" w16cid:durableId="703167722">
    <w:abstractNumId w:val="15"/>
  </w:num>
  <w:num w:numId="16" w16cid:durableId="835993100">
    <w:abstractNumId w:val="2"/>
  </w:num>
  <w:num w:numId="17" w16cid:durableId="1658217682">
    <w:abstractNumId w:val="7"/>
  </w:num>
  <w:num w:numId="18" w16cid:durableId="11121693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381"/>
  <w:displayHorizontalDrawingGridEvery w:val="0"/>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66E"/>
    <w:rsid w:val="00001D80"/>
    <w:rsid w:val="00002315"/>
    <w:rsid w:val="00003A47"/>
    <w:rsid w:val="00003D2A"/>
    <w:rsid w:val="000106DE"/>
    <w:rsid w:val="00012B38"/>
    <w:rsid w:val="00014A0F"/>
    <w:rsid w:val="00014A28"/>
    <w:rsid w:val="000151B8"/>
    <w:rsid w:val="000171FC"/>
    <w:rsid w:val="00021431"/>
    <w:rsid w:val="0002445B"/>
    <w:rsid w:val="00031356"/>
    <w:rsid w:val="00031B76"/>
    <w:rsid w:val="00032A36"/>
    <w:rsid w:val="00034A2B"/>
    <w:rsid w:val="00034FDB"/>
    <w:rsid w:val="00041335"/>
    <w:rsid w:val="00044D58"/>
    <w:rsid w:val="00045C66"/>
    <w:rsid w:val="00051CDB"/>
    <w:rsid w:val="000531A2"/>
    <w:rsid w:val="00055734"/>
    <w:rsid w:val="00055E28"/>
    <w:rsid w:val="00057435"/>
    <w:rsid w:val="00060A28"/>
    <w:rsid w:val="00064424"/>
    <w:rsid w:val="00064890"/>
    <w:rsid w:val="000665B3"/>
    <w:rsid w:val="000704B5"/>
    <w:rsid w:val="00071AB3"/>
    <w:rsid w:val="00071FAA"/>
    <w:rsid w:val="00072CEB"/>
    <w:rsid w:val="000746D4"/>
    <w:rsid w:val="00075813"/>
    <w:rsid w:val="00080F1C"/>
    <w:rsid w:val="00083805"/>
    <w:rsid w:val="0008466D"/>
    <w:rsid w:val="00084ED1"/>
    <w:rsid w:val="00085C6A"/>
    <w:rsid w:val="00091572"/>
    <w:rsid w:val="000917B5"/>
    <w:rsid w:val="00091C0F"/>
    <w:rsid w:val="00094179"/>
    <w:rsid w:val="00094315"/>
    <w:rsid w:val="0009507C"/>
    <w:rsid w:val="000A2722"/>
    <w:rsid w:val="000A6082"/>
    <w:rsid w:val="000A63AD"/>
    <w:rsid w:val="000A6D10"/>
    <w:rsid w:val="000A6E42"/>
    <w:rsid w:val="000A7F6A"/>
    <w:rsid w:val="000B147A"/>
    <w:rsid w:val="000B2EA4"/>
    <w:rsid w:val="000B4080"/>
    <w:rsid w:val="000B524C"/>
    <w:rsid w:val="000B63C1"/>
    <w:rsid w:val="000C0C5D"/>
    <w:rsid w:val="000C24DC"/>
    <w:rsid w:val="000C328F"/>
    <w:rsid w:val="000C524B"/>
    <w:rsid w:val="000D0601"/>
    <w:rsid w:val="000D0C10"/>
    <w:rsid w:val="000D2C64"/>
    <w:rsid w:val="000D3170"/>
    <w:rsid w:val="000D4161"/>
    <w:rsid w:val="000D4325"/>
    <w:rsid w:val="000D4FAD"/>
    <w:rsid w:val="000E05C7"/>
    <w:rsid w:val="000E1360"/>
    <w:rsid w:val="000E1C02"/>
    <w:rsid w:val="000E2994"/>
    <w:rsid w:val="000E29F1"/>
    <w:rsid w:val="000E3373"/>
    <w:rsid w:val="000E48C0"/>
    <w:rsid w:val="000F1F98"/>
    <w:rsid w:val="000F309B"/>
    <w:rsid w:val="000F5CFC"/>
    <w:rsid w:val="000F6027"/>
    <w:rsid w:val="000F60C0"/>
    <w:rsid w:val="000F6F98"/>
    <w:rsid w:val="000F725E"/>
    <w:rsid w:val="00100E61"/>
    <w:rsid w:val="001012C2"/>
    <w:rsid w:val="00103CE3"/>
    <w:rsid w:val="001066D1"/>
    <w:rsid w:val="00110398"/>
    <w:rsid w:val="00111B0B"/>
    <w:rsid w:val="001125BF"/>
    <w:rsid w:val="0011478A"/>
    <w:rsid w:val="00117550"/>
    <w:rsid w:val="00117D45"/>
    <w:rsid w:val="00121F1E"/>
    <w:rsid w:val="001236D9"/>
    <w:rsid w:val="00125149"/>
    <w:rsid w:val="00126E1B"/>
    <w:rsid w:val="0013307F"/>
    <w:rsid w:val="00133E00"/>
    <w:rsid w:val="00134E06"/>
    <w:rsid w:val="00143395"/>
    <w:rsid w:val="00146227"/>
    <w:rsid w:val="00146CFB"/>
    <w:rsid w:val="00146F38"/>
    <w:rsid w:val="0014783F"/>
    <w:rsid w:val="001522D0"/>
    <w:rsid w:val="00154347"/>
    <w:rsid w:val="001544B9"/>
    <w:rsid w:val="0015576E"/>
    <w:rsid w:val="00157EB0"/>
    <w:rsid w:val="00160408"/>
    <w:rsid w:val="001634C0"/>
    <w:rsid w:val="00163579"/>
    <w:rsid w:val="00167183"/>
    <w:rsid w:val="00167C94"/>
    <w:rsid w:val="0017144B"/>
    <w:rsid w:val="00172A27"/>
    <w:rsid w:val="001733DF"/>
    <w:rsid w:val="001774DB"/>
    <w:rsid w:val="001777C6"/>
    <w:rsid w:val="001802ED"/>
    <w:rsid w:val="00192970"/>
    <w:rsid w:val="00193BD5"/>
    <w:rsid w:val="00194AC4"/>
    <w:rsid w:val="0019570D"/>
    <w:rsid w:val="0019788B"/>
    <w:rsid w:val="001979E4"/>
    <w:rsid w:val="001A1398"/>
    <w:rsid w:val="001A4233"/>
    <w:rsid w:val="001A52AD"/>
    <w:rsid w:val="001A5426"/>
    <w:rsid w:val="001A56F5"/>
    <w:rsid w:val="001A5AA8"/>
    <w:rsid w:val="001A6667"/>
    <w:rsid w:val="001A749B"/>
    <w:rsid w:val="001A7574"/>
    <w:rsid w:val="001B16CC"/>
    <w:rsid w:val="001B46AA"/>
    <w:rsid w:val="001B7411"/>
    <w:rsid w:val="001B7D4B"/>
    <w:rsid w:val="001C0593"/>
    <w:rsid w:val="001C0931"/>
    <w:rsid w:val="001C1A64"/>
    <w:rsid w:val="001C6B4A"/>
    <w:rsid w:val="001D06C0"/>
    <w:rsid w:val="001D248C"/>
    <w:rsid w:val="001D6847"/>
    <w:rsid w:val="001E1DA6"/>
    <w:rsid w:val="001F2901"/>
    <w:rsid w:val="001F5D93"/>
    <w:rsid w:val="001F62CA"/>
    <w:rsid w:val="002020FF"/>
    <w:rsid w:val="002040F3"/>
    <w:rsid w:val="0020428A"/>
    <w:rsid w:val="0020506A"/>
    <w:rsid w:val="002053CD"/>
    <w:rsid w:val="00205652"/>
    <w:rsid w:val="00206CB7"/>
    <w:rsid w:val="002077E9"/>
    <w:rsid w:val="00207806"/>
    <w:rsid w:val="00207C16"/>
    <w:rsid w:val="002108D1"/>
    <w:rsid w:val="00212471"/>
    <w:rsid w:val="00214AB8"/>
    <w:rsid w:val="00215D88"/>
    <w:rsid w:val="002164DE"/>
    <w:rsid w:val="002171F7"/>
    <w:rsid w:val="00222744"/>
    <w:rsid w:val="0022321A"/>
    <w:rsid w:val="0022385D"/>
    <w:rsid w:val="00225EB5"/>
    <w:rsid w:val="00226CDE"/>
    <w:rsid w:val="00226E01"/>
    <w:rsid w:val="00227202"/>
    <w:rsid w:val="00233775"/>
    <w:rsid w:val="002346F3"/>
    <w:rsid w:val="002349BB"/>
    <w:rsid w:val="00235874"/>
    <w:rsid w:val="00237913"/>
    <w:rsid w:val="00241190"/>
    <w:rsid w:val="00241545"/>
    <w:rsid w:val="00241644"/>
    <w:rsid w:val="00242946"/>
    <w:rsid w:val="0024441B"/>
    <w:rsid w:val="00244614"/>
    <w:rsid w:val="00245909"/>
    <w:rsid w:val="00253A26"/>
    <w:rsid w:val="00254D5A"/>
    <w:rsid w:val="00257CA7"/>
    <w:rsid w:val="002602F0"/>
    <w:rsid w:val="00262C2B"/>
    <w:rsid w:val="00262E4F"/>
    <w:rsid w:val="0026481A"/>
    <w:rsid w:val="00264CA5"/>
    <w:rsid w:val="0026553E"/>
    <w:rsid w:val="00266409"/>
    <w:rsid w:val="0026671A"/>
    <w:rsid w:val="00271C83"/>
    <w:rsid w:val="0027701B"/>
    <w:rsid w:val="00277120"/>
    <w:rsid w:val="00282937"/>
    <w:rsid w:val="002830BD"/>
    <w:rsid w:val="00285B31"/>
    <w:rsid w:val="00292B0D"/>
    <w:rsid w:val="00293FF9"/>
    <w:rsid w:val="00294381"/>
    <w:rsid w:val="002964D7"/>
    <w:rsid w:val="002A3C36"/>
    <w:rsid w:val="002A410B"/>
    <w:rsid w:val="002A575B"/>
    <w:rsid w:val="002A6097"/>
    <w:rsid w:val="002A6D78"/>
    <w:rsid w:val="002B162B"/>
    <w:rsid w:val="002B3E7E"/>
    <w:rsid w:val="002B63A4"/>
    <w:rsid w:val="002B6C6A"/>
    <w:rsid w:val="002C176C"/>
    <w:rsid w:val="002C1CE2"/>
    <w:rsid w:val="002C6927"/>
    <w:rsid w:val="002D0352"/>
    <w:rsid w:val="002D2143"/>
    <w:rsid w:val="002D2744"/>
    <w:rsid w:val="002D3F68"/>
    <w:rsid w:val="002E2D00"/>
    <w:rsid w:val="002E39A2"/>
    <w:rsid w:val="002E513A"/>
    <w:rsid w:val="002E59FD"/>
    <w:rsid w:val="002E7477"/>
    <w:rsid w:val="002F0777"/>
    <w:rsid w:val="002F28D1"/>
    <w:rsid w:val="002F7BD3"/>
    <w:rsid w:val="00301977"/>
    <w:rsid w:val="003053D8"/>
    <w:rsid w:val="00306022"/>
    <w:rsid w:val="003146FD"/>
    <w:rsid w:val="00315C30"/>
    <w:rsid w:val="00315FBD"/>
    <w:rsid w:val="003208E8"/>
    <w:rsid w:val="00321C9D"/>
    <w:rsid w:val="00322264"/>
    <w:rsid w:val="00324BE4"/>
    <w:rsid w:val="00324E13"/>
    <w:rsid w:val="00332FC4"/>
    <w:rsid w:val="00333F29"/>
    <w:rsid w:val="00334E3D"/>
    <w:rsid w:val="00335E90"/>
    <w:rsid w:val="00340014"/>
    <w:rsid w:val="00346985"/>
    <w:rsid w:val="00346D09"/>
    <w:rsid w:val="00347E2B"/>
    <w:rsid w:val="00352143"/>
    <w:rsid w:val="00352A24"/>
    <w:rsid w:val="00352D35"/>
    <w:rsid w:val="00353A40"/>
    <w:rsid w:val="00353B65"/>
    <w:rsid w:val="0035754E"/>
    <w:rsid w:val="003613FD"/>
    <w:rsid w:val="00363D83"/>
    <w:rsid w:val="00364582"/>
    <w:rsid w:val="00367199"/>
    <w:rsid w:val="0037317D"/>
    <w:rsid w:val="0037370E"/>
    <w:rsid w:val="00375EAC"/>
    <w:rsid w:val="00381C83"/>
    <w:rsid w:val="00382045"/>
    <w:rsid w:val="00382CB8"/>
    <w:rsid w:val="00384800"/>
    <w:rsid w:val="00386990"/>
    <w:rsid w:val="0039035F"/>
    <w:rsid w:val="003914B8"/>
    <w:rsid w:val="0039450E"/>
    <w:rsid w:val="003978E3"/>
    <w:rsid w:val="003A0ED6"/>
    <w:rsid w:val="003A3943"/>
    <w:rsid w:val="003A3E72"/>
    <w:rsid w:val="003A4600"/>
    <w:rsid w:val="003A5F48"/>
    <w:rsid w:val="003A692C"/>
    <w:rsid w:val="003A6C94"/>
    <w:rsid w:val="003B0450"/>
    <w:rsid w:val="003B11E9"/>
    <w:rsid w:val="003B20FA"/>
    <w:rsid w:val="003B23AD"/>
    <w:rsid w:val="003C1E07"/>
    <w:rsid w:val="003C20FB"/>
    <w:rsid w:val="003C2ABE"/>
    <w:rsid w:val="003C320C"/>
    <w:rsid w:val="003C5C5B"/>
    <w:rsid w:val="003D27E7"/>
    <w:rsid w:val="003D3C4B"/>
    <w:rsid w:val="003D469D"/>
    <w:rsid w:val="003D4CFF"/>
    <w:rsid w:val="003D537C"/>
    <w:rsid w:val="003D618B"/>
    <w:rsid w:val="003E27C1"/>
    <w:rsid w:val="003E2A14"/>
    <w:rsid w:val="003E5309"/>
    <w:rsid w:val="003E7248"/>
    <w:rsid w:val="003F04EE"/>
    <w:rsid w:val="003F142C"/>
    <w:rsid w:val="003F1D7F"/>
    <w:rsid w:val="003F256A"/>
    <w:rsid w:val="003F3373"/>
    <w:rsid w:val="003F67DA"/>
    <w:rsid w:val="00400389"/>
    <w:rsid w:val="0040166F"/>
    <w:rsid w:val="00401A10"/>
    <w:rsid w:val="004144F6"/>
    <w:rsid w:val="004157AA"/>
    <w:rsid w:val="004164B2"/>
    <w:rsid w:val="00420DCF"/>
    <w:rsid w:val="00421F06"/>
    <w:rsid w:val="0042477F"/>
    <w:rsid w:val="00426BFB"/>
    <w:rsid w:val="0043550D"/>
    <w:rsid w:val="0043593F"/>
    <w:rsid w:val="00440445"/>
    <w:rsid w:val="0044129A"/>
    <w:rsid w:val="00444A59"/>
    <w:rsid w:val="00444FD3"/>
    <w:rsid w:val="00447BB0"/>
    <w:rsid w:val="00450762"/>
    <w:rsid w:val="00452559"/>
    <w:rsid w:val="004548BE"/>
    <w:rsid w:val="00454E84"/>
    <w:rsid w:val="004550AA"/>
    <w:rsid w:val="00464B71"/>
    <w:rsid w:val="00465ADB"/>
    <w:rsid w:val="004661B0"/>
    <w:rsid w:val="0047090E"/>
    <w:rsid w:val="004722AF"/>
    <w:rsid w:val="004742E0"/>
    <w:rsid w:val="00475BCC"/>
    <w:rsid w:val="0047662E"/>
    <w:rsid w:val="00480535"/>
    <w:rsid w:val="004810FB"/>
    <w:rsid w:val="00481620"/>
    <w:rsid w:val="004824A8"/>
    <w:rsid w:val="00482B4D"/>
    <w:rsid w:val="004831FD"/>
    <w:rsid w:val="00490B07"/>
    <w:rsid w:val="004912E7"/>
    <w:rsid w:val="004924FA"/>
    <w:rsid w:val="00492645"/>
    <w:rsid w:val="00492786"/>
    <w:rsid w:val="00493309"/>
    <w:rsid w:val="004A083C"/>
    <w:rsid w:val="004A0ECD"/>
    <w:rsid w:val="004A2024"/>
    <w:rsid w:val="004A3128"/>
    <w:rsid w:val="004A348C"/>
    <w:rsid w:val="004A39AB"/>
    <w:rsid w:val="004A5870"/>
    <w:rsid w:val="004A71BC"/>
    <w:rsid w:val="004A79A7"/>
    <w:rsid w:val="004B2D0A"/>
    <w:rsid w:val="004B5F31"/>
    <w:rsid w:val="004C0571"/>
    <w:rsid w:val="004C1604"/>
    <w:rsid w:val="004C32C9"/>
    <w:rsid w:val="004C4665"/>
    <w:rsid w:val="004C6BFE"/>
    <w:rsid w:val="004C6CDC"/>
    <w:rsid w:val="004C72C0"/>
    <w:rsid w:val="004C7B29"/>
    <w:rsid w:val="004C7DC9"/>
    <w:rsid w:val="004D2D74"/>
    <w:rsid w:val="004D5774"/>
    <w:rsid w:val="004E032F"/>
    <w:rsid w:val="004E1926"/>
    <w:rsid w:val="004E1A73"/>
    <w:rsid w:val="004E2456"/>
    <w:rsid w:val="004E2FF9"/>
    <w:rsid w:val="004E7019"/>
    <w:rsid w:val="004F0484"/>
    <w:rsid w:val="004F115A"/>
    <w:rsid w:val="004F20F5"/>
    <w:rsid w:val="004F2B52"/>
    <w:rsid w:val="004F2B81"/>
    <w:rsid w:val="004F5127"/>
    <w:rsid w:val="004F5E43"/>
    <w:rsid w:val="004F622D"/>
    <w:rsid w:val="004F626A"/>
    <w:rsid w:val="004F75C5"/>
    <w:rsid w:val="00500242"/>
    <w:rsid w:val="00502DBF"/>
    <w:rsid w:val="00503323"/>
    <w:rsid w:val="00504A03"/>
    <w:rsid w:val="00505ED6"/>
    <w:rsid w:val="00505F9E"/>
    <w:rsid w:val="00507020"/>
    <w:rsid w:val="005076B0"/>
    <w:rsid w:val="00510EE8"/>
    <w:rsid w:val="00514810"/>
    <w:rsid w:val="00517066"/>
    <w:rsid w:val="00517290"/>
    <w:rsid w:val="00524CBD"/>
    <w:rsid w:val="00526118"/>
    <w:rsid w:val="00527515"/>
    <w:rsid w:val="00527D1B"/>
    <w:rsid w:val="00531529"/>
    <w:rsid w:val="00531D29"/>
    <w:rsid w:val="00533128"/>
    <w:rsid w:val="0053709D"/>
    <w:rsid w:val="00537985"/>
    <w:rsid w:val="00540181"/>
    <w:rsid w:val="00542533"/>
    <w:rsid w:val="0054267D"/>
    <w:rsid w:val="0054482E"/>
    <w:rsid w:val="00545BF0"/>
    <w:rsid w:val="005465FC"/>
    <w:rsid w:val="00547185"/>
    <w:rsid w:val="005523AE"/>
    <w:rsid w:val="00554BB6"/>
    <w:rsid w:val="005555EB"/>
    <w:rsid w:val="00562C49"/>
    <w:rsid w:val="0056379D"/>
    <w:rsid w:val="00564F90"/>
    <w:rsid w:val="00565FF0"/>
    <w:rsid w:val="005667AE"/>
    <w:rsid w:val="00570802"/>
    <w:rsid w:val="00571B9C"/>
    <w:rsid w:val="00573F30"/>
    <w:rsid w:val="0057434E"/>
    <w:rsid w:val="00574F76"/>
    <w:rsid w:val="0057730D"/>
    <w:rsid w:val="00577C51"/>
    <w:rsid w:val="00583AA7"/>
    <w:rsid w:val="00585E4C"/>
    <w:rsid w:val="00585EEC"/>
    <w:rsid w:val="0058602C"/>
    <w:rsid w:val="00587AEB"/>
    <w:rsid w:val="00591E68"/>
    <w:rsid w:val="0059246C"/>
    <w:rsid w:val="005924FA"/>
    <w:rsid w:val="00594086"/>
    <w:rsid w:val="00595C89"/>
    <w:rsid w:val="005A0F34"/>
    <w:rsid w:val="005A1569"/>
    <w:rsid w:val="005A2E8E"/>
    <w:rsid w:val="005A5B0F"/>
    <w:rsid w:val="005B0791"/>
    <w:rsid w:val="005B0F74"/>
    <w:rsid w:val="005B1B57"/>
    <w:rsid w:val="005B1BB5"/>
    <w:rsid w:val="005B3A2E"/>
    <w:rsid w:val="005C1145"/>
    <w:rsid w:val="005C228F"/>
    <w:rsid w:val="005C249F"/>
    <w:rsid w:val="005C2831"/>
    <w:rsid w:val="005C2BCA"/>
    <w:rsid w:val="005C37A2"/>
    <w:rsid w:val="005C409D"/>
    <w:rsid w:val="005C5F79"/>
    <w:rsid w:val="005D160A"/>
    <w:rsid w:val="005D1A94"/>
    <w:rsid w:val="005D2CC7"/>
    <w:rsid w:val="005D56BB"/>
    <w:rsid w:val="005D5C28"/>
    <w:rsid w:val="005D626C"/>
    <w:rsid w:val="005E6EF2"/>
    <w:rsid w:val="005E7BCA"/>
    <w:rsid w:val="005F0609"/>
    <w:rsid w:val="005F1471"/>
    <w:rsid w:val="005F38E8"/>
    <w:rsid w:val="005F6605"/>
    <w:rsid w:val="006007A4"/>
    <w:rsid w:val="00603197"/>
    <w:rsid w:val="00603826"/>
    <w:rsid w:val="00603B9E"/>
    <w:rsid w:val="006042D4"/>
    <w:rsid w:val="00605E47"/>
    <w:rsid w:val="0060734A"/>
    <w:rsid w:val="00607F7D"/>
    <w:rsid w:val="006107A7"/>
    <w:rsid w:val="00611105"/>
    <w:rsid w:val="006121E0"/>
    <w:rsid w:val="00614185"/>
    <w:rsid w:val="006151D2"/>
    <w:rsid w:val="006157B4"/>
    <w:rsid w:val="00616B10"/>
    <w:rsid w:val="006204FB"/>
    <w:rsid w:val="006230E1"/>
    <w:rsid w:val="006238F5"/>
    <w:rsid w:val="00623E46"/>
    <w:rsid w:val="006278BF"/>
    <w:rsid w:val="00630C41"/>
    <w:rsid w:val="006317CF"/>
    <w:rsid w:val="006318E4"/>
    <w:rsid w:val="00631F48"/>
    <w:rsid w:val="0063497F"/>
    <w:rsid w:val="00634BFE"/>
    <w:rsid w:val="00636D5F"/>
    <w:rsid w:val="00637827"/>
    <w:rsid w:val="00640D9F"/>
    <w:rsid w:val="00641311"/>
    <w:rsid w:val="00642E46"/>
    <w:rsid w:val="00642F14"/>
    <w:rsid w:val="00646255"/>
    <w:rsid w:val="00646801"/>
    <w:rsid w:val="00651374"/>
    <w:rsid w:val="0065155C"/>
    <w:rsid w:val="00654C35"/>
    <w:rsid w:val="00657138"/>
    <w:rsid w:val="00662077"/>
    <w:rsid w:val="00663C7A"/>
    <w:rsid w:val="0066472F"/>
    <w:rsid w:val="00664E8B"/>
    <w:rsid w:val="00670CC9"/>
    <w:rsid w:val="00670FB2"/>
    <w:rsid w:val="006714E9"/>
    <w:rsid w:val="00673F97"/>
    <w:rsid w:val="00674497"/>
    <w:rsid w:val="00675965"/>
    <w:rsid w:val="00675D9A"/>
    <w:rsid w:val="00675FEF"/>
    <w:rsid w:val="006801F8"/>
    <w:rsid w:val="00680A56"/>
    <w:rsid w:val="00682D6D"/>
    <w:rsid w:val="0068473B"/>
    <w:rsid w:val="00684D69"/>
    <w:rsid w:val="00687919"/>
    <w:rsid w:val="00691507"/>
    <w:rsid w:val="00691F60"/>
    <w:rsid w:val="00692013"/>
    <w:rsid w:val="00693180"/>
    <w:rsid w:val="006A0189"/>
    <w:rsid w:val="006A0D8E"/>
    <w:rsid w:val="006A2353"/>
    <w:rsid w:val="006A342D"/>
    <w:rsid w:val="006A51A8"/>
    <w:rsid w:val="006A5538"/>
    <w:rsid w:val="006A580D"/>
    <w:rsid w:val="006A65DE"/>
    <w:rsid w:val="006A7F08"/>
    <w:rsid w:val="006B0872"/>
    <w:rsid w:val="006B190E"/>
    <w:rsid w:val="006B268A"/>
    <w:rsid w:val="006B4D77"/>
    <w:rsid w:val="006B6E3E"/>
    <w:rsid w:val="006B6EE3"/>
    <w:rsid w:val="006B7320"/>
    <w:rsid w:val="006C31FA"/>
    <w:rsid w:val="006D1FC8"/>
    <w:rsid w:val="006D32E2"/>
    <w:rsid w:val="006D51BA"/>
    <w:rsid w:val="006E0BF1"/>
    <w:rsid w:val="006E15B8"/>
    <w:rsid w:val="006E2539"/>
    <w:rsid w:val="006E43BA"/>
    <w:rsid w:val="006E5AC5"/>
    <w:rsid w:val="006E68B1"/>
    <w:rsid w:val="006E71F4"/>
    <w:rsid w:val="006E7A76"/>
    <w:rsid w:val="006F22C1"/>
    <w:rsid w:val="006F3AC4"/>
    <w:rsid w:val="006F47A0"/>
    <w:rsid w:val="007037CE"/>
    <w:rsid w:val="00704276"/>
    <w:rsid w:val="00704EA0"/>
    <w:rsid w:val="00706E2E"/>
    <w:rsid w:val="00710D7F"/>
    <w:rsid w:val="00710F44"/>
    <w:rsid w:val="0071402F"/>
    <w:rsid w:val="00714AC3"/>
    <w:rsid w:val="00714DF3"/>
    <w:rsid w:val="00715D39"/>
    <w:rsid w:val="00717A66"/>
    <w:rsid w:val="00724CC9"/>
    <w:rsid w:val="00724FFE"/>
    <w:rsid w:val="00730ACD"/>
    <w:rsid w:val="00730F2B"/>
    <w:rsid w:val="007316B3"/>
    <w:rsid w:val="00733ED8"/>
    <w:rsid w:val="00734FF3"/>
    <w:rsid w:val="0074190A"/>
    <w:rsid w:val="00742470"/>
    <w:rsid w:val="00743A00"/>
    <w:rsid w:val="00743AD4"/>
    <w:rsid w:val="00744897"/>
    <w:rsid w:val="00746ABC"/>
    <w:rsid w:val="00747E39"/>
    <w:rsid w:val="0075606A"/>
    <w:rsid w:val="0076161F"/>
    <w:rsid w:val="00763770"/>
    <w:rsid w:val="00763950"/>
    <w:rsid w:val="00765D73"/>
    <w:rsid w:val="00771652"/>
    <w:rsid w:val="007718F5"/>
    <w:rsid w:val="0077256B"/>
    <w:rsid w:val="00772837"/>
    <w:rsid w:val="00774B63"/>
    <w:rsid w:val="007800C6"/>
    <w:rsid w:val="00780D41"/>
    <w:rsid w:val="007817EA"/>
    <w:rsid w:val="0078255C"/>
    <w:rsid w:val="00782F4C"/>
    <w:rsid w:val="0078425B"/>
    <w:rsid w:val="007848DC"/>
    <w:rsid w:val="00787BAC"/>
    <w:rsid w:val="0079175F"/>
    <w:rsid w:val="00792B6E"/>
    <w:rsid w:val="00795565"/>
    <w:rsid w:val="0079590E"/>
    <w:rsid w:val="007A24A2"/>
    <w:rsid w:val="007A4051"/>
    <w:rsid w:val="007A5940"/>
    <w:rsid w:val="007B1843"/>
    <w:rsid w:val="007B7493"/>
    <w:rsid w:val="007C02A1"/>
    <w:rsid w:val="007C0B48"/>
    <w:rsid w:val="007D00D3"/>
    <w:rsid w:val="007D0E86"/>
    <w:rsid w:val="007D28A3"/>
    <w:rsid w:val="007E07B9"/>
    <w:rsid w:val="007E088E"/>
    <w:rsid w:val="007E20DE"/>
    <w:rsid w:val="007E359C"/>
    <w:rsid w:val="007E4209"/>
    <w:rsid w:val="007E479B"/>
    <w:rsid w:val="007E547C"/>
    <w:rsid w:val="007E6A54"/>
    <w:rsid w:val="007E6C44"/>
    <w:rsid w:val="007E7D4B"/>
    <w:rsid w:val="007F2A49"/>
    <w:rsid w:val="007F301D"/>
    <w:rsid w:val="007F3538"/>
    <w:rsid w:val="008019E0"/>
    <w:rsid w:val="00802DAA"/>
    <w:rsid w:val="00802F87"/>
    <w:rsid w:val="00805AAB"/>
    <w:rsid w:val="00806753"/>
    <w:rsid w:val="00810054"/>
    <w:rsid w:val="00814621"/>
    <w:rsid w:val="00821421"/>
    <w:rsid w:val="0082256D"/>
    <w:rsid w:val="00822EAD"/>
    <w:rsid w:val="0082503B"/>
    <w:rsid w:val="00825A72"/>
    <w:rsid w:val="008267CC"/>
    <w:rsid w:val="00826F6D"/>
    <w:rsid w:val="0083040E"/>
    <w:rsid w:val="008311EC"/>
    <w:rsid w:val="00831F85"/>
    <w:rsid w:val="00831FF0"/>
    <w:rsid w:val="0083218C"/>
    <w:rsid w:val="00834153"/>
    <w:rsid w:val="008347F1"/>
    <w:rsid w:val="0083780D"/>
    <w:rsid w:val="00837F72"/>
    <w:rsid w:val="0084161F"/>
    <w:rsid w:val="0084470E"/>
    <w:rsid w:val="00844CDA"/>
    <w:rsid w:val="00844EF9"/>
    <w:rsid w:val="0085213C"/>
    <w:rsid w:val="00854EF7"/>
    <w:rsid w:val="00856339"/>
    <w:rsid w:val="00857DAC"/>
    <w:rsid w:val="008603B2"/>
    <w:rsid w:val="00862D86"/>
    <w:rsid w:val="00873DFA"/>
    <w:rsid w:val="0087573F"/>
    <w:rsid w:val="008759A9"/>
    <w:rsid w:val="00877303"/>
    <w:rsid w:val="00877DB5"/>
    <w:rsid w:val="00880096"/>
    <w:rsid w:val="00882AD9"/>
    <w:rsid w:val="00884302"/>
    <w:rsid w:val="00886B47"/>
    <w:rsid w:val="0089022D"/>
    <w:rsid w:val="00890519"/>
    <w:rsid w:val="008925E1"/>
    <w:rsid w:val="00895080"/>
    <w:rsid w:val="00895BF7"/>
    <w:rsid w:val="008975B2"/>
    <w:rsid w:val="008A01EA"/>
    <w:rsid w:val="008A20E2"/>
    <w:rsid w:val="008A3BB8"/>
    <w:rsid w:val="008B0D42"/>
    <w:rsid w:val="008B19BA"/>
    <w:rsid w:val="008B2D58"/>
    <w:rsid w:val="008B3201"/>
    <w:rsid w:val="008B711B"/>
    <w:rsid w:val="008C2322"/>
    <w:rsid w:val="008C4DDD"/>
    <w:rsid w:val="008C5E37"/>
    <w:rsid w:val="008D1F14"/>
    <w:rsid w:val="008D2412"/>
    <w:rsid w:val="008D3457"/>
    <w:rsid w:val="008D35CF"/>
    <w:rsid w:val="008D7533"/>
    <w:rsid w:val="008E0757"/>
    <w:rsid w:val="008E0BD4"/>
    <w:rsid w:val="008E5CCF"/>
    <w:rsid w:val="008E610C"/>
    <w:rsid w:val="008E749F"/>
    <w:rsid w:val="008E78BA"/>
    <w:rsid w:val="008F2607"/>
    <w:rsid w:val="008F29CC"/>
    <w:rsid w:val="008F433F"/>
    <w:rsid w:val="008F4AD8"/>
    <w:rsid w:val="00900EC3"/>
    <w:rsid w:val="00904407"/>
    <w:rsid w:val="00904A66"/>
    <w:rsid w:val="009108A5"/>
    <w:rsid w:val="009115B5"/>
    <w:rsid w:val="009124B4"/>
    <w:rsid w:val="00912604"/>
    <w:rsid w:val="0091329F"/>
    <w:rsid w:val="00915DB4"/>
    <w:rsid w:val="00916EE8"/>
    <w:rsid w:val="00922E66"/>
    <w:rsid w:val="00931B6E"/>
    <w:rsid w:val="00936181"/>
    <w:rsid w:val="00943895"/>
    <w:rsid w:val="00945DE2"/>
    <w:rsid w:val="00950CB3"/>
    <w:rsid w:val="00950E8E"/>
    <w:rsid w:val="00952A6F"/>
    <w:rsid w:val="009534FF"/>
    <w:rsid w:val="009556AE"/>
    <w:rsid w:val="009573C2"/>
    <w:rsid w:val="00960E6D"/>
    <w:rsid w:val="00962711"/>
    <w:rsid w:val="00963297"/>
    <w:rsid w:val="0096346B"/>
    <w:rsid w:val="0097263E"/>
    <w:rsid w:val="0097571F"/>
    <w:rsid w:val="00975AEC"/>
    <w:rsid w:val="00975CDF"/>
    <w:rsid w:val="009769F2"/>
    <w:rsid w:val="009811AF"/>
    <w:rsid w:val="00981B6B"/>
    <w:rsid w:val="00981CBE"/>
    <w:rsid w:val="009838D0"/>
    <w:rsid w:val="009840FA"/>
    <w:rsid w:val="00984FCF"/>
    <w:rsid w:val="00985922"/>
    <w:rsid w:val="00985B1A"/>
    <w:rsid w:val="00985F2E"/>
    <w:rsid w:val="00987039"/>
    <w:rsid w:val="00990597"/>
    <w:rsid w:val="00991E46"/>
    <w:rsid w:val="00993FF2"/>
    <w:rsid w:val="0099493A"/>
    <w:rsid w:val="00994C7D"/>
    <w:rsid w:val="00996469"/>
    <w:rsid w:val="009978EE"/>
    <w:rsid w:val="009A0A8A"/>
    <w:rsid w:val="009A2B49"/>
    <w:rsid w:val="009A4023"/>
    <w:rsid w:val="009A6279"/>
    <w:rsid w:val="009A73D5"/>
    <w:rsid w:val="009B268C"/>
    <w:rsid w:val="009B65F3"/>
    <w:rsid w:val="009C12E3"/>
    <w:rsid w:val="009C143B"/>
    <w:rsid w:val="009C17D0"/>
    <w:rsid w:val="009C3E67"/>
    <w:rsid w:val="009C4160"/>
    <w:rsid w:val="009C4177"/>
    <w:rsid w:val="009C67C9"/>
    <w:rsid w:val="009D28FD"/>
    <w:rsid w:val="009D41B6"/>
    <w:rsid w:val="009D4A4B"/>
    <w:rsid w:val="009D66DA"/>
    <w:rsid w:val="009E0924"/>
    <w:rsid w:val="009E1353"/>
    <w:rsid w:val="009E1F5B"/>
    <w:rsid w:val="009E3FF9"/>
    <w:rsid w:val="009E5F9D"/>
    <w:rsid w:val="009E77BA"/>
    <w:rsid w:val="009E7ADC"/>
    <w:rsid w:val="009F0DB8"/>
    <w:rsid w:val="009F2C87"/>
    <w:rsid w:val="009F3A2A"/>
    <w:rsid w:val="009F6CAC"/>
    <w:rsid w:val="00A00141"/>
    <w:rsid w:val="00A0764F"/>
    <w:rsid w:val="00A11E4D"/>
    <w:rsid w:val="00A157CE"/>
    <w:rsid w:val="00A16A9B"/>
    <w:rsid w:val="00A20836"/>
    <w:rsid w:val="00A20D65"/>
    <w:rsid w:val="00A21377"/>
    <w:rsid w:val="00A22D5F"/>
    <w:rsid w:val="00A23187"/>
    <w:rsid w:val="00A2615F"/>
    <w:rsid w:val="00A26448"/>
    <w:rsid w:val="00A26DFD"/>
    <w:rsid w:val="00A27F91"/>
    <w:rsid w:val="00A31297"/>
    <w:rsid w:val="00A314AC"/>
    <w:rsid w:val="00A33845"/>
    <w:rsid w:val="00A33CE5"/>
    <w:rsid w:val="00A35A12"/>
    <w:rsid w:val="00A37D91"/>
    <w:rsid w:val="00A40D7A"/>
    <w:rsid w:val="00A42A81"/>
    <w:rsid w:val="00A4384C"/>
    <w:rsid w:val="00A43F8C"/>
    <w:rsid w:val="00A4462F"/>
    <w:rsid w:val="00A4583F"/>
    <w:rsid w:val="00A5159B"/>
    <w:rsid w:val="00A55062"/>
    <w:rsid w:val="00A55571"/>
    <w:rsid w:val="00A55697"/>
    <w:rsid w:val="00A608BF"/>
    <w:rsid w:val="00A62DCA"/>
    <w:rsid w:val="00A6329A"/>
    <w:rsid w:val="00A64267"/>
    <w:rsid w:val="00A6490C"/>
    <w:rsid w:val="00A6605E"/>
    <w:rsid w:val="00A71EEE"/>
    <w:rsid w:val="00A72282"/>
    <w:rsid w:val="00A73853"/>
    <w:rsid w:val="00A74B44"/>
    <w:rsid w:val="00A80711"/>
    <w:rsid w:val="00A824F6"/>
    <w:rsid w:val="00A82CC3"/>
    <w:rsid w:val="00A83617"/>
    <w:rsid w:val="00A859FB"/>
    <w:rsid w:val="00A86CC9"/>
    <w:rsid w:val="00A92570"/>
    <w:rsid w:val="00A93693"/>
    <w:rsid w:val="00A94D8D"/>
    <w:rsid w:val="00A96C39"/>
    <w:rsid w:val="00AA0427"/>
    <w:rsid w:val="00AA21E2"/>
    <w:rsid w:val="00AA316A"/>
    <w:rsid w:val="00AA41C5"/>
    <w:rsid w:val="00AB2066"/>
    <w:rsid w:val="00AB417C"/>
    <w:rsid w:val="00AB4DFE"/>
    <w:rsid w:val="00AB640F"/>
    <w:rsid w:val="00AC00FD"/>
    <w:rsid w:val="00AC474D"/>
    <w:rsid w:val="00AC5EF4"/>
    <w:rsid w:val="00AC6953"/>
    <w:rsid w:val="00AD1EE5"/>
    <w:rsid w:val="00AD2564"/>
    <w:rsid w:val="00AD27EB"/>
    <w:rsid w:val="00AD290C"/>
    <w:rsid w:val="00AD3531"/>
    <w:rsid w:val="00AD3670"/>
    <w:rsid w:val="00AD6C83"/>
    <w:rsid w:val="00AF04EE"/>
    <w:rsid w:val="00AF13B8"/>
    <w:rsid w:val="00AF1985"/>
    <w:rsid w:val="00AF4145"/>
    <w:rsid w:val="00AF57DE"/>
    <w:rsid w:val="00AF63BD"/>
    <w:rsid w:val="00AF6857"/>
    <w:rsid w:val="00AF76AC"/>
    <w:rsid w:val="00AF7994"/>
    <w:rsid w:val="00B01882"/>
    <w:rsid w:val="00B040D6"/>
    <w:rsid w:val="00B0576F"/>
    <w:rsid w:val="00B05F39"/>
    <w:rsid w:val="00B11468"/>
    <w:rsid w:val="00B118C9"/>
    <w:rsid w:val="00B16E7D"/>
    <w:rsid w:val="00B21A7A"/>
    <w:rsid w:val="00B22D33"/>
    <w:rsid w:val="00B238D1"/>
    <w:rsid w:val="00B271CE"/>
    <w:rsid w:val="00B31B0E"/>
    <w:rsid w:val="00B31F2B"/>
    <w:rsid w:val="00B32880"/>
    <w:rsid w:val="00B3406D"/>
    <w:rsid w:val="00B34B04"/>
    <w:rsid w:val="00B3620C"/>
    <w:rsid w:val="00B37B22"/>
    <w:rsid w:val="00B438BD"/>
    <w:rsid w:val="00B44EA0"/>
    <w:rsid w:val="00B461CB"/>
    <w:rsid w:val="00B54E05"/>
    <w:rsid w:val="00B55581"/>
    <w:rsid w:val="00B6139E"/>
    <w:rsid w:val="00B614DD"/>
    <w:rsid w:val="00B62D51"/>
    <w:rsid w:val="00B638FD"/>
    <w:rsid w:val="00B669B7"/>
    <w:rsid w:val="00B6730C"/>
    <w:rsid w:val="00B67385"/>
    <w:rsid w:val="00B74905"/>
    <w:rsid w:val="00B74E67"/>
    <w:rsid w:val="00B763E4"/>
    <w:rsid w:val="00B76D81"/>
    <w:rsid w:val="00B77B12"/>
    <w:rsid w:val="00B820D8"/>
    <w:rsid w:val="00B83FD0"/>
    <w:rsid w:val="00B86247"/>
    <w:rsid w:val="00B9075A"/>
    <w:rsid w:val="00B92C1C"/>
    <w:rsid w:val="00B938F7"/>
    <w:rsid w:val="00B93916"/>
    <w:rsid w:val="00B95FA8"/>
    <w:rsid w:val="00B968DA"/>
    <w:rsid w:val="00B97787"/>
    <w:rsid w:val="00BA3776"/>
    <w:rsid w:val="00BA5E54"/>
    <w:rsid w:val="00BA6D51"/>
    <w:rsid w:val="00BA6D58"/>
    <w:rsid w:val="00BB1706"/>
    <w:rsid w:val="00BB1DD3"/>
    <w:rsid w:val="00BB2497"/>
    <w:rsid w:val="00BB37FC"/>
    <w:rsid w:val="00BB3934"/>
    <w:rsid w:val="00BC05BD"/>
    <w:rsid w:val="00BC0680"/>
    <w:rsid w:val="00BC0996"/>
    <w:rsid w:val="00BC2521"/>
    <w:rsid w:val="00BC2A49"/>
    <w:rsid w:val="00BC48A8"/>
    <w:rsid w:val="00BD0096"/>
    <w:rsid w:val="00BD2508"/>
    <w:rsid w:val="00BD7FAF"/>
    <w:rsid w:val="00BE1420"/>
    <w:rsid w:val="00BE4637"/>
    <w:rsid w:val="00BE4765"/>
    <w:rsid w:val="00BE67F7"/>
    <w:rsid w:val="00BF0FE4"/>
    <w:rsid w:val="00BF3615"/>
    <w:rsid w:val="00BF5BC3"/>
    <w:rsid w:val="00C0061C"/>
    <w:rsid w:val="00C0130B"/>
    <w:rsid w:val="00C0176D"/>
    <w:rsid w:val="00C02439"/>
    <w:rsid w:val="00C06C56"/>
    <w:rsid w:val="00C07DA8"/>
    <w:rsid w:val="00C1222A"/>
    <w:rsid w:val="00C128DC"/>
    <w:rsid w:val="00C1697C"/>
    <w:rsid w:val="00C16A32"/>
    <w:rsid w:val="00C16C12"/>
    <w:rsid w:val="00C20565"/>
    <w:rsid w:val="00C20A72"/>
    <w:rsid w:val="00C2271A"/>
    <w:rsid w:val="00C22CB7"/>
    <w:rsid w:val="00C24AA1"/>
    <w:rsid w:val="00C27994"/>
    <w:rsid w:val="00C32481"/>
    <w:rsid w:val="00C33052"/>
    <w:rsid w:val="00C36D84"/>
    <w:rsid w:val="00C410B4"/>
    <w:rsid w:val="00C41706"/>
    <w:rsid w:val="00C42845"/>
    <w:rsid w:val="00C46810"/>
    <w:rsid w:val="00C470B7"/>
    <w:rsid w:val="00C50C8F"/>
    <w:rsid w:val="00C6325D"/>
    <w:rsid w:val="00C67F3E"/>
    <w:rsid w:val="00C7158F"/>
    <w:rsid w:val="00C73752"/>
    <w:rsid w:val="00C74529"/>
    <w:rsid w:val="00C77197"/>
    <w:rsid w:val="00C819C8"/>
    <w:rsid w:val="00C81E37"/>
    <w:rsid w:val="00C8238E"/>
    <w:rsid w:val="00C82D03"/>
    <w:rsid w:val="00C831A0"/>
    <w:rsid w:val="00C859CF"/>
    <w:rsid w:val="00C86FD0"/>
    <w:rsid w:val="00C87AFB"/>
    <w:rsid w:val="00C906DE"/>
    <w:rsid w:val="00C91F62"/>
    <w:rsid w:val="00C93985"/>
    <w:rsid w:val="00C93E42"/>
    <w:rsid w:val="00C9408B"/>
    <w:rsid w:val="00CA0A8F"/>
    <w:rsid w:val="00CA0FEE"/>
    <w:rsid w:val="00CA1A6D"/>
    <w:rsid w:val="00CA2E6F"/>
    <w:rsid w:val="00CA40A9"/>
    <w:rsid w:val="00CA5333"/>
    <w:rsid w:val="00CA7BA6"/>
    <w:rsid w:val="00CB0FD2"/>
    <w:rsid w:val="00CB107C"/>
    <w:rsid w:val="00CB1A19"/>
    <w:rsid w:val="00CB1DA6"/>
    <w:rsid w:val="00CB27E9"/>
    <w:rsid w:val="00CB30DE"/>
    <w:rsid w:val="00CB537E"/>
    <w:rsid w:val="00CB622F"/>
    <w:rsid w:val="00CB7331"/>
    <w:rsid w:val="00CB76AB"/>
    <w:rsid w:val="00CC1D69"/>
    <w:rsid w:val="00CC3134"/>
    <w:rsid w:val="00CC6750"/>
    <w:rsid w:val="00CC749C"/>
    <w:rsid w:val="00CD028B"/>
    <w:rsid w:val="00CD2E34"/>
    <w:rsid w:val="00CD3B65"/>
    <w:rsid w:val="00CD50D2"/>
    <w:rsid w:val="00CE063D"/>
    <w:rsid w:val="00CE2D1A"/>
    <w:rsid w:val="00CE3411"/>
    <w:rsid w:val="00CE38A6"/>
    <w:rsid w:val="00CE5586"/>
    <w:rsid w:val="00CE6343"/>
    <w:rsid w:val="00CE6378"/>
    <w:rsid w:val="00CE66E9"/>
    <w:rsid w:val="00CE6C7D"/>
    <w:rsid w:val="00CF08B9"/>
    <w:rsid w:val="00CF21A9"/>
    <w:rsid w:val="00CF3440"/>
    <w:rsid w:val="00CF7FE4"/>
    <w:rsid w:val="00D01AF3"/>
    <w:rsid w:val="00D021F9"/>
    <w:rsid w:val="00D04614"/>
    <w:rsid w:val="00D057A3"/>
    <w:rsid w:val="00D0763B"/>
    <w:rsid w:val="00D12FFD"/>
    <w:rsid w:val="00D1312B"/>
    <w:rsid w:val="00D150A5"/>
    <w:rsid w:val="00D1629C"/>
    <w:rsid w:val="00D2553C"/>
    <w:rsid w:val="00D25BAF"/>
    <w:rsid w:val="00D26A4F"/>
    <w:rsid w:val="00D308CA"/>
    <w:rsid w:val="00D337A7"/>
    <w:rsid w:val="00D342BB"/>
    <w:rsid w:val="00D35963"/>
    <w:rsid w:val="00D36E02"/>
    <w:rsid w:val="00D37CA5"/>
    <w:rsid w:val="00D467F5"/>
    <w:rsid w:val="00D475A8"/>
    <w:rsid w:val="00D542B2"/>
    <w:rsid w:val="00D54E72"/>
    <w:rsid w:val="00D569F1"/>
    <w:rsid w:val="00D574E4"/>
    <w:rsid w:val="00D61704"/>
    <w:rsid w:val="00D61E72"/>
    <w:rsid w:val="00D6230F"/>
    <w:rsid w:val="00D62973"/>
    <w:rsid w:val="00D67EE4"/>
    <w:rsid w:val="00D723F4"/>
    <w:rsid w:val="00D74522"/>
    <w:rsid w:val="00D750C8"/>
    <w:rsid w:val="00D779ED"/>
    <w:rsid w:val="00D77DAE"/>
    <w:rsid w:val="00D831B7"/>
    <w:rsid w:val="00D864CE"/>
    <w:rsid w:val="00D90B8A"/>
    <w:rsid w:val="00D913A1"/>
    <w:rsid w:val="00D92DB5"/>
    <w:rsid w:val="00D9431C"/>
    <w:rsid w:val="00D96796"/>
    <w:rsid w:val="00D96814"/>
    <w:rsid w:val="00DA0538"/>
    <w:rsid w:val="00DA1942"/>
    <w:rsid w:val="00DA3D24"/>
    <w:rsid w:val="00DA3E27"/>
    <w:rsid w:val="00DB130F"/>
    <w:rsid w:val="00DB1FD5"/>
    <w:rsid w:val="00DB27A7"/>
    <w:rsid w:val="00DB2D4B"/>
    <w:rsid w:val="00DB769F"/>
    <w:rsid w:val="00DB7D5D"/>
    <w:rsid w:val="00DB7D72"/>
    <w:rsid w:val="00DC4E92"/>
    <w:rsid w:val="00DC7615"/>
    <w:rsid w:val="00DD1593"/>
    <w:rsid w:val="00DD2D3C"/>
    <w:rsid w:val="00DD2DD7"/>
    <w:rsid w:val="00DD71BD"/>
    <w:rsid w:val="00DE11A4"/>
    <w:rsid w:val="00DE3F57"/>
    <w:rsid w:val="00DE4D1F"/>
    <w:rsid w:val="00DE5CFA"/>
    <w:rsid w:val="00DE6AC9"/>
    <w:rsid w:val="00DF0FE9"/>
    <w:rsid w:val="00DF3B72"/>
    <w:rsid w:val="00DF75E3"/>
    <w:rsid w:val="00E0160D"/>
    <w:rsid w:val="00E030BC"/>
    <w:rsid w:val="00E03AC6"/>
    <w:rsid w:val="00E06F29"/>
    <w:rsid w:val="00E1000A"/>
    <w:rsid w:val="00E1003A"/>
    <w:rsid w:val="00E139A9"/>
    <w:rsid w:val="00E13ECF"/>
    <w:rsid w:val="00E1439B"/>
    <w:rsid w:val="00E14CF4"/>
    <w:rsid w:val="00E205F3"/>
    <w:rsid w:val="00E2233D"/>
    <w:rsid w:val="00E224A3"/>
    <w:rsid w:val="00E244B6"/>
    <w:rsid w:val="00E25F9B"/>
    <w:rsid w:val="00E27F76"/>
    <w:rsid w:val="00E33510"/>
    <w:rsid w:val="00E34296"/>
    <w:rsid w:val="00E35904"/>
    <w:rsid w:val="00E363E2"/>
    <w:rsid w:val="00E36BA2"/>
    <w:rsid w:val="00E37588"/>
    <w:rsid w:val="00E40CDA"/>
    <w:rsid w:val="00E42D12"/>
    <w:rsid w:val="00E44A1D"/>
    <w:rsid w:val="00E44D36"/>
    <w:rsid w:val="00E44DC0"/>
    <w:rsid w:val="00E45C1A"/>
    <w:rsid w:val="00E5030D"/>
    <w:rsid w:val="00E51C8A"/>
    <w:rsid w:val="00E52103"/>
    <w:rsid w:val="00E538AB"/>
    <w:rsid w:val="00E555D8"/>
    <w:rsid w:val="00E55B07"/>
    <w:rsid w:val="00E57686"/>
    <w:rsid w:val="00E62AC7"/>
    <w:rsid w:val="00E63D0E"/>
    <w:rsid w:val="00E74E3C"/>
    <w:rsid w:val="00E7598C"/>
    <w:rsid w:val="00E76AD2"/>
    <w:rsid w:val="00E76BC9"/>
    <w:rsid w:val="00E773C3"/>
    <w:rsid w:val="00E77D27"/>
    <w:rsid w:val="00E825F0"/>
    <w:rsid w:val="00E833BB"/>
    <w:rsid w:val="00E843EE"/>
    <w:rsid w:val="00E85741"/>
    <w:rsid w:val="00E8657D"/>
    <w:rsid w:val="00E8688B"/>
    <w:rsid w:val="00E86C6B"/>
    <w:rsid w:val="00E94DC9"/>
    <w:rsid w:val="00E94EE2"/>
    <w:rsid w:val="00E97504"/>
    <w:rsid w:val="00EA2706"/>
    <w:rsid w:val="00EA5B1D"/>
    <w:rsid w:val="00EA5FDF"/>
    <w:rsid w:val="00EA691A"/>
    <w:rsid w:val="00EA7019"/>
    <w:rsid w:val="00EA7519"/>
    <w:rsid w:val="00EB4BEC"/>
    <w:rsid w:val="00EB6A96"/>
    <w:rsid w:val="00EB7A5B"/>
    <w:rsid w:val="00EB7DE5"/>
    <w:rsid w:val="00EC1AB0"/>
    <w:rsid w:val="00EC3385"/>
    <w:rsid w:val="00EC6BA7"/>
    <w:rsid w:val="00EC6C00"/>
    <w:rsid w:val="00ED0E56"/>
    <w:rsid w:val="00ED2BC5"/>
    <w:rsid w:val="00ED2F17"/>
    <w:rsid w:val="00ED49ED"/>
    <w:rsid w:val="00ED739B"/>
    <w:rsid w:val="00ED7C18"/>
    <w:rsid w:val="00ED7F4A"/>
    <w:rsid w:val="00EE15DD"/>
    <w:rsid w:val="00EE5135"/>
    <w:rsid w:val="00EE5561"/>
    <w:rsid w:val="00EE5C0D"/>
    <w:rsid w:val="00EF5C75"/>
    <w:rsid w:val="00EF70F8"/>
    <w:rsid w:val="00EF779C"/>
    <w:rsid w:val="00EF790D"/>
    <w:rsid w:val="00F01130"/>
    <w:rsid w:val="00F0121A"/>
    <w:rsid w:val="00F0566C"/>
    <w:rsid w:val="00F071E4"/>
    <w:rsid w:val="00F07C07"/>
    <w:rsid w:val="00F11B0F"/>
    <w:rsid w:val="00F148D3"/>
    <w:rsid w:val="00F14DD2"/>
    <w:rsid w:val="00F15131"/>
    <w:rsid w:val="00F17930"/>
    <w:rsid w:val="00F24347"/>
    <w:rsid w:val="00F24A29"/>
    <w:rsid w:val="00F26F25"/>
    <w:rsid w:val="00F316BA"/>
    <w:rsid w:val="00F32476"/>
    <w:rsid w:val="00F339C5"/>
    <w:rsid w:val="00F34931"/>
    <w:rsid w:val="00F349A0"/>
    <w:rsid w:val="00F353C0"/>
    <w:rsid w:val="00F354C6"/>
    <w:rsid w:val="00F41B11"/>
    <w:rsid w:val="00F4275F"/>
    <w:rsid w:val="00F446FE"/>
    <w:rsid w:val="00F45539"/>
    <w:rsid w:val="00F4718D"/>
    <w:rsid w:val="00F50435"/>
    <w:rsid w:val="00F5104F"/>
    <w:rsid w:val="00F54673"/>
    <w:rsid w:val="00F55D97"/>
    <w:rsid w:val="00F6081E"/>
    <w:rsid w:val="00F60957"/>
    <w:rsid w:val="00F63FBA"/>
    <w:rsid w:val="00F65D98"/>
    <w:rsid w:val="00F67B22"/>
    <w:rsid w:val="00F73BD6"/>
    <w:rsid w:val="00F7414E"/>
    <w:rsid w:val="00F7540A"/>
    <w:rsid w:val="00F75F49"/>
    <w:rsid w:val="00F76D31"/>
    <w:rsid w:val="00F826F1"/>
    <w:rsid w:val="00F83D2C"/>
    <w:rsid w:val="00F846EB"/>
    <w:rsid w:val="00F86147"/>
    <w:rsid w:val="00F86170"/>
    <w:rsid w:val="00F91C71"/>
    <w:rsid w:val="00F94631"/>
    <w:rsid w:val="00F950B7"/>
    <w:rsid w:val="00F95885"/>
    <w:rsid w:val="00F95967"/>
    <w:rsid w:val="00FA22C2"/>
    <w:rsid w:val="00FA4D0C"/>
    <w:rsid w:val="00FB03C8"/>
    <w:rsid w:val="00FB1D92"/>
    <w:rsid w:val="00FB30A8"/>
    <w:rsid w:val="00FB319A"/>
    <w:rsid w:val="00FB3732"/>
    <w:rsid w:val="00FB6145"/>
    <w:rsid w:val="00FB6AB8"/>
    <w:rsid w:val="00FB6D88"/>
    <w:rsid w:val="00FB7BD8"/>
    <w:rsid w:val="00FC243C"/>
    <w:rsid w:val="00FC4577"/>
    <w:rsid w:val="00FC6994"/>
    <w:rsid w:val="00FD10C8"/>
    <w:rsid w:val="00FD2635"/>
    <w:rsid w:val="00FD359C"/>
    <w:rsid w:val="00FD4306"/>
    <w:rsid w:val="00FD6578"/>
    <w:rsid w:val="00FE0A3A"/>
    <w:rsid w:val="00FE3E22"/>
    <w:rsid w:val="00FE47F2"/>
    <w:rsid w:val="00FE6384"/>
    <w:rsid w:val="00FF330F"/>
    <w:rsid w:val="00FF3FFF"/>
    <w:rsid w:val="01BE1633"/>
    <w:rsid w:val="01EB0A71"/>
    <w:rsid w:val="02B153C9"/>
    <w:rsid w:val="03F74C83"/>
    <w:rsid w:val="04A531F6"/>
    <w:rsid w:val="05917604"/>
    <w:rsid w:val="061B2A35"/>
    <w:rsid w:val="069B7394"/>
    <w:rsid w:val="06AC36A5"/>
    <w:rsid w:val="073C030C"/>
    <w:rsid w:val="07835BEF"/>
    <w:rsid w:val="079771F4"/>
    <w:rsid w:val="080D72D9"/>
    <w:rsid w:val="08B817AE"/>
    <w:rsid w:val="09D80FD4"/>
    <w:rsid w:val="0A2359BF"/>
    <w:rsid w:val="0C2B3ECC"/>
    <w:rsid w:val="0E7B59E1"/>
    <w:rsid w:val="0F1B7464"/>
    <w:rsid w:val="0FA3043C"/>
    <w:rsid w:val="10072C8D"/>
    <w:rsid w:val="11572A89"/>
    <w:rsid w:val="12881E8F"/>
    <w:rsid w:val="133268B8"/>
    <w:rsid w:val="138705B7"/>
    <w:rsid w:val="139B107B"/>
    <w:rsid w:val="148E43D0"/>
    <w:rsid w:val="14AC201B"/>
    <w:rsid w:val="14D12911"/>
    <w:rsid w:val="14DE295E"/>
    <w:rsid w:val="153C4D28"/>
    <w:rsid w:val="1569343B"/>
    <w:rsid w:val="15C9196A"/>
    <w:rsid w:val="16310A96"/>
    <w:rsid w:val="164D0E5D"/>
    <w:rsid w:val="16F41039"/>
    <w:rsid w:val="180D426E"/>
    <w:rsid w:val="1871111A"/>
    <w:rsid w:val="18F102FA"/>
    <w:rsid w:val="1AE06768"/>
    <w:rsid w:val="1AE75DAD"/>
    <w:rsid w:val="1BA048AD"/>
    <w:rsid w:val="1BBA3020"/>
    <w:rsid w:val="1CD35431"/>
    <w:rsid w:val="1D2A6E2F"/>
    <w:rsid w:val="1D705027"/>
    <w:rsid w:val="1E7F3869"/>
    <w:rsid w:val="1F1E7B94"/>
    <w:rsid w:val="20325567"/>
    <w:rsid w:val="211A6577"/>
    <w:rsid w:val="2303266F"/>
    <w:rsid w:val="2387027F"/>
    <w:rsid w:val="23DA42CF"/>
    <w:rsid w:val="23E26576"/>
    <w:rsid w:val="24AE2DD5"/>
    <w:rsid w:val="24EA3EF8"/>
    <w:rsid w:val="258F4367"/>
    <w:rsid w:val="29337F20"/>
    <w:rsid w:val="29630CB4"/>
    <w:rsid w:val="298B0833"/>
    <w:rsid w:val="299435A8"/>
    <w:rsid w:val="29B25E6B"/>
    <w:rsid w:val="2B1037D0"/>
    <w:rsid w:val="2BDD0283"/>
    <w:rsid w:val="2D506CC8"/>
    <w:rsid w:val="2D607D5C"/>
    <w:rsid w:val="2DCF1A8F"/>
    <w:rsid w:val="2E22407A"/>
    <w:rsid w:val="2E4425B7"/>
    <w:rsid w:val="2ED85100"/>
    <w:rsid w:val="2F610E5D"/>
    <w:rsid w:val="30CC61A6"/>
    <w:rsid w:val="32B40D37"/>
    <w:rsid w:val="3323513C"/>
    <w:rsid w:val="33F9110E"/>
    <w:rsid w:val="34121C35"/>
    <w:rsid w:val="3511562B"/>
    <w:rsid w:val="35526BCE"/>
    <w:rsid w:val="35E92A3B"/>
    <w:rsid w:val="35F25E92"/>
    <w:rsid w:val="3693646B"/>
    <w:rsid w:val="376E123F"/>
    <w:rsid w:val="379D3F03"/>
    <w:rsid w:val="37CE5A08"/>
    <w:rsid w:val="37EE3BC5"/>
    <w:rsid w:val="38152790"/>
    <w:rsid w:val="3A3F10B9"/>
    <w:rsid w:val="3B671D99"/>
    <w:rsid w:val="3ECE3F61"/>
    <w:rsid w:val="3F011E8A"/>
    <w:rsid w:val="3FEF38CE"/>
    <w:rsid w:val="412844A5"/>
    <w:rsid w:val="422951D1"/>
    <w:rsid w:val="42CE3138"/>
    <w:rsid w:val="45227880"/>
    <w:rsid w:val="455760FD"/>
    <w:rsid w:val="455E679B"/>
    <w:rsid w:val="45761A00"/>
    <w:rsid w:val="45BE0759"/>
    <w:rsid w:val="46293CC9"/>
    <w:rsid w:val="469676CA"/>
    <w:rsid w:val="48113502"/>
    <w:rsid w:val="498D0FE8"/>
    <w:rsid w:val="49A65BED"/>
    <w:rsid w:val="4CC36BEB"/>
    <w:rsid w:val="4EA142FB"/>
    <w:rsid w:val="4F371434"/>
    <w:rsid w:val="50C67F62"/>
    <w:rsid w:val="51D8159E"/>
    <w:rsid w:val="528E041A"/>
    <w:rsid w:val="529F5FCC"/>
    <w:rsid w:val="54113D6C"/>
    <w:rsid w:val="55AF53F3"/>
    <w:rsid w:val="569A310D"/>
    <w:rsid w:val="56A27A54"/>
    <w:rsid w:val="57394459"/>
    <w:rsid w:val="5756612C"/>
    <w:rsid w:val="575D1D1C"/>
    <w:rsid w:val="57C525BF"/>
    <w:rsid w:val="58176009"/>
    <w:rsid w:val="586B7FF0"/>
    <w:rsid w:val="589D7C0E"/>
    <w:rsid w:val="590E6748"/>
    <w:rsid w:val="59ED17A1"/>
    <w:rsid w:val="5B3166A9"/>
    <w:rsid w:val="5B5705CF"/>
    <w:rsid w:val="5DB44A21"/>
    <w:rsid w:val="5E3F405B"/>
    <w:rsid w:val="5E4F7001"/>
    <w:rsid w:val="5EA82131"/>
    <w:rsid w:val="5EC61C66"/>
    <w:rsid w:val="5EDB2379"/>
    <w:rsid w:val="5F20015B"/>
    <w:rsid w:val="60301631"/>
    <w:rsid w:val="60514E2A"/>
    <w:rsid w:val="608D3244"/>
    <w:rsid w:val="610468F7"/>
    <w:rsid w:val="622344F9"/>
    <w:rsid w:val="623E4B4A"/>
    <w:rsid w:val="63516408"/>
    <w:rsid w:val="638620BD"/>
    <w:rsid w:val="63E021C3"/>
    <w:rsid w:val="6569173F"/>
    <w:rsid w:val="65A81895"/>
    <w:rsid w:val="65BA68B5"/>
    <w:rsid w:val="666B469D"/>
    <w:rsid w:val="67515E3F"/>
    <w:rsid w:val="67FF25EF"/>
    <w:rsid w:val="683A220B"/>
    <w:rsid w:val="6B57201F"/>
    <w:rsid w:val="6B9958AE"/>
    <w:rsid w:val="6BF10EFB"/>
    <w:rsid w:val="6C8600B6"/>
    <w:rsid w:val="6CDC7C32"/>
    <w:rsid w:val="6CE157E4"/>
    <w:rsid w:val="6DBE54B9"/>
    <w:rsid w:val="6DFF5256"/>
    <w:rsid w:val="6E364A00"/>
    <w:rsid w:val="6E8A0A5F"/>
    <w:rsid w:val="6EAC121A"/>
    <w:rsid w:val="6EFF180D"/>
    <w:rsid w:val="6F9658C3"/>
    <w:rsid w:val="6FBA2209"/>
    <w:rsid w:val="6FD5045F"/>
    <w:rsid w:val="70420962"/>
    <w:rsid w:val="705F73AE"/>
    <w:rsid w:val="70DB0F10"/>
    <w:rsid w:val="722D205A"/>
    <w:rsid w:val="726B3859"/>
    <w:rsid w:val="72E25744"/>
    <w:rsid w:val="741355EA"/>
    <w:rsid w:val="74362A12"/>
    <w:rsid w:val="74E4471D"/>
    <w:rsid w:val="75907180"/>
    <w:rsid w:val="759A3C51"/>
    <w:rsid w:val="768245E6"/>
    <w:rsid w:val="768A5EF4"/>
    <w:rsid w:val="772948BC"/>
    <w:rsid w:val="78E55D49"/>
    <w:rsid w:val="7A4041E6"/>
    <w:rsid w:val="7A8B0C62"/>
    <w:rsid w:val="7B461827"/>
    <w:rsid w:val="7B903655"/>
    <w:rsid w:val="7C3B046C"/>
    <w:rsid w:val="7D2E2BA3"/>
    <w:rsid w:val="7D716F73"/>
    <w:rsid w:val="7D7854F2"/>
    <w:rsid w:val="7D816110"/>
    <w:rsid w:val="7DD67C7A"/>
    <w:rsid w:val="7F7348B0"/>
    <w:rsid w:val="7F770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5CA339B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lsdException w:name="Body Text First Indent 2"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0" w:qFormat="1"/>
    <w:lsdException w:name="Document Map"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CC6750"/>
    <w:rPr>
      <w:sz w:val="24"/>
      <w:szCs w:val="24"/>
    </w:rPr>
  </w:style>
  <w:style w:type="paragraph" w:styleId="1">
    <w:name w:val="heading 1"/>
    <w:basedOn w:val="a"/>
    <w:next w:val="a"/>
    <w:link w:val="10"/>
    <w:qFormat/>
    <w:rsid w:val="0099493A"/>
    <w:pPr>
      <w:keepNext/>
      <w:keepLines/>
      <w:pageBreakBefore/>
      <w:numPr>
        <w:numId w:val="1"/>
      </w:numPr>
      <w:tabs>
        <w:tab w:val="left" w:pos="560"/>
      </w:tabs>
      <w:spacing w:before="480" w:after="360"/>
      <w:jc w:val="center"/>
      <w:outlineLvl w:val="0"/>
    </w:pPr>
    <w:rPr>
      <w:rFonts w:eastAsia="黑体"/>
      <w:b/>
      <w:kern w:val="44"/>
      <w:sz w:val="44"/>
    </w:rPr>
  </w:style>
  <w:style w:type="paragraph" w:styleId="2">
    <w:name w:val="heading 2"/>
    <w:basedOn w:val="a"/>
    <w:next w:val="a"/>
    <w:link w:val="20"/>
    <w:autoRedefine/>
    <w:qFormat/>
    <w:rsid w:val="00262E4F"/>
    <w:pPr>
      <w:keepNext/>
      <w:keepLines/>
      <w:numPr>
        <w:ilvl w:val="1"/>
        <w:numId w:val="1"/>
      </w:numPr>
      <w:tabs>
        <w:tab w:val="left" w:pos="560"/>
        <w:tab w:val="left" w:pos="851"/>
      </w:tabs>
      <w:spacing w:before="480" w:after="240"/>
      <w:outlineLvl w:val="1"/>
    </w:pPr>
    <w:rPr>
      <w:rFonts w:ascii="Cambria" w:eastAsia="华文仿宋" w:hAnsi="Cambria"/>
      <w:sz w:val="36"/>
    </w:rPr>
  </w:style>
  <w:style w:type="paragraph" w:styleId="3">
    <w:name w:val="heading 3"/>
    <w:basedOn w:val="a"/>
    <w:next w:val="a"/>
    <w:link w:val="30"/>
    <w:autoRedefine/>
    <w:qFormat/>
    <w:rsid w:val="00B271CE"/>
    <w:pPr>
      <w:keepNext/>
      <w:keepLines/>
      <w:numPr>
        <w:ilvl w:val="2"/>
        <w:numId w:val="1"/>
      </w:numPr>
      <w:tabs>
        <w:tab w:val="left" w:pos="425"/>
        <w:tab w:val="left" w:pos="560"/>
      </w:tabs>
      <w:spacing w:before="240" w:after="120"/>
      <w:outlineLvl w:val="2"/>
    </w:pPr>
    <w:rPr>
      <w:rFonts w:eastAsia="华文仿宋"/>
      <w:sz w:val="32"/>
    </w:rPr>
  </w:style>
  <w:style w:type="paragraph" w:styleId="4">
    <w:name w:val="heading 4"/>
    <w:basedOn w:val="a"/>
    <w:next w:val="a"/>
    <w:link w:val="40"/>
    <w:autoRedefine/>
    <w:qFormat/>
    <w:rsid w:val="00B271CE"/>
    <w:pPr>
      <w:keepNext/>
      <w:keepLines/>
      <w:numPr>
        <w:ilvl w:val="3"/>
        <w:numId w:val="1"/>
      </w:numPr>
      <w:tabs>
        <w:tab w:val="left" w:pos="425"/>
        <w:tab w:val="left" w:pos="560"/>
      </w:tabs>
      <w:spacing w:before="240" w:after="120"/>
      <w:outlineLvl w:val="3"/>
    </w:pPr>
    <w:rPr>
      <w:rFonts w:ascii="Cambria" w:eastAsia="华文仿宋" w:hAnsi="Cambria"/>
      <w:b/>
      <w:sz w:val="28"/>
    </w:rPr>
  </w:style>
  <w:style w:type="paragraph" w:styleId="5">
    <w:name w:val="heading 5"/>
    <w:basedOn w:val="a"/>
    <w:next w:val="a"/>
    <w:link w:val="50"/>
    <w:autoRedefine/>
    <w:qFormat/>
    <w:rsid w:val="00B271CE"/>
    <w:pPr>
      <w:keepNext/>
      <w:keepLines/>
      <w:numPr>
        <w:ilvl w:val="4"/>
        <w:numId w:val="1"/>
      </w:numPr>
      <w:tabs>
        <w:tab w:val="clear" w:pos="425"/>
        <w:tab w:val="left" w:pos="560"/>
      </w:tabs>
      <w:spacing w:before="240" w:after="120"/>
      <w:outlineLvl w:val="4"/>
    </w:pPr>
    <w:rPr>
      <w:rFonts w:eastAsia="华文仿宋"/>
      <w:b/>
    </w:rPr>
  </w:style>
  <w:style w:type="paragraph" w:styleId="6">
    <w:name w:val="heading 6"/>
    <w:basedOn w:val="a"/>
    <w:next w:val="a"/>
    <w:link w:val="60"/>
    <w:autoRedefine/>
    <w:qFormat/>
    <w:rsid w:val="00B271CE"/>
    <w:pPr>
      <w:keepNext/>
      <w:keepLines/>
      <w:numPr>
        <w:ilvl w:val="5"/>
        <w:numId w:val="1"/>
      </w:numPr>
      <w:tabs>
        <w:tab w:val="left" w:pos="425"/>
      </w:tabs>
      <w:spacing w:before="240" w:after="64" w:line="317" w:lineRule="auto"/>
      <w:outlineLvl w:val="5"/>
    </w:pPr>
    <w:rPr>
      <w:rFonts w:ascii="Cambria" w:eastAsia="华文仿宋" w:hAnsi="Cambria"/>
      <w:b/>
    </w:rPr>
  </w:style>
  <w:style w:type="paragraph" w:styleId="7">
    <w:name w:val="heading 7"/>
    <w:basedOn w:val="a"/>
    <w:next w:val="a"/>
    <w:link w:val="70"/>
    <w:autoRedefine/>
    <w:qFormat/>
    <w:rsid w:val="00B271CE"/>
    <w:pPr>
      <w:keepNext/>
      <w:keepLines/>
      <w:numPr>
        <w:ilvl w:val="6"/>
        <w:numId w:val="1"/>
      </w:numPr>
      <w:tabs>
        <w:tab w:val="left" w:pos="425"/>
      </w:tabs>
      <w:spacing w:before="240" w:after="64" w:line="317" w:lineRule="auto"/>
      <w:outlineLvl w:val="6"/>
    </w:pPr>
    <w:rPr>
      <w:rFonts w:eastAsia="华文仿宋"/>
      <w:b/>
    </w:rPr>
  </w:style>
  <w:style w:type="paragraph" w:styleId="8">
    <w:name w:val="heading 8"/>
    <w:basedOn w:val="a"/>
    <w:next w:val="a"/>
    <w:link w:val="80"/>
    <w:qFormat/>
    <w:pPr>
      <w:keepNext/>
      <w:keepLines/>
      <w:spacing w:before="240" w:after="64" w:line="317" w:lineRule="auto"/>
      <w:outlineLvl w:val="7"/>
    </w:pPr>
    <w:rPr>
      <w:rFonts w:ascii="Cambria" w:hAnsi="Cambria"/>
    </w:rPr>
  </w:style>
  <w:style w:type="paragraph" w:styleId="9">
    <w:name w:val="heading 9"/>
    <w:basedOn w:val="a"/>
    <w:next w:val="a"/>
    <w:link w:val="90"/>
    <w:qFormat/>
    <w:pPr>
      <w:keepNext/>
      <w:keepLines/>
      <w:spacing w:before="240" w:after="64" w:line="317" w:lineRule="auto"/>
      <w:outlineLvl w:val="8"/>
    </w:pPr>
    <w:rPr>
      <w:rFonts w:ascii="Cambria" w:hAnsi="Cambria"/>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rPr>
      <w:sz w:val="21"/>
    </w:rPr>
  </w:style>
  <w:style w:type="character" w:styleId="a5">
    <w:name w:val="Emphasis"/>
    <w:qFormat/>
    <w:rPr>
      <w:i/>
    </w:rPr>
  </w:style>
  <w:style w:type="character" w:customStyle="1" w:styleId="a6">
    <w:name w:val="正文首行缩进 字符"/>
    <w:rPr>
      <w:rFonts w:eastAsia="仿宋"/>
      <w:sz w:val="28"/>
    </w:rPr>
  </w:style>
  <w:style w:type="character" w:customStyle="1" w:styleId="80">
    <w:name w:val="标题 8 字符"/>
    <w:link w:val="8"/>
    <w:rPr>
      <w:rFonts w:ascii="Cambria" w:eastAsia="宋体" w:hAnsi="Cambria"/>
      <w:sz w:val="24"/>
    </w:rPr>
  </w:style>
  <w:style w:type="character" w:customStyle="1" w:styleId="40">
    <w:name w:val="标题 4 字符"/>
    <w:link w:val="4"/>
    <w:rsid w:val="00B271CE"/>
    <w:rPr>
      <w:rFonts w:ascii="Cambria" w:eastAsia="华文仿宋" w:hAnsi="Cambria"/>
      <w:b/>
      <w:sz w:val="28"/>
    </w:rPr>
  </w:style>
  <w:style w:type="character" w:customStyle="1" w:styleId="a7">
    <w:name w:val="正文文本首行缩进 字符"/>
    <w:link w:val="a8"/>
    <w:rPr>
      <w:rFonts w:eastAsia="仿宋"/>
      <w:sz w:val="28"/>
    </w:rPr>
  </w:style>
  <w:style w:type="character" w:customStyle="1" w:styleId="11">
    <w:name w:val="页脚 字符1"/>
    <w:link w:val="a9"/>
    <w:uiPriority w:val="99"/>
    <w:rPr>
      <w:rFonts w:eastAsia="仿宋"/>
      <w:sz w:val="18"/>
    </w:rPr>
  </w:style>
  <w:style w:type="character" w:customStyle="1" w:styleId="aa">
    <w:name w:val="批注框文本 字符"/>
    <w:link w:val="ab"/>
    <w:rPr>
      <w:rFonts w:eastAsia="仿宋"/>
      <w:sz w:val="18"/>
    </w:rPr>
  </w:style>
  <w:style w:type="character" w:customStyle="1" w:styleId="20">
    <w:name w:val="标题 2 字符"/>
    <w:link w:val="2"/>
    <w:rsid w:val="00262E4F"/>
    <w:rPr>
      <w:rFonts w:ascii="Cambria" w:eastAsia="华文仿宋" w:hAnsi="Cambria"/>
      <w:sz w:val="36"/>
      <w:szCs w:val="24"/>
    </w:rPr>
  </w:style>
  <w:style w:type="character" w:customStyle="1" w:styleId="Char">
    <w:name w:val="题注 Char"/>
    <w:rPr>
      <w:rFonts w:ascii="Cambria" w:eastAsia="黑体" w:hAnsi="Cambria"/>
      <w:sz w:val="24"/>
    </w:rPr>
  </w:style>
  <w:style w:type="character" w:customStyle="1" w:styleId="30">
    <w:name w:val="标题 3 字符"/>
    <w:link w:val="3"/>
    <w:rsid w:val="00B271CE"/>
    <w:rPr>
      <w:rFonts w:ascii="Calibri" w:eastAsia="华文仿宋" w:hAnsi="Calibri"/>
      <w:kern w:val="2"/>
      <w:sz w:val="32"/>
    </w:rPr>
  </w:style>
  <w:style w:type="character" w:customStyle="1" w:styleId="ac">
    <w:name w:val="题注 字符"/>
    <w:link w:val="ad"/>
    <w:rsid w:val="00B271CE"/>
    <w:rPr>
      <w:rFonts w:ascii="Cambria" w:eastAsia="华文仿宋" w:hAnsi="Cambria"/>
      <w:sz w:val="24"/>
    </w:rPr>
  </w:style>
  <w:style w:type="character" w:customStyle="1" w:styleId="ae">
    <w:name w:val="页眉 字符"/>
    <w:link w:val="af"/>
    <w:uiPriority w:val="99"/>
    <w:rPr>
      <w:rFonts w:eastAsia="仿宋"/>
      <w:sz w:val="18"/>
    </w:rPr>
  </w:style>
  <w:style w:type="character" w:customStyle="1" w:styleId="af0">
    <w:name w:val="文档结构图 字符"/>
    <w:link w:val="af1"/>
    <w:rPr>
      <w:rFonts w:ascii="宋体" w:eastAsia="宋体" w:hAnsi="Calibri"/>
      <w:sz w:val="18"/>
    </w:rPr>
  </w:style>
  <w:style w:type="character" w:customStyle="1" w:styleId="af2">
    <w:name w:val="正文文本缩进 字符"/>
    <w:link w:val="af3"/>
    <w:rPr>
      <w:rFonts w:ascii="Times New Roman" w:eastAsia="宋体" w:hAnsi="Times New Roman"/>
    </w:rPr>
  </w:style>
  <w:style w:type="character" w:customStyle="1" w:styleId="70">
    <w:name w:val="标题 7 字符"/>
    <w:link w:val="7"/>
    <w:rsid w:val="00B271CE"/>
    <w:rPr>
      <w:rFonts w:eastAsia="华文仿宋"/>
      <w:b/>
      <w:sz w:val="24"/>
    </w:rPr>
  </w:style>
  <w:style w:type="character" w:customStyle="1" w:styleId="Char1">
    <w:name w:val="题注 Char1"/>
    <w:aliases w:val=" Char Char Char Char, Char Char Char Char Char Char1,信息主题 Char1,题注(图注) Char1,Char1 Char1,Char Char Char Char Char Char1,Char Char Char Char1,题注(图注) + 居中 Char1,表 Char, Char1 Char1"/>
    <w:rPr>
      <w:rFonts w:ascii="Arial" w:eastAsia="黑体" w:hAnsi="Arial"/>
      <w:kern w:val="2"/>
      <w:lang w:val="en-US" w:eastAsia="zh-CN"/>
    </w:rPr>
  </w:style>
  <w:style w:type="character" w:customStyle="1" w:styleId="12">
    <w:name w:val="未处理的提及1"/>
    <w:uiPriority w:val="99"/>
    <w:unhideWhenUsed/>
    <w:rPr>
      <w:color w:val="808080"/>
      <w:shd w:val="clear" w:color="auto" w:fill="E6E6E6"/>
    </w:rPr>
  </w:style>
  <w:style w:type="character" w:customStyle="1" w:styleId="Char0">
    <w:name w:val="页脚 Char"/>
    <w:rPr>
      <w:rFonts w:eastAsia="仿宋"/>
      <w:sz w:val="18"/>
    </w:rPr>
  </w:style>
  <w:style w:type="character" w:customStyle="1" w:styleId="21">
    <w:name w:val="正文文本首行缩进 2 字符"/>
    <w:link w:val="22"/>
    <w:uiPriority w:val="99"/>
    <w:semiHidden/>
    <w:rPr>
      <w:rFonts w:ascii="Calibri" w:eastAsia="宋体" w:hAnsi="Calibri"/>
      <w:kern w:val="2"/>
      <w:sz w:val="24"/>
    </w:rPr>
  </w:style>
  <w:style w:type="character" w:customStyle="1" w:styleId="50">
    <w:name w:val="标题 5 字符"/>
    <w:link w:val="5"/>
    <w:rsid w:val="00B271CE"/>
    <w:rPr>
      <w:rFonts w:eastAsia="华文仿宋"/>
      <w:b/>
      <w:sz w:val="24"/>
    </w:rPr>
  </w:style>
  <w:style w:type="character" w:customStyle="1" w:styleId="Char2">
    <w:name w:val="列出段落 Char"/>
    <w:link w:val="13"/>
    <w:rPr>
      <w:rFonts w:eastAsia="仿宋"/>
      <w:sz w:val="28"/>
    </w:rPr>
  </w:style>
  <w:style w:type="character" w:customStyle="1" w:styleId="GB23121">
    <w:name w:val="样式 仿宋_GB2312 四号1"/>
    <w:rPr>
      <w:rFonts w:ascii="仿宋_GB2312" w:eastAsia="仿宋_GB2312" w:hAnsi="仿宋_GB2312"/>
      <w:sz w:val="24"/>
    </w:rPr>
  </w:style>
  <w:style w:type="character" w:customStyle="1" w:styleId="af4">
    <w:name w:val="正文文本 字符"/>
    <w:link w:val="af5"/>
    <w:rPr>
      <w:rFonts w:eastAsia="仿宋"/>
      <w:sz w:val="28"/>
    </w:rPr>
  </w:style>
  <w:style w:type="character" w:customStyle="1" w:styleId="10">
    <w:name w:val="标题 1 字符"/>
    <w:link w:val="1"/>
    <w:rPr>
      <w:rFonts w:ascii="Calibri" w:eastAsia="黑体" w:hAnsi="Calibri"/>
      <w:b/>
      <w:kern w:val="44"/>
      <w:sz w:val="44"/>
    </w:rPr>
  </w:style>
  <w:style w:type="character" w:customStyle="1" w:styleId="myChar">
    <w:name w:val="my正文 Char"/>
    <w:link w:val="my"/>
    <w:qFormat/>
    <w:rsid w:val="00ED49ED"/>
    <w:rPr>
      <w:rFonts w:eastAsia="华文仿宋"/>
      <w:noProof/>
      <w:sz w:val="24"/>
      <w:szCs w:val="24"/>
    </w:rPr>
  </w:style>
  <w:style w:type="character" w:customStyle="1" w:styleId="af6">
    <w:name w:val="页脚 字符"/>
  </w:style>
  <w:style w:type="character" w:customStyle="1" w:styleId="90">
    <w:name w:val="标题 9 字符"/>
    <w:link w:val="9"/>
    <w:rPr>
      <w:rFonts w:ascii="Cambria" w:eastAsia="宋体" w:hAnsi="Cambria"/>
    </w:rPr>
  </w:style>
  <w:style w:type="character" w:customStyle="1" w:styleId="23">
    <w:name w:val="正文首行缩进 2 字符"/>
    <w:uiPriority w:val="99"/>
    <w:semiHidden/>
    <w:rPr>
      <w:rFonts w:ascii="Calibri" w:eastAsia="宋体" w:hAnsi="Calibri"/>
      <w:kern w:val="2"/>
      <w:sz w:val="24"/>
    </w:rPr>
  </w:style>
  <w:style w:type="character" w:customStyle="1" w:styleId="60">
    <w:name w:val="标题 6 字符"/>
    <w:link w:val="6"/>
    <w:rsid w:val="00B271CE"/>
    <w:rPr>
      <w:rFonts w:ascii="Cambria" w:eastAsia="华文仿宋" w:hAnsi="Cambria"/>
      <w:b/>
      <w:sz w:val="24"/>
    </w:rPr>
  </w:style>
  <w:style w:type="character" w:customStyle="1" w:styleId="Char3">
    <w:name w:val="缩进正文 Char"/>
    <w:link w:val="af7"/>
    <w:rPr>
      <w:rFonts w:eastAsia="仿宋_GB2312"/>
      <w:sz w:val="24"/>
      <w:szCs w:val="28"/>
    </w:rPr>
  </w:style>
  <w:style w:type="character" w:customStyle="1" w:styleId="apple-converted-space">
    <w:name w:val="apple-converted-space"/>
  </w:style>
  <w:style w:type="character" w:customStyle="1" w:styleId="af8">
    <w:name w:val="批注文字 字符"/>
    <w:link w:val="af9"/>
    <w:rPr>
      <w:rFonts w:eastAsia="仿宋"/>
      <w:sz w:val="28"/>
    </w:rPr>
  </w:style>
  <w:style w:type="character" w:customStyle="1" w:styleId="HTML">
    <w:name w:val="HTML 预设格式 字符"/>
    <w:link w:val="HTML0"/>
    <w:rPr>
      <w:rFonts w:ascii="宋体" w:eastAsia="宋体" w:hAnsi="宋体"/>
      <w:kern w:val="0"/>
      <w:sz w:val="24"/>
    </w:rPr>
  </w:style>
  <w:style w:type="character" w:customStyle="1" w:styleId="afa">
    <w:name w:val="标题 字符"/>
    <w:link w:val="afb"/>
    <w:rPr>
      <w:rFonts w:ascii="Cambria" w:eastAsia="宋体" w:hAnsi="Cambria"/>
      <w:b/>
      <w:sz w:val="32"/>
    </w:rPr>
  </w:style>
  <w:style w:type="character" w:customStyle="1" w:styleId="afc">
    <w:name w:val="批注主题 字符"/>
    <w:link w:val="afd"/>
    <w:rPr>
      <w:rFonts w:eastAsia="仿宋"/>
      <w:b/>
      <w:sz w:val="28"/>
    </w:rPr>
  </w:style>
  <w:style w:type="character" w:customStyle="1" w:styleId="BECCChar">
    <w:name w:val="!BECC正文 Char"/>
    <w:link w:val="BECC"/>
    <w:rPr>
      <w:rFonts w:ascii="Times New Roman" w:eastAsia="宋体" w:hAnsi="Times New Roman"/>
      <w:sz w:val="24"/>
      <w:lang w:val="en-US" w:eastAsia="zh-CN"/>
    </w:rPr>
  </w:style>
  <w:style w:type="character" w:customStyle="1" w:styleId="Char10">
    <w:name w:val="批注文字 Char1"/>
    <w:rPr>
      <w:rFonts w:ascii="Times New Roman" w:eastAsia="宋体" w:hAnsi="Times New Roman" w:cs="Times New Roman"/>
      <w:szCs w:val="24"/>
    </w:rPr>
  </w:style>
  <w:style w:type="paragraph" w:styleId="afd">
    <w:name w:val="annotation subject"/>
    <w:basedOn w:val="af9"/>
    <w:next w:val="af9"/>
    <w:link w:val="afc"/>
    <w:rPr>
      <w:b/>
    </w:rPr>
  </w:style>
  <w:style w:type="paragraph" w:styleId="TOC5">
    <w:name w:val="toc 5"/>
    <w:basedOn w:val="a"/>
    <w:next w:val="a"/>
    <w:uiPriority w:val="39"/>
    <w:pPr>
      <w:ind w:left="1120"/>
    </w:pPr>
    <w:rPr>
      <w:sz w:val="18"/>
    </w:rPr>
  </w:style>
  <w:style w:type="paragraph" w:styleId="af">
    <w:name w:val="header"/>
    <w:basedOn w:val="a"/>
    <w:link w:val="ae"/>
    <w:uiPriority w:val="99"/>
    <w:pPr>
      <w:pBdr>
        <w:bottom w:val="single" w:sz="6" w:space="1" w:color="auto"/>
      </w:pBdr>
      <w:tabs>
        <w:tab w:val="center" w:pos="4153"/>
        <w:tab w:val="right" w:pos="8306"/>
      </w:tabs>
      <w:snapToGrid w:val="0"/>
      <w:jc w:val="center"/>
    </w:pPr>
    <w:rPr>
      <w:rFonts w:eastAsia="仿宋"/>
      <w:sz w:val="18"/>
    </w:rPr>
  </w:style>
  <w:style w:type="paragraph" w:styleId="afb">
    <w:name w:val="Title"/>
    <w:basedOn w:val="a"/>
    <w:next w:val="a"/>
    <w:link w:val="afa"/>
    <w:qFormat/>
    <w:pPr>
      <w:spacing w:before="240" w:after="60"/>
      <w:jc w:val="center"/>
      <w:outlineLvl w:val="0"/>
    </w:pPr>
    <w:rPr>
      <w:rFonts w:ascii="Cambria" w:hAnsi="Cambria"/>
      <w:b/>
      <w:sz w:val="32"/>
    </w:rPr>
  </w:style>
  <w:style w:type="paragraph" w:styleId="af9">
    <w:name w:val="annotation text"/>
    <w:basedOn w:val="a"/>
    <w:link w:val="af8"/>
    <w:rPr>
      <w:rFonts w:eastAsia="仿宋"/>
      <w:sz w:val="28"/>
    </w:rPr>
  </w:style>
  <w:style w:type="paragraph" w:styleId="a8">
    <w:name w:val="Body Text First Indent"/>
    <w:basedOn w:val="af5"/>
    <w:link w:val="a7"/>
    <w:pPr>
      <w:ind w:firstLineChars="100" w:firstLine="420"/>
    </w:pPr>
  </w:style>
  <w:style w:type="paragraph" w:styleId="TOC1">
    <w:name w:val="toc 1"/>
    <w:basedOn w:val="a"/>
    <w:next w:val="a"/>
    <w:uiPriority w:val="39"/>
    <w:pPr>
      <w:tabs>
        <w:tab w:val="right" w:leader="dot" w:pos="8296"/>
      </w:tabs>
      <w:spacing w:before="120"/>
    </w:pPr>
    <w:rPr>
      <w:caps/>
    </w:rPr>
  </w:style>
  <w:style w:type="paragraph" w:styleId="TOC8">
    <w:name w:val="toc 8"/>
    <w:basedOn w:val="a"/>
    <w:next w:val="a"/>
    <w:uiPriority w:val="39"/>
    <w:pPr>
      <w:ind w:left="1960"/>
    </w:pPr>
    <w:rPr>
      <w:sz w:val="18"/>
    </w:rPr>
  </w:style>
  <w:style w:type="paragraph" w:styleId="af3">
    <w:name w:val="Body Text Indent"/>
    <w:basedOn w:val="a"/>
    <w:link w:val="af2"/>
    <w:pPr>
      <w:spacing w:after="120"/>
      <w:ind w:leftChars="200" w:left="420"/>
    </w:pPr>
    <w:rPr>
      <w:sz w:val="20"/>
    </w:rPr>
  </w:style>
  <w:style w:type="paragraph" w:styleId="afe">
    <w:name w:val="Normal (Web)"/>
    <w:basedOn w:val="a"/>
    <w:pPr>
      <w:spacing w:before="100" w:beforeAutospacing="1" w:after="100" w:afterAutospacing="1"/>
    </w:pPr>
    <w:rPr>
      <w:rFonts w:ascii="宋体" w:hAnsi="宋体"/>
    </w:rPr>
  </w:style>
  <w:style w:type="paragraph" w:styleId="TOC9">
    <w:name w:val="toc 9"/>
    <w:basedOn w:val="a"/>
    <w:next w:val="a"/>
    <w:uiPriority w:val="39"/>
    <w:pPr>
      <w:ind w:left="2240"/>
    </w:pPr>
    <w:rPr>
      <w:sz w:val="18"/>
    </w:rPr>
  </w:style>
  <w:style w:type="paragraph" w:styleId="ad">
    <w:name w:val="caption"/>
    <w:basedOn w:val="a"/>
    <w:next w:val="a"/>
    <w:link w:val="ac"/>
    <w:qFormat/>
    <w:rsid w:val="00B271CE"/>
    <w:pPr>
      <w:jc w:val="center"/>
    </w:pPr>
    <w:rPr>
      <w:rFonts w:ascii="Cambria" w:eastAsia="华文仿宋" w:hAnsi="Cambria"/>
    </w:rPr>
  </w:style>
  <w:style w:type="paragraph" w:styleId="af1">
    <w:name w:val="Document Map"/>
    <w:basedOn w:val="a"/>
    <w:link w:val="af0"/>
    <w:rPr>
      <w:rFonts w:ascii="宋体"/>
      <w:sz w:val="18"/>
    </w:rPr>
  </w:style>
  <w:style w:type="paragraph" w:styleId="TOC6">
    <w:name w:val="toc 6"/>
    <w:basedOn w:val="a"/>
    <w:next w:val="a"/>
    <w:uiPriority w:val="39"/>
    <w:pPr>
      <w:ind w:left="1400"/>
    </w:pPr>
    <w:rPr>
      <w:sz w:val="18"/>
    </w:rPr>
  </w:style>
  <w:style w:type="paragraph" w:styleId="a9">
    <w:name w:val="footer"/>
    <w:basedOn w:val="a"/>
    <w:link w:val="11"/>
    <w:uiPriority w:val="99"/>
    <w:pPr>
      <w:tabs>
        <w:tab w:val="center" w:pos="4153"/>
        <w:tab w:val="right" w:pos="8306"/>
      </w:tabs>
      <w:snapToGrid w:val="0"/>
    </w:pPr>
    <w:rPr>
      <w:rFonts w:eastAsia="仿宋"/>
      <w:sz w:val="18"/>
    </w:rPr>
  </w:style>
  <w:style w:type="paragraph" w:styleId="TOC3">
    <w:name w:val="toc 3"/>
    <w:basedOn w:val="a"/>
    <w:next w:val="a"/>
    <w:uiPriority w:val="39"/>
    <w:pPr>
      <w:spacing w:before="120"/>
      <w:ind w:leftChars="300" w:left="300"/>
    </w:pPr>
  </w:style>
  <w:style w:type="paragraph" w:styleId="TOC7">
    <w:name w:val="toc 7"/>
    <w:basedOn w:val="a"/>
    <w:next w:val="a"/>
    <w:uiPriority w:val="39"/>
    <w:pPr>
      <w:ind w:left="1680"/>
    </w:pPr>
    <w:rPr>
      <w:sz w:val="18"/>
    </w:rPr>
  </w:style>
  <w:style w:type="paragraph" w:styleId="22">
    <w:name w:val="Body Text First Indent 2"/>
    <w:basedOn w:val="af3"/>
    <w:link w:val="21"/>
    <w:uiPriority w:val="99"/>
    <w:unhideWhenUsed/>
    <w:pPr>
      <w:spacing w:line="360" w:lineRule="auto"/>
      <w:ind w:firstLineChars="200" w:firstLine="420"/>
    </w:pPr>
    <w:rPr>
      <w:rFonts w:ascii="Calibri" w:hAnsi="Calibri"/>
      <w:kern w:val="2"/>
      <w:sz w:val="24"/>
    </w:rPr>
  </w:style>
  <w:style w:type="paragraph" w:styleId="TOC4">
    <w:name w:val="toc 4"/>
    <w:basedOn w:val="a"/>
    <w:next w:val="a"/>
    <w:uiPriority w:val="39"/>
    <w:pPr>
      <w:spacing w:before="120"/>
      <w:ind w:leftChars="400" w:left="400"/>
    </w:pPr>
    <w:rPr>
      <w:sz w:val="21"/>
    </w:rPr>
  </w:style>
  <w:style w:type="paragraph" w:styleId="af5">
    <w:name w:val="Body Text"/>
    <w:basedOn w:val="a"/>
    <w:link w:val="af4"/>
    <w:pPr>
      <w:spacing w:after="120"/>
    </w:pPr>
    <w:rPr>
      <w:rFonts w:eastAsia="仿宋"/>
      <w:sz w:val="28"/>
    </w:rPr>
  </w:style>
  <w:style w:type="paragraph" w:styleId="HTML0">
    <w:name w:val="HTML Preformatted"/>
    <w:basedOn w:val="a"/>
    <w:link w:val="HTM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rPr>
  </w:style>
  <w:style w:type="paragraph" w:styleId="TOC2">
    <w:name w:val="toc 2"/>
    <w:basedOn w:val="a"/>
    <w:next w:val="a"/>
    <w:uiPriority w:val="39"/>
    <w:pPr>
      <w:spacing w:before="120"/>
      <w:ind w:leftChars="150" w:left="150"/>
    </w:pPr>
    <w:rPr>
      <w:smallCaps/>
    </w:rPr>
  </w:style>
  <w:style w:type="paragraph" w:styleId="ab">
    <w:name w:val="Balloon Text"/>
    <w:basedOn w:val="a"/>
    <w:link w:val="aa"/>
    <w:rPr>
      <w:rFonts w:eastAsia="仿宋"/>
      <w:sz w:val="18"/>
    </w:rPr>
  </w:style>
  <w:style w:type="paragraph" w:customStyle="1" w:styleId="14">
    <w:name w:val="修订1"/>
    <w:rPr>
      <w:rFonts w:eastAsia="仿宋"/>
      <w:sz w:val="28"/>
    </w:rPr>
  </w:style>
  <w:style w:type="paragraph" w:customStyle="1" w:styleId="15">
    <w:name w:val="样式 小四 行距: 1.5 倍行距"/>
    <w:basedOn w:val="a"/>
    <w:pPr>
      <w:ind w:firstLineChars="225" w:firstLine="540"/>
    </w:pPr>
    <w:rPr>
      <w:color w:val="3366FF"/>
    </w:rPr>
  </w:style>
  <w:style w:type="paragraph" w:styleId="TOC">
    <w:name w:val="TOC Heading"/>
    <w:basedOn w:val="1"/>
    <w:next w:val="a"/>
    <w:uiPriority w:val="39"/>
    <w:qFormat/>
    <w:pPr>
      <w:pageBreakBefore w:val="0"/>
      <w:numPr>
        <w:numId w:val="0"/>
      </w:numPr>
      <w:tabs>
        <w:tab w:val="clear" w:pos="560"/>
        <w:tab w:val="left" w:pos="425"/>
      </w:tabs>
      <w:spacing w:before="240" w:after="0" w:line="259" w:lineRule="auto"/>
      <w:jc w:val="left"/>
      <w:outlineLvl w:val="9"/>
    </w:pPr>
    <w:rPr>
      <w:rFonts w:ascii="等线 Light" w:eastAsia="等线 Light" w:hAnsi="等线 Light"/>
      <w:b w:val="0"/>
      <w:color w:val="2F5496"/>
      <w:kern w:val="0"/>
      <w:sz w:val="32"/>
      <w:szCs w:val="32"/>
    </w:rPr>
  </w:style>
  <w:style w:type="paragraph" w:customStyle="1" w:styleId="aff">
    <w:name w:val="表格文字"/>
    <w:basedOn w:val="a"/>
    <w:rPr>
      <w:sz w:val="21"/>
    </w:rPr>
  </w:style>
  <w:style w:type="paragraph" w:customStyle="1" w:styleId="af7">
    <w:name w:val="缩进正文"/>
    <w:basedOn w:val="a"/>
    <w:link w:val="Char3"/>
    <w:pPr>
      <w:spacing w:line="400" w:lineRule="exact"/>
      <w:ind w:firstLineChars="200" w:firstLine="480"/>
    </w:pPr>
    <w:rPr>
      <w:rFonts w:eastAsia="仿宋_GB2312"/>
      <w:szCs w:val="28"/>
    </w:rPr>
  </w:style>
  <w:style w:type="paragraph" w:customStyle="1" w:styleId="BECC">
    <w:name w:val="!BECC正文"/>
    <w:basedOn w:val="a"/>
    <w:link w:val="BECCChar"/>
    <w:pPr>
      <w:tabs>
        <w:tab w:val="left" w:pos="0"/>
      </w:tabs>
      <w:spacing w:beforeLines="50" w:before="156" w:afterLines="50" w:after="156"/>
      <w:ind w:firstLineChars="200" w:firstLine="200"/>
    </w:pPr>
  </w:style>
  <w:style w:type="paragraph" w:customStyle="1" w:styleId="aff0">
    <w:name w:val="图注"/>
    <w:basedOn w:val="ad"/>
    <w:next w:val="a8"/>
    <w:rPr>
      <w:rFonts w:ascii="宋体" w:eastAsia="宋体" w:hAnsi="宋体"/>
      <w:b/>
    </w:rPr>
  </w:style>
  <w:style w:type="paragraph" w:styleId="aff1">
    <w:name w:val="List Paragraph"/>
    <w:basedOn w:val="a"/>
    <w:uiPriority w:val="34"/>
    <w:qFormat/>
    <w:pPr>
      <w:ind w:firstLineChars="200" w:firstLine="420"/>
    </w:pPr>
    <w:rPr>
      <w:sz w:val="21"/>
      <w:szCs w:val="22"/>
    </w:rPr>
  </w:style>
  <w:style w:type="paragraph" w:customStyle="1" w:styleId="13">
    <w:name w:val="列出段落1"/>
    <w:basedOn w:val="a"/>
    <w:link w:val="Char2"/>
    <w:pPr>
      <w:ind w:firstLineChars="200" w:firstLine="420"/>
    </w:pPr>
    <w:rPr>
      <w:rFonts w:eastAsia="仿宋"/>
      <w:sz w:val="28"/>
    </w:rPr>
  </w:style>
  <w:style w:type="paragraph" w:customStyle="1" w:styleId="D">
    <w:name w:val="D正文"/>
    <w:basedOn w:val="22"/>
    <w:qFormat/>
    <w:pPr>
      <w:spacing w:before="100" w:beforeAutospacing="1" w:after="100" w:afterAutospacing="1" w:line="240" w:lineRule="auto"/>
      <w:ind w:leftChars="0" w:left="0"/>
    </w:pPr>
    <w:rPr>
      <w:rFonts w:ascii="Arial" w:hAnsi="Arial"/>
      <w:kern w:val="0"/>
    </w:rPr>
  </w:style>
  <w:style w:type="paragraph" w:customStyle="1" w:styleId="my">
    <w:name w:val="my正文"/>
    <w:basedOn w:val="a"/>
    <w:link w:val="myChar"/>
    <w:autoRedefine/>
    <w:qFormat/>
    <w:rsid w:val="00ED49ED"/>
    <w:pPr>
      <w:spacing w:line="312" w:lineRule="auto"/>
      <w:ind w:firstLineChars="200" w:firstLine="480"/>
    </w:pPr>
    <w:rPr>
      <w:rFonts w:eastAsia="华文仿宋"/>
      <w:noProof/>
    </w:rPr>
  </w:style>
  <w:style w:type="table" w:styleId="aff2">
    <w:name w:val="Table Grid"/>
    <w:basedOn w:val="a1"/>
    <w:uiPriority w:val="59"/>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3">
    <w:name w:val="段"/>
    <w:link w:val="Char4"/>
    <w:uiPriority w:val="99"/>
    <w:qFormat/>
    <w:rsid w:val="00C1222A"/>
    <w:pPr>
      <w:tabs>
        <w:tab w:val="center" w:pos="4201"/>
        <w:tab w:val="right" w:leader="dot" w:pos="9298"/>
      </w:tabs>
      <w:autoSpaceDE w:val="0"/>
      <w:autoSpaceDN w:val="0"/>
      <w:ind w:left="420" w:firstLineChars="200" w:firstLine="420"/>
      <w:jc w:val="both"/>
    </w:pPr>
    <w:rPr>
      <w:rFonts w:ascii="宋体"/>
      <w:noProof/>
      <w:sz w:val="21"/>
    </w:rPr>
  </w:style>
  <w:style w:type="character" w:customStyle="1" w:styleId="Char4">
    <w:name w:val="段 Char"/>
    <w:link w:val="aff3"/>
    <w:uiPriority w:val="99"/>
    <w:qFormat/>
    <w:rsid w:val="00C1222A"/>
    <w:rPr>
      <w:rFonts w:ascii="宋体"/>
      <w:noProof/>
      <w:sz w:val="21"/>
    </w:rPr>
  </w:style>
  <w:style w:type="paragraph" w:customStyle="1" w:styleId="aff4">
    <w:name w:val="图片"/>
    <w:basedOn w:val="a"/>
    <w:autoRedefine/>
    <w:qFormat/>
    <w:rsid w:val="00C1222A"/>
    <w:pPr>
      <w:spacing w:line="312" w:lineRule="auto"/>
      <w:jc w:val="center"/>
    </w:pPr>
    <w:rPr>
      <w:rFonts w:ascii="华文仿宋" w:hAnsi="华文仿宋"/>
    </w:rPr>
  </w:style>
  <w:style w:type="character" w:styleId="aff5">
    <w:name w:val="FollowedHyperlink"/>
    <w:uiPriority w:val="99"/>
    <w:semiHidden/>
    <w:unhideWhenUsed/>
    <w:rsid w:val="00EE5561"/>
    <w:rPr>
      <w:color w:val="800080"/>
      <w:u w:val="single"/>
    </w:rPr>
  </w:style>
  <w:style w:type="paragraph" w:customStyle="1" w:styleId="font5">
    <w:name w:val="font5"/>
    <w:basedOn w:val="a"/>
    <w:rsid w:val="00EE5561"/>
    <w:pPr>
      <w:spacing w:before="100" w:beforeAutospacing="1" w:after="100" w:afterAutospacing="1"/>
    </w:pPr>
    <w:rPr>
      <w:rFonts w:ascii="宋体" w:hAnsi="宋体"/>
      <w:sz w:val="18"/>
      <w:szCs w:val="18"/>
    </w:rPr>
  </w:style>
  <w:style w:type="paragraph" w:customStyle="1" w:styleId="xl73">
    <w:name w:val="xl73"/>
    <w:basedOn w:val="a"/>
    <w:rsid w:val="00EE5561"/>
    <w:pPr>
      <w:spacing w:before="100" w:beforeAutospacing="1" w:after="100" w:afterAutospacing="1"/>
      <w:textAlignment w:val="center"/>
    </w:pPr>
    <w:rPr>
      <w:rFonts w:ascii="华文仿宋" w:eastAsia="华文仿宋" w:hAnsi="华文仿宋"/>
    </w:rPr>
  </w:style>
  <w:style w:type="paragraph" w:customStyle="1" w:styleId="xl74">
    <w:name w:val="xl74"/>
    <w:basedOn w:val="a"/>
    <w:rsid w:val="00EE5561"/>
    <w:pPr>
      <w:spacing w:before="100" w:beforeAutospacing="1" w:after="100" w:afterAutospacing="1"/>
      <w:textAlignment w:val="center"/>
    </w:pPr>
    <w:rPr>
      <w:rFonts w:ascii="华文仿宋" w:eastAsia="华文仿宋" w:hAnsi="华文仿宋"/>
    </w:rPr>
  </w:style>
  <w:style w:type="paragraph" w:customStyle="1" w:styleId="xl75">
    <w:name w:val="xl75"/>
    <w:basedOn w:val="a"/>
    <w:rsid w:val="00EE556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华文仿宋" w:eastAsia="华文仿宋" w:hAnsi="华文仿宋"/>
    </w:rPr>
  </w:style>
  <w:style w:type="paragraph" w:customStyle="1" w:styleId="xl76">
    <w:name w:val="xl76"/>
    <w:basedOn w:val="a"/>
    <w:rsid w:val="00EE5561"/>
    <w:pPr>
      <w:spacing w:before="100" w:beforeAutospacing="1" w:after="100" w:afterAutospacing="1"/>
      <w:textAlignment w:val="center"/>
    </w:pPr>
    <w:rPr>
      <w:rFonts w:ascii="华文仿宋" w:eastAsia="华文仿宋" w:hAnsi="华文仿宋"/>
    </w:rPr>
  </w:style>
  <w:style w:type="paragraph" w:customStyle="1" w:styleId="xl77">
    <w:name w:val="xl77"/>
    <w:basedOn w:val="a"/>
    <w:rsid w:val="00EE55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仿宋" w:eastAsia="华文仿宋" w:hAnsi="华文仿宋"/>
    </w:rPr>
  </w:style>
  <w:style w:type="paragraph" w:customStyle="1" w:styleId="xl78">
    <w:name w:val="xl78"/>
    <w:basedOn w:val="a"/>
    <w:rsid w:val="00EE556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华文仿宋" w:eastAsia="华文仿宋" w:hAnsi="华文仿宋"/>
    </w:rPr>
  </w:style>
  <w:style w:type="paragraph" w:customStyle="1" w:styleId="xl79">
    <w:name w:val="xl79"/>
    <w:basedOn w:val="a"/>
    <w:rsid w:val="00EE556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华文仿宋" w:eastAsia="华文仿宋" w:hAnsi="华文仿宋"/>
      <w:b/>
      <w:bCs/>
    </w:rPr>
  </w:style>
  <w:style w:type="paragraph" w:customStyle="1" w:styleId="xl80">
    <w:name w:val="xl80"/>
    <w:basedOn w:val="a"/>
    <w:rsid w:val="00EE5561"/>
    <w:pPr>
      <w:spacing w:before="100" w:beforeAutospacing="1" w:after="100" w:afterAutospacing="1"/>
      <w:jc w:val="center"/>
      <w:textAlignment w:val="center"/>
    </w:pPr>
    <w:rPr>
      <w:rFonts w:ascii="华文仿宋" w:eastAsia="华文仿宋" w:hAnsi="华文仿宋"/>
    </w:rPr>
  </w:style>
  <w:style w:type="paragraph" w:customStyle="1" w:styleId="xl81">
    <w:name w:val="xl81"/>
    <w:basedOn w:val="a"/>
    <w:rsid w:val="00EE5561"/>
    <w:pPr>
      <w:spacing w:before="100" w:beforeAutospacing="1" w:after="100" w:afterAutospacing="1"/>
      <w:textAlignment w:val="center"/>
    </w:pPr>
    <w:rPr>
      <w:rFonts w:ascii="华文仿宋" w:eastAsia="华文仿宋" w:hAnsi="华文仿宋"/>
    </w:rPr>
  </w:style>
  <w:style w:type="paragraph" w:customStyle="1" w:styleId="xl82">
    <w:name w:val="xl82"/>
    <w:basedOn w:val="a"/>
    <w:rsid w:val="00EE556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 w:eastAsia="仿宋" w:hAnsi="仿宋"/>
      <w:sz w:val="22"/>
      <w:szCs w:val="22"/>
    </w:rPr>
  </w:style>
  <w:style w:type="paragraph" w:customStyle="1" w:styleId="xl83">
    <w:name w:val="xl83"/>
    <w:basedOn w:val="a"/>
    <w:rsid w:val="00EE5561"/>
    <w:pPr>
      <w:pBdr>
        <w:top w:val="single" w:sz="4" w:space="0" w:color="auto"/>
        <w:left w:val="single" w:sz="4" w:space="0" w:color="auto"/>
        <w:right w:val="single" w:sz="4" w:space="0" w:color="auto"/>
      </w:pBdr>
      <w:spacing w:before="100" w:beforeAutospacing="1" w:after="100" w:afterAutospacing="1"/>
      <w:textAlignment w:val="center"/>
    </w:pPr>
    <w:rPr>
      <w:rFonts w:ascii="仿宋" w:eastAsia="仿宋" w:hAnsi="仿宋"/>
      <w:sz w:val="22"/>
      <w:szCs w:val="22"/>
    </w:rPr>
  </w:style>
  <w:style w:type="paragraph" w:customStyle="1" w:styleId="xl84">
    <w:name w:val="xl84"/>
    <w:basedOn w:val="a"/>
    <w:rsid w:val="00EE556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华文仿宋" w:eastAsia="华文仿宋" w:hAnsi="华文仿宋"/>
    </w:rPr>
  </w:style>
  <w:style w:type="paragraph" w:customStyle="1" w:styleId="xl85">
    <w:name w:val="xl85"/>
    <w:basedOn w:val="a"/>
    <w:rsid w:val="00EE5561"/>
    <w:pPr>
      <w:pBdr>
        <w:top w:val="single" w:sz="4" w:space="0" w:color="auto"/>
        <w:left w:val="single" w:sz="4" w:space="0" w:color="auto"/>
        <w:right w:val="single" w:sz="4" w:space="0" w:color="auto"/>
      </w:pBdr>
      <w:spacing w:before="100" w:beforeAutospacing="1" w:after="100" w:afterAutospacing="1"/>
      <w:jc w:val="both"/>
      <w:textAlignment w:val="center"/>
    </w:pPr>
    <w:rPr>
      <w:rFonts w:ascii="华文仿宋" w:eastAsia="华文仿宋" w:hAnsi="华文仿宋"/>
    </w:rPr>
  </w:style>
  <w:style w:type="paragraph" w:customStyle="1" w:styleId="xl86">
    <w:name w:val="xl86"/>
    <w:basedOn w:val="a"/>
    <w:rsid w:val="00EE556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华文仿宋" w:eastAsia="华文仿宋" w:hAnsi="华文仿宋"/>
      <w:b/>
      <w:bCs/>
    </w:rPr>
  </w:style>
  <w:style w:type="paragraph" w:customStyle="1" w:styleId="xl87">
    <w:name w:val="xl87"/>
    <w:basedOn w:val="a"/>
    <w:rsid w:val="00EE55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华文仿宋" w:eastAsia="华文仿宋" w:hAnsi="华文仿宋"/>
    </w:rPr>
  </w:style>
  <w:style w:type="paragraph" w:customStyle="1" w:styleId="xl88">
    <w:name w:val="xl88"/>
    <w:basedOn w:val="a"/>
    <w:rsid w:val="00EE5561"/>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rFonts w:ascii="华文仿宋" w:eastAsia="华文仿宋" w:hAnsi="华文仿宋"/>
      <w:b/>
      <w:bCs/>
    </w:rPr>
  </w:style>
  <w:style w:type="paragraph" w:customStyle="1" w:styleId="xl89">
    <w:name w:val="xl89"/>
    <w:basedOn w:val="a"/>
    <w:rsid w:val="00EE5561"/>
    <w:pPr>
      <w:pBdr>
        <w:top w:val="single" w:sz="4" w:space="0" w:color="auto"/>
        <w:bottom w:val="single" w:sz="4" w:space="0" w:color="auto"/>
      </w:pBdr>
      <w:shd w:val="clear" w:color="000000" w:fill="FDE9D9"/>
      <w:spacing w:before="100" w:beforeAutospacing="1" w:after="100" w:afterAutospacing="1"/>
      <w:textAlignment w:val="center"/>
    </w:pPr>
    <w:rPr>
      <w:rFonts w:ascii="华文仿宋" w:eastAsia="华文仿宋" w:hAnsi="华文仿宋"/>
      <w:b/>
      <w:bCs/>
    </w:rPr>
  </w:style>
  <w:style w:type="paragraph" w:customStyle="1" w:styleId="xl90">
    <w:name w:val="xl90"/>
    <w:basedOn w:val="a"/>
    <w:rsid w:val="00EE5561"/>
    <w:pPr>
      <w:pBdr>
        <w:top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华文仿宋" w:eastAsia="华文仿宋" w:hAnsi="华文仿宋"/>
      <w:b/>
      <w:bCs/>
    </w:rPr>
  </w:style>
  <w:style w:type="paragraph" w:customStyle="1" w:styleId="xl91">
    <w:name w:val="xl91"/>
    <w:basedOn w:val="a"/>
    <w:rsid w:val="00EE5561"/>
    <w:pPr>
      <w:pBdr>
        <w:top w:val="single" w:sz="4" w:space="0" w:color="auto"/>
        <w:left w:val="single" w:sz="4" w:space="0" w:color="auto"/>
        <w:right w:val="single" w:sz="4" w:space="0" w:color="auto"/>
      </w:pBdr>
      <w:spacing w:before="100" w:beforeAutospacing="1" w:after="100" w:afterAutospacing="1"/>
      <w:jc w:val="center"/>
      <w:textAlignment w:val="center"/>
    </w:pPr>
    <w:rPr>
      <w:rFonts w:ascii="仿宋" w:eastAsia="仿宋" w:hAnsi="仿宋"/>
      <w:sz w:val="22"/>
      <w:szCs w:val="22"/>
    </w:rPr>
  </w:style>
  <w:style w:type="paragraph" w:customStyle="1" w:styleId="xl92">
    <w:name w:val="xl92"/>
    <w:basedOn w:val="a"/>
    <w:rsid w:val="00EE55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仿宋" w:eastAsia="仿宋" w:hAnsi="仿宋"/>
      <w:sz w:val="22"/>
      <w:szCs w:val="22"/>
    </w:rPr>
  </w:style>
  <w:style w:type="paragraph" w:customStyle="1" w:styleId="xl93">
    <w:name w:val="xl93"/>
    <w:basedOn w:val="a"/>
    <w:rsid w:val="00EE5561"/>
    <w:pPr>
      <w:pBdr>
        <w:left w:val="single" w:sz="4" w:space="0" w:color="auto"/>
        <w:right w:val="single" w:sz="4" w:space="0" w:color="auto"/>
      </w:pBdr>
      <w:spacing w:before="100" w:beforeAutospacing="1" w:after="100" w:afterAutospacing="1"/>
      <w:jc w:val="center"/>
      <w:textAlignment w:val="center"/>
    </w:pPr>
    <w:rPr>
      <w:rFonts w:ascii="仿宋" w:eastAsia="仿宋" w:hAnsi="仿宋"/>
      <w:sz w:val="22"/>
      <w:szCs w:val="22"/>
    </w:rPr>
  </w:style>
  <w:style w:type="paragraph" w:customStyle="1" w:styleId="xl94">
    <w:name w:val="xl94"/>
    <w:basedOn w:val="a"/>
    <w:rsid w:val="00EE5561"/>
    <w:pPr>
      <w:pBdr>
        <w:top w:val="single" w:sz="4" w:space="0" w:color="auto"/>
        <w:left w:val="single" w:sz="4" w:space="0" w:color="auto"/>
        <w:right w:val="single" w:sz="4" w:space="0" w:color="auto"/>
      </w:pBdr>
      <w:spacing w:before="100" w:beforeAutospacing="1" w:after="100" w:afterAutospacing="1"/>
      <w:jc w:val="center"/>
      <w:textAlignment w:val="center"/>
    </w:pPr>
    <w:rPr>
      <w:rFonts w:ascii="华文仿宋" w:eastAsia="华文仿宋" w:hAnsi="华文仿宋"/>
    </w:rPr>
  </w:style>
  <w:style w:type="paragraph" w:customStyle="1" w:styleId="xl95">
    <w:name w:val="xl95"/>
    <w:basedOn w:val="a"/>
    <w:rsid w:val="00EE5561"/>
    <w:pPr>
      <w:pBdr>
        <w:left w:val="single" w:sz="4" w:space="0" w:color="auto"/>
        <w:right w:val="single" w:sz="4" w:space="0" w:color="auto"/>
      </w:pBdr>
      <w:spacing w:before="100" w:beforeAutospacing="1" w:after="100" w:afterAutospacing="1"/>
      <w:jc w:val="center"/>
      <w:textAlignment w:val="center"/>
    </w:pPr>
    <w:rPr>
      <w:rFonts w:ascii="华文仿宋" w:eastAsia="华文仿宋" w:hAnsi="华文仿宋"/>
    </w:rPr>
  </w:style>
  <w:style w:type="paragraph" w:customStyle="1" w:styleId="xl96">
    <w:name w:val="xl96"/>
    <w:basedOn w:val="a"/>
    <w:rsid w:val="00EE55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华文仿宋" w:eastAsia="华文仿宋" w:hAnsi="华文仿宋"/>
    </w:rPr>
  </w:style>
  <w:style w:type="paragraph" w:customStyle="1" w:styleId="xl97">
    <w:name w:val="xl97"/>
    <w:basedOn w:val="a"/>
    <w:rsid w:val="00CA7B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华文仿宋" w:eastAsia="华文仿宋" w:hAnsi="华文仿宋"/>
      <w:b/>
      <w:bCs/>
    </w:rPr>
  </w:style>
  <w:style w:type="paragraph" w:customStyle="1" w:styleId="xl98">
    <w:name w:val="xl98"/>
    <w:basedOn w:val="a"/>
    <w:rsid w:val="00CA7B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华文仿宋" w:eastAsia="华文仿宋" w:hAnsi="华文仿宋"/>
      <w:b/>
      <w:bCs/>
      <w:color w:val="000000"/>
    </w:rPr>
  </w:style>
  <w:style w:type="paragraph" w:customStyle="1" w:styleId="xl99">
    <w:name w:val="xl99"/>
    <w:basedOn w:val="a"/>
    <w:rsid w:val="00CA7BA6"/>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rFonts w:ascii="华文仿宋" w:eastAsia="华文仿宋" w:hAnsi="华文仿宋"/>
      <w:b/>
      <w:bCs/>
    </w:rPr>
  </w:style>
  <w:style w:type="paragraph" w:customStyle="1" w:styleId="xl100">
    <w:name w:val="xl100"/>
    <w:basedOn w:val="a"/>
    <w:rsid w:val="00CA7BA6"/>
    <w:pPr>
      <w:pBdr>
        <w:top w:val="single" w:sz="4" w:space="0" w:color="auto"/>
        <w:bottom w:val="single" w:sz="4" w:space="0" w:color="auto"/>
      </w:pBdr>
      <w:shd w:val="clear" w:color="000000" w:fill="FDE9D9"/>
      <w:spacing w:before="100" w:beforeAutospacing="1" w:after="100" w:afterAutospacing="1"/>
      <w:textAlignment w:val="center"/>
    </w:pPr>
    <w:rPr>
      <w:rFonts w:ascii="华文仿宋" w:eastAsia="华文仿宋" w:hAnsi="华文仿宋"/>
      <w:b/>
      <w:bCs/>
    </w:rPr>
  </w:style>
  <w:style w:type="paragraph" w:customStyle="1" w:styleId="xl101">
    <w:name w:val="xl101"/>
    <w:basedOn w:val="a"/>
    <w:rsid w:val="00CA7BA6"/>
    <w:pPr>
      <w:pBdr>
        <w:top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华文仿宋" w:eastAsia="华文仿宋" w:hAnsi="华文仿宋"/>
      <w:b/>
      <w:bCs/>
    </w:rPr>
  </w:style>
  <w:style w:type="paragraph" w:customStyle="1" w:styleId="xl102">
    <w:name w:val="xl102"/>
    <w:basedOn w:val="a"/>
    <w:rsid w:val="00CA7BA6"/>
    <w:pPr>
      <w:pBdr>
        <w:top w:val="single" w:sz="4" w:space="0" w:color="auto"/>
        <w:left w:val="single" w:sz="4" w:space="0" w:color="auto"/>
        <w:bottom w:val="single" w:sz="4" w:space="0" w:color="auto"/>
      </w:pBdr>
      <w:shd w:val="clear" w:color="000000" w:fill="FABF8F"/>
      <w:spacing w:before="100" w:beforeAutospacing="1" w:after="100" w:afterAutospacing="1"/>
      <w:textAlignment w:val="center"/>
    </w:pPr>
    <w:rPr>
      <w:rFonts w:ascii="华文仿宋" w:eastAsia="华文仿宋" w:hAnsi="华文仿宋"/>
      <w:b/>
      <w:bCs/>
    </w:rPr>
  </w:style>
  <w:style w:type="paragraph" w:customStyle="1" w:styleId="xl103">
    <w:name w:val="xl103"/>
    <w:basedOn w:val="a"/>
    <w:rsid w:val="00CA7BA6"/>
    <w:pPr>
      <w:pBdr>
        <w:top w:val="single" w:sz="4" w:space="0" w:color="auto"/>
        <w:bottom w:val="single" w:sz="4" w:space="0" w:color="auto"/>
      </w:pBdr>
      <w:shd w:val="clear" w:color="000000" w:fill="FABF8F"/>
      <w:spacing w:before="100" w:beforeAutospacing="1" w:after="100" w:afterAutospacing="1"/>
      <w:textAlignment w:val="center"/>
    </w:pPr>
    <w:rPr>
      <w:rFonts w:ascii="华文仿宋" w:eastAsia="华文仿宋" w:hAnsi="华文仿宋"/>
      <w:b/>
      <w:bCs/>
    </w:rPr>
  </w:style>
  <w:style w:type="paragraph" w:customStyle="1" w:styleId="xl104">
    <w:name w:val="xl104"/>
    <w:basedOn w:val="a"/>
    <w:rsid w:val="00CA7BA6"/>
    <w:pPr>
      <w:pBdr>
        <w:top w:val="single" w:sz="4" w:space="0" w:color="auto"/>
        <w:bottom w:val="single" w:sz="4" w:space="0" w:color="auto"/>
        <w:right w:val="single" w:sz="4" w:space="0" w:color="auto"/>
      </w:pBdr>
      <w:shd w:val="clear" w:color="000000" w:fill="FABF8F"/>
      <w:spacing w:before="100" w:beforeAutospacing="1" w:after="100" w:afterAutospacing="1"/>
      <w:textAlignment w:val="center"/>
    </w:pPr>
    <w:rPr>
      <w:rFonts w:ascii="华文仿宋" w:eastAsia="华文仿宋" w:hAnsi="华文仿宋"/>
      <w:b/>
      <w:bCs/>
    </w:rPr>
  </w:style>
  <w:style w:type="paragraph" w:customStyle="1" w:styleId="xl105">
    <w:name w:val="xl105"/>
    <w:basedOn w:val="a"/>
    <w:rsid w:val="00CA7BA6"/>
    <w:pPr>
      <w:pBdr>
        <w:top w:val="single" w:sz="4" w:space="0" w:color="auto"/>
        <w:bottom w:val="single" w:sz="4" w:space="0" w:color="auto"/>
      </w:pBdr>
      <w:spacing w:before="100" w:beforeAutospacing="1" w:after="100" w:afterAutospacing="1"/>
      <w:textAlignment w:val="center"/>
    </w:pPr>
  </w:style>
  <w:style w:type="paragraph" w:customStyle="1" w:styleId="xl106">
    <w:name w:val="xl106"/>
    <w:basedOn w:val="a"/>
    <w:rsid w:val="00CA7BA6"/>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7">
    <w:name w:val="xl107"/>
    <w:basedOn w:val="a"/>
    <w:rsid w:val="00CA7BA6"/>
    <w:pPr>
      <w:pBdr>
        <w:top w:val="single" w:sz="4" w:space="0" w:color="auto"/>
        <w:left w:val="single" w:sz="4" w:space="0" w:color="auto"/>
        <w:bottom w:val="single" w:sz="4" w:space="0" w:color="auto"/>
      </w:pBdr>
      <w:shd w:val="clear" w:color="000000" w:fill="E4DFEC"/>
      <w:spacing w:before="100" w:beforeAutospacing="1" w:after="100" w:afterAutospacing="1"/>
      <w:textAlignment w:val="center"/>
    </w:pPr>
    <w:rPr>
      <w:rFonts w:ascii="华文仿宋" w:eastAsia="华文仿宋" w:hAnsi="华文仿宋"/>
      <w:b/>
      <w:bCs/>
    </w:rPr>
  </w:style>
  <w:style w:type="paragraph" w:customStyle="1" w:styleId="xl108">
    <w:name w:val="xl108"/>
    <w:basedOn w:val="a"/>
    <w:rsid w:val="00CA7BA6"/>
    <w:pPr>
      <w:pBdr>
        <w:top w:val="single" w:sz="4" w:space="0" w:color="auto"/>
        <w:bottom w:val="single" w:sz="4" w:space="0" w:color="auto"/>
      </w:pBdr>
      <w:shd w:val="clear" w:color="000000" w:fill="E4DFEC"/>
      <w:spacing w:before="100" w:beforeAutospacing="1" w:after="100" w:afterAutospacing="1"/>
      <w:textAlignment w:val="center"/>
    </w:pPr>
    <w:rPr>
      <w:rFonts w:ascii="华文仿宋" w:eastAsia="华文仿宋" w:hAnsi="华文仿宋"/>
      <w:b/>
      <w:bCs/>
    </w:rPr>
  </w:style>
  <w:style w:type="paragraph" w:customStyle="1" w:styleId="xl109">
    <w:name w:val="xl109"/>
    <w:basedOn w:val="a"/>
    <w:rsid w:val="00CA7BA6"/>
    <w:pPr>
      <w:pBdr>
        <w:top w:val="single" w:sz="4" w:space="0" w:color="auto"/>
        <w:bottom w:val="single" w:sz="4" w:space="0" w:color="auto"/>
        <w:right w:val="single" w:sz="4" w:space="0" w:color="auto"/>
      </w:pBdr>
      <w:shd w:val="clear" w:color="000000" w:fill="E4DFEC"/>
      <w:spacing w:before="100" w:beforeAutospacing="1" w:after="100" w:afterAutospacing="1"/>
      <w:textAlignment w:val="center"/>
    </w:pPr>
    <w:rPr>
      <w:rFonts w:ascii="华文仿宋" w:eastAsia="华文仿宋" w:hAnsi="华文仿宋"/>
      <w:b/>
      <w:bCs/>
    </w:rPr>
  </w:style>
  <w:style w:type="paragraph" w:customStyle="1" w:styleId="xl110">
    <w:name w:val="xl110"/>
    <w:basedOn w:val="a"/>
    <w:rsid w:val="00CA7B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华文仿宋" w:eastAsia="华文仿宋" w:hAnsi="华文仿宋"/>
    </w:rPr>
  </w:style>
  <w:style w:type="paragraph" w:customStyle="1" w:styleId="xl111">
    <w:name w:val="xl111"/>
    <w:basedOn w:val="a"/>
    <w:rsid w:val="00CA7B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华文仿宋" w:eastAsia="华文仿宋" w:hAnsi="华文仿宋"/>
    </w:rPr>
  </w:style>
  <w:style w:type="paragraph" w:customStyle="1" w:styleId="xl71">
    <w:name w:val="xl71"/>
    <w:basedOn w:val="a"/>
    <w:rsid w:val="00717A6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仿宋" w:eastAsia="仿宋" w:hAnsi="仿宋"/>
      <w:sz w:val="20"/>
      <w:szCs w:val="20"/>
    </w:rPr>
  </w:style>
  <w:style w:type="paragraph" w:customStyle="1" w:styleId="xl72">
    <w:name w:val="xl72"/>
    <w:basedOn w:val="a"/>
    <w:rsid w:val="00717A6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仿宋" w:eastAsia="仿宋" w:hAnsi="仿宋"/>
      <w:sz w:val="20"/>
      <w:szCs w:val="20"/>
    </w:rPr>
  </w:style>
  <w:style w:type="paragraph" w:styleId="aff6">
    <w:name w:val="Revision"/>
    <w:hidden/>
    <w:uiPriority w:val="99"/>
    <w:unhideWhenUsed/>
    <w:rsid w:val="00E5030D"/>
    <w:rPr>
      <w:sz w:val="24"/>
      <w:szCs w:val="24"/>
    </w:rPr>
  </w:style>
  <w:style w:type="character" w:styleId="aff7">
    <w:name w:val="Unresolved Mention"/>
    <w:basedOn w:val="a0"/>
    <w:uiPriority w:val="99"/>
    <w:unhideWhenUsed/>
    <w:rsid w:val="00B22D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7114">
      <w:bodyDiv w:val="1"/>
      <w:marLeft w:val="0"/>
      <w:marRight w:val="0"/>
      <w:marTop w:val="0"/>
      <w:marBottom w:val="0"/>
      <w:divBdr>
        <w:top w:val="none" w:sz="0" w:space="0" w:color="auto"/>
        <w:left w:val="none" w:sz="0" w:space="0" w:color="auto"/>
        <w:bottom w:val="none" w:sz="0" w:space="0" w:color="auto"/>
        <w:right w:val="none" w:sz="0" w:space="0" w:color="auto"/>
      </w:divBdr>
    </w:div>
    <w:div w:id="19431408">
      <w:bodyDiv w:val="1"/>
      <w:marLeft w:val="0"/>
      <w:marRight w:val="0"/>
      <w:marTop w:val="0"/>
      <w:marBottom w:val="0"/>
      <w:divBdr>
        <w:top w:val="none" w:sz="0" w:space="0" w:color="auto"/>
        <w:left w:val="none" w:sz="0" w:space="0" w:color="auto"/>
        <w:bottom w:val="none" w:sz="0" w:space="0" w:color="auto"/>
        <w:right w:val="none" w:sz="0" w:space="0" w:color="auto"/>
      </w:divBdr>
    </w:div>
    <w:div w:id="27687381">
      <w:bodyDiv w:val="1"/>
      <w:marLeft w:val="0"/>
      <w:marRight w:val="0"/>
      <w:marTop w:val="0"/>
      <w:marBottom w:val="0"/>
      <w:divBdr>
        <w:top w:val="none" w:sz="0" w:space="0" w:color="auto"/>
        <w:left w:val="none" w:sz="0" w:space="0" w:color="auto"/>
        <w:bottom w:val="none" w:sz="0" w:space="0" w:color="auto"/>
        <w:right w:val="none" w:sz="0" w:space="0" w:color="auto"/>
      </w:divBdr>
    </w:div>
    <w:div w:id="42415678">
      <w:bodyDiv w:val="1"/>
      <w:marLeft w:val="0"/>
      <w:marRight w:val="0"/>
      <w:marTop w:val="0"/>
      <w:marBottom w:val="0"/>
      <w:divBdr>
        <w:top w:val="none" w:sz="0" w:space="0" w:color="auto"/>
        <w:left w:val="none" w:sz="0" w:space="0" w:color="auto"/>
        <w:bottom w:val="none" w:sz="0" w:space="0" w:color="auto"/>
        <w:right w:val="none" w:sz="0" w:space="0" w:color="auto"/>
      </w:divBdr>
    </w:div>
    <w:div w:id="44723360">
      <w:bodyDiv w:val="1"/>
      <w:marLeft w:val="0"/>
      <w:marRight w:val="0"/>
      <w:marTop w:val="0"/>
      <w:marBottom w:val="0"/>
      <w:divBdr>
        <w:top w:val="none" w:sz="0" w:space="0" w:color="auto"/>
        <w:left w:val="none" w:sz="0" w:space="0" w:color="auto"/>
        <w:bottom w:val="none" w:sz="0" w:space="0" w:color="auto"/>
        <w:right w:val="none" w:sz="0" w:space="0" w:color="auto"/>
      </w:divBdr>
    </w:div>
    <w:div w:id="79523023">
      <w:bodyDiv w:val="1"/>
      <w:marLeft w:val="0"/>
      <w:marRight w:val="0"/>
      <w:marTop w:val="0"/>
      <w:marBottom w:val="0"/>
      <w:divBdr>
        <w:top w:val="none" w:sz="0" w:space="0" w:color="auto"/>
        <w:left w:val="none" w:sz="0" w:space="0" w:color="auto"/>
        <w:bottom w:val="none" w:sz="0" w:space="0" w:color="auto"/>
        <w:right w:val="none" w:sz="0" w:space="0" w:color="auto"/>
      </w:divBdr>
    </w:div>
    <w:div w:id="81613092">
      <w:bodyDiv w:val="1"/>
      <w:marLeft w:val="0"/>
      <w:marRight w:val="0"/>
      <w:marTop w:val="0"/>
      <w:marBottom w:val="0"/>
      <w:divBdr>
        <w:top w:val="none" w:sz="0" w:space="0" w:color="auto"/>
        <w:left w:val="none" w:sz="0" w:space="0" w:color="auto"/>
        <w:bottom w:val="none" w:sz="0" w:space="0" w:color="auto"/>
        <w:right w:val="none" w:sz="0" w:space="0" w:color="auto"/>
      </w:divBdr>
    </w:div>
    <w:div w:id="81679891">
      <w:bodyDiv w:val="1"/>
      <w:marLeft w:val="0"/>
      <w:marRight w:val="0"/>
      <w:marTop w:val="0"/>
      <w:marBottom w:val="0"/>
      <w:divBdr>
        <w:top w:val="none" w:sz="0" w:space="0" w:color="auto"/>
        <w:left w:val="none" w:sz="0" w:space="0" w:color="auto"/>
        <w:bottom w:val="none" w:sz="0" w:space="0" w:color="auto"/>
        <w:right w:val="none" w:sz="0" w:space="0" w:color="auto"/>
      </w:divBdr>
    </w:div>
    <w:div w:id="93941005">
      <w:bodyDiv w:val="1"/>
      <w:marLeft w:val="0"/>
      <w:marRight w:val="0"/>
      <w:marTop w:val="0"/>
      <w:marBottom w:val="0"/>
      <w:divBdr>
        <w:top w:val="none" w:sz="0" w:space="0" w:color="auto"/>
        <w:left w:val="none" w:sz="0" w:space="0" w:color="auto"/>
        <w:bottom w:val="none" w:sz="0" w:space="0" w:color="auto"/>
        <w:right w:val="none" w:sz="0" w:space="0" w:color="auto"/>
      </w:divBdr>
      <w:divsChild>
        <w:div w:id="1470322106">
          <w:marLeft w:val="0"/>
          <w:marRight w:val="0"/>
          <w:marTop w:val="0"/>
          <w:marBottom w:val="0"/>
          <w:divBdr>
            <w:top w:val="none" w:sz="0" w:space="0" w:color="auto"/>
            <w:left w:val="none" w:sz="0" w:space="0" w:color="auto"/>
            <w:bottom w:val="none" w:sz="0" w:space="0" w:color="auto"/>
            <w:right w:val="none" w:sz="0" w:space="0" w:color="auto"/>
          </w:divBdr>
        </w:div>
        <w:div w:id="1515143442">
          <w:marLeft w:val="0"/>
          <w:marRight w:val="0"/>
          <w:marTop w:val="0"/>
          <w:marBottom w:val="0"/>
          <w:divBdr>
            <w:top w:val="none" w:sz="0" w:space="0" w:color="auto"/>
            <w:left w:val="none" w:sz="0" w:space="0" w:color="auto"/>
            <w:bottom w:val="none" w:sz="0" w:space="0" w:color="auto"/>
            <w:right w:val="none" w:sz="0" w:space="0" w:color="auto"/>
          </w:divBdr>
        </w:div>
        <w:div w:id="2015457069">
          <w:marLeft w:val="0"/>
          <w:marRight w:val="0"/>
          <w:marTop w:val="0"/>
          <w:marBottom w:val="0"/>
          <w:divBdr>
            <w:top w:val="none" w:sz="0" w:space="0" w:color="auto"/>
            <w:left w:val="none" w:sz="0" w:space="0" w:color="auto"/>
            <w:bottom w:val="none" w:sz="0" w:space="0" w:color="auto"/>
            <w:right w:val="none" w:sz="0" w:space="0" w:color="auto"/>
          </w:divBdr>
        </w:div>
        <w:div w:id="1293487049">
          <w:marLeft w:val="0"/>
          <w:marRight w:val="0"/>
          <w:marTop w:val="0"/>
          <w:marBottom w:val="0"/>
          <w:divBdr>
            <w:top w:val="none" w:sz="0" w:space="0" w:color="auto"/>
            <w:left w:val="none" w:sz="0" w:space="0" w:color="auto"/>
            <w:bottom w:val="none" w:sz="0" w:space="0" w:color="auto"/>
            <w:right w:val="none" w:sz="0" w:space="0" w:color="auto"/>
          </w:divBdr>
        </w:div>
        <w:div w:id="479659517">
          <w:marLeft w:val="0"/>
          <w:marRight w:val="0"/>
          <w:marTop w:val="0"/>
          <w:marBottom w:val="0"/>
          <w:divBdr>
            <w:top w:val="none" w:sz="0" w:space="0" w:color="auto"/>
            <w:left w:val="none" w:sz="0" w:space="0" w:color="auto"/>
            <w:bottom w:val="none" w:sz="0" w:space="0" w:color="auto"/>
            <w:right w:val="none" w:sz="0" w:space="0" w:color="auto"/>
          </w:divBdr>
        </w:div>
        <w:div w:id="873466662">
          <w:marLeft w:val="0"/>
          <w:marRight w:val="0"/>
          <w:marTop w:val="0"/>
          <w:marBottom w:val="0"/>
          <w:divBdr>
            <w:top w:val="none" w:sz="0" w:space="0" w:color="auto"/>
            <w:left w:val="none" w:sz="0" w:space="0" w:color="auto"/>
            <w:bottom w:val="none" w:sz="0" w:space="0" w:color="auto"/>
            <w:right w:val="none" w:sz="0" w:space="0" w:color="auto"/>
          </w:divBdr>
        </w:div>
      </w:divsChild>
    </w:div>
    <w:div w:id="111214650">
      <w:bodyDiv w:val="1"/>
      <w:marLeft w:val="0"/>
      <w:marRight w:val="0"/>
      <w:marTop w:val="0"/>
      <w:marBottom w:val="0"/>
      <w:divBdr>
        <w:top w:val="none" w:sz="0" w:space="0" w:color="auto"/>
        <w:left w:val="none" w:sz="0" w:space="0" w:color="auto"/>
        <w:bottom w:val="none" w:sz="0" w:space="0" w:color="auto"/>
        <w:right w:val="none" w:sz="0" w:space="0" w:color="auto"/>
      </w:divBdr>
      <w:divsChild>
        <w:div w:id="843203733">
          <w:marLeft w:val="0"/>
          <w:marRight w:val="0"/>
          <w:marTop w:val="0"/>
          <w:marBottom w:val="0"/>
          <w:divBdr>
            <w:top w:val="none" w:sz="0" w:space="0" w:color="auto"/>
            <w:left w:val="none" w:sz="0" w:space="0" w:color="auto"/>
            <w:bottom w:val="none" w:sz="0" w:space="0" w:color="auto"/>
            <w:right w:val="none" w:sz="0" w:space="0" w:color="auto"/>
          </w:divBdr>
        </w:div>
        <w:div w:id="403455687">
          <w:marLeft w:val="0"/>
          <w:marRight w:val="0"/>
          <w:marTop w:val="0"/>
          <w:marBottom w:val="0"/>
          <w:divBdr>
            <w:top w:val="none" w:sz="0" w:space="0" w:color="auto"/>
            <w:left w:val="none" w:sz="0" w:space="0" w:color="auto"/>
            <w:bottom w:val="none" w:sz="0" w:space="0" w:color="auto"/>
            <w:right w:val="none" w:sz="0" w:space="0" w:color="auto"/>
          </w:divBdr>
        </w:div>
        <w:div w:id="2120634468">
          <w:marLeft w:val="0"/>
          <w:marRight w:val="0"/>
          <w:marTop w:val="0"/>
          <w:marBottom w:val="0"/>
          <w:divBdr>
            <w:top w:val="none" w:sz="0" w:space="0" w:color="auto"/>
            <w:left w:val="none" w:sz="0" w:space="0" w:color="auto"/>
            <w:bottom w:val="none" w:sz="0" w:space="0" w:color="auto"/>
            <w:right w:val="none" w:sz="0" w:space="0" w:color="auto"/>
          </w:divBdr>
        </w:div>
        <w:div w:id="708064908">
          <w:marLeft w:val="0"/>
          <w:marRight w:val="0"/>
          <w:marTop w:val="0"/>
          <w:marBottom w:val="0"/>
          <w:divBdr>
            <w:top w:val="none" w:sz="0" w:space="0" w:color="auto"/>
            <w:left w:val="none" w:sz="0" w:space="0" w:color="auto"/>
            <w:bottom w:val="none" w:sz="0" w:space="0" w:color="auto"/>
            <w:right w:val="none" w:sz="0" w:space="0" w:color="auto"/>
          </w:divBdr>
        </w:div>
        <w:div w:id="588468548">
          <w:marLeft w:val="0"/>
          <w:marRight w:val="0"/>
          <w:marTop w:val="0"/>
          <w:marBottom w:val="0"/>
          <w:divBdr>
            <w:top w:val="none" w:sz="0" w:space="0" w:color="auto"/>
            <w:left w:val="none" w:sz="0" w:space="0" w:color="auto"/>
            <w:bottom w:val="none" w:sz="0" w:space="0" w:color="auto"/>
            <w:right w:val="none" w:sz="0" w:space="0" w:color="auto"/>
          </w:divBdr>
        </w:div>
        <w:div w:id="1067336478">
          <w:marLeft w:val="0"/>
          <w:marRight w:val="0"/>
          <w:marTop w:val="0"/>
          <w:marBottom w:val="0"/>
          <w:divBdr>
            <w:top w:val="none" w:sz="0" w:space="0" w:color="auto"/>
            <w:left w:val="none" w:sz="0" w:space="0" w:color="auto"/>
            <w:bottom w:val="none" w:sz="0" w:space="0" w:color="auto"/>
            <w:right w:val="none" w:sz="0" w:space="0" w:color="auto"/>
          </w:divBdr>
        </w:div>
        <w:div w:id="1878351284">
          <w:marLeft w:val="0"/>
          <w:marRight w:val="0"/>
          <w:marTop w:val="0"/>
          <w:marBottom w:val="0"/>
          <w:divBdr>
            <w:top w:val="none" w:sz="0" w:space="0" w:color="auto"/>
            <w:left w:val="none" w:sz="0" w:space="0" w:color="auto"/>
            <w:bottom w:val="none" w:sz="0" w:space="0" w:color="auto"/>
            <w:right w:val="none" w:sz="0" w:space="0" w:color="auto"/>
          </w:divBdr>
        </w:div>
        <w:div w:id="1707291661">
          <w:marLeft w:val="0"/>
          <w:marRight w:val="0"/>
          <w:marTop w:val="0"/>
          <w:marBottom w:val="0"/>
          <w:divBdr>
            <w:top w:val="none" w:sz="0" w:space="0" w:color="auto"/>
            <w:left w:val="none" w:sz="0" w:space="0" w:color="auto"/>
            <w:bottom w:val="none" w:sz="0" w:space="0" w:color="auto"/>
            <w:right w:val="none" w:sz="0" w:space="0" w:color="auto"/>
          </w:divBdr>
        </w:div>
        <w:div w:id="1664894844">
          <w:marLeft w:val="0"/>
          <w:marRight w:val="0"/>
          <w:marTop w:val="0"/>
          <w:marBottom w:val="0"/>
          <w:divBdr>
            <w:top w:val="none" w:sz="0" w:space="0" w:color="auto"/>
            <w:left w:val="none" w:sz="0" w:space="0" w:color="auto"/>
            <w:bottom w:val="none" w:sz="0" w:space="0" w:color="auto"/>
            <w:right w:val="none" w:sz="0" w:space="0" w:color="auto"/>
          </w:divBdr>
        </w:div>
        <w:div w:id="248731970">
          <w:marLeft w:val="0"/>
          <w:marRight w:val="0"/>
          <w:marTop w:val="0"/>
          <w:marBottom w:val="0"/>
          <w:divBdr>
            <w:top w:val="none" w:sz="0" w:space="0" w:color="auto"/>
            <w:left w:val="none" w:sz="0" w:space="0" w:color="auto"/>
            <w:bottom w:val="none" w:sz="0" w:space="0" w:color="auto"/>
            <w:right w:val="none" w:sz="0" w:space="0" w:color="auto"/>
          </w:divBdr>
        </w:div>
        <w:div w:id="1349605385">
          <w:marLeft w:val="0"/>
          <w:marRight w:val="0"/>
          <w:marTop w:val="0"/>
          <w:marBottom w:val="0"/>
          <w:divBdr>
            <w:top w:val="none" w:sz="0" w:space="0" w:color="auto"/>
            <w:left w:val="none" w:sz="0" w:space="0" w:color="auto"/>
            <w:bottom w:val="none" w:sz="0" w:space="0" w:color="auto"/>
            <w:right w:val="none" w:sz="0" w:space="0" w:color="auto"/>
          </w:divBdr>
        </w:div>
        <w:div w:id="1843082767">
          <w:marLeft w:val="0"/>
          <w:marRight w:val="0"/>
          <w:marTop w:val="0"/>
          <w:marBottom w:val="0"/>
          <w:divBdr>
            <w:top w:val="none" w:sz="0" w:space="0" w:color="auto"/>
            <w:left w:val="none" w:sz="0" w:space="0" w:color="auto"/>
            <w:bottom w:val="none" w:sz="0" w:space="0" w:color="auto"/>
            <w:right w:val="none" w:sz="0" w:space="0" w:color="auto"/>
          </w:divBdr>
        </w:div>
      </w:divsChild>
    </w:div>
    <w:div w:id="138429077">
      <w:bodyDiv w:val="1"/>
      <w:marLeft w:val="0"/>
      <w:marRight w:val="0"/>
      <w:marTop w:val="0"/>
      <w:marBottom w:val="0"/>
      <w:divBdr>
        <w:top w:val="none" w:sz="0" w:space="0" w:color="auto"/>
        <w:left w:val="none" w:sz="0" w:space="0" w:color="auto"/>
        <w:bottom w:val="none" w:sz="0" w:space="0" w:color="auto"/>
        <w:right w:val="none" w:sz="0" w:space="0" w:color="auto"/>
      </w:divBdr>
    </w:div>
    <w:div w:id="178936487">
      <w:bodyDiv w:val="1"/>
      <w:marLeft w:val="0"/>
      <w:marRight w:val="0"/>
      <w:marTop w:val="0"/>
      <w:marBottom w:val="0"/>
      <w:divBdr>
        <w:top w:val="none" w:sz="0" w:space="0" w:color="auto"/>
        <w:left w:val="none" w:sz="0" w:space="0" w:color="auto"/>
        <w:bottom w:val="none" w:sz="0" w:space="0" w:color="auto"/>
        <w:right w:val="none" w:sz="0" w:space="0" w:color="auto"/>
      </w:divBdr>
    </w:div>
    <w:div w:id="197279102">
      <w:bodyDiv w:val="1"/>
      <w:marLeft w:val="0"/>
      <w:marRight w:val="0"/>
      <w:marTop w:val="0"/>
      <w:marBottom w:val="0"/>
      <w:divBdr>
        <w:top w:val="none" w:sz="0" w:space="0" w:color="auto"/>
        <w:left w:val="none" w:sz="0" w:space="0" w:color="auto"/>
        <w:bottom w:val="none" w:sz="0" w:space="0" w:color="auto"/>
        <w:right w:val="none" w:sz="0" w:space="0" w:color="auto"/>
      </w:divBdr>
    </w:div>
    <w:div w:id="225142373">
      <w:bodyDiv w:val="1"/>
      <w:marLeft w:val="0"/>
      <w:marRight w:val="0"/>
      <w:marTop w:val="0"/>
      <w:marBottom w:val="0"/>
      <w:divBdr>
        <w:top w:val="none" w:sz="0" w:space="0" w:color="auto"/>
        <w:left w:val="none" w:sz="0" w:space="0" w:color="auto"/>
        <w:bottom w:val="none" w:sz="0" w:space="0" w:color="auto"/>
        <w:right w:val="none" w:sz="0" w:space="0" w:color="auto"/>
      </w:divBdr>
    </w:div>
    <w:div w:id="232399025">
      <w:bodyDiv w:val="1"/>
      <w:marLeft w:val="0"/>
      <w:marRight w:val="0"/>
      <w:marTop w:val="0"/>
      <w:marBottom w:val="0"/>
      <w:divBdr>
        <w:top w:val="none" w:sz="0" w:space="0" w:color="auto"/>
        <w:left w:val="none" w:sz="0" w:space="0" w:color="auto"/>
        <w:bottom w:val="none" w:sz="0" w:space="0" w:color="auto"/>
        <w:right w:val="none" w:sz="0" w:space="0" w:color="auto"/>
      </w:divBdr>
    </w:div>
    <w:div w:id="233197802">
      <w:bodyDiv w:val="1"/>
      <w:marLeft w:val="0"/>
      <w:marRight w:val="0"/>
      <w:marTop w:val="0"/>
      <w:marBottom w:val="0"/>
      <w:divBdr>
        <w:top w:val="none" w:sz="0" w:space="0" w:color="auto"/>
        <w:left w:val="none" w:sz="0" w:space="0" w:color="auto"/>
        <w:bottom w:val="none" w:sz="0" w:space="0" w:color="auto"/>
        <w:right w:val="none" w:sz="0" w:space="0" w:color="auto"/>
      </w:divBdr>
      <w:divsChild>
        <w:div w:id="1433428101">
          <w:marLeft w:val="0"/>
          <w:marRight w:val="0"/>
          <w:marTop w:val="0"/>
          <w:marBottom w:val="0"/>
          <w:divBdr>
            <w:top w:val="none" w:sz="0" w:space="0" w:color="auto"/>
            <w:left w:val="none" w:sz="0" w:space="0" w:color="auto"/>
            <w:bottom w:val="none" w:sz="0" w:space="0" w:color="auto"/>
            <w:right w:val="none" w:sz="0" w:space="0" w:color="auto"/>
          </w:divBdr>
        </w:div>
        <w:div w:id="1746221383">
          <w:marLeft w:val="0"/>
          <w:marRight w:val="0"/>
          <w:marTop w:val="0"/>
          <w:marBottom w:val="0"/>
          <w:divBdr>
            <w:top w:val="none" w:sz="0" w:space="0" w:color="auto"/>
            <w:left w:val="none" w:sz="0" w:space="0" w:color="auto"/>
            <w:bottom w:val="none" w:sz="0" w:space="0" w:color="auto"/>
            <w:right w:val="none" w:sz="0" w:space="0" w:color="auto"/>
          </w:divBdr>
        </w:div>
      </w:divsChild>
    </w:div>
    <w:div w:id="267353422">
      <w:bodyDiv w:val="1"/>
      <w:marLeft w:val="0"/>
      <w:marRight w:val="0"/>
      <w:marTop w:val="0"/>
      <w:marBottom w:val="0"/>
      <w:divBdr>
        <w:top w:val="none" w:sz="0" w:space="0" w:color="auto"/>
        <w:left w:val="none" w:sz="0" w:space="0" w:color="auto"/>
        <w:bottom w:val="none" w:sz="0" w:space="0" w:color="auto"/>
        <w:right w:val="none" w:sz="0" w:space="0" w:color="auto"/>
      </w:divBdr>
    </w:div>
    <w:div w:id="270163848">
      <w:bodyDiv w:val="1"/>
      <w:marLeft w:val="0"/>
      <w:marRight w:val="0"/>
      <w:marTop w:val="0"/>
      <w:marBottom w:val="0"/>
      <w:divBdr>
        <w:top w:val="none" w:sz="0" w:space="0" w:color="auto"/>
        <w:left w:val="none" w:sz="0" w:space="0" w:color="auto"/>
        <w:bottom w:val="none" w:sz="0" w:space="0" w:color="auto"/>
        <w:right w:val="none" w:sz="0" w:space="0" w:color="auto"/>
      </w:divBdr>
    </w:div>
    <w:div w:id="281612724">
      <w:bodyDiv w:val="1"/>
      <w:marLeft w:val="0"/>
      <w:marRight w:val="0"/>
      <w:marTop w:val="0"/>
      <w:marBottom w:val="0"/>
      <w:divBdr>
        <w:top w:val="none" w:sz="0" w:space="0" w:color="auto"/>
        <w:left w:val="none" w:sz="0" w:space="0" w:color="auto"/>
        <w:bottom w:val="none" w:sz="0" w:space="0" w:color="auto"/>
        <w:right w:val="none" w:sz="0" w:space="0" w:color="auto"/>
      </w:divBdr>
    </w:div>
    <w:div w:id="292567411">
      <w:bodyDiv w:val="1"/>
      <w:marLeft w:val="0"/>
      <w:marRight w:val="0"/>
      <w:marTop w:val="0"/>
      <w:marBottom w:val="0"/>
      <w:divBdr>
        <w:top w:val="none" w:sz="0" w:space="0" w:color="auto"/>
        <w:left w:val="none" w:sz="0" w:space="0" w:color="auto"/>
        <w:bottom w:val="none" w:sz="0" w:space="0" w:color="auto"/>
        <w:right w:val="none" w:sz="0" w:space="0" w:color="auto"/>
      </w:divBdr>
    </w:div>
    <w:div w:id="320039264">
      <w:bodyDiv w:val="1"/>
      <w:marLeft w:val="0"/>
      <w:marRight w:val="0"/>
      <w:marTop w:val="0"/>
      <w:marBottom w:val="0"/>
      <w:divBdr>
        <w:top w:val="none" w:sz="0" w:space="0" w:color="auto"/>
        <w:left w:val="none" w:sz="0" w:space="0" w:color="auto"/>
        <w:bottom w:val="none" w:sz="0" w:space="0" w:color="auto"/>
        <w:right w:val="none" w:sz="0" w:space="0" w:color="auto"/>
      </w:divBdr>
    </w:div>
    <w:div w:id="322244796">
      <w:bodyDiv w:val="1"/>
      <w:marLeft w:val="0"/>
      <w:marRight w:val="0"/>
      <w:marTop w:val="0"/>
      <w:marBottom w:val="0"/>
      <w:divBdr>
        <w:top w:val="none" w:sz="0" w:space="0" w:color="auto"/>
        <w:left w:val="none" w:sz="0" w:space="0" w:color="auto"/>
        <w:bottom w:val="none" w:sz="0" w:space="0" w:color="auto"/>
        <w:right w:val="none" w:sz="0" w:space="0" w:color="auto"/>
      </w:divBdr>
    </w:div>
    <w:div w:id="349644450">
      <w:bodyDiv w:val="1"/>
      <w:marLeft w:val="0"/>
      <w:marRight w:val="0"/>
      <w:marTop w:val="0"/>
      <w:marBottom w:val="0"/>
      <w:divBdr>
        <w:top w:val="none" w:sz="0" w:space="0" w:color="auto"/>
        <w:left w:val="none" w:sz="0" w:space="0" w:color="auto"/>
        <w:bottom w:val="none" w:sz="0" w:space="0" w:color="auto"/>
        <w:right w:val="none" w:sz="0" w:space="0" w:color="auto"/>
      </w:divBdr>
    </w:div>
    <w:div w:id="367487943">
      <w:bodyDiv w:val="1"/>
      <w:marLeft w:val="0"/>
      <w:marRight w:val="0"/>
      <w:marTop w:val="0"/>
      <w:marBottom w:val="0"/>
      <w:divBdr>
        <w:top w:val="none" w:sz="0" w:space="0" w:color="auto"/>
        <w:left w:val="none" w:sz="0" w:space="0" w:color="auto"/>
        <w:bottom w:val="none" w:sz="0" w:space="0" w:color="auto"/>
        <w:right w:val="none" w:sz="0" w:space="0" w:color="auto"/>
      </w:divBdr>
    </w:div>
    <w:div w:id="466166507">
      <w:bodyDiv w:val="1"/>
      <w:marLeft w:val="0"/>
      <w:marRight w:val="0"/>
      <w:marTop w:val="0"/>
      <w:marBottom w:val="0"/>
      <w:divBdr>
        <w:top w:val="none" w:sz="0" w:space="0" w:color="auto"/>
        <w:left w:val="none" w:sz="0" w:space="0" w:color="auto"/>
        <w:bottom w:val="none" w:sz="0" w:space="0" w:color="auto"/>
        <w:right w:val="none" w:sz="0" w:space="0" w:color="auto"/>
      </w:divBdr>
    </w:div>
    <w:div w:id="497961127">
      <w:bodyDiv w:val="1"/>
      <w:marLeft w:val="0"/>
      <w:marRight w:val="0"/>
      <w:marTop w:val="0"/>
      <w:marBottom w:val="0"/>
      <w:divBdr>
        <w:top w:val="none" w:sz="0" w:space="0" w:color="auto"/>
        <w:left w:val="none" w:sz="0" w:space="0" w:color="auto"/>
        <w:bottom w:val="none" w:sz="0" w:space="0" w:color="auto"/>
        <w:right w:val="none" w:sz="0" w:space="0" w:color="auto"/>
      </w:divBdr>
    </w:div>
    <w:div w:id="541406452">
      <w:bodyDiv w:val="1"/>
      <w:marLeft w:val="0"/>
      <w:marRight w:val="0"/>
      <w:marTop w:val="0"/>
      <w:marBottom w:val="0"/>
      <w:divBdr>
        <w:top w:val="none" w:sz="0" w:space="0" w:color="auto"/>
        <w:left w:val="none" w:sz="0" w:space="0" w:color="auto"/>
        <w:bottom w:val="none" w:sz="0" w:space="0" w:color="auto"/>
        <w:right w:val="none" w:sz="0" w:space="0" w:color="auto"/>
      </w:divBdr>
    </w:div>
    <w:div w:id="558856623">
      <w:bodyDiv w:val="1"/>
      <w:marLeft w:val="0"/>
      <w:marRight w:val="0"/>
      <w:marTop w:val="0"/>
      <w:marBottom w:val="0"/>
      <w:divBdr>
        <w:top w:val="none" w:sz="0" w:space="0" w:color="auto"/>
        <w:left w:val="none" w:sz="0" w:space="0" w:color="auto"/>
        <w:bottom w:val="none" w:sz="0" w:space="0" w:color="auto"/>
        <w:right w:val="none" w:sz="0" w:space="0" w:color="auto"/>
      </w:divBdr>
    </w:div>
    <w:div w:id="566572427">
      <w:bodyDiv w:val="1"/>
      <w:marLeft w:val="0"/>
      <w:marRight w:val="0"/>
      <w:marTop w:val="0"/>
      <w:marBottom w:val="0"/>
      <w:divBdr>
        <w:top w:val="none" w:sz="0" w:space="0" w:color="auto"/>
        <w:left w:val="none" w:sz="0" w:space="0" w:color="auto"/>
        <w:bottom w:val="none" w:sz="0" w:space="0" w:color="auto"/>
        <w:right w:val="none" w:sz="0" w:space="0" w:color="auto"/>
      </w:divBdr>
    </w:div>
    <w:div w:id="587811517">
      <w:bodyDiv w:val="1"/>
      <w:marLeft w:val="0"/>
      <w:marRight w:val="0"/>
      <w:marTop w:val="0"/>
      <w:marBottom w:val="0"/>
      <w:divBdr>
        <w:top w:val="none" w:sz="0" w:space="0" w:color="auto"/>
        <w:left w:val="none" w:sz="0" w:space="0" w:color="auto"/>
        <w:bottom w:val="none" w:sz="0" w:space="0" w:color="auto"/>
        <w:right w:val="none" w:sz="0" w:space="0" w:color="auto"/>
      </w:divBdr>
    </w:div>
    <w:div w:id="609705419">
      <w:bodyDiv w:val="1"/>
      <w:marLeft w:val="0"/>
      <w:marRight w:val="0"/>
      <w:marTop w:val="0"/>
      <w:marBottom w:val="0"/>
      <w:divBdr>
        <w:top w:val="none" w:sz="0" w:space="0" w:color="auto"/>
        <w:left w:val="none" w:sz="0" w:space="0" w:color="auto"/>
        <w:bottom w:val="none" w:sz="0" w:space="0" w:color="auto"/>
        <w:right w:val="none" w:sz="0" w:space="0" w:color="auto"/>
      </w:divBdr>
    </w:div>
    <w:div w:id="629166412">
      <w:bodyDiv w:val="1"/>
      <w:marLeft w:val="0"/>
      <w:marRight w:val="0"/>
      <w:marTop w:val="0"/>
      <w:marBottom w:val="0"/>
      <w:divBdr>
        <w:top w:val="none" w:sz="0" w:space="0" w:color="auto"/>
        <w:left w:val="none" w:sz="0" w:space="0" w:color="auto"/>
        <w:bottom w:val="none" w:sz="0" w:space="0" w:color="auto"/>
        <w:right w:val="none" w:sz="0" w:space="0" w:color="auto"/>
      </w:divBdr>
    </w:div>
    <w:div w:id="684288203">
      <w:bodyDiv w:val="1"/>
      <w:marLeft w:val="0"/>
      <w:marRight w:val="0"/>
      <w:marTop w:val="0"/>
      <w:marBottom w:val="0"/>
      <w:divBdr>
        <w:top w:val="none" w:sz="0" w:space="0" w:color="auto"/>
        <w:left w:val="none" w:sz="0" w:space="0" w:color="auto"/>
        <w:bottom w:val="none" w:sz="0" w:space="0" w:color="auto"/>
        <w:right w:val="none" w:sz="0" w:space="0" w:color="auto"/>
      </w:divBdr>
    </w:div>
    <w:div w:id="698239208">
      <w:bodyDiv w:val="1"/>
      <w:marLeft w:val="0"/>
      <w:marRight w:val="0"/>
      <w:marTop w:val="0"/>
      <w:marBottom w:val="0"/>
      <w:divBdr>
        <w:top w:val="none" w:sz="0" w:space="0" w:color="auto"/>
        <w:left w:val="none" w:sz="0" w:space="0" w:color="auto"/>
        <w:bottom w:val="none" w:sz="0" w:space="0" w:color="auto"/>
        <w:right w:val="none" w:sz="0" w:space="0" w:color="auto"/>
      </w:divBdr>
    </w:div>
    <w:div w:id="717436115">
      <w:bodyDiv w:val="1"/>
      <w:marLeft w:val="0"/>
      <w:marRight w:val="0"/>
      <w:marTop w:val="0"/>
      <w:marBottom w:val="0"/>
      <w:divBdr>
        <w:top w:val="none" w:sz="0" w:space="0" w:color="auto"/>
        <w:left w:val="none" w:sz="0" w:space="0" w:color="auto"/>
        <w:bottom w:val="none" w:sz="0" w:space="0" w:color="auto"/>
        <w:right w:val="none" w:sz="0" w:space="0" w:color="auto"/>
      </w:divBdr>
    </w:div>
    <w:div w:id="733162947">
      <w:bodyDiv w:val="1"/>
      <w:marLeft w:val="0"/>
      <w:marRight w:val="0"/>
      <w:marTop w:val="0"/>
      <w:marBottom w:val="0"/>
      <w:divBdr>
        <w:top w:val="none" w:sz="0" w:space="0" w:color="auto"/>
        <w:left w:val="none" w:sz="0" w:space="0" w:color="auto"/>
        <w:bottom w:val="none" w:sz="0" w:space="0" w:color="auto"/>
        <w:right w:val="none" w:sz="0" w:space="0" w:color="auto"/>
      </w:divBdr>
    </w:div>
    <w:div w:id="755984158">
      <w:bodyDiv w:val="1"/>
      <w:marLeft w:val="0"/>
      <w:marRight w:val="0"/>
      <w:marTop w:val="0"/>
      <w:marBottom w:val="0"/>
      <w:divBdr>
        <w:top w:val="none" w:sz="0" w:space="0" w:color="auto"/>
        <w:left w:val="none" w:sz="0" w:space="0" w:color="auto"/>
        <w:bottom w:val="none" w:sz="0" w:space="0" w:color="auto"/>
        <w:right w:val="none" w:sz="0" w:space="0" w:color="auto"/>
      </w:divBdr>
    </w:div>
    <w:div w:id="762805508">
      <w:bodyDiv w:val="1"/>
      <w:marLeft w:val="0"/>
      <w:marRight w:val="0"/>
      <w:marTop w:val="0"/>
      <w:marBottom w:val="0"/>
      <w:divBdr>
        <w:top w:val="none" w:sz="0" w:space="0" w:color="auto"/>
        <w:left w:val="none" w:sz="0" w:space="0" w:color="auto"/>
        <w:bottom w:val="none" w:sz="0" w:space="0" w:color="auto"/>
        <w:right w:val="none" w:sz="0" w:space="0" w:color="auto"/>
      </w:divBdr>
    </w:div>
    <w:div w:id="798260602">
      <w:bodyDiv w:val="1"/>
      <w:marLeft w:val="0"/>
      <w:marRight w:val="0"/>
      <w:marTop w:val="0"/>
      <w:marBottom w:val="0"/>
      <w:divBdr>
        <w:top w:val="none" w:sz="0" w:space="0" w:color="auto"/>
        <w:left w:val="none" w:sz="0" w:space="0" w:color="auto"/>
        <w:bottom w:val="none" w:sz="0" w:space="0" w:color="auto"/>
        <w:right w:val="none" w:sz="0" w:space="0" w:color="auto"/>
      </w:divBdr>
    </w:div>
    <w:div w:id="800685418">
      <w:bodyDiv w:val="1"/>
      <w:marLeft w:val="0"/>
      <w:marRight w:val="0"/>
      <w:marTop w:val="0"/>
      <w:marBottom w:val="0"/>
      <w:divBdr>
        <w:top w:val="none" w:sz="0" w:space="0" w:color="auto"/>
        <w:left w:val="none" w:sz="0" w:space="0" w:color="auto"/>
        <w:bottom w:val="none" w:sz="0" w:space="0" w:color="auto"/>
        <w:right w:val="none" w:sz="0" w:space="0" w:color="auto"/>
      </w:divBdr>
    </w:div>
    <w:div w:id="828598502">
      <w:bodyDiv w:val="1"/>
      <w:marLeft w:val="0"/>
      <w:marRight w:val="0"/>
      <w:marTop w:val="0"/>
      <w:marBottom w:val="0"/>
      <w:divBdr>
        <w:top w:val="none" w:sz="0" w:space="0" w:color="auto"/>
        <w:left w:val="none" w:sz="0" w:space="0" w:color="auto"/>
        <w:bottom w:val="none" w:sz="0" w:space="0" w:color="auto"/>
        <w:right w:val="none" w:sz="0" w:space="0" w:color="auto"/>
      </w:divBdr>
    </w:div>
    <w:div w:id="878779230">
      <w:bodyDiv w:val="1"/>
      <w:marLeft w:val="0"/>
      <w:marRight w:val="0"/>
      <w:marTop w:val="0"/>
      <w:marBottom w:val="0"/>
      <w:divBdr>
        <w:top w:val="none" w:sz="0" w:space="0" w:color="auto"/>
        <w:left w:val="none" w:sz="0" w:space="0" w:color="auto"/>
        <w:bottom w:val="none" w:sz="0" w:space="0" w:color="auto"/>
        <w:right w:val="none" w:sz="0" w:space="0" w:color="auto"/>
      </w:divBdr>
    </w:div>
    <w:div w:id="885722445">
      <w:bodyDiv w:val="1"/>
      <w:marLeft w:val="0"/>
      <w:marRight w:val="0"/>
      <w:marTop w:val="0"/>
      <w:marBottom w:val="0"/>
      <w:divBdr>
        <w:top w:val="none" w:sz="0" w:space="0" w:color="auto"/>
        <w:left w:val="none" w:sz="0" w:space="0" w:color="auto"/>
        <w:bottom w:val="none" w:sz="0" w:space="0" w:color="auto"/>
        <w:right w:val="none" w:sz="0" w:space="0" w:color="auto"/>
      </w:divBdr>
    </w:div>
    <w:div w:id="901603186">
      <w:bodyDiv w:val="1"/>
      <w:marLeft w:val="0"/>
      <w:marRight w:val="0"/>
      <w:marTop w:val="0"/>
      <w:marBottom w:val="0"/>
      <w:divBdr>
        <w:top w:val="none" w:sz="0" w:space="0" w:color="auto"/>
        <w:left w:val="none" w:sz="0" w:space="0" w:color="auto"/>
        <w:bottom w:val="none" w:sz="0" w:space="0" w:color="auto"/>
        <w:right w:val="none" w:sz="0" w:space="0" w:color="auto"/>
      </w:divBdr>
      <w:divsChild>
        <w:div w:id="749230987">
          <w:marLeft w:val="0"/>
          <w:marRight w:val="0"/>
          <w:marTop w:val="0"/>
          <w:marBottom w:val="0"/>
          <w:divBdr>
            <w:top w:val="none" w:sz="0" w:space="0" w:color="auto"/>
            <w:left w:val="none" w:sz="0" w:space="0" w:color="auto"/>
            <w:bottom w:val="none" w:sz="0" w:space="0" w:color="auto"/>
            <w:right w:val="none" w:sz="0" w:space="0" w:color="auto"/>
          </w:divBdr>
        </w:div>
        <w:div w:id="2006590074">
          <w:marLeft w:val="0"/>
          <w:marRight w:val="0"/>
          <w:marTop w:val="0"/>
          <w:marBottom w:val="0"/>
          <w:divBdr>
            <w:top w:val="none" w:sz="0" w:space="0" w:color="auto"/>
            <w:left w:val="none" w:sz="0" w:space="0" w:color="auto"/>
            <w:bottom w:val="none" w:sz="0" w:space="0" w:color="auto"/>
            <w:right w:val="none" w:sz="0" w:space="0" w:color="auto"/>
          </w:divBdr>
        </w:div>
        <w:div w:id="959728450">
          <w:marLeft w:val="0"/>
          <w:marRight w:val="0"/>
          <w:marTop w:val="0"/>
          <w:marBottom w:val="0"/>
          <w:divBdr>
            <w:top w:val="none" w:sz="0" w:space="0" w:color="auto"/>
            <w:left w:val="none" w:sz="0" w:space="0" w:color="auto"/>
            <w:bottom w:val="none" w:sz="0" w:space="0" w:color="auto"/>
            <w:right w:val="none" w:sz="0" w:space="0" w:color="auto"/>
          </w:divBdr>
        </w:div>
        <w:div w:id="1411344162">
          <w:marLeft w:val="0"/>
          <w:marRight w:val="0"/>
          <w:marTop w:val="0"/>
          <w:marBottom w:val="0"/>
          <w:divBdr>
            <w:top w:val="none" w:sz="0" w:space="0" w:color="auto"/>
            <w:left w:val="none" w:sz="0" w:space="0" w:color="auto"/>
            <w:bottom w:val="none" w:sz="0" w:space="0" w:color="auto"/>
            <w:right w:val="none" w:sz="0" w:space="0" w:color="auto"/>
          </w:divBdr>
        </w:div>
        <w:div w:id="553007371">
          <w:marLeft w:val="0"/>
          <w:marRight w:val="0"/>
          <w:marTop w:val="0"/>
          <w:marBottom w:val="0"/>
          <w:divBdr>
            <w:top w:val="none" w:sz="0" w:space="0" w:color="auto"/>
            <w:left w:val="none" w:sz="0" w:space="0" w:color="auto"/>
            <w:bottom w:val="none" w:sz="0" w:space="0" w:color="auto"/>
            <w:right w:val="none" w:sz="0" w:space="0" w:color="auto"/>
          </w:divBdr>
        </w:div>
        <w:div w:id="1734696406">
          <w:marLeft w:val="0"/>
          <w:marRight w:val="0"/>
          <w:marTop w:val="0"/>
          <w:marBottom w:val="0"/>
          <w:divBdr>
            <w:top w:val="none" w:sz="0" w:space="0" w:color="auto"/>
            <w:left w:val="none" w:sz="0" w:space="0" w:color="auto"/>
            <w:bottom w:val="none" w:sz="0" w:space="0" w:color="auto"/>
            <w:right w:val="none" w:sz="0" w:space="0" w:color="auto"/>
          </w:divBdr>
        </w:div>
      </w:divsChild>
    </w:div>
    <w:div w:id="922958936">
      <w:bodyDiv w:val="1"/>
      <w:marLeft w:val="0"/>
      <w:marRight w:val="0"/>
      <w:marTop w:val="0"/>
      <w:marBottom w:val="0"/>
      <w:divBdr>
        <w:top w:val="none" w:sz="0" w:space="0" w:color="auto"/>
        <w:left w:val="none" w:sz="0" w:space="0" w:color="auto"/>
        <w:bottom w:val="none" w:sz="0" w:space="0" w:color="auto"/>
        <w:right w:val="none" w:sz="0" w:space="0" w:color="auto"/>
      </w:divBdr>
    </w:div>
    <w:div w:id="952059426">
      <w:bodyDiv w:val="1"/>
      <w:marLeft w:val="0"/>
      <w:marRight w:val="0"/>
      <w:marTop w:val="0"/>
      <w:marBottom w:val="0"/>
      <w:divBdr>
        <w:top w:val="none" w:sz="0" w:space="0" w:color="auto"/>
        <w:left w:val="none" w:sz="0" w:space="0" w:color="auto"/>
        <w:bottom w:val="none" w:sz="0" w:space="0" w:color="auto"/>
        <w:right w:val="none" w:sz="0" w:space="0" w:color="auto"/>
      </w:divBdr>
    </w:div>
    <w:div w:id="997611457">
      <w:bodyDiv w:val="1"/>
      <w:marLeft w:val="0"/>
      <w:marRight w:val="0"/>
      <w:marTop w:val="0"/>
      <w:marBottom w:val="0"/>
      <w:divBdr>
        <w:top w:val="none" w:sz="0" w:space="0" w:color="auto"/>
        <w:left w:val="none" w:sz="0" w:space="0" w:color="auto"/>
        <w:bottom w:val="none" w:sz="0" w:space="0" w:color="auto"/>
        <w:right w:val="none" w:sz="0" w:space="0" w:color="auto"/>
      </w:divBdr>
    </w:div>
    <w:div w:id="1011569834">
      <w:bodyDiv w:val="1"/>
      <w:marLeft w:val="0"/>
      <w:marRight w:val="0"/>
      <w:marTop w:val="0"/>
      <w:marBottom w:val="0"/>
      <w:divBdr>
        <w:top w:val="none" w:sz="0" w:space="0" w:color="auto"/>
        <w:left w:val="none" w:sz="0" w:space="0" w:color="auto"/>
        <w:bottom w:val="none" w:sz="0" w:space="0" w:color="auto"/>
        <w:right w:val="none" w:sz="0" w:space="0" w:color="auto"/>
      </w:divBdr>
    </w:div>
    <w:div w:id="1060330331">
      <w:bodyDiv w:val="1"/>
      <w:marLeft w:val="0"/>
      <w:marRight w:val="0"/>
      <w:marTop w:val="0"/>
      <w:marBottom w:val="0"/>
      <w:divBdr>
        <w:top w:val="none" w:sz="0" w:space="0" w:color="auto"/>
        <w:left w:val="none" w:sz="0" w:space="0" w:color="auto"/>
        <w:bottom w:val="none" w:sz="0" w:space="0" w:color="auto"/>
        <w:right w:val="none" w:sz="0" w:space="0" w:color="auto"/>
      </w:divBdr>
    </w:div>
    <w:div w:id="1077942766">
      <w:bodyDiv w:val="1"/>
      <w:marLeft w:val="0"/>
      <w:marRight w:val="0"/>
      <w:marTop w:val="0"/>
      <w:marBottom w:val="0"/>
      <w:divBdr>
        <w:top w:val="none" w:sz="0" w:space="0" w:color="auto"/>
        <w:left w:val="none" w:sz="0" w:space="0" w:color="auto"/>
        <w:bottom w:val="none" w:sz="0" w:space="0" w:color="auto"/>
        <w:right w:val="none" w:sz="0" w:space="0" w:color="auto"/>
      </w:divBdr>
    </w:div>
    <w:div w:id="1079328415">
      <w:bodyDiv w:val="1"/>
      <w:marLeft w:val="0"/>
      <w:marRight w:val="0"/>
      <w:marTop w:val="0"/>
      <w:marBottom w:val="0"/>
      <w:divBdr>
        <w:top w:val="none" w:sz="0" w:space="0" w:color="auto"/>
        <w:left w:val="none" w:sz="0" w:space="0" w:color="auto"/>
        <w:bottom w:val="none" w:sz="0" w:space="0" w:color="auto"/>
        <w:right w:val="none" w:sz="0" w:space="0" w:color="auto"/>
      </w:divBdr>
    </w:div>
    <w:div w:id="1080449567">
      <w:bodyDiv w:val="1"/>
      <w:marLeft w:val="0"/>
      <w:marRight w:val="0"/>
      <w:marTop w:val="0"/>
      <w:marBottom w:val="0"/>
      <w:divBdr>
        <w:top w:val="none" w:sz="0" w:space="0" w:color="auto"/>
        <w:left w:val="none" w:sz="0" w:space="0" w:color="auto"/>
        <w:bottom w:val="none" w:sz="0" w:space="0" w:color="auto"/>
        <w:right w:val="none" w:sz="0" w:space="0" w:color="auto"/>
      </w:divBdr>
    </w:div>
    <w:div w:id="1105265570">
      <w:bodyDiv w:val="1"/>
      <w:marLeft w:val="0"/>
      <w:marRight w:val="0"/>
      <w:marTop w:val="0"/>
      <w:marBottom w:val="0"/>
      <w:divBdr>
        <w:top w:val="none" w:sz="0" w:space="0" w:color="auto"/>
        <w:left w:val="none" w:sz="0" w:space="0" w:color="auto"/>
        <w:bottom w:val="none" w:sz="0" w:space="0" w:color="auto"/>
        <w:right w:val="none" w:sz="0" w:space="0" w:color="auto"/>
      </w:divBdr>
    </w:div>
    <w:div w:id="1151754678">
      <w:bodyDiv w:val="1"/>
      <w:marLeft w:val="0"/>
      <w:marRight w:val="0"/>
      <w:marTop w:val="0"/>
      <w:marBottom w:val="0"/>
      <w:divBdr>
        <w:top w:val="none" w:sz="0" w:space="0" w:color="auto"/>
        <w:left w:val="none" w:sz="0" w:space="0" w:color="auto"/>
        <w:bottom w:val="none" w:sz="0" w:space="0" w:color="auto"/>
        <w:right w:val="none" w:sz="0" w:space="0" w:color="auto"/>
      </w:divBdr>
    </w:div>
    <w:div w:id="1163088633">
      <w:bodyDiv w:val="1"/>
      <w:marLeft w:val="0"/>
      <w:marRight w:val="0"/>
      <w:marTop w:val="0"/>
      <w:marBottom w:val="0"/>
      <w:divBdr>
        <w:top w:val="none" w:sz="0" w:space="0" w:color="auto"/>
        <w:left w:val="none" w:sz="0" w:space="0" w:color="auto"/>
        <w:bottom w:val="none" w:sz="0" w:space="0" w:color="auto"/>
        <w:right w:val="none" w:sz="0" w:space="0" w:color="auto"/>
      </w:divBdr>
    </w:div>
    <w:div w:id="1178353507">
      <w:bodyDiv w:val="1"/>
      <w:marLeft w:val="0"/>
      <w:marRight w:val="0"/>
      <w:marTop w:val="0"/>
      <w:marBottom w:val="0"/>
      <w:divBdr>
        <w:top w:val="none" w:sz="0" w:space="0" w:color="auto"/>
        <w:left w:val="none" w:sz="0" w:space="0" w:color="auto"/>
        <w:bottom w:val="none" w:sz="0" w:space="0" w:color="auto"/>
        <w:right w:val="none" w:sz="0" w:space="0" w:color="auto"/>
      </w:divBdr>
    </w:div>
    <w:div w:id="1229339066">
      <w:bodyDiv w:val="1"/>
      <w:marLeft w:val="0"/>
      <w:marRight w:val="0"/>
      <w:marTop w:val="0"/>
      <w:marBottom w:val="0"/>
      <w:divBdr>
        <w:top w:val="none" w:sz="0" w:space="0" w:color="auto"/>
        <w:left w:val="none" w:sz="0" w:space="0" w:color="auto"/>
        <w:bottom w:val="none" w:sz="0" w:space="0" w:color="auto"/>
        <w:right w:val="none" w:sz="0" w:space="0" w:color="auto"/>
      </w:divBdr>
    </w:div>
    <w:div w:id="1299843629">
      <w:bodyDiv w:val="1"/>
      <w:marLeft w:val="0"/>
      <w:marRight w:val="0"/>
      <w:marTop w:val="0"/>
      <w:marBottom w:val="0"/>
      <w:divBdr>
        <w:top w:val="none" w:sz="0" w:space="0" w:color="auto"/>
        <w:left w:val="none" w:sz="0" w:space="0" w:color="auto"/>
        <w:bottom w:val="none" w:sz="0" w:space="0" w:color="auto"/>
        <w:right w:val="none" w:sz="0" w:space="0" w:color="auto"/>
      </w:divBdr>
    </w:div>
    <w:div w:id="1345551405">
      <w:bodyDiv w:val="1"/>
      <w:marLeft w:val="0"/>
      <w:marRight w:val="0"/>
      <w:marTop w:val="0"/>
      <w:marBottom w:val="0"/>
      <w:divBdr>
        <w:top w:val="none" w:sz="0" w:space="0" w:color="auto"/>
        <w:left w:val="none" w:sz="0" w:space="0" w:color="auto"/>
        <w:bottom w:val="none" w:sz="0" w:space="0" w:color="auto"/>
        <w:right w:val="none" w:sz="0" w:space="0" w:color="auto"/>
      </w:divBdr>
    </w:div>
    <w:div w:id="1364407188">
      <w:bodyDiv w:val="1"/>
      <w:marLeft w:val="0"/>
      <w:marRight w:val="0"/>
      <w:marTop w:val="0"/>
      <w:marBottom w:val="0"/>
      <w:divBdr>
        <w:top w:val="none" w:sz="0" w:space="0" w:color="auto"/>
        <w:left w:val="none" w:sz="0" w:space="0" w:color="auto"/>
        <w:bottom w:val="none" w:sz="0" w:space="0" w:color="auto"/>
        <w:right w:val="none" w:sz="0" w:space="0" w:color="auto"/>
      </w:divBdr>
      <w:divsChild>
        <w:div w:id="792796379">
          <w:marLeft w:val="0"/>
          <w:marRight w:val="0"/>
          <w:marTop w:val="0"/>
          <w:marBottom w:val="0"/>
          <w:divBdr>
            <w:top w:val="none" w:sz="0" w:space="0" w:color="auto"/>
            <w:left w:val="none" w:sz="0" w:space="0" w:color="auto"/>
            <w:bottom w:val="none" w:sz="0" w:space="0" w:color="auto"/>
            <w:right w:val="none" w:sz="0" w:space="0" w:color="auto"/>
          </w:divBdr>
        </w:div>
        <w:div w:id="244919353">
          <w:marLeft w:val="0"/>
          <w:marRight w:val="0"/>
          <w:marTop w:val="0"/>
          <w:marBottom w:val="0"/>
          <w:divBdr>
            <w:top w:val="none" w:sz="0" w:space="0" w:color="auto"/>
            <w:left w:val="none" w:sz="0" w:space="0" w:color="auto"/>
            <w:bottom w:val="none" w:sz="0" w:space="0" w:color="auto"/>
            <w:right w:val="none" w:sz="0" w:space="0" w:color="auto"/>
          </w:divBdr>
        </w:div>
      </w:divsChild>
    </w:div>
    <w:div w:id="1366054251">
      <w:bodyDiv w:val="1"/>
      <w:marLeft w:val="0"/>
      <w:marRight w:val="0"/>
      <w:marTop w:val="0"/>
      <w:marBottom w:val="0"/>
      <w:divBdr>
        <w:top w:val="none" w:sz="0" w:space="0" w:color="auto"/>
        <w:left w:val="none" w:sz="0" w:space="0" w:color="auto"/>
        <w:bottom w:val="none" w:sz="0" w:space="0" w:color="auto"/>
        <w:right w:val="none" w:sz="0" w:space="0" w:color="auto"/>
      </w:divBdr>
    </w:div>
    <w:div w:id="1380784278">
      <w:bodyDiv w:val="1"/>
      <w:marLeft w:val="0"/>
      <w:marRight w:val="0"/>
      <w:marTop w:val="0"/>
      <w:marBottom w:val="0"/>
      <w:divBdr>
        <w:top w:val="none" w:sz="0" w:space="0" w:color="auto"/>
        <w:left w:val="none" w:sz="0" w:space="0" w:color="auto"/>
        <w:bottom w:val="none" w:sz="0" w:space="0" w:color="auto"/>
        <w:right w:val="none" w:sz="0" w:space="0" w:color="auto"/>
      </w:divBdr>
    </w:div>
    <w:div w:id="1421371625">
      <w:bodyDiv w:val="1"/>
      <w:marLeft w:val="0"/>
      <w:marRight w:val="0"/>
      <w:marTop w:val="0"/>
      <w:marBottom w:val="0"/>
      <w:divBdr>
        <w:top w:val="none" w:sz="0" w:space="0" w:color="auto"/>
        <w:left w:val="none" w:sz="0" w:space="0" w:color="auto"/>
        <w:bottom w:val="none" w:sz="0" w:space="0" w:color="auto"/>
        <w:right w:val="none" w:sz="0" w:space="0" w:color="auto"/>
      </w:divBdr>
    </w:div>
    <w:div w:id="1428115498">
      <w:bodyDiv w:val="1"/>
      <w:marLeft w:val="0"/>
      <w:marRight w:val="0"/>
      <w:marTop w:val="0"/>
      <w:marBottom w:val="0"/>
      <w:divBdr>
        <w:top w:val="none" w:sz="0" w:space="0" w:color="auto"/>
        <w:left w:val="none" w:sz="0" w:space="0" w:color="auto"/>
        <w:bottom w:val="none" w:sz="0" w:space="0" w:color="auto"/>
        <w:right w:val="none" w:sz="0" w:space="0" w:color="auto"/>
      </w:divBdr>
    </w:div>
    <w:div w:id="1428579835">
      <w:bodyDiv w:val="1"/>
      <w:marLeft w:val="0"/>
      <w:marRight w:val="0"/>
      <w:marTop w:val="0"/>
      <w:marBottom w:val="0"/>
      <w:divBdr>
        <w:top w:val="none" w:sz="0" w:space="0" w:color="auto"/>
        <w:left w:val="none" w:sz="0" w:space="0" w:color="auto"/>
        <w:bottom w:val="none" w:sz="0" w:space="0" w:color="auto"/>
        <w:right w:val="none" w:sz="0" w:space="0" w:color="auto"/>
      </w:divBdr>
    </w:div>
    <w:div w:id="1434007476">
      <w:bodyDiv w:val="1"/>
      <w:marLeft w:val="0"/>
      <w:marRight w:val="0"/>
      <w:marTop w:val="0"/>
      <w:marBottom w:val="0"/>
      <w:divBdr>
        <w:top w:val="none" w:sz="0" w:space="0" w:color="auto"/>
        <w:left w:val="none" w:sz="0" w:space="0" w:color="auto"/>
        <w:bottom w:val="none" w:sz="0" w:space="0" w:color="auto"/>
        <w:right w:val="none" w:sz="0" w:space="0" w:color="auto"/>
      </w:divBdr>
    </w:div>
    <w:div w:id="1436748222">
      <w:bodyDiv w:val="1"/>
      <w:marLeft w:val="0"/>
      <w:marRight w:val="0"/>
      <w:marTop w:val="0"/>
      <w:marBottom w:val="0"/>
      <w:divBdr>
        <w:top w:val="none" w:sz="0" w:space="0" w:color="auto"/>
        <w:left w:val="none" w:sz="0" w:space="0" w:color="auto"/>
        <w:bottom w:val="none" w:sz="0" w:space="0" w:color="auto"/>
        <w:right w:val="none" w:sz="0" w:space="0" w:color="auto"/>
      </w:divBdr>
    </w:div>
    <w:div w:id="1436948130">
      <w:bodyDiv w:val="1"/>
      <w:marLeft w:val="0"/>
      <w:marRight w:val="0"/>
      <w:marTop w:val="0"/>
      <w:marBottom w:val="0"/>
      <w:divBdr>
        <w:top w:val="none" w:sz="0" w:space="0" w:color="auto"/>
        <w:left w:val="none" w:sz="0" w:space="0" w:color="auto"/>
        <w:bottom w:val="none" w:sz="0" w:space="0" w:color="auto"/>
        <w:right w:val="none" w:sz="0" w:space="0" w:color="auto"/>
      </w:divBdr>
    </w:div>
    <w:div w:id="1452244541">
      <w:bodyDiv w:val="1"/>
      <w:marLeft w:val="0"/>
      <w:marRight w:val="0"/>
      <w:marTop w:val="0"/>
      <w:marBottom w:val="0"/>
      <w:divBdr>
        <w:top w:val="none" w:sz="0" w:space="0" w:color="auto"/>
        <w:left w:val="none" w:sz="0" w:space="0" w:color="auto"/>
        <w:bottom w:val="none" w:sz="0" w:space="0" w:color="auto"/>
        <w:right w:val="none" w:sz="0" w:space="0" w:color="auto"/>
      </w:divBdr>
    </w:div>
    <w:div w:id="1462764000">
      <w:bodyDiv w:val="1"/>
      <w:marLeft w:val="0"/>
      <w:marRight w:val="0"/>
      <w:marTop w:val="0"/>
      <w:marBottom w:val="0"/>
      <w:divBdr>
        <w:top w:val="none" w:sz="0" w:space="0" w:color="auto"/>
        <w:left w:val="none" w:sz="0" w:space="0" w:color="auto"/>
        <w:bottom w:val="none" w:sz="0" w:space="0" w:color="auto"/>
        <w:right w:val="none" w:sz="0" w:space="0" w:color="auto"/>
      </w:divBdr>
    </w:div>
    <w:div w:id="1463035046">
      <w:bodyDiv w:val="1"/>
      <w:marLeft w:val="0"/>
      <w:marRight w:val="0"/>
      <w:marTop w:val="0"/>
      <w:marBottom w:val="0"/>
      <w:divBdr>
        <w:top w:val="none" w:sz="0" w:space="0" w:color="auto"/>
        <w:left w:val="none" w:sz="0" w:space="0" w:color="auto"/>
        <w:bottom w:val="none" w:sz="0" w:space="0" w:color="auto"/>
        <w:right w:val="none" w:sz="0" w:space="0" w:color="auto"/>
      </w:divBdr>
    </w:div>
    <w:div w:id="1478180322">
      <w:bodyDiv w:val="1"/>
      <w:marLeft w:val="0"/>
      <w:marRight w:val="0"/>
      <w:marTop w:val="0"/>
      <w:marBottom w:val="0"/>
      <w:divBdr>
        <w:top w:val="none" w:sz="0" w:space="0" w:color="auto"/>
        <w:left w:val="none" w:sz="0" w:space="0" w:color="auto"/>
        <w:bottom w:val="none" w:sz="0" w:space="0" w:color="auto"/>
        <w:right w:val="none" w:sz="0" w:space="0" w:color="auto"/>
      </w:divBdr>
    </w:div>
    <w:div w:id="1495608434">
      <w:bodyDiv w:val="1"/>
      <w:marLeft w:val="0"/>
      <w:marRight w:val="0"/>
      <w:marTop w:val="0"/>
      <w:marBottom w:val="0"/>
      <w:divBdr>
        <w:top w:val="none" w:sz="0" w:space="0" w:color="auto"/>
        <w:left w:val="none" w:sz="0" w:space="0" w:color="auto"/>
        <w:bottom w:val="none" w:sz="0" w:space="0" w:color="auto"/>
        <w:right w:val="none" w:sz="0" w:space="0" w:color="auto"/>
      </w:divBdr>
    </w:div>
    <w:div w:id="1551384457">
      <w:bodyDiv w:val="1"/>
      <w:marLeft w:val="0"/>
      <w:marRight w:val="0"/>
      <w:marTop w:val="0"/>
      <w:marBottom w:val="0"/>
      <w:divBdr>
        <w:top w:val="none" w:sz="0" w:space="0" w:color="auto"/>
        <w:left w:val="none" w:sz="0" w:space="0" w:color="auto"/>
        <w:bottom w:val="none" w:sz="0" w:space="0" w:color="auto"/>
        <w:right w:val="none" w:sz="0" w:space="0" w:color="auto"/>
      </w:divBdr>
    </w:div>
    <w:div w:id="1573271140">
      <w:bodyDiv w:val="1"/>
      <w:marLeft w:val="0"/>
      <w:marRight w:val="0"/>
      <w:marTop w:val="0"/>
      <w:marBottom w:val="0"/>
      <w:divBdr>
        <w:top w:val="none" w:sz="0" w:space="0" w:color="auto"/>
        <w:left w:val="none" w:sz="0" w:space="0" w:color="auto"/>
        <w:bottom w:val="none" w:sz="0" w:space="0" w:color="auto"/>
        <w:right w:val="none" w:sz="0" w:space="0" w:color="auto"/>
      </w:divBdr>
    </w:div>
    <w:div w:id="1578053921">
      <w:bodyDiv w:val="1"/>
      <w:marLeft w:val="0"/>
      <w:marRight w:val="0"/>
      <w:marTop w:val="0"/>
      <w:marBottom w:val="0"/>
      <w:divBdr>
        <w:top w:val="none" w:sz="0" w:space="0" w:color="auto"/>
        <w:left w:val="none" w:sz="0" w:space="0" w:color="auto"/>
        <w:bottom w:val="none" w:sz="0" w:space="0" w:color="auto"/>
        <w:right w:val="none" w:sz="0" w:space="0" w:color="auto"/>
      </w:divBdr>
    </w:div>
    <w:div w:id="1598323475">
      <w:bodyDiv w:val="1"/>
      <w:marLeft w:val="0"/>
      <w:marRight w:val="0"/>
      <w:marTop w:val="0"/>
      <w:marBottom w:val="0"/>
      <w:divBdr>
        <w:top w:val="none" w:sz="0" w:space="0" w:color="auto"/>
        <w:left w:val="none" w:sz="0" w:space="0" w:color="auto"/>
        <w:bottom w:val="none" w:sz="0" w:space="0" w:color="auto"/>
        <w:right w:val="none" w:sz="0" w:space="0" w:color="auto"/>
      </w:divBdr>
    </w:div>
    <w:div w:id="1633557472">
      <w:bodyDiv w:val="1"/>
      <w:marLeft w:val="0"/>
      <w:marRight w:val="0"/>
      <w:marTop w:val="0"/>
      <w:marBottom w:val="0"/>
      <w:divBdr>
        <w:top w:val="none" w:sz="0" w:space="0" w:color="auto"/>
        <w:left w:val="none" w:sz="0" w:space="0" w:color="auto"/>
        <w:bottom w:val="none" w:sz="0" w:space="0" w:color="auto"/>
        <w:right w:val="none" w:sz="0" w:space="0" w:color="auto"/>
      </w:divBdr>
    </w:div>
    <w:div w:id="1639720828">
      <w:bodyDiv w:val="1"/>
      <w:marLeft w:val="0"/>
      <w:marRight w:val="0"/>
      <w:marTop w:val="0"/>
      <w:marBottom w:val="0"/>
      <w:divBdr>
        <w:top w:val="none" w:sz="0" w:space="0" w:color="auto"/>
        <w:left w:val="none" w:sz="0" w:space="0" w:color="auto"/>
        <w:bottom w:val="none" w:sz="0" w:space="0" w:color="auto"/>
        <w:right w:val="none" w:sz="0" w:space="0" w:color="auto"/>
      </w:divBdr>
    </w:div>
    <w:div w:id="1661158500">
      <w:bodyDiv w:val="1"/>
      <w:marLeft w:val="0"/>
      <w:marRight w:val="0"/>
      <w:marTop w:val="0"/>
      <w:marBottom w:val="0"/>
      <w:divBdr>
        <w:top w:val="none" w:sz="0" w:space="0" w:color="auto"/>
        <w:left w:val="none" w:sz="0" w:space="0" w:color="auto"/>
        <w:bottom w:val="none" w:sz="0" w:space="0" w:color="auto"/>
        <w:right w:val="none" w:sz="0" w:space="0" w:color="auto"/>
      </w:divBdr>
    </w:div>
    <w:div w:id="1662584271">
      <w:bodyDiv w:val="1"/>
      <w:marLeft w:val="0"/>
      <w:marRight w:val="0"/>
      <w:marTop w:val="0"/>
      <w:marBottom w:val="0"/>
      <w:divBdr>
        <w:top w:val="none" w:sz="0" w:space="0" w:color="auto"/>
        <w:left w:val="none" w:sz="0" w:space="0" w:color="auto"/>
        <w:bottom w:val="none" w:sz="0" w:space="0" w:color="auto"/>
        <w:right w:val="none" w:sz="0" w:space="0" w:color="auto"/>
      </w:divBdr>
    </w:div>
    <w:div w:id="1688486524">
      <w:bodyDiv w:val="1"/>
      <w:marLeft w:val="0"/>
      <w:marRight w:val="0"/>
      <w:marTop w:val="0"/>
      <w:marBottom w:val="0"/>
      <w:divBdr>
        <w:top w:val="none" w:sz="0" w:space="0" w:color="auto"/>
        <w:left w:val="none" w:sz="0" w:space="0" w:color="auto"/>
        <w:bottom w:val="none" w:sz="0" w:space="0" w:color="auto"/>
        <w:right w:val="none" w:sz="0" w:space="0" w:color="auto"/>
      </w:divBdr>
    </w:div>
    <w:div w:id="1696540638">
      <w:bodyDiv w:val="1"/>
      <w:marLeft w:val="0"/>
      <w:marRight w:val="0"/>
      <w:marTop w:val="0"/>
      <w:marBottom w:val="0"/>
      <w:divBdr>
        <w:top w:val="none" w:sz="0" w:space="0" w:color="auto"/>
        <w:left w:val="none" w:sz="0" w:space="0" w:color="auto"/>
        <w:bottom w:val="none" w:sz="0" w:space="0" w:color="auto"/>
        <w:right w:val="none" w:sz="0" w:space="0" w:color="auto"/>
      </w:divBdr>
    </w:div>
    <w:div w:id="1719357860">
      <w:bodyDiv w:val="1"/>
      <w:marLeft w:val="0"/>
      <w:marRight w:val="0"/>
      <w:marTop w:val="0"/>
      <w:marBottom w:val="0"/>
      <w:divBdr>
        <w:top w:val="none" w:sz="0" w:space="0" w:color="auto"/>
        <w:left w:val="none" w:sz="0" w:space="0" w:color="auto"/>
        <w:bottom w:val="none" w:sz="0" w:space="0" w:color="auto"/>
        <w:right w:val="none" w:sz="0" w:space="0" w:color="auto"/>
      </w:divBdr>
    </w:div>
    <w:div w:id="1724671196">
      <w:bodyDiv w:val="1"/>
      <w:marLeft w:val="0"/>
      <w:marRight w:val="0"/>
      <w:marTop w:val="0"/>
      <w:marBottom w:val="0"/>
      <w:divBdr>
        <w:top w:val="none" w:sz="0" w:space="0" w:color="auto"/>
        <w:left w:val="none" w:sz="0" w:space="0" w:color="auto"/>
        <w:bottom w:val="none" w:sz="0" w:space="0" w:color="auto"/>
        <w:right w:val="none" w:sz="0" w:space="0" w:color="auto"/>
      </w:divBdr>
    </w:div>
    <w:div w:id="1747259094">
      <w:bodyDiv w:val="1"/>
      <w:marLeft w:val="0"/>
      <w:marRight w:val="0"/>
      <w:marTop w:val="0"/>
      <w:marBottom w:val="0"/>
      <w:divBdr>
        <w:top w:val="none" w:sz="0" w:space="0" w:color="auto"/>
        <w:left w:val="none" w:sz="0" w:space="0" w:color="auto"/>
        <w:bottom w:val="none" w:sz="0" w:space="0" w:color="auto"/>
        <w:right w:val="none" w:sz="0" w:space="0" w:color="auto"/>
      </w:divBdr>
    </w:div>
    <w:div w:id="1757553554">
      <w:bodyDiv w:val="1"/>
      <w:marLeft w:val="0"/>
      <w:marRight w:val="0"/>
      <w:marTop w:val="0"/>
      <w:marBottom w:val="0"/>
      <w:divBdr>
        <w:top w:val="none" w:sz="0" w:space="0" w:color="auto"/>
        <w:left w:val="none" w:sz="0" w:space="0" w:color="auto"/>
        <w:bottom w:val="none" w:sz="0" w:space="0" w:color="auto"/>
        <w:right w:val="none" w:sz="0" w:space="0" w:color="auto"/>
      </w:divBdr>
    </w:div>
    <w:div w:id="1759015382">
      <w:bodyDiv w:val="1"/>
      <w:marLeft w:val="0"/>
      <w:marRight w:val="0"/>
      <w:marTop w:val="0"/>
      <w:marBottom w:val="0"/>
      <w:divBdr>
        <w:top w:val="none" w:sz="0" w:space="0" w:color="auto"/>
        <w:left w:val="none" w:sz="0" w:space="0" w:color="auto"/>
        <w:bottom w:val="none" w:sz="0" w:space="0" w:color="auto"/>
        <w:right w:val="none" w:sz="0" w:space="0" w:color="auto"/>
      </w:divBdr>
    </w:div>
    <w:div w:id="1770152158">
      <w:bodyDiv w:val="1"/>
      <w:marLeft w:val="0"/>
      <w:marRight w:val="0"/>
      <w:marTop w:val="0"/>
      <w:marBottom w:val="0"/>
      <w:divBdr>
        <w:top w:val="none" w:sz="0" w:space="0" w:color="auto"/>
        <w:left w:val="none" w:sz="0" w:space="0" w:color="auto"/>
        <w:bottom w:val="none" w:sz="0" w:space="0" w:color="auto"/>
        <w:right w:val="none" w:sz="0" w:space="0" w:color="auto"/>
      </w:divBdr>
    </w:div>
    <w:div w:id="1784299015">
      <w:bodyDiv w:val="1"/>
      <w:marLeft w:val="0"/>
      <w:marRight w:val="0"/>
      <w:marTop w:val="0"/>
      <w:marBottom w:val="0"/>
      <w:divBdr>
        <w:top w:val="none" w:sz="0" w:space="0" w:color="auto"/>
        <w:left w:val="none" w:sz="0" w:space="0" w:color="auto"/>
        <w:bottom w:val="none" w:sz="0" w:space="0" w:color="auto"/>
        <w:right w:val="none" w:sz="0" w:space="0" w:color="auto"/>
      </w:divBdr>
    </w:div>
    <w:div w:id="1786192044">
      <w:bodyDiv w:val="1"/>
      <w:marLeft w:val="0"/>
      <w:marRight w:val="0"/>
      <w:marTop w:val="0"/>
      <w:marBottom w:val="0"/>
      <w:divBdr>
        <w:top w:val="none" w:sz="0" w:space="0" w:color="auto"/>
        <w:left w:val="none" w:sz="0" w:space="0" w:color="auto"/>
        <w:bottom w:val="none" w:sz="0" w:space="0" w:color="auto"/>
        <w:right w:val="none" w:sz="0" w:space="0" w:color="auto"/>
      </w:divBdr>
    </w:div>
    <w:div w:id="1805737038">
      <w:bodyDiv w:val="1"/>
      <w:marLeft w:val="0"/>
      <w:marRight w:val="0"/>
      <w:marTop w:val="0"/>
      <w:marBottom w:val="0"/>
      <w:divBdr>
        <w:top w:val="none" w:sz="0" w:space="0" w:color="auto"/>
        <w:left w:val="none" w:sz="0" w:space="0" w:color="auto"/>
        <w:bottom w:val="none" w:sz="0" w:space="0" w:color="auto"/>
        <w:right w:val="none" w:sz="0" w:space="0" w:color="auto"/>
      </w:divBdr>
    </w:div>
    <w:div w:id="1856457904">
      <w:bodyDiv w:val="1"/>
      <w:marLeft w:val="0"/>
      <w:marRight w:val="0"/>
      <w:marTop w:val="0"/>
      <w:marBottom w:val="0"/>
      <w:divBdr>
        <w:top w:val="none" w:sz="0" w:space="0" w:color="auto"/>
        <w:left w:val="none" w:sz="0" w:space="0" w:color="auto"/>
        <w:bottom w:val="none" w:sz="0" w:space="0" w:color="auto"/>
        <w:right w:val="none" w:sz="0" w:space="0" w:color="auto"/>
      </w:divBdr>
    </w:div>
    <w:div w:id="1859586154">
      <w:bodyDiv w:val="1"/>
      <w:marLeft w:val="0"/>
      <w:marRight w:val="0"/>
      <w:marTop w:val="0"/>
      <w:marBottom w:val="0"/>
      <w:divBdr>
        <w:top w:val="none" w:sz="0" w:space="0" w:color="auto"/>
        <w:left w:val="none" w:sz="0" w:space="0" w:color="auto"/>
        <w:bottom w:val="none" w:sz="0" w:space="0" w:color="auto"/>
        <w:right w:val="none" w:sz="0" w:space="0" w:color="auto"/>
      </w:divBdr>
    </w:div>
    <w:div w:id="1915386018">
      <w:bodyDiv w:val="1"/>
      <w:marLeft w:val="0"/>
      <w:marRight w:val="0"/>
      <w:marTop w:val="0"/>
      <w:marBottom w:val="0"/>
      <w:divBdr>
        <w:top w:val="none" w:sz="0" w:space="0" w:color="auto"/>
        <w:left w:val="none" w:sz="0" w:space="0" w:color="auto"/>
        <w:bottom w:val="none" w:sz="0" w:space="0" w:color="auto"/>
        <w:right w:val="none" w:sz="0" w:space="0" w:color="auto"/>
      </w:divBdr>
    </w:div>
    <w:div w:id="1919827361">
      <w:bodyDiv w:val="1"/>
      <w:marLeft w:val="0"/>
      <w:marRight w:val="0"/>
      <w:marTop w:val="0"/>
      <w:marBottom w:val="0"/>
      <w:divBdr>
        <w:top w:val="none" w:sz="0" w:space="0" w:color="auto"/>
        <w:left w:val="none" w:sz="0" w:space="0" w:color="auto"/>
        <w:bottom w:val="none" w:sz="0" w:space="0" w:color="auto"/>
        <w:right w:val="none" w:sz="0" w:space="0" w:color="auto"/>
      </w:divBdr>
    </w:div>
    <w:div w:id="1923638863">
      <w:bodyDiv w:val="1"/>
      <w:marLeft w:val="0"/>
      <w:marRight w:val="0"/>
      <w:marTop w:val="0"/>
      <w:marBottom w:val="0"/>
      <w:divBdr>
        <w:top w:val="none" w:sz="0" w:space="0" w:color="auto"/>
        <w:left w:val="none" w:sz="0" w:space="0" w:color="auto"/>
        <w:bottom w:val="none" w:sz="0" w:space="0" w:color="auto"/>
        <w:right w:val="none" w:sz="0" w:space="0" w:color="auto"/>
      </w:divBdr>
    </w:div>
    <w:div w:id="1931429634">
      <w:bodyDiv w:val="1"/>
      <w:marLeft w:val="0"/>
      <w:marRight w:val="0"/>
      <w:marTop w:val="0"/>
      <w:marBottom w:val="0"/>
      <w:divBdr>
        <w:top w:val="none" w:sz="0" w:space="0" w:color="auto"/>
        <w:left w:val="none" w:sz="0" w:space="0" w:color="auto"/>
        <w:bottom w:val="none" w:sz="0" w:space="0" w:color="auto"/>
        <w:right w:val="none" w:sz="0" w:space="0" w:color="auto"/>
      </w:divBdr>
    </w:div>
    <w:div w:id="1973166435">
      <w:bodyDiv w:val="1"/>
      <w:marLeft w:val="0"/>
      <w:marRight w:val="0"/>
      <w:marTop w:val="0"/>
      <w:marBottom w:val="0"/>
      <w:divBdr>
        <w:top w:val="none" w:sz="0" w:space="0" w:color="auto"/>
        <w:left w:val="none" w:sz="0" w:space="0" w:color="auto"/>
        <w:bottom w:val="none" w:sz="0" w:space="0" w:color="auto"/>
        <w:right w:val="none" w:sz="0" w:space="0" w:color="auto"/>
      </w:divBdr>
    </w:div>
    <w:div w:id="1973316875">
      <w:bodyDiv w:val="1"/>
      <w:marLeft w:val="0"/>
      <w:marRight w:val="0"/>
      <w:marTop w:val="0"/>
      <w:marBottom w:val="0"/>
      <w:divBdr>
        <w:top w:val="none" w:sz="0" w:space="0" w:color="auto"/>
        <w:left w:val="none" w:sz="0" w:space="0" w:color="auto"/>
        <w:bottom w:val="none" w:sz="0" w:space="0" w:color="auto"/>
        <w:right w:val="none" w:sz="0" w:space="0" w:color="auto"/>
      </w:divBdr>
    </w:div>
    <w:div w:id="2076002016">
      <w:bodyDiv w:val="1"/>
      <w:marLeft w:val="0"/>
      <w:marRight w:val="0"/>
      <w:marTop w:val="0"/>
      <w:marBottom w:val="0"/>
      <w:divBdr>
        <w:top w:val="none" w:sz="0" w:space="0" w:color="auto"/>
        <w:left w:val="none" w:sz="0" w:space="0" w:color="auto"/>
        <w:bottom w:val="none" w:sz="0" w:space="0" w:color="auto"/>
        <w:right w:val="none" w:sz="0" w:space="0" w:color="auto"/>
      </w:divBdr>
    </w:div>
    <w:div w:id="2082291076">
      <w:bodyDiv w:val="1"/>
      <w:marLeft w:val="0"/>
      <w:marRight w:val="0"/>
      <w:marTop w:val="0"/>
      <w:marBottom w:val="0"/>
      <w:divBdr>
        <w:top w:val="none" w:sz="0" w:space="0" w:color="auto"/>
        <w:left w:val="none" w:sz="0" w:space="0" w:color="auto"/>
        <w:bottom w:val="none" w:sz="0" w:space="0" w:color="auto"/>
        <w:right w:val="none" w:sz="0" w:space="0" w:color="auto"/>
      </w:divBdr>
    </w:div>
    <w:div w:id="2101365045">
      <w:bodyDiv w:val="1"/>
      <w:marLeft w:val="0"/>
      <w:marRight w:val="0"/>
      <w:marTop w:val="0"/>
      <w:marBottom w:val="0"/>
      <w:divBdr>
        <w:top w:val="none" w:sz="0" w:space="0" w:color="auto"/>
        <w:left w:val="none" w:sz="0" w:space="0" w:color="auto"/>
        <w:bottom w:val="none" w:sz="0" w:space="0" w:color="auto"/>
        <w:right w:val="none" w:sz="0" w:space="0" w:color="auto"/>
      </w:divBdr>
      <w:divsChild>
        <w:div w:id="1586067974">
          <w:marLeft w:val="0"/>
          <w:marRight w:val="0"/>
          <w:marTop w:val="0"/>
          <w:marBottom w:val="0"/>
          <w:divBdr>
            <w:top w:val="none" w:sz="0" w:space="0" w:color="auto"/>
            <w:left w:val="none" w:sz="0" w:space="0" w:color="auto"/>
            <w:bottom w:val="none" w:sz="0" w:space="0" w:color="auto"/>
            <w:right w:val="none" w:sz="0" w:space="0" w:color="auto"/>
          </w:divBdr>
        </w:div>
        <w:div w:id="1934436051">
          <w:marLeft w:val="0"/>
          <w:marRight w:val="0"/>
          <w:marTop w:val="0"/>
          <w:marBottom w:val="0"/>
          <w:divBdr>
            <w:top w:val="none" w:sz="0" w:space="0" w:color="auto"/>
            <w:left w:val="none" w:sz="0" w:space="0" w:color="auto"/>
            <w:bottom w:val="none" w:sz="0" w:space="0" w:color="auto"/>
            <w:right w:val="none" w:sz="0" w:space="0" w:color="auto"/>
          </w:divBdr>
        </w:div>
        <w:div w:id="239559825">
          <w:marLeft w:val="0"/>
          <w:marRight w:val="0"/>
          <w:marTop w:val="0"/>
          <w:marBottom w:val="0"/>
          <w:divBdr>
            <w:top w:val="none" w:sz="0" w:space="0" w:color="auto"/>
            <w:left w:val="none" w:sz="0" w:space="0" w:color="auto"/>
            <w:bottom w:val="none" w:sz="0" w:space="0" w:color="auto"/>
            <w:right w:val="none" w:sz="0" w:space="0" w:color="auto"/>
          </w:divBdr>
        </w:div>
        <w:div w:id="735667628">
          <w:marLeft w:val="0"/>
          <w:marRight w:val="0"/>
          <w:marTop w:val="0"/>
          <w:marBottom w:val="0"/>
          <w:divBdr>
            <w:top w:val="none" w:sz="0" w:space="0" w:color="auto"/>
            <w:left w:val="none" w:sz="0" w:space="0" w:color="auto"/>
            <w:bottom w:val="none" w:sz="0" w:space="0" w:color="auto"/>
            <w:right w:val="none" w:sz="0" w:space="0" w:color="auto"/>
          </w:divBdr>
        </w:div>
        <w:div w:id="569778669">
          <w:marLeft w:val="0"/>
          <w:marRight w:val="0"/>
          <w:marTop w:val="0"/>
          <w:marBottom w:val="0"/>
          <w:divBdr>
            <w:top w:val="none" w:sz="0" w:space="0" w:color="auto"/>
            <w:left w:val="none" w:sz="0" w:space="0" w:color="auto"/>
            <w:bottom w:val="none" w:sz="0" w:space="0" w:color="auto"/>
            <w:right w:val="none" w:sz="0" w:space="0" w:color="auto"/>
          </w:divBdr>
        </w:div>
        <w:div w:id="571963856">
          <w:marLeft w:val="0"/>
          <w:marRight w:val="0"/>
          <w:marTop w:val="0"/>
          <w:marBottom w:val="0"/>
          <w:divBdr>
            <w:top w:val="none" w:sz="0" w:space="0" w:color="auto"/>
            <w:left w:val="none" w:sz="0" w:space="0" w:color="auto"/>
            <w:bottom w:val="none" w:sz="0" w:space="0" w:color="auto"/>
            <w:right w:val="none" w:sz="0" w:space="0" w:color="auto"/>
          </w:divBdr>
        </w:div>
        <w:div w:id="1512258238">
          <w:marLeft w:val="0"/>
          <w:marRight w:val="0"/>
          <w:marTop w:val="0"/>
          <w:marBottom w:val="0"/>
          <w:divBdr>
            <w:top w:val="none" w:sz="0" w:space="0" w:color="auto"/>
            <w:left w:val="none" w:sz="0" w:space="0" w:color="auto"/>
            <w:bottom w:val="none" w:sz="0" w:space="0" w:color="auto"/>
            <w:right w:val="none" w:sz="0" w:space="0" w:color="auto"/>
          </w:divBdr>
        </w:div>
        <w:div w:id="363486560">
          <w:marLeft w:val="0"/>
          <w:marRight w:val="0"/>
          <w:marTop w:val="0"/>
          <w:marBottom w:val="0"/>
          <w:divBdr>
            <w:top w:val="none" w:sz="0" w:space="0" w:color="auto"/>
            <w:left w:val="none" w:sz="0" w:space="0" w:color="auto"/>
            <w:bottom w:val="none" w:sz="0" w:space="0" w:color="auto"/>
            <w:right w:val="none" w:sz="0" w:space="0" w:color="auto"/>
          </w:divBdr>
        </w:div>
        <w:div w:id="1102385408">
          <w:marLeft w:val="0"/>
          <w:marRight w:val="0"/>
          <w:marTop w:val="0"/>
          <w:marBottom w:val="0"/>
          <w:divBdr>
            <w:top w:val="none" w:sz="0" w:space="0" w:color="auto"/>
            <w:left w:val="none" w:sz="0" w:space="0" w:color="auto"/>
            <w:bottom w:val="none" w:sz="0" w:space="0" w:color="auto"/>
            <w:right w:val="none" w:sz="0" w:space="0" w:color="auto"/>
          </w:divBdr>
        </w:div>
        <w:div w:id="1108620604">
          <w:marLeft w:val="0"/>
          <w:marRight w:val="0"/>
          <w:marTop w:val="0"/>
          <w:marBottom w:val="0"/>
          <w:divBdr>
            <w:top w:val="none" w:sz="0" w:space="0" w:color="auto"/>
            <w:left w:val="none" w:sz="0" w:space="0" w:color="auto"/>
            <w:bottom w:val="none" w:sz="0" w:space="0" w:color="auto"/>
            <w:right w:val="none" w:sz="0" w:space="0" w:color="auto"/>
          </w:divBdr>
        </w:div>
        <w:div w:id="1381049557">
          <w:marLeft w:val="0"/>
          <w:marRight w:val="0"/>
          <w:marTop w:val="0"/>
          <w:marBottom w:val="0"/>
          <w:divBdr>
            <w:top w:val="none" w:sz="0" w:space="0" w:color="auto"/>
            <w:left w:val="none" w:sz="0" w:space="0" w:color="auto"/>
            <w:bottom w:val="none" w:sz="0" w:space="0" w:color="auto"/>
            <w:right w:val="none" w:sz="0" w:space="0" w:color="auto"/>
          </w:divBdr>
        </w:div>
        <w:div w:id="77362010">
          <w:marLeft w:val="0"/>
          <w:marRight w:val="0"/>
          <w:marTop w:val="0"/>
          <w:marBottom w:val="0"/>
          <w:divBdr>
            <w:top w:val="none" w:sz="0" w:space="0" w:color="auto"/>
            <w:left w:val="none" w:sz="0" w:space="0" w:color="auto"/>
            <w:bottom w:val="none" w:sz="0" w:space="0" w:color="auto"/>
            <w:right w:val="none" w:sz="0" w:space="0" w:color="auto"/>
          </w:divBdr>
        </w:div>
      </w:divsChild>
    </w:div>
    <w:div w:id="2116242026">
      <w:bodyDiv w:val="1"/>
      <w:marLeft w:val="0"/>
      <w:marRight w:val="0"/>
      <w:marTop w:val="0"/>
      <w:marBottom w:val="0"/>
      <w:divBdr>
        <w:top w:val="none" w:sz="0" w:space="0" w:color="auto"/>
        <w:left w:val="none" w:sz="0" w:space="0" w:color="auto"/>
        <w:bottom w:val="none" w:sz="0" w:space="0" w:color="auto"/>
        <w:right w:val="none" w:sz="0" w:space="0" w:color="auto"/>
      </w:divBdr>
    </w:div>
    <w:div w:id="2119981813">
      <w:bodyDiv w:val="1"/>
      <w:marLeft w:val="0"/>
      <w:marRight w:val="0"/>
      <w:marTop w:val="0"/>
      <w:marBottom w:val="0"/>
      <w:divBdr>
        <w:top w:val="none" w:sz="0" w:space="0" w:color="auto"/>
        <w:left w:val="none" w:sz="0" w:space="0" w:color="auto"/>
        <w:bottom w:val="none" w:sz="0" w:space="0" w:color="auto"/>
        <w:right w:val="none" w:sz="0" w:space="0" w:color="auto"/>
      </w:divBdr>
    </w:div>
    <w:div w:id="21202223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214</Pages>
  <Words>24477</Words>
  <Characters>139525</Characters>
  <Application>Microsoft Office Word</Application>
  <DocSecurity>0</DocSecurity>
  <PresentationFormat/>
  <Lines>1162</Lines>
  <Paragraphs>327</Paragraphs>
  <Slides>0</Slides>
  <Notes>0</Notes>
  <HiddenSlides>0</HiddenSlides>
  <MMClips>0</MMClips>
  <ScaleCrop>false</ScaleCrop>
  <Company>li</Company>
  <LinksUpToDate>false</LinksUpToDate>
  <CharactersWithSpaces>163675</CharactersWithSpaces>
  <SharedDoc>false</SharedDoc>
  <HLinks>
    <vt:vector size="258" baseType="variant">
      <vt:variant>
        <vt:i4>1572864</vt:i4>
      </vt:variant>
      <vt:variant>
        <vt:i4>254</vt:i4>
      </vt:variant>
      <vt:variant>
        <vt:i4>0</vt:i4>
      </vt:variant>
      <vt:variant>
        <vt:i4>5</vt:i4>
      </vt:variant>
      <vt:variant>
        <vt:lpwstr/>
      </vt:variant>
      <vt:variant>
        <vt:lpwstr>_Toc115106793</vt:lpwstr>
      </vt:variant>
      <vt:variant>
        <vt:i4>1572865</vt:i4>
      </vt:variant>
      <vt:variant>
        <vt:i4>248</vt:i4>
      </vt:variant>
      <vt:variant>
        <vt:i4>0</vt:i4>
      </vt:variant>
      <vt:variant>
        <vt:i4>5</vt:i4>
      </vt:variant>
      <vt:variant>
        <vt:lpwstr/>
      </vt:variant>
      <vt:variant>
        <vt:lpwstr>_Toc115106792</vt:lpwstr>
      </vt:variant>
      <vt:variant>
        <vt:i4>1572866</vt:i4>
      </vt:variant>
      <vt:variant>
        <vt:i4>242</vt:i4>
      </vt:variant>
      <vt:variant>
        <vt:i4>0</vt:i4>
      </vt:variant>
      <vt:variant>
        <vt:i4>5</vt:i4>
      </vt:variant>
      <vt:variant>
        <vt:lpwstr/>
      </vt:variant>
      <vt:variant>
        <vt:lpwstr>_Toc115106791</vt:lpwstr>
      </vt:variant>
      <vt:variant>
        <vt:i4>1572867</vt:i4>
      </vt:variant>
      <vt:variant>
        <vt:i4>236</vt:i4>
      </vt:variant>
      <vt:variant>
        <vt:i4>0</vt:i4>
      </vt:variant>
      <vt:variant>
        <vt:i4>5</vt:i4>
      </vt:variant>
      <vt:variant>
        <vt:lpwstr/>
      </vt:variant>
      <vt:variant>
        <vt:lpwstr>_Toc115106790</vt:lpwstr>
      </vt:variant>
      <vt:variant>
        <vt:i4>1638410</vt:i4>
      </vt:variant>
      <vt:variant>
        <vt:i4>230</vt:i4>
      </vt:variant>
      <vt:variant>
        <vt:i4>0</vt:i4>
      </vt:variant>
      <vt:variant>
        <vt:i4>5</vt:i4>
      </vt:variant>
      <vt:variant>
        <vt:lpwstr/>
      </vt:variant>
      <vt:variant>
        <vt:lpwstr>_Toc115106789</vt:lpwstr>
      </vt:variant>
      <vt:variant>
        <vt:i4>1638411</vt:i4>
      </vt:variant>
      <vt:variant>
        <vt:i4>224</vt:i4>
      </vt:variant>
      <vt:variant>
        <vt:i4>0</vt:i4>
      </vt:variant>
      <vt:variant>
        <vt:i4>5</vt:i4>
      </vt:variant>
      <vt:variant>
        <vt:lpwstr/>
      </vt:variant>
      <vt:variant>
        <vt:lpwstr>_Toc115106788</vt:lpwstr>
      </vt:variant>
      <vt:variant>
        <vt:i4>1638404</vt:i4>
      </vt:variant>
      <vt:variant>
        <vt:i4>218</vt:i4>
      </vt:variant>
      <vt:variant>
        <vt:i4>0</vt:i4>
      </vt:variant>
      <vt:variant>
        <vt:i4>5</vt:i4>
      </vt:variant>
      <vt:variant>
        <vt:lpwstr/>
      </vt:variant>
      <vt:variant>
        <vt:lpwstr>_Toc115106787</vt:lpwstr>
      </vt:variant>
      <vt:variant>
        <vt:i4>1638405</vt:i4>
      </vt:variant>
      <vt:variant>
        <vt:i4>212</vt:i4>
      </vt:variant>
      <vt:variant>
        <vt:i4>0</vt:i4>
      </vt:variant>
      <vt:variant>
        <vt:i4>5</vt:i4>
      </vt:variant>
      <vt:variant>
        <vt:lpwstr/>
      </vt:variant>
      <vt:variant>
        <vt:lpwstr>_Toc115106786</vt:lpwstr>
      </vt:variant>
      <vt:variant>
        <vt:i4>1638406</vt:i4>
      </vt:variant>
      <vt:variant>
        <vt:i4>206</vt:i4>
      </vt:variant>
      <vt:variant>
        <vt:i4>0</vt:i4>
      </vt:variant>
      <vt:variant>
        <vt:i4>5</vt:i4>
      </vt:variant>
      <vt:variant>
        <vt:lpwstr/>
      </vt:variant>
      <vt:variant>
        <vt:lpwstr>_Toc115106785</vt:lpwstr>
      </vt:variant>
      <vt:variant>
        <vt:i4>1638407</vt:i4>
      </vt:variant>
      <vt:variant>
        <vt:i4>200</vt:i4>
      </vt:variant>
      <vt:variant>
        <vt:i4>0</vt:i4>
      </vt:variant>
      <vt:variant>
        <vt:i4>5</vt:i4>
      </vt:variant>
      <vt:variant>
        <vt:lpwstr/>
      </vt:variant>
      <vt:variant>
        <vt:lpwstr>_Toc115106784</vt:lpwstr>
      </vt:variant>
      <vt:variant>
        <vt:i4>1638400</vt:i4>
      </vt:variant>
      <vt:variant>
        <vt:i4>194</vt:i4>
      </vt:variant>
      <vt:variant>
        <vt:i4>0</vt:i4>
      </vt:variant>
      <vt:variant>
        <vt:i4>5</vt:i4>
      </vt:variant>
      <vt:variant>
        <vt:lpwstr/>
      </vt:variant>
      <vt:variant>
        <vt:lpwstr>_Toc115106783</vt:lpwstr>
      </vt:variant>
      <vt:variant>
        <vt:i4>1638401</vt:i4>
      </vt:variant>
      <vt:variant>
        <vt:i4>188</vt:i4>
      </vt:variant>
      <vt:variant>
        <vt:i4>0</vt:i4>
      </vt:variant>
      <vt:variant>
        <vt:i4>5</vt:i4>
      </vt:variant>
      <vt:variant>
        <vt:lpwstr/>
      </vt:variant>
      <vt:variant>
        <vt:lpwstr>_Toc115106782</vt:lpwstr>
      </vt:variant>
      <vt:variant>
        <vt:i4>1638402</vt:i4>
      </vt:variant>
      <vt:variant>
        <vt:i4>182</vt:i4>
      </vt:variant>
      <vt:variant>
        <vt:i4>0</vt:i4>
      </vt:variant>
      <vt:variant>
        <vt:i4>5</vt:i4>
      </vt:variant>
      <vt:variant>
        <vt:lpwstr/>
      </vt:variant>
      <vt:variant>
        <vt:lpwstr>_Toc115106781</vt:lpwstr>
      </vt:variant>
      <vt:variant>
        <vt:i4>1638403</vt:i4>
      </vt:variant>
      <vt:variant>
        <vt:i4>176</vt:i4>
      </vt:variant>
      <vt:variant>
        <vt:i4>0</vt:i4>
      </vt:variant>
      <vt:variant>
        <vt:i4>5</vt:i4>
      </vt:variant>
      <vt:variant>
        <vt:lpwstr/>
      </vt:variant>
      <vt:variant>
        <vt:lpwstr>_Toc115106780</vt:lpwstr>
      </vt:variant>
      <vt:variant>
        <vt:i4>1441802</vt:i4>
      </vt:variant>
      <vt:variant>
        <vt:i4>170</vt:i4>
      </vt:variant>
      <vt:variant>
        <vt:i4>0</vt:i4>
      </vt:variant>
      <vt:variant>
        <vt:i4>5</vt:i4>
      </vt:variant>
      <vt:variant>
        <vt:lpwstr/>
      </vt:variant>
      <vt:variant>
        <vt:lpwstr>_Toc115106779</vt:lpwstr>
      </vt:variant>
      <vt:variant>
        <vt:i4>1441803</vt:i4>
      </vt:variant>
      <vt:variant>
        <vt:i4>164</vt:i4>
      </vt:variant>
      <vt:variant>
        <vt:i4>0</vt:i4>
      </vt:variant>
      <vt:variant>
        <vt:i4>5</vt:i4>
      </vt:variant>
      <vt:variant>
        <vt:lpwstr/>
      </vt:variant>
      <vt:variant>
        <vt:lpwstr>_Toc115106778</vt:lpwstr>
      </vt:variant>
      <vt:variant>
        <vt:i4>1441796</vt:i4>
      </vt:variant>
      <vt:variant>
        <vt:i4>158</vt:i4>
      </vt:variant>
      <vt:variant>
        <vt:i4>0</vt:i4>
      </vt:variant>
      <vt:variant>
        <vt:i4>5</vt:i4>
      </vt:variant>
      <vt:variant>
        <vt:lpwstr/>
      </vt:variant>
      <vt:variant>
        <vt:lpwstr>_Toc115106777</vt:lpwstr>
      </vt:variant>
      <vt:variant>
        <vt:i4>1441797</vt:i4>
      </vt:variant>
      <vt:variant>
        <vt:i4>152</vt:i4>
      </vt:variant>
      <vt:variant>
        <vt:i4>0</vt:i4>
      </vt:variant>
      <vt:variant>
        <vt:i4>5</vt:i4>
      </vt:variant>
      <vt:variant>
        <vt:lpwstr/>
      </vt:variant>
      <vt:variant>
        <vt:lpwstr>_Toc115106776</vt:lpwstr>
      </vt:variant>
      <vt:variant>
        <vt:i4>1441798</vt:i4>
      </vt:variant>
      <vt:variant>
        <vt:i4>146</vt:i4>
      </vt:variant>
      <vt:variant>
        <vt:i4>0</vt:i4>
      </vt:variant>
      <vt:variant>
        <vt:i4>5</vt:i4>
      </vt:variant>
      <vt:variant>
        <vt:lpwstr/>
      </vt:variant>
      <vt:variant>
        <vt:lpwstr>_Toc115106775</vt:lpwstr>
      </vt:variant>
      <vt:variant>
        <vt:i4>1441799</vt:i4>
      </vt:variant>
      <vt:variant>
        <vt:i4>140</vt:i4>
      </vt:variant>
      <vt:variant>
        <vt:i4>0</vt:i4>
      </vt:variant>
      <vt:variant>
        <vt:i4>5</vt:i4>
      </vt:variant>
      <vt:variant>
        <vt:lpwstr/>
      </vt:variant>
      <vt:variant>
        <vt:lpwstr>_Toc115106774</vt:lpwstr>
      </vt:variant>
      <vt:variant>
        <vt:i4>1441792</vt:i4>
      </vt:variant>
      <vt:variant>
        <vt:i4>134</vt:i4>
      </vt:variant>
      <vt:variant>
        <vt:i4>0</vt:i4>
      </vt:variant>
      <vt:variant>
        <vt:i4>5</vt:i4>
      </vt:variant>
      <vt:variant>
        <vt:lpwstr/>
      </vt:variant>
      <vt:variant>
        <vt:lpwstr>_Toc115106773</vt:lpwstr>
      </vt:variant>
      <vt:variant>
        <vt:i4>1441793</vt:i4>
      </vt:variant>
      <vt:variant>
        <vt:i4>128</vt:i4>
      </vt:variant>
      <vt:variant>
        <vt:i4>0</vt:i4>
      </vt:variant>
      <vt:variant>
        <vt:i4>5</vt:i4>
      </vt:variant>
      <vt:variant>
        <vt:lpwstr/>
      </vt:variant>
      <vt:variant>
        <vt:lpwstr>_Toc115106772</vt:lpwstr>
      </vt:variant>
      <vt:variant>
        <vt:i4>1441794</vt:i4>
      </vt:variant>
      <vt:variant>
        <vt:i4>122</vt:i4>
      </vt:variant>
      <vt:variant>
        <vt:i4>0</vt:i4>
      </vt:variant>
      <vt:variant>
        <vt:i4>5</vt:i4>
      </vt:variant>
      <vt:variant>
        <vt:lpwstr/>
      </vt:variant>
      <vt:variant>
        <vt:lpwstr>_Toc115106771</vt:lpwstr>
      </vt:variant>
      <vt:variant>
        <vt:i4>1441795</vt:i4>
      </vt:variant>
      <vt:variant>
        <vt:i4>116</vt:i4>
      </vt:variant>
      <vt:variant>
        <vt:i4>0</vt:i4>
      </vt:variant>
      <vt:variant>
        <vt:i4>5</vt:i4>
      </vt:variant>
      <vt:variant>
        <vt:lpwstr/>
      </vt:variant>
      <vt:variant>
        <vt:lpwstr>_Toc115106770</vt:lpwstr>
      </vt:variant>
      <vt:variant>
        <vt:i4>1507338</vt:i4>
      </vt:variant>
      <vt:variant>
        <vt:i4>110</vt:i4>
      </vt:variant>
      <vt:variant>
        <vt:i4>0</vt:i4>
      </vt:variant>
      <vt:variant>
        <vt:i4>5</vt:i4>
      </vt:variant>
      <vt:variant>
        <vt:lpwstr/>
      </vt:variant>
      <vt:variant>
        <vt:lpwstr>_Toc115106769</vt:lpwstr>
      </vt:variant>
      <vt:variant>
        <vt:i4>1507339</vt:i4>
      </vt:variant>
      <vt:variant>
        <vt:i4>104</vt:i4>
      </vt:variant>
      <vt:variant>
        <vt:i4>0</vt:i4>
      </vt:variant>
      <vt:variant>
        <vt:i4>5</vt:i4>
      </vt:variant>
      <vt:variant>
        <vt:lpwstr/>
      </vt:variant>
      <vt:variant>
        <vt:lpwstr>_Toc115106768</vt:lpwstr>
      </vt:variant>
      <vt:variant>
        <vt:i4>1507332</vt:i4>
      </vt:variant>
      <vt:variant>
        <vt:i4>98</vt:i4>
      </vt:variant>
      <vt:variant>
        <vt:i4>0</vt:i4>
      </vt:variant>
      <vt:variant>
        <vt:i4>5</vt:i4>
      </vt:variant>
      <vt:variant>
        <vt:lpwstr/>
      </vt:variant>
      <vt:variant>
        <vt:lpwstr>_Toc115106767</vt:lpwstr>
      </vt:variant>
      <vt:variant>
        <vt:i4>1507333</vt:i4>
      </vt:variant>
      <vt:variant>
        <vt:i4>92</vt:i4>
      </vt:variant>
      <vt:variant>
        <vt:i4>0</vt:i4>
      </vt:variant>
      <vt:variant>
        <vt:i4>5</vt:i4>
      </vt:variant>
      <vt:variant>
        <vt:lpwstr/>
      </vt:variant>
      <vt:variant>
        <vt:lpwstr>_Toc115106766</vt:lpwstr>
      </vt:variant>
      <vt:variant>
        <vt:i4>1507334</vt:i4>
      </vt:variant>
      <vt:variant>
        <vt:i4>86</vt:i4>
      </vt:variant>
      <vt:variant>
        <vt:i4>0</vt:i4>
      </vt:variant>
      <vt:variant>
        <vt:i4>5</vt:i4>
      </vt:variant>
      <vt:variant>
        <vt:lpwstr/>
      </vt:variant>
      <vt:variant>
        <vt:lpwstr>_Toc115106765</vt:lpwstr>
      </vt:variant>
      <vt:variant>
        <vt:i4>1507335</vt:i4>
      </vt:variant>
      <vt:variant>
        <vt:i4>80</vt:i4>
      </vt:variant>
      <vt:variant>
        <vt:i4>0</vt:i4>
      </vt:variant>
      <vt:variant>
        <vt:i4>5</vt:i4>
      </vt:variant>
      <vt:variant>
        <vt:lpwstr/>
      </vt:variant>
      <vt:variant>
        <vt:lpwstr>_Toc115106764</vt:lpwstr>
      </vt:variant>
      <vt:variant>
        <vt:i4>1507328</vt:i4>
      </vt:variant>
      <vt:variant>
        <vt:i4>74</vt:i4>
      </vt:variant>
      <vt:variant>
        <vt:i4>0</vt:i4>
      </vt:variant>
      <vt:variant>
        <vt:i4>5</vt:i4>
      </vt:variant>
      <vt:variant>
        <vt:lpwstr/>
      </vt:variant>
      <vt:variant>
        <vt:lpwstr>_Toc115106763</vt:lpwstr>
      </vt:variant>
      <vt:variant>
        <vt:i4>1507329</vt:i4>
      </vt:variant>
      <vt:variant>
        <vt:i4>68</vt:i4>
      </vt:variant>
      <vt:variant>
        <vt:i4>0</vt:i4>
      </vt:variant>
      <vt:variant>
        <vt:i4>5</vt:i4>
      </vt:variant>
      <vt:variant>
        <vt:lpwstr/>
      </vt:variant>
      <vt:variant>
        <vt:lpwstr>_Toc115106762</vt:lpwstr>
      </vt:variant>
      <vt:variant>
        <vt:i4>1507330</vt:i4>
      </vt:variant>
      <vt:variant>
        <vt:i4>62</vt:i4>
      </vt:variant>
      <vt:variant>
        <vt:i4>0</vt:i4>
      </vt:variant>
      <vt:variant>
        <vt:i4>5</vt:i4>
      </vt:variant>
      <vt:variant>
        <vt:lpwstr/>
      </vt:variant>
      <vt:variant>
        <vt:lpwstr>_Toc115106761</vt:lpwstr>
      </vt:variant>
      <vt:variant>
        <vt:i4>1507331</vt:i4>
      </vt:variant>
      <vt:variant>
        <vt:i4>56</vt:i4>
      </vt:variant>
      <vt:variant>
        <vt:i4>0</vt:i4>
      </vt:variant>
      <vt:variant>
        <vt:i4>5</vt:i4>
      </vt:variant>
      <vt:variant>
        <vt:lpwstr/>
      </vt:variant>
      <vt:variant>
        <vt:lpwstr>_Toc115106760</vt:lpwstr>
      </vt:variant>
      <vt:variant>
        <vt:i4>1310730</vt:i4>
      </vt:variant>
      <vt:variant>
        <vt:i4>50</vt:i4>
      </vt:variant>
      <vt:variant>
        <vt:i4>0</vt:i4>
      </vt:variant>
      <vt:variant>
        <vt:i4>5</vt:i4>
      </vt:variant>
      <vt:variant>
        <vt:lpwstr/>
      </vt:variant>
      <vt:variant>
        <vt:lpwstr>_Toc115106759</vt:lpwstr>
      </vt:variant>
      <vt:variant>
        <vt:i4>1310731</vt:i4>
      </vt:variant>
      <vt:variant>
        <vt:i4>44</vt:i4>
      </vt:variant>
      <vt:variant>
        <vt:i4>0</vt:i4>
      </vt:variant>
      <vt:variant>
        <vt:i4>5</vt:i4>
      </vt:variant>
      <vt:variant>
        <vt:lpwstr/>
      </vt:variant>
      <vt:variant>
        <vt:lpwstr>_Toc115106758</vt:lpwstr>
      </vt:variant>
      <vt:variant>
        <vt:i4>1310724</vt:i4>
      </vt:variant>
      <vt:variant>
        <vt:i4>38</vt:i4>
      </vt:variant>
      <vt:variant>
        <vt:i4>0</vt:i4>
      </vt:variant>
      <vt:variant>
        <vt:i4>5</vt:i4>
      </vt:variant>
      <vt:variant>
        <vt:lpwstr/>
      </vt:variant>
      <vt:variant>
        <vt:lpwstr>_Toc115106757</vt:lpwstr>
      </vt:variant>
      <vt:variant>
        <vt:i4>1310725</vt:i4>
      </vt:variant>
      <vt:variant>
        <vt:i4>32</vt:i4>
      </vt:variant>
      <vt:variant>
        <vt:i4>0</vt:i4>
      </vt:variant>
      <vt:variant>
        <vt:i4>5</vt:i4>
      </vt:variant>
      <vt:variant>
        <vt:lpwstr/>
      </vt:variant>
      <vt:variant>
        <vt:lpwstr>_Toc115106756</vt:lpwstr>
      </vt:variant>
      <vt:variant>
        <vt:i4>1310726</vt:i4>
      </vt:variant>
      <vt:variant>
        <vt:i4>26</vt:i4>
      </vt:variant>
      <vt:variant>
        <vt:i4>0</vt:i4>
      </vt:variant>
      <vt:variant>
        <vt:i4>5</vt:i4>
      </vt:variant>
      <vt:variant>
        <vt:lpwstr/>
      </vt:variant>
      <vt:variant>
        <vt:lpwstr>_Toc115106755</vt:lpwstr>
      </vt:variant>
      <vt:variant>
        <vt:i4>1310727</vt:i4>
      </vt:variant>
      <vt:variant>
        <vt:i4>20</vt:i4>
      </vt:variant>
      <vt:variant>
        <vt:i4>0</vt:i4>
      </vt:variant>
      <vt:variant>
        <vt:i4>5</vt:i4>
      </vt:variant>
      <vt:variant>
        <vt:lpwstr/>
      </vt:variant>
      <vt:variant>
        <vt:lpwstr>_Toc115106754</vt:lpwstr>
      </vt:variant>
      <vt:variant>
        <vt:i4>1310720</vt:i4>
      </vt:variant>
      <vt:variant>
        <vt:i4>14</vt:i4>
      </vt:variant>
      <vt:variant>
        <vt:i4>0</vt:i4>
      </vt:variant>
      <vt:variant>
        <vt:i4>5</vt:i4>
      </vt:variant>
      <vt:variant>
        <vt:lpwstr/>
      </vt:variant>
      <vt:variant>
        <vt:lpwstr>_Toc115106753</vt:lpwstr>
      </vt:variant>
      <vt:variant>
        <vt:i4>1310721</vt:i4>
      </vt:variant>
      <vt:variant>
        <vt:i4>8</vt:i4>
      </vt:variant>
      <vt:variant>
        <vt:i4>0</vt:i4>
      </vt:variant>
      <vt:variant>
        <vt:i4>5</vt:i4>
      </vt:variant>
      <vt:variant>
        <vt:lpwstr/>
      </vt:variant>
      <vt:variant>
        <vt:lpwstr>_Toc115106752</vt:lpwstr>
      </vt:variant>
      <vt:variant>
        <vt:i4>1310722</vt:i4>
      </vt:variant>
      <vt:variant>
        <vt:i4>2</vt:i4>
      </vt:variant>
      <vt:variant>
        <vt:i4>0</vt:i4>
      </vt:variant>
      <vt:variant>
        <vt:i4>5</vt:i4>
      </vt:variant>
      <vt:variant>
        <vt:lpwstr/>
      </vt:variant>
      <vt:variant>
        <vt:lpwstr>_Toc115106751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_x000b_</dc:title>
  <dc:subject/>
  <dc:creator>li</dc:creator>
  <cp:keywords/>
  <cp:lastModifiedBy>LD</cp:lastModifiedBy>
  <cp:revision>4</cp:revision>
  <cp:lastPrinted>2022-10-24T02:04:00Z</cp:lastPrinted>
  <dcterms:created xsi:type="dcterms:W3CDTF">2022-11-08T01:28:00Z</dcterms:created>
  <dcterms:modified xsi:type="dcterms:W3CDTF">2022-11-08T09:58:00Z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3BF8B1C1104B4C058893535A8A0B5EAB</vt:lpwstr>
  </property>
</Properties>
</file>