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024EEDD" w14:textId="77777777" w:rsidR="00C939A5" w:rsidRDefault="00C939A5"/>
    <w:p w14:paraId="33EC61D6" w14:textId="77777777" w:rsidR="00C939A5" w:rsidRDefault="00C939A5">
      <w:pPr>
        <w:jc w:val="center"/>
        <w:rPr>
          <w:b/>
          <w:sz w:val="44"/>
          <w:szCs w:val="44"/>
        </w:rPr>
      </w:pPr>
    </w:p>
    <w:p w14:paraId="0E722882" w14:textId="77777777" w:rsidR="00C939A5" w:rsidRDefault="00C939A5">
      <w:pPr>
        <w:jc w:val="center"/>
        <w:rPr>
          <w:b/>
          <w:sz w:val="44"/>
          <w:szCs w:val="44"/>
        </w:rPr>
      </w:pPr>
    </w:p>
    <w:p w14:paraId="4C88CDEE" w14:textId="77777777" w:rsidR="00C939A5" w:rsidRDefault="008A0C05">
      <w:pPr>
        <w:jc w:val="center"/>
        <w:rPr>
          <w:b/>
          <w:sz w:val="36"/>
          <w:szCs w:val="36"/>
        </w:rPr>
      </w:pPr>
      <w:r>
        <w:rPr>
          <w:b/>
          <w:sz w:val="36"/>
          <w:szCs w:val="36"/>
        </w:rPr>
        <w:t>屯昌县文体公园户外</w:t>
      </w:r>
      <w:r>
        <w:rPr>
          <w:b/>
          <w:sz w:val="36"/>
          <w:szCs w:val="36"/>
        </w:rPr>
        <w:t>LED</w:t>
      </w:r>
      <w:r>
        <w:rPr>
          <w:b/>
          <w:sz w:val="36"/>
          <w:szCs w:val="36"/>
        </w:rPr>
        <w:t>全彩显示屏</w:t>
      </w:r>
      <w:r>
        <w:rPr>
          <w:rFonts w:hint="eastAsia"/>
          <w:b/>
          <w:sz w:val="36"/>
          <w:szCs w:val="36"/>
        </w:rPr>
        <w:t>采购</w:t>
      </w:r>
    </w:p>
    <w:p w14:paraId="375100F9" w14:textId="77777777" w:rsidR="00C939A5" w:rsidRDefault="00C939A5">
      <w:pPr>
        <w:jc w:val="center"/>
        <w:rPr>
          <w:b/>
          <w:sz w:val="52"/>
          <w:szCs w:val="52"/>
        </w:rPr>
      </w:pPr>
    </w:p>
    <w:p w14:paraId="399F1E4F" w14:textId="77777777" w:rsidR="00C939A5" w:rsidRDefault="008A0C05">
      <w:pPr>
        <w:jc w:val="center"/>
        <w:rPr>
          <w:b/>
          <w:sz w:val="52"/>
          <w:szCs w:val="52"/>
        </w:rPr>
      </w:pPr>
      <w:r>
        <w:rPr>
          <w:rFonts w:hint="eastAsia"/>
          <w:b/>
          <w:sz w:val="52"/>
          <w:szCs w:val="52"/>
        </w:rPr>
        <w:t>竞争性磋商文件</w:t>
      </w:r>
    </w:p>
    <w:p w14:paraId="285A8BFA" w14:textId="77777777" w:rsidR="00C939A5" w:rsidRDefault="00C939A5">
      <w:pPr>
        <w:spacing w:line="360" w:lineRule="auto"/>
        <w:rPr>
          <w:b/>
        </w:rPr>
      </w:pPr>
    </w:p>
    <w:p w14:paraId="34B8B00A" w14:textId="77777777" w:rsidR="00C939A5" w:rsidRDefault="008A0C05">
      <w:pPr>
        <w:jc w:val="center"/>
        <w:rPr>
          <w:rFonts w:ascii="等线" w:hAnsi="等线"/>
          <w:b/>
          <w:sz w:val="28"/>
          <w:szCs w:val="28"/>
        </w:rPr>
      </w:pPr>
      <w:r>
        <w:rPr>
          <w:rFonts w:ascii="等线" w:hAnsi="等线" w:hint="eastAsia"/>
          <w:b/>
          <w:sz w:val="28"/>
          <w:szCs w:val="28"/>
        </w:rPr>
        <w:t>（项目</w:t>
      </w:r>
      <w:r>
        <w:rPr>
          <w:rFonts w:ascii="等线" w:hAnsi="等线"/>
          <w:b/>
          <w:sz w:val="28"/>
          <w:szCs w:val="28"/>
        </w:rPr>
        <w:t>编号：</w:t>
      </w:r>
      <w:r>
        <w:rPr>
          <w:rFonts w:ascii="等线" w:hAnsi="等线" w:hint="eastAsia"/>
          <w:b/>
          <w:sz w:val="28"/>
          <w:szCs w:val="28"/>
        </w:rPr>
        <w:t>HY-JZXCS-202</w:t>
      </w:r>
      <w:r>
        <w:rPr>
          <w:rFonts w:ascii="等线" w:hAnsi="等线"/>
          <w:b/>
          <w:sz w:val="28"/>
          <w:szCs w:val="28"/>
        </w:rPr>
        <w:t>2009</w:t>
      </w:r>
      <w:r>
        <w:rPr>
          <w:rFonts w:ascii="等线" w:hAnsi="等线" w:hint="eastAsia"/>
          <w:b/>
          <w:sz w:val="28"/>
          <w:szCs w:val="28"/>
        </w:rPr>
        <w:t>）</w:t>
      </w:r>
    </w:p>
    <w:p w14:paraId="2C464EA5" w14:textId="77777777" w:rsidR="00C939A5" w:rsidRDefault="00C939A5">
      <w:pPr>
        <w:spacing w:beforeLines="50" w:before="156" w:afterLines="50" w:after="156" w:line="360" w:lineRule="auto"/>
        <w:rPr>
          <w:b/>
          <w:sz w:val="30"/>
          <w:szCs w:val="30"/>
        </w:rPr>
      </w:pPr>
    </w:p>
    <w:p w14:paraId="2043CFB5" w14:textId="77777777" w:rsidR="00C939A5" w:rsidRDefault="008A0C05">
      <w:pPr>
        <w:spacing w:beforeLines="50" w:before="156" w:afterLines="50" w:after="156" w:line="360" w:lineRule="auto"/>
        <w:jc w:val="center"/>
        <w:rPr>
          <w:b/>
          <w:sz w:val="30"/>
          <w:szCs w:val="30"/>
        </w:rPr>
      </w:pPr>
      <w:r>
        <w:rPr>
          <w:rFonts w:ascii="等线" w:hAnsi="等线" w:hint="eastAsia"/>
          <w:b/>
          <w:noProof/>
          <w:sz w:val="28"/>
          <w:szCs w:val="28"/>
          <w:lang w:val="zh-CN"/>
        </w:rPr>
        <w:drawing>
          <wp:inline distT="0" distB="0" distL="0" distR="0" wp14:anchorId="0A5F799C" wp14:editId="0BC91E35">
            <wp:extent cx="1325880" cy="1134110"/>
            <wp:effectExtent l="0" t="0" r="7620" b="8890"/>
            <wp:docPr id="5" name="图片 5" descr="徽标&#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徽标&#10;&#10;描述已自动生成"/>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38903" cy="1145505"/>
                    </a:xfrm>
                    <a:prstGeom prst="rect">
                      <a:avLst/>
                    </a:prstGeom>
                  </pic:spPr>
                </pic:pic>
              </a:graphicData>
            </a:graphic>
          </wp:inline>
        </w:drawing>
      </w:r>
    </w:p>
    <w:p w14:paraId="64841C55" w14:textId="77777777" w:rsidR="00C939A5" w:rsidRDefault="00C939A5">
      <w:pPr>
        <w:spacing w:beforeLines="50" w:before="156" w:afterLines="50" w:after="156" w:line="360" w:lineRule="auto"/>
        <w:ind w:firstLineChars="500" w:firstLine="1506"/>
        <w:rPr>
          <w:b/>
          <w:sz w:val="30"/>
          <w:szCs w:val="30"/>
        </w:rPr>
      </w:pPr>
    </w:p>
    <w:p w14:paraId="3B3FD0F4" w14:textId="77777777" w:rsidR="00C939A5" w:rsidRDefault="00C939A5">
      <w:pPr>
        <w:spacing w:beforeLines="50" w:before="156" w:afterLines="50" w:after="156" w:line="360" w:lineRule="auto"/>
        <w:ind w:firstLineChars="500" w:firstLine="1506"/>
        <w:rPr>
          <w:b/>
          <w:sz w:val="30"/>
          <w:szCs w:val="30"/>
        </w:rPr>
      </w:pPr>
    </w:p>
    <w:p w14:paraId="1A4005F2" w14:textId="77777777" w:rsidR="00C939A5" w:rsidRDefault="00C939A5">
      <w:pPr>
        <w:spacing w:beforeLines="50" w:before="156" w:afterLines="50" w:after="156" w:line="360" w:lineRule="auto"/>
        <w:ind w:firstLineChars="500" w:firstLine="1506"/>
        <w:rPr>
          <w:b/>
          <w:sz w:val="30"/>
          <w:szCs w:val="30"/>
        </w:rPr>
      </w:pPr>
    </w:p>
    <w:p w14:paraId="2530DE92" w14:textId="77777777" w:rsidR="00C939A5" w:rsidRDefault="008A0C05">
      <w:pPr>
        <w:spacing w:beforeLines="50" w:before="156" w:afterLines="50" w:after="156" w:line="360" w:lineRule="auto"/>
        <w:ind w:firstLineChars="500" w:firstLine="1506"/>
        <w:rPr>
          <w:b/>
          <w:sz w:val="30"/>
          <w:szCs w:val="30"/>
        </w:rPr>
      </w:pPr>
      <w:r>
        <w:rPr>
          <w:b/>
          <w:sz w:val="30"/>
          <w:szCs w:val="30"/>
        </w:rPr>
        <w:t>采购人：屯昌县旅游和文化广电体育局</w:t>
      </w:r>
      <w:r>
        <w:rPr>
          <w:rFonts w:hint="eastAsia"/>
          <w:b/>
          <w:sz w:val="30"/>
          <w:szCs w:val="30"/>
        </w:rPr>
        <w:t xml:space="preserve"> </w:t>
      </w:r>
    </w:p>
    <w:p w14:paraId="5ED74FB8" w14:textId="77777777" w:rsidR="00C939A5" w:rsidRDefault="008A0C05">
      <w:pPr>
        <w:spacing w:beforeLines="50" w:before="156" w:afterLines="50" w:after="156" w:line="360" w:lineRule="auto"/>
        <w:ind w:firstLineChars="500" w:firstLine="1506"/>
        <w:rPr>
          <w:b/>
          <w:sz w:val="30"/>
          <w:szCs w:val="30"/>
        </w:rPr>
      </w:pPr>
      <w:r>
        <w:rPr>
          <w:b/>
          <w:sz w:val="30"/>
          <w:szCs w:val="30"/>
        </w:rPr>
        <w:t>代理机构：</w:t>
      </w:r>
      <w:r>
        <w:rPr>
          <w:rFonts w:hint="eastAsia"/>
          <w:b/>
          <w:sz w:val="30"/>
          <w:szCs w:val="30"/>
        </w:rPr>
        <w:t>华屹（海南）项目咨询有限公司</w:t>
      </w:r>
    </w:p>
    <w:p w14:paraId="051A2708" w14:textId="77777777" w:rsidR="00C939A5" w:rsidRDefault="00C939A5">
      <w:pPr>
        <w:rPr>
          <w:b/>
          <w:sz w:val="30"/>
          <w:szCs w:val="30"/>
        </w:rPr>
      </w:pPr>
    </w:p>
    <w:p w14:paraId="57580192" w14:textId="39CBD06F" w:rsidR="00C939A5" w:rsidRDefault="008A0C05">
      <w:pPr>
        <w:jc w:val="center"/>
      </w:pPr>
      <w:r>
        <w:rPr>
          <w:rFonts w:hint="eastAsia"/>
          <w:b/>
          <w:sz w:val="30"/>
          <w:szCs w:val="30"/>
        </w:rPr>
        <w:t>2</w:t>
      </w:r>
      <w:r>
        <w:rPr>
          <w:b/>
          <w:sz w:val="30"/>
          <w:szCs w:val="30"/>
        </w:rPr>
        <w:t>022</w:t>
      </w:r>
      <w:r>
        <w:rPr>
          <w:rFonts w:hint="eastAsia"/>
          <w:b/>
          <w:sz w:val="30"/>
          <w:szCs w:val="30"/>
        </w:rPr>
        <w:t>年</w:t>
      </w:r>
      <w:r w:rsidR="00410A96">
        <w:rPr>
          <w:b/>
          <w:sz w:val="30"/>
          <w:szCs w:val="30"/>
        </w:rPr>
        <w:t>10</w:t>
      </w:r>
      <w:r>
        <w:rPr>
          <w:rFonts w:hint="eastAsia"/>
          <w:b/>
          <w:sz w:val="30"/>
          <w:szCs w:val="30"/>
        </w:rPr>
        <w:t>月·海南屯昌</w:t>
      </w:r>
    </w:p>
    <w:p w14:paraId="6641298F" w14:textId="77777777" w:rsidR="00C939A5" w:rsidRDefault="00C939A5">
      <w:pPr>
        <w:sectPr w:rsidR="00C939A5">
          <w:headerReference w:type="even" r:id="rId10"/>
          <w:headerReference w:type="default" r:id="rId11"/>
          <w:footerReference w:type="even" r:id="rId12"/>
          <w:footerReference w:type="default" r:id="rId13"/>
          <w:headerReference w:type="first" r:id="rId14"/>
          <w:footerReference w:type="first" r:id="rId15"/>
          <w:pgSz w:w="11906" w:h="16838"/>
          <w:pgMar w:top="1247" w:right="1247" w:bottom="1134" w:left="1644" w:header="851" w:footer="851" w:gutter="0"/>
          <w:cols w:space="720"/>
          <w:titlePg/>
          <w:docGrid w:type="lines" w:linePitch="312"/>
        </w:sectPr>
      </w:pPr>
    </w:p>
    <w:p w14:paraId="6CE445E3" w14:textId="77777777" w:rsidR="00C939A5" w:rsidRDefault="008A0C05">
      <w:pPr>
        <w:pStyle w:val="TOC1"/>
        <w:spacing w:before="100" w:after="100" w:line="360" w:lineRule="auto"/>
        <w:jc w:val="center"/>
        <w:rPr>
          <w:caps w:val="0"/>
          <w:sz w:val="36"/>
          <w:szCs w:val="36"/>
        </w:rPr>
      </w:pPr>
      <w:r>
        <w:rPr>
          <w:rFonts w:hint="eastAsia"/>
          <w:caps w:val="0"/>
          <w:sz w:val="36"/>
          <w:szCs w:val="36"/>
        </w:rPr>
        <w:lastRenderedPageBreak/>
        <w:t>目</w:t>
      </w:r>
      <w:r>
        <w:rPr>
          <w:rFonts w:hint="eastAsia"/>
          <w:caps w:val="0"/>
          <w:sz w:val="36"/>
          <w:szCs w:val="36"/>
        </w:rPr>
        <w:t xml:space="preserve">   </w:t>
      </w:r>
      <w:r>
        <w:rPr>
          <w:rFonts w:hint="eastAsia"/>
          <w:caps w:val="0"/>
          <w:sz w:val="36"/>
          <w:szCs w:val="36"/>
        </w:rPr>
        <w:t>录</w:t>
      </w:r>
    </w:p>
    <w:p w14:paraId="0C5A07BC" w14:textId="77777777" w:rsidR="00C939A5" w:rsidRDefault="00C939A5">
      <w:pPr>
        <w:adjustRightInd w:val="0"/>
        <w:snapToGrid w:val="0"/>
        <w:spacing w:line="360" w:lineRule="auto"/>
        <w:rPr>
          <w:sz w:val="21"/>
          <w:szCs w:val="21"/>
        </w:rPr>
      </w:pPr>
    </w:p>
    <w:p w14:paraId="74E76AEB" w14:textId="423DBBD4" w:rsidR="00C939A5" w:rsidRDefault="008A0C05">
      <w:pPr>
        <w:pStyle w:val="TOC1"/>
        <w:tabs>
          <w:tab w:val="right" w:leader="dot" w:pos="9629"/>
        </w:tabs>
        <w:snapToGrid w:val="0"/>
        <w:spacing w:before="0" w:after="0" w:line="360" w:lineRule="auto"/>
        <w:rPr>
          <w:rFonts w:asciiTheme="minorHAnsi" w:eastAsiaTheme="minorEastAsia" w:hAnsiTheme="minorHAnsi" w:cstheme="minorBidi"/>
          <w:b w:val="0"/>
          <w:bCs w:val="0"/>
          <w:caps w:val="0"/>
          <w:kern w:val="2"/>
          <w:sz w:val="21"/>
          <w:szCs w:val="21"/>
        </w:rPr>
      </w:pPr>
      <w:r>
        <w:rPr>
          <w:smallCaps/>
          <w:sz w:val="21"/>
          <w:szCs w:val="21"/>
        </w:rPr>
        <w:fldChar w:fldCharType="begin"/>
      </w:r>
      <w:r>
        <w:rPr>
          <w:smallCaps/>
          <w:sz w:val="21"/>
          <w:szCs w:val="21"/>
        </w:rPr>
        <w:instrText xml:space="preserve">TOC \o "1-3" \h \u </w:instrText>
      </w:r>
      <w:r>
        <w:rPr>
          <w:smallCaps/>
          <w:sz w:val="21"/>
          <w:szCs w:val="21"/>
        </w:rPr>
        <w:fldChar w:fldCharType="separate"/>
      </w:r>
      <w:hyperlink w:anchor="_Toc99441128" w:history="1">
        <w:r>
          <w:rPr>
            <w:rStyle w:val="af4"/>
            <w:b w:val="0"/>
            <w:bCs w:val="0"/>
            <w:sz w:val="21"/>
            <w:szCs w:val="21"/>
          </w:rPr>
          <w:t>第一章</w:t>
        </w:r>
        <w:r>
          <w:rPr>
            <w:rStyle w:val="af4"/>
            <w:b w:val="0"/>
            <w:bCs w:val="0"/>
            <w:sz w:val="21"/>
            <w:szCs w:val="21"/>
          </w:rPr>
          <w:t xml:space="preserve">  </w:t>
        </w:r>
        <w:r>
          <w:rPr>
            <w:rStyle w:val="af4"/>
            <w:b w:val="0"/>
            <w:bCs w:val="0"/>
            <w:sz w:val="21"/>
            <w:szCs w:val="21"/>
          </w:rPr>
          <w:t>采购邀请</w:t>
        </w:r>
        <w:r>
          <w:rPr>
            <w:b w:val="0"/>
            <w:bCs w:val="0"/>
            <w:sz w:val="21"/>
            <w:szCs w:val="21"/>
          </w:rPr>
          <w:tab/>
        </w:r>
        <w:r>
          <w:rPr>
            <w:b w:val="0"/>
            <w:bCs w:val="0"/>
            <w:sz w:val="21"/>
            <w:szCs w:val="21"/>
          </w:rPr>
          <w:fldChar w:fldCharType="begin"/>
        </w:r>
        <w:r>
          <w:rPr>
            <w:b w:val="0"/>
            <w:bCs w:val="0"/>
            <w:sz w:val="21"/>
            <w:szCs w:val="21"/>
          </w:rPr>
          <w:instrText xml:space="preserve"> PAGEREF _Toc99441128 \h </w:instrText>
        </w:r>
        <w:r>
          <w:rPr>
            <w:b w:val="0"/>
            <w:bCs w:val="0"/>
            <w:sz w:val="21"/>
            <w:szCs w:val="21"/>
          </w:rPr>
        </w:r>
        <w:r>
          <w:rPr>
            <w:b w:val="0"/>
            <w:bCs w:val="0"/>
            <w:sz w:val="21"/>
            <w:szCs w:val="21"/>
          </w:rPr>
          <w:fldChar w:fldCharType="separate"/>
        </w:r>
        <w:r w:rsidR="003D4BC7">
          <w:rPr>
            <w:b w:val="0"/>
            <w:bCs w:val="0"/>
            <w:noProof/>
            <w:sz w:val="21"/>
            <w:szCs w:val="21"/>
          </w:rPr>
          <w:t>3</w:t>
        </w:r>
        <w:r>
          <w:rPr>
            <w:b w:val="0"/>
            <w:bCs w:val="0"/>
            <w:sz w:val="21"/>
            <w:szCs w:val="21"/>
          </w:rPr>
          <w:fldChar w:fldCharType="end"/>
        </w:r>
      </w:hyperlink>
    </w:p>
    <w:p w14:paraId="6CFDBF57" w14:textId="3721A56A" w:rsidR="00C939A5" w:rsidRDefault="008A0C05">
      <w:pPr>
        <w:pStyle w:val="TOC1"/>
        <w:tabs>
          <w:tab w:val="right" w:leader="dot" w:pos="9629"/>
        </w:tabs>
        <w:snapToGrid w:val="0"/>
        <w:spacing w:before="0" w:after="0" w:line="360" w:lineRule="auto"/>
        <w:rPr>
          <w:rFonts w:asciiTheme="minorHAnsi" w:eastAsiaTheme="minorEastAsia" w:hAnsiTheme="minorHAnsi" w:cstheme="minorBidi"/>
          <w:b w:val="0"/>
          <w:bCs w:val="0"/>
          <w:caps w:val="0"/>
          <w:kern w:val="2"/>
          <w:sz w:val="21"/>
          <w:szCs w:val="21"/>
        </w:rPr>
      </w:pPr>
      <w:hyperlink w:anchor="_Toc99441129" w:history="1">
        <w:r>
          <w:rPr>
            <w:rStyle w:val="af4"/>
            <w:b w:val="0"/>
            <w:bCs w:val="0"/>
            <w:sz w:val="21"/>
            <w:szCs w:val="21"/>
          </w:rPr>
          <w:t>第二章</w:t>
        </w:r>
        <w:r>
          <w:rPr>
            <w:rStyle w:val="af4"/>
            <w:b w:val="0"/>
            <w:bCs w:val="0"/>
            <w:sz w:val="21"/>
            <w:szCs w:val="21"/>
          </w:rPr>
          <w:t xml:space="preserve">  </w:t>
        </w:r>
        <w:r>
          <w:rPr>
            <w:rStyle w:val="af4"/>
            <w:b w:val="0"/>
            <w:bCs w:val="0"/>
            <w:sz w:val="21"/>
            <w:szCs w:val="21"/>
          </w:rPr>
          <w:t>供应商须知</w:t>
        </w:r>
        <w:r>
          <w:rPr>
            <w:b w:val="0"/>
            <w:bCs w:val="0"/>
            <w:sz w:val="21"/>
            <w:szCs w:val="21"/>
          </w:rPr>
          <w:tab/>
        </w:r>
        <w:r>
          <w:rPr>
            <w:b w:val="0"/>
            <w:bCs w:val="0"/>
            <w:sz w:val="21"/>
            <w:szCs w:val="21"/>
          </w:rPr>
          <w:fldChar w:fldCharType="begin"/>
        </w:r>
        <w:r>
          <w:rPr>
            <w:b w:val="0"/>
            <w:bCs w:val="0"/>
            <w:sz w:val="21"/>
            <w:szCs w:val="21"/>
          </w:rPr>
          <w:instrText xml:space="preserve"> PAGEREF _Toc99441129 \h </w:instrText>
        </w:r>
        <w:r>
          <w:rPr>
            <w:b w:val="0"/>
            <w:bCs w:val="0"/>
            <w:sz w:val="21"/>
            <w:szCs w:val="21"/>
          </w:rPr>
        </w:r>
        <w:r>
          <w:rPr>
            <w:b w:val="0"/>
            <w:bCs w:val="0"/>
            <w:sz w:val="21"/>
            <w:szCs w:val="21"/>
          </w:rPr>
          <w:fldChar w:fldCharType="separate"/>
        </w:r>
        <w:r w:rsidR="003D4BC7">
          <w:rPr>
            <w:b w:val="0"/>
            <w:bCs w:val="0"/>
            <w:noProof/>
            <w:sz w:val="21"/>
            <w:szCs w:val="21"/>
          </w:rPr>
          <w:t>6</w:t>
        </w:r>
        <w:r>
          <w:rPr>
            <w:b w:val="0"/>
            <w:bCs w:val="0"/>
            <w:sz w:val="21"/>
            <w:szCs w:val="21"/>
          </w:rPr>
          <w:fldChar w:fldCharType="end"/>
        </w:r>
      </w:hyperlink>
    </w:p>
    <w:p w14:paraId="5DA2641D" w14:textId="70442851" w:rsidR="00C939A5" w:rsidRDefault="008A0C05">
      <w:pPr>
        <w:pStyle w:val="TOC2"/>
        <w:tabs>
          <w:tab w:val="right" w:leader="dot" w:pos="9629"/>
        </w:tabs>
        <w:snapToGrid w:val="0"/>
        <w:spacing w:line="360" w:lineRule="auto"/>
        <w:rPr>
          <w:rFonts w:asciiTheme="minorHAnsi" w:eastAsiaTheme="minorEastAsia" w:hAnsiTheme="minorHAnsi" w:cstheme="minorBidi"/>
          <w:smallCaps w:val="0"/>
          <w:kern w:val="2"/>
          <w:sz w:val="21"/>
          <w:szCs w:val="21"/>
        </w:rPr>
      </w:pPr>
      <w:hyperlink w:anchor="_Toc99441130" w:history="1">
        <w:r>
          <w:rPr>
            <w:rStyle w:val="af4"/>
            <w:sz w:val="21"/>
            <w:szCs w:val="21"/>
          </w:rPr>
          <w:t>供应商须知正文</w:t>
        </w:r>
        <w:r>
          <w:rPr>
            <w:sz w:val="21"/>
            <w:szCs w:val="21"/>
          </w:rPr>
          <w:tab/>
        </w:r>
        <w:r>
          <w:rPr>
            <w:sz w:val="21"/>
            <w:szCs w:val="21"/>
          </w:rPr>
          <w:fldChar w:fldCharType="begin"/>
        </w:r>
        <w:r>
          <w:rPr>
            <w:sz w:val="21"/>
            <w:szCs w:val="21"/>
          </w:rPr>
          <w:instrText xml:space="preserve"> PAGEREF _Toc99441130 \h </w:instrText>
        </w:r>
        <w:r>
          <w:rPr>
            <w:sz w:val="21"/>
            <w:szCs w:val="21"/>
          </w:rPr>
        </w:r>
        <w:r>
          <w:rPr>
            <w:sz w:val="21"/>
            <w:szCs w:val="21"/>
          </w:rPr>
          <w:fldChar w:fldCharType="separate"/>
        </w:r>
        <w:r w:rsidR="003D4BC7">
          <w:rPr>
            <w:noProof/>
            <w:sz w:val="21"/>
            <w:szCs w:val="21"/>
          </w:rPr>
          <w:t>10</w:t>
        </w:r>
        <w:r>
          <w:rPr>
            <w:sz w:val="21"/>
            <w:szCs w:val="21"/>
          </w:rPr>
          <w:fldChar w:fldCharType="end"/>
        </w:r>
      </w:hyperlink>
    </w:p>
    <w:p w14:paraId="39E7A1F3" w14:textId="7B78E8C5" w:rsidR="00C939A5" w:rsidRDefault="008A0C05">
      <w:pPr>
        <w:pStyle w:val="TOC2"/>
        <w:tabs>
          <w:tab w:val="right" w:leader="dot" w:pos="9629"/>
        </w:tabs>
        <w:snapToGrid w:val="0"/>
        <w:spacing w:line="360" w:lineRule="auto"/>
        <w:rPr>
          <w:rFonts w:asciiTheme="minorHAnsi" w:eastAsiaTheme="minorEastAsia" w:hAnsiTheme="minorHAnsi" w:cstheme="minorBidi"/>
          <w:smallCaps w:val="0"/>
          <w:kern w:val="2"/>
          <w:sz w:val="21"/>
          <w:szCs w:val="21"/>
        </w:rPr>
      </w:pPr>
      <w:hyperlink w:anchor="_Toc99441131" w:history="1">
        <w:r>
          <w:rPr>
            <w:rStyle w:val="af4"/>
            <w:sz w:val="21"/>
            <w:szCs w:val="21"/>
          </w:rPr>
          <w:t>一、说明</w:t>
        </w:r>
        <w:r>
          <w:rPr>
            <w:sz w:val="21"/>
            <w:szCs w:val="21"/>
          </w:rPr>
          <w:tab/>
        </w:r>
        <w:r>
          <w:rPr>
            <w:sz w:val="21"/>
            <w:szCs w:val="21"/>
          </w:rPr>
          <w:fldChar w:fldCharType="begin"/>
        </w:r>
        <w:r>
          <w:rPr>
            <w:sz w:val="21"/>
            <w:szCs w:val="21"/>
          </w:rPr>
          <w:instrText xml:space="preserve"> PAGEREF _Toc99441131 \h </w:instrText>
        </w:r>
        <w:r>
          <w:rPr>
            <w:sz w:val="21"/>
            <w:szCs w:val="21"/>
          </w:rPr>
        </w:r>
        <w:r>
          <w:rPr>
            <w:sz w:val="21"/>
            <w:szCs w:val="21"/>
          </w:rPr>
          <w:fldChar w:fldCharType="separate"/>
        </w:r>
        <w:r w:rsidR="003D4BC7">
          <w:rPr>
            <w:noProof/>
            <w:sz w:val="21"/>
            <w:szCs w:val="21"/>
          </w:rPr>
          <w:t>10</w:t>
        </w:r>
        <w:r>
          <w:rPr>
            <w:sz w:val="21"/>
            <w:szCs w:val="21"/>
          </w:rPr>
          <w:fldChar w:fldCharType="end"/>
        </w:r>
      </w:hyperlink>
    </w:p>
    <w:p w14:paraId="063CB2F5" w14:textId="14F5D9D0" w:rsidR="00C939A5" w:rsidRDefault="008A0C05">
      <w:pPr>
        <w:pStyle w:val="TOC2"/>
        <w:tabs>
          <w:tab w:val="right" w:leader="dot" w:pos="9629"/>
        </w:tabs>
        <w:snapToGrid w:val="0"/>
        <w:spacing w:line="360" w:lineRule="auto"/>
        <w:rPr>
          <w:rFonts w:asciiTheme="minorHAnsi" w:eastAsiaTheme="minorEastAsia" w:hAnsiTheme="minorHAnsi" w:cstheme="minorBidi"/>
          <w:smallCaps w:val="0"/>
          <w:kern w:val="2"/>
          <w:sz w:val="21"/>
          <w:szCs w:val="21"/>
        </w:rPr>
      </w:pPr>
      <w:hyperlink w:anchor="_Toc99441132" w:history="1">
        <w:r>
          <w:rPr>
            <w:rStyle w:val="af4"/>
            <w:sz w:val="21"/>
            <w:szCs w:val="21"/>
          </w:rPr>
          <w:t>二、磋商文件</w:t>
        </w:r>
        <w:r>
          <w:rPr>
            <w:sz w:val="21"/>
            <w:szCs w:val="21"/>
          </w:rPr>
          <w:tab/>
        </w:r>
        <w:r>
          <w:rPr>
            <w:sz w:val="21"/>
            <w:szCs w:val="21"/>
          </w:rPr>
          <w:fldChar w:fldCharType="begin"/>
        </w:r>
        <w:r>
          <w:rPr>
            <w:sz w:val="21"/>
            <w:szCs w:val="21"/>
          </w:rPr>
          <w:instrText xml:space="preserve"> PAGEREF _Toc99441132</w:instrText>
        </w:r>
        <w:r>
          <w:rPr>
            <w:sz w:val="21"/>
            <w:szCs w:val="21"/>
          </w:rPr>
          <w:instrText xml:space="preserve"> \h </w:instrText>
        </w:r>
        <w:r>
          <w:rPr>
            <w:sz w:val="21"/>
            <w:szCs w:val="21"/>
          </w:rPr>
        </w:r>
        <w:r>
          <w:rPr>
            <w:sz w:val="21"/>
            <w:szCs w:val="21"/>
          </w:rPr>
          <w:fldChar w:fldCharType="separate"/>
        </w:r>
        <w:r w:rsidR="003D4BC7">
          <w:rPr>
            <w:noProof/>
            <w:sz w:val="21"/>
            <w:szCs w:val="21"/>
          </w:rPr>
          <w:t>12</w:t>
        </w:r>
        <w:r>
          <w:rPr>
            <w:sz w:val="21"/>
            <w:szCs w:val="21"/>
          </w:rPr>
          <w:fldChar w:fldCharType="end"/>
        </w:r>
      </w:hyperlink>
    </w:p>
    <w:p w14:paraId="61AA2603" w14:textId="5C06C1C6" w:rsidR="00C939A5" w:rsidRDefault="008A0C05">
      <w:pPr>
        <w:pStyle w:val="TOC2"/>
        <w:tabs>
          <w:tab w:val="right" w:leader="dot" w:pos="9629"/>
        </w:tabs>
        <w:snapToGrid w:val="0"/>
        <w:spacing w:line="360" w:lineRule="auto"/>
        <w:rPr>
          <w:rFonts w:asciiTheme="minorHAnsi" w:eastAsiaTheme="minorEastAsia" w:hAnsiTheme="minorHAnsi" w:cstheme="minorBidi"/>
          <w:smallCaps w:val="0"/>
          <w:kern w:val="2"/>
          <w:sz w:val="21"/>
          <w:szCs w:val="21"/>
        </w:rPr>
      </w:pPr>
      <w:hyperlink w:anchor="_Toc99441133" w:history="1">
        <w:r>
          <w:rPr>
            <w:rStyle w:val="af4"/>
            <w:sz w:val="21"/>
            <w:szCs w:val="21"/>
          </w:rPr>
          <w:t>三、响应文件</w:t>
        </w:r>
        <w:r>
          <w:rPr>
            <w:sz w:val="21"/>
            <w:szCs w:val="21"/>
          </w:rPr>
          <w:tab/>
        </w:r>
        <w:r>
          <w:rPr>
            <w:sz w:val="21"/>
            <w:szCs w:val="21"/>
          </w:rPr>
          <w:fldChar w:fldCharType="begin"/>
        </w:r>
        <w:r>
          <w:rPr>
            <w:sz w:val="21"/>
            <w:szCs w:val="21"/>
          </w:rPr>
          <w:instrText xml:space="preserve"> PAGEREF _Toc99441133 \h </w:instrText>
        </w:r>
        <w:r>
          <w:rPr>
            <w:sz w:val="21"/>
            <w:szCs w:val="21"/>
          </w:rPr>
        </w:r>
        <w:r>
          <w:rPr>
            <w:sz w:val="21"/>
            <w:szCs w:val="21"/>
          </w:rPr>
          <w:fldChar w:fldCharType="separate"/>
        </w:r>
        <w:r w:rsidR="003D4BC7">
          <w:rPr>
            <w:noProof/>
            <w:sz w:val="21"/>
            <w:szCs w:val="21"/>
          </w:rPr>
          <w:t>13</w:t>
        </w:r>
        <w:r>
          <w:rPr>
            <w:sz w:val="21"/>
            <w:szCs w:val="21"/>
          </w:rPr>
          <w:fldChar w:fldCharType="end"/>
        </w:r>
      </w:hyperlink>
    </w:p>
    <w:p w14:paraId="57812618" w14:textId="0A8EDE6B" w:rsidR="00C939A5" w:rsidRDefault="008A0C05">
      <w:pPr>
        <w:pStyle w:val="TOC2"/>
        <w:tabs>
          <w:tab w:val="right" w:leader="dot" w:pos="9629"/>
        </w:tabs>
        <w:snapToGrid w:val="0"/>
        <w:spacing w:line="360" w:lineRule="auto"/>
        <w:rPr>
          <w:rFonts w:asciiTheme="minorHAnsi" w:eastAsiaTheme="minorEastAsia" w:hAnsiTheme="minorHAnsi" w:cstheme="minorBidi"/>
          <w:smallCaps w:val="0"/>
          <w:kern w:val="2"/>
          <w:sz w:val="21"/>
          <w:szCs w:val="21"/>
        </w:rPr>
      </w:pPr>
      <w:hyperlink w:anchor="_Toc99441134" w:history="1">
        <w:r>
          <w:rPr>
            <w:rStyle w:val="af4"/>
            <w:sz w:val="21"/>
            <w:szCs w:val="21"/>
          </w:rPr>
          <w:t>四、响应文件的递交</w:t>
        </w:r>
        <w:r>
          <w:rPr>
            <w:sz w:val="21"/>
            <w:szCs w:val="21"/>
          </w:rPr>
          <w:tab/>
        </w:r>
        <w:r>
          <w:rPr>
            <w:sz w:val="21"/>
            <w:szCs w:val="21"/>
          </w:rPr>
          <w:fldChar w:fldCharType="begin"/>
        </w:r>
        <w:r>
          <w:rPr>
            <w:sz w:val="21"/>
            <w:szCs w:val="21"/>
          </w:rPr>
          <w:instrText xml:space="preserve"> PAGER</w:instrText>
        </w:r>
        <w:r>
          <w:rPr>
            <w:sz w:val="21"/>
            <w:szCs w:val="21"/>
          </w:rPr>
          <w:instrText xml:space="preserve">EF _Toc99441134 \h </w:instrText>
        </w:r>
        <w:r>
          <w:rPr>
            <w:sz w:val="21"/>
            <w:szCs w:val="21"/>
          </w:rPr>
        </w:r>
        <w:r>
          <w:rPr>
            <w:sz w:val="21"/>
            <w:szCs w:val="21"/>
          </w:rPr>
          <w:fldChar w:fldCharType="separate"/>
        </w:r>
        <w:r w:rsidR="003D4BC7">
          <w:rPr>
            <w:noProof/>
            <w:sz w:val="21"/>
            <w:szCs w:val="21"/>
          </w:rPr>
          <w:t>16</w:t>
        </w:r>
        <w:r>
          <w:rPr>
            <w:sz w:val="21"/>
            <w:szCs w:val="21"/>
          </w:rPr>
          <w:fldChar w:fldCharType="end"/>
        </w:r>
      </w:hyperlink>
    </w:p>
    <w:p w14:paraId="109F3ADE" w14:textId="1D347123" w:rsidR="00C939A5" w:rsidRDefault="008A0C05">
      <w:pPr>
        <w:pStyle w:val="TOC2"/>
        <w:tabs>
          <w:tab w:val="right" w:leader="dot" w:pos="9629"/>
        </w:tabs>
        <w:snapToGrid w:val="0"/>
        <w:spacing w:line="360" w:lineRule="auto"/>
        <w:rPr>
          <w:rFonts w:asciiTheme="minorHAnsi" w:eastAsiaTheme="minorEastAsia" w:hAnsiTheme="minorHAnsi" w:cstheme="minorBidi"/>
          <w:smallCaps w:val="0"/>
          <w:kern w:val="2"/>
          <w:sz w:val="21"/>
          <w:szCs w:val="21"/>
        </w:rPr>
      </w:pPr>
      <w:hyperlink w:anchor="_Toc99441135" w:history="1">
        <w:r>
          <w:rPr>
            <w:rStyle w:val="af4"/>
            <w:sz w:val="21"/>
            <w:szCs w:val="21"/>
          </w:rPr>
          <w:t>五、信用查询</w:t>
        </w:r>
        <w:r>
          <w:rPr>
            <w:sz w:val="21"/>
            <w:szCs w:val="21"/>
          </w:rPr>
          <w:tab/>
        </w:r>
        <w:r>
          <w:rPr>
            <w:sz w:val="21"/>
            <w:szCs w:val="21"/>
          </w:rPr>
          <w:fldChar w:fldCharType="begin"/>
        </w:r>
        <w:r>
          <w:rPr>
            <w:sz w:val="21"/>
            <w:szCs w:val="21"/>
          </w:rPr>
          <w:instrText xml:space="preserve"> PAGEREF _Toc99441135 \h </w:instrText>
        </w:r>
        <w:r>
          <w:rPr>
            <w:sz w:val="21"/>
            <w:szCs w:val="21"/>
          </w:rPr>
        </w:r>
        <w:r>
          <w:rPr>
            <w:sz w:val="21"/>
            <w:szCs w:val="21"/>
          </w:rPr>
          <w:fldChar w:fldCharType="separate"/>
        </w:r>
        <w:r w:rsidR="003D4BC7">
          <w:rPr>
            <w:noProof/>
            <w:sz w:val="21"/>
            <w:szCs w:val="21"/>
          </w:rPr>
          <w:t>17</w:t>
        </w:r>
        <w:r>
          <w:rPr>
            <w:sz w:val="21"/>
            <w:szCs w:val="21"/>
          </w:rPr>
          <w:fldChar w:fldCharType="end"/>
        </w:r>
      </w:hyperlink>
    </w:p>
    <w:p w14:paraId="47A20973" w14:textId="1252079E" w:rsidR="00C939A5" w:rsidRDefault="008A0C05">
      <w:pPr>
        <w:pStyle w:val="TOC2"/>
        <w:tabs>
          <w:tab w:val="right" w:leader="dot" w:pos="9629"/>
        </w:tabs>
        <w:snapToGrid w:val="0"/>
        <w:spacing w:line="360" w:lineRule="auto"/>
        <w:rPr>
          <w:rFonts w:asciiTheme="minorHAnsi" w:eastAsiaTheme="minorEastAsia" w:hAnsiTheme="minorHAnsi" w:cstheme="minorBidi"/>
          <w:smallCaps w:val="0"/>
          <w:kern w:val="2"/>
          <w:sz w:val="21"/>
          <w:szCs w:val="21"/>
        </w:rPr>
      </w:pPr>
      <w:hyperlink w:anchor="_Toc99441136" w:history="1">
        <w:r>
          <w:rPr>
            <w:rStyle w:val="af4"/>
            <w:sz w:val="21"/>
            <w:szCs w:val="21"/>
          </w:rPr>
          <w:t>六、评审、磋商</w:t>
        </w:r>
        <w:r>
          <w:rPr>
            <w:sz w:val="21"/>
            <w:szCs w:val="21"/>
          </w:rPr>
          <w:tab/>
        </w:r>
        <w:r>
          <w:rPr>
            <w:sz w:val="21"/>
            <w:szCs w:val="21"/>
          </w:rPr>
          <w:fldChar w:fldCharType="begin"/>
        </w:r>
        <w:r>
          <w:rPr>
            <w:sz w:val="21"/>
            <w:szCs w:val="21"/>
          </w:rPr>
          <w:instrText xml:space="preserve"> PAGEREF _Toc99441136 \h </w:instrText>
        </w:r>
        <w:r>
          <w:rPr>
            <w:sz w:val="21"/>
            <w:szCs w:val="21"/>
          </w:rPr>
        </w:r>
        <w:r>
          <w:rPr>
            <w:sz w:val="21"/>
            <w:szCs w:val="21"/>
          </w:rPr>
          <w:fldChar w:fldCharType="separate"/>
        </w:r>
        <w:r w:rsidR="003D4BC7">
          <w:rPr>
            <w:noProof/>
            <w:sz w:val="21"/>
            <w:szCs w:val="21"/>
          </w:rPr>
          <w:t>17</w:t>
        </w:r>
        <w:r>
          <w:rPr>
            <w:sz w:val="21"/>
            <w:szCs w:val="21"/>
          </w:rPr>
          <w:fldChar w:fldCharType="end"/>
        </w:r>
      </w:hyperlink>
    </w:p>
    <w:p w14:paraId="2E516076" w14:textId="0A5FA938" w:rsidR="00C939A5" w:rsidRDefault="008A0C05">
      <w:pPr>
        <w:pStyle w:val="TOC2"/>
        <w:tabs>
          <w:tab w:val="right" w:leader="dot" w:pos="9629"/>
        </w:tabs>
        <w:snapToGrid w:val="0"/>
        <w:spacing w:line="360" w:lineRule="auto"/>
        <w:rPr>
          <w:rFonts w:asciiTheme="minorHAnsi" w:eastAsiaTheme="minorEastAsia" w:hAnsiTheme="minorHAnsi" w:cstheme="minorBidi"/>
          <w:smallCaps w:val="0"/>
          <w:kern w:val="2"/>
          <w:sz w:val="21"/>
          <w:szCs w:val="21"/>
        </w:rPr>
      </w:pPr>
      <w:hyperlink w:anchor="_Toc99441137" w:history="1">
        <w:r>
          <w:rPr>
            <w:rStyle w:val="af4"/>
            <w:sz w:val="21"/>
            <w:szCs w:val="21"/>
          </w:rPr>
          <w:t>七、合同授予</w:t>
        </w:r>
        <w:r>
          <w:rPr>
            <w:sz w:val="21"/>
            <w:szCs w:val="21"/>
          </w:rPr>
          <w:tab/>
        </w:r>
        <w:r>
          <w:rPr>
            <w:sz w:val="21"/>
            <w:szCs w:val="21"/>
          </w:rPr>
          <w:fldChar w:fldCharType="begin"/>
        </w:r>
        <w:r>
          <w:rPr>
            <w:sz w:val="21"/>
            <w:szCs w:val="21"/>
          </w:rPr>
          <w:instrText xml:space="preserve"> PAGEREF _Toc99441137 \h </w:instrText>
        </w:r>
        <w:r>
          <w:rPr>
            <w:sz w:val="21"/>
            <w:szCs w:val="21"/>
          </w:rPr>
        </w:r>
        <w:r>
          <w:rPr>
            <w:sz w:val="21"/>
            <w:szCs w:val="21"/>
          </w:rPr>
          <w:fldChar w:fldCharType="separate"/>
        </w:r>
        <w:r w:rsidR="003D4BC7">
          <w:rPr>
            <w:noProof/>
            <w:sz w:val="21"/>
            <w:szCs w:val="21"/>
          </w:rPr>
          <w:t>18</w:t>
        </w:r>
        <w:r>
          <w:rPr>
            <w:sz w:val="21"/>
            <w:szCs w:val="21"/>
          </w:rPr>
          <w:fldChar w:fldCharType="end"/>
        </w:r>
      </w:hyperlink>
    </w:p>
    <w:p w14:paraId="02EE66FD" w14:textId="713CBDA5" w:rsidR="00C939A5" w:rsidRDefault="008A0C05">
      <w:pPr>
        <w:pStyle w:val="TOC2"/>
        <w:tabs>
          <w:tab w:val="right" w:leader="dot" w:pos="9629"/>
        </w:tabs>
        <w:snapToGrid w:val="0"/>
        <w:spacing w:line="360" w:lineRule="auto"/>
        <w:rPr>
          <w:rFonts w:asciiTheme="minorHAnsi" w:eastAsiaTheme="minorEastAsia" w:hAnsiTheme="minorHAnsi" w:cstheme="minorBidi"/>
          <w:smallCaps w:val="0"/>
          <w:kern w:val="2"/>
          <w:sz w:val="21"/>
          <w:szCs w:val="21"/>
        </w:rPr>
      </w:pPr>
      <w:hyperlink w:anchor="_Toc99441138" w:history="1">
        <w:r>
          <w:rPr>
            <w:rStyle w:val="af4"/>
            <w:sz w:val="21"/>
            <w:szCs w:val="21"/>
          </w:rPr>
          <w:t>八、纪律和监督</w:t>
        </w:r>
        <w:r>
          <w:rPr>
            <w:sz w:val="21"/>
            <w:szCs w:val="21"/>
          </w:rPr>
          <w:tab/>
        </w:r>
        <w:r>
          <w:rPr>
            <w:sz w:val="21"/>
            <w:szCs w:val="21"/>
          </w:rPr>
          <w:fldChar w:fldCharType="begin"/>
        </w:r>
        <w:r>
          <w:rPr>
            <w:sz w:val="21"/>
            <w:szCs w:val="21"/>
          </w:rPr>
          <w:instrText xml:space="preserve"> PAGEREF _Toc99441138 \h </w:instrText>
        </w:r>
        <w:r>
          <w:rPr>
            <w:sz w:val="21"/>
            <w:szCs w:val="21"/>
          </w:rPr>
        </w:r>
        <w:r>
          <w:rPr>
            <w:sz w:val="21"/>
            <w:szCs w:val="21"/>
          </w:rPr>
          <w:fldChar w:fldCharType="separate"/>
        </w:r>
        <w:r w:rsidR="003D4BC7">
          <w:rPr>
            <w:noProof/>
            <w:sz w:val="21"/>
            <w:szCs w:val="21"/>
          </w:rPr>
          <w:t>20</w:t>
        </w:r>
        <w:r>
          <w:rPr>
            <w:sz w:val="21"/>
            <w:szCs w:val="21"/>
          </w:rPr>
          <w:fldChar w:fldCharType="end"/>
        </w:r>
      </w:hyperlink>
    </w:p>
    <w:p w14:paraId="0EF19C67" w14:textId="536BA1E5" w:rsidR="00C939A5" w:rsidRDefault="008A0C05">
      <w:pPr>
        <w:pStyle w:val="TOC2"/>
        <w:tabs>
          <w:tab w:val="right" w:leader="dot" w:pos="9629"/>
        </w:tabs>
        <w:snapToGrid w:val="0"/>
        <w:spacing w:line="360" w:lineRule="auto"/>
        <w:rPr>
          <w:rFonts w:asciiTheme="minorHAnsi" w:eastAsiaTheme="minorEastAsia" w:hAnsiTheme="minorHAnsi" w:cstheme="minorBidi"/>
          <w:smallCaps w:val="0"/>
          <w:kern w:val="2"/>
          <w:sz w:val="21"/>
          <w:szCs w:val="21"/>
        </w:rPr>
      </w:pPr>
      <w:hyperlink w:anchor="_Toc99441139" w:history="1">
        <w:r>
          <w:rPr>
            <w:rStyle w:val="af4"/>
            <w:sz w:val="21"/>
            <w:szCs w:val="21"/>
          </w:rPr>
          <w:t>九、</w:t>
        </w:r>
        <w:r>
          <w:rPr>
            <w:rStyle w:val="af4"/>
            <w:sz w:val="21"/>
            <w:szCs w:val="21"/>
          </w:rPr>
          <w:t xml:space="preserve"> </w:t>
        </w:r>
        <w:r>
          <w:rPr>
            <w:rStyle w:val="af4"/>
            <w:sz w:val="21"/>
            <w:szCs w:val="21"/>
          </w:rPr>
          <w:t>需要补充的其他内容</w:t>
        </w:r>
        <w:r>
          <w:rPr>
            <w:sz w:val="21"/>
            <w:szCs w:val="21"/>
          </w:rPr>
          <w:tab/>
        </w:r>
        <w:r>
          <w:rPr>
            <w:sz w:val="21"/>
            <w:szCs w:val="21"/>
          </w:rPr>
          <w:fldChar w:fldCharType="begin"/>
        </w:r>
        <w:r>
          <w:rPr>
            <w:sz w:val="21"/>
            <w:szCs w:val="21"/>
          </w:rPr>
          <w:instrText xml:space="preserve"> PAGEREF _Toc99441139 \h </w:instrText>
        </w:r>
        <w:r>
          <w:rPr>
            <w:sz w:val="21"/>
            <w:szCs w:val="21"/>
          </w:rPr>
        </w:r>
        <w:r>
          <w:rPr>
            <w:sz w:val="21"/>
            <w:szCs w:val="21"/>
          </w:rPr>
          <w:fldChar w:fldCharType="separate"/>
        </w:r>
        <w:r w:rsidR="003D4BC7">
          <w:rPr>
            <w:noProof/>
            <w:sz w:val="21"/>
            <w:szCs w:val="21"/>
          </w:rPr>
          <w:t>21</w:t>
        </w:r>
        <w:r>
          <w:rPr>
            <w:sz w:val="21"/>
            <w:szCs w:val="21"/>
          </w:rPr>
          <w:fldChar w:fldCharType="end"/>
        </w:r>
      </w:hyperlink>
    </w:p>
    <w:p w14:paraId="6609E081" w14:textId="132447B9" w:rsidR="00C939A5" w:rsidRDefault="008A0C05">
      <w:pPr>
        <w:pStyle w:val="TOC1"/>
        <w:tabs>
          <w:tab w:val="right" w:leader="dot" w:pos="9629"/>
        </w:tabs>
        <w:snapToGrid w:val="0"/>
        <w:spacing w:before="0" w:after="0" w:line="360" w:lineRule="auto"/>
        <w:rPr>
          <w:rFonts w:asciiTheme="minorHAnsi" w:eastAsiaTheme="minorEastAsia" w:hAnsiTheme="minorHAnsi" w:cstheme="minorBidi"/>
          <w:b w:val="0"/>
          <w:bCs w:val="0"/>
          <w:caps w:val="0"/>
          <w:kern w:val="2"/>
          <w:sz w:val="21"/>
          <w:szCs w:val="21"/>
        </w:rPr>
      </w:pPr>
      <w:hyperlink w:anchor="_Toc99441140" w:history="1">
        <w:r>
          <w:rPr>
            <w:rStyle w:val="af4"/>
            <w:b w:val="0"/>
            <w:bCs w:val="0"/>
            <w:sz w:val="21"/>
            <w:szCs w:val="21"/>
          </w:rPr>
          <w:t>第三章</w:t>
        </w:r>
        <w:r>
          <w:rPr>
            <w:rStyle w:val="af4"/>
            <w:b w:val="0"/>
            <w:bCs w:val="0"/>
            <w:sz w:val="21"/>
            <w:szCs w:val="21"/>
          </w:rPr>
          <w:t xml:space="preserve">  </w:t>
        </w:r>
        <w:r>
          <w:rPr>
            <w:rStyle w:val="af4"/>
            <w:b w:val="0"/>
            <w:bCs w:val="0"/>
            <w:sz w:val="21"/>
            <w:szCs w:val="21"/>
          </w:rPr>
          <w:t>采购需求</w:t>
        </w:r>
        <w:r>
          <w:rPr>
            <w:b w:val="0"/>
            <w:bCs w:val="0"/>
            <w:sz w:val="21"/>
            <w:szCs w:val="21"/>
          </w:rPr>
          <w:tab/>
        </w:r>
        <w:r>
          <w:rPr>
            <w:b w:val="0"/>
            <w:bCs w:val="0"/>
            <w:sz w:val="21"/>
            <w:szCs w:val="21"/>
          </w:rPr>
          <w:fldChar w:fldCharType="begin"/>
        </w:r>
        <w:r>
          <w:rPr>
            <w:b w:val="0"/>
            <w:bCs w:val="0"/>
            <w:sz w:val="21"/>
            <w:szCs w:val="21"/>
          </w:rPr>
          <w:instrText xml:space="preserve"> PAGEREF _Toc99441140 \h </w:instrText>
        </w:r>
        <w:r>
          <w:rPr>
            <w:b w:val="0"/>
            <w:bCs w:val="0"/>
            <w:sz w:val="21"/>
            <w:szCs w:val="21"/>
          </w:rPr>
        </w:r>
        <w:r>
          <w:rPr>
            <w:b w:val="0"/>
            <w:bCs w:val="0"/>
            <w:sz w:val="21"/>
            <w:szCs w:val="21"/>
          </w:rPr>
          <w:fldChar w:fldCharType="separate"/>
        </w:r>
        <w:r w:rsidR="003D4BC7">
          <w:rPr>
            <w:b w:val="0"/>
            <w:bCs w:val="0"/>
            <w:noProof/>
            <w:sz w:val="21"/>
            <w:szCs w:val="21"/>
          </w:rPr>
          <w:t>22</w:t>
        </w:r>
        <w:r>
          <w:rPr>
            <w:b w:val="0"/>
            <w:bCs w:val="0"/>
            <w:sz w:val="21"/>
            <w:szCs w:val="21"/>
          </w:rPr>
          <w:fldChar w:fldCharType="end"/>
        </w:r>
      </w:hyperlink>
    </w:p>
    <w:p w14:paraId="23F6917A" w14:textId="43EA0D8B" w:rsidR="00C939A5" w:rsidRDefault="008A0C05">
      <w:pPr>
        <w:pStyle w:val="TOC1"/>
        <w:tabs>
          <w:tab w:val="right" w:leader="dot" w:pos="9629"/>
        </w:tabs>
        <w:snapToGrid w:val="0"/>
        <w:spacing w:before="0" w:after="0" w:line="360" w:lineRule="auto"/>
        <w:rPr>
          <w:rFonts w:asciiTheme="minorHAnsi" w:eastAsiaTheme="minorEastAsia" w:hAnsiTheme="minorHAnsi" w:cstheme="minorBidi"/>
          <w:b w:val="0"/>
          <w:bCs w:val="0"/>
          <w:caps w:val="0"/>
          <w:kern w:val="2"/>
          <w:sz w:val="21"/>
          <w:szCs w:val="21"/>
        </w:rPr>
      </w:pPr>
      <w:hyperlink w:anchor="_Toc99441141" w:history="1">
        <w:r>
          <w:rPr>
            <w:rStyle w:val="af4"/>
            <w:b w:val="0"/>
            <w:bCs w:val="0"/>
            <w:sz w:val="21"/>
            <w:szCs w:val="21"/>
          </w:rPr>
          <w:t>第四章</w:t>
        </w:r>
        <w:r>
          <w:rPr>
            <w:rStyle w:val="af4"/>
            <w:b w:val="0"/>
            <w:bCs w:val="0"/>
            <w:sz w:val="21"/>
            <w:szCs w:val="21"/>
          </w:rPr>
          <w:t xml:space="preserve">  </w:t>
        </w:r>
        <w:r>
          <w:rPr>
            <w:rStyle w:val="af4"/>
            <w:b w:val="0"/>
            <w:bCs w:val="0"/>
            <w:sz w:val="21"/>
            <w:szCs w:val="21"/>
          </w:rPr>
          <w:t>采购合同</w:t>
        </w:r>
        <w:r>
          <w:rPr>
            <w:b w:val="0"/>
            <w:bCs w:val="0"/>
            <w:sz w:val="21"/>
            <w:szCs w:val="21"/>
          </w:rPr>
          <w:tab/>
        </w:r>
        <w:r>
          <w:rPr>
            <w:b w:val="0"/>
            <w:bCs w:val="0"/>
            <w:sz w:val="21"/>
            <w:szCs w:val="21"/>
          </w:rPr>
          <w:fldChar w:fldCharType="begin"/>
        </w:r>
        <w:r>
          <w:rPr>
            <w:b w:val="0"/>
            <w:bCs w:val="0"/>
            <w:sz w:val="21"/>
            <w:szCs w:val="21"/>
          </w:rPr>
          <w:instrText xml:space="preserve"> PAGEREF _Toc99441141 \h </w:instrText>
        </w:r>
        <w:r>
          <w:rPr>
            <w:b w:val="0"/>
            <w:bCs w:val="0"/>
            <w:sz w:val="21"/>
            <w:szCs w:val="21"/>
          </w:rPr>
        </w:r>
        <w:r>
          <w:rPr>
            <w:b w:val="0"/>
            <w:bCs w:val="0"/>
            <w:sz w:val="21"/>
            <w:szCs w:val="21"/>
          </w:rPr>
          <w:fldChar w:fldCharType="separate"/>
        </w:r>
        <w:r w:rsidR="003D4BC7">
          <w:rPr>
            <w:b w:val="0"/>
            <w:bCs w:val="0"/>
            <w:noProof/>
            <w:sz w:val="21"/>
            <w:szCs w:val="21"/>
          </w:rPr>
          <w:t>28</w:t>
        </w:r>
        <w:r>
          <w:rPr>
            <w:b w:val="0"/>
            <w:bCs w:val="0"/>
            <w:sz w:val="21"/>
            <w:szCs w:val="21"/>
          </w:rPr>
          <w:fldChar w:fldCharType="end"/>
        </w:r>
      </w:hyperlink>
    </w:p>
    <w:p w14:paraId="4537BC47" w14:textId="4A3EC09E" w:rsidR="00C939A5" w:rsidRDefault="008A0C05">
      <w:pPr>
        <w:pStyle w:val="TOC1"/>
        <w:tabs>
          <w:tab w:val="right" w:leader="dot" w:pos="9629"/>
        </w:tabs>
        <w:snapToGrid w:val="0"/>
        <w:spacing w:before="0" w:after="0" w:line="360" w:lineRule="auto"/>
        <w:rPr>
          <w:rFonts w:asciiTheme="minorHAnsi" w:eastAsiaTheme="minorEastAsia" w:hAnsiTheme="minorHAnsi" w:cstheme="minorBidi"/>
          <w:b w:val="0"/>
          <w:bCs w:val="0"/>
          <w:caps w:val="0"/>
          <w:kern w:val="2"/>
          <w:sz w:val="21"/>
          <w:szCs w:val="21"/>
        </w:rPr>
      </w:pPr>
      <w:hyperlink w:anchor="_Toc99441142" w:history="1">
        <w:r>
          <w:rPr>
            <w:rStyle w:val="af4"/>
            <w:b w:val="0"/>
            <w:bCs w:val="0"/>
            <w:sz w:val="21"/>
            <w:szCs w:val="21"/>
          </w:rPr>
          <w:t>第五章</w:t>
        </w:r>
        <w:r>
          <w:rPr>
            <w:rStyle w:val="af4"/>
            <w:b w:val="0"/>
            <w:bCs w:val="0"/>
            <w:sz w:val="21"/>
            <w:szCs w:val="21"/>
          </w:rPr>
          <w:t xml:space="preserve">  </w:t>
        </w:r>
        <w:r>
          <w:rPr>
            <w:rStyle w:val="af4"/>
            <w:b w:val="0"/>
            <w:bCs w:val="0"/>
            <w:sz w:val="21"/>
            <w:szCs w:val="21"/>
          </w:rPr>
          <w:t>评审程序、方法和标准</w:t>
        </w:r>
        <w:r>
          <w:rPr>
            <w:b w:val="0"/>
            <w:bCs w:val="0"/>
            <w:sz w:val="21"/>
            <w:szCs w:val="21"/>
          </w:rPr>
          <w:tab/>
        </w:r>
        <w:r>
          <w:rPr>
            <w:b w:val="0"/>
            <w:bCs w:val="0"/>
            <w:sz w:val="21"/>
            <w:szCs w:val="21"/>
          </w:rPr>
          <w:fldChar w:fldCharType="begin"/>
        </w:r>
        <w:r>
          <w:rPr>
            <w:b w:val="0"/>
            <w:bCs w:val="0"/>
            <w:sz w:val="21"/>
            <w:szCs w:val="21"/>
          </w:rPr>
          <w:instrText xml:space="preserve"> PAGEREF</w:instrText>
        </w:r>
        <w:r>
          <w:rPr>
            <w:b w:val="0"/>
            <w:bCs w:val="0"/>
            <w:sz w:val="21"/>
            <w:szCs w:val="21"/>
          </w:rPr>
          <w:instrText xml:space="preserve"> _Toc99441142 \h </w:instrText>
        </w:r>
        <w:r>
          <w:rPr>
            <w:b w:val="0"/>
            <w:bCs w:val="0"/>
            <w:sz w:val="21"/>
            <w:szCs w:val="21"/>
          </w:rPr>
        </w:r>
        <w:r>
          <w:rPr>
            <w:b w:val="0"/>
            <w:bCs w:val="0"/>
            <w:sz w:val="21"/>
            <w:szCs w:val="21"/>
          </w:rPr>
          <w:fldChar w:fldCharType="separate"/>
        </w:r>
        <w:r w:rsidR="003D4BC7">
          <w:rPr>
            <w:b w:val="0"/>
            <w:bCs w:val="0"/>
            <w:noProof/>
            <w:sz w:val="21"/>
            <w:szCs w:val="21"/>
          </w:rPr>
          <w:t>36</w:t>
        </w:r>
        <w:r>
          <w:rPr>
            <w:b w:val="0"/>
            <w:bCs w:val="0"/>
            <w:sz w:val="21"/>
            <w:szCs w:val="21"/>
          </w:rPr>
          <w:fldChar w:fldCharType="end"/>
        </w:r>
      </w:hyperlink>
    </w:p>
    <w:p w14:paraId="063ECA29" w14:textId="425E4159" w:rsidR="00C939A5" w:rsidRDefault="008A0C05">
      <w:pPr>
        <w:pStyle w:val="TOC2"/>
        <w:tabs>
          <w:tab w:val="left" w:pos="840"/>
          <w:tab w:val="right" w:leader="dot" w:pos="9629"/>
        </w:tabs>
        <w:snapToGrid w:val="0"/>
        <w:spacing w:line="360" w:lineRule="auto"/>
        <w:rPr>
          <w:rFonts w:asciiTheme="minorHAnsi" w:eastAsiaTheme="minorEastAsia" w:hAnsiTheme="minorHAnsi" w:cstheme="minorBidi"/>
          <w:smallCaps w:val="0"/>
          <w:kern w:val="2"/>
          <w:sz w:val="21"/>
          <w:szCs w:val="21"/>
        </w:rPr>
      </w:pPr>
      <w:hyperlink w:anchor="_Toc99441143" w:history="1">
        <w:r>
          <w:rPr>
            <w:rStyle w:val="af4"/>
            <w:sz w:val="21"/>
            <w:szCs w:val="21"/>
          </w:rPr>
          <w:t>一、</w:t>
        </w:r>
        <w:r>
          <w:rPr>
            <w:rFonts w:asciiTheme="minorHAnsi" w:eastAsiaTheme="minorEastAsia" w:hAnsiTheme="minorHAnsi" w:cstheme="minorBidi"/>
            <w:smallCaps w:val="0"/>
            <w:kern w:val="2"/>
            <w:sz w:val="21"/>
            <w:szCs w:val="21"/>
          </w:rPr>
          <w:tab/>
        </w:r>
        <w:r>
          <w:rPr>
            <w:rStyle w:val="af4"/>
            <w:sz w:val="21"/>
            <w:szCs w:val="21"/>
          </w:rPr>
          <w:t>总则</w:t>
        </w:r>
        <w:r>
          <w:rPr>
            <w:sz w:val="21"/>
            <w:szCs w:val="21"/>
          </w:rPr>
          <w:tab/>
        </w:r>
        <w:r>
          <w:rPr>
            <w:sz w:val="21"/>
            <w:szCs w:val="21"/>
          </w:rPr>
          <w:fldChar w:fldCharType="begin"/>
        </w:r>
        <w:r>
          <w:rPr>
            <w:sz w:val="21"/>
            <w:szCs w:val="21"/>
          </w:rPr>
          <w:instrText xml:space="preserve"> PAGEREF _Toc99441143 \h </w:instrText>
        </w:r>
        <w:r>
          <w:rPr>
            <w:sz w:val="21"/>
            <w:szCs w:val="21"/>
          </w:rPr>
        </w:r>
        <w:r>
          <w:rPr>
            <w:sz w:val="21"/>
            <w:szCs w:val="21"/>
          </w:rPr>
          <w:fldChar w:fldCharType="separate"/>
        </w:r>
        <w:r w:rsidR="003D4BC7">
          <w:rPr>
            <w:noProof/>
            <w:sz w:val="21"/>
            <w:szCs w:val="21"/>
          </w:rPr>
          <w:t>36</w:t>
        </w:r>
        <w:r>
          <w:rPr>
            <w:sz w:val="21"/>
            <w:szCs w:val="21"/>
          </w:rPr>
          <w:fldChar w:fldCharType="end"/>
        </w:r>
      </w:hyperlink>
    </w:p>
    <w:p w14:paraId="31DE3C9F" w14:textId="0A1C06FC" w:rsidR="00C939A5" w:rsidRDefault="008A0C05">
      <w:pPr>
        <w:pStyle w:val="TOC2"/>
        <w:tabs>
          <w:tab w:val="left" w:pos="840"/>
          <w:tab w:val="right" w:leader="dot" w:pos="9629"/>
        </w:tabs>
        <w:snapToGrid w:val="0"/>
        <w:spacing w:line="360" w:lineRule="auto"/>
        <w:rPr>
          <w:rFonts w:asciiTheme="minorHAnsi" w:eastAsiaTheme="minorEastAsia" w:hAnsiTheme="minorHAnsi" w:cstheme="minorBidi"/>
          <w:smallCaps w:val="0"/>
          <w:kern w:val="2"/>
          <w:sz w:val="21"/>
          <w:szCs w:val="21"/>
        </w:rPr>
      </w:pPr>
      <w:hyperlink w:anchor="_Toc99441144" w:history="1">
        <w:r>
          <w:rPr>
            <w:rStyle w:val="af4"/>
            <w:sz w:val="21"/>
            <w:szCs w:val="21"/>
          </w:rPr>
          <w:t>二、</w:t>
        </w:r>
        <w:r>
          <w:rPr>
            <w:rFonts w:asciiTheme="minorHAnsi" w:eastAsiaTheme="minorEastAsia" w:hAnsiTheme="minorHAnsi" w:cstheme="minorBidi"/>
            <w:smallCaps w:val="0"/>
            <w:kern w:val="2"/>
            <w:sz w:val="21"/>
            <w:szCs w:val="21"/>
          </w:rPr>
          <w:tab/>
        </w:r>
        <w:r>
          <w:rPr>
            <w:rStyle w:val="af4"/>
            <w:sz w:val="21"/>
            <w:szCs w:val="21"/>
          </w:rPr>
          <w:t>评审程序、评审方法和评审标准</w:t>
        </w:r>
        <w:r>
          <w:rPr>
            <w:sz w:val="21"/>
            <w:szCs w:val="21"/>
          </w:rPr>
          <w:tab/>
        </w:r>
        <w:r>
          <w:rPr>
            <w:sz w:val="21"/>
            <w:szCs w:val="21"/>
          </w:rPr>
          <w:fldChar w:fldCharType="begin"/>
        </w:r>
        <w:r>
          <w:rPr>
            <w:sz w:val="21"/>
            <w:szCs w:val="21"/>
          </w:rPr>
          <w:instrText xml:space="preserve"> PAGEREF _Toc99441144 \h </w:instrText>
        </w:r>
        <w:r>
          <w:rPr>
            <w:sz w:val="21"/>
            <w:szCs w:val="21"/>
          </w:rPr>
        </w:r>
        <w:r>
          <w:rPr>
            <w:sz w:val="21"/>
            <w:szCs w:val="21"/>
          </w:rPr>
          <w:fldChar w:fldCharType="separate"/>
        </w:r>
        <w:r w:rsidR="003D4BC7">
          <w:rPr>
            <w:noProof/>
            <w:sz w:val="21"/>
            <w:szCs w:val="21"/>
          </w:rPr>
          <w:t>36</w:t>
        </w:r>
        <w:r>
          <w:rPr>
            <w:sz w:val="21"/>
            <w:szCs w:val="21"/>
          </w:rPr>
          <w:fldChar w:fldCharType="end"/>
        </w:r>
      </w:hyperlink>
    </w:p>
    <w:p w14:paraId="35C85C4E" w14:textId="147BA8DB" w:rsidR="00C939A5" w:rsidRDefault="008A0C05">
      <w:pPr>
        <w:pStyle w:val="TOC1"/>
        <w:tabs>
          <w:tab w:val="right" w:leader="dot" w:pos="9629"/>
        </w:tabs>
        <w:snapToGrid w:val="0"/>
        <w:spacing w:before="0" w:after="0" w:line="360" w:lineRule="auto"/>
        <w:rPr>
          <w:rFonts w:asciiTheme="minorHAnsi" w:eastAsiaTheme="minorEastAsia" w:hAnsiTheme="minorHAnsi" w:cstheme="minorBidi"/>
          <w:b w:val="0"/>
          <w:bCs w:val="0"/>
          <w:caps w:val="0"/>
          <w:kern w:val="2"/>
          <w:sz w:val="21"/>
          <w:szCs w:val="21"/>
        </w:rPr>
      </w:pPr>
      <w:hyperlink w:anchor="_Toc99441145" w:history="1">
        <w:r>
          <w:rPr>
            <w:rStyle w:val="af4"/>
            <w:b w:val="0"/>
            <w:bCs w:val="0"/>
            <w:sz w:val="21"/>
            <w:szCs w:val="21"/>
          </w:rPr>
          <w:t>第六章</w:t>
        </w:r>
        <w:r>
          <w:rPr>
            <w:rStyle w:val="af4"/>
            <w:b w:val="0"/>
            <w:bCs w:val="0"/>
            <w:sz w:val="21"/>
            <w:szCs w:val="21"/>
          </w:rPr>
          <w:t xml:space="preserve">  </w:t>
        </w:r>
        <w:r>
          <w:rPr>
            <w:rStyle w:val="af4"/>
            <w:b w:val="0"/>
            <w:bCs w:val="0"/>
            <w:sz w:val="21"/>
            <w:szCs w:val="21"/>
          </w:rPr>
          <w:t>响应文件格式</w:t>
        </w:r>
        <w:r>
          <w:rPr>
            <w:b w:val="0"/>
            <w:bCs w:val="0"/>
            <w:sz w:val="21"/>
            <w:szCs w:val="21"/>
          </w:rPr>
          <w:tab/>
        </w:r>
        <w:r>
          <w:rPr>
            <w:b w:val="0"/>
            <w:bCs w:val="0"/>
            <w:sz w:val="21"/>
            <w:szCs w:val="21"/>
          </w:rPr>
          <w:fldChar w:fldCharType="begin"/>
        </w:r>
        <w:r>
          <w:rPr>
            <w:b w:val="0"/>
            <w:bCs w:val="0"/>
            <w:sz w:val="21"/>
            <w:szCs w:val="21"/>
          </w:rPr>
          <w:instrText xml:space="preserve"> PAGEREF _Toc99441145 \h </w:instrText>
        </w:r>
        <w:r>
          <w:rPr>
            <w:b w:val="0"/>
            <w:bCs w:val="0"/>
            <w:sz w:val="21"/>
            <w:szCs w:val="21"/>
          </w:rPr>
        </w:r>
        <w:r>
          <w:rPr>
            <w:b w:val="0"/>
            <w:bCs w:val="0"/>
            <w:sz w:val="21"/>
            <w:szCs w:val="21"/>
          </w:rPr>
          <w:fldChar w:fldCharType="separate"/>
        </w:r>
        <w:r w:rsidR="003D4BC7">
          <w:rPr>
            <w:b w:val="0"/>
            <w:bCs w:val="0"/>
            <w:noProof/>
            <w:sz w:val="21"/>
            <w:szCs w:val="21"/>
          </w:rPr>
          <w:t>43</w:t>
        </w:r>
        <w:r>
          <w:rPr>
            <w:b w:val="0"/>
            <w:bCs w:val="0"/>
            <w:sz w:val="21"/>
            <w:szCs w:val="21"/>
          </w:rPr>
          <w:fldChar w:fldCharType="end"/>
        </w:r>
      </w:hyperlink>
    </w:p>
    <w:p w14:paraId="6289ED2F" w14:textId="7468E475" w:rsidR="00C939A5" w:rsidRDefault="008A0C05">
      <w:pPr>
        <w:pStyle w:val="TOC2"/>
        <w:tabs>
          <w:tab w:val="right" w:leader="dot" w:pos="9629"/>
        </w:tabs>
        <w:snapToGrid w:val="0"/>
        <w:spacing w:line="360" w:lineRule="auto"/>
        <w:rPr>
          <w:rFonts w:asciiTheme="minorHAnsi" w:eastAsiaTheme="minorEastAsia" w:hAnsiTheme="minorHAnsi" w:cstheme="minorBidi"/>
          <w:smallCaps w:val="0"/>
          <w:kern w:val="2"/>
          <w:sz w:val="21"/>
          <w:szCs w:val="21"/>
        </w:rPr>
      </w:pPr>
      <w:hyperlink w:anchor="_Toc99441146" w:history="1">
        <w:r>
          <w:rPr>
            <w:rStyle w:val="af4"/>
            <w:rFonts w:ascii="Times New Roman" w:hAnsi="Times New Roman"/>
            <w:sz w:val="21"/>
            <w:szCs w:val="21"/>
          </w:rPr>
          <w:t>一、报价文件</w:t>
        </w:r>
        <w:r>
          <w:rPr>
            <w:sz w:val="21"/>
            <w:szCs w:val="21"/>
          </w:rPr>
          <w:tab/>
        </w:r>
        <w:r>
          <w:rPr>
            <w:sz w:val="21"/>
            <w:szCs w:val="21"/>
          </w:rPr>
          <w:fldChar w:fldCharType="begin"/>
        </w:r>
        <w:r>
          <w:rPr>
            <w:sz w:val="21"/>
            <w:szCs w:val="21"/>
          </w:rPr>
          <w:instrText xml:space="preserve"> PAGEREF _Toc99441146 \h </w:instrText>
        </w:r>
        <w:r>
          <w:rPr>
            <w:sz w:val="21"/>
            <w:szCs w:val="21"/>
          </w:rPr>
        </w:r>
        <w:r>
          <w:rPr>
            <w:sz w:val="21"/>
            <w:szCs w:val="21"/>
          </w:rPr>
          <w:fldChar w:fldCharType="separate"/>
        </w:r>
        <w:r w:rsidR="003D4BC7">
          <w:rPr>
            <w:noProof/>
            <w:sz w:val="21"/>
            <w:szCs w:val="21"/>
          </w:rPr>
          <w:t>44</w:t>
        </w:r>
        <w:r>
          <w:rPr>
            <w:sz w:val="21"/>
            <w:szCs w:val="21"/>
          </w:rPr>
          <w:fldChar w:fldCharType="end"/>
        </w:r>
      </w:hyperlink>
    </w:p>
    <w:p w14:paraId="605CFD89" w14:textId="6CC5C40A" w:rsidR="00C939A5" w:rsidRDefault="008A0C05">
      <w:pPr>
        <w:pStyle w:val="TOC2"/>
        <w:tabs>
          <w:tab w:val="left" w:pos="840"/>
          <w:tab w:val="right" w:leader="dot" w:pos="9629"/>
        </w:tabs>
        <w:snapToGrid w:val="0"/>
        <w:spacing w:line="360" w:lineRule="auto"/>
        <w:rPr>
          <w:rFonts w:asciiTheme="minorHAnsi" w:eastAsiaTheme="minorEastAsia" w:hAnsiTheme="minorHAnsi" w:cstheme="minorBidi"/>
          <w:smallCaps w:val="0"/>
          <w:kern w:val="2"/>
          <w:sz w:val="21"/>
          <w:szCs w:val="21"/>
        </w:rPr>
      </w:pPr>
      <w:hyperlink w:anchor="_Toc99441147" w:history="1">
        <w:r>
          <w:rPr>
            <w:rStyle w:val="af4"/>
            <w:rFonts w:ascii="Times New Roman" w:hAnsi="Times New Roman"/>
            <w:sz w:val="21"/>
            <w:szCs w:val="21"/>
          </w:rPr>
          <w:t>1</w:t>
        </w:r>
        <w:r>
          <w:rPr>
            <w:rStyle w:val="af4"/>
            <w:rFonts w:ascii="Times New Roman" w:hAnsi="Times New Roman"/>
            <w:sz w:val="21"/>
            <w:szCs w:val="21"/>
          </w:rPr>
          <w:t>、报价函格式</w:t>
        </w:r>
        <w:r>
          <w:rPr>
            <w:sz w:val="21"/>
            <w:szCs w:val="21"/>
          </w:rPr>
          <w:tab/>
        </w:r>
        <w:r>
          <w:rPr>
            <w:sz w:val="21"/>
            <w:szCs w:val="21"/>
          </w:rPr>
          <w:fldChar w:fldCharType="begin"/>
        </w:r>
        <w:r>
          <w:rPr>
            <w:sz w:val="21"/>
            <w:szCs w:val="21"/>
          </w:rPr>
          <w:instrText xml:space="preserve"> PAGEREF _Toc99441147 \h </w:instrText>
        </w:r>
        <w:r>
          <w:rPr>
            <w:sz w:val="21"/>
            <w:szCs w:val="21"/>
          </w:rPr>
        </w:r>
        <w:r>
          <w:rPr>
            <w:sz w:val="21"/>
            <w:szCs w:val="21"/>
          </w:rPr>
          <w:fldChar w:fldCharType="separate"/>
        </w:r>
        <w:r w:rsidR="003D4BC7">
          <w:rPr>
            <w:noProof/>
            <w:sz w:val="21"/>
            <w:szCs w:val="21"/>
          </w:rPr>
          <w:t>44</w:t>
        </w:r>
        <w:r>
          <w:rPr>
            <w:sz w:val="21"/>
            <w:szCs w:val="21"/>
          </w:rPr>
          <w:fldChar w:fldCharType="end"/>
        </w:r>
      </w:hyperlink>
    </w:p>
    <w:p w14:paraId="6A776C53" w14:textId="3694608C" w:rsidR="00C939A5" w:rsidRDefault="008A0C05">
      <w:pPr>
        <w:pStyle w:val="TOC2"/>
        <w:tabs>
          <w:tab w:val="left" w:pos="840"/>
          <w:tab w:val="right" w:leader="dot" w:pos="9629"/>
        </w:tabs>
        <w:snapToGrid w:val="0"/>
        <w:spacing w:line="360" w:lineRule="auto"/>
        <w:rPr>
          <w:rFonts w:asciiTheme="minorHAnsi" w:eastAsiaTheme="minorEastAsia" w:hAnsiTheme="minorHAnsi" w:cstheme="minorBidi"/>
          <w:smallCaps w:val="0"/>
          <w:kern w:val="2"/>
          <w:sz w:val="21"/>
          <w:szCs w:val="21"/>
        </w:rPr>
      </w:pPr>
      <w:hyperlink w:anchor="_Toc99441148" w:history="1">
        <w:r>
          <w:rPr>
            <w:rStyle w:val="af4"/>
            <w:rFonts w:ascii="Times New Roman" w:hAnsi="Times New Roman"/>
            <w:sz w:val="21"/>
            <w:szCs w:val="21"/>
          </w:rPr>
          <w:t>2</w:t>
        </w:r>
        <w:r>
          <w:rPr>
            <w:rStyle w:val="af4"/>
            <w:rFonts w:ascii="Times New Roman" w:hAnsi="Times New Roman"/>
            <w:sz w:val="21"/>
            <w:szCs w:val="21"/>
          </w:rPr>
          <w:t>、报价一览表格式</w:t>
        </w:r>
        <w:r>
          <w:rPr>
            <w:sz w:val="21"/>
            <w:szCs w:val="21"/>
          </w:rPr>
          <w:tab/>
        </w:r>
        <w:r>
          <w:rPr>
            <w:sz w:val="21"/>
            <w:szCs w:val="21"/>
          </w:rPr>
          <w:fldChar w:fldCharType="begin"/>
        </w:r>
        <w:r>
          <w:rPr>
            <w:sz w:val="21"/>
            <w:szCs w:val="21"/>
          </w:rPr>
          <w:instrText xml:space="preserve"> PAGEREF _Toc99441148 \h </w:instrText>
        </w:r>
        <w:r>
          <w:rPr>
            <w:sz w:val="21"/>
            <w:szCs w:val="21"/>
          </w:rPr>
        </w:r>
        <w:r>
          <w:rPr>
            <w:sz w:val="21"/>
            <w:szCs w:val="21"/>
          </w:rPr>
          <w:fldChar w:fldCharType="separate"/>
        </w:r>
        <w:r w:rsidR="003D4BC7">
          <w:rPr>
            <w:noProof/>
            <w:sz w:val="21"/>
            <w:szCs w:val="21"/>
          </w:rPr>
          <w:t>46</w:t>
        </w:r>
        <w:r>
          <w:rPr>
            <w:sz w:val="21"/>
            <w:szCs w:val="21"/>
          </w:rPr>
          <w:fldChar w:fldCharType="end"/>
        </w:r>
      </w:hyperlink>
    </w:p>
    <w:p w14:paraId="02839A27" w14:textId="01B643CA" w:rsidR="00C939A5" w:rsidRDefault="008A0C05">
      <w:pPr>
        <w:pStyle w:val="TOC2"/>
        <w:tabs>
          <w:tab w:val="left" w:pos="840"/>
          <w:tab w:val="right" w:leader="dot" w:pos="9629"/>
        </w:tabs>
        <w:snapToGrid w:val="0"/>
        <w:spacing w:line="360" w:lineRule="auto"/>
        <w:rPr>
          <w:rFonts w:asciiTheme="minorHAnsi" w:eastAsiaTheme="minorEastAsia" w:hAnsiTheme="minorHAnsi" w:cstheme="minorBidi"/>
          <w:smallCaps w:val="0"/>
          <w:kern w:val="2"/>
          <w:sz w:val="21"/>
          <w:szCs w:val="21"/>
        </w:rPr>
      </w:pPr>
      <w:hyperlink w:anchor="_Toc99441149" w:history="1">
        <w:r>
          <w:rPr>
            <w:rStyle w:val="af4"/>
            <w:rFonts w:ascii="Times New Roman" w:hAnsi="Times New Roman"/>
            <w:sz w:val="21"/>
            <w:szCs w:val="21"/>
          </w:rPr>
          <w:t>3</w:t>
        </w:r>
        <w:r>
          <w:rPr>
            <w:rStyle w:val="af4"/>
            <w:rFonts w:ascii="Times New Roman" w:hAnsi="Times New Roman"/>
            <w:sz w:val="21"/>
            <w:szCs w:val="21"/>
          </w:rPr>
          <w:t>、分项报价明细表</w:t>
        </w:r>
        <w:r>
          <w:rPr>
            <w:sz w:val="21"/>
            <w:szCs w:val="21"/>
          </w:rPr>
          <w:tab/>
        </w:r>
        <w:r>
          <w:rPr>
            <w:sz w:val="21"/>
            <w:szCs w:val="21"/>
          </w:rPr>
          <w:fldChar w:fldCharType="begin"/>
        </w:r>
        <w:r>
          <w:rPr>
            <w:sz w:val="21"/>
            <w:szCs w:val="21"/>
          </w:rPr>
          <w:instrText xml:space="preserve"> PAGEREF _Toc9</w:instrText>
        </w:r>
        <w:r>
          <w:rPr>
            <w:sz w:val="21"/>
            <w:szCs w:val="21"/>
          </w:rPr>
          <w:instrText xml:space="preserve">9441149 \h </w:instrText>
        </w:r>
        <w:r>
          <w:rPr>
            <w:sz w:val="21"/>
            <w:szCs w:val="21"/>
          </w:rPr>
        </w:r>
        <w:r>
          <w:rPr>
            <w:sz w:val="21"/>
            <w:szCs w:val="21"/>
          </w:rPr>
          <w:fldChar w:fldCharType="separate"/>
        </w:r>
        <w:r w:rsidR="003D4BC7">
          <w:rPr>
            <w:noProof/>
            <w:sz w:val="21"/>
            <w:szCs w:val="21"/>
          </w:rPr>
          <w:t>47</w:t>
        </w:r>
        <w:r>
          <w:rPr>
            <w:sz w:val="21"/>
            <w:szCs w:val="21"/>
          </w:rPr>
          <w:fldChar w:fldCharType="end"/>
        </w:r>
      </w:hyperlink>
    </w:p>
    <w:p w14:paraId="0DBD7029" w14:textId="3EA182CE" w:rsidR="00C939A5" w:rsidRDefault="008A0C05">
      <w:pPr>
        <w:pStyle w:val="TOC2"/>
        <w:tabs>
          <w:tab w:val="left" w:pos="840"/>
          <w:tab w:val="right" w:leader="dot" w:pos="9629"/>
        </w:tabs>
        <w:snapToGrid w:val="0"/>
        <w:spacing w:line="360" w:lineRule="auto"/>
        <w:rPr>
          <w:rFonts w:asciiTheme="minorHAnsi" w:eastAsiaTheme="minorEastAsia" w:hAnsiTheme="minorHAnsi" w:cstheme="minorBidi"/>
          <w:smallCaps w:val="0"/>
          <w:kern w:val="2"/>
          <w:sz w:val="21"/>
          <w:szCs w:val="21"/>
        </w:rPr>
      </w:pPr>
      <w:hyperlink w:anchor="_Toc99441150" w:history="1">
        <w:r>
          <w:rPr>
            <w:rStyle w:val="af4"/>
            <w:rFonts w:ascii="Times New Roman" w:hAnsi="Times New Roman"/>
            <w:sz w:val="21"/>
            <w:szCs w:val="21"/>
          </w:rPr>
          <w:t>4</w:t>
        </w:r>
        <w:r>
          <w:rPr>
            <w:rStyle w:val="af4"/>
            <w:rFonts w:ascii="Times New Roman" w:hAnsi="Times New Roman"/>
            <w:sz w:val="21"/>
            <w:szCs w:val="21"/>
          </w:rPr>
          <w:t>、中小企业声明函</w:t>
        </w:r>
        <w:r>
          <w:rPr>
            <w:sz w:val="21"/>
            <w:szCs w:val="21"/>
          </w:rPr>
          <w:tab/>
        </w:r>
        <w:r>
          <w:rPr>
            <w:sz w:val="21"/>
            <w:szCs w:val="21"/>
          </w:rPr>
          <w:fldChar w:fldCharType="begin"/>
        </w:r>
        <w:r>
          <w:rPr>
            <w:sz w:val="21"/>
            <w:szCs w:val="21"/>
          </w:rPr>
          <w:instrText xml:space="preserve"> PAGEREF _Toc99441150 \h </w:instrText>
        </w:r>
        <w:r>
          <w:rPr>
            <w:sz w:val="21"/>
            <w:szCs w:val="21"/>
          </w:rPr>
        </w:r>
        <w:r>
          <w:rPr>
            <w:sz w:val="21"/>
            <w:szCs w:val="21"/>
          </w:rPr>
          <w:fldChar w:fldCharType="separate"/>
        </w:r>
        <w:r w:rsidR="003D4BC7">
          <w:rPr>
            <w:noProof/>
            <w:sz w:val="21"/>
            <w:szCs w:val="21"/>
          </w:rPr>
          <w:t>48</w:t>
        </w:r>
        <w:r>
          <w:rPr>
            <w:sz w:val="21"/>
            <w:szCs w:val="21"/>
          </w:rPr>
          <w:fldChar w:fldCharType="end"/>
        </w:r>
      </w:hyperlink>
    </w:p>
    <w:p w14:paraId="37848BE5" w14:textId="5DA91976" w:rsidR="00C939A5" w:rsidRDefault="008A0C05">
      <w:pPr>
        <w:pStyle w:val="TOC2"/>
        <w:tabs>
          <w:tab w:val="left" w:pos="840"/>
          <w:tab w:val="right" w:leader="dot" w:pos="9629"/>
        </w:tabs>
        <w:snapToGrid w:val="0"/>
        <w:spacing w:line="360" w:lineRule="auto"/>
        <w:rPr>
          <w:rFonts w:asciiTheme="minorHAnsi" w:eastAsiaTheme="minorEastAsia" w:hAnsiTheme="minorHAnsi" w:cstheme="minorBidi"/>
          <w:smallCaps w:val="0"/>
          <w:kern w:val="2"/>
          <w:sz w:val="21"/>
          <w:szCs w:val="21"/>
        </w:rPr>
      </w:pPr>
      <w:hyperlink w:anchor="_Toc99441151" w:history="1">
        <w:r>
          <w:rPr>
            <w:rStyle w:val="af4"/>
            <w:rFonts w:ascii="Times New Roman" w:hAnsi="Times New Roman"/>
            <w:sz w:val="21"/>
            <w:szCs w:val="21"/>
          </w:rPr>
          <w:t>5</w:t>
        </w:r>
        <w:r>
          <w:rPr>
            <w:rStyle w:val="af4"/>
            <w:rFonts w:ascii="Times New Roman" w:hAnsi="Times New Roman"/>
            <w:sz w:val="21"/>
            <w:szCs w:val="21"/>
          </w:rPr>
          <w:t>、监狱企业证明</w:t>
        </w:r>
        <w:r>
          <w:rPr>
            <w:rStyle w:val="af4"/>
            <w:rFonts w:ascii="Times New Roman" w:hAnsi="Times New Roman"/>
            <w:sz w:val="21"/>
            <w:szCs w:val="21"/>
          </w:rPr>
          <w:t>文件</w:t>
        </w:r>
        <w:r>
          <w:rPr>
            <w:sz w:val="21"/>
            <w:szCs w:val="21"/>
          </w:rPr>
          <w:tab/>
        </w:r>
        <w:r>
          <w:rPr>
            <w:sz w:val="21"/>
            <w:szCs w:val="21"/>
          </w:rPr>
          <w:fldChar w:fldCharType="begin"/>
        </w:r>
        <w:r>
          <w:rPr>
            <w:sz w:val="21"/>
            <w:szCs w:val="21"/>
          </w:rPr>
          <w:instrText xml:space="preserve"> PAGEREF _Toc99441151 \h </w:instrText>
        </w:r>
        <w:r>
          <w:rPr>
            <w:sz w:val="21"/>
            <w:szCs w:val="21"/>
          </w:rPr>
        </w:r>
        <w:r>
          <w:rPr>
            <w:sz w:val="21"/>
            <w:szCs w:val="21"/>
          </w:rPr>
          <w:fldChar w:fldCharType="separate"/>
        </w:r>
        <w:r w:rsidR="003D4BC7">
          <w:rPr>
            <w:noProof/>
            <w:sz w:val="21"/>
            <w:szCs w:val="21"/>
          </w:rPr>
          <w:t>49</w:t>
        </w:r>
        <w:r>
          <w:rPr>
            <w:sz w:val="21"/>
            <w:szCs w:val="21"/>
          </w:rPr>
          <w:fldChar w:fldCharType="end"/>
        </w:r>
      </w:hyperlink>
    </w:p>
    <w:p w14:paraId="72F7A71B" w14:textId="0602166C" w:rsidR="00C939A5" w:rsidRDefault="008A0C05">
      <w:pPr>
        <w:pStyle w:val="TOC2"/>
        <w:tabs>
          <w:tab w:val="left" w:pos="840"/>
          <w:tab w:val="right" w:leader="dot" w:pos="9629"/>
        </w:tabs>
        <w:snapToGrid w:val="0"/>
        <w:spacing w:line="360" w:lineRule="auto"/>
        <w:rPr>
          <w:rFonts w:asciiTheme="minorHAnsi" w:eastAsiaTheme="minorEastAsia" w:hAnsiTheme="minorHAnsi" w:cstheme="minorBidi"/>
          <w:smallCaps w:val="0"/>
          <w:kern w:val="2"/>
          <w:sz w:val="21"/>
          <w:szCs w:val="21"/>
        </w:rPr>
      </w:pPr>
      <w:hyperlink w:anchor="_Toc99441152" w:history="1">
        <w:r>
          <w:rPr>
            <w:rStyle w:val="af4"/>
            <w:rFonts w:ascii="Times New Roman" w:hAnsi="Times New Roman"/>
            <w:sz w:val="21"/>
            <w:szCs w:val="21"/>
          </w:rPr>
          <w:t>6</w:t>
        </w:r>
        <w:r>
          <w:rPr>
            <w:rStyle w:val="af4"/>
            <w:rFonts w:ascii="Times New Roman" w:hAnsi="Times New Roman"/>
            <w:sz w:val="21"/>
            <w:szCs w:val="21"/>
          </w:rPr>
          <w:t>、残疾人福利性单位声明函</w:t>
        </w:r>
        <w:r>
          <w:rPr>
            <w:sz w:val="21"/>
            <w:szCs w:val="21"/>
          </w:rPr>
          <w:tab/>
        </w:r>
        <w:r>
          <w:rPr>
            <w:sz w:val="21"/>
            <w:szCs w:val="21"/>
          </w:rPr>
          <w:fldChar w:fldCharType="begin"/>
        </w:r>
        <w:r>
          <w:rPr>
            <w:sz w:val="21"/>
            <w:szCs w:val="21"/>
          </w:rPr>
          <w:instrText xml:space="preserve"> PAGEREF _Toc99441152 \h </w:instrText>
        </w:r>
        <w:r>
          <w:rPr>
            <w:sz w:val="21"/>
            <w:szCs w:val="21"/>
          </w:rPr>
        </w:r>
        <w:r>
          <w:rPr>
            <w:sz w:val="21"/>
            <w:szCs w:val="21"/>
          </w:rPr>
          <w:fldChar w:fldCharType="separate"/>
        </w:r>
        <w:r w:rsidR="003D4BC7">
          <w:rPr>
            <w:noProof/>
            <w:sz w:val="21"/>
            <w:szCs w:val="21"/>
          </w:rPr>
          <w:t>50</w:t>
        </w:r>
        <w:r>
          <w:rPr>
            <w:sz w:val="21"/>
            <w:szCs w:val="21"/>
          </w:rPr>
          <w:fldChar w:fldCharType="end"/>
        </w:r>
      </w:hyperlink>
    </w:p>
    <w:p w14:paraId="21D2ABA0" w14:textId="681C6E6B" w:rsidR="00C939A5" w:rsidRDefault="008A0C05">
      <w:pPr>
        <w:pStyle w:val="TOC2"/>
        <w:tabs>
          <w:tab w:val="right" w:leader="dot" w:pos="9629"/>
        </w:tabs>
        <w:snapToGrid w:val="0"/>
        <w:spacing w:line="360" w:lineRule="auto"/>
        <w:rPr>
          <w:rFonts w:asciiTheme="minorHAnsi" w:eastAsiaTheme="minorEastAsia" w:hAnsiTheme="minorHAnsi" w:cstheme="minorBidi"/>
          <w:smallCaps w:val="0"/>
          <w:kern w:val="2"/>
          <w:sz w:val="21"/>
          <w:szCs w:val="21"/>
        </w:rPr>
      </w:pPr>
      <w:hyperlink w:anchor="_Toc99441153" w:history="1">
        <w:r>
          <w:rPr>
            <w:rStyle w:val="af4"/>
            <w:rFonts w:ascii="Times New Roman" w:hAnsi="Times New Roman"/>
            <w:sz w:val="21"/>
            <w:szCs w:val="21"/>
          </w:rPr>
          <w:t>二、商务响应文件</w:t>
        </w:r>
        <w:r>
          <w:rPr>
            <w:sz w:val="21"/>
            <w:szCs w:val="21"/>
          </w:rPr>
          <w:tab/>
        </w:r>
        <w:r>
          <w:rPr>
            <w:sz w:val="21"/>
            <w:szCs w:val="21"/>
          </w:rPr>
          <w:fldChar w:fldCharType="begin"/>
        </w:r>
        <w:r>
          <w:rPr>
            <w:sz w:val="21"/>
            <w:szCs w:val="21"/>
          </w:rPr>
          <w:instrText xml:space="preserve"> PAGEREF _Toc99441153 \h </w:instrText>
        </w:r>
        <w:r>
          <w:rPr>
            <w:sz w:val="21"/>
            <w:szCs w:val="21"/>
          </w:rPr>
        </w:r>
        <w:r>
          <w:rPr>
            <w:sz w:val="21"/>
            <w:szCs w:val="21"/>
          </w:rPr>
          <w:fldChar w:fldCharType="separate"/>
        </w:r>
        <w:r w:rsidR="003D4BC7">
          <w:rPr>
            <w:noProof/>
            <w:sz w:val="21"/>
            <w:szCs w:val="21"/>
          </w:rPr>
          <w:t>51</w:t>
        </w:r>
        <w:r>
          <w:rPr>
            <w:sz w:val="21"/>
            <w:szCs w:val="21"/>
          </w:rPr>
          <w:fldChar w:fldCharType="end"/>
        </w:r>
      </w:hyperlink>
    </w:p>
    <w:p w14:paraId="2A0ED37F" w14:textId="1040FBAD" w:rsidR="00C939A5" w:rsidRDefault="008A0C05">
      <w:pPr>
        <w:pStyle w:val="TOC2"/>
        <w:tabs>
          <w:tab w:val="left" w:pos="840"/>
          <w:tab w:val="right" w:leader="dot" w:pos="9629"/>
        </w:tabs>
        <w:snapToGrid w:val="0"/>
        <w:spacing w:line="360" w:lineRule="auto"/>
        <w:rPr>
          <w:rFonts w:asciiTheme="minorHAnsi" w:eastAsiaTheme="minorEastAsia" w:hAnsiTheme="minorHAnsi" w:cstheme="minorBidi"/>
          <w:smallCaps w:val="0"/>
          <w:kern w:val="2"/>
          <w:sz w:val="21"/>
          <w:szCs w:val="21"/>
        </w:rPr>
      </w:pPr>
      <w:hyperlink w:anchor="_Toc99441154" w:history="1">
        <w:r>
          <w:rPr>
            <w:rStyle w:val="af4"/>
            <w:rFonts w:ascii="Times New Roman" w:hAnsi="Times New Roman"/>
            <w:sz w:val="21"/>
            <w:szCs w:val="21"/>
          </w:rPr>
          <w:t>1</w:t>
        </w:r>
        <w:r>
          <w:rPr>
            <w:rStyle w:val="af4"/>
            <w:rFonts w:ascii="Times New Roman" w:hAnsi="Times New Roman"/>
            <w:sz w:val="21"/>
            <w:szCs w:val="21"/>
          </w:rPr>
          <w:t>、法定代表人身份证明和授权委托书格式</w:t>
        </w:r>
        <w:r>
          <w:rPr>
            <w:sz w:val="21"/>
            <w:szCs w:val="21"/>
          </w:rPr>
          <w:tab/>
        </w:r>
        <w:r>
          <w:rPr>
            <w:sz w:val="21"/>
            <w:szCs w:val="21"/>
          </w:rPr>
          <w:fldChar w:fldCharType="begin"/>
        </w:r>
        <w:r>
          <w:rPr>
            <w:sz w:val="21"/>
            <w:szCs w:val="21"/>
          </w:rPr>
          <w:instrText xml:space="preserve"> PAG</w:instrText>
        </w:r>
        <w:r>
          <w:rPr>
            <w:sz w:val="21"/>
            <w:szCs w:val="21"/>
          </w:rPr>
          <w:instrText xml:space="preserve">EREF _Toc99441154 \h </w:instrText>
        </w:r>
        <w:r>
          <w:rPr>
            <w:sz w:val="21"/>
            <w:szCs w:val="21"/>
          </w:rPr>
        </w:r>
        <w:r>
          <w:rPr>
            <w:sz w:val="21"/>
            <w:szCs w:val="21"/>
          </w:rPr>
          <w:fldChar w:fldCharType="separate"/>
        </w:r>
        <w:r w:rsidR="003D4BC7">
          <w:rPr>
            <w:noProof/>
            <w:sz w:val="21"/>
            <w:szCs w:val="21"/>
          </w:rPr>
          <w:t>51</w:t>
        </w:r>
        <w:r>
          <w:rPr>
            <w:sz w:val="21"/>
            <w:szCs w:val="21"/>
          </w:rPr>
          <w:fldChar w:fldCharType="end"/>
        </w:r>
      </w:hyperlink>
    </w:p>
    <w:p w14:paraId="15D475B9" w14:textId="3377E8DF" w:rsidR="00C939A5" w:rsidRDefault="008A0C05">
      <w:pPr>
        <w:pStyle w:val="TOC2"/>
        <w:tabs>
          <w:tab w:val="left" w:pos="840"/>
          <w:tab w:val="right" w:leader="dot" w:pos="9629"/>
        </w:tabs>
        <w:snapToGrid w:val="0"/>
        <w:spacing w:line="360" w:lineRule="auto"/>
        <w:rPr>
          <w:rFonts w:asciiTheme="minorHAnsi" w:eastAsiaTheme="minorEastAsia" w:hAnsiTheme="minorHAnsi" w:cstheme="minorBidi"/>
          <w:smallCaps w:val="0"/>
          <w:kern w:val="2"/>
          <w:sz w:val="21"/>
          <w:szCs w:val="21"/>
        </w:rPr>
      </w:pPr>
      <w:hyperlink w:anchor="_Toc99441155" w:history="1">
        <w:r>
          <w:rPr>
            <w:rStyle w:val="af4"/>
            <w:rFonts w:ascii="Times New Roman" w:hAnsi="Times New Roman"/>
            <w:sz w:val="21"/>
            <w:szCs w:val="21"/>
          </w:rPr>
          <w:t>2</w:t>
        </w:r>
        <w:r>
          <w:rPr>
            <w:rStyle w:val="af4"/>
            <w:rFonts w:ascii="Times New Roman" w:hAnsi="Times New Roman"/>
            <w:sz w:val="21"/>
            <w:szCs w:val="21"/>
          </w:rPr>
          <w:t>、商务条款偏离表格式</w:t>
        </w:r>
        <w:r>
          <w:rPr>
            <w:sz w:val="21"/>
            <w:szCs w:val="21"/>
          </w:rPr>
          <w:tab/>
        </w:r>
        <w:r>
          <w:rPr>
            <w:sz w:val="21"/>
            <w:szCs w:val="21"/>
          </w:rPr>
          <w:fldChar w:fldCharType="begin"/>
        </w:r>
        <w:r>
          <w:rPr>
            <w:sz w:val="21"/>
            <w:szCs w:val="21"/>
          </w:rPr>
          <w:instrText xml:space="preserve"> PAGEREF _Toc99441155 \h </w:instrText>
        </w:r>
        <w:r>
          <w:rPr>
            <w:sz w:val="21"/>
            <w:szCs w:val="21"/>
          </w:rPr>
        </w:r>
        <w:r>
          <w:rPr>
            <w:sz w:val="21"/>
            <w:szCs w:val="21"/>
          </w:rPr>
          <w:fldChar w:fldCharType="separate"/>
        </w:r>
        <w:r w:rsidR="003D4BC7">
          <w:rPr>
            <w:noProof/>
            <w:sz w:val="21"/>
            <w:szCs w:val="21"/>
          </w:rPr>
          <w:t>53</w:t>
        </w:r>
        <w:r>
          <w:rPr>
            <w:sz w:val="21"/>
            <w:szCs w:val="21"/>
          </w:rPr>
          <w:fldChar w:fldCharType="end"/>
        </w:r>
      </w:hyperlink>
    </w:p>
    <w:p w14:paraId="12B4F1BB" w14:textId="5E6D90CA" w:rsidR="00C939A5" w:rsidRDefault="008A0C05">
      <w:pPr>
        <w:pStyle w:val="TOC2"/>
        <w:tabs>
          <w:tab w:val="left" w:pos="840"/>
          <w:tab w:val="right" w:leader="dot" w:pos="9629"/>
        </w:tabs>
        <w:snapToGrid w:val="0"/>
        <w:spacing w:line="360" w:lineRule="auto"/>
        <w:rPr>
          <w:rFonts w:asciiTheme="minorHAnsi" w:eastAsiaTheme="minorEastAsia" w:hAnsiTheme="minorHAnsi" w:cstheme="minorBidi"/>
          <w:smallCaps w:val="0"/>
          <w:kern w:val="2"/>
          <w:sz w:val="21"/>
          <w:szCs w:val="21"/>
        </w:rPr>
      </w:pPr>
      <w:hyperlink w:anchor="_Toc99441156" w:history="1">
        <w:r>
          <w:rPr>
            <w:rStyle w:val="af4"/>
            <w:rFonts w:ascii="Times New Roman" w:hAnsi="Times New Roman"/>
            <w:sz w:val="21"/>
            <w:szCs w:val="21"/>
          </w:rPr>
          <w:t>3</w:t>
        </w:r>
        <w:r>
          <w:rPr>
            <w:rStyle w:val="af4"/>
            <w:rFonts w:ascii="Times New Roman" w:hAnsi="Times New Roman"/>
            <w:sz w:val="21"/>
            <w:szCs w:val="21"/>
          </w:rPr>
          <w:t>、其他服务计划</w:t>
        </w:r>
        <w:r>
          <w:rPr>
            <w:sz w:val="21"/>
            <w:szCs w:val="21"/>
          </w:rPr>
          <w:tab/>
        </w:r>
        <w:r>
          <w:rPr>
            <w:sz w:val="21"/>
            <w:szCs w:val="21"/>
          </w:rPr>
          <w:fldChar w:fldCharType="begin"/>
        </w:r>
        <w:r>
          <w:rPr>
            <w:sz w:val="21"/>
            <w:szCs w:val="21"/>
          </w:rPr>
          <w:instrText xml:space="preserve"> PAGEREF _Toc99441156 \h </w:instrText>
        </w:r>
        <w:r>
          <w:rPr>
            <w:sz w:val="21"/>
            <w:szCs w:val="21"/>
          </w:rPr>
        </w:r>
        <w:r>
          <w:rPr>
            <w:sz w:val="21"/>
            <w:szCs w:val="21"/>
          </w:rPr>
          <w:fldChar w:fldCharType="separate"/>
        </w:r>
        <w:r w:rsidR="003D4BC7">
          <w:rPr>
            <w:noProof/>
            <w:sz w:val="21"/>
            <w:szCs w:val="21"/>
          </w:rPr>
          <w:t>54</w:t>
        </w:r>
        <w:r>
          <w:rPr>
            <w:sz w:val="21"/>
            <w:szCs w:val="21"/>
          </w:rPr>
          <w:fldChar w:fldCharType="end"/>
        </w:r>
      </w:hyperlink>
    </w:p>
    <w:p w14:paraId="42AA5D43" w14:textId="5CA35658" w:rsidR="00C939A5" w:rsidRDefault="008A0C05">
      <w:pPr>
        <w:pStyle w:val="TOC2"/>
        <w:tabs>
          <w:tab w:val="left" w:pos="840"/>
          <w:tab w:val="right" w:leader="dot" w:pos="9629"/>
        </w:tabs>
        <w:snapToGrid w:val="0"/>
        <w:spacing w:line="360" w:lineRule="auto"/>
        <w:rPr>
          <w:rFonts w:asciiTheme="minorHAnsi" w:eastAsiaTheme="minorEastAsia" w:hAnsiTheme="minorHAnsi" w:cstheme="minorBidi"/>
          <w:smallCaps w:val="0"/>
          <w:kern w:val="2"/>
          <w:sz w:val="21"/>
          <w:szCs w:val="21"/>
        </w:rPr>
      </w:pPr>
      <w:hyperlink w:anchor="_Toc99441157" w:history="1">
        <w:r>
          <w:rPr>
            <w:rStyle w:val="af4"/>
            <w:rFonts w:ascii="Times New Roman" w:hAnsi="Times New Roman"/>
            <w:sz w:val="21"/>
            <w:szCs w:val="21"/>
          </w:rPr>
          <w:t>4</w:t>
        </w:r>
        <w:r>
          <w:rPr>
            <w:rStyle w:val="af4"/>
            <w:rFonts w:ascii="Times New Roman" w:hAnsi="Times New Roman"/>
            <w:sz w:val="21"/>
            <w:szCs w:val="21"/>
          </w:rPr>
          <w:t>、供应商基本情况表</w:t>
        </w:r>
        <w:r>
          <w:rPr>
            <w:sz w:val="21"/>
            <w:szCs w:val="21"/>
          </w:rPr>
          <w:tab/>
        </w:r>
        <w:r>
          <w:rPr>
            <w:sz w:val="21"/>
            <w:szCs w:val="21"/>
          </w:rPr>
          <w:fldChar w:fldCharType="begin"/>
        </w:r>
        <w:r>
          <w:rPr>
            <w:sz w:val="21"/>
            <w:szCs w:val="21"/>
          </w:rPr>
          <w:instrText xml:space="preserve"> PAGEREF _Toc99441157 \h </w:instrText>
        </w:r>
        <w:r>
          <w:rPr>
            <w:sz w:val="21"/>
            <w:szCs w:val="21"/>
          </w:rPr>
        </w:r>
        <w:r>
          <w:rPr>
            <w:sz w:val="21"/>
            <w:szCs w:val="21"/>
          </w:rPr>
          <w:fldChar w:fldCharType="separate"/>
        </w:r>
        <w:r w:rsidR="003D4BC7">
          <w:rPr>
            <w:noProof/>
            <w:sz w:val="21"/>
            <w:szCs w:val="21"/>
          </w:rPr>
          <w:t>55</w:t>
        </w:r>
        <w:r>
          <w:rPr>
            <w:sz w:val="21"/>
            <w:szCs w:val="21"/>
          </w:rPr>
          <w:fldChar w:fldCharType="end"/>
        </w:r>
      </w:hyperlink>
    </w:p>
    <w:p w14:paraId="1CC8B460" w14:textId="513D1922" w:rsidR="00C939A5" w:rsidRDefault="008A0C05">
      <w:pPr>
        <w:pStyle w:val="TOC2"/>
        <w:tabs>
          <w:tab w:val="left" w:pos="840"/>
          <w:tab w:val="right" w:leader="dot" w:pos="9629"/>
        </w:tabs>
        <w:snapToGrid w:val="0"/>
        <w:spacing w:line="360" w:lineRule="auto"/>
        <w:rPr>
          <w:rFonts w:asciiTheme="minorHAnsi" w:eastAsiaTheme="minorEastAsia" w:hAnsiTheme="minorHAnsi" w:cstheme="minorBidi"/>
          <w:smallCaps w:val="0"/>
          <w:kern w:val="2"/>
          <w:sz w:val="21"/>
          <w:szCs w:val="21"/>
        </w:rPr>
      </w:pPr>
      <w:hyperlink w:anchor="_Toc99441158" w:history="1">
        <w:r>
          <w:rPr>
            <w:rStyle w:val="af4"/>
            <w:rFonts w:ascii="Times New Roman" w:hAnsi="Times New Roman"/>
            <w:sz w:val="21"/>
            <w:szCs w:val="21"/>
          </w:rPr>
          <w:t>5</w:t>
        </w:r>
        <w:r>
          <w:rPr>
            <w:rStyle w:val="af4"/>
            <w:rFonts w:ascii="Times New Roman" w:hAnsi="Times New Roman"/>
            <w:sz w:val="21"/>
            <w:szCs w:val="21"/>
          </w:rPr>
          <w:t>、资格证明文件</w:t>
        </w:r>
        <w:r>
          <w:rPr>
            <w:sz w:val="21"/>
            <w:szCs w:val="21"/>
          </w:rPr>
          <w:tab/>
        </w:r>
        <w:r>
          <w:rPr>
            <w:sz w:val="21"/>
            <w:szCs w:val="21"/>
          </w:rPr>
          <w:fldChar w:fldCharType="begin"/>
        </w:r>
        <w:r>
          <w:rPr>
            <w:sz w:val="21"/>
            <w:szCs w:val="21"/>
          </w:rPr>
          <w:instrText xml:space="preserve"> PAGEREF _Toc99441158 \h </w:instrText>
        </w:r>
        <w:r>
          <w:rPr>
            <w:sz w:val="21"/>
            <w:szCs w:val="21"/>
          </w:rPr>
        </w:r>
        <w:r>
          <w:rPr>
            <w:sz w:val="21"/>
            <w:szCs w:val="21"/>
          </w:rPr>
          <w:fldChar w:fldCharType="separate"/>
        </w:r>
        <w:r w:rsidR="003D4BC7">
          <w:rPr>
            <w:noProof/>
            <w:sz w:val="21"/>
            <w:szCs w:val="21"/>
          </w:rPr>
          <w:t>56</w:t>
        </w:r>
        <w:r>
          <w:rPr>
            <w:sz w:val="21"/>
            <w:szCs w:val="21"/>
          </w:rPr>
          <w:fldChar w:fldCharType="end"/>
        </w:r>
      </w:hyperlink>
    </w:p>
    <w:p w14:paraId="5ABC82F7" w14:textId="26D015FB" w:rsidR="00C939A5" w:rsidRDefault="008A0C05">
      <w:pPr>
        <w:pStyle w:val="TOC2"/>
        <w:tabs>
          <w:tab w:val="left" w:pos="840"/>
          <w:tab w:val="right" w:leader="dot" w:pos="9629"/>
        </w:tabs>
        <w:snapToGrid w:val="0"/>
        <w:spacing w:line="360" w:lineRule="auto"/>
        <w:rPr>
          <w:rFonts w:asciiTheme="minorHAnsi" w:eastAsiaTheme="minorEastAsia" w:hAnsiTheme="minorHAnsi" w:cstheme="minorBidi"/>
          <w:smallCaps w:val="0"/>
          <w:kern w:val="2"/>
          <w:sz w:val="21"/>
          <w:szCs w:val="21"/>
        </w:rPr>
      </w:pPr>
      <w:hyperlink w:anchor="_Toc99441159" w:history="1">
        <w:r>
          <w:rPr>
            <w:rStyle w:val="af4"/>
            <w:rFonts w:ascii="Times New Roman" w:hAnsi="Times New Roman"/>
            <w:sz w:val="21"/>
            <w:szCs w:val="21"/>
          </w:rPr>
          <w:t>6</w:t>
        </w:r>
        <w:r>
          <w:rPr>
            <w:rStyle w:val="af4"/>
            <w:rFonts w:ascii="Times New Roman" w:hAnsi="Times New Roman"/>
            <w:sz w:val="21"/>
            <w:szCs w:val="21"/>
          </w:rPr>
          <w:t>、无重大违法记录的书面声明</w:t>
        </w:r>
        <w:r>
          <w:rPr>
            <w:sz w:val="21"/>
            <w:szCs w:val="21"/>
          </w:rPr>
          <w:tab/>
        </w:r>
        <w:r>
          <w:rPr>
            <w:sz w:val="21"/>
            <w:szCs w:val="21"/>
          </w:rPr>
          <w:fldChar w:fldCharType="begin"/>
        </w:r>
        <w:r>
          <w:rPr>
            <w:sz w:val="21"/>
            <w:szCs w:val="21"/>
          </w:rPr>
          <w:instrText xml:space="preserve"> PAGEREF _Toc99441159 \h </w:instrText>
        </w:r>
        <w:r>
          <w:rPr>
            <w:sz w:val="21"/>
            <w:szCs w:val="21"/>
          </w:rPr>
        </w:r>
        <w:r>
          <w:rPr>
            <w:sz w:val="21"/>
            <w:szCs w:val="21"/>
          </w:rPr>
          <w:fldChar w:fldCharType="separate"/>
        </w:r>
        <w:r w:rsidR="003D4BC7">
          <w:rPr>
            <w:noProof/>
            <w:sz w:val="21"/>
            <w:szCs w:val="21"/>
          </w:rPr>
          <w:t>60</w:t>
        </w:r>
        <w:r>
          <w:rPr>
            <w:sz w:val="21"/>
            <w:szCs w:val="21"/>
          </w:rPr>
          <w:fldChar w:fldCharType="end"/>
        </w:r>
      </w:hyperlink>
    </w:p>
    <w:p w14:paraId="0CF93180" w14:textId="3B1A1071" w:rsidR="00C939A5" w:rsidRDefault="008A0C05">
      <w:pPr>
        <w:pStyle w:val="TOC2"/>
        <w:tabs>
          <w:tab w:val="left" w:pos="840"/>
          <w:tab w:val="right" w:leader="dot" w:pos="9629"/>
        </w:tabs>
        <w:snapToGrid w:val="0"/>
        <w:spacing w:line="360" w:lineRule="auto"/>
        <w:rPr>
          <w:rFonts w:asciiTheme="minorHAnsi" w:eastAsiaTheme="minorEastAsia" w:hAnsiTheme="minorHAnsi" w:cstheme="minorBidi"/>
          <w:smallCaps w:val="0"/>
          <w:kern w:val="2"/>
          <w:sz w:val="21"/>
          <w:szCs w:val="21"/>
        </w:rPr>
      </w:pPr>
      <w:hyperlink w:anchor="_Toc99441160" w:history="1">
        <w:r>
          <w:rPr>
            <w:rStyle w:val="af4"/>
            <w:rFonts w:ascii="Times New Roman" w:hAnsi="Times New Roman"/>
            <w:sz w:val="21"/>
            <w:szCs w:val="21"/>
          </w:rPr>
          <w:t>7</w:t>
        </w:r>
        <w:r>
          <w:rPr>
            <w:rStyle w:val="af4"/>
            <w:rFonts w:ascii="Times New Roman" w:hAnsi="Times New Roman"/>
            <w:sz w:val="21"/>
            <w:szCs w:val="21"/>
          </w:rPr>
          <w:t>、信用查询</w:t>
        </w:r>
        <w:r>
          <w:rPr>
            <w:sz w:val="21"/>
            <w:szCs w:val="21"/>
          </w:rPr>
          <w:tab/>
        </w:r>
        <w:r>
          <w:rPr>
            <w:sz w:val="21"/>
            <w:szCs w:val="21"/>
          </w:rPr>
          <w:fldChar w:fldCharType="begin"/>
        </w:r>
        <w:r>
          <w:rPr>
            <w:sz w:val="21"/>
            <w:szCs w:val="21"/>
          </w:rPr>
          <w:instrText xml:space="preserve"> PAGEREF _Toc99441160 \h </w:instrText>
        </w:r>
        <w:r>
          <w:rPr>
            <w:sz w:val="21"/>
            <w:szCs w:val="21"/>
          </w:rPr>
        </w:r>
        <w:r>
          <w:rPr>
            <w:sz w:val="21"/>
            <w:szCs w:val="21"/>
          </w:rPr>
          <w:fldChar w:fldCharType="separate"/>
        </w:r>
        <w:r w:rsidR="003D4BC7">
          <w:rPr>
            <w:noProof/>
            <w:sz w:val="21"/>
            <w:szCs w:val="21"/>
          </w:rPr>
          <w:t>61</w:t>
        </w:r>
        <w:r>
          <w:rPr>
            <w:sz w:val="21"/>
            <w:szCs w:val="21"/>
          </w:rPr>
          <w:fldChar w:fldCharType="end"/>
        </w:r>
      </w:hyperlink>
    </w:p>
    <w:p w14:paraId="4EECA0F7" w14:textId="764D709E" w:rsidR="00C939A5" w:rsidRDefault="008A0C05">
      <w:pPr>
        <w:pStyle w:val="TOC2"/>
        <w:tabs>
          <w:tab w:val="left" w:pos="840"/>
          <w:tab w:val="right" w:leader="dot" w:pos="9629"/>
        </w:tabs>
        <w:snapToGrid w:val="0"/>
        <w:spacing w:line="360" w:lineRule="auto"/>
        <w:rPr>
          <w:rFonts w:asciiTheme="minorHAnsi" w:eastAsiaTheme="minorEastAsia" w:hAnsiTheme="minorHAnsi" w:cstheme="minorBidi"/>
          <w:smallCaps w:val="0"/>
          <w:kern w:val="2"/>
          <w:sz w:val="21"/>
          <w:szCs w:val="21"/>
        </w:rPr>
      </w:pPr>
      <w:hyperlink w:anchor="_Toc99441161" w:history="1">
        <w:r>
          <w:rPr>
            <w:rStyle w:val="af4"/>
            <w:rFonts w:ascii="Times New Roman" w:hAnsi="Times New Roman"/>
            <w:sz w:val="21"/>
            <w:szCs w:val="21"/>
          </w:rPr>
          <w:t>8</w:t>
        </w:r>
        <w:r>
          <w:rPr>
            <w:rStyle w:val="af4"/>
            <w:rFonts w:ascii="Times New Roman" w:hAnsi="Times New Roman"/>
            <w:sz w:val="21"/>
            <w:szCs w:val="21"/>
          </w:rPr>
          <w:t>、供应商类似项目业绩一览表</w:t>
        </w:r>
        <w:r>
          <w:rPr>
            <w:sz w:val="21"/>
            <w:szCs w:val="21"/>
          </w:rPr>
          <w:tab/>
        </w:r>
        <w:r>
          <w:rPr>
            <w:sz w:val="21"/>
            <w:szCs w:val="21"/>
          </w:rPr>
          <w:fldChar w:fldCharType="begin"/>
        </w:r>
        <w:r>
          <w:rPr>
            <w:sz w:val="21"/>
            <w:szCs w:val="21"/>
          </w:rPr>
          <w:instrText xml:space="preserve"> PAGEREF _Toc99441161 \h </w:instrText>
        </w:r>
        <w:r>
          <w:rPr>
            <w:sz w:val="21"/>
            <w:szCs w:val="21"/>
          </w:rPr>
        </w:r>
        <w:r>
          <w:rPr>
            <w:sz w:val="21"/>
            <w:szCs w:val="21"/>
          </w:rPr>
          <w:fldChar w:fldCharType="separate"/>
        </w:r>
        <w:r w:rsidR="003D4BC7">
          <w:rPr>
            <w:noProof/>
            <w:sz w:val="21"/>
            <w:szCs w:val="21"/>
          </w:rPr>
          <w:t>62</w:t>
        </w:r>
        <w:r>
          <w:rPr>
            <w:sz w:val="21"/>
            <w:szCs w:val="21"/>
          </w:rPr>
          <w:fldChar w:fldCharType="end"/>
        </w:r>
      </w:hyperlink>
    </w:p>
    <w:p w14:paraId="66E7F6AD" w14:textId="0648BE37" w:rsidR="00C939A5" w:rsidRDefault="008A0C05">
      <w:pPr>
        <w:pStyle w:val="TOC2"/>
        <w:tabs>
          <w:tab w:val="left" w:pos="840"/>
          <w:tab w:val="right" w:leader="dot" w:pos="9629"/>
        </w:tabs>
        <w:snapToGrid w:val="0"/>
        <w:spacing w:line="360" w:lineRule="auto"/>
        <w:rPr>
          <w:rFonts w:asciiTheme="minorHAnsi" w:eastAsiaTheme="minorEastAsia" w:hAnsiTheme="minorHAnsi" w:cstheme="minorBidi"/>
          <w:smallCaps w:val="0"/>
          <w:kern w:val="2"/>
          <w:sz w:val="21"/>
          <w:szCs w:val="21"/>
        </w:rPr>
      </w:pPr>
      <w:hyperlink w:anchor="_Toc99441162" w:history="1">
        <w:r>
          <w:rPr>
            <w:rStyle w:val="af4"/>
            <w:rFonts w:ascii="Times New Roman" w:hAnsi="Times New Roman"/>
            <w:sz w:val="21"/>
            <w:szCs w:val="21"/>
          </w:rPr>
          <w:t>9</w:t>
        </w:r>
        <w:r>
          <w:rPr>
            <w:rStyle w:val="af4"/>
            <w:rFonts w:ascii="Times New Roman" w:hAnsi="Times New Roman"/>
            <w:sz w:val="21"/>
            <w:szCs w:val="21"/>
          </w:rPr>
          <w:t>、反商业贿赂承诺书格式</w:t>
        </w:r>
        <w:r>
          <w:rPr>
            <w:sz w:val="21"/>
            <w:szCs w:val="21"/>
          </w:rPr>
          <w:tab/>
        </w:r>
        <w:r>
          <w:rPr>
            <w:sz w:val="21"/>
            <w:szCs w:val="21"/>
          </w:rPr>
          <w:fldChar w:fldCharType="begin"/>
        </w:r>
        <w:r>
          <w:rPr>
            <w:sz w:val="21"/>
            <w:szCs w:val="21"/>
          </w:rPr>
          <w:instrText xml:space="preserve"> PAGEREF _Toc99441162 \h </w:instrText>
        </w:r>
        <w:r>
          <w:rPr>
            <w:sz w:val="21"/>
            <w:szCs w:val="21"/>
          </w:rPr>
        </w:r>
        <w:r>
          <w:rPr>
            <w:sz w:val="21"/>
            <w:szCs w:val="21"/>
          </w:rPr>
          <w:fldChar w:fldCharType="separate"/>
        </w:r>
        <w:r w:rsidR="003D4BC7">
          <w:rPr>
            <w:noProof/>
            <w:sz w:val="21"/>
            <w:szCs w:val="21"/>
          </w:rPr>
          <w:t>63</w:t>
        </w:r>
        <w:r>
          <w:rPr>
            <w:sz w:val="21"/>
            <w:szCs w:val="21"/>
          </w:rPr>
          <w:fldChar w:fldCharType="end"/>
        </w:r>
      </w:hyperlink>
    </w:p>
    <w:p w14:paraId="6BEF279B" w14:textId="733C312A" w:rsidR="00C939A5" w:rsidRDefault="008A0C05">
      <w:pPr>
        <w:pStyle w:val="TOC2"/>
        <w:tabs>
          <w:tab w:val="left" w:pos="840"/>
          <w:tab w:val="right" w:leader="dot" w:pos="9629"/>
        </w:tabs>
        <w:snapToGrid w:val="0"/>
        <w:spacing w:line="360" w:lineRule="auto"/>
        <w:rPr>
          <w:rFonts w:asciiTheme="minorHAnsi" w:eastAsiaTheme="minorEastAsia" w:hAnsiTheme="minorHAnsi" w:cstheme="minorBidi"/>
          <w:smallCaps w:val="0"/>
          <w:kern w:val="2"/>
          <w:sz w:val="21"/>
          <w:szCs w:val="21"/>
        </w:rPr>
      </w:pPr>
      <w:hyperlink w:anchor="_Toc99441163" w:history="1">
        <w:r>
          <w:rPr>
            <w:rStyle w:val="af4"/>
            <w:rFonts w:ascii="Times New Roman" w:hAnsi="Times New Roman"/>
            <w:sz w:val="21"/>
            <w:szCs w:val="21"/>
          </w:rPr>
          <w:t>10</w:t>
        </w:r>
        <w:r>
          <w:rPr>
            <w:rStyle w:val="af4"/>
            <w:rFonts w:ascii="Times New Roman" w:hAnsi="Times New Roman"/>
            <w:sz w:val="21"/>
            <w:szCs w:val="21"/>
          </w:rPr>
          <w:t>、诚信投标、诚信履约承诺书</w:t>
        </w:r>
        <w:r>
          <w:rPr>
            <w:sz w:val="21"/>
            <w:szCs w:val="21"/>
          </w:rPr>
          <w:tab/>
        </w:r>
        <w:r>
          <w:rPr>
            <w:sz w:val="21"/>
            <w:szCs w:val="21"/>
          </w:rPr>
          <w:fldChar w:fldCharType="begin"/>
        </w:r>
        <w:r>
          <w:rPr>
            <w:sz w:val="21"/>
            <w:szCs w:val="21"/>
          </w:rPr>
          <w:instrText xml:space="preserve"> PAGEREF _Toc99441163 \h </w:instrText>
        </w:r>
        <w:r>
          <w:rPr>
            <w:sz w:val="21"/>
            <w:szCs w:val="21"/>
          </w:rPr>
        </w:r>
        <w:r>
          <w:rPr>
            <w:sz w:val="21"/>
            <w:szCs w:val="21"/>
          </w:rPr>
          <w:fldChar w:fldCharType="separate"/>
        </w:r>
        <w:r w:rsidR="003D4BC7">
          <w:rPr>
            <w:noProof/>
            <w:sz w:val="21"/>
            <w:szCs w:val="21"/>
          </w:rPr>
          <w:t>64</w:t>
        </w:r>
        <w:r>
          <w:rPr>
            <w:sz w:val="21"/>
            <w:szCs w:val="21"/>
          </w:rPr>
          <w:fldChar w:fldCharType="end"/>
        </w:r>
      </w:hyperlink>
    </w:p>
    <w:p w14:paraId="50CF6091" w14:textId="45BB2F2C" w:rsidR="00C939A5" w:rsidRDefault="008A0C05">
      <w:pPr>
        <w:pStyle w:val="TOC2"/>
        <w:tabs>
          <w:tab w:val="left" w:pos="840"/>
          <w:tab w:val="right" w:leader="dot" w:pos="9629"/>
        </w:tabs>
        <w:snapToGrid w:val="0"/>
        <w:spacing w:line="360" w:lineRule="auto"/>
        <w:rPr>
          <w:rFonts w:asciiTheme="minorHAnsi" w:eastAsiaTheme="minorEastAsia" w:hAnsiTheme="minorHAnsi" w:cstheme="minorBidi"/>
          <w:smallCaps w:val="0"/>
          <w:kern w:val="2"/>
          <w:sz w:val="21"/>
          <w:szCs w:val="21"/>
        </w:rPr>
      </w:pPr>
      <w:hyperlink w:anchor="_Toc99441164" w:history="1">
        <w:r>
          <w:rPr>
            <w:rStyle w:val="af4"/>
            <w:rFonts w:ascii="Times New Roman" w:hAnsi="Times New Roman"/>
            <w:sz w:val="21"/>
            <w:szCs w:val="21"/>
          </w:rPr>
          <w:t>11</w:t>
        </w:r>
        <w:r>
          <w:rPr>
            <w:rStyle w:val="af4"/>
            <w:rFonts w:ascii="Times New Roman" w:hAnsi="Times New Roman"/>
            <w:sz w:val="21"/>
            <w:szCs w:val="21"/>
          </w:rPr>
          <w:t>、投标保证金信息</w:t>
        </w:r>
        <w:r>
          <w:rPr>
            <w:sz w:val="21"/>
            <w:szCs w:val="21"/>
          </w:rPr>
          <w:tab/>
        </w:r>
        <w:r>
          <w:rPr>
            <w:sz w:val="21"/>
            <w:szCs w:val="21"/>
          </w:rPr>
          <w:fldChar w:fldCharType="begin"/>
        </w:r>
        <w:r>
          <w:rPr>
            <w:sz w:val="21"/>
            <w:szCs w:val="21"/>
          </w:rPr>
          <w:instrText xml:space="preserve"> PAGEREF _Toc99441164 \h </w:instrText>
        </w:r>
        <w:r>
          <w:rPr>
            <w:sz w:val="21"/>
            <w:szCs w:val="21"/>
          </w:rPr>
        </w:r>
        <w:r>
          <w:rPr>
            <w:sz w:val="21"/>
            <w:szCs w:val="21"/>
          </w:rPr>
          <w:fldChar w:fldCharType="separate"/>
        </w:r>
        <w:r w:rsidR="003D4BC7">
          <w:rPr>
            <w:noProof/>
            <w:sz w:val="21"/>
            <w:szCs w:val="21"/>
          </w:rPr>
          <w:t>65</w:t>
        </w:r>
        <w:r>
          <w:rPr>
            <w:sz w:val="21"/>
            <w:szCs w:val="21"/>
          </w:rPr>
          <w:fldChar w:fldCharType="end"/>
        </w:r>
      </w:hyperlink>
    </w:p>
    <w:p w14:paraId="3EB86CDF" w14:textId="5574126B" w:rsidR="00C939A5" w:rsidRDefault="008A0C05">
      <w:pPr>
        <w:pStyle w:val="TOC2"/>
        <w:tabs>
          <w:tab w:val="right" w:leader="dot" w:pos="9629"/>
        </w:tabs>
        <w:snapToGrid w:val="0"/>
        <w:spacing w:line="360" w:lineRule="auto"/>
        <w:rPr>
          <w:rFonts w:asciiTheme="minorHAnsi" w:eastAsiaTheme="minorEastAsia" w:hAnsiTheme="minorHAnsi" w:cstheme="minorBidi"/>
          <w:smallCaps w:val="0"/>
          <w:kern w:val="2"/>
          <w:sz w:val="21"/>
          <w:szCs w:val="21"/>
        </w:rPr>
      </w:pPr>
      <w:hyperlink w:anchor="_Toc99441165" w:history="1">
        <w:r>
          <w:rPr>
            <w:rStyle w:val="af4"/>
            <w:rFonts w:ascii="Times New Roman" w:hAnsi="Times New Roman"/>
            <w:sz w:val="21"/>
            <w:szCs w:val="21"/>
          </w:rPr>
          <w:t>三、技术响应文件</w:t>
        </w:r>
        <w:r>
          <w:rPr>
            <w:sz w:val="21"/>
            <w:szCs w:val="21"/>
          </w:rPr>
          <w:tab/>
        </w:r>
        <w:r>
          <w:rPr>
            <w:sz w:val="21"/>
            <w:szCs w:val="21"/>
          </w:rPr>
          <w:fldChar w:fldCharType="begin"/>
        </w:r>
        <w:r>
          <w:rPr>
            <w:sz w:val="21"/>
            <w:szCs w:val="21"/>
          </w:rPr>
          <w:instrText xml:space="preserve"> PAGEREF _Toc99441165 \h </w:instrText>
        </w:r>
        <w:r>
          <w:rPr>
            <w:sz w:val="21"/>
            <w:szCs w:val="21"/>
          </w:rPr>
        </w:r>
        <w:r>
          <w:rPr>
            <w:sz w:val="21"/>
            <w:szCs w:val="21"/>
          </w:rPr>
          <w:fldChar w:fldCharType="separate"/>
        </w:r>
        <w:r w:rsidR="003D4BC7">
          <w:rPr>
            <w:noProof/>
            <w:sz w:val="21"/>
            <w:szCs w:val="21"/>
          </w:rPr>
          <w:t>67</w:t>
        </w:r>
        <w:r>
          <w:rPr>
            <w:sz w:val="21"/>
            <w:szCs w:val="21"/>
          </w:rPr>
          <w:fldChar w:fldCharType="end"/>
        </w:r>
      </w:hyperlink>
    </w:p>
    <w:p w14:paraId="44358AD1" w14:textId="79A0859E" w:rsidR="00C939A5" w:rsidRDefault="008A0C05">
      <w:pPr>
        <w:pStyle w:val="TOC2"/>
        <w:tabs>
          <w:tab w:val="right" w:leader="dot" w:pos="9629"/>
        </w:tabs>
        <w:snapToGrid w:val="0"/>
        <w:spacing w:line="360" w:lineRule="auto"/>
        <w:rPr>
          <w:rFonts w:asciiTheme="minorHAnsi" w:eastAsiaTheme="minorEastAsia" w:hAnsiTheme="minorHAnsi" w:cstheme="minorBidi"/>
          <w:smallCaps w:val="0"/>
          <w:kern w:val="2"/>
          <w:sz w:val="21"/>
          <w:szCs w:val="21"/>
        </w:rPr>
      </w:pPr>
      <w:hyperlink w:anchor="_Toc99441166" w:history="1">
        <w:r>
          <w:rPr>
            <w:rStyle w:val="af4"/>
            <w:rFonts w:ascii="Times New Roman" w:hAnsi="Times New Roman"/>
            <w:sz w:val="21"/>
            <w:szCs w:val="21"/>
          </w:rPr>
          <w:t>1</w:t>
        </w:r>
        <w:r>
          <w:rPr>
            <w:rStyle w:val="af4"/>
            <w:rFonts w:ascii="Times New Roman" w:hAnsi="Times New Roman"/>
            <w:sz w:val="21"/>
            <w:szCs w:val="21"/>
          </w:rPr>
          <w:t>、技术规格偏差表格式</w:t>
        </w:r>
        <w:r>
          <w:rPr>
            <w:sz w:val="21"/>
            <w:szCs w:val="21"/>
          </w:rPr>
          <w:tab/>
        </w:r>
        <w:r>
          <w:rPr>
            <w:sz w:val="21"/>
            <w:szCs w:val="21"/>
          </w:rPr>
          <w:fldChar w:fldCharType="begin"/>
        </w:r>
        <w:r>
          <w:rPr>
            <w:sz w:val="21"/>
            <w:szCs w:val="21"/>
          </w:rPr>
          <w:instrText xml:space="preserve"> PAGEREF _Toc99441166 \h </w:instrText>
        </w:r>
        <w:r>
          <w:rPr>
            <w:sz w:val="21"/>
            <w:szCs w:val="21"/>
          </w:rPr>
        </w:r>
        <w:r>
          <w:rPr>
            <w:sz w:val="21"/>
            <w:szCs w:val="21"/>
          </w:rPr>
          <w:fldChar w:fldCharType="separate"/>
        </w:r>
        <w:r w:rsidR="003D4BC7">
          <w:rPr>
            <w:noProof/>
            <w:sz w:val="21"/>
            <w:szCs w:val="21"/>
          </w:rPr>
          <w:t>67</w:t>
        </w:r>
        <w:r>
          <w:rPr>
            <w:sz w:val="21"/>
            <w:szCs w:val="21"/>
          </w:rPr>
          <w:fldChar w:fldCharType="end"/>
        </w:r>
      </w:hyperlink>
    </w:p>
    <w:p w14:paraId="551B4BAA" w14:textId="234A63B2" w:rsidR="00C939A5" w:rsidRDefault="008A0C05">
      <w:pPr>
        <w:pStyle w:val="TOC2"/>
        <w:tabs>
          <w:tab w:val="right" w:leader="dot" w:pos="9629"/>
        </w:tabs>
        <w:snapToGrid w:val="0"/>
        <w:spacing w:line="360" w:lineRule="auto"/>
        <w:rPr>
          <w:rFonts w:asciiTheme="minorHAnsi" w:eastAsiaTheme="minorEastAsia" w:hAnsiTheme="minorHAnsi" w:cstheme="minorBidi"/>
          <w:smallCaps w:val="0"/>
          <w:kern w:val="2"/>
          <w:sz w:val="21"/>
          <w:szCs w:val="21"/>
        </w:rPr>
      </w:pPr>
      <w:hyperlink w:anchor="_Toc99441167" w:history="1">
        <w:r>
          <w:rPr>
            <w:rStyle w:val="af4"/>
            <w:rFonts w:ascii="Times New Roman" w:hAnsi="Times New Roman"/>
            <w:sz w:val="21"/>
            <w:szCs w:val="21"/>
          </w:rPr>
          <w:t>2</w:t>
        </w:r>
        <w:r>
          <w:rPr>
            <w:rStyle w:val="af4"/>
            <w:rFonts w:ascii="Times New Roman" w:hAnsi="Times New Roman"/>
            <w:sz w:val="21"/>
            <w:szCs w:val="21"/>
          </w:rPr>
          <w:t>、投标方案详细说明</w:t>
        </w:r>
        <w:r>
          <w:rPr>
            <w:sz w:val="21"/>
            <w:szCs w:val="21"/>
          </w:rPr>
          <w:tab/>
        </w:r>
        <w:r>
          <w:rPr>
            <w:sz w:val="21"/>
            <w:szCs w:val="21"/>
          </w:rPr>
          <w:fldChar w:fldCharType="begin"/>
        </w:r>
        <w:r>
          <w:rPr>
            <w:sz w:val="21"/>
            <w:szCs w:val="21"/>
          </w:rPr>
          <w:instrText xml:space="preserve"> PAGEREF _Toc99441167 \h </w:instrText>
        </w:r>
        <w:r>
          <w:rPr>
            <w:sz w:val="21"/>
            <w:szCs w:val="21"/>
          </w:rPr>
        </w:r>
        <w:r>
          <w:rPr>
            <w:sz w:val="21"/>
            <w:szCs w:val="21"/>
          </w:rPr>
          <w:fldChar w:fldCharType="separate"/>
        </w:r>
        <w:r w:rsidR="003D4BC7">
          <w:rPr>
            <w:noProof/>
            <w:sz w:val="21"/>
            <w:szCs w:val="21"/>
          </w:rPr>
          <w:t>68</w:t>
        </w:r>
        <w:r>
          <w:rPr>
            <w:sz w:val="21"/>
            <w:szCs w:val="21"/>
          </w:rPr>
          <w:fldChar w:fldCharType="end"/>
        </w:r>
      </w:hyperlink>
    </w:p>
    <w:p w14:paraId="1332AD80" w14:textId="4F6962E0" w:rsidR="00C939A5" w:rsidRDefault="008A0C05">
      <w:pPr>
        <w:pStyle w:val="TOC2"/>
        <w:tabs>
          <w:tab w:val="right" w:leader="dot" w:pos="9629"/>
        </w:tabs>
        <w:snapToGrid w:val="0"/>
        <w:spacing w:line="360" w:lineRule="auto"/>
        <w:rPr>
          <w:rFonts w:asciiTheme="minorHAnsi" w:eastAsiaTheme="minorEastAsia" w:hAnsiTheme="minorHAnsi" w:cstheme="minorBidi"/>
          <w:smallCaps w:val="0"/>
          <w:kern w:val="2"/>
          <w:sz w:val="21"/>
          <w:szCs w:val="21"/>
        </w:rPr>
      </w:pPr>
      <w:hyperlink w:anchor="_Toc99441168" w:history="1">
        <w:r>
          <w:rPr>
            <w:rStyle w:val="af4"/>
            <w:rFonts w:ascii="Times New Roman" w:hAnsi="Times New Roman"/>
            <w:sz w:val="21"/>
            <w:szCs w:val="21"/>
          </w:rPr>
          <w:t>3</w:t>
        </w:r>
        <w:r>
          <w:rPr>
            <w:rStyle w:val="af4"/>
            <w:rFonts w:ascii="Times New Roman" w:hAnsi="Times New Roman"/>
            <w:sz w:val="21"/>
            <w:szCs w:val="21"/>
          </w:rPr>
          <w:t>、供应商认为需要提供的其它文件</w:t>
        </w:r>
        <w:r>
          <w:rPr>
            <w:sz w:val="21"/>
            <w:szCs w:val="21"/>
          </w:rPr>
          <w:tab/>
        </w:r>
        <w:r>
          <w:rPr>
            <w:sz w:val="21"/>
            <w:szCs w:val="21"/>
          </w:rPr>
          <w:fldChar w:fldCharType="begin"/>
        </w:r>
        <w:r>
          <w:rPr>
            <w:sz w:val="21"/>
            <w:szCs w:val="21"/>
          </w:rPr>
          <w:instrText xml:space="preserve"> PAGEREF _Toc99441168 \h </w:instrText>
        </w:r>
        <w:r>
          <w:rPr>
            <w:sz w:val="21"/>
            <w:szCs w:val="21"/>
          </w:rPr>
        </w:r>
        <w:r>
          <w:rPr>
            <w:sz w:val="21"/>
            <w:szCs w:val="21"/>
          </w:rPr>
          <w:fldChar w:fldCharType="separate"/>
        </w:r>
        <w:r w:rsidR="003D4BC7">
          <w:rPr>
            <w:noProof/>
            <w:sz w:val="21"/>
            <w:szCs w:val="21"/>
          </w:rPr>
          <w:t>69</w:t>
        </w:r>
        <w:r>
          <w:rPr>
            <w:sz w:val="21"/>
            <w:szCs w:val="21"/>
          </w:rPr>
          <w:fldChar w:fldCharType="end"/>
        </w:r>
      </w:hyperlink>
    </w:p>
    <w:p w14:paraId="1A36BAD4" w14:textId="77777777" w:rsidR="00C939A5" w:rsidRDefault="008A0C05">
      <w:pPr>
        <w:pStyle w:val="TOC2"/>
        <w:tabs>
          <w:tab w:val="right" w:leader="dot" w:pos="9015"/>
        </w:tabs>
        <w:adjustRightInd w:val="0"/>
        <w:snapToGrid w:val="0"/>
        <w:spacing w:line="360" w:lineRule="auto"/>
        <w:rPr>
          <w:smallCaps w:val="0"/>
          <w:sz w:val="24"/>
          <w:szCs w:val="24"/>
        </w:rPr>
      </w:pPr>
      <w:r>
        <w:rPr>
          <w:smallCaps w:val="0"/>
          <w:sz w:val="21"/>
          <w:szCs w:val="21"/>
        </w:rPr>
        <w:fldChar w:fldCharType="end"/>
      </w:r>
    </w:p>
    <w:p w14:paraId="40AA1AC0" w14:textId="77777777" w:rsidR="00C939A5" w:rsidRDefault="008A0C05">
      <w:pPr>
        <w:spacing w:line="360" w:lineRule="auto"/>
      </w:pPr>
      <w:r>
        <w:br w:type="page"/>
      </w:r>
    </w:p>
    <w:p w14:paraId="58D11961" w14:textId="77777777" w:rsidR="00C939A5" w:rsidRDefault="008A0C05">
      <w:pPr>
        <w:adjustRightInd w:val="0"/>
        <w:snapToGrid w:val="0"/>
        <w:spacing w:afterLines="50" w:after="156" w:line="360" w:lineRule="auto"/>
        <w:jc w:val="center"/>
        <w:outlineLvl w:val="0"/>
        <w:rPr>
          <w:b/>
          <w:sz w:val="48"/>
          <w:szCs w:val="48"/>
        </w:rPr>
      </w:pPr>
      <w:bookmarkStart w:id="0" w:name="_Toc12710"/>
      <w:bookmarkStart w:id="1" w:name="_Toc99441128"/>
      <w:bookmarkStart w:id="2" w:name="_Toc317237597"/>
      <w:bookmarkStart w:id="3" w:name="_Toc31346"/>
      <w:bookmarkStart w:id="4" w:name="_Toc17487"/>
      <w:r>
        <w:rPr>
          <w:rFonts w:hint="eastAsia"/>
          <w:b/>
          <w:sz w:val="48"/>
          <w:szCs w:val="48"/>
        </w:rPr>
        <w:lastRenderedPageBreak/>
        <w:t>第一章</w:t>
      </w:r>
      <w:r>
        <w:rPr>
          <w:rFonts w:hint="eastAsia"/>
          <w:b/>
          <w:sz w:val="48"/>
          <w:szCs w:val="48"/>
        </w:rPr>
        <w:t xml:space="preserve">  </w:t>
      </w:r>
      <w:r>
        <w:rPr>
          <w:rFonts w:hint="eastAsia"/>
          <w:b/>
          <w:sz w:val="48"/>
          <w:szCs w:val="48"/>
        </w:rPr>
        <w:t>采购邀请</w:t>
      </w:r>
      <w:bookmarkEnd w:id="0"/>
      <w:bookmarkEnd w:id="1"/>
      <w:bookmarkEnd w:id="2"/>
      <w:bookmarkEnd w:id="3"/>
      <w:bookmarkEnd w:id="4"/>
    </w:p>
    <w:tbl>
      <w:tblPr>
        <w:tblW w:w="1009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94"/>
      </w:tblGrid>
      <w:tr w:rsidR="00C939A5" w14:paraId="527620A3" w14:textId="77777777">
        <w:trPr>
          <w:trHeight w:val="1449"/>
        </w:trPr>
        <w:tc>
          <w:tcPr>
            <w:tcW w:w="10094" w:type="dxa"/>
            <w:shd w:val="clear" w:color="auto" w:fill="auto"/>
            <w:vAlign w:val="center"/>
          </w:tcPr>
          <w:p w14:paraId="68C79213" w14:textId="77777777" w:rsidR="00C939A5" w:rsidRDefault="008A0C05">
            <w:pPr>
              <w:widowControl w:val="0"/>
              <w:adjustRightInd w:val="0"/>
              <w:snapToGrid w:val="0"/>
              <w:spacing w:beforeLines="50" w:before="156" w:line="360" w:lineRule="auto"/>
              <w:jc w:val="both"/>
              <w:rPr>
                <w:rFonts w:cs="等线"/>
              </w:rPr>
            </w:pPr>
            <w:r>
              <w:rPr>
                <w:rFonts w:cs="等线"/>
              </w:rPr>
              <w:t>项目概况</w:t>
            </w:r>
          </w:p>
          <w:p w14:paraId="4B3BDC10" w14:textId="61160945" w:rsidR="00C939A5" w:rsidRDefault="008A0C05">
            <w:pPr>
              <w:widowControl w:val="0"/>
              <w:adjustRightInd w:val="0"/>
              <w:snapToGrid w:val="0"/>
              <w:spacing w:line="360" w:lineRule="auto"/>
              <w:ind w:firstLineChars="200" w:firstLine="480"/>
              <w:jc w:val="both"/>
              <w:rPr>
                <w:rFonts w:cs="等线"/>
              </w:rPr>
            </w:pPr>
            <w:r>
              <w:rPr>
                <w:rFonts w:cs="等线"/>
                <w:u w:val="single"/>
              </w:rPr>
              <w:t>屯昌县文体公园户外</w:t>
            </w:r>
            <w:r>
              <w:rPr>
                <w:rFonts w:cs="等线"/>
                <w:u w:val="single"/>
              </w:rPr>
              <w:t>LED</w:t>
            </w:r>
            <w:r>
              <w:rPr>
                <w:rFonts w:cs="等线"/>
                <w:u w:val="single"/>
              </w:rPr>
              <w:t>全彩显示屏采购</w:t>
            </w:r>
            <w:r>
              <w:rPr>
                <w:rFonts w:cs="等线"/>
              </w:rPr>
              <w:t>项目的潜在供应商应在</w:t>
            </w:r>
            <w:r>
              <w:rPr>
                <w:rFonts w:cs="等线"/>
                <w:u w:val="single"/>
              </w:rPr>
              <w:t>海南省政府采购网</w:t>
            </w:r>
            <w:r>
              <w:rPr>
                <w:rFonts w:cs="等线"/>
                <w:u w:val="single"/>
              </w:rPr>
              <w:t>(www.ccgp-hainan.gov.cn)-</w:t>
            </w:r>
            <w:r>
              <w:rPr>
                <w:rFonts w:cs="等线"/>
                <w:u w:val="single"/>
              </w:rPr>
              <w:t>海南省政府采购电子化交易管理系统</w:t>
            </w:r>
            <w:r>
              <w:rPr>
                <w:rFonts w:cs="等线"/>
                <w:u w:val="single"/>
              </w:rPr>
              <w:t xml:space="preserve"> (</w:t>
            </w:r>
            <w:r>
              <w:rPr>
                <w:rFonts w:cs="等线"/>
                <w:u w:val="single"/>
              </w:rPr>
              <w:t>新</w:t>
            </w:r>
            <w:r>
              <w:rPr>
                <w:rFonts w:cs="等线"/>
                <w:u w:val="single"/>
              </w:rPr>
              <w:t>)</w:t>
            </w:r>
            <w:r>
              <w:rPr>
                <w:rFonts w:cs="等线"/>
              </w:rPr>
              <w:t>获取采购文件，并于</w:t>
            </w:r>
            <w:r>
              <w:rPr>
                <w:rFonts w:cs="等线"/>
              </w:rPr>
              <w:t>2022</w:t>
            </w:r>
            <w:r>
              <w:rPr>
                <w:rFonts w:cs="等线"/>
              </w:rPr>
              <w:t>年</w:t>
            </w:r>
            <w:r w:rsidR="00855B0C">
              <w:rPr>
                <w:rFonts w:cs="等线"/>
                <w:u w:val="single"/>
              </w:rPr>
              <w:t>10</w:t>
            </w:r>
            <w:r>
              <w:rPr>
                <w:rFonts w:cs="等线"/>
              </w:rPr>
              <w:t>月</w:t>
            </w:r>
            <w:r w:rsidR="003D4BC7">
              <w:rPr>
                <w:rFonts w:cs="等线"/>
                <w:u w:val="single"/>
              </w:rPr>
              <w:t>1</w:t>
            </w:r>
            <w:r w:rsidR="00855B0C">
              <w:rPr>
                <w:rFonts w:cs="等线"/>
                <w:u w:val="single"/>
              </w:rPr>
              <w:t>9</w:t>
            </w:r>
            <w:r>
              <w:rPr>
                <w:rFonts w:cs="等线"/>
              </w:rPr>
              <w:t>日</w:t>
            </w:r>
            <w:r w:rsidR="00855B0C">
              <w:rPr>
                <w:rFonts w:cs="等线"/>
                <w:u w:val="single"/>
              </w:rPr>
              <w:t>09</w:t>
            </w:r>
            <w:r>
              <w:rPr>
                <w:rFonts w:cs="等线"/>
              </w:rPr>
              <w:t>点</w:t>
            </w:r>
            <w:r w:rsidR="00855B0C">
              <w:rPr>
                <w:rFonts w:cs="等线"/>
                <w:u w:val="single"/>
              </w:rPr>
              <w:t>00</w:t>
            </w:r>
            <w:r>
              <w:rPr>
                <w:rFonts w:cs="等线"/>
              </w:rPr>
              <w:t>分（北京时间）前提交响应文件。</w:t>
            </w:r>
          </w:p>
        </w:tc>
      </w:tr>
    </w:tbl>
    <w:p w14:paraId="18CEEA5A" w14:textId="77777777" w:rsidR="00C939A5" w:rsidRDefault="008A0C05">
      <w:pPr>
        <w:adjustRightInd w:val="0"/>
        <w:snapToGrid w:val="0"/>
        <w:spacing w:beforeLines="50" w:before="156" w:line="360" w:lineRule="auto"/>
        <w:rPr>
          <w:rFonts w:cs="仿宋_GB2312"/>
          <w:b/>
          <w:bCs/>
        </w:rPr>
      </w:pPr>
      <w:bookmarkStart w:id="5" w:name="_Toc28359012"/>
      <w:bookmarkStart w:id="6" w:name="_Toc35393629"/>
      <w:bookmarkStart w:id="7" w:name="_Toc28359089"/>
      <w:bookmarkStart w:id="8" w:name="_Toc35393798"/>
      <w:r>
        <w:rPr>
          <w:rFonts w:cs="仿宋_GB2312" w:hint="eastAsia"/>
          <w:b/>
          <w:bCs/>
        </w:rPr>
        <w:t>一、项目基本情况</w:t>
      </w:r>
      <w:bookmarkEnd w:id="5"/>
      <w:bookmarkEnd w:id="6"/>
      <w:bookmarkEnd w:id="7"/>
      <w:bookmarkEnd w:id="8"/>
    </w:p>
    <w:p w14:paraId="55015011" w14:textId="77777777" w:rsidR="00C939A5" w:rsidRDefault="008A0C05">
      <w:pPr>
        <w:adjustRightInd w:val="0"/>
        <w:snapToGrid w:val="0"/>
        <w:spacing w:line="360" w:lineRule="auto"/>
        <w:ind w:firstLineChars="200" w:firstLine="480"/>
        <w:rPr>
          <w:rFonts w:cs="仿宋_GB2312"/>
        </w:rPr>
      </w:pPr>
      <w:r>
        <w:rPr>
          <w:rFonts w:cs="仿宋_GB2312" w:hint="eastAsia"/>
        </w:rPr>
        <w:t>项目编号：</w:t>
      </w:r>
      <w:r>
        <w:rPr>
          <w:rFonts w:cs="仿宋_GB2312"/>
        </w:rPr>
        <w:t>HY-JZXCS-2022009</w:t>
      </w:r>
    </w:p>
    <w:p w14:paraId="2E69800E" w14:textId="77777777" w:rsidR="00C939A5" w:rsidRDefault="008A0C05">
      <w:pPr>
        <w:adjustRightInd w:val="0"/>
        <w:snapToGrid w:val="0"/>
        <w:spacing w:line="360" w:lineRule="auto"/>
        <w:ind w:firstLineChars="200" w:firstLine="480"/>
        <w:rPr>
          <w:rFonts w:cs="仿宋_GB2312"/>
          <w:u w:val="single"/>
        </w:rPr>
      </w:pPr>
      <w:r>
        <w:rPr>
          <w:rFonts w:cs="仿宋_GB2312" w:hint="eastAsia"/>
        </w:rPr>
        <w:t>项目名称：</w:t>
      </w:r>
      <w:bookmarkStart w:id="9" w:name="OLE_LINK11"/>
      <w:bookmarkStart w:id="10" w:name="OLE_LINK9"/>
      <w:bookmarkStart w:id="11" w:name="OLE_LINK7"/>
      <w:bookmarkStart w:id="12" w:name="OLE_LINK10"/>
      <w:bookmarkStart w:id="13" w:name="OLE_LINK6"/>
      <w:r>
        <w:rPr>
          <w:rFonts w:cs="仿宋_GB2312"/>
        </w:rPr>
        <w:t>屯昌县文体公园户外</w:t>
      </w:r>
      <w:r>
        <w:rPr>
          <w:rFonts w:cs="仿宋_GB2312"/>
        </w:rPr>
        <w:t>LED</w:t>
      </w:r>
      <w:r>
        <w:rPr>
          <w:rFonts w:cs="仿宋_GB2312"/>
        </w:rPr>
        <w:t>全彩显示屏</w:t>
      </w:r>
      <w:bookmarkEnd w:id="9"/>
      <w:bookmarkEnd w:id="10"/>
      <w:r>
        <w:rPr>
          <w:rFonts w:cs="仿宋_GB2312"/>
        </w:rPr>
        <w:t>采购</w:t>
      </w:r>
    </w:p>
    <w:bookmarkEnd w:id="11"/>
    <w:bookmarkEnd w:id="12"/>
    <w:bookmarkEnd w:id="13"/>
    <w:p w14:paraId="206277CC" w14:textId="77777777" w:rsidR="00C939A5" w:rsidRDefault="008A0C05">
      <w:pPr>
        <w:adjustRightInd w:val="0"/>
        <w:snapToGrid w:val="0"/>
        <w:spacing w:line="360" w:lineRule="auto"/>
        <w:ind w:firstLineChars="200" w:firstLine="480"/>
        <w:rPr>
          <w:rFonts w:cs="仿宋_GB2312"/>
        </w:rPr>
      </w:pPr>
      <w:r>
        <w:rPr>
          <w:rFonts w:cs="仿宋_GB2312" w:hint="eastAsia"/>
        </w:rPr>
        <w:t>采购方式：竞争性磋商</w:t>
      </w:r>
    </w:p>
    <w:p w14:paraId="7C9A975C" w14:textId="77777777" w:rsidR="00C939A5" w:rsidRDefault="008A0C05">
      <w:pPr>
        <w:adjustRightInd w:val="0"/>
        <w:snapToGrid w:val="0"/>
        <w:spacing w:line="360" w:lineRule="auto"/>
        <w:ind w:firstLineChars="200" w:firstLine="480"/>
        <w:rPr>
          <w:rFonts w:cs="仿宋_GB2312"/>
        </w:rPr>
      </w:pPr>
      <w:r>
        <w:rPr>
          <w:rFonts w:cs="仿宋_GB2312" w:hint="eastAsia"/>
        </w:rPr>
        <w:t>预算金额：人民币</w:t>
      </w:r>
      <w:r>
        <w:rPr>
          <w:rFonts w:cs="仿宋_GB2312" w:hint="eastAsia"/>
          <w:u w:val="single"/>
        </w:rPr>
        <w:t>捌拾万元</w:t>
      </w:r>
      <w:r>
        <w:rPr>
          <w:rFonts w:cs="仿宋_GB2312" w:hint="eastAsia"/>
        </w:rPr>
        <w:t>整（￥</w:t>
      </w:r>
      <w:r>
        <w:rPr>
          <w:rFonts w:cs="仿宋_GB2312" w:hint="eastAsia"/>
        </w:rPr>
        <w:t>8</w:t>
      </w:r>
      <w:r>
        <w:rPr>
          <w:rFonts w:cs="仿宋_GB2312"/>
        </w:rPr>
        <w:t>00,000.00</w:t>
      </w:r>
      <w:r>
        <w:rPr>
          <w:rFonts w:cs="仿宋_GB2312" w:hint="eastAsia"/>
        </w:rPr>
        <w:t>）</w:t>
      </w:r>
    </w:p>
    <w:p w14:paraId="51ADA4D9" w14:textId="77777777" w:rsidR="00C939A5" w:rsidRDefault="008A0C05">
      <w:pPr>
        <w:adjustRightInd w:val="0"/>
        <w:snapToGrid w:val="0"/>
        <w:spacing w:line="360" w:lineRule="auto"/>
        <w:ind w:firstLineChars="200" w:firstLine="480"/>
        <w:rPr>
          <w:rFonts w:cs="仿宋_GB2312"/>
        </w:rPr>
      </w:pPr>
      <w:r>
        <w:rPr>
          <w:rFonts w:cs="仿宋_GB2312" w:hint="eastAsia"/>
        </w:rPr>
        <w:t>最高限价：人民币</w:t>
      </w:r>
      <w:r>
        <w:rPr>
          <w:rFonts w:cs="仿宋_GB2312" w:hint="eastAsia"/>
          <w:u w:val="single"/>
        </w:rPr>
        <w:t>捌拾万元</w:t>
      </w:r>
      <w:r>
        <w:rPr>
          <w:rFonts w:cs="仿宋_GB2312" w:hint="eastAsia"/>
        </w:rPr>
        <w:t>整（￥</w:t>
      </w:r>
      <w:r>
        <w:rPr>
          <w:rFonts w:cs="仿宋_GB2312" w:hint="eastAsia"/>
        </w:rPr>
        <w:t>8</w:t>
      </w:r>
      <w:r>
        <w:rPr>
          <w:rFonts w:cs="仿宋_GB2312"/>
        </w:rPr>
        <w:t>00,000.00</w:t>
      </w:r>
      <w:r>
        <w:rPr>
          <w:rFonts w:cs="仿宋_GB2312" w:hint="eastAsia"/>
        </w:rPr>
        <w:t>）</w:t>
      </w:r>
    </w:p>
    <w:p w14:paraId="0D99FF90" w14:textId="77777777" w:rsidR="00C939A5" w:rsidRDefault="008A0C05">
      <w:pPr>
        <w:adjustRightInd w:val="0"/>
        <w:snapToGrid w:val="0"/>
        <w:spacing w:line="360" w:lineRule="auto"/>
        <w:ind w:firstLineChars="200" w:firstLine="480"/>
        <w:rPr>
          <w:rFonts w:cs="仿宋_GB2312"/>
        </w:rPr>
      </w:pPr>
      <w:r>
        <w:rPr>
          <w:rFonts w:cs="仿宋_GB2312" w:hint="eastAsia"/>
        </w:rPr>
        <w:t>采购需求：</w:t>
      </w:r>
      <w:bookmarkStart w:id="14" w:name="OLE_LINK36"/>
      <w:bookmarkStart w:id="15" w:name="OLE_LINK37"/>
      <w:r>
        <w:rPr>
          <w:rFonts w:cs="仿宋_GB2312" w:hint="eastAsia"/>
        </w:rPr>
        <w:t>为</w:t>
      </w:r>
      <w:r>
        <w:rPr>
          <w:rFonts w:cs="仿宋_GB2312"/>
        </w:rPr>
        <w:t>打造稳定高清的</w:t>
      </w:r>
      <w:proofErr w:type="gramStart"/>
      <w:r>
        <w:rPr>
          <w:rFonts w:cs="仿宋_GB2312"/>
        </w:rPr>
        <w:t>旅文</w:t>
      </w:r>
      <w:r>
        <w:rPr>
          <w:rFonts w:cs="仿宋_GB2312"/>
        </w:rPr>
        <w:t>LED</w:t>
      </w:r>
      <w:r>
        <w:rPr>
          <w:rFonts w:cs="仿宋_GB2312"/>
        </w:rPr>
        <w:t>屏宣传</w:t>
      </w:r>
      <w:proofErr w:type="gramEnd"/>
      <w:r>
        <w:rPr>
          <w:rFonts w:cs="仿宋_GB2312"/>
        </w:rPr>
        <w:t>推广窗口</w:t>
      </w:r>
      <w:r>
        <w:rPr>
          <w:rFonts w:cs="仿宋_GB2312" w:hint="eastAsia"/>
        </w:rPr>
        <w:t>，采购</w:t>
      </w:r>
      <w:r>
        <w:rPr>
          <w:rFonts w:cs="仿宋_GB2312"/>
        </w:rPr>
        <w:t>屯昌县文体公园户外</w:t>
      </w:r>
      <w:r>
        <w:rPr>
          <w:rFonts w:cs="仿宋_GB2312"/>
        </w:rPr>
        <w:t>LED</w:t>
      </w:r>
      <w:r>
        <w:rPr>
          <w:rFonts w:cs="仿宋_GB2312"/>
        </w:rPr>
        <w:t>全彩显示屏</w:t>
      </w:r>
      <w:r>
        <w:rPr>
          <w:rFonts w:cs="仿宋_GB2312" w:hint="eastAsia"/>
        </w:rPr>
        <w:t>一批，详细需求见本磋商文件第三章采购需求。</w:t>
      </w:r>
    </w:p>
    <w:p w14:paraId="67EDEBE9" w14:textId="0E7AE30C" w:rsidR="00C939A5" w:rsidRDefault="008A0C05">
      <w:pPr>
        <w:adjustRightInd w:val="0"/>
        <w:snapToGrid w:val="0"/>
        <w:spacing w:line="360" w:lineRule="auto"/>
        <w:ind w:firstLineChars="200" w:firstLine="480"/>
        <w:rPr>
          <w:rFonts w:cs="仿宋_GB2312"/>
        </w:rPr>
      </w:pPr>
      <w:r w:rsidRPr="00952170">
        <w:rPr>
          <w:rFonts w:cs="仿宋_GB2312" w:hint="eastAsia"/>
        </w:rPr>
        <w:t>交货期：</w:t>
      </w:r>
      <w:r w:rsidR="00952170" w:rsidRPr="00952170">
        <w:rPr>
          <w:rFonts w:cs="仿宋_GB2312" w:hint="eastAsia"/>
        </w:rPr>
        <w:t>自合同签订之日起6</w:t>
      </w:r>
      <w:r w:rsidR="00952170" w:rsidRPr="00952170">
        <w:rPr>
          <w:rFonts w:cs="仿宋_GB2312"/>
        </w:rPr>
        <w:t>0</w:t>
      </w:r>
      <w:r w:rsidR="00952170" w:rsidRPr="00952170">
        <w:rPr>
          <w:rFonts w:cs="仿宋_GB2312" w:hint="eastAsia"/>
        </w:rPr>
        <w:t>日内</w:t>
      </w:r>
    </w:p>
    <w:p w14:paraId="2D80371E" w14:textId="77777777" w:rsidR="00C939A5" w:rsidRDefault="008A0C05">
      <w:pPr>
        <w:adjustRightInd w:val="0"/>
        <w:snapToGrid w:val="0"/>
        <w:spacing w:line="360" w:lineRule="auto"/>
        <w:ind w:firstLineChars="200" w:firstLine="480"/>
        <w:rPr>
          <w:rFonts w:cs="仿宋_GB2312"/>
        </w:rPr>
      </w:pPr>
      <w:r>
        <w:rPr>
          <w:rFonts w:cs="仿宋_GB2312" w:hint="eastAsia"/>
        </w:rPr>
        <w:t>需落实的政府采购政策内容：</w:t>
      </w:r>
      <w:r>
        <w:rPr>
          <w:rFonts w:cs="仿宋_GB2312"/>
        </w:rPr>
        <w:t>本项目需落实的节能环保、中小</w:t>
      </w:r>
      <w:proofErr w:type="gramStart"/>
      <w:r>
        <w:rPr>
          <w:rFonts w:cs="仿宋_GB2312"/>
        </w:rPr>
        <w:t>微企业</w:t>
      </w:r>
      <w:proofErr w:type="gramEnd"/>
      <w:r>
        <w:rPr>
          <w:rFonts w:cs="仿宋_GB2312"/>
        </w:rPr>
        <w:t>扶持（</w:t>
      </w:r>
      <w:proofErr w:type="gramStart"/>
      <w:r>
        <w:rPr>
          <w:rFonts w:cs="仿宋_GB2312"/>
        </w:rPr>
        <w:t>含支持</w:t>
      </w:r>
      <w:proofErr w:type="gramEnd"/>
      <w:r>
        <w:rPr>
          <w:rFonts w:cs="仿宋_GB2312"/>
        </w:rPr>
        <w:t>监狱企业、残疾人福利性单位）相关政府采购政策详见</w:t>
      </w:r>
      <w:r>
        <w:rPr>
          <w:rFonts w:cs="仿宋_GB2312" w:hint="eastAsia"/>
        </w:rPr>
        <w:t>本磋商文件。</w:t>
      </w:r>
    </w:p>
    <w:bookmarkEnd w:id="14"/>
    <w:bookmarkEnd w:id="15"/>
    <w:p w14:paraId="2ACF3BD6" w14:textId="77777777" w:rsidR="00C939A5" w:rsidRDefault="008A0C05">
      <w:pPr>
        <w:adjustRightInd w:val="0"/>
        <w:snapToGrid w:val="0"/>
        <w:spacing w:line="360" w:lineRule="auto"/>
        <w:ind w:firstLineChars="200" w:firstLine="480"/>
        <w:rPr>
          <w:rFonts w:cs="仿宋_GB2312"/>
        </w:rPr>
      </w:pPr>
      <w:r>
        <w:rPr>
          <w:rFonts w:cs="仿宋_GB2312" w:hint="eastAsia"/>
        </w:rPr>
        <w:t>本项目不接受联合体参加。</w:t>
      </w:r>
    </w:p>
    <w:p w14:paraId="6B375496" w14:textId="77777777" w:rsidR="00C939A5" w:rsidRDefault="008A0C05">
      <w:pPr>
        <w:adjustRightInd w:val="0"/>
        <w:snapToGrid w:val="0"/>
        <w:spacing w:beforeLines="50" w:before="156" w:line="360" w:lineRule="auto"/>
        <w:rPr>
          <w:rFonts w:cs="仿宋_GB2312"/>
          <w:b/>
          <w:bCs/>
        </w:rPr>
      </w:pPr>
      <w:bookmarkStart w:id="16" w:name="_Toc35393630"/>
      <w:bookmarkStart w:id="17" w:name="_Toc28359090"/>
      <w:bookmarkStart w:id="18" w:name="_Toc28359013"/>
      <w:bookmarkStart w:id="19" w:name="_Toc35393799"/>
      <w:r>
        <w:rPr>
          <w:rFonts w:cs="仿宋_GB2312" w:hint="eastAsia"/>
          <w:b/>
          <w:bCs/>
        </w:rPr>
        <w:t>二、供应商的资格要求：</w:t>
      </w:r>
      <w:bookmarkEnd w:id="16"/>
      <w:bookmarkEnd w:id="17"/>
      <w:bookmarkEnd w:id="18"/>
      <w:bookmarkEnd w:id="19"/>
    </w:p>
    <w:p w14:paraId="44B4E226" w14:textId="77777777" w:rsidR="00C939A5" w:rsidRDefault="008A0C05">
      <w:pPr>
        <w:adjustRightInd w:val="0"/>
        <w:snapToGrid w:val="0"/>
        <w:spacing w:line="360" w:lineRule="auto"/>
        <w:ind w:firstLineChars="200" w:firstLine="480"/>
        <w:rPr>
          <w:rFonts w:cs="仿宋_GB2312"/>
        </w:rPr>
      </w:pPr>
      <w:r>
        <w:rPr>
          <w:rFonts w:cs="仿宋_GB2312" w:hint="eastAsia"/>
        </w:rPr>
        <w:t>1.</w:t>
      </w:r>
      <w:r>
        <w:rPr>
          <w:rFonts w:cs="仿宋_GB2312" w:hint="eastAsia"/>
        </w:rPr>
        <w:t>满足《中华人民共和国政府采购法》第二十二条规定；</w:t>
      </w:r>
    </w:p>
    <w:p w14:paraId="6A5495C2" w14:textId="77777777" w:rsidR="00C939A5" w:rsidRDefault="008A0C05">
      <w:pPr>
        <w:widowControl w:val="0"/>
        <w:adjustRightInd w:val="0"/>
        <w:snapToGrid w:val="0"/>
        <w:spacing w:line="360" w:lineRule="auto"/>
        <w:ind w:firstLineChars="200" w:firstLine="480"/>
        <w:rPr>
          <w:rFonts w:cs="仿宋_GB2312"/>
          <w:u w:val="single"/>
        </w:rPr>
      </w:pPr>
      <w:bookmarkStart w:id="20" w:name="_Toc28359014"/>
      <w:bookmarkStart w:id="21" w:name="_Toc28359091"/>
      <w:r>
        <w:rPr>
          <w:rFonts w:cs="仿宋_GB2312" w:hint="eastAsia"/>
        </w:rPr>
        <w:t>2.</w:t>
      </w:r>
      <w:r>
        <w:rPr>
          <w:rFonts w:cs="仿宋_GB2312" w:hint="eastAsia"/>
        </w:rPr>
        <w:t>落实政府采购政策需满足的资格要求：无</w:t>
      </w:r>
    </w:p>
    <w:p w14:paraId="4A021808" w14:textId="77777777" w:rsidR="00C939A5" w:rsidRDefault="008A0C05">
      <w:pPr>
        <w:widowControl w:val="0"/>
        <w:adjustRightInd w:val="0"/>
        <w:snapToGrid w:val="0"/>
        <w:spacing w:line="360" w:lineRule="auto"/>
        <w:ind w:firstLineChars="200" w:firstLine="480"/>
        <w:rPr>
          <w:rFonts w:cs="仿宋_GB2312"/>
          <w:u w:val="single"/>
        </w:rPr>
      </w:pPr>
      <w:r>
        <w:rPr>
          <w:rFonts w:cs="仿宋_GB2312" w:hint="eastAsia"/>
        </w:rPr>
        <w:t>3.</w:t>
      </w:r>
      <w:r>
        <w:rPr>
          <w:rFonts w:cs="仿宋_GB2312" w:hint="eastAsia"/>
        </w:rPr>
        <w:t>本项目的特定资格要求：</w:t>
      </w:r>
    </w:p>
    <w:p w14:paraId="4D60BB9B" w14:textId="77777777" w:rsidR="00C939A5" w:rsidRDefault="008A0C05">
      <w:pPr>
        <w:widowControl w:val="0"/>
        <w:adjustRightInd w:val="0"/>
        <w:snapToGrid w:val="0"/>
        <w:spacing w:line="360" w:lineRule="auto"/>
        <w:ind w:firstLineChars="200" w:firstLine="480"/>
        <w:jc w:val="both"/>
        <w:rPr>
          <w:rFonts w:cs="仿宋_GB2312"/>
        </w:rPr>
      </w:pPr>
      <w:r>
        <w:rPr>
          <w:rFonts w:cs="仿宋_GB2312"/>
        </w:rPr>
        <w:t>3.1</w:t>
      </w:r>
      <w:r>
        <w:rPr>
          <w:rFonts w:cs="仿宋_GB2312"/>
        </w:rPr>
        <w:t>在中华人民共和国境内注册、具有独立承担民事责任的能力（提供营业执照或事业单位法人证书副本复印件、税务登记证复印件、组织机构代码证复印件或按照国家</w:t>
      </w:r>
      <w:r>
        <w:rPr>
          <w:rFonts w:cs="仿宋_GB2312"/>
        </w:rPr>
        <w:t>“</w:t>
      </w:r>
      <w:r>
        <w:rPr>
          <w:rFonts w:cs="仿宋_GB2312"/>
        </w:rPr>
        <w:t>三证合一、一照一码</w:t>
      </w:r>
      <w:r>
        <w:rPr>
          <w:rFonts w:cs="仿宋_GB2312"/>
        </w:rPr>
        <w:t>”</w:t>
      </w:r>
      <w:r>
        <w:rPr>
          <w:rFonts w:cs="仿宋_GB2312"/>
        </w:rPr>
        <w:t>登记制度申请核发的新版营业执照或法人证书副本复印件）；</w:t>
      </w:r>
    </w:p>
    <w:p w14:paraId="1309F4D7" w14:textId="77777777" w:rsidR="00C939A5" w:rsidRDefault="008A0C05">
      <w:pPr>
        <w:adjustRightInd w:val="0"/>
        <w:snapToGrid w:val="0"/>
        <w:spacing w:line="360" w:lineRule="auto"/>
        <w:ind w:firstLineChars="200" w:firstLine="480"/>
        <w:jc w:val="both"/>
        <w:rPr>
          <w:rFonts w:cs="仿宋_GB2312"/>
        </w:rPr>
      </w:pPr>
      <w:r>
        <w:rPr>
          <w:rFonts w:cs="仿宋_GB2312"/>
        </w:rPr>
        <w:t>3.2</w:t>
      </w:r>
      <w:r>
        <w:rPr>
          <w:rFonts w:cs="仿宋_GB2312"/>
        </w:rPr>
        <w:t>具有良好的商业信誉和健全的财务会计制度（提供</w:t>
      </w:r>
      <w:r>
        <w:rPr>
          <w:rFonts w:cs="仿宋_GB2312"/>
        </w:rPr>
        <w:t>2021</w:t>
      </w:r>
      <w:r>
        <w:rPr>
          <w:rFonts w:cs="仿宋_GB2312"/>
        </w:rPr>
        <w:t>年会计师事务所出具的财务审计报告或</w:t>
      </w:r>
      <w:r>
        <w:rPr>
          <w:rFonts w:cs="仿宋_GB2312"/>
        </w:rPr>
        <w:t>2022</w:t>
      </w:r>
      <w:r>
        <w:rPr>
          <w:rFonts w:cs="仿宋_GB2312"/>
        </w:rPr>
        <w:t>年第</w:t>
      </w:r>
      <w:r>
        <w:rPr>
          <w:rFonts w:cs="仿宋_GB2312" w:hint="eastAsia"/>
        </w:rPr>
        <w:t>二</w:t>
      </w:r>
      <w:r>
        <w:rPr>
          <w:rFonts w:cs="仿宋_GB2312"/>
        </w:rPr>
        <w:t>季度的财务报表）；</w:t>
      </w:r>
    </w:p>
    <w:p w14:paraId="0002932F" w14:textId="77777777" w:rsidR="00C939A5" w:rsidRDefault="008A0C05">
      <w:pPr>
        <w:widowControl w:val="0"/>
        <w:adjustRightInd w:val="0"/>
        <w:snapToGrid w:val="0"/>
        <w:spacing w:line="360" w:lineRule="auto"/>
        <w:ind w:firstLineChars="200" w:firstLine="480"/>
        <w:jc w:val="both"/>
        <w:rPr>
          <w:rFonts w:cs="仿宋_GB2312"/>
        </w:rPr>
      </w:pPr>
      <w:r>
        <w:rPr>
          <w:rFonts w:cs="仿宋_GB2312"/>
        </w:rPr>
        <w:t>3.3</w:t>
      </w:r>
      <w:r>
        <w:rPr>
          <w:rFonts w:cs="仿宋_GB2312"/>
        </w:rPr>
        <w:t>具有依法缴纳税收和社会保障资</w:t>
      </w:r>
      <w:r>
        <w:rPr>
          <w:rFonts w:cs="仿宋_GB2312"/>
        </w:rPr>
        <w:t>金的良好记录</w:t>
      </w:r>
      <w:r>
        <w:rPr>
          <w:rFonts w:cs="仿宋_GB2312"/>
        </w:rPr>
        <w:t>(</w:t>
      </w:r>
      <w:r>
        <w:rPr>
          <w:rFonts w:cs="仿宋_GB2312"/>
        </w:rPr>
        <w:t>提供企业</w:t>
      </w:r>
      <w:r>
        <w:rPr>
          <w:rFonts w:cs="仿宋_GB2312"/>
        </w:rPr>
        <w:t>2022</w:t>
      </w:r>
      <w:r>
        <w:rPr>
          <w:rFonts w:cs="仿宋_GB2312"/>
        </w:rPr>
        <w:t>年第</w:t>
      </w:r>
      <w:r>
        <w:rPr>
          <w:rFonts w:cs="仿宋_GB2312"/>
        </w:rPr>
        <w:t>08</w:t>
      </w:r>
      <w:r>
        <w:rPr>
          <w:rFonts w:cs="仿宋_GB2312"/>
        </w:rPr>
        <w:t>月份的纳税证明和</w:t>
      </w:r>
      <w:r>
        <w:rPr>
          <w:rFonts w:cs="仿宋_GB2312"/>
        </w:rPr>
        <w:t>2022</w:t>
      </w:r>
      <w:r>
        <w:rPr>
          <w:rFonts w:cs="仿宋_GB2312"/>
        </w:rPr>
        <w:t>年第</w:t>
      </w:r>
      <w:r>
        <w:rPr>
          <w:rFonts w:cs="仿宋_GB2312"/>
        </w:rPr>
        <w:t>08</w:t>
      </w:r>
      <w:r>
        <w:rPr>
          <w:rFonts w:cs="仿宋_GB2312"/>
        </w:rPr>
        <w:t>月份的社会保障金缴费凭证。如果供应商为按季度纳税的，则提供</w:t>
      </w:r>
      <w:r>
        <w:rPr>
          <w:rFonts w:cs="仿宋_GB2312"/>
        </w:rPr>
        <w:t>2022</w:t>
      </w:r>
      <w:r>
        <w:rPr>
          <w:rFonts w:cs="仿宋_GB2312"/>
        </w:rPr>
        <w:t>年</w:t>
      </w:r>
      <w:r>
        <w:rPr>
          <w:rFonts w:cs="仿宋_GB2312"/>
        </w:rPr>
        <w:lastRenderedPageBreak/>
        <w:t>第二季度的纳税证明</w:t>
      </w:r>
      <w:r>
        <w:rPr>
          <w:rFonts w:cs="仿宋_GB2312"/>
        </w:rPr>
        <w:t>);</w:t>
      </w:r>
    </w:p>
    <w:p w14:paraId="7DD51297" w14:textId="77777777" w:rsidR="00C939A5" w:rsidRDefault="008A0C05">
      <w:pPr>
        <w:widowControl w:val="0"/>
        <w:adjustRightInd w:val="0"/>
        <w:snapToGrid w:val="0"/>
        <w:spacing w:line="360" w:lineRule="auto"/>
        <w:ind w:firstLineChars="200" w:firstLine="480"/>
        <w:jc w:val="both"/>
        <w:rPr>
          <w:rFonts w:cs="仿宋_GB2312"/>
        </w:rPr>
      </w:pPr>
      <w:r>
        <w:rPr>
          <w:rFonts w:cs="仿宋_GB2312"/>
        </w:rPr>
        <w:t>3.4</w:t>
      </w:r>
      <w:r>
        <w:rPr>
          <w:rFonts w:cs="仿宋_GB2312"/>
        </w:rPr>
        <w:t>参加政府采购活动前三年内，在经营活动中没有重大违法记录（成立不足三年的从成立之日起计算）；</w:t>
      </w:r>
    </w:p>
    <w:p w14:paraId="7237249D" w14:textId="77777777" w:rsidR="00C939A5" w:rsidRDefault="008A0C05">
      <w:pPr>
        <w:adjustRightInd w:val="0"/>
        <w:snapToGrid w:val="0"/>
        <w:spacing w:line="360" w:lineRule="auto"/>
        <w:ind w:firstLineChars="200" w:firstLine="480"/>
        <w:jc w:val="both"/>
        <w:rPr>
          <w:rFonts w:cs="仿宋_GB2312"/>
        </w:rPr>
      </w:pPr>
      <w:r>
        <w:rPr>
          <w:rFonts w:cs="仿宋_GB2312"/>
        </w:rPr>
        <w:t>3.5</w:t>
      </w:r>
      <w:r>
        <w:rPr>
          <w:rFonts w:cs="仿宋_GB2312"/>
        </w:rPr>
        <w:t>在</w:t>
      </w:r>
      <w:r>
        <w:rPr>
          <w:rFonts w:cs="仿宋_GB2312"/>
        </w:rPr>
        <w:t>“</w:t>
      </w:r>
      <w:r>
        <w:rPr>
          <w:rFonts w:cs="仿宋_GB2312"/>
        </w:rPr>
        <w:t>信用中国</w:t>
      </w:r>
      <w:r>
        <w:rPr>
          <w:rFonts w:cs="仿宋_GB2312"/>
        </w:rPr>
        <w:t>”</w:t>
      </w:r>
      <w:r>
        <w:rPr>
          <w:rFonts w:cs="仿宋_GB2312"/>
        </w:rPr>
        <w:t>网站（</w:t>
      </w:r>
      <w:r>
        <w:rPr>
          <w:rFonts w:cs="仿宋_GB2312"/>
        </w:rPr>
        <w:t>www.creditchina.gov.cn</w:t>
      </w:r>
      <w:r>
        <w:rPr>
          <w:rFonts w:cs="仿宋_GB2312"/>
        </w:rPr>
        <w:t>）、中国政府采购网（</w:t>
      </w:r>
      <w:r>
        <w:rPr>
          <w:rFonts w:cs="仿宋_GB2312"/>
        </w:rPr>
        <w:t>www.ccgp.gov.cn</w:t>
      </w:r>
      <w:r>
        <w:rPr>
          <w:rFonts w:cs="仿宋_GB2312"/>
        </w:rPr>
        <w:t>）没有列入失信被执行人、重大税收违法案件当事人名单、政府采购严重违法失信行为记录名单的投标人。（提供网站截图，并加盖公章）。</w:t>
      </w:r>
    </w:p>
    <w:p w14:paraId="4884891B" w14:textId="77777777" w:rsidR="00C939A5" w:rsidRDefault="008A0C05">
      <w:pPr>
        <w:adjustRightInd w:val="0"/>
        <w:snapToGrid w:val="0"/>
        <w:spacing w:line="360" w:lineRule="auto"/>
        <w:ind w:firstLineChars="200" w:firstLine="480"/>
        <w:jc w:val="both"/>
        <w:rPr>
          <w:rFonts w:cs="仿宋_GB2312"/>
        </w:rPr>
      </w:pPr>
      <w:r>
        <w:rPr>
          <w:rFonts w:cs="仿宋_GB2312"/>
        </w:rPr>
        <w:t>3.6</w:t>
      </w:r>
      <w:r>
        <w:rPr>
          <w:rFonts w:cs="仿宋_GB2312"/>
        </w:rPr>
        <w:t>本次磋商不接受联合体参加。</w:t>
      </w:r>
      <w:bookmarkStart w:id="22" w:name="_Toc35393631"/>
      <w:bookmarkStart w:id="23" w:name="_Toc35393800"/>
    </w:p>
    <w:p w14:paraId="1F8CA435" w14:textId="77777777" w:rsidR="00C939A5" w:rsidRDefault="008A0C05">
      <w:pPr>
        <w:adjustRightInd w:val="0"/>
        <w:snapToGrid w:val="0"/>
        <w:spacing w:beforeLines="50" w:before="156" w:line="360" w:lineRule="auto"/>
        <w:rPr>
          <w:rFonts w:cs="仿宋_GB2312"/>
          <w:b/>
          <w:bCs/>
        </w:rPr>
      </w:pPr>
      <w:r>
        <w:rPr>
          <w:rFonts w:cs="仿宋_GB2312" w:hint="eastAsia"/>
          <w:b/>
          <w:bCs/>
        </w:rPr>
        <w:t>三、获取采购文件</w:t>
      </w:r>
      <w:bookmarkEnd w:id="20"/>
      <w:bookmarkEnd w:id="21"/>
      <w:bookmarkEnd w:id="22"/>
      <w:bookmarkEnd w:id="23"/>
    </w:p>
    <w:p w14:paraId="71843F19" w14:textId="6D499E70" w:rsidR="00C939A5" w:rsidRDefault="008A0C05">
      <w:pPr>
        <w:adjustRightInd w:val="0"/>
        <w:snapToGrid w:val="0"/>
        <w:spacing w:line="360" w:lineRule="auto"/>
        <w:ind w:firstLine="540"/>
        <w:rPr>
          <w:rFonts w:cs="仿宋_GB2312"/>
        </w:rPr>
      </w:pPr>
      <w:r>
        <w:rPr>
          <w:rFonts w:cs="仿宋_GB2312" w:hint="eastAsia"/>
        </w:rPr>
        <w:t>时间：</w:t>
      </w:r>
      <w:r>
        <w:rPr>
          <w:rFonts w:cs="仿宋_GB2312" w:hint="eastAsia"/>
          <w:u w:val="single"/>
        </w:rPr>
        <w:t>2</w:t>
      </w:r>
      <w:r>
        <w:rPr>
          <w:rFonts w:cs="仿宋_GB2312"/>
          <w:u w:val="single"/>
        </w:rPr>
        <w:t>022</w:t>
      </w:r>
      <w:r>
        <w:rPr>
          <w:rFonts w:cs="仿宋_GB2312" w:hint="eastAsia"/>
        </w:rPr>
        <w:t>年</w:t>
      </w:r>
      <w:r w:rsidR="00855B0C">
        <w:rPr>
          <w:rFonts w:cs="仿宋_GB2312"/>
          <w:u w:val="single"/>
        </w:rPr>
        <w:t>10</w:t>
      </w:r>
      <w:r>
        <w:rPr>
          <w:rFonts w:cs="仿宋_GB2312" w:hint="eastAsia"/>
        </w:rPr>
        <w:t>月</w:t>
      </w:r>
      <w:r w:rsidR="00855B0C">
        <w:rPr>
          <w:rFonts w:cs="仿宋_GB2312"/>
          <w:u w:val="single"/>
        </w:rPr>
        <w:t>08</w:t>
      </w:r>
      <w:r>
        <w:rPr>
          <w:rFonts w:cs="仿宋_GB2312" w:hint="eastAsia"/>
        </w:rPr>
        <w:t>日至</w:t>
      </w:r>
      <w:r>
        <w:rPr>
          <w:rFonts w:cs="仿宋_GB2312"/>
          <w:u w:val="single"/>
        </w:rPr>
        <w:t>2022</w:t>
      </w:r>
      <w:r>
        <w:rPr>
          <w:rFonts w:cs="仿宋_GB2312" w:hint="eastAsia"/>
        </w:rPr>
        <w:t>年</w:t>
      </w:r>
      <w:r w:rsidR="00855B0C">
        <w:rPr>
          <w:rFonts w:cs="仿宋_GB2312"/>
          <w:u w:val="single"/>
        </w:rPr>
        <w:t>10</w:t>
      </w:r>
      <w:r>
        <w:rPr>
          <w:rFonts w:cs="仿宋_GB2312" w:hint="eastAsia"/>
        </w:rPr>
        <w:t>月</w:t>
      </w:r>
      <w:r w:rsidR="00855B0C">
        <w:rPr>
          <w:rFonts w:cs="仿宋_GB2312"/>
          <w:u w:val="single"/>
        </w:rPr>
        <w:t>13</w:t>
      </w:r>
      <w:r>
        <w:rPr>
          <w:rFonts w:cs="仿宋_GB2312" w:hint="eastAsia"/>
        </w:rPr>
        <w:t>日（磋商文件的发售期限自开始之日起不得少于</w:t>
      </w:r>
      <w:r>
        <w:rPr>
          <w:rFonts w:cs="仿宋_GB2312" w:hint="eastAsia"/>
        </w:rPr>
        <w:t>5</w:t>
      </w:r>
      <w:r>
        <w:rPr>
          <w:rFonts w:cs="仿宋_GB2312" w:hint="eastAsia"/>
        </w:rPr>
        <w:t>个工作日），每天上午</w:t>
      </w:r>
      <w:r>
        <w:rPr>
          <w:rFonts w:cs="仿宋_GB2312" w:hint="eastAsia"/>
        </w:rPr>
        <w:t>8</w:t>
      </w:r>
      <w:r>
        <w:rPr>
          <w:rFonts w:cs="仿宋_GB2312" w:hint="eastAsia"/>
        </w:rPr>
        <w:t>：</w:t>
      </w:r>
      <w:r>
        <w:rPr>
          <w:rFonts w:cs="仿宋_GB2312" w:hint="eastAsia"/>
        </w:rPr>
        <w:t>0</w:t>
      </w:r>
      <w:r>
        <w:rPr>
          <w:rFonts w:cs="仿宋_GB2312"/>
        </w:rPr>
        <w:t>0</w:t>
      </w:r>
      <w:r>
        <w:rPr>
          <w:rFonts w:cs="仿宋_GB2312" w:hint="eastAsia"/>
        </w:rPr>
        <w:t>至</w:t>
      </w:r>
      <w:r>
        <w:rPr>
          <w:rFonts w:cs="仿宋_GB2312" w:hint="eastAsia"/>
        </w:rPr>
        <w:t>1</w:t>
      </w:r>
      <w:r>
        <w:rPr>
          <w:rFonts w:cs="仿宋_GB2312"/>
        </w:rPr>
        <w:t>2</w:t>
      </w:r>
      <w:r>
        <w:rPr>
          <w:rFonts w:cs="仿宋_GB2312" w:hint="eastAsia"/>
        </w:rPr>
        <w:t>:</w:t>
      </w:r>
      <w:r>
        <w:rPr>
          <w:rFonts w:cs="仿宋_GB2312"/>
        </w:rPr>
        <w:t>00</w:t>
      </w:r>
      <w:r>
        <w:rPr>
          <w:rFonts w:cs="仿宋_GB2312" w:hint="eastAsia"/>
        </w:rPr>
        <w:t>，下午</w:t>
      </w:r>
      <w:r>
        <w:rPr>
          <w:rFonts w:cs="仿宋_GB2312" w:hint="eastAsia"/>
        </w:rPr>
        <w:t>1</w:t>
      </w:r>
      <w:r>
        <w:rPr>
          <w:rFonts w:cs="仿宋_GB2312"/>
        </w:rPr>
        <w:t>4</w:t>
      </w:r>
      <w:r>
        <w:rPr>
          <w:rFonts w:cs="仿宋_GB2312" w:hint="eastAsia"/>
        </w:rPr>
        <w:t>:</w:t>
      </w:r>
      <w:r>
        <w:rPr>
          <w:rFonts w:cs="仿宋_GB2312"/>
        </w:rPr>
        <w:t>30</w:t>
      </w:r>
      <w:r>
        <w:rPr>
          <w:rFonts w:cs="仿宋_GB2312" w:hint="eastAsia"/>
        </w:rPr>
        <w:t>至</w:t>
      </w:r>
      <w:r>
        <w:rPr>
          <w:rFonts w:cs="仿宋_GB2312" w:hint="eastAsia"/>
        </w:rPr>
        <w:t>1</w:t>
      </w:r>
      <w:r>
        <w:rPr>
          <w:rFonts w:cs="仿宋_GB2312"/>
        </w:rPr>
        <w:t>7</w:t>
      </w:r>
      <w:r>
        <w:rPr>
          <w:rFonts w:cs="仿宋_GB2312" w:hint="eastAsia"/>
        </w:rPr>
        <w:t>:</w:t>
      </w:r>
      <w:r>
        <w:rPr>
          <w:rFonts w:cs="仿宋_GB2312"/>
        </w:rPr>
        <w:t>30</w:t>
      </w:r>
      <w:r>
        <w:rPr>
          <w:rFonts w:cs="仿宋_GB2312" w:hint="eastAsia"/>
        </w:rPr>
        <w:t>（北京时间，法定节假日除外</w:t>
      </w:r>
      <w:r>
        <w:rPr>
          <w:rFonts w:cs="仿宋_GB2312" w:hint="eastAsia"/>
        </w:rPr>
        <w:t xml:space="preserve"> </w:t>
      </w:r>
      <w:r>
        <w:rPr>
          <w:rFonts w:cs="仿宋_GB2312" w:hint="eastAsia"/>
        </w:rPr>
        <w:t>）</w:t>
      </w:r>
    </w:p>
    <w:p w14:paraId="7975849C" w14:textId="77777777" w:rsidR="00C939A5" w:rsidRDefault="008A0C05">
      <w:pPr>
        <w:adjustRightInd w:val="0"/>
        <w:snapToGrid w:val="0"/>
        <w:spacing w:line="360" w:lineRule="auto"/>
        <w:ind w:firstLine="540"/>
        <w:rPr>
          <w:rFonts w:cs="仿宋_GB2312"/>
        </w:rPr>
      </w:pPr>
      <w:r>
        <w:rPr>
          <w:rFonts w:cs="仿宋_GB2312" w:hint="eastAsia"/>
        </w:rPr>
        <w:t>获取方式：网上获取</w:t>
      </w:r>
    </w:p>
    <w:p w14:paraId="2C6D4F7B" w14:textId="65F7F6A3" w:rsidR="00C939A5" w:rsidRDefault="008A0C05">
      <w:pPr>
        <w:adjustRightInd w:val="0"/>
        <w:snapToGrid w:val="0"/>
        <w:spacing w:line="360" w:lineRule="auto"/>
        <w:ind w:firstLine="540"/>
        <w:rPr>
          <w:rFonts w:cs="仿宋_GB2312"/>
        </w:rPr>
      </w:pPr>
      <w:r>
        <w:rPr>
          <w:rFonts w:cs="仿宋_GB2312" w:hint="eastAsia"/>
        </w:rPr>
        <w:t>获取地点：</w:t>
      </w:r>
      <w:r>
        <w:rPr>
          <w:rFonts w:cs="仿宋_GB2312"/>
        </w:rPr>
        <w:t>海南省政府采购网</w:t>
      </w:r>
      <w:r>
        <w:rPr>
          <w:rFonts w:cs="仿宋_GB2312"/>
        </w:rPr>
        <w:t>(www.ccgp-hainan.gov.cn)-</w:t>
      </w:r>
      <w:r>
        <w:rPr>
          <w:rFonts w:cs="仿宋_GB2312"/>
        </w:rPr>
        <w:t>海南省政府采购电子化交易管理系统</w:t>
      </w:r>
      <w:r>
        <w:rPr>
          <w:rFonts w:cs="仿宋_GB2312"/>
        </w:rPr>
        <w:t xml:space="preserve"> (</w:t>
      </w:r>
      <w:r>
        <w:rPr>
          <w:rFonts w:cs="仿宋_GB2312"/>
        </w:rPr>
        <w:t>新</w:t>
      </w:r>
      <w:r>
        <w:rPr>
          <w:rFonts w:cs="仿宋_GB2312"/>
        </w:rPr>
        <w:t>)</w:t>
      </w:r>
      <w:r w:rsidR="00855B0C">
        <w:rPr>
          <w:rFonts w:cs="仿宋_GB2312" w:hint="eastAsia"/>
        </w:rPr>
        <w:t>。</w:t>
      </w:r>
    </w:p>
    <w:p w14:paraId="788EF06E" w14:textId="77777777" w:rsidR="00C939A5" w:rsidRDefault="008A0C05">
      <w:pPr>
        <w:adjustRightInd w:val="0"/>
        <w:snapToGrid w:val="0"/>
        <w:spacing w:line="360" w:lineRule="auto"/>
        <w:ind w:firstLine="540"/>
        <w:rPr>
          <w:rFonts w:cs="仿宋_GB2312"/>
        </w:rPr>
      </w:pPr>
      <w:r>
        <w:rPr>
          <w:rFonts w:cs="仿宋_GB2312"/>
        </w:rPr>
        <w:t>供应商须在海南政府采购网</w:t>
      </w:r>
      <w:r>
        <w:rPr>
          <w:rFonts w:cs="仿宋_GB2312"/>
        </w:rPr>
        <w:t>(https://www.ccgp-hainan.gov.cn/zhuzhan/)</w:t>
      </w:r>
      <w:r>
        <w:rPr>
          <w:rFonts w:cs="仿宋_GB2312"/>
        </w:rPr>
        <w:t>中的海南省政府采购电子化交易管理系统</w:t>
      </w:r>
      <w:r>
        <w:rPr>
          <w:rFonts w:cs="仿宋_GB2312"/>
        </w:rPr>
        <w:t>(</w:t>
      </w:r>
      <w:r>
        <w:rPr>
          <w:rFonts w:cs="仿宋_GB2312"/>
        </w:rPr>
        <w:t>新</w:t>
      </w:r>
      <w:r>
        <w:rPr>
          <w:rFonts w:cs="仿宋_GB2312"/>
        </w:rPr>
        <w:t>)</w:t>
      </w:r>
      <w:r>
        <w:rPr>
          <w:rFonts w:cs="仿宋_GB2312"/>
        </w:rPr>
        <w:t>进行注册，登陆该系统进行报名，报名步骤及所需材料详见系统要求，报名完成后下载查看采购文件及其他文件</w:t>
      </w:r>
      <w:r>
        <w:rPr>
          <w:rFonts w:cs="仿宋_GB2312" w:hint="eastAsia"/>
        </w:rPr>
        <w:t>。</w:t>
      </w:r>
    </w:p>
    <w:p w14:paraId="1EAAA87E" w14:textId="77777777" w:rsidR="00C939A5" w:rsidRDefault="008A0C05">
      <w:pPr>
        <w:adjustRightInd w:val="0"/>
        <w:snapToGrid w:val="0"/>
        <w:spacing w:line="360" w:lineRule="auto"/>
        <w:ind w:firstLine="540"/>
        <w:rPr>
          <w:rFonts w:cs="仿宋_GB2312"/>
        </w:rPr>
      </w:pPr>
      <w:r>
        <w:rPr>
          <w:rFonts w:cs="仿宋_GB2312"/>
        </w:rPr>
        <w:t>售价：</w:t>
      </w:r>
      <w:r>
        <w:rPr>
          <w:rFonts w:cs="仿宋_GB2312"/>
          <w:u w:val="single"/>
        </w:rPr>
        <w:t>300</w:t>
      </w:r>
      <w:r>
        <w:rPr>
          <w:rFonts w:cs="仿宋_GB2312"/>
        </w:rPr>
        <w:t>元</w:t>
      </w:r>
      <w:r>
        <w:rPr>
          <w:rFonts w:cs="仿宋_GB2312"/>
        </w:rPr>
        <w:t>/</w:t>
      </w:r>
      <w:r>
        <w:rPr>
          <w:rFonts w:cs="仿宋_GB2312"/>
        </w:rPr>
        <w:t>套</w:t>
      </w:r>
      <w:r>
        <w:rPr>
          <w:rFonts w:cs="仿宋_GB2312" w:hint="eastAsia"/>
        </w:rPr>
        <w:t>（开标现场缴纳）</w:t>
      </w:r>
    </w:p>
    <w:p w14:paraId="140EBF6B" w14:textId="77777777" w:rsidR="00C939A5" w:rsidRDefault="008A0C05">
      <w:pPr>
        <w:adjustRightInd w:val="0"/>
        <w:snapToGrid w:val="0"/>
        <w:spacing w:beforeLines="50" w:before="156" w:line="360" w:lineRule="auto"/>
        <w:rPr>
          <w:rFonts w:cs="仿宋_GB2312"/>
          <w:b/>
          <w:bCs/>
        </w:rPr>
      </w:pPr>
      <w:bookmarkStart w:id="24" w:name="_Toc28359092"/>
      <w:bookmarkStart w:id="25" w:name="_Toc28359015"/>
      <w:bookmarkStart w:id="26" w:name="_Toc35393632"/>
      <w:bookmarkStart w:id="27" w:name="_Toc35393801"/>
      <w:r>
        <w:rPr>
          <w:rFonts w:cs="仿宋_GB2312" w:hint="eastAsia"/>
          <w:b/>
          <w:bCs/>
        </w:rPr>
        <w:t>四、响应文件提交</w:t>
      </w:r>
      <w:bookmarkEnd w:id="24"/>
      <w:bookmarkEnd w:id="25"/>
      <w:bookmarkEnd w:id="26"/>
      <w:bookmarkEnd w:id="27"/>
    </w:p>
    <w:p w14:paraId="14D236F4" w14:textId="7DF9D22D" w:rsidR="00C939A5" w:rsidRDefault="008A0C05">
      <w:pPr>
        <w:widowControl w:val="0"/>
        <w:adjustRightInd w:val="0"/>
        <w:snapToGrid w:val="0"/>
        <w:spacing w:line="360" w:lineRule="auto"/>
        <w:ind w:firstLineChars="200" w:firstLine="480"/>
        <w:rPr>
          <w:rFonts w:cs="仿宋_GB2312"/>
          <w:bCs/>
        </w:rPr>
      </w:pPr>
      <w:r>
        <w:rPr>
          <w:rFonts w:cs="仿宋_GB2312" w:hint="eastAsia"/>
        </w:rPr>
        <w:t>截止时间：</w:t>
      </w:r>
      <w:bookmarkStart w:id="28" w:name="OLE_LINK3"/>
      <w:bookmarkStart w:id="29" w:name="OLE_LINK5"/>
      <w:bookmarkStart w:id="30" w:name="OLE_LINK4"/>
      <w:r>
        <w:rPr>
          <w:rFonts w:cs="仿宋_GB2312" w:hint="eastAsia"/>
          <w:u w:val="single"/>
        </w:rPr>
        <w:t>2</w:t>
      </w:r>
      <w:r>
        <w:rPr>
          <w:rFonts w:cs="仿宋_GB2312"/>
          <w:u w:val="single"/>
        </w:rPr>
        <w:t>022</w:t>
      </w:r>
      <w:r>
        <w:rPr>
          <w:rFonts w:cs="仿宋_GB2312"/>
        </w:rPr>
        <w:t>年</w:t>
      </w:r>
      <w:r w:rsidR="00855B0C">
        <w:rPr>
          <w:rFonts w:cs="仿宋_GB2312"/>
          <w:u w:val="single"/>
        </w:rPr>
        <w:t>10</w:t>
      </w:r>
      <w:r>
        <w:rPr>
          <w:rFonts w:cs="仿宋_GB2312"/>
        </w:rPr>
        <w:t>月</w:t>
      </w:r>
      <w:r w:rsidR="00855B0C">
        <w:rPr>
          <w:rFonts w:cs="仿宋_GB2312"/>
          <w:u w:val="single"/>
        </w:rPr>
        <w:t>19</w:t>
      </w:r>
      <w:r>
        <w:rPr>
          <w:rFonts w:cs="仿宋_GB2312"/>
        </w:rPr>
        <w:t>日</w:t>
      </w:r>
      <w:r w:rsidR="00855B0C">
        <w:rPr>
          <w:rFonts w:cs="仿宋_GB2312"/>
          <w:bCs/>
          <w:u w:val="single"/>
        </w:rPr>
        <w:t>09</w:t>
      </w:r>
      <w:r>
        <w:rPr>
          <w:rFonts w:cs="仿宋_GB2312" w:hint="eastAsia"/>
          <w:bCs/>
        </w:rPr>
        <w:t>点</w:t>
      </w:r>
      <w:r w:rsidR="00855B0C">
        <w:rPr>
          <w:rFonts w:cs="仿宋_GB2312"/>
          <w:bCs/>
          <w:u w:val="single"/>
        </w:rPr>
        <w:t>00</w:t>
      </w:r>
      <w:r>
        <w:rPr>
          <w:rFonts w:cs="仿宋_GB2312" w:hint="eastAsia"/>
          <w:bCs/>
        </w:rPr>
        <w:t>分（北京时间）</w:t>
      </w:r>
      <w:bookmarkEnd w:id="28"/>
      <w:bookmarkEnd w:id="29"/>
      <w:bookmarkEnd w:id="30"/>
      <w:r>
        <w:rPr>
          <w:rFonts w:cs="仿宋_GB2312" w:hint="eastAsia"/>
        </w:rPr>
        <w:t>（从磋商文件开始发出之日起</w:t>
      </w:r>
      <w:proofErr w:type="gramStart"/>
      <w:r>
        <w:rPr>
          <w:rFonts w:cs="仿宋_GB2312" w:hint="eastAsia"/>
        </w:rPr>
        <w:t>至供应</w:t>
      </w:r>
      <w:proofErr w:type="gramEnd"/>
      <w:r>
        <w:rPr>
          <w:rFonts w:cs="仿宋_GB2312" w:hint="eastAsia"/>
        </w:rPr>
        <w:t>商提交首次响应文件截止之日</w:t>
      </w:r>
      <w:proofErr w:type="gramStart"/>
      <w:r>
        <w:rPr>
          <w:rFonts w:cs="仿宋_GB2312" w:hint="eastAsia"/>
        </w:rPr>
        <w:t>止不得</w:t>
      </w:r>
      <w:proofErr w:type="gramEnd"/>
      <w:r>
        <w:rPr>
          <w:rFonts w:cs="仿宋_GB2312" w:hint="eastAsia"/>
        </w:rPr>
        <w:t>少于</w:t>
      </w:r>
      <w:r>
        <w:rPr>
          <w:rFonts w:cs="仿宋_GB2312" w:hint="eastAsia"/>
        </w:rPr>
        <w:t>10</w:t>
      </w:r>
      <w:r>
        <w:rPr>
          <w:rFonts w:cs="仿宋_GB2312" w:hint="eastAsia"/>
        </w:rPr>
        <w:t>日）</w:t>
      </w:r>
    </w:p>
    <w:p w14:paraId="5F92E244" w14:textId="74010A0C" w:rsidR="00C939A5" w:rsidRDefault="008A0C05">
      <w:pPr>
        <w:widowControl w:val="0"/>
        <w:adjustRightInd w:val="0"/>
        <w:snapToGrid w:val="0"/>
        <w:spacing w:line="360" w:lineRule="auto"/>
        <w:ind w:firstLineChars="200" w:firstLine="480"/>
        <w:rPr>
          <w:rFonts w:cs="仿宋_GB2312"/>
          <w:bCs/>
          <w:u w:val="single"/>
        </w:rPr>
      </w:pPr>
      <w:r>
        <w:rPr>
          <w:rFonts w:cs="仿宋_GB2312" w:hint="eastAsia"/>
        </w:rPr>
        <w:t>地点：</w:t>
      </w:r>
      <w:r>
        <w:rPr>
          <w:rFonts w:cs="仿宋_GB2312"/>
        </w:rPr>
        <w:t>海南省海口市海秀东路</w:t>
      </w:r>
      <w:r>
        <w:rPr>
          <w:rFonts w:cs="仿宋_GB2312"/>
        </w:rPr>
        <w:t>74</w:t>
      </w:r>
      <w:r>
        <w:rPr>
          <w:rFonts w:cs="仿宋_GB2312"/>
        </w:rPr>
        <w:t>号鸿泰大厦</w:t>
      </w:r>
      <w:r>
        <w:rPr>
          <w:rFonts w:cs="仿宋_GB2312"/>
        </w:rPr>
        <w:t>14</w:t>
      </w:r>
      <w:r>
        <w:rPr>
          <w:rFonts w:cs="仿宋_GB2312"/>
        </w:rPr>
        <w:t>楼开标室</w:t>
      </w:r>
      <w:r w:rsidR="00855B0C">
        <w:rPr>
          <w:rFonts w:cs="仿宋_GB2312" w:hint="eastAsia"/>
        </w:rPr>
        <w:t>1</w:t>
      </w:r>
    </w:p>
    <w:p w14:paraId="20FF2A50" w14:textId="77777777" w:rsidR="00C939A5" w:rsidRDefault="008A0C05">
      <w:pPr>
        <w:adjustRightInd w:val="0"/>
        <w:snapToGrid w:val="0"/>
        <w:spacing w:beforeLines="50" w:before="156" w:line="360" w:lineRule="auto"/>
        <w:rPr>
          <w:rFonts w:cs="仿宋_GB2312"/>
          <w:b/>
          <w:bCs/>
        </w:rPr>
      </w:pPr>
      <w:bookmarkStart w:id="31" w:name="_Toc28359093"/>
      <w:bookmarkStart w:id="32" w:name="_Toc28359016"/>
      <w:bookmarkStart w:id="33" w:name="_Toc35393633"/>
      <w:bookmarkStart w:id="34" w:name="_Toc35393802"/>
      <w:r>
        <w:rPr>
          <w:rFonts w:cs="仿宋_GB2312" w:hint="eastAsia"/>
          <w:b/>
          <w:bCs/>
        </w:rPr>
        <w:t>五、开启</w:t>
      </w:r>
      <w:bookmarkEnd w:id="31"/>
      <w:bookmarkEnd w:id="32"/>
      <w:bookmarkEnd w:id="33"/>
      <w:bookmarkEnd w:id="34"/>
    </w:p>
    <w:p w14:paraId="78071035" w14:textId="01504472" w:rsidR="00C939A5" w:rsidRDefault="008A0C05">
      <w:pPr>
        <w:adjustRightInd w:val="0"/>
        <w:snapToGrid w:val="0"/>
        <w:spacing w:line="360" w:lineRule="auto"/>
        <w:ind w:firstLineChars="200" w:firstLine="480"/>
        <w:rPr>
          <w:rFonts w:cs="仿宋_GB2312"/>
          <w:bCs/>
          <w:u w:val="single"/>
        </w:rPr>
      </w:pPr>
      <w:r>
        <w:rPr>
          <w:rFonts w:cs="仿宋_GB2312" w:hint="eastAsia"/>
        </w:rPr>
        <w:t>时间：</w:t>
      </w:r>
      <w:r>
        <w:rPr>
          <w:rFonts w:cs="仿宋_GB2312" w:hint="eastAsia"/>
          <w:u w:val="single"/>
        </w:rPr>
        <w:t>2</w:t>
      </w:r>
      <w:r>
        <w:rPr>
          <w:rFonts w:cs="仿宋_GB2312"/>
          <w:u w:val="single"/>
        </w:rPr>
        <w:t>022</w:t>
      </w:r>
      <w:r>
        <w:rPr>
          <w:rFonts w:cs="仿宋_GB2312"/>
        </w:rPr>
        <w:t>年</w:t>
      </w:r>
      <w:r w:rsidR="00855B0C">
        <w:rPr>
          <w:rFonts w:cs="仿宋_GB2312"/>
          <w:u w:val="single"/>
        </w:rPr>
        <w:t>10</w:t>
      </w:r>
      <w:r>
        <w:rPr>
          <w:rFonts w:cs="仿宋_GB2312"/>
        </w:rPr>
        <w:t>月</w:t>
      </w:r>
      <w:r w:rsidR="00855B0C">
        <w:rPr>
          <w:rFonts w:cs="仿宋_GB2312"/>
          <w:u w:val="single"/>
        </w:rPr>
        <w:t>19</w:t>
      </w:r>
      <w:r>
        <w:rPr>
          <w:rFonts w:cs="仿宋_GB2312"/>
        </w:rPr>
        <w:t>日</w:t>
      </w:r>
      <w:r w:rsidR="00855B0C">
        <w:rPr>
          <w:rFonts w:cs="仿宋_GB2312"/>
          <w:bCs/>
          <w:u w:val="single"/>
        </w:rPr>
        <w:t>09</w:t>
      </w:r>
      <w:r>
        <w:rPr>
          <w:rFonts w:cs="仿宋_GB2312" w:hint="eastAsia"/>
          <w:bCs/>
        </w:rPr>
        <w:t>点</w:t>
      </w:r>
      <w:r w:rsidR="00855B0C">
        <w:rPr>
          <w:rFonts w:cs="仿宋_GB2312"/>
          <w:bCs/>
          <w:u w:val="single"/>
        </w:rPr>
        <w:t>00</w:t>
      </w:r>
      <w:r>
        <w:rPr>
          <w:rFonts w:cs="仿宋_GB2312" w:hint="eastAsia"/>
          <w:bCs/>
        </w:rPr>
        <w:t>分（北京时间）</w:t>
      </w:r>
    </w:p>
    <w:p w14:paraId="4205B698" w14:textId="7F5E7671" w:rsidR="00C939A5" w:rsidRDefault="008A0C05">
      <w:pPr>
        <w:widowControl w:val="0"/>
        <w:adjustRightInd w:val="0"/>
        <w:snapToGrid w:val="0"/>
        <w:spacing w:line="360" w:lineRule="auto"/>
        <w:ind w:firstLineChars="200" w:firstLine="480"/>
        <w:rPr>
          <w:rFonts w:cs="仿宋_GB2312"/>
        </w:rPr>
      </w:pPr>
      <w:r>
        <w:rPr>
          <w:rFonts w:cs="仿宋_GB2312" w:hint="eastAsia"/>
        </w:rPr>
        <w:t>地点：</w:t>
      </w:r>
      <w:bookmarkStart w:id="35" w:name="_Toc28359017"/>
      <w:bookmarkStart w:id="36" w:name="_Toc28359094"/>
      <w:bookmarkStart w:id="37" w:name="_Toc35393634"/>
      <w:bookmarkStart w:id="38" w:name="_Toc35393803"/>
      <w:r>
        <w:rPr>
          <w:rFonts w:cs="仿宋_GB2312"/>
        </w:rPr>
        <w:t>海南省海口市海秀东路</w:t>
      </w:r>
      <w:r>
        <w:rPr>
          <w:rFonts w:cs="仿宋_GB2312"/>
        </w:rPr>
        <w:t>74</w:t>
      </w:r>
      <w:r>
        <w:rPr>
          <w:rFonts w:cs="仿宋_GB2312"/>
        </w:rPr>
        <w:t>号鸿泰大厦</w:t>
      </w:r>
      <w:r>
        <w:rPr>
          <w:rFonts w:cs="仿宋_GB2312"/>
        </w:rPr>
        <w:t>14</w:t>
      </w:r>
      <w:r>
        <w:rPr>
          <w:rFonts w:cs="仿宋_GB2312"/>
        </w:rPr>
        <w:t>楼开标室</w:t>
      </w:r>
      <w:r w:rsidR="00855B0C">
        <w:rPr>
          <w:rFonts w:cs="仿宋_GB2312" w:hint="eastAsia"/>
        </w:rPr>
        <w:t>1</w:t>
      </w:r>
    </w:p>
    <w:p w14:paraId="703AAA13" w14:textId="77777777" w:rsidR="00C939A5" w:rsidRDefault="008A0C05">
      <w:pPr>
        <w:adjustRightInd w:val="0"/>
        <w:snapToGrid w:val="0"/>
        <w:spacing w:beforeLines="50" w:before="156" w:line="360" w:lineRule="auto"/>
        <w:rPr>
          <w:rFonts w:cs="仿宋_GB2312"/>
          <w:b/>
          <w:bCs/>
        </w:rPr>
      </w:pPr>
      <w:r>
        <w:rPr>
          <w:rFonts w:cs="仿宋_GB2312" w:hint="eastAsia"/>
          <w:b/>
          <w:bCs/>
        </w:rPr>
        <w:t>六、公告发布媒介及公告期限</w:t>
      </w:r>
      <w:bookmarkEnd w:id="35"/>
      <w:bookmarkEnd w:id="36"/>
      <w:bookmarkEnd w:id="37"/>
      <w:bookmarkEnd w:id="38"/>
    </w:p>
    <w:p w14:paraId="159B9856" w14:textId="01331C22" w:rsidR="00C939A5" w:rsidRDefault="008A0C05">
      <w:pPr>
        <w:adjustRightInd w:val="0"/>
        <w:snapToGrid w:val="0"/>
        <w:spacing w:line="360" w:lineRule="auto"/>
        <w:ind w:firstLineChars="200" w:firstLine="480"/>
        <w:rPr>
          <w:rFonts w:cs="仿宋_GB2312"/>
        </w:rPr>
      </w:pPr>
      <w:r>
        <w:rPr>
          <w:rFonts w:cs="仿宋_GB2312"/>
        </w:rPr>
        <w:t>发布媒介</w:t>
      </w:r>
      <w:r>
        <w:rPr>
          <w:rFonts w:cs="仿宋_GB2312" w:hint="eastAsia"/>
        </w:rPr>
        <w:t>：</w:t>
      </w:r>
      <w:r>
        <w:rPr>
          <w:rFonts w:cs="仿宋_GB2312"/>
        </w:rPr>
        <w:t>全国公共资源交易平台（海南省）</w:t>
      </w:r>
      <w:r w:rsidR="00CB6AF2">
        <w:rPr>
          <w:rFonts w:cs="仿宋_GB2312" w:hint="eastAsia"/>
        </w:rPr>
        <w:t>（</w:t>
      </w:r>
      <w:r>
        <w:rPr>
          <w:rFonts w:cs="仿宋_GB2312"/>
        </w:rPr>
        <w:t>http://zw.hainan.gov.cn/ggzy/</w:t>
      </w:r>
      <w:r w:rsidR="00CB6AF2">
        <w:rPr>
          <w:rFonts w:cs="仿宋_GB2312" w:hint="eastAsia"/>
        </w:rPr>
        <w:t>）、</w:t>
      </w:r>
    </w:p>
    <w:p w14:paraId="0D2FD16B" w14:textId="4065E429" w:rsidR="00C939A5" w:rsidRDefault="008A0C05">
      <w:pPr>
        <w:adjustRightInd w:val="0"/>
        <w:snapToGrid w:val="0"/>
        <w:spacing w:line="360" w:lineRule="auto"/>
        <w:ind w:firstLineChars="200" w:firstLine="480"/>
        <w:rPr>
          <w:rFonts w:cs="仿宋_GB2312"/>
        </w:rPr>
      </w:pPr>
      <w:r>
        <w:rPr>
          <w:rFonts w:cs="仿宋_GB2312"/>
        </w:rPr>
        <w:t>海南省政府采购网</w:t>
      </w:r>
      <w:r w:rsidR="00CB6AF2">
        <w:rPr>
          <w:rFonts w:cs="仿宋_GB2312" w:hint="eastAsia"/>
        </w:rPr>
        <w:t>（</w:t>
      </w:r>
      <w:r>
        <w:rPr>
          <w:rFonts w:cs="仿宋_GB2312"/>
        </w:rPr>
        <w:t>https://www.ccgp-hainan.gov.cn/zhuzhan/</w:t>
      </w:r>
      <w:r w:rsidR="00CB6AF2">
        <w:rPr>
          <w:rFonts w:cs="仿宋_GB2312" w:hint="eastAsia"/>
        </w:rPr>
        <w:t>）</w:t>
      </w:r>
    </w:p>
    <w:p w14:paraId="7E81B5DB" w14:textId="77777777" w:rsidR="00C939A5" w:rsidRDefault="008A0C05">
      <w:pPr>
        <w:adjustRightInd w:val="0"/>
        <w:snapToGrid w:val="0"/>
        <w:spacing w:line="360" w:lineRule="auto"/>
        <w:ind w:firstLineChars="200" w:firstLine="480"/>
        <w:rPr>
          <w:rFonts w:cs="仿宋_GB2312"/>
        </w:rPr>
      </w:pPr>
      <w:r>
        <w:rPr>
          <w:rFonts w:cs="仿宋_GB2312" w:hint="eastAsia"/>
        </w:rPr>
        <w:t>公告期限：自本公告发布之日起</w:t>
      </w:r>
      <w:r>
        <w:rPr>
          <w:rFonts w:cs="仿宋_GB2312"/>
        </w:rPr>
        <w:t>5</w:t>
      </w:r>
      <w:r>
        <w:rPr>
          <w:rFonts w:cs="仿宋_GB2312" w:hint="eastAsia"/>
        </w:rPr>
        <w:t>个工作日。</w:t>
      </w:r>
    </w:p>
    <w:p w14:paraId="512A9768" w14:textId="77777777" w:rsidR="00C939A5" w:rsidRDefault="008A0C05">
      <w:pPr>
        <w:adjustRightInd w:val="0"/>
        <w:snapToGrid w:val="0"/>
        <w:spacing w:beforeLines="50" w:before="156" w:line="360" w:lineRule="auto"/>
        <w:rPr>
          <w:rFonts w:cs="仿宋_GB2312"/>
          <w:b/>
          <w:bCs/>
        </w:rPr>
      </w:pPr>
      <w:r>
        <w:rPr>
          <w:rFonts w:cs="仿宋_GB2312" w:hint="eastAsia"/>
          <w:b/>
          <w:bCs/>
        </w:rPr>
        <w:lastRenderedPageBreak/>
        <w:t>七、质疑与投诉</w:t>
      </w:r>
    </w:p>
    <w:p w14:paraId="69FF4C91" w14:textId="77777777" w:rsidR="00C939A5" w:rsidRDefault="008A0C05">
      <w:pPr>
        <w:adjustRightInd w:val="0"/>
        <w:snapToGrid w:val="0"/>
        <w:spacing w:line="360" w:lineRule="auto"/>
        <w:ind w:firstLine="539"/>
        <w:jc w:val="both"/>
        <w:rPr>
          <w:rFonts w:cs="仿宋_GB2312"/>
        </w:rPr>
      </w:pPr>
      <w:r>
        <w:rPr>
          <w:rFonts w:cs="仿宋_GB2312" w:hint="eastAsia"/>
        </w:rPr>
        <w:t>供应商认为自己的权益受到损害的，可以在知道或者应当知道其权益受到损害之日起七个工作日内，向采购代理机构或采购人提出质疑。</w:t>
      </w:r>
    </w:p>
    <w:p w14:paraId="02294413" w14:textId="77777777" w:rsidR="00C939A5" w:rsidRDefault="008A0C05">
      <w:pPr>
        <w:adjustRightInd w:val="0"/>
        <w:snapToGrid w:val="0"/>
        <w:spacing w:line="360" w:lineRule="auto"/>
        <w:ind w:firstLine="480"/>
        <w:jc w:val="both"/>
        <w:rPr>
          <w:rFonts w:cs="仿宋_GB2312"/>
        </w:rPr>
      </w:pPr>
      <w:r>
        <w:rPr>
          <w:rFonts w:cs="仿宋_GB2312" w:hint="eastAsia"/>
        </w:rPr>
        <w:t>1</w:t>
      </w:r>
      <w:r>
        <w:rPr>
          <w:rFonts w:cs="仿宋_GB2312" w:hint="eastAsia"/>
        </w:rPr>
        <w:t>、接收质疑函方式：书面纸质质疑函。</w:t>
      </w:r>
    </w:p>
    <w:p w14:paraId="042547E0" w14:textId="77777777" w:rsidR="00C939A5" w:rsidRDefault="008A0C05">
      <w:pPr>
        <w:adjustRightInd w:val="0"/>
        <w:snapToGrid w:val="0"/>
        <w:spacing w:line="360" w:lineRule="auto"/>
        <w:ind w:firstLine="480"/>
        <w:jc w:val="both"/>
        <w:rPr>
          <w:rFonts w:cs="仿宋_GB2312"/>
        </w:rPr>
      </w:pPr>
      <w:r>
        <w:rPr>
          <w:rFonts w:cs="仿宋_GB2312" w:hint="eastAsia"/>
        </w:rPr>
        <w:t>2</w:t>
      </w:r>
      <w:r>
        <w:rPr>
          <w:rFonts w:cs="仿宋_GB2312" w:hint="eastAsia"/>
        </w:rPr>
        <w:t>、质疑函内容、格式：应符合《政府采购质疑和投诉办法》相关规定和财政部制定的《政府采购供应商质疑函范本》格式，详见海南省政府采购网。</w:t>
      </w:r>
    </w:p>
    <w:p w14:paraId="25430DFB" w14:textId="77777777" w:rsidR="00C939A5" w:rsidRDefault="008A0C05">
      <w:pPr>
        <w:adjustRightInd w:val="0"/>
        <w:snapToGrid w:val="0"/>
        <w:spacing w:line="360" w:lineRule="auto"/>
        <w:ind w:firstLine="480"/>
        <w:jc w:val="both"/>
        <w:rPr>
          <w:rFonts w:cs="仿宋_GB2312"/>
        </w:rPr>
      </w:pPr>
      <w:r>
        <w:rPr>
          <w:rFonts w:cs="仿宋_GB2312" w:hint="eastAsia"/>
        </w:rPr>
        <w:t>质疑供应商对采购人、采购代理机构的答复不满意，或者采购人、采购代理机构未在规定时间内</w:t>
      </w:r>
      <w:proofErr w:type="gramStart"/>
      <w:r>
        <w:rPr>
          <w:rFonts w:cs="仿宋_GB2312" w:hint="eastAsia"/>
        </w:rPr>
        <w:t>作出</w:t>
      </w:r>
      <w:proofErr w:type="gramEnd"/>
      <w:r>
        <w:rPr>
          <w:rFonts w:cs="仿宋_GB2312" w:hint="eastAsia"/>
        </w:rPr>
        <w:t>答复的，可以在答复期满后</w:t>
      </w:r>
      <w:r>
        <w:rPr>
          <w:rFonts w:cs="仿宋_GB2312" w:hint="eastAsia"/>
        </w:rPr>
        <w:t>15</w:t>
      </w:r>
      <w:r>
        <w:rPr>
          <w:rFonts w:cs="仿宋_GB2312" w:hint="eastAsia"/>
        </w:rPr>
        <w:t>个工作日内向本级财政部门提起投诉。</w:t>
      </w:r>
    </w:p>
    <w:p w14:paraId="187C2A19" w14:textId="77777777" w:rsidR="00C939A5" w:rsidRDefault="008A0C05">
      <w:pPr>
        <w:adjustRightInd w:val="0"/>
        <w:snapToGrid w:val="0"/>
        <w:spacing w:beforeLines="50" w:before="156" w:line="360" w:lineRule="auto"/>
        <w:rPr>
          <w:rFonts w:cs="仿宋_GB2312"/>
          <w:b/>
          <w:bCs/>
        </w:rPr>
      </w:pPr>
      <w:r>
        <w:rPr>
          <w:rFonts w:cs="仿宋_GB2312" w:hint="eastAsia"/>
          <w:b/>
          <w:bCs/>
        </w:rPr>
        <w:t>八、其他补充事宜</w:t>
      </w:r>
    </w:p>
    <w:p w14:paraId="6E67B617" w14:textId="77777777" w:rsidR="00C939A5" w:rsidRDefault="008A0C05">
      <w:pPr>
        <w:adjustRightInd w:val="0"/>
        <w:snapToGrid w:val="0"/>
        <w:spacing w:line="360" w:lineRule="auto"/>
        <w:ind w:firstLine="480"/>
        <w:jc w:val="both"/>
        <w:rPr>
          <w:rFonts w:cs="仿宋_GB2312"/>
        </w:rPr>
      </w:pPr>
      <w:r>
        <w:rPr>
          <w:rFonts w:cs="仿宋_GB2312" w:hint="eastAsia"/>
        </w:rPr>
        <w:t>注意事项</w:t>
      </w:r>
      <w:r>
        <w:rPr>
          <w:rFonts w:cs="仿宋_GB2312" w:hint="eastAsia"/>
        </w:rPr>
        <w:t>:</w:t>
      </w:r>
      <w:r>
        <w:rPr>
          <w:rFonts w:cs="仿宋_GB2312" w:hint="eastAsia"/>
        </w:rPr>
        <w:t>本项目采用电子辅助操作，供应商应详细阅</w:t>
      </w:r>
      <w:r>
        <w:rPr>
          <w:rFonts w:cs="仿宋_GB2312" w:hint="eastAsia"/>
        </w:rPr>
        <w:t>读海南政府采购网的通知《关于实施政府采购电子化交易管理系统试点应用工作的通知》，供应商使用交易系统遇到问题可致电技术支持</w:t>
      </w:r>
      <w:r>
        <w:rPr>
          <w:rFonts w:cs="仿宋_GB2312" w:hint="eastAsia"/>
        </w:rPr>
        <w:t>:0898-68546705</w:t>
      </w:r>
      <w:r>
        <w:rPr>
          <w:rFonts w:cs="仿宋_GB2312" w:hint="eastAsia"/>
        </w:rPr>
        <w:t>。</w:t>
      </w:r>
    </w:p>
    <w:p w14:paraId="1BC190F9" w14:textId="77777777" w:rsidR="00C939A5" w:rsidRDefault="008A0C05">
      <w:pPr>
        <w:adjustRightInd w:val="0"/>
        <w:snapToGrid w:val="0"/>
        <w:spacing w:beforeLines="50" w:before="156" w:line="360" w:lineRule="auto"/>
        <w:rPr>
          <w:rFonts w:cs="仿宋_GB2312"/>
          <w:b/>
          <w:bCs/>
        </w:rPr>
      </w:pPr>
      <w:bookmarkStart w:id="39" w:name="_Toc35393805"/>
      <w:bookmarkStart w:id="40" w:name="_Toc35393636"/>
      <w:bookmarkStart w:id="41" w:name="_Toc28359018"/>
      <w:bookmarkStart w:id="42" w:name="_Toc28359095"/>
      <w:r>
        <w:rPr>
          <w:rFonts w:cs="仿宋_GB2312" w:hint="eastAsia"/>
          <w:b/>
          <w:bCs/>
        </w:rPr>
        <w:t>九、凡对本次采购提出询问，请按以下方式联系。</w:t>
      </w:r>
      <w:bookmarkEnd w:id="39"/>
      <w:bookmarkEnd w:id="40"/>
      <w:bookmarkEnd w:id="41"/>
      <w:bookmarkEnd w:id="42"/>
    </w:p>
    <w:p w14:paraId="6BE35F05" w14:textId="77777777" w:rsidR="00C939A5" w:rsidRDefault="008A0C05">
      <w:pPr>
        <w:adjustRightInd w:val="0"/>
        <w:snapToGrid w:val="0"/>
        <w:spacing w:line="360" w:lineRule="auto"/>
        <w:ind w:firstLineChars="200" w:firstLine="480"/>
        <w:rPr>
          <w:rFonts w:cs="仿宋_GB2312"/>
        </w:rPr>
      </w:pPr>
      <w:r>
        <w:rPr>
          <w:rFonts w:cs="仿宋_GB2312" w:hint="eastAsia"/>
        </w:rPr>
        <w:t>1.</w:t>
      </w:r>
      <w:r>
        <w:rPr>
          <w:rFonts w:cs="仿宋_GB2312" w:hint="eastAsia"/>
        </w:rPr>
        <w:t>采购人信息</w:t>
      </w:r>
    </w:p>
    <w:p w14:paraId="0CC1365C" w14:textId="77777777" w:rsidR="00C939A5" w:rsidRDefault="008A0C05">
      <w:pPr>
        <w:adjustRightInd w:val="0"/>
        <w:snapToGrid w:val="0"/>
        <w:spacing w:line="360" w:lineRule="auto"/>
        <w:ind w:firstLineChars="200" w:firstLine="480"/>
        <w:rPr>
          <w:rFonts w:cs="仿宋_GB2312"/>
        </w:rPr>
      </w:pPr>
      <w:r>
        <w:rPr>
          <w:rFonts w:cs="仿宋_GB2312" w:hint="eastAsia"/>
        </w:rPr>
        <w:t>名称：</w:t>
      </w:r>
      <w:r>
        <w:rPr>
          <w:rFonts w:cs="仿宋_GB2312"/>
        </w:rPr>
        <w:t>屯昌县旅游和文化广电体育局</w:t>
      </w:r>
      <w:proofErr w:type="gramStart"/>
      <w:r>
        <w:rPr>
          <w:rFonts w:cs="仿宋_GB2312"/>
        </w:rPr>
        <w:t xml:space="preserve">　　　　　　　　　</w:t>
      </w:r>
      <w:proofErr w:type="gramEnd"/>
    </w:p>
    <w:p w14:paraId="6B4F1E7E" w14:textId="77777777" w:rsidR="00C939A5" w:rsidRDefault="008A0C05">
      <w:pPr>
        <w:adjustRightInd w:val="0"/>
        <w:snapToGrid w:val="0"/>
        <w:spacing w:line="360" w:lineRule="auto"/>
        <w:ind w:firstLineChars="200" w:firstLine="480"/>
        <w:rPr>
          <w:rFonts w:cs="仿宋_GB2312"/>
        </w:rPr>
      </w:pPr>
      <w:r>
        <w:rPr>
          <w:rFonts w:cs="仿宋_GB2312" w:hint="eastAsia"/>
        </w:rPr>
        <w:t>地址：</w:t>
      </w:r>
      <w:r>
        <w:rPr>
          <w:rFonts w:cs="仿宋_GB2312"/>
        </w:rPr>
        <w:t>海南省屯昌县</w:t>
      </w:r>
      <w:r>
        <w:rPr>
          <w:rFonts w:cs="仿宋_GB2312" w:hint="eastAsia"/>
        </w:rPr>
        <w:t xml:space="preserve"> </w:t>
      </w:r>
      <w:proofErr w:type="gramStart"/>
      <w:r>
        <w:rPr>
          <w:rFonts w:cs="仿宋_GB2312"/>
        </w:rPr>
        <w:t xml:space="preserve">　　　　　　　　　　</w:t>
      </w:r>
      <w:proofErr w:type="gramEnd"/>
    </w:p>
    <w:p w14:paraId="5551B505" w14:textId="77777777" w:rsidR="00C939A5" w:rsidRDefault="008A0C05">
      <w:pPr>
        <w:adjustRightInd w:val="0"/>
        <w:snapToGrid w:val="0"/>
        <w:spacing w:line="360" w:lineRule="auto"/>
        <w:ind w:firstLineChars="200" w:firstLine="480"/>
        <w:rPr>
          <w:rFonts w:cs="仿宋_GB2312"/>
        </w:rPr>
      </w:pPr>
      <w:r>
        <w:rPr>
          <w:rFonts w:cs="仿宋_GB2312" w:hint="eastAsia"/>
        </w:rPr>
        <w:t>联系方式：</w:t>
      </w:r>
      <w:r>
        <w:rPr>
          <w:rFonts w:cs="仿宋_GB2312"/>
        </w:rPr>
        <w:t>0898-67812217</w:t>
      </w:r>
      <w:proofErr w:type="gramStart"/>
      <w:r>
        <w:rPr>
          <w:rFonts w:cs="仿宋_GB2312"/>
        </w:rPr>
        <w:t xml:space="preserve">　　　　　　　</w:t>
      </w:r>
      <w:proofErr w:type="gramEnd"/>
    </w:p>
    <w:p w14:paraId="3A9A545D" w14:textId="77777777" w:rsidR="00C939A5" w:rsidRDefault="008A0C05">
      <w:pPr>
        <w:adjustRightInd w:val="0"/>
        <w:snapToGrid w:val="0"/>
        <w:spacing w:line="360" w:lineRule="auto"/>
        <w:ind w:firstLineChars="200" w:firstLine="480"/>
        <w:rPr>
          <w:rFonts w:cs="仿宋_GB2312"/>
        </w:rPr>
      </w:pPr>
      <w:r>
        <w:rPr>
          <w:rFonts w:cs="仿宋_GB2312" w:hint="eastAsia"/>
        </w:rPr>
        <w:t>2.</w:t>
      </w:r>
      <w:r>
        <w:rPr>
          <w:rFonts w:cs="仿宋_GB2312" w:hint="eastAsia"/>
        </w:rPr>
        <w:t>采购代理机构信息</w:t>
      </w:r>
    </w:p>
    <w:p w14:paraId="4DA33B91" w14:textId="77777777" w:rsidR="00C939A5" w:rsidRDefault="008A0C05">
      <w:pPr>
        <w:adjustRightInd w:val="0"/>
        <w:snapToGrid w:val="0"/>
        <w:spacing w:line="360" w:lineRule="auto"/>
        <w:ind w:firstLineChars="200" w:firstLine="480"/>
        <w:rPr>
          <w:rFonts w:cs="仿宋_GB2312"/>
          <w:bCs/>
        </w:rPr>
      </w:pPr>
      <w:r>
        <w:rPr>
          <w:rFonts w:cs="仿宋_GB2312" w:hint="eastAsia"/>
          <w:bCs/>
        </w:rPr>
        <w:t>名称：华屹（海南）项目咨询有限公司</w:t>
      </w:r>
      <w:r>
        <w:rPr>
          <w:rFonts w:cs="仿宋_GB2312" w:hint="eastAsia"/>
          <w:bCs/>
        </w:rPr>
        <w:t xml:space="preserve"> </w:t>
      </w:r>
      <w:proofErr w:type="gramStart"/>
      <w:r>
        <w:rPr>
          <w:rFonts w:cs="仿宋_GB2312"/>
        </w:rPr>
        <w:t xml:space="preserve">　　　　　　　　　　</w:t>
      </w:r>
      <w:proofErr w:type="gramEnd"/>
    </w:p>
    <w:p w14:paraId="0A3103F8" w14:textId="77777777" w:rsidR="00C939A5" w:rsidRDefault="008A0C05">
      <w:pPr>
        <w:adjustRightInd w:val="0"/>
        <w:snapToGrid w:val="0"/>
        <w:spacing w:line="360" w:lineRule="auto"/>
        <w:ind w:firstLineChars="200" w:firstLine="480"/>
        <w:rPr>
          <w:rFonts w:cs="仿宋_GB2312"/>
          <w:bCs/>
        </w:rPr>
      </w:pPr>
      <w:r>
        <w:rPr>
          <w:rFonts w:cs="仿宋_GB2312" w:hint="eastAsia"/>
          <w:bCs/>
        </w:rPr>
        <w:t>地址：</w:t>
      </w:r>
      <w:r>
        <w:rPr>
          <w:rFonts w:cs="仿宋_GB2312"/>
          <w:bCs/>
        </w:rPr>
        <w:t>海南省海口市美兰区琼山大道（江东新区）江东产业园加速楼</w:t>
      </w:r>
      <w:r>
        <w:rPr>
          <w:rFonts w:cs="仿宋_GB2312"/>
          <w:bCs/>
        </w:rPr>
        <w:t>103-GR11</w:t>
      </w:r>
      <w:proofErr w:type="gramStart"/>
      <w:r>
        <w:rPr>
          <w:rFonts w:cs="仿宋_GB2312"/>
        </w:rPr>
        <w:t xml:space="preserve">　　　　　　　　</w:t>
      </w:r>
      <w:proofErr w:type="gramEnd"/>
    </w:p>
    <w:p w14:paraId="1571EFDA" w14:textId="77777777" w:rsidR="00C939A5" w:rsidRDefault="008A0C05">
      <w:pPr>
        <w:adjustRightInd w:val="0"/>
        <w:snapToGrid w:val="0"/>
        <w:spacing w:line="360" w:lineRule="auto"/>
        <w:ind w:firstLineChars="200" w:firstLine="480"/>
        <w:rPr>
          <w:rFonts w:cs="仿宋_GB2312"/>
          <w:bCs/>
        </w:rPr>
      </w:pPr>
      <w:r>
        <w:rPr>
          <w:rFonts w:cs="仿宋_GB2312" w:hint="eastAsia"/>
          <w:bCs/>
        </w:rPr>
        <w:t>联系方式：</w:t>
      </w:r>
      <w:r>
        <w:rPr>
          <w:rFonts w:cs="仿宋_GB2312"/>
          <w:bCs/>
        </w:rPr>
        <w:t>0898-32693639</w:t>
      </w:r>
      <w:proofErr w:type="gramStart"/>
      <w:r>
        <w:rPr>
          <w:rFonts w:cs="仿宋_GB2312"/>
        </w:rPr>
        <w:t xml:space="preserve">　　　　　　　　　</w:t>
      </w:r>
      <w:proofErr w:type="gramEnd"/>
    </w:p>
    <w:p w14:paraId="4F0B3EDC" w14:textId="77777777" w:rsidR="00C939A5" w:rsidRDefault="008A0C05">
      <w:pPr>
        <w:adjustRightInd w:val="0"/>
        <w:snapToGrid w:val="0"/>
        <w:spacing w:line="360" w:lineRule="auto"/>
        <w:ind w:firstLineChars="200" w:firstLine="480"/>
        <w:rPr>
          <w:rFonts w:cs="仿宋_GB2312"/>
        </w:rPr>
      </w:pPr>
      <w:r>
        <w:rPr>
          <w:rFonts w:cs="仿宋_GB2312" w:hint="eastAsia"/>
        </w:rPr>
        <w:t>3.</w:t>
      </w:r>
      <w:r>
        <w:rPr>
          <w:rFonts w:cs="仿宋_GB2312" w:hint="eastAsia"/>
        </w:rPr>
        <w:t>项目联系方式</w:t>
      </w:r>
    </w:p>
    <w:p w14:paraId="7D774E64" w14:textId="77777777" w:rsidR="00C939A5" w:rsidRDefault="008A0C05">
      <w:pPr>
        <w:adjustRightInd w:val="0"/>
        <w:snapToGrid w:val="0"/>
        <w:spacing w:line="360" w:lineRule="auto"/>
        <w:ind w:firstLineChars="200" w:firstLine="480"/>
        <w:rPr>
          <w:rFonts w:cs="仿宋_GB2312"/>
        </w:rPr>
      </w:pPr>
      <w:r>
        <w:rPr>
          <w:rFonts w:cs="仿宋_GB2312"/>
        </w:rPr>
        <w:t>项目联系人：</w:t>
      </w:r>
      <w:r>
        <w:rPr>
          <w:rFonts w:cs="仿宋_GB2312" w:hint="eastAsia"/>
        </w:rPr>
        <w:t>戴女士</w:t>
      </w:r>
    </w:p>
    <w:p w14:paraId="650755AD" w14:textId="77777777" w:rsidR="00C939A5" w:rsidRDefault="008A0C05">
      <w:pPr>
        <w:adjustRightInd w:val="0"/>
        <w:snapToGrid w:val="0"/>
        <w:spacing w:line="360" w:lineRule="auto"/>
        <w:ind w:firstLineChars="200" w:firstLine="480"/>
        <w:rPr>
          <w:rFonts w:cs="仿宋_GB2312"/>
        </w:rPr>
      </w:pPr>
      <w:r>
        <w:rPr>
          <w:rFonts w:cs="仿宋_GB2312"/>
        </w:rPr>
        <w:t>电　话：</w:t>
      </w:r>
      <w:r>
        <w:rPr>
          <w:rFonts w:cs="仿宋_GB2312"/>
        </w:rPr>
        <w:t>0898-32693639</w:t>
      </w:r>
      <w:r>
        <w:rPr>
          <w:rFonts w:cs="仿宋_GB2312"/>
        </w:rPr>
        <w:t xml:space="preserve">　</w:t>
      </w:r>
    </w:p>
    <w:p w14:paraId="656EB7B8" w14:textId="77777777" w:rsidR="00C939A5" w:rsidRDefault="00C939A5">
      <w:pPr>
        <w:adjustRightInd w:val="0"/>
        <w:snapToGrid w:val="0"/>
        <w:spacing w:line="360" w:lineRule="auto"/>
        <w:ind w:firstLineChars="200" w:firstLine="480"/>
        <w:rPr>
          <w:rFonts w:cs="仿宋_GB2312"/>
        </w:rPr>
      </w:pPr>
    </w:p>
    <w:p w14:paraId="638B00EF" w14:textId="77777777" w:rsidR="00C939A5" w:rsidRDefault="008A0C05">
      <w:pPr>
        <w:adjustRightInd w:val="0"/>
        <w:snapToGrid w:val="0"/>
        <w:spacing w:line="360" w:lineRule="auto"/>
        <w:ind w:firstLineChars="200" w:firstLine="480"/>
        <w:jc w:val="right"/>
        <w:rPr>
          <w:rFonts w:cs="仿宋_GB2312"/>
        </w:rPr>
      </w:pPr>
      <w:r>
        <w:rPr>
          <w:rFonts w:cs="仿宋_GB2312" w:hint="eastAsia"/>
        </w:rPr>
        <w:t>华屹（海南）项目咨询有限公司</w:t>
      </w:r>
    </w:p>
    <w:p w14:paraId="66AFAAA9" w14:textId="430FC4C2" w:rsidR="00C939A5" w:rsidRDefault="008A0C05">
      <w:pPr>
        <w:adjustRightInd w:val="0"/>
        <w:snapToGrid w:val="0"/>
        <w:spacing w:line="360" w:lineRule="auto"/>
        <w:ind w:right="480" w:firstLineChars="200" w:firstLine="480"/>
        <w:jc w:val="center"/>
        <w:rPr>
          <w:rFonts w:cs="仿宋_GB2312"/>
        </w:rPr>
      </w:pPr>
      <w:r>
        <w:rPr>
          <w:rFonts w:cs="仿宋_GB2312"/>
        </w:rPr>
        <w:t xml:space="preserve">                                                  </w:t>
      </w:r>
      <w:bookmarkStart w:id="43" w:name="OLE_LINK40"/>
      <w:bookmarkStart w:id="44" w:name="OLE_LINK41"/>
      <w:r>
        <w:rPr>
          <w:rFonts w:cs="仿宋_GB2312"/>
        </w:rPr>
        <w:t xml:space="preserve">  2022</w:t>
      </w:r>
      <w:r>
        <w:rPr>
          <w:rFonts w:cs="仿宋_GB2312" w:hint="eastAsia"/>
        </w:rPr>
        <w:t>年</w:t>
      </w:r>
      <w:r w:rsidR="0051108C">
        <w:rPr>
          <w:rFonts w:cs="仿宋_GB2312"/>
        </w:rPr>
        <w:t>10</w:t>
      </w:r>
      <w:r>
        <w:rPr>
          <w:rFonts w:cs="仿宋_GB2312" w:hint="eastAsia"/>
        </w:rPr>
        <w:t>月</w:t>
      </w:r>
      <w:r w:rsidR="0051108C">
        <w:rPr>
          <w:rFonts w:cs="仿宋_GB2312"/>
        </w:rPr>
        <w:t>08</w:t>
      </w:r>
      <w:r>
        <w:rPr>
          <w:rFonts w:cs="仿宋_GB2312" w:hint="eastAsia"/>
        </w:rPr>
        <w:t>日</w:t>
      </w:r>
      <w:r>
        <w:rPr>
          <w:rFonts w:cs="仿宋_GB2312"/>
        </w:rPr>
        <w:t xml:space="preserve">　</w:t>
      </w:r>
    </w:p>
    <w:bookmarkEnd w:id="43"/>
    <w:bookmarkEnd w:id="44"/>
    <w:p w14:paraId="7C330D6D" w14:textId="77777777" w:rsidR="00C939A5" w:rsidRDefault="008A0C05">
      <w:pPr>
        <w:spacing w:line="360" w:lineRule="auto"/>
        <w:ind w:leftChars="-135" w:left="-324"/>
        <w:jc w:val="right"/>
        <w:rPr>
          <w:rFonts w:cs="仿宋_GB2312"/>
          <w:bCs/>
        </w:rPr>
      </w:pPr>
      <w:r>
        <w:rPr>
          <w:rFonts w:cs="仿宋_GB2312"/>
          <w:bCs/>
        </w:rPr>
        <w:tab/>
      </w:r>
    </w:p>
    <w:p w14:paraId="4D970E5A" w14:textId="77777777" w:rsidR="00C939A5" w:rsidRDefault="008A0C05">
      <w:pPr>
        <w:spacing w:afterLines="100" w:after="312"/>
        <w:jc w:val="center"/>
        <w:outlineLvl w:val="0"/>
        <w:rPr>
          <w:b/>
          <w:sz w:val="48"/>
          <w:szCs w:val="48"/>
        </w:rPr>
      </w:pPr>
      <w:bookmarkStart w:id="45" w:name="_Toc20211"/>
      <w:bookmarkStart w:id="46" w:name="_Toc12398"/>
      <w:bookmarkStart w:id="47" w:name="_Toc5183"/>
      <w:bookmarkStart w:id="48" w:name="_Toc317237598"/>
      <w:r>
        <w:rPr>
          <w:b/>
          <w:sz w:val="48"/>
          <w:szCs w:val="48"/>
        </w:rPr>
        <w:br w:type="page"/>
      </w:r>
      <w:bookmarkStart w:id="49" w:name="_Toc99441129"/>
      <w:bookmarkStart w:id="50" w:name="_Hlk99437970"/>
      <w:r>
        <w:rPr>
          <w:rFonts w:hint="eastAsia"/>
          <w:b/>
          <w:sz w:val="48"/>
          <w:szCs w:val="48"/>
        </w:rPr>
        <w:lastRenderedPageBreak/>
        <w:t>第二章</w:t>
      </w:r>
      <w:r>
        <w:rPr>
          <w:rFonts w:hint="eastAsia"/>
          <w:b/>
          <w:sz w:val="48"/>
          <w:szCs w:val="48"/>
        </w:rPr>
        <w:t xml:space="preserve">  </w:t>
      </w:r>
      <w:r>
        <w:rPr>
          <w:rFonts w:hint="eastAsia"/>
          <w:b/>
          <w:sz w:val="48"/>
          <w:szCs w:val="48"/>
        </w:rPr>
        <w:t>供应商须知</w:t>
      </w:r>
      <w:bookmarkEnd w:id="45"/>
      <w:bookmarkEnd w:id="46"/>
      <w:bookmarkEnd w:id="47"/>
      <w:bookmarkEnd w:id="48"/>
      <w:bookmarkEnd w:id="49"/>
    </w:p>
    <w:p w14:paraId="370E60FF" w14:textId="77777777" w:rsidR="00C939A5" w:rsidRDefault="008A0C05">
      <w:pPr>
        <w:spacing w:afterLines="100" w:after="312"/>
        <w:jc w:val="center"/>
        <w:outlineLvl w:val="0"/>
        <w:rPr>
          <w:b/>
          <w:sz w:val="28"/>
          <w:szCs w:val="28"/>
        </w:rPr>
      </w:pPr>
      <w:r>
        <w:rPr>
          <w:rFonts w:hint="eastAsia"/>
          <w:b/>
          <w:sz w:val="28"/>
          <w:szCs w:val="28"/>
        </w:rPr>
        <w:t>供应商须知前附表</w:t>
      </w:r>
    </w:p>
    <w:tbl>
      <w:tblPr>
        <w:tblW w:w="103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
        <w:gridCol w:w="1695"/>
        <w:gridCol w:w="7802"/>
      </w:tblGrid>
      <w:tr w:rsidR="00C939A5" w14:paraId="11A47AB9" w14:textId="77777777" w:rsidTr="00A41268">
        <w:trPr>
          <w:cantSplit/>
          <w:trHeight w:val="648"/>
          <w:tblHeader/>
          <w:jc w:val="center"/>
        </w:trPr>
        <w:tc>
          <w:tcPr>
            <w:tcW w:w="852" w:type="dxa"/>
            <w:vAlign w:val="center"/>
          </w:tcPr>
          <w:p w14:paraId="3DABE95C" w14:textId="77777777" w:rsidR="00C939A5" w:rsidRDefault="008A0C05">
            <w:pPr>
              <w:adjustRightInd w:val="0"/>
              <w:snapToGrid w:val="0"/>
              <w:jc w:val="center"/>
              <w:rPr>
                <w:b/>
                <w:color w:val="000000"/>
                <w:sz w:val="21"/>
                <w:szCs w:val="21"/>
              </w:rPr>
            </w:pPr>
            <w:r>
              <w:rPr>
                <w:rFonts w:hint="eastAsia"/>
                <w:b/>
                <w:color w:val="000000"/>
                <w:sz w:val="21"/>
                <w:szCs w:val="21"/>
              </w:rPr>
              <w:t>条款号</w:t>
            </w:r>
          </w:p>
        </w:tc>
        <w:tc>
          <w:tcPr>
            <w:tcW w:w="1695" w:type="dxa"/>
            <w:vAlign w:val="center"/>
          </w:tcPr>
          <w:p w14:paraId="07243648" w14:textId="77777777" w:rsidR="00C939A5" w:rsidRDefault="008A0C05">
            <w:pPr>
              <w:adjustRightInd w:val="0"/>
              <w:snapToGrid w:val="0"/>
              <w:jc w:val="center"/>
              <w:rPr>
                <w:b/>
                <w:color w:val="000000"/>
                <w:sz w:val="21"/>
                <w:szCs w:val="21"/>
              </w:rPr>
            </w:pPr>
            <w:r>
              <w:rPr>
                <w:rFonts w:hint="eastAsia"/>
                <w:b/>
                <w:color w:val="000000"/>
                <w:sz w:val="21"/>
                <w:szCs w:val="21"/>
              </w:rPr>
              <w:t>条款名称</w:t>
            </w:r>
          </w:p>
        </w:tc>
        <w:tc>
          <w:tcPr>
            <w:tcW w:w="7802" w:type="dxa"/>
            <w:vAlign w:val="center"/>
          </w:tcPr>
          <w:p w14:paraId="1343230E" w14:textId="77777777" w:rsidR="00C939A5" w:rsidRDefault="008A0C05">
            <w:pPr>
              <w:adjustRightInd w:val="0"/>
              <w:snapToGrid w:val="0"/>
              <w:jc w:val="center"/>
              <w:rPr>
                <w:b/>
                <w:color w:val="000000"/>
                <w:sz w:val="21"/>
                <w:szCs w:val="21"/>
              </w:rPr>
            </w:pPr>
            <w:r>
              <w:rPr>
                <w:rFonts w:hint="eastAsia"/>
                <w:b/>
                <w:color w:val="000000"/>
                <w:sz w:val="21"/>
                <w:szCs w:val="21"/>
              </w:rPr>
              <w:t>编列内容规定</w:t>
            </w:r>
          </w:p>
        </w:tc>
      </w:tr>
      <w:tr w:rsidR="00C939A5" w14:paraId="64724196" w14:textId="77777777" w:rsidTr="00A41268">
        <w:trPr>
          <w:cantSplit/>
          <w:trHeight w:val="558"/>
          <w:jc w:val="center"/>
        </w:trPr>
        <w:tc>
          <w:tcPr>
            <w:tcW w:w="852" w:type="dxa"/>
            <w:vAlign w:val="center"/>
          </w:tcPr>
          <w:p w14:paraId="6E04CC3E" w14:textId="77777777" w:rsidR="00C939A5" w:rsidRDefault="008A0C05">
            <w:pPr>
              <w:adjustRightInd w:val="0"/>
              <w:snapToGrid w:val="0"/>
              <w:spacing w:line="320" w:lineRule="exact"/>
              <w:jc w:val="center"/>
              <w:rPr>
                <w:sz w:val="21"/>
                <w:szCs w:val="21"/>
              </w:rPr>
            </w:pPr>
            <w:r>
              <w:rPr>
                <w:rFonts w:hint="eastAsia"/>
                <w:sz w:val="21"/>
                <w:szCs w:val="21"/>
              </w:rPr>
              <w:t>1.1</w:t>
            </w:r>
          </w:p>
        </w:tc>
        <w:tc>
          <w:tcPr>
            <w:tcW w:w="1695" w:type="dxa"/>
            <w:vAlign w:val="center"/>
          </w:tcPr>
          <w:p w14:paraId="491C59D6" w14:textId="77777777" w:rsidR="00C939A5" w:rsidRDefault="008A0C05">
            <w:pPr>
              <w:spacing w:line="320" w:lineRule="exact"/>
              <w:jc w:val="center"/>
              <w:rPr>
                <w:sz w:val="21"/>
                <w:szCs w:val="21"/>
              </w:rPr>
            </w:pPr>
            <w:r>
              <w:rPr>
                <w:rFonts w:hint="eastAsia"/>
                <w:sz w:val="21"/>
                <w:szCs w:val="21"/>
              </w:rPr>
              <w:t>项目名称</w:t>
            </w:r>
          </w:p>
        </w:tc>
        <w:tc>
          <w:tcPr>
            <w:tcW w:w="7802" w:type="dxa"/>
            <w:vAlign w:val="center"/>
          </w:tcPr>
          <w:p w14:paraId="5FAF558F" w14:textId="77777777" w:rsidR="00C939A5" w:rsidRDefault="008A0C05">
            <w:pPr>
              <w:spacing w:line="320" w:lineRule="exact"/>
              <w:rPr>
                <w:sz w:val="21"/>
                <w:szCs w:val="21"/>
              </w:rPr>
            </w:pPr>
            <w:r>
              <w:rPr>
                <w:sz w:val="21"/>
                <w:szCs w:val="21"/>
              </w:rPr>
              <w:t>屯昌县文体公园户外</w:t>
            </w:r>
            <w:r>
              <w:rPr>
                <w:sz w:val="21"/>
                <w:szCs w:val="21"/>
              </w:rPr>
              <w:t>LED</w:t>
            </w:r>
            <w:r>
              <w:rPr>
                <w:sz w:val="21"/>
                <w:szCs w:val="21"/>
              </w:rPr>
              <w:t>全彩显示屏采购</w:t>
            </w:r>
          </w:p>
        </w:tc>
      </w:tr>
      <w:tr w:rsidR="00C939A5" w14:paraId="2174C1BA" w14:textId="77777777" w:rsidTr="00A41268">
        <w:trPr>
          <w:cantSplit/>
          <w:trHeight w:val="1506"/>
          <w:jc w:val="center"/>
        </w:trPr>
        <w:tc>
          <w:tcPr>
            <w:tcW w:w="852" w:type="dxa"/>
            <w:vAlign w:val="center"/>
          </w:tcPr>
          <w:p w14:paraId="0E4B1440" w14:textId="77777777" w:rsidR="00C939A5" w:rsidRDefault="008A0C05">
            <w:pPr>
              <w:adjustRightInd w:val="0"/>
              <w:snapToGrid w:val="0"/>
              <w:spacing w:line="320" w:lineRule="exact"/>
              <w:jc w:val="center"/>
              <w:rPr>
                <w:sz w:val="21"/>
                <w:szCs w:val="21"/>
              </w:rPr>
            </w:pPr>
            <w:r>
              <w:rPr>
                <w:rFonts w:hint="eastAsia"/>
                <w:sz w:val="21"/>
                <w:szCs w:val="21"/>
              </w:rPr>
              <w:t>2.1</w:t>
            </w:r>
          </w:p>
        </w:tc>
        <w:tc>
          <w:tcPr>
            <w:tcW w:w="1695" w:type="dxa"/>
            <w:vAlign w:val="center"/>
          </w:tcPr>
          <w:p w14:paraId="71549F48" w14:textId="77777777" w:rsidR="00C939A5" w:rsidRDefault="008A0C05">
            <w:pPr>
              <w:adjustRightInd w:val="0"/>
              <w:snapToGrid w:val="0"/>
              <w:spacing w:line="320" w:lineRule="exact"/>
              <w:jc w:val="center"/>
              <w:rPr>
                <w:color w:val="000000"/>
                <w:sz w:val="21"/>
                <w:szCs w:val="21"/>
              </w:rPr>
            </w:pPr>
            <w:r>
              <w:rPr>
                <w:rFonts w:hint="eastAsia"/>
                <w:color w:val="000000"/>
                <w:sz w:val="21"/>
                <w:szCs w:val="21"/>
              </w:rPr>
              <w:t>采购人</w:t>
            </w:r>
          </w:p>
        </w:tc>
        <w:tc>
          <w:tcPr>
            <w:tcW w:w="7802" w:type="dxa"/>
            <w:vAlign w:val="center"/>
          </w:tcPr>
          <w:p w14:paraId="566F8AA9" w14:textId="77777777" w:rsidR="00C939A5" w:rsidRDefault="008A0C05">
            <w:pPr>
              <w:snapToGrid w:val="0"/>
              <w:spacing w:line="300" w:lineRule="auto"/>
              <w:rPr>
                <w:sz w:val="21"/>
                <w:szCs w:val="21"/>
              </w:rPr>
            </w:pPr>
            <w:r>
              <w:rPr>
                <w:rFonts w:hint="eastAsia"/>
                <w:sz w:val="21"/>
                <w:szCs w:val="21"/>
              </w:rPr>
              <w:t>名称：</w:t>
            </w:r>
            <w:r>
              <w:rPr>
                <w:sz w:val="21"/>
                <w:szCs w:val="21"/>
              </w:rPr>
              <w:t>屯昌县旅游和文化广电体育局</w:t>
            </w:r>
            <w:r>
              <w:rPr>
                <w:rFonts w:hint="eastAsia"/>
                <w:sz w:val="21"/>
                <w:szCs w:val="21"/>
              </w:rPr>
              <w:t xml:space="preserve">        </w:t>
            </w:r>
          </w:p>
          <w:p w14:paraId="102758D4" w14:textId="77777777" w:rsidR="00C939A5" w:rsidRDefault="008A0C05">
            <w:pPr>
              <w:snapToGrid w:val="0"/>
              <w:spacing w:line="300" w:lineRule="auto"/>
              <w:rPr>
                <w:sz w:val="21"/>
                <w:szCs w:val="21"/>
              </w:rPr>
            </w:pPr>
            <w:r>
              <w:rPr>
                <w:rFonts w:hint="eastAsia"/>
                <w:sz w:val="21"/>
                <w:szCs w:val="21"/>
              </w:rPr>
              <w:t>地址：海南省屯昌县</w:t>
            </w:r>
          </w:p>
          <w:p w14:paraId="508771EA" w14:textId="77777777" w:rsidR="00C939A5" w:rsidRDefault="008A0C05">
            <w:pPr>
              <w:snapToGrid w:val="0"/>
              <w:spacing w:line="300" w:lineRule="auto"/>
              <w:rPr>
                <w:sz w:val="21"/>
                <w:szCs w:val="21"/>
              </w:rPr>
            </w:pPr>
            <w:r>
              <w:rPr>
                <w:rFonts w:hint="eastAsia"/>
                <w:sz w:val="21"/>
                <w:szCs w:val="21"/>
              </w:rPr>
              <w:t>联系人：陈先生</w:t>
            </w:r>
          </w:p>
          <w:p w14:paraId="772A00FC" w14:textId="77777777" w:rsidR="00C939A5" w:rsidRDefault="008A0C05">
            <w:pPr>
              <w:snapToGrid w:val="0"/>
              <w:spacing w:line="300" w:lineRule="auto"/>
              <w:rPr>
                <w:sz w:val="21"/>
                <w:szCs w:val="21"/>
              </w:rPr>
            </w:pPr>
            <w:r>
              <w:rPr>
                <w:rFonts w:hint="eastAsia"/>
                <w:sz w:val="21"/>
                <w:szCs w:val="21"/>
              </w:rPr>
              <w:t>联系电话：</w:t>
            </w:r>
            <w:r>
              <w:rPr>
                <w:sz w:val="21"/>
                <w:szCs w:val="21"/>
              </w:rPr>
              <w:t>0898-67812217</w:t>
            </w:r>
          </w:p>
        </w:tc>
      </w:tr>
      <w:tr w:rsidR="00C939A5" w14:paraId="59918F6F" w14:textId="77777777" w:rsidTr="00A41268">
        <w:trPr>
          <w:cantSplit/>
          <w:trHeight w:val="1542"/>
          <w:jc w:val="center"/>
        </w:trPr>
        <w:tc>
          <w:tcPr>
            <w:tcW w:w="852" w:type="dxa"/>
            <w:vAlign w:val="center"/>
          </w:tcPr>
          <w:p w14:paraId="1738D1EB" w14:textId="77777777" w:rsidR="00C939A5" w:rsidRDefault="008A0C05">
            <w:pPr>
              <w:adjustRightInd w:val="0"/>
              <w:snapToGrid w:val="0"/>
              <w:spacing w:line="320" w:lineRule="exact"/>
              <w:jc w:val="center"/>
              <w:rPr>
                <w:sz w:val="21"/>
                <w:szCs w:val="21"/>
              </w:rPr>
            </w:pPr>
            <w:r>
              <w:rPr>
                <w:rFonts w:hint="eastAsia"/>
                <w:sz w:val="21"/>
                <w:szCs w:val="21"/>
              </w:rPr>
              <w:t>2.2</w:t>
            </w:r>
          </w:p>
        </w:tc>
        <w:tc>
          <w:tcPr>
            <w:tcW w:w="1695" w:type="dxa"/>
            <w:vAlign w:val="center"/>
          </w:tcPr>
          <w:p w14:paraId="79D9D393" w14:textId="77777777" w:rsidR="00C939A5" w:rsidRDefault="008A0C05">
            <w:pPr>
              <w:adjustRightInd w:val="0"/>
              <w:snapToGrid w:val="0"/>
              <w:spacing w:line="320" w:lineRule="exact"/>
              <w:jc w:val="center"/>
              <w:rPr>
                <w:color w:val="000000"/>
                <w:sz w:val="21"/>
                <w:szCs w:val="21"/>
              </w:rPr>
            </w:pPr>
            <w:r>
              <w:rPr>
                <w:rFonts w:hint="eastAsia"/>
                <w:color w:val="000000"/>
                <w:sz w:val="21"/>
                <w:szCs w:val="21"/>
              </w:rPr>
              <w:t>代理机构</w:t>
            </w:r>
          </w:p>
        </w:tc>
        <w:tc>
          <w:tcPr>
            <w:tcW w:w="7802" w:type="dxa"/>
            <w:vAlign w:val="center"/>
          </w:tcPr>
          <w:p w14:paraId="349698E0" w14:textId="77777777" w:rsidR="00C939A5" w:rsidRDefault="008A0C05">
            <w:pPr>
              <w:snapToGrid w:val="0"/>
              <w:spacing w:line="300" w:lineRule="auto"/>
              <w:rPr>
                <w:sz w:val="21"/>
                <w:szCs w:val="21"/>
              </w:rPr>
            </w:pPr>
            <w:r>
              <w:rPr>
                <w:rFonts w:hint="eastAsia"/>
                <w:sz w:val="21"/>
                <w:szCs w:val="21"/>
              </w:rPr>
              <w:t>名称：华屹（海南）项目咨询有限公司</w:t>
            </w:r>
          </w:p>
          <w:p w14:paraId="1073A790" w14:textId="77777777" w:rsidR="00C939A5" w:rsidRDefault="008A0C05">
            <w:pPr>
              <w:snapToGrid w:val="0"/>
              <w:spacing w:line="300" w:lineRule="auto"/>
              <w:rPr>
                <w:sz w:val="21"/>
                <w:szCs w:val="21"/>
              </w:rPr>
            </w:pPr>
            <w:r>
              <w:rPr>
                <w:rFonts w:hint="eastAsia"/>
                <w:sz w:val="21"/>
                <w:szCs w:val="21"/>
              </w:rPr>
              <w:t>地址：</w:t>
            </w:r>
            <w:r>
              <w:rPr>
                <w:sz w:val="21"/>
                <w:szCs w:val="21"/>
              </w:rPr>
              <w:t>海南省海口市美兰区琼山大道（江东新区）江东产业园加速楼</w:t>
            </w:r>
            <w:r>
              <w:rPr>
                <w:sz w:val="21"/>
                <w:szCs w:val="21"/>
              </w:rPr>
              <w:t>103-GR11</w:t>
            </w:r>
            <w:r>
              <w:rPr>
                <w:rFonts w:hint="eastAsia"/>
                <w:sz w:val="21"/>
                <w:szCs w:val="21"/>
              </w:rPr>
              <w:t xml:space="preserve"> </w:t>
            </w:r>
          </w:p>
          <w:p w14:paraId="3FEFFF27" w14:textId="77777777" w:rsidR="00C939A5" w:rsidRDefault="008A0C05">
            <w:pPr>
              <w:snapToGrid w:val="0"/>
              <w:spacing w:line="300" w:lineRule="auto"/>
              <w:rPr>
                <w:sz w:val="21"/>
                <w:szCs w:val="21"/>
              </w:rPr>
            </w:pPr>
            <w:r>
              <w:rPr>
                <w:rFonts w:hint="eastAsia"/>
                <w:sz w:val="21"/>
                <w:szCs w:val="21"/>
              </w:rPr>
              <w:t>联系人：戴</w:t>
            </w:r>
            <w:r>
              <w:rPr>
                <w:sz w:val="21"/>
                <w:szCs w:val="21"/>
              </w:rPr>
              <w:t>女士</w:t>
            </w:r>
          </w:p>
          <w:p w14:paraId="751C4BB7" w14:textId="77777777" w:rsidR="00C939A5" w:rsidRDefault="008A0C05">
            <w:pPr>
              <w:snapToGrid w:val="0"/>
              <w:spacing w:line="300" w:lineRule="auto"/>
              <w:rPr>
                <w:sz w:val="21"/>
                <w:szCs w:val="21"/>
              </w:rPr>
            </w:pPr>
            <w:r>
              <w:rPr>
                <w:sz w:val="21"/>
                <w:szCs w:val="21"/>
              </w:rPr>
              <w:t>电</w:t>
            </w:r>
            <w:r>
              <w:rPr>
                <w:sz w:val="21"/>
                <w:szCs w:val="21"/>
              </w:rPr>
              <w:t xml:space="preserve">  </w:t>
            </w:r>
            <w:r>
              <w:rPr>
                <w:sz w:val="21"/>
                <w:szCs w:val="21"/>
              </w:rPr>
              <w:t>话：</w:t>
            </w:r>
            <w:r>
              <w:rPr>
                <w:sz w:val="21"/>
                <w:szCs w:val="21"/>
              </w:rPr>
              <w:t>0898-32693639</w:t>
            </w:r>
          </w:p>
        </w:tc>
      </w:tr>
      <w:tr w:rsidR="00C939A5" w14:paraId="71721C0F" w14:textId="77777777" w:rsidTr="00A41268">
        <w:trPr>
          <w:cantSplit/>
          <w:trHeight w:val="1194"/>
          <w:jc w:val="center"/>
        </w:trPr>
        <w:tc>
          <w:tcPr>
            <w:tcW w:w="852" w:type="dxa"/>
            <w:vAlign w:val="center"/>
          </w:tcPr>
          <w:p w14:paraId="40387B27" w14:textId="77777777" w:rsidR="00C939A5" w:rsidRDefault="008A0C05">
            <w:pPr>
              <w:adjustRightInd w:val="0"/>
              <w:snapToGrid w:val="0"/>
              <w:spacing w:line="320" w:lineRule="exact"/>
              <w:jc w:val="center"/>
              <w:rPr>
                <w:sz w:val="21"/>
                <w:szCs w:val="21"/>
              </w:rPr>
            </w:pPr>
            <w:r>
              <w:rPr>
                <w:rFonts w:hint="eastAsia"/>
                <w:sz w:val="21"/>
                <w:szCs w:val="21"/>
              </w:rPr>
              <w:t>2.3</w:t>
            </w:r>
          </w:p>
        </w:tc>
        <w:tc>
          <w:tcPr>
            <w:tcW w:w="1695" w:type="dxa"/>
            <w:vAlign w:val="center"/>
          </w:tcPr>
          <w:p w14:paraId="51D95B3D" w14:textId="77777777" w:rsidR="00C939A5" w:rsidRDefault="008A0C05">
            <w:pPr>
              <w:spacing w:line="320" w:lineRule="exact"/>
              <w:jc w:val="center"/>
              <w:rPr>
                <w:sz w:val="21"/>
                <w:szCs w:val="21"/>
              </w:rPr>
            </w:pPr>
            <w:r>
              <w:rPr>
                <w:rFonts w:hint="eastAsia"/>
                <w:sz w:val="21"/>
                <w:szCs w:val="21"/>
              </w:rPr>
              <w:t>供应商的</w:t>
            </w:r>
          </w:p>
          <w:p w14:paraId="1A8E055C" w14:textId="77777777" w:rsidR="00C939A5" w:rsidRDefault="008A0C05">
            <w:pPr>
              <w:spacing w:line="320" w:lineRule="exact"/>
              <w:jc w:val="center"/>
              <w:rPr>
                <w:sz w:val="21"/>
                <w:szCs w:val="21"/>
              </w:rPr>
            </w:pPr>
            <w:r>
              <w:rPr>
                <w:rFonts w:hint="eastAsia"/>
                <w:sz w:val="21"/>
                <w:szCs w:val="21"/>
              </w:rPr>
              <w:t>邀请方式</w:t>
            </w:r>
          </w:p>
        </w:tc>
        <w:tc>
          <w:tcPr>
            <w:tcW w:w="7802" w:type="dxa"/>
            <w:vAlign w:val="center"/>
          </w:tcPr>
          <w:p w14:paraId="557057DD" w14:textId="77777777" w:rsidR="00C939A5" w:rsidRDefault="008A0C05">
            <w:pPr>
              <w:snapToGrid w:val="0"/>
              <w:spacing w:line="300" w:lineRule="auto"/>
              <w:rPr>
                <w:sz w:val="21"/>
                <w:szCs w:val="21"/>
              </w:rPr>
            </w:pPr>
            <w:r>
              <w:rPr>
                <w:sz w:val="21"/>
                <w:szCs w:val="21"/>
              </w:rPr>
              <w:fldChar w:fldCharType="begin"/>
            </w:r>
            <w:r>
              <w:rPr>
                <w:sz w:val="21"/>
                <w:szCs w:val="21"/>
              </w:rPr>
              <w:instrText xml:space="preserve"> </w:instrText>
            </w:r>
            <w:r>
              <w:rPr>
                <w:rFonts w:hint="eastAsia"/>
                <w:sz w:val="21"/>
                <w:szCs w:val="21"/>
              </w:rPr>
              <w:instrText>eq \o\ac(</w:instrText>
            </w:r>
            <w:r>
              <w:rPr>
                <w:rFonts w:hint="eastAsia"/>
                <w:sz w:val="21"/>
                <w:szCs w:val="21"/>
              </w:rPr>
              <w:instrText>□</w:instrText>
            </w:r>
            <w:r>
              <w:rPr>
                <w:rFonts w:hint="eastAsia"/>
                <w:sz w:val="21"/>
                <w:szCs w:val="21"/>
              </w:rPr>
              <w:instrText>,</w:instrText>
            </w:r>
            <w:r>
              <w:rPr>
                <w:rFonts w:hint="eastAsia"/>
                <w:sz w:val="21"/>
                <w:szCs w:val="21"/>
              </w:rPr>
              <w:instrText>√</w:instrText>
            </w:r>
            <w:r>
              <w:rPr>
                <w:rFonts w:hint="eastAsia"/>
                <w:sz w:val="21"/>
                <w:szCs w:val="21"/>
              </w:rPr>
              <w:instrText>)</w:instrText>
            </w:r>
            <w:r>
              <w:rPr>
                <w:sz w:val="21"/>
                <w:szCs w:val="21"/>
              </w:rPr>
              <w:fldChar w:fldCharType="end"/>
            </w:r>
            <w:r>
              <w:rPr>
                <w:rFonts w:hint="eastAsia"/>
                <w:sz w:val="21"/>
                <w:szCs w:val="21"/>
              </w:rPr>
              <w:t>（</w:t>
            </w:r>
            <w:r>
              <w:rPr>
                <w:rFonts w:hint="eastAsia"/>
                <w:sz w:val="21"/>
                <w:szCs w:val="21"/>
              </w:rPr>
              <w:t>1</w:t>
            </w:r>
            <w:r>
              <w:rPr>
                <w:rFonts w:hint="eastAsia"/>
                <w:sz w:val="21"/>
                <w:szCs w:val="21"/>
              </w:rPr>
              <w:t>）发布竞争性磋商公告</w:t>
            </w:r>
          </w:p>
          <w:p w14:paraId="51E79107" w14:textId="77777777" w:rsidR="00C939A5" w:rsidRDefault="008A0C05">
            <w:pPr>
              <w:snapToGrid w:val="0"/>
              <w:spacing w:line="300" w:lineRule="auto"/>
              <w:rPr>
                <w:sz w:val="21"/>
                <w:szCs w:val="21"/>
              </w:rPr>
            </w:pPr>
            <w:r>
              <w:rPr>
                <w:rFonts w:hint="eastAsia"/>
                <w:sz w:val="21"/>
                <w:szCs w:val="21"/>
              </w:rPr>
              <w:t>□（</w:t>
            </w:r>
            <w:r>
              <w:rPr>
                <w:rFonts w:hint="eastAsia"/>
                <w:sz w:val="21"/>
                <w:szCs w:val="21"/>
              </w:rPr>
              <w:t>2</w:t>
            </w:r>
            <w:r>
              <w:rPr>
                <w:rFonts w:hint="eastAsia"/>
                <w:sz w:val="21"/>
                <w:szCs w:val="21"/>
              </w:rPr>
              <w:t>）从省级以上财政部门建立的供应商库中随机抽取</w:t>
            </w:r>
          </w:p>
          <w:p w14:paraId="3BB387EB" w14:textId="77777777" w:rsidR="00C939A5" w:rsidRDefault="008A0C05">
            <w:pPr>
              <w:snapToGrid w:val="0"/>
              <w:spacing w:line="300" w:lineRule="auto"/>
              <w:ind w:rightChars="-43" w:right="-103"/>
              <w:rPr>
                <w:sz w:val="21"/>
                <w:szCs w:val="21"/>
              </w:rPr>
            </w:pPr>
            <w:r>
              <w:rPr>
                <w:rFonts w:hint="eastAsia"/>
                <w:sz w:val="21"/>
                <w:szCs w:val="21"/>
              </w:rPr>
              <w:t>□（</w:t>
            </w:r>
            <w:r>
              <w:rPr>
                <w:rFonts w:hint="eastAsia"/>
                <w:sz w:val="21"/>
                <w:szCs w:val="21"/>
              </w:rPr>
              <w:t>3</w:t>
            </w:r>
            <w:r>
              <w:rPr>
                <w:rFonts w:hint="eastAsia"/>
                <w:sz w:val="21"/>
                <w:szCs w:val="21"/>
              </w:rPr>
              <w:t>）采购人和评审专家分别书面推荐邀请不少于</w:t>
            </w:r>
            <w:r>
              <w:rPr>
                <w:rFonts w:hint="eastAsia"/>
                <w:sz w:val="21"/>
                <w:szCs w:val="21"/>
              </w:rPr>
              <w:t>3</w:t>
            </w:r>
            <w:r>
              <w:rPr>
                <w:rFonts w:hint="eastAsia"/>
                <w:sz w:val="21"/>
                <w:szCs w:val="21"/>
              </w:rPr>
              <w:t>家符合相应资格条件的供应商</w:t>
            </w:r>
          </w:p>
        </w:tc>
      </w:tr>
      <w:tr w:rsidR="00C939A5" w14:paraId="4C55620C" w14:textId="77777777" w:rsidTr="00A41268">
        <w:trPr>
          <w:cantSplit/>
          <w:trHeight w:val="687"/>
          <w:jc w:val="center"/>
        </w:trPr>
        <w:tc>
          <w:tcPr>
            <w:tcW w:w="852" w:type="dxa"/>
            <w:vAlign w:val="center"/>
          </w:tcPr>
          <w:p w14:paraId="41AB558C" w14:textId="77777777" w:rsidR="00C939A5" w:rsidRDefault="008A0C05">
            <w:pPr>
              <w:adjustRightInd w:val="0"/>
              <w:snapToGrid w:val="0"/>
              <w:jc w:val="center"/>
              <w:rPr>
                <w:sz w:val="21"/>
                <w:szCs w:val="21"/>
              </w:rPr>
            </w:pPr>
            <w:r>
              <w:rPr>
                <w:rFonts w:hint="eastAsia"/>
                <w:sz w:val="21"/>
                <w:szCs w:val="21"/>
              </w:rPr>
              <w:t>3.1</w:t>
            </w:r>
          </w:p>
        </w:tc>
        <w:tc>
          <w:tcPr>
            <w:tcW w:w="1695" w:type="dxa"/>
            <w:vAlign w:val="center"/>
          </w:tcPr>
          <w:p w14:paraId="64FDBD7D" w14:textId="77777777" w:rsidR="00C939A5" w:rsidRDefault="008A0C05">
            <w:pPr>
              <w:pStyle w:val="cjk"/>
              <w:snapToGrid w:val="0"/>
              <w:spacing w:line="240" w:lineRule="auto"/>
              <w:jc w:val="center"/>
              <w:rPr>
                <w:sz w:val="21"/>
                <w:szCs w:val="21"/>
              </w:rPr>
            </w:pPr>
            <w:r>
              <w:rPr>
                <w:rFonts w:hint="eastAsia"/>
                <w:kern w:val="2"/>
                <w:sz w:val="21"/>
                <w:szCs w:val="21"/>
              </w:rPr>
              <w:t>采购范围</w:t>
            </w:r>
          </w:p>
        </w:tc>
        <w:tc>
          <w:tcPr>
            <w:tcW w:w="7802" w:type="dxa"/>
            <w:vAlign w:val="center"/>
          </w:tcPr>
          <w:p w14:paraId="755B583F" w14:textId="0E568C00" w:rsidR="00C939A5" w:rsidRPr="001A3A4D" w:rsidRDefault="006D411A">
            <w:pPr>
              <w:snapToGrid w:val="0"/>
              <w:ind w:rightChars="-43" w:right="-103"/>
              <w:rPr>
                <w:sz w:val="21"/>
                <w:szCs w:val="21"/>
              </w:rPr>
            </w:pPr>
            <w:r w:rsidRPr="001A3A4D">
              <w:rPr>
                <w:rFonts w:cs="仿宋_GB2312" w:hint="eastAsia"/>
                <w:sz w:val="21"/>
                <w:szCs w:val="21"/>
              </w:rPr>
              <w:t>为</w:t>
            </w:r>
            <w:r w:rsidRPr="001A3A4D">
              <w:rPr>
                <w:rFonts w:cs="仿宋_GB2312"/>
                <w:sz w:val="21"/>
                <w:szCs w:val="21"/>
              </w:rPr>
              <w:t>打造稳定高清的</w:t>
            </w:r>
            <w:proofErr w:type="gramStart"/>
            <w:r w:rsidRPr="001A3A4D">
              <w:rPr>
                <w:rFonts w:cs="仿宋_GB2312"/>
                <w:sz w:val="21"/>
                <w:szCs w:val="21"/>
              </w:rPr>
              <w:t>旅文LED屏宣传</w:t>
            </w:r>
            <w:proofErr w:type="gramEnd"/>
            <w:r w:rsidRPr="001A3A4D">
              <w:rPr>
                <w:rFonts w:cs="仿宋_GB2312"/>
                <w:sz w:val="21"/>
                <w:szCs w:val="21"/>
              </w:rPr>
              <w:t>推广窗口</w:t>
            </w:r>
            <w:r w:rsidRPr="001A3A4D">
              <w:rPr>
                <w:rFonts w:cs="仿宋_GB2312" w:hint="eastAsia"/>
                <w:sz w:val="21"/>
                <w:szCs w:val="21"/>
              </w:rPr>
              <w:t>，采购</w:t>
            </w:r>
            <w:r w:rsidRPr="001A3A4D">
              <w:rPr>
                <w:rFonts w:cs="仿宋_GB2312"/>
                <w:sz w:val="21"/>
                <w:szCs w:val="21"/>
              </w:rPr>
              <w:t>屯昌县文体公园户外LED全彩显示屏</w:t>
            </w:r>
            <w:r w:rsidRPr="001A3A4D">
              <w:rPr>
                <w:rFonts w:cs="仿宋_GB2312" w:hint="eastAsia"/>
                <w:sz w:val="21"/>
                <w:szCs w:val="21"/>
              </w:rPr>
              <w:t>一批，详细需求见本磋商文件第三章采购需求</w:t>
            </w:r>
            <w:r w:rsidRPr="001A3A4D">
              <w:rPr>
                <w:sz w:val="21"/>
                <w:szCs w:val="21"/>
              </w:rPr>
              <w:t>。</w:t>
            </w:r>
          </w:p>
        </w:tc>
      </w:tr>
      <w:tr w:rsidR="00C939A5" w14:paraId="39F4ADFF" w14:textId="77777777" w:rsidTr="00A41268">
        <w:trPr>
          <w:cantSplit/>
          <w:trHeight w:val="561"/>
          <w:jc w:val="center"/>
        </w:trPr>
        <w:tc>
          <w:tcPr>
            <w:tcW w:w="852" w:type="dxa"/>
            <w:vAlign w:val="center"/>
          </w:tcPr>
          <w:p w14:paraId="029F3543" w14:textId="77777777" w:rsidR="00C939A5" w:rsidRDefault="008A0C05">
            <w:pPr>
              <w:adjustRightInd w:val="0"/>
              <w:snapToGrid w:val="0"/>
              <w:spacing w:line="320" w:lineRule="exact"/>
              <w:jc w:val="center"/>
              <w:rPr>
                <w:color w:val="000000"/>
                <w:sz w:val="21"/>
                <w:szCs w:val="21"/>
              </w:rPr>
            </w:pPr>
            <w:r>
              <w:rPr>
                <w:rFonts w:hint="eastAsia"/>
                <w:color w:val="000000"/>
                <w:sz w:val="21"/>
                <w:szCs w:val="21"/>
              </w:rPr>
              <w:t>3.2</w:t>
            </w:r>
          </w:p>
        </w:tc>
        <w:tc>
          <w:tcPr>
            <w:tcW w:w="1695" w:type="dxa"/>
            <w:vAlign w:val="center"/>
          </w:tcPr>
          <w:p w14:paraId="30CB0915" w14:textId="77777777" w:rsidR="00C939A5" w:rsidRDefault="008A0C05">
            <w:pPr>
              <w:pStyle w:val="cjk"/>
              <w:spacing w:line="320" w:lineRule="exact"/>
              <w:jc w:val="center"/>
              <w:rPr>
                <w:kern w:val="2"/>
                <w:sz w:val="21"/>
                <w:szCs w:val="21"/>
              </w:rPr>
            </w:pPr>
            <w:proofErr w:type="gramStart"/>
            <w:r>
              <w:rPr>
                <w:rFonts w:hint="eastAsia"/>
                <w:kern w:val="2"/>
                <w:sz w:val="21"/>
                <w:szCs w:val="21"/>
              </w:rPr>
              <w:t>标包划分</w:t>
            </w:r>
            <w:proofErr w:type="gramEnd"/>
          </w:p>
        </w:tc>
        <w:tc>
          <w:tcPr>
            <w:tcW w:w="7802" w:type="dxa"/>
            <w:vAlign w:val="center"/>
          </w:tcPr>
          <w:p w14:paraId="782837E1" w14:textId="77777777" w:rsidR="00C939A5" w:rsidRDefault="008A0C05">
            <w:pPr>
              <w:adjustRightInd w:val="0"/>
              <w:snapToGrid w:val="0"/>
              <w:spacing w:line="320" w:lineRule="exact"/>
              <w:rPr>
                <w:sz w:val="21"/>
                <w:szCs w:val="21"/>
              </w:rPr>
            </w:pPr>
            <w:proofErr w:type="gramStart"/>
            <w:r>
              <w:rPr>
                <w:rFonts w:hint="eastAsia"/>
                <w:sz w:val="21"/>
                <w:szCs w:val="21"/>
              </w:rPr>
              <w:t>不</w:t>
            </w:r>
            <w:proofErr w:type="gramEnd"/>
            <w:r>
              <w:rPr>
                <w:rFonts w:hint="eastAsia"/>
                <w:sz w:val="21"/>
                <w:szCs w:val="21"/>
              </w:rPr>
              <w:t>分包</w:t>
            </w:r>
          </w:p>
        </w:tc>
      </w:tr>
      <w:tr w:rsidR="00C939A5" w14:paraId="218E264E" w14:textId="77777777" w:rsidTr="00A41268">
        <w:trPr>
          <w:cantSplit/>
          <w:trHeight w:val="561"/>
          <w:jc w:val="center"/>
        </w:trPr>
        <w:tc>
          <w:tcPr>
            <w:tcW w:w="852" w:type="dxa"/>
            <w:vAlign w:val="center"/>
          </w:tcPr>
          <w:p w14:paraId="7AC3E1D4" w14:textId="77777777" w:rsidR="00C939A5" w:rsidRDefault="008A0C05">
            <w:pPr>
              <w:adjustRightInd w:val="0"/>
              <w:snapToGrid w:val="0"/>
              <w:spacing w:line="320" w:lineRule="exact"/>
              <w:jc w:val="center"/>
              <w:rPr>
                <w:color w:val="000000"/>
                <w:sz w:val="21"/>
                <w:szCs w:val="21"/>
              </w:rPr>
            </w:pPr>
            <w:r>
              <w:rPr>
                <w:rFonts w:hint="eastAsia"/>
                <w:color w:val="000000"/>
                <w:sz w:val="21"/>
                <w:szCs w:val="21"/>
              </w:rPr>
              <w:t>3.3</w:t>
            </w:r>
          </w:p>
        </w:tc>
        <w:tc>
          <w:tcPr>
            <w:tcW w:w="1695" w:type="dxa"/>
            <w:vAlign w:val="center"/>
          </w:tcPr>
          <w:p w14:paraId="47BB8C2F" w14:textId="77777777" w:rsidR="00C939A5" w:rsidRDefault="008A0C05">
            <w:pPr>
              <w:pStyle w:val="cjk"/>
              <w:spacing w:line="320" w:lineRule="exact"/>
              <w:jc w:val="center"/>
              <w:rPr>
                <w:kern w:val="2"/>
                <w:sz w:val="21"/>
                <w:szCs w:val="21"/>
              </w:rPr>
            </w:pPr>
            <w:r>
              <w:rPr>
                <w:rFonts w:hint="eastAsia"/>
                <w:kern w:val="2"/>
                <w:sz w:val="21"/>
                <w:szCs w:val="21"/>
              </w:rPr>
              <w:t>服务地点</w:t>
            </w:r>
          </w:p>
        </w:tc>
        <w:tc>
          <w:tcPr>
            <w:tcW w:w="7802" w:type="dxa"/>
            <w:vAlign w:val="center"/>
          </w:tcPr>
          <w:p w14:paraId="00FDBED2" w14:textId="77777777" w:rsidR="00C939A5" w:rsidRDefault="008A0C05">
            <w:pPr>
              <w:adjustRightInd w:val="0"/>
              <w:snapToGrid w:val="0"/>
              <w:spacing w:line="320" w:lineRule="exact"/>
              <w:rPr>
                <w:sz w:val="21"/>
                <w:szCs w:val="21"/>
              </w:rPr>
            </w:pPr>
            <w:r>
              <w:rPr>
                <w:rFonts w:hint="eastAsia"/>
                <w:sz w:val="21"/>
                <w:szCs w:val="21"/>
              </w:rPr>
              <w:t>海南省屯昌县</w:t>
            </w:r>
          </w:p>
        </w:tc>
      </w:tr>
      <w:tr w:rsidR="00C939A5" w14:paraId="5F072289" w14:textId="77777777" w:rsidTr="00A41268">
        <w:trPr>
          <w:cantSplit/>
          <w:trHeight w:val="561"/>
          <w:jc w:val="center"/>
        </w:trPr>
        <w:tc>
          <w:tcPr>
            <w:tcW w:w="852" w:type="dxa"/>
            <w:vAlign w:val="center"/>
          </w:tcPr>
          <w:p w14:paraId="656031A9" w14:textId="77777777" w:rsidR="00C939A5" w:rsidRPr="00732905" w:rsidRDefault="008A0C05">
            <w:pPr>
              <w:adjustRightInd w:val="0"/>
              <w:snapToGrid w:val="0"/>
              <w:spacing w:line="320" w:lineRule="exact"/>
              <w:jc w:val="center"/>
              <w:rPr>
                <w:color w:val="000000"/>
                <w:sz w:val="21"/>
                <w:szCs w:val="21"/>
              </w:rPr>
            </w:pPr>
            <w:r w:rsidRPr="00732905">
              <w:rPr>
                <w:rFonts w:hint="eastAsia"/>
                <w:color w:val="000000"/>
                <w:sz w:val="21"/>
                <w:szCs w:val="21"/>
              </w:rPr>
              <w:t>3.4</w:t>
            </w:r>
          </w:p>
        </w:tc>
        <w:tc>
          <w:tcPr>
            <w:tcW w:w="1695" w:type="dxa"/>
            <w:vAlign w:val="center"/>
          </w:tcPr>
          <w:p w14:paraId="365E15FF" w14:textId="77777777" w:rsidR="00C939A5" w:rsidRPr="00732905" w:rsidRDefault="008A0C05">
            <w:pPr>
              <w:pStyle w:val="cjk"/>
              <w:spacing w:line="320" w:lineRule="exact"/>
              <w:jc w:val="center"/>
              <w:rPr>
                <w:kern w:val="2"/>
                <w:sz w:val="21"/>
                <w:szCs w:val="21"/>
              </w:rPr>
            </w:pPr>
            <w:r w:rsidRPr="00732905">
              <w:rPr>
                <w:rFonts w:hint="eastAsia"/>
                <w:kern w:val="2"/>
                <w:sz w:val="21"/>
                <w:szCs w:val="21"/>
              </w:rPr>
              <w:t>交货期</w:t>
            </w:r>
          </w:p>
        </w:tc>
        <w:tc>
          <w:tcPr>
            <w:tcW w:w="7802" w:type="dxa"/>
            <w:vAlign w:val="center"/>
          </w:tcPr>
          <w:p w14:paraId="527EA184" w14:textId="00A96A16" w:rsidR="00C939A5" w:rsidRDefault="00732905">
            <w:pPr>
              <w:adjustRightInd w:val="0"/>
              <w:snapToGrid w:val="0"/>
              <w:spacing w:line="320" w:lineRule="exact"/>
              <w:rPr>
                <w:sz w:val="21"/>
                <w:szCs w:val="21"/>
              </w:rPr>
            </w:pPr>
            <w:r w:rsidRPr="00732905">
              <w:rPr>
                <w:sz w:val="21"/>
                <w:szCs w:val="21"/>
              </w:rPr>
              <w:t>自合同签订之日起60日内</w:t>
            </w:r>
          </w:p>
        </w:tc>
      </w:tr>
      <w:tr w:rsidR="00C939A5" w14:paraId="24D22FE1" w14:textId="77777777" w:rsidTr="00A41268">
        <w:trPr>
          <w:cantSplit/>
          <w:trHeight w:val="561"/>
          <w:jc w:val="center"/>
        </w:trPr>
        <w:tc>
          <w:tcPr>
            <w:tcW w:w="852" w:type="dxa"/>
            <w:vAlign w:val="center"/>
          </w:tcPr>
          <w:p w14:paraId="2FC4DCF4" w14:textId="77777777" w:rsidR="00C939A5" w:rsidRDefault="008A0C05">
            <w:pPr>
              <w:adjustRightInd w:val="0"/>
              <w:snapToGrid w:val="0"/>
              <w:spacing w:line="320" w:lineRule="exact"/>
              <w:jc w:val="center"/>
              <w:rPr>
                <w:color w:val="000000"/>
                <w:sz w:val="21"/>
                <w:szCs w:val="21"/>
              </w:rPr>
            </w:pPr>
            <w:r>
              <w:rPr>
                <w:rFonts w:hint="eastAsia"/>
                <w:color w:val="000000"/>
                <w:sz w:val="21"/>
                <w:szCs w:val="21"/>
              </w:rPr>
              <w:t>4.1</w:t>
            </w:r>
          </w:p>
        </w:tc>
        <w:tc>
          <w:tcPr>
            <w:tcW w:w="1695" w:type="dxa"/>
            <w:vAlign w:val="center"/>
          </w:tcPr>
          <w:p w14:paraId="2E5D47CC" w14:textId="77777777" w:rsidR="00C939A5" w:rsidRDefault="008A0C05">
            <w:pPr>
              <w:pStyle w:val="cjk"/>
              <w:spacing w:line="320" w:lineRule="exact"/>
              <w:jc w:val="center"/>
              <w:rPr>
                <w:rFonts w:cs="Times New Roman"/>
                <w:kern w:val="2"/>
                <w:sz w:val="21"/>
                <w:szCs w:val="21"/>
              </w:rPr>
            </w:pPr>
            <w:r>
              <w:rPr>
                <w:rFonts w:cs="Times New Roman" w:hint="eastAsia"/>
                <w:kern w:val="2"/>
                <w:sz w:val="21"/>
                <w:szCs w:val="21"/>
              </w:rPr>
              <w:t>资金来源</w:t>
            </w:r>
          </w:p>
        </w:tc>
        <w:tc>
          <w:tcPr>
            <w:tcW w:w="7802" w:type="dxa"/>
            <w:vAlign w:val="center"/>
          </w:tcPr>
          <w:p w14:paraId="4B9817B4" w14:textId="77777777" w:rsidR="00C939A5" w:rsidRDefault="008A0C05">
            <w:pPr>
              <w:adjustRightInd w:val="0"/>
              <w:snapToGrid w:val="0"/>
              <w:spacing w:line="320" w:lineRule="exact"/>
              <w:rPr>
                <w:sz w:val="21"/>
                <w:szCs w:val="21"/>
              </w:rPr>
            </w:pPr>
            <w:r>
              <w:rPr>
                <w:rFonts w:hint="eastAsia"/>
                <w:sz w:val="21"/>
                <w:szCs w:val="21"/>
              </w:rPr>
              <w:t>财政资金，已落实</w:t>
            </w:r>
          </w:p>
        </w:tc>
      </w:tr>
      <w:tr w:rsidR="00C939A5" w14:paraId="3F384BFC" w14:textId="77777777" w:rsidTr="00A41268">
        <w:trPr>
          <w:cantSplit/>
          <w:trHeight w:val="561"/>
          <w:jc w:val="center"/>
        </w:trPr>
        <w:tc>
          <w:tcPr>
            <w:tcW w:w="852" w:type="dxa"/>
            <w:vAlign w:val="center"/>
          </w:tcPr>
          <w:p w14:paraId="2E839C43" w14:textId="77777777" w:rsidR="00C939A5" w:rsidRDefault="008A0C05">
            <w:pPr>
              <w:adjustRightInd w:val="0"/>
              <w:snapToGrid w:val="0"/>
              <w:spacing w:line="320" w:lineRule="exact"/>
              <w:jc w:val="center"/>
              <w:rPr>
                <w:color w:val="000000"/>
                <w:sz w:val="21"/>
                <w:szCs w:val="21"/>
              </w:rPr>
            </w:pPr>
            <w:r>
              <w:rPr>
                <w:rFonts w:hint="eastAsia"/>
                <w:color w:val="000000"/>
                <w:sz w:val="21"/>
                <w:szCs w:val="21"/>
              </w:rPr>
              <w:t>4.2</w:t>
            </w:r>
          </w:p>
        </w:tc>
        <w:tc>
          <w:tcPr>
            <w:tcW w:w="1695" w:type="dxa"/>
            <w:vAlign w:val="center"/>
          </w:tcPr>
          <w:p w14:paraId="0A0E81CC" w14:textId="77777777" w:rsidR="00C939A5" w:rsidRDefault="008A0C05">
            <w:pPr>
              <w:pStyle w:val="cjk"/>
              <w:spacing w:line="320" w:lineRule="exact"/>
              <w:jc w:val="center"/>
              <w:rPr>
                <w:rFonts w:cs="Times New Roman"/>
                <w:kern w:val="2"/>
                <w:sz w:val="21"/>
                <w:szCs w:val="21"/>
              </w:rPr>
            </w:pPr>
            <w:r>
              <w:rPr>
                <w:rFonts w:cs="Times New Roman" w:hint="eastAsia"/>
                <w:kern w:val="2"/>
                <w:sz w:val="21"/>
                <w:szCs w:val="21"/>
              </w:rPr>
              <w:t>预算金额</w:t>
            </w:r>
          </w:p>
        </w:tc>
        <w:tc>
          <w:tcPr>
            <w:tcW w:w="7802" w:type="dxa"/>
            <w:vAlign w:val="center"/>
          </w:tcPr>
          <w:p w14:paraId="69961F36" w14:textId="77777777" w:rsidR="00C939A5" w:rsidRDefault="008A0C05">
            <w:pPr>
              <w:spacing w:line="300" w:lineRule="auto"/>
              <w:rPr>
                <w:rFonts w:cs="仿宋_GB2312"/>
                <w:sz w:val="21"/>
                <w:szCs w:val="21"/>
              </w:rPr>
            </w:pPr>
            <w:r>
              <w:rPr>
                <w:rFonts w:cs="仿宋_GB2312"/>
                <w:sz w:val="21"/>
                <w:szCs w:val="21"/>
              </w:rPr>
              <w:t>人民币</w:t>
            </w:r>
            <w:r>
              <w:rPr>
                <w:rFonts w:cs="仿宋_GB2312"/>
                <w:sz w:val="21"/>
                <w:szCs w:val="21"/>
                <w:u w:val="single"/>
              </w:rPr>
              <w:t>捌拾万元</w:t>
            </w:r>
            <w:r>
              <w:rPr>
                <w:rFonts w:cs="仿宋_GB2312"/>
                <w:sz w:val="21"/>
                <w:szCs w:val="21"/>
              </w:rPr>
              <w:t>整（￥</w:t>
            </w:r>
            <w:r>
              <w:rPr>
                <w:rFonts w:cs="仿宋_GB2312"/>
                <w:sz w:val="21"/>
                <w:szCs w:val="21"/>
              </w:rPr>
              <w:t>800,000.00</w:t>
            </w:r>
            <w:r>
              <w:rPr>
                <w:rFonts w:cs="仿宋_GB2312"/>
                <w:sz w:val="21"/>
                <w:szCs w:val="21"/>
              </w:rPr>
              <w:t>）</w:t>
            </w:r>
          </w:p>
        </w:tc>
      </w:tr>
      <w:tr w:rsidR="00C939A5" w14:paraId="4324EBD6" w14:textId="77777777" w:rsidTr="00A41268">
        <w:trPr>
          <w:trHeight w:val="887"/>
          <w:jc w:val="center"/>
        </w:trPr>
        <w:tc>
          <w:tcPr>
            <w:tcW w:w="852" w:type="dxa"/>
            <w:vAlign w:val="center"/>
          </w:tcPr>
          <w:p w14:paraId="6DC7D591" w14:textId="77777777" w:rsidR="00C939A5" w:rsidRDefault="008A0C05">
            <w:pPr>
              <w:adjustRightInd w:val="0"/>
              <w:snapToGrid w:val="0"/>
              <w:spacing w:line="320" w:lineRule="exact"/>
              <w:jc w:val="center"/>
              <w:rPr>
                <w:color w:val="000000"/>
                <w:sz w:val="21"/>
                <w:szCs w:val="21"/>
              </w:rPr>
            </w:pPr>
            <w:r>
              <w:rPr>
                <w:rFonts w:hint="eastAsia"/>
                <w:color w:val="000000"/>
                <w:sz w:val="21"/>
                <w:szCs w:val="21"/>
              </w:rPr>
              <w:t>4.3</w:t>
            </w:r>
          </w:p>
        </w:tc>
        <w:tc>
          <w:tcPr>
            <w:tcW w:w="1695" w:type="dxa"/>
            <w:vAlign w:val="center"/>
          </w:tcPr>
          <w:p w14:paraId="2658FF68" w14:textId="77777777" w:rsidR="00C939A5" w:rsidRDefault="008A0C05">
            <w:pPr>
              <w:pStyle w:val="cjk"/>
              <w:spacing w:line="320" w:lineRule="exact"/>
              <w:jc w:val="center"/>
              <w:rPr>
                <w:rFonts w:cs="Times New Roman"/>
                <w:kern w:val="2"/>
                <w:sz w:val="21"/>
                <w:szCs w:val="21"/>
              </w:rPr>
            </w:pPr>
            <w:r>
              <w:rPr>
                <w:rFonts w:cs="Times New Roman" w:hint="eastAsia"/>
                <w:kern w:val="2"/>
                <w:sz w:val="21"/>
                <w:szCs w:val="21"/>
              </w:rPr>
              <w:t>最高限价</w:t>
            </w:r>
          </w:p>
        </w:tc>
        <w:tc>
          <w:tcPr>
            <w:tcW w:w="7802" w:type="dxa"/>
            <w:vAlign w:val="center"/>
          </w:tcPr>
          <w:p w14:paraId="3F4B09A1" w14:textId="77777777" w:rsidR="00C939A5" w:rsidRDefault="008A0C05">
            <w:pPr>
              <w:snapToGrid w:val="0"/>
              <w:spacing w:line="300" w:lineRule="auto"/>
              <w:rPr>
                <w:sz w:val="21"/>
                <w:szCs w:val="21"/>
              </w:rPr>
            </w:pPr>
            <w:r>
              <w:rPr>
                <w:sz w:val="21"/>
                <w:szCs w:val="21"/>
              </w:rPr>
              <w:t>人民币</w:t>
            </w:r>
            <w:r>
              <w:rPr>
                <w:sz w:val="21"/>
                <w:szCs w:val="21"/>
                <w:u w:val="single"/>
              </w:rPr>
              <w:t>捌拾万元</w:t>
            </w:r>
            <w:r>
              <w:rPr>
                <w:sz w:val="21"/>
                <w:szCs w:val="21"/>
              </w:rPr>
              <w:t>整（￥</w:t>
            </w:r>
            <w:r>
              <w:rPr>
                <w:sz w:val="21"/>
                <w:szCs w:val="21"/>
              </w:rPr>
              <w:t>800,000.00</w:t>
            </w:r>
            <w:r>
              <w:rPr>
                <w:sz w:val="21"/>
                <w:szCs w:val="21"/>
              </w:rPr>
              <w:t>）</w:t>
            </w:r>
          </w:p>
          <w:p w14:paraId="3CBD3EF4" w14:textId="77777777" w:rsidR="00C939A5" w:rsidRDefault="008A0C05">
            <w:pPr>
              <w:widowControl w:val="0"/>
              <w:snapToGrid w:val="0"/>
              <w:spacing w:line="300" w:lineRule="auto"/>
              <w:rPr>
                <w:sz w:val="21"/>
                <w:szCs w:val="21"/>
                <w:u w:val="single"/>
              </w:rPr>
            </w:pPr>
            <w:r>
              <w:rPr>
                <w:rFonts w:hint="eastAsia"/>
                <w:sz w:val="21"/>
                <w:szCs w:val="21"/>
              </w:rPr>
              <w:t>供应商的报价不得超过最高限价，否则响应文件无效。</w:t>
            </w:r>
          </w:p>
        </w:tc>
      </w:tr>
      <w:tr w:rsidR="00C939A5" w14:paraId="6F246F2C" w14:textId="77777777" w:rsidTr="00A41268">
        <w:trPr>
          <w:jc w:val="center"/>
        </w:trPr>
        <w:tc>
          <w:tcPr>
            <w:tcW w:w="852" w:type="dxa"/>
            <w:vAlign w:val="center"/>
          </w:tcPr>
          <w:p w14:paraId="7A78385F" w14:textId="77777777" w:rsidR="00C939A5" w:rsidRDefault="008A0C05">
            <w:pPr>
              <w:adjustRightInd w:val="0"/>
              <w:snapToGrid w:val="0"/>
              <w:spacing w:line="320" w:lineRule="exact"/>
              <w:jc w:val="center"/>
              <w:rPr>
                <w:color w:val="000000"/>
                <w:sz w:val="21"/>
                <w:szCs w:val="21"/>
              </w:rPr>
            </w:pPr>
            <w:r>
              <w:rPr>
                <w:rFonts w:hint="eastAsia"/>
                <w:color w:val="000000"/>
                <w:sz w:val="21"/>
                <w:szCs w:val="21"/>
              </w:rPr>
              <w:t>5.1</w:t>
            </w:r>
          </w:p>
        </w:tc>
        <w:tc>
          <w:tcPr>
            <w:tcW w:w="1695" w:type="dxa"/>
            <w:vAlign w:val="center"/>
          </w:tcPr>
          <w:p w14:paraId="71178739" w14:textId="77777777" w:rsidR="00C939A5" w:rsidRDefault="008A0C05">
            <w:pPr>
              <w:adjustRightInd w:val="0"/>
              <w:snapToGrid w:val="0"/>
              <w:spacing w:line="320" w:lineRule="exact"/>
              <w:jc w:val="center"/>
              <w:rPr>
                <w:color w:val="000000"/>
                <w:sz w:val="21"/>
                <w:szCs w:val="21"/>
              </w:rPr>
            </w:pPr>
            <w:r>
              <w:rPr>
                <w:rFonts w:hint="eastAsia"/>
                <w:color w:val="000000"/>
                <w:sz w:val="21"/>
                <w:szCs w:val="21"/>
              </w:rPr>
              <w:t>供应商</w:t>
            </w:r>
          </w:p>
          <w:p w14:paraId="2EAB9982" w14:textId="77777777" w:rsidR="00C939A5" w:rsidRDefault="008A0C05">
            <w:pPr>
              <w:adjustRightInd w:val="0"/>
              <w:snapToGrid w:val="0"/>
              <w:spacing w:line="320" w:lineRule="exact"/>
              <w:jc w:val="center"/>
              <w:rPr>
                <w:color w:val="000000"/>
                <w:sz w:val="21"/>
                <w:szCs w:val="21"/>
              </w:rPr>
            </w:pPr>
            <w:r>
              <w:rPr>
                <w:rFonts w:hint="eastAsia"/>
                <w:color w:val="000000"/>
                <w:sz w:val="21"/>
                <w:szCs w:val="21"/>
              </w:rPr>
              <w:t>资格要求</w:t>
            </w:r>
          </w:p>
        </w:tc>
        <w:tc>
          <w:tcPr>
            <w:tcW w:w="7802" w:type="dxa"/>
            <w:vAlign w:val="center"/>
          </w:tcPr>
          <w:p w14:paraId="082CD730" w14:textId="77777777" w:rsidR="00C939A5" w:rsidRDefault="008A0C05" w:rsidP="00732905">
            <w:pPr>
              <w:adjustRightInd w:val="0"/>
              <w:snapToGrid w:val="0"/>
              <w:spacing w:line="300" w:lineRule="auto"/>
              <w:rPr>
                <w:color w:val="000000"/>
                <w:sz w:val="21"/>
                <w:szCs w:val="21"/>
              </w:rPr>
            </w:pPr>
            <w:r>
              <w:rPr>
                <w:color w:val="000000"/>
                <w:sz w:val="21"/>
                <w:szCs w:val="21"/>
              </w:rPr>
              <w:t>1.</w:t>
            </w:r>
            <w:r>
              <w:rPr>
                <w:color w:val="000000"/>
                <w:sz w:val="21"/>
                <w:szCs w:val="21"/>
              </w:rPr>
              <w:t>满足《中华人民共和国政府采购法》第二十二条规定；</w:t>
            </w:r>
          </w:p>
          <w:p w14:paraId="3B480070" w14:textId="77777777" w:rsidR="00C939A5" w:rsidRDefault="008A0C05" w:rsidP="00732905">
            <w:pPr>
              <w:widowControl w:val="0"/>
              <w:adjustRightInd w:val="0"/>
              <w:snapToGrid w:val="0"/>
              <w:spacing w:line="300" w:lineRule="auto"/>
              <w:rPr>
                <w:color w:val="000000"/>
                <w:sz w:val="21"/>
                <w:szCs w:val="21"/>
              </w:rPr>
            </w:pPr>
            <w:r>
              <w:rPr>
                <w:color w:val="000000"/>
                <w:sz w:val="21"/>
                <w:szCs w:val="21"/>
              </w:rPr>
              <w:t>2.</w:t>
            </w:r>
            <w:r>
              <w:rPr>
                <w:color w:val="000000"/>
                <w:sz w:val="21"/>
                <w:szCs w:val="21"/>
              </w:rPr>
              <w:t>落实政府采购政策需满足的资格要求：无</w:t>
            </w:r>
          </w:p>
          <w:p w14:paraId="5445A4C6" w14:textId="77777777" w:rsidR="00C939A5" w:rsidRDefault="008A0C05" w:rsidP="00732905">
            <w:pPr>
              <w:adjustRightInd w:val="0"/>
              <w:snapToGrid w:val="0"/>
              <w:spacing w:line="300" w:lineRule="auto"/>
              <w:rPr>
                <w:color w:val="000000"/>
                <w:sz w:val="21"/>
                <w:szCs w:val="21"/>
              </w:rPr>
            </w:pPr>
            <w:r>
              <w:rPr>
                <w:color w:val="000000"/>
                <w:sz w:val="21"/>
                <w:szCs w:val="21"/>
              </w:rPr>
              <w:t>3.</w:t>
            </w:r>
            <w:r>
              <w:rPr>
                <w:color w:val="000000"/>
                <w:sz w:val="21"/>
                <w:szCs w:val="21"/>
              </w:rPr>
              <w:t>本项目的特定资格要求：</w:t>
            </w:r>
          </w:p>
          <w:p w14:paraId="0ECF22D7" w14:textId="77777777" w:rsidR="00C939A5" w:rsidRDefault="008A0C05" w:rsidP="00732905">
            <w:pPr>
              <w:adjustRightInd w:val="0"/>
              <w:snapToGrid w:val="0"/>
              <w:spacing w:line="300" w:lineRule="auto"/>
              <w:rPr>
                <w:color w:val="000000"/>
                <w:sz w:val="21"/>
                <w:szCs w:val="21"/>
              </w:rPr>
            </w:pPr>
            <w:r>
              <w:rPr>
                <w:color w:val="000000"/>
                <w:sz w:val="21"/>
                <w:szCs w:val="21"/>
              </w:rPr>
              <w:t>3.1</w:t>
            </w:r>
            <w:r>
              <w:rPr>
                <w:color w:val="000000"/>
                <w:sz w:val="21"/>
                <w:szCs w:val="21"/>
              </w:rPr>
              <w:t>在中华人民共和国境内注册、具有独立承担民事责任的能力（提供营业执照或事业单位法人证书副本复印件、税务登记证复印件、组织机构代码证复印件或按照国家</w:t>
            </w:r>
            <w:r>
              <w:rPr>
                <w:color w:val="000000"/>
                <w:sz w:val="21"/>
                <w:szCs w:val="21"/>
              </w:rPr>
              <w:t>“</w:t>
            </w:r>
            <w:r>
              <w:rPr>
                <w:color w:val="000000"/>
                <w:sz w:val="21"/>
                <w:szCs w:val="21"/>
              </w:rPr>
              <w:t>三证合一、一照一码</w:t>
            </w:r>
            <w:r>
              <w:rPr>
                <w:color w:val="000000"/>
                <w:sz w:val="21"/>
                <w:szCs w:val="21"/>
              </w:rPr>
              <w:t>”</w:t>
            </w:r>
            <w:r>
              <w:rPr>
                <w:color w:val="000000"/>
                <w:sz w:val="21"/>
                <w:szCs w:val="21"/>
              </w:rPr>
              <w:t>登记制度申请核发的新版营业执照或法人证书副本复印件）；</w:t>
            </w:r>
          </w:p>
          <w:p w14:paraId="3B783C97" w14:textId="77777777" w:rsidR="00C939A5" w:rsidRDefault="008A0C05" w:rsidP="00732905">
            <w:pPr>
              <w:adjustRightInd w:val="0"/>
              <w:snapToGrid w:val="0"/>
              <w:spacing w:line="300" w:lineRule="auto"/>
              <w:rPr>
                <w:color w:val="000000"/>
                <w:sz w:val="21"/>
                <w:szCs w:val="21"/>
              </w:rPr>
            </w:pPr>
            <w:r>
              <w:rPr>
                <w:color w:val="000000"/>
                <w:sz w:val="21"/>
                <w:szCs w:val="21"/>
              </w:rPr>
              <w:lastRenderedPageBreak/>
              <w:t>3.2</w:t>
            </w:r>
            <w:r>
              <w:rPr>
                <w:color w:val="000000"/>
                <w:sz w:val="21"/>
                <w:szCs w:val="21"/>
              </w:rPr>
              <w:t>具有良好的商业信誉和健全的财务会计制度（提供</w:t>
            </w:r>
            <w:r>
              <w:rPr>
                <w:color w:val="000000"/>
                <w:sz w:val="21"/>
                <w:szCs w:val="21"/>
              </w:rPr>
              <w:t>2021</w:t>
            </w:r>
            <w:r>
              <w:rPr>
                <w:color w:val="000000"/>
                <w:sz w:val="21"/>
                <w:szCs w:val="21"/>
              </w:rPr>
              <w:t>年会计师事务所出具的财务审计报告或</w:t>
            </w:r>
            <w:r>
              <w:rPr>
                <w:color w:val="000000"/>
                <w:sz w:val="21"/>
                <w:szCs w:val="21"/>
              </w:rPr>
              <w:t>2022</w:t>
            </w:r>
            <w:r>
              <w:rPr>
                <w:color w:val="000000"/>
                <w:sz w:val="21"/>
                <w:szCs w:val="21"/>
              </w:rPr>
              <w:t>年第二季度的财务报表）；</w:t>
            </w:r>
          </w:p>
          <w:p w14:paraId="0EB94653" w14:textId="77777777" w:rsidR="00C939A5" w:rsidRDefault="008A0C05" w:rsidP="00732905">
            <w:pPr>
              <w:adjustRightInd w:val="0"/>
              <w:snapToGrid w:val="0"/>
              <w:spacing w:line="300" w:lineRule="auto"/>
              <w:rPr>
                <w:color w:val="000000"/>
                <w:sz w:val="21"/>
                <w:szCs w:val="21"/>
              </w:rPr>
            </w:pPr>
            <w:r>
              <w:rPr>
                <w:color w:val="000000"/>
                <w:sz w:val="21"/>
                <w:szCs w:val="21"/>
              </w:rPr>
              <w:t>3.3</w:t>
            </w:r>
            <w:r>
              <w:rPr>
                <w:color w:val="000000"/>
                <w:sz w:val="21"/>
                <w:szCs w:val="21"/>
              </w:rPr>
              <w:t>具有依法缴纳税收和社会保障资金的良好记录</w:t>
            </w:r>
            <w:r>
              <w:rPr>
                <w:color w:val="000000"/>
                <w:sz w:val="21"/>
                <w:szCs w:val="21"/>
              </w:rPr>
              <w:t>(</w:t>
            </w:r>
            <w:r>
              <w:rPr>
                <w:color w:val="000000"/>
                <w:sz w:val="21"/>
                <w:szCs w:val="21"/>
              </w:rPr>
              <w:t>提供企业</w:t>
            </w:r>
            <w:r>
              <w:rPr>
                <w:color w:val="000000"/>
                <w:sz w:val="21"/>
                <w:szCs w:val="21"/>
              </w:rPr>
              <w:t>2022</w:t>
            </w:r>
            <w:r>
              <w:rPr>
                <w:color w:val="000000"/>
                <w:sz w:val="21"/>
                <w:szCs w:val="21"/>
              </w:rPr>
              <w:t>年第</w:t>
            </w:r>
            <w:r>
              <w:rPr>
                <w:color w:val="000000"/>
                <w:sz w:val="21"/>
                <w:szCs w:val="21"/>
              </w:rPr>
              <w:t>08</w:t>
            </w:r>
            <w:r>
              <w:rPr>
                <w:color w:val="000000"/>
                <w:sz w:val="21"/>
                <w:szCs w:val="21"/>
              </w:rPr>
              <w:t>月份的纳税证明和</w:t>
            </w:r>
            <w:r>
              <w:rPr>
                <w:color w:val="000000"/>
                <w:sz w:val="21"/>
                <w:szCs w:val="21"/>
              </w:rPr>
              <w:t>2022</w:t>
            </w:r>
            <w:r>
              <w:rPr>
                <w:color w:val="000000"/>
                <w:sz w:val="21"/>
                <w:szCs w:val="21"/>
              </w:rPr>
              <w:t>年第</w:t>
            </w:r>
            <w:r>
              <w:rPr>
                <w:color w:val="000000"/>
                <w:sz w:val="21"/>
                <w:szCs w:val="21"/>
              </w:rPr>
              <w:t>08</w:t>
            </w:r>
            <w:r>
              <w:rPr>
                <w:color w:val="000000"/>
                <w:sz w:val="21"/>
                <w:szCs w:val="21"/>
              </w:rPr>
              <w:t>月份的社会保障金缴费凭证。如果供应商为按季度纳税的，则</w:t>
            </w:r>
            <w:r>
              <w:rPr>
                <w:color w:val="000000"/>
                <w:sz w:val="21"/>
                <w:szCs w:val="21"/>
              </w:rPr>
              <w:t>提供</w:t>
            </w:r>
            <w:r>
              <w:rPr>
                <w:color w:val="000000"/>
                <w:sz w:val="21"/>
                <w:szCs w:val="21"/>
              </w:rPr>
              <w:t>2022</w:t>
            </w:r>
            <w:r>
              <w:rPr>
                <w:color w:val="000000"/>
                <w:sz w:val="21"/>
                <w:szCs w:val="21"/>
              </w:rPr>
              <w:t>年第二季度的纳税证明</w:t>
            </w:r>
            <w:r>
              <w:rPr>
                <w:color w:val="000000"/>
                <w:sz w:val="21"/>
                <w:szCs w:val="21"/>
              </w:rPr>
              <w:t>);</w:t>
            </w:r>
          </w:p>
          <w:p w14:paraId="74CB8CFB" w14:textId="77777777" w:rsidR="00C939A5" w:rsidRDefault="008A0C05" w:rsidP="00732905">
            <w:pPr>
              <w:adjustRightInd w:val="0"/>
              <w:snapToGrid w:val="0"/>
              <w:spacing w:line="300" w:lineRule="auto"/>
              <w:rPr>
                <w:color w:val="000000"/>
                <w:sz w:val="21"/>
                <w:szCs w:val="21"/>
              </w:rPr>
            </w:pPr>
            <w:r>
              <w:rPr>
                <w:color w:val="000000"/>
                <w:sz w:val="21"/>
                <w:szCs w:val="21"/>
              </w:rPr>
              <w:t>3.4</w:t>
            </w:r>
            <w:r>
              <w:rPr>
                <w:color w:val="000000"/>
                <w:sz w:val="21"/>
                <w:szCs w:val="21"/>
              </w:rPr>
              <w:t>参加政府采购活动前三年内，在经营活动中没有重大违法记录（成立不足三年的从成立之日起计算）；</w:t>
            </w:r>
          </w:p>
          <w:p w14:paraId="3FEC672E" w14:textId="77777777" w:rsidR="00C939A5" w:rsidRDefault="008A0C05" w:rsidP="00732905">
            <w:pPr>
              <w:adjustRightInd w:val="0"/>
              <w:snapToGrid w:val="0"/>
              <w:spacing w:line="300" w:lineRule="auto"/>
              <w:rPr>
                <w:color w:val="000000"/>
                <w:sz w:val="21"/>
                <w:szCs w:val="21"/>
              </w:rPr>
            </w:pPr>
            <w:r>
              <w:rPr>
                <w:color w:val="000000"/>
                <w:sz w:val="21"/>
                <w:szCs w:val="21"/>
              </w:rPr>
              <w:t>3.5</w:t>
            </w:r>
            <w:r>
              <w:rPr>
                <w:color w:val="000000"/>
                <w:sz w:val="21"/>
                <w:szCs w:val="21"/>
              </w:rPr>
              <w:t>在</w:t>
            </w:r>
            <w:r>
              <w:rPr>
                <w:color w:val="000000"/>
                <w:sz w:val="21"/>
                <w:szCs w:val="21"/>
              </w:rPr>
              <w:t>“</w:t>
            </w:r>
            <w:r>
              <w:rPr>
                <w:color w:val="000000"/>
                <w:sz w:val="21"/>
                <w:szCs w:val="21"/>
              </w:rPr>
              <w:t>信用中国</w:t>
            </w:r>
            <w:r>
              <w:rPr>
                <w:color w:val="000000"/>
                <w:sz w:val="21"/>
                <w:szCs w:val="21"/>
              </w:rPr>
              <w:t>”</w:t>
            </w:r>
            <w:r>
              <w:rPr>
                <w:color w:val="000000"/>
                <w:sz w:val="21"/>
                <w:szCs w:val="21"/>
              </w:rPr>
              <w:t>网站（</w:t>
            </w:r>
            <w:r>
              <w:rPr>
                <w:color w:val="000000"/>
                <w:sz w:val="21"/>
                <w:szCs w:val="21"/>
              </w:rPr>
              <w:t>www.creditchina.gov.cn</w:t>
            </w:r>
            <w:r>
              <w:rPr>
                <w:color w:val="000000"/>
                <w:sz w:val="21"/>
                <w:szCs w:val="21"/>
              </w:rPr>
              <w:t>）、中国政府采购网（</w:t>
            </w:r>
            <w:r>
              <w:rPr>
                <w:color w:val="000000"/>
                <w:sz w:val="21"/>
                <w:szCs w:val="21"/>
              </w:rPr>
              <w:t>www.ccgp.gov.cn</w:t>
            </w:r>
            <w:r>
              <w:rPr>
                <w:color w:val="000000"/>
                <w:sz w:val="21"/>
                <w:szCs w:val="21"/>
              </w:rPr>
              <w:t>）没有列入失信被执行人、重大税收违法案件当事人名单、政府采购严重违法失信行为记录名单的投标人。（提供网站截图，并加盖公章）。</w:t>
            </w:r>
          </w:p>
          <w:p w14:paraId="6B3F1C10" w14:textId="77777777" w:rsidR="00C939A5" w:rsidRDefault="008A0C05" w:rsidP="00732905">
            <w:pPr>
              <w:adjustRightInd w:val="0"/>
              <w:snapToGrid w:val="0"/>
              <w:spacing w:line="300" w:lineRule="auto"/>
              <w:rPr>
                <w:color w:val="000000"/>
                <w:sz w:val="21"/>
                <w:szCs w:val="21"/>
              </w:rPr>
            </w:pPr>
            <w:r>
              <w:rPr>
                <w:color w:val="000000"/>
                <w:sz w:val="21"/>
                <w:szCs w:val="21"/>
              </w:rPr>
              <w:t>3.6</w:t>
            </w:r>
            <w:r>
              <w:rPr>
                <w:color w:val="000000"/>
                <w:sz w:val="21"/>
                <w:szCs w:val="21"/>
              </w:rPr>
              <w:t>本次磋商不接受联合体参加。</w:t>
            </w:r>
          </w:p>
        </w:tc>
      </w:tr>
      <w:tr w:rsidR="00C939A5" w14:paraId="4FDBBFDE" w14:textId="77777777" w:rsidTr="00A41268">
        <w:trPr>
          <w:cantSplit/>
          <w:trHeight w:val="1963"/>
          <w:jc w:val="center"/>
        </w:trPr>
        <w:tc>
          <w:tcPr>
            <w:tcW w:w="852" w:type="dxa"/>
            <w:vAlign w:val="center"/>
          </w:tcPr>
          <w:p w14:paraId="63C9D169" w14:textId="77777777" w:rsidR="00C939A5" w:rsidRDefault="008A0C05">
            <w:pPr>
              <w:adjustRightInd w:val="0"/>
              <w:snapToGrid w:val="0"/>
              <w:spacing w:line="320" w:lineRule="exact"/>
              <w:jc w:val="center"/>
              <w:rPr>
                <w:color w:val="000000"/>
                <w:sz w:val="21"/>
                <w:szCs w:val="21"/>
              </w:rPr>
            </w:pPr>
            <w:r>
              <w:rPr>
                <w:rFonts w:hint="eastAsia"/>
                <w:color w:val="000000"/>
                <w:sz w:val="21"/>
                <w:szCs w:val="21"/>
              </w:rPr>
              <w:lastRenderedPageBreak/>
              <w:t>5.2</w:t>
            </w:r>
          </w:p>
        </w:tc>
        <w:tc>
          <w:tcPr>
            <w:tcW w:w="1695" w:type="dxa"/>
            <w:vAlign w:val="center"/>
          </w:tcPr>
          <w:p w14:paraId="50738EAC" w14:textId="77777777" w:rsidR="00C939A5" w:rsidRDefault="008A0C05">
            <w:pPr>
              <w:adjustRightInd w:val="0"/>
              <w:snapToGrid w:val="0"/>
              <w:spacing w:line="320" w:lineRule="exact"/>
              <w:jc w:val="center"/>
              <w:rPr>
                <w:color w:val="000000"/>
                <w:sz w:val="21"/>
                <w:szCs w:val="21"/>
              </w:rPr>
            </w:pPr>
            <w:r>
              <w:rPr>
                <w:rFonts w:hint="eastAsia"/>
                <w:color w:val="000000"/>
                <w:sz w:val="21"/>
                <w:szCs w:val="21"/>
              </w:rPr>
              <w:t>联合体形式</w:t>
            </w:r>
          </w:p>
        </w:tc>
        <w:tc>
          <w:tcPr>
            <w:tcW w:w="7802" w:type="dxa"/>
            <w:vAlign w:val="center"/>
          </w:tcPr>
          <w:p w14:paraId="7C353B0A" w14:textId="77777777" w:rsidR="00C939A5" w:rsidRDefault="008A0C05">
            <w:pPr>
              <w:adjustRightInd w:val="0"/>
              <w:snapToGrid w:val="0"/>
              <w:spacing w:line="300" w:lineRule="auto"/>
              <w:rPr>
                <w:sz w:val="21"/>
                <w:szCs w:val="21"/>
              </w:rPr>
            </w:pPr>
            <w:r>
              <w:rPr>
                <w:sz w:val="21"/>
                <w:szCs w:val="21"/>
              </w:rPr>
              <w:fldChar w:fldCharType="begin"/>
            </w:r>
            <w:r>
              <w:rPr>
                <w:sz w:val="21"/>
                <w:szCs w:val="21"/>
              </w:rPr>
              <w:instrText xml:space="preserve"> </w:instrText>
            </w:r>
            <w:r>
              <w:rPr>
                <w:rFonts w:hint="eastAsia"/>
                <w:sz w:val="21"/>
                <w:szCs w:val="21"/>
              </w:rPr>
              <w:instrText>eq \o\ac(</w:instrText>
            </w:r>
            <w:r>
              <w:rPr>
                <w:rFonts w:hint="eastAsia"/>
                <w:sz w:val="21"/>
                <w:szCs w:val="21"/>
              </w:rPr>
              <w:instrText>□</w:instrText>
            </w:r>
            <w:r>
              <w:rPr>
                <w:rFonts w:hint="eastAsia"/>
                <w:sz w:val="21"/>
                <w:szCs w:val="21"/>
              </w:rPr>
              <w:instrText>,</w:instrText>
            </w:r>
            <w:r>
              <w:rPr>
                <w:rFonts w:hint="eastAsia"/>
                <w:sz w:val="21"/>
                <w:szCs w:val="21"/>
              </w:rPr>
              <w:instrText>√</w:instrText>
            </w:r>
            <w:r>
              <w:rPr>
                <w:rFonts w:hint="eastAsia"/>
                <w:sz w:val="21"/>
                <w:szCs w:val="21"/>
              </w:rPr>
              <w:instrText>)</w:instrText>
            </w:r>
            <w:r>
              <w:rPr>
                <w:sz w:val="21"/>
                <w:szCs w:val="21"/>
              </w:rPr>
              <w:fldChar w:fldCharType="end"/>
            </w:r>
            <w:r>
              <w:rPr>
                <w:rFonts w:hint="eastAsia"/>
                <w:sz w:val="21"/>
                <w:szCs w:val="21"/>
              </w:rPr>
              <w:t>不接受</w:t>
            </w:r>
          </w:p>
          <w:p w14:paraId="2126F7AE" w14:textId="77777777" w:rsidR="00C939A5" w:rsidRDefault="008A0C05">
            <w:pPr>
              <w:adjustRightInd w:val="0"/>
              <w:snapToGrid w:val="0"/>
              <w:spacing w:line="300" w:lineRule="auto"/>
              <w:rPr>
                <w:sz w:val="21"/>
                <w:szCs w:val="21"/>
              </w:rPr>
            </w:pPr>
            <w:r>
              <w:rPr>
                <w:rFonts w:hint="eastAsia"/>
                <w:sz w:val="21"/>
                <w:szCs w:val="21"/>
              </w:rPr>
              <w:t>□接受</w:t>
            </w:r>
          </w:p>
          <w:p w14:paraId="6EF88A3A" w14:textId="77777777" w:rsidR="00C939A5" w:rsidRDefault="008A0C05">
            <w:pPr>
              <w:pStyle w:val="Style32"/>
              <w:snapToGrid w:val="0"/>
              <w:spacing w:after="0" w:line="300" w:lineRule="auto"/>
              <w:ind w:leftChars="0" w:left="0" w:firstLineChars="0" w:firstLine="0"/>
              <w:rPr>
                <w:rFonts w:ascii="宋体" w:hAnsi="宋体"/>
                <w:szCs w:val="21"/>
              </w:rPr>
            </w:pPr>
            <w:r>
              <w:rPr>
                <w:rFonts w:ascii="宋体" w:hAnsi="宋体"/>
                <w:spacing w:val="-2"/>
                <w:kern w:val="0"/>
                <w:szCs w:val="21"/>
              </w:rPr>
              <w:t>联合体中有同类资质的供应</w:t>
            </w:r>
            <w:proofErr w:type="gramStart"/>
            <w:r>
              <w:rPr>
                <w:rFonts w:ascii="宋体" w:hAnsi="宋体"/>
                <w:spacing w:val="-2"/>
                <w:kern w:val="0"/>
                <w:szCs w:val="21"/>
              </w:rPr>
              <w:t>商按照</w:t>
            </w:r>
            <w:proofErr w:type="gramEnd"/>
            <w:r>
              <w:rPr>
                <w:rFonts w:ascii="宋体" w:hAnsi="宋体"/>
                <w:spacing w:val="-2"/>
                <w:kern w:val="0"/>
                <w:szCs w:val="21"/>
              </w:rPr>
              <w:t>联合体分工承担相同工作的，应当按照资质等级较低的供应商确定资质等级。以联合体形</w:t>
            </w:r>
            <w:proofErr w:type="gramStart"/>
            <w:r>
              <w:rPr>
                <w:rFonts w:ascii="宋体" w:hAnsi="宋体"/>
                <w:spacing w:val="-2"/>
                <w:kern w:val="0"/>
                <w:szCs w:val="21"/>
              </w:rPr>
              <w:t>式参加</w:t>
            </w:r>
            <w:proofErr w:type="gramEnd"/>
            <w:r>
              <w:rPr>
                <w:rFonts w:ascii="宋体" w:hAnsi="宋体"/>
                <w:spacing w:val="-2"/>
                <w:kern w:val="0"/>
                <w:szCs w:val="21"/>
              </w:rPr>
              <w:t>政府采购活动的，联合体各方不得再单独参加或者与其</w:t>
            </w:r>
            <w:proofErr w:type="gramStart"/>
            <w:r>
              <w:rPr>
                <w:rFonts w:ascii="宋体" w:hAnsi="宋体"/>
                <w:spacing w:val="-2"/>
                <w:kern w:val="0"/>
                <w:szCs w:val="21"/>
              </w:rPr>
              <w:t>他供应</w:t>
            </w:r>
            <w:proofErr w:type="gramEnd"/>
            <w:r>
              <w:rPr>
                <w:rFonts w:ascii="宋体" w:hAnsi="宋体"/>
                <w:spacing w:val="-2"/>
                <w:kern w:val="0"/>
                <w:szCs w:val="21"/>
              </w:rPr>
              <w:t>商另外组成联合体参加同一合同项下的政府采购活动</w:t>
            </w:r>
          </w:p>
        </w:tc>
      </w:tr>
      <w:tr w:rsidR="00C939A5" w14:paraId="2BD31047" w14:textId="77777777" w:rsidTr="00A41268">
        <w:trPr>
          <w:cantSplit/>
          <w:trHeight w:val="834"/>
          <w:jc w:val="center"/>
        </w:trPr>
        <w:tc>
          <w:tcPr>
            <w:tcW w:w="852" w:type="dxa"/>
            <w:vAlign w:val="center"/>
          </w:tcPr>
          <w:p w14:paraId="3C5C7799" w14:textId="77777777" w:rsidR="00C939A5" w:rsidRDefault="008A0C05">
            <w:pPr>
              <w:adjustRightInd w:val="0"/>
              <w:snapToGrid w:val="0"/>
              <w:spacing w:line="320" w:lineRule="exact"/>
              <w:jc w:val="center"/>
              <w:rPr>
                <w:color w:val="000000"/>
                <w:sz w:val="21"/>
                <w:szCs w:val="21"/>
              </w:rPr>
            </w:pPr>
            <w:r>
              <w:rPr>
                <w:rFonts w:hint="eastAsia"/>
                <w:color w:val="000000"/>
                <w:sz w:val="21"/>
                <w:szCs w:val="21"/>
              </w:rPr>
              <w:t>5.4</w:t>
            </w:r>
            <w:r>
              <w:rPr>
                <w:rFonts w:hint="eastAsia"/>
                <w:color w:val="000000"/>
                <w:sz w:val="21"/>
                <w:szCs w:val="21"/>
              </w:rPr>
              <w:t>（</w:t>
            </w:r>
            <w:r>
              <w:rPr>
                <w:rFonts w:hint="eastAsia"/>
                <w:color w:val="000000"/>
                <w:sz w:val="21"/>
                <w:szCs w:val="21"/>
              </w:rPr>
              <w:t>3</w:t>
            </w:r>
            <w:r>
              <w:rPr>
                <w:rFonts w:hint="eastAsia"/>
                <w:color w:val="000000"/>
                <w:sz w:val="21"/>
                <w:szCs w:val="21"/>
              </w:rPr>
              <w:t>）</w:t>
            </w:r>
          </w:p>
        </w:tc>
        <w:tc>
          <w:tcPr>
            <w:tcW w:w="1695" w:type="dxa"/>
            <w:vAlign w:val="center"/>
          </w:tcPr>
          <w:p w14:paraId="4264FB27" w14:textId="77777777" w:rsidR="00C939A5" w:rsidRDefault="008A0C05">
            <w:pPr>
              <w:adjustRightInd w:val="0"/>
              <w:snapToGrid w:val="0"/>
              <w:spacing w:line="320" w:lineRule="exact"/>
              <w:jc w:val="center"/>
              <w:rPr>
                <w:color w:val="000000"/>
                <w:sz w:val="21"/>
                <w:szCs w:val="21"/>
              </w:rPr>
            </w:pPr>
            <w:r>
              <w:rPr>
                <w:rFonts w:cs="微软雅黑" w:hint="eastAsia"/>
                <w:sz w:val="21"/>
                <w:szCs w:val="21"/>
              </w:rPr>
              <w:t>供应商不</w:t>
            </w:r>
            <w:r>
              <w:rPr>
                <w:rFonts w:cs="微软雅黑" w:hint="eastAsia"/>
                <w:spacing w:val="-2"/>
                <w:sz w:val="21"/>
                <w:szCs w:val="21"/>
              </w:rPr>
              <w:t>得</w:t>
            </w:r>
            <w:r>
              <w:rPr>
                <w:rFonts w:cs="微软雅黑" w:hint="eastAsia"/>
                <w:sz w:val="21"/>
                <w:szCs w:val="21"/>
              </w:rPr>
              <w:t>存</w:t>
            </w:r>
            <w:r>
              <w:rPr>
                <w:rFonts w:cs="微软雅黑" w:hint="eastAsia"/>
                <w:spacing w:val="-2"/>
                <w:sz w:val="21"/>
                <w:szCs w:val="21"/>
              </w:rPr>
              <w:t>在</w:t>
            </w:r>
            <w:r>
              <w:rPr>
                <w:rFonts w:cs="微软雅黑" w:hint="eastAsia"/>
                <w:sz w:val="21"/>
                <w:szCs w:val="21"/>
              </w:rPr>
              <w:t>的</w:t>
            </w:r>
            <w:r>
              <w:rPr>
                <w:rFonts w:cs="微软雅黑" w:hint="eastAsia"/>
                <w:spacing w:val="-2"/>
                <w:sz w:val="21"/>
                <w:szCs w:val="21"/>
              </w:rPr>
              <w:t>其</w:t>
            </w:r>
            <w:r>
              <w:rPr>
                <w:rFonts w:cs="微软雅黑" w:hint="eastAsia"/>
                <w:sz w:val="21"/>
                <w:szCs w:val="21"/>
              </w:rPr>
              <w:t>他</w:t>
            </w:r>
            <w:r>
              <w:rPr>
                <w:rFonts w:cs="微软雅黑" w:hint="eastAsia"/>
                <w:spacing w:val="-2"/>
                <w:sz w:val="21"/>
                <w:szCs w:val="21"/>
              </w:rPr>
              <w:t>情形</w:t>
            </w:r>
          </w:p>
        </w:tc>
        <w:tc>
          <w:tcPr>
            <w:tcW w:w="7802" w:type="dxa"/>
            <w:vAlign w:val="center"/>
          </w:tcPr>
          <w:p w14:paraId="3703E774" w14:textId="77777777" w:rsidR="00C939A5" w:rsidRDefault="008A0C05">
            <w:pPr>
              <w:pStyle w:val="cjk"/>
              <w:spacing w:line="320" w:lineRule="exact"/>
              <w:ind w:firstLine="363"/>
              <w:rPr>
                <w:kern w:val="2"/>
                <w:sz w:val="21"/>
                <w:szCs w:val="21"/>
              </w:rPr>
            </w:pPr>
            <w:r>
              <w:rPr>
                <w:rFonts w:hint="eastAsia"/>
                <w:kern w:val="2"/>
                <w:sz w:val="21"/>
                <w:szCs w:val="21"/>
              </w:rPr>
              <w:t>/</w:t>
            </w:r>
          </w:p>
        </w:tc>
      </w:tr>
      <w:tr w:rsidR="00C939A5" w14:paraId="68E735CF" w14:textId="77777777" w:rsidTr="00A41268">
        <w:trPr>
          <w:cantSplit/>
          <w:trHeight w:val="616"/>
          <w:jc w:val="center"/>
        </w:trPr>
        <w:tc>
          <w:tcPr>
            <w:tcW w:w="852" w:type="dxa"/>
            <w:vAlign w:val="center"/>
          </w:tcPr>
          <w:p w14:paraId="5B24440A" w14:textId="77777777" w:rsidR="00C939A5" w:rsidRDefault="008A0C05">
            <w:pPr>
              <w:adjustRightInd w:val="0"/>
              <w:snapToGrid w:val="0"/>
              <w:spacing w:line="320" w:lineRule="exact"/>
              <w:jc w:val="center"/>
              <w:rPr>
                <w:color w:val="000000"/>
                <w:sz w:val="21"/>
                <w:szCs w:val="21"/>
              </w:rPr>
            </w:pPr>
            <w:r>
              <w:rPr>
                <w:rFonts w:hint="eastAsia"/>
                <w:color w:val="000000"/>
                <w:sz w:val="21"/>
                <w:szCs w:val="21"/>
              </w:rPr>
              <w:t>10.1</w:t>
            </w:r>
          </w:p>
        </w:tc>
        <w:tc>
          <w:tcPr>
            <w:tcW w:w="1695" w:type="dxa"/>
            <w:vAlign w:val="center"/>
          </w:tcPr>
          <w:p w14:paraId="19532214" w14:textId="77777777" w:rsidR="00C939A5" w:rsidRDefault="008A0C05">
            <w:pPr>
              <w:adjustRightInd w:val="0"/>
              <w:snapToGrid w:val="0"/>
              <w:spacing w:line="320" w:lineRule="exact"/>
              <w:jc w:val="center"/>
              <w:rPr>
                <w:color w:val="000000"/>
                <w:sz w:val="21"/>
                <w:szCs w:val="21"/>
              </w:rPr>
            </w:pPr>
            <w:r>
              <w:rPr>
                <w:rFonts w:hint="eastAsia"/>
                <w:color w:val="000000"/>
                <w:sz w:val="21"/>
                <w:szCs w:val="21"/>
              </w:rPr>
              <w:t>现场勘察</w:t>
            </w:r>
          </w:p>
        </w:tc>
        <w:tc>
          <w:tcPr>
            <w:tcW w:w="7802" w:type="dxa"/>
            <w:vAlign w:val="center"/>
          </w:tcPr>
          <w:p w14:paraId="254F2911" w14:textId="77777777" w:rsidR="00C939A5" w:rsidRDefault="008A0C05">
            <w:pPr>
              <w:adjustRightInd w:val="0"/>
              <w:snapToGrid w:val="0"/>
              <w:spacing w:line="320" w:lineRule="exact"/>
              <w:rPr>
                <w:color w:val="000000"/>
                <w:sz w:val="21"/>
                <w:szCs w:val="21"/>
              </w:rPr>
            </w:pPr>
            <w:r>
              <w:rPr>
                <w:rFonts w:hint="eastAsia"/>
                <w:color w:val="000000"/>
                <w:sz w:val="21"/>
                <w:szCs w:val="21"/>
              </w:rPr>
              <w:t>不组织</w:t>
            </w:r>
          </w:p>
        </w:tc>
      </w:tr>
      <w:tr w:rsidR="00C939A5" w14:paraId="4E3F612F" w14:textId="77777777" w:rsidTr="00A41268">
        <w:trPr>
          <w:cantSplit/>
          <w:trHeight w:val="979"/>
          <w:jc w:val="center"/>
        </w:trPr>
        <w:tc>
          <w:tcPr>
            <w:tcW w:w="852" w:type="dxa"/>
            <w:vAlign w:val="center"/>
          </w:tcPr>
          <w:p w14:paraId="09082EBA" w14:textId="77777777" w:rsidR="00C939A5" w:rsidRDefault="008A0C05">
            <w:pPr>
              <w:adjustRightInd w:val="0"/>
              <w:snapToGrid w:val="0"/>
              <w:spacing w:line="320" w:lineRule="exact"/>
              <w:jc w:val="center"/>
              <w:rPr>
                <w:color w:val="000000"/>
                <w:sz w:val="21"/>
                <w:szCs w:val="21"/>
              </w:rPr>
            </w:pPr>
            <w:r>
              <w:rPr>
                <w:rFonts w:hint="eastAsia"/>
                <w:color w:val="000000"/>
                <w:sz w:val="21"/>
                <w:szCs w:val="21"/>
              </w:rPr>
              <w:t>11</w:t>
            </w:r>
          </w:p>
        </w:tc>
        <w:tc>
          <w:tcPr>
            <w:tcW w:w="1695" w:type="dxa"/>
            <w:vAlign w:val="center"/>
          </w:tcPr>
          <w:p w14:paraId="19F557F6" w14:textId="77777777" w:rsidR="00C939A5" w:rsidRDefault="008A0C05">
            <w:pPr>
              <w:adjustRightInd w:val="0"/>
              <w:snapToGrid w:val="0"/>
              <w:spacing w:line="320" w:lineRule="exact"/>
              <w:jc w:val="center"/>
              <w:rPr>
                <w:sz w:val="21"/>
                <w:szCs w:val="21"/>
              </w:rPr>
            </w:pPr>
            <w:r>
              <w:rPr>
                <w:rFonts w:cs="微软雅黑" w:hint="eastAsia"/>
                <w:sz w:val="21"/>
                <w:szCs w:val="21"/>
              </w:rPr>
              <w:t>采购进口产品或服务</w:t>
            </w:r>
          </w:p>
        </w:tc>
        <w:tc>
          <w:tcPr>
            <w:tcW w:w="7802" w:type="dxa"/>
            <w:vAlign w:val="center"/>
          </w:tcPr>
          <w:p w14:paraId="743C294B" w14:textId="77777777" w:rsidR="00C939A5" w:rsidRDefault="008A0C05">
            <w:pPr>
              <w:pStyle w:val="cjk"/>
              <w:spacing w:line="320" w:lineRule="exact"/>
              <w:rPr>
                <w:kern w:val="2"/>
                <w:sz w:val="21"/>
                <w:szCs w:val="21"/>
              </w:rPr>
            </w:pPr>
            <w:r>
              <w:rPr>
                <w:sz w:val="21"/>
                <w:szCs w:val="21"/>
              </w:rPr>
              <w:fldChar w:fldCharType="begin"/>
            </w:r>
            <w:r>
              <w:rPr>
                <w:sz w:val="21"/>
                <w:szCs w:val="21"/>
              </w:rPr>
              <w:instrText xml:space="preserve"> </w:instrText>
            </w:r>
            <w:r>
              <w:rPr>
                <w:rFonts w:hint="eastAsia"/>
                <w:sz w:val="21"/>
                <w:szCs w:val="21"/>
              </w:rPr>
              <w:instrText>eq \o\ac(</w:instrText>
            </w:r>
            <w:r>
              <w:rPr>
                <w:rFonts w:hint="eastAsia"/>
                <w:sz w:val="21"/>
                <w:szCs w:val="21"/>
              </w:rPr>
              <w:instrText>□</w:instrText>
            </w:r>
            <w:r>
              <w:rPr>
                <w:rFonts w:hint="eastAsia"/>
                <w:sz w:val="21"/>
                <w:szCs w:val="21"/>
              </w:rPr>
              <w:instrText>,</w:instrText>
            </w:r>
            <w:r>
              <w:rPr>
                <w:rFonts w:hint="eastAsia"/>
                <w:sz w:val="21"/>
                <w:szCs w:val="21"/>
              </w:rPr>
              <w:instrText>√</w:instrText>
            </w:r>
            <w:r>
              <w:rPr>
                <w:rFonts w:hint="eastAsia"/>
                <w:sz w:val="21"/>
                <w:szCs w:val="21"/>
              </w:rPr>
              <w:instrText>)</w:instrText>
            </w:r>
            <w:r>
              <w:rPr>
                <w:sz w:val="21"/>
                <w:szCs w:val="21"/>
              </w:rPr>
              <w:fldChar w:fldCharType="end"/>
            </w:r>
            <w:r>
              <w:rPr>
                <w:rFonts w:hint="eastAsia"/>
                <w:kern w:val="2"/>
                <w:sz w:val="21"/>
                <w:szCs w:val="21"/>
              </w:rPr>
              <w:t>本采购项目拒绝进口产品或服务参加磋商</w:t>
            </w:r>
            <w:r>
              <w:rPr>
                <w:rFonts w:hint="eastAsia"/>
                <w:kern w:val="2"/>
                <w:sz w:val="21"/>
                <w:szCs w:val="21"/>
              </w:rPr>
              <w:t xml:space="preserve"> </w:t>
            </w:r>
          </w:p>
          <w:p w14:paraId="4309138A" w14:textId="77777777" w:rsidR="00C939A5" w:rsidRDefault="008A0C05">
            <w:pPr>
              <w:pStyle w:val="cjk"/>
              <w:spacing w:line="320" w:lineRule="exact"/>
              <w:rPr>
                <w:rFonts w:cs="微软雅黑"/>
                <w:color w:val="FF0000"/>
                <w:sz w:val="21"/>
                <w:szCs w:val="21"/>
                <w:highlight w:val="yellow"/>
              </w:rPr>
            </w:pPr>
            <w:r>
              <w:rPr>
                <w:rFonts w:hint="eastAsia"/>
                <w:kern w:val="2"/>
                <w:sz w:val="21"/>
                <w:szCs w:val="21"/>
              </w:rPr>
              <w:t>□</w:t>
            </w:r>
            <w:r>
              <w:rPr>
                <w:rFonts w:hint="eastAsia"/>
                <w:kern w:val="2"/>
                <w:sz w:val="21"/>
                <w:szCs w:val="21"/>
              </w:rPr>
              <w:t xml:space="preserve"> </w:t>
            </w:r>
            <w:r>
              <w:rPr>
                <w:rFonts w:hint="eastAsia"/>
                <w:kern w:val="2"/>
                <w:sz w:val="21"/>
                <w:szCs w:val="21"/>
              </w:rPr>
              <w:t>本采购项目已经财政部门审核同意购买的进口产品或服为</w:t>
            </w:r>
            <w:r>
              <w:rPr>
                <w:rFonts w:hint="eastAsia"/>
                <w:kern w:val="2"/>
                <w:sz w:val="21"/>
                <w:szCs w:val="21"/>
                <w:u w:val="single"/>
              </w:rPr>
              <w:t xml:space="preserve">      </w:t>
            </w:r>
            <w:r>
              <w:rPr>
                <w:rFonts w:hint="eastAsia"/>
                <w:kern w:val="2"/>
                <w:sz w:val="21"/>
                <w:szCs w:val="21"/>
              </w:rPr>
              <w:t>。</w:t>
            </w:r>
          </w:p>
        </w:tc>
      </w:tr>
      <w:tr w:rsidR="00C939A5" w14:paraId="7BA79E9A" w14:textId="77777777" w:rsidTr="00A41268">
        <w:trPr>
          <w:cantSplit/>
          <w:trHeight w:val="1223"/>
          <w:jc w:val="center"/>
        </w:trPr>
        <w:tc>
          <w:tcPr>
            <w:tcW w:w="852" w:type="dxa"/>
            <w:vAlign w:val="center"/>
          </w:tcPr>
          <w:p w14:paraId="70802FEC" w14:textId="77777777" w:rsidR="00C939A5" w:rsidRDefault="008A0C05">
            <w:pPr>
              <w:spacing w:line="320" w:lineRule="exact"/>
              <w:ind w:left="105" w:hangingChars="50" w:hanging="105"/>
              <w:jc w:val="center"/>
              <w:rPr>
                <w:sz w:val="21"/>
                <w:szCs w:val="21"/>
              </w:rPr>
            </w:pPr>
            <w:r>
              <w:rPr>
                <w:rFonts w:hint="eastAsia"/>
                <w:sz w:val="21"/>
                <w:szCs w:val="21"/>
              </w:rPr>
              <w:t>12.1</w:t>
            </w:r>
          </w:p>
        </w:tc>
        <w:tc>
          <w:tcPr>
            <w:tcW w:w="1695" w:type="dxa"/>
            <w:vAlign w:val="center"/>
          </w:tcPr>
          <w:p w14:paraId="00BB6780" w14:textId="77777777" w:rsidR="00C939A5" w:rsidRDefault="008A0C05">
            <w:pPr>
              <w:adjustRightInd w:val="0"/>
              <w:snapToGrid w:val="0"/>
              <w:spacing w:line="320" w:lineRule="exact"/>
              <w:jc w:val="center"/>
              <w:rPr>
                <w:sz w:val="21"/>
                <w:szCs w:val="21"/>
              </w:rPr>
            </w:pPr>
            <w:r>
              <w:rPr>
                <w:rFonts w:hint="eastAsia"/>
                <w:sz w:val="21"/>
                <w:szCs w:val="21"/>
              </w:rPr>
              <w:t>实质性要求</w:t>
            </w:r>
          </w:p>
          <w:p w14:paraId="307E493B" w14:textId="77777777" w:rsidR="00C939A5" w:rsidRDefault="008A0C05">
            <w:pPr>
              <w:adjustRightInd w:val="0"/>
              <w:snapToGrid w:val="0"/>
              <w:spacing w:line="320" w:lineRule="exact"/>
              <w:jc w:val="center"/>
              <w:rPr>
                <w:sz w:val="21"/>
                <w:szCs w:val="21"/>
              </w:rPr>
            </w:pPr>
            <w:r>
              <w:rPr>
                <w:rFonts w:hint="eastAsia"/>
                <w:sz w:val="21"/>
                <w:szCs w:val="21"/>
              </w:rPr>
              <w:t>和条件</w:t>
            </w:r>
          </w:p>
        </w:tc>
        <w:tc>
          <w:tcPr>
            <w:tcW w:w="7802" w:type="dxa"/>
            <w:vAlign w:val="center"/>
          </w:tcPr>
          <w:p w14:paraId="77CC2AF5" w14:textId="77777777" w:rsidR="00C939A5" w:rsidRDefault="008A0C05">
            <w:pPr>
              <w:tabs>
                <w:tab w:val="left" w:pos="0"/>
              </w:tabs>
              <w:adjustRightInd w:val="0"/>
              <w:snapToGrid w:val="0"/>
              <w:spacing w:line="320" w:lineRule="exact"/>
              <w:rPr>
                <w:sz w:val="21"/>
                <w:szCs w:val="21"/>
              </w:rPr>
            </w:pPr>
            <w:r>
              <w:rPr>
                <w:rFonts w:hint="eastAsia"/>
                <w:sz w:val="21"/>
                <w:szCs w:val="21"/>
              </w:rPr>
              <w:t>响应文件</w:t>
            </w:r>
            <w:r>
              <w:rPr>
                <w:sz w:val="21"/>
                <w:szCs w:val="21"/>
              </w:rPr>
              <w:t>无效条款；</w:t>
            </w:r>
          </w:p>
          <w:p w14:paraId="6E98EC21" w14:textId="77777777" w:rsidR="00C939A5" w:rsidRDefault="008A0C05">
            <w:pPr>
              <w:tabs>
                <w:tab w:val="left" w:pos="0"/>
              </w:tabs>
              <w:adjustRightInd w:val="0"/>
              <w:snapToGrid w:val="0"/>
              <w:spacing w:line="320" w:lineRule="exact"/>
              <w:ind w:rightChars="-43" w:right="-103"/>
              <w:rPr>
                <w:sz w:val="21"/>
                <w:szCs w:val="21"/>
              </w:rPr>
            </w:pPr>
            <w:r>
              <w:rPr>
                <w:rFonts w:hint="eastAsia"/>
                <w:sz w:val="21"/>
                <w:szCs w:val="21"/>
              </w:rPr>
              <w:t>磋商文件</w:t>
            </w:r>
            <w:r>
              <w:rPr>
                <w:sz w:val="21"/>
                <w:szCs w:val="21"/>
              </w:rPr>
              <w:t>中用</w:t>
            </w:r>
            <w:r>
              <w:rPr>
                <w:sz w:val="21"/>
                <w:szCs w:val="21"/>
              </w:rPr>
              <w:t>“</w:t>
            </w:r>
            <w:r>
              <w:rPr>
                <w:sz w:val="21"/>
                <w:szCs w:val="21"/>
              </w:rPr>
              <w:t>拒绝</w:t>
            </w:r>
            <w:r>
              <w:rPr>
                <w:sz w:val="21"/>
                <w:szCs w:val="21"/>
              </w:rPr>
              <w:t>”</w:t>
            </w:r>
            <w:r>
              <w:rPr>
                <w:sz w:val="21"/>
                <w:szCs w:val="21"/>
              </w:rPr>
              <w:t>、</w:t>
            </w:r>
            <w:r>
              <w:rPr>
                <w:sz w:val="21"/>
                <w:szCs w:val="21"/>
              </w:rPr>
              <w:t>“</w:t>
            </w:r>
            <w:r>
              <w:rPr>
                <w:sz w:val="21"/>
                <w:szCs w:val="21"/>
              </w:rPr>
              <w:t>不（予）接受</w:t>
            </w:r>
            <w:r>
              <w:rPr>
                <w:sz w:val="21"/>
                <w:szCs w:val="21"/>
              </w:rPr>
              <w:t>”</w:t>
            </w:r>
            <w:r>
              <w:rPr>
                <w:sz w:val="21"/>
                <w:szCs w:val="21"/>
              </w:rPr>
              <w:t>、</w:t>
            </w:r>
            <w:r>
              <w:rPr>
                <w:sz w:val="21"/>
                <w:szCs w:val="21"/>
              </w:rPr>
              <w:t>“</w:t>
            </w:r>
            <w:r>
              <w:rPr>
                <w:sz w:val="21"/>
                <w:szCs w:val="21"/>
              </w:rPr>
              <w:t>不得</w:t>
            </w:r>
            <w:r>
              <w:rPr>
                <w:sz w:val="21"/>
                <w:szCs w:val="21"/>
              </w:rPr>
              <w:t>”</w:t>
            </w:r>
            <w:r>
              <w:rPr>
                <w:sz w:val="21"/>
                <w:szCs w:val="21"/>
              </w:rPr>
              <w:t>、</w:t>
            </w:r>
            <w:r>
              <w:rPr>
                <w:sz w:val="21"/>
                <w:szCs w:val="21"/>
              </w:rPr>
              <w:t>“</w:t>
            </w:r>
            <w:r>
              <w:rPr>
                <w:sz w:val="21"/>
                <w:szCs w:val="21"/>
              </w:rPr>
              <w:t>不允许</w:t>
            </w:r>
            <w:r>
              <w:rPr>
                <w:sz w:val="21"/>
                <w:szCs w:val="21"/>
              </w:rPr>
              <w:t>”</w:t>
            </w:r>
            <w:r>
              <w:rPr>
                <w:rFonts w:hint="eastAsia"/>
                <w:sz w:val="21"/>
                <w:szCs w:val="21"/>
              </w:rPr>
              <w:t>、</w:t>
            </w:r>
            <w:r>
              <w:rPr>
                <w:sz w:val="21"/>
                <w:szCs w:val="21"/>
              </w:rPr>
              <w:t>“</w:t>
            </w:r>
            <w:r>
              <w:rPr>
                <w:sz w:val="21"/>
                <w:szCs w:val="21"/>
              </w:rPr>
              <w:t>否决</w:t>
            </w:r>
            <w:r>
              <w:rPr>
                <w:sz w:val="21"/>
                <w:szCs w:val="21"/>
              </w:rPr>
              <w:t>”</w:t>
            </w:r>
            <w:r>
              <w:rPr>
                <w:rFonts w:hint="eastAsia"/>
                <w:sz w:val="21"/>
                <w:szCs w:val="21"/>
              </w:rPr>
              <w:t xml:space="preserve"> </w:t>
            </w:r>
            <w:r>
              <w:rPr>
                <w:rFonts w:hint="eastAsia"/>
                <w:sz w:val="21"/>
                <w:szCs w:val="21"/>
              </w:rPr>
              <w:t>“无效”</w:t>
            </w:r>
            <w:r>
              <w:rPr>
                <w:sz w:val="21"/>
                <w:szCs w:val="21"/>
              </w:rPr>
              <w:t>等文字规定的条款；法律、法规、规章的相关规定。</w:t>
            </w:r>
          </w:p>
        </w:tc>
      </w:tr>
      <w:tr w:rsidR="00C939A5" w14:paraId="08A8FF67" w14:textId="77777777" w:rsidTr="00A41268">
        <w:trPr>
          <w:cantSplit/>
          <w:trHeight w:val="857"/>
          <w:jc w:val="center"/>
        </w:trPr>
        <w:tc>
          <w:tcPr>
            <w:tcW w:w="852" w:type="dxa"/>
            <w:vAlign w:val="center"/>
          </w:tcPr>
          <w:p w14:paraId="687C7A72" w14:textId="77777777" w:rsidR="00C939A5" w:rsidRDefault="008A0C05">
            <w:pPr>
              <w:spacing w:line="320" w:lineRule="exact"/>
              <w:jc w:val="center"/>
              <w:rPr>
                <w:sz w:val="21"/>
                <w:szCs w:val="21"/>
              </w:rPr>
            </w:pPr>
            <w:r>
              <w:rPr>
                <w:rFonts w:hint="eastAsia"/>
                <w:sz w:val="21"/>
                <w:szCs w:val="21"/>
              </w:rPr>
              <w:t>12.2</w:t>
            </w:r>
          </w:p>
        </w:tc>
        <w:tc>
          <w:tcPr>
            <w:tcW w:w="1695" w:type="dxa"/>
            <w:vAlign w:val="center"/>
          </w:tcPr>
          <w:p w14:paraId="0A72550A" w14:textId="77777777" w:rsidR="00C939A5" w:rsidRDefault="008A0C05">
            <w:pPr>
              <w:autoSpaceDE w:val="0"/>
              <w:autoSpaceDN w:val="0"/>
              <w:adjustRightInd w:val="0"/>
              <w:spacing w:line="320" w:lineRule="exact"/>
              <w:jc w:val="center"/>
              <w:rPr>
                <w:sz w:val="21"/>
                <w:szCs w:val="21"/>
              </w:rPr>
            </w:pPr>
            <w:r>
              <w:rPr>
                <w:rFonts w:hint="eastAsia"/>
                <w:sz w:val="21"/>
                <w:szCs w:val="21"/>
              </w:rPr>
              <w:t>偏差</w:t>
            </w:r>
          </w:p>
        </w:tc>
        <w:tc>
          <w:tcPr>
            <w:tcW w:w="7802" w:type="dxa"/>
            <w:vAlign w:val="center"/>
          </w:tcPr>
          <w:p w14:paraId="5F350A24" w14:textId="77777777" w:rsidR="00C939A5" w:rsidRDefault="008A0C05">
            <w:pPr>
              <w:pStyle w:val="a9"/>
              <w:snapToGrid w:val="0"/>
              <w:spacing w:line="300" w:lineRule="auto"/>
              <w:rPr>
                <w:rFonts w:hAnsi="宋体" w:cs="宋体"/>
              </w:rPr>
            </w:pPr>
            <w:r>
              <w:rPr>
                <w:rFonts w:hAnsi="宋体" w:cs="宋体"/>
              </w:rPr>
              <w:t>实质性要求和条件不允许偏差，其他条款允许偏差。</w:t>
            </w:r>
          </w:p>
          <w:p w14:paraId="10D2F90C" w14:textId="77777777" w:rsidR="00C939A5" w:rsidRDefault="008A0C05">
            <w:pPr>
              <w:pStyle w:val="a9"/>
              <w:snapToGrid w:val="0"/>
              <w:spacing w:line="300" w:lineRule="auto"/>
              <w:rPr>
                <w:rFonts w:hAnsi="宋体" w:cs="宋体"/>
              </w:rPr>
            </w:pPr>
            <w:r>
              <w:rPr>
                <w:rFonts w:hAnsi="宋体" w:cs="宋体"/>
              </w:rPr>
              <w:t>允许偏差范围：</w:t>
            </w:r>
            <w:r>
              <w:rPr>
                <w:rFonts w:hAnsi="宋体" w:cs="宋体" w:hint="eastAsia"/>
              </w:rPr>
              <w:t>详见采购需求</w:t>
            </w:r>
          </w:p>
        </w:tc>
      </w:tr>
      <w:tr w:rsidR="00C939A5" w14:paraId="691CEA83" w14:textId="77777777" w:rsidTr="00A41268">
        <w:trPr>
          <w:cantSplit/>
          <w:trHeight w:val="1187"/>
          <w:jc w:val="center"/>
        </w:trPr>
        <w:tc>
          <w:tcPr>
            <w:tcW w:w="852" w:type="dxa"/>
            <w:vAlign w:val="center"/>
          </w:tcPr>
          <w:p w14:paraId="565AD52E" w14:textId="77777777" w:rsidR="00C939A5" w:rsidRDefault="008A0C05">
            <w:pPr>
              <w:adjustRightInd w:val="0"/>
              <w:snapToGrid w:val="0"/>
              <w:spacing w:line="320" w:lineRule="exact"/>
              <w:jc w:val="center"/>
              <w:rPr>
                <w:color w:val="000000"/>
                <w:sz w:val="21"/>
                <w:szCs w:val="21"/>
              </w:rPr>
            </w:pPr>
            <w:r>
              <w:rPr>
                <w:rFonts w:hint="eastAsia"/>
                <w:color w:val="000000"/>
                <w:sz w:val="21"/>
                <w:szCs w:val="21"/>
              </w:rPr>
              <w:t>13.3</w:t>
            </w:r>
          </w:p>
        </w:tc>
        <w:tc>
          <w:tcPr>
            <w:tcW w:w="1695" w:type="dxa"/>
            <w:vAlign w:val="center"/>
          </w:tcPr>
          <w:p w14:paraId="75B1197A" w14:textId="77777777" w:rsidR="00C939A5" w:rsidRDefault="008A0C05">
            <w:pPr>
              <w:adjustRightInd w:val="0"/>
              <w:snapToGrid w:val="0"/>
              <w:spacing w:line="320" w:lineRule="exact"/>
              <w:jc w:val="center"/>
              <w:rPr>
                <w:color w:val="000000"/>
                <w:sz w:val="21"/>
                <w:szCs w:val="21"/>
              </w:rPr>
            </w:pPr>
            <w:r>
              <w:rPr>
                <w:rFonts w:hint="eastAsia"/>
                <w:color w:val="000000"/>
                <w:sz w:val="21"/>
                <w:szCs w:val="21"/>
              </w:rPr>
              <w:t>磋商过程中可能实质性变动内容</w:t>
            </w:r>
          </w:p>
        </w:tc>
        <w:tc>
          <w:tcPr>
            <w:tcW w:w="7802" w:type="dxa"/>
            <w:vAlign w:val="center"/>
          </w:tcPr>
          <w:p w14:paraId="262B605F" w14:textId="77777777" w:rsidR="00C939A5" w:rsidRDefault="008A0C05">
            <w:pPr>
              <w:adjustRightInd w:val="0"/>
              <w:snapToGrid w:val="0"/>
              <w:spacing w:line="300" w:lineRule="auto"/>
              <w:rPr>
                <w:color w:val="000000"/>
                <w:sz w:val="21"/>
                <w:szCs w:val="21"/>
                <w:u w:val="single"/>
              </w:rPr>
            </w:pPr>
            <w:r>
              <w:rPr>
                <w:rFonts w:hint="eastAsia"/>
                <w:sz w:val="21"/>
                <w:szCs w:val="21"/>
              </w:rPr>
              <w:t>磋商小组可以根据磋商文件和磋商情况实质性变动采购需求中的技术、服务要求以及合同草案条款，但不得变动磋商文件中的其他内容，未经采购人书面同意的条款不得变动。</w:t>
            </w:r>
          </w:p>
        </w:tc>
      </w:tr>
      <w:tr w:rsidR="00C939A5" w14:paraId="6912B7DF" w14:textId="77777777" w:rsidTr="00A41268">
        <w:trPr>
          <w:cantSplit/>
          <w:trHeight w:val="1261"/>
          <w:jc w:val="center"/>
        </w:trPr>
        <w:tc>
          <w:tcPr>
            <w:tcW w:w="852" w:type="dxa"/>
            <w:vAlign w:val="center"/>
          </w:tcPr>
          <w:p w14:paraId="155D80CE" w14:textId="77777777" w:rsidR="00C939A5" w:rsidRDefault="008A0C05">
            <w:pPr>
              <w:adjustRightInd w:val="0"/>
              <w:snapToGrid w:val="0"/>
              <w:spacing w:line="320" w:lineRule="exact"/>
              <w:jc w:val="center"/>
              <w:rPr>
                <w:color w:val="000000"/>
                <w:sz w:val="21"/>
                <w:szCs w:val="21"/>
              </w:rPr>
            </w:pPr>
            <w:r>
              <w:rPr>
                <w:rFonts w:hint="eastAsia"/>
                <w:color w:val="000000"/>
                <w:sz w:val="21"/>
                <w:szCs w:val="21"/>
              </w:rPr>
              <w:t>15</w:t>
            </w:r>
          </w:p>
        </w:tc>
        <w:tc>
          <w:tcPr>
            <w:tcW w:w="1695" w:type="dxa"/>
            <w:vAlign w:val="center"/>
          </w:tcPr>
          <w:p w14:paraId="3F2310D0" w14:textId="77777777" w:rsidR="00C939A5" w:rsidRDefault="008A0C05">
            <w:pPr>
              <w:adjustRightInd w:val="0"/>
              <w:snapToGrid w:val="0"/>
              <w:spacing w:line="300" w:lineRule="auto"/>
              <w:jc w:val="center"/>
              <w:rPr>
                <w:color w:val="000000"/>
                <w:sz w:val="21"/>
                <w:szCs w:val="21"/>
              </w:rPr>
            </w:pPr>
            <w:r>
              <w:rPr>
                <w:rFonts w:hint="eastAsia"/>
                <w:color w:val="000000"/>
                <w:sz w:val="21"/>
                <w:szCs w:val="21"/>
              </w:rPr>
              <w:t>磋商文件澄清或修改发出的形式</w:t>
            </w:r>
          </w:p>
        </w:tc>
        <w:tc>
          <w:tcPr>
            <w:tcW w:w="7802" w:type="dxa"/>
            <w:vAlign w:val="center"/>
          </w:tcPr>
          <w:p w14:paraId="3F48DB52" w14:textId="77777777" w:rsidR="00C939A5" w:rsidRDefault="008A0C05">
            <w:pPr>
              <w:adjustRightInd w:val="0"/>
              <w:snapToGrid w:val="0"/>
              <w:spacing w:line="300" w:lineRule="auto"/>
              <w:rPr>
                <w:sz w:val="21"/>
                <w:szCs w:val="21"/>
              </w:rPr>
            </w:pPr>
            <w:r>
              <w:rPr>
                <w:rFonts w:hint="eastAsia"/>
                <w:sz w:val="21"/>
                <w:szCs w:val="21"/>
              </w:rPr>
              <w:t>在原公告发布媒体上发布澄清或修改公告，供应商在提交响应文件截止时间前须自行查看在原公告发布媒体上发布的澄清或修改公告，因供应商未及时查看而造成的后果自负；</w:t>
            </w:r>
          </w:p>
        </w:tc>
      </w:tr>
      <w:tr w:rsidR="00C939A5" w14:paraId="753DDB81" w14:textId="77777777" w:rsidTr="00A41268">
        <w:trPr>
          <w:cantSplit/>
          <w:trHeight w:val="578"/>
          <w:jc w:val="center"/>
        </w:trPr>
        <w:tc>
          <w:tcPr>
            <w:tcW w:w="852" w:type="dxa"/>
            <w:vAlign w:val="center"/>
          </w:tcPr>
          <w:p w14:paraId="0E24D31C" w14:textId="77777777" w:rsidR="00C939A5" w:rsidRDefault="008A0C05">
            <w:pPr>
              <w:adjustRightInd w:val="0"/>
              <w:snapToGrid w:val="0"/>
              <w:spacing w:line="320" w:lineRule="exact"/>
              <w:jc w:val="center"/>
              <w:rPr>
                <w:color w:val="000000"/>
                <w:sz w:val="21"/>
                <w:szCs w:val="21"/>
              </w:rPr>
            </w:pPr>
            <w:r>
              <w:rPr>
                <w:rFonts w:hint="eastAsia"/>
                <w:color w:val="000000"/>
                <w:sz w:val="21"/>
                <w:szCs w:val="21"/>
              </w:rPr>
              <w:t>17.6</w:t>
            </w:r>
          </w:p>
        </w:tc>
        <w:tc>
          <w:tcPr>
            <w:tcW w:w="1695" w:type="dxa"/>
            <w:vAlign w:val="center"/>
          </w:tcPr>
          <w:p w14:paraId="35C39EA2" w14:textId="77777777" w:rsidR="00C939A5" w:rsidRDefault="008A0C05">
            <w:pPr>
              <w:adjustRightInd w:val="0"/>
              <w:snapToGrid w:val="0"/>
              <w:spacing w:line="320" w:lineRule="exact"/>
              <w:jc w:val="center"/>
              <w:rPr>
                <w:color w:val="000000"/>
                <w:sz w:val="21"/>
                <w:szCs w:val="21"/>
              </w:rPr>
            </w:pPr>
            <w:r>
              <w:rPr>
                <w:rFonts w:hint="eastAsia"/>
                <w:color w:val="000000"/>
                <w:sz w:val="21"/>
                <w:szCs w:val="21"/>
              </w:rPr>
              <w:t>报价的其他</w:t>
            </w:r>
          </w:p>
          <w:p w14:paraId="2CA96EF1" w14:textId="77777777" w:rsidR="00C939A5" w:rsidRDefault="008A0C05">
            <w:pPr>
              <w:adjustRightInd w:val="0"/>
              <w:snapToGrid w:val="0"/>
              <w:spacing w:line="320" w:lineRule="exact"/>
              <w:jc w:val="center"/>
              <w:rPr>
                <w:color w:val="000000"/>
                <w:sz w:val="21"/>
                <w:szCs w:val="21"/>
              </w:rPr>
            </w:pPr>
            <w:r>
              <w:rPr>
                <w:rFonts w:hint="eastAsia"/>
                <w:color w:val="000000"/>
                <w:sz w:val="21"/>
                <w:szCs w:val="21"/>
              </w:rPr>
              <w:t>要求</w:t>
            </w:r>
          </w:p>
        </w:tc>
        <w:tc>
          <w:tcPr>
            <w:tcW w:w="7802" w:type="dxa"/>
            <w:vAlign w:val="center"/>
          </w:tcPr>
          <w:p w14:paraId="7B11CEF7" w14:textId="77777777" w:rsidR="00C939A5" w:rsidRDefault="008A0C05">
            <w:pPr>
              <w:adjustRightInd w:val="0"/>
              <w:snapToGrid w:val="0"/>
              <w:spacing w:line="320" w:lineRule="exact"/>
              <w:rPr>
                <w:color w:val="000000"/>
                <w:sz w:val="21"/>
                <w:szCs w:val="21"/>
              </w:rPr>
            </w:pPr>
            <w:r>
              <w:rPr>
                <w:rFonts w:hint="eastAsia"/>
                <w:color w:val="000000"/>
                <w:sz w:val="21"/>
                <w:szCs w:val="21"/>
              </w:rPr>
              <w:t>/</w:t>
            </w:r>
          </w:p>
        </w:tc>
      </w:tr>
      <w:tr w:rsidR="00C939A5" w14:paraId="16CC0882" w14:textId="77777777" w:rsidTr="00A41268">
        <w:trPr>
          <w:cantSplit/>
          <w:trHeight w:val="732"/>
          <w:jc w:val="center"/>
        </w:trPr>
        <w:tc>
          <w:tcPr>
            <w:tcW w:w="852" w:type="dxa"/>
            <w:vAlign w:val="center"/>
          </w:tcPr>
          <w:p w14:paraId="611AD4C7" w14:textId="77777777" w:rsidR="00C939A5" w:rsidRDefault="008A0C05">
            <w:pPr>
              <w:adjustRightInd w:val="0"/>
              <w:snapToGrid w:val="0"/>
              <w:spacing w:line="320" w:lineRule="exact"/>
              <w:jc w:val="center"/>
              <w:rPr>
                <w:color w:val="000000"/>
                <w:sz w:val="21"/>
                <w:szCs w:val="21"/>
              </w:rPr>
            </w:pPr>
            <w:r>
              <w:rPr>
                <w:rFonts w:hint="eastAsia"/>
                <w:color w:val="000000"/>
                <w:sz w:val="21"/>
                <w:szCs w:val="21"/>
              </w:rPr>
              <w:lastRenderedPageBreak/>
              <w:t>18</w:t>
            </w:r>
          </w:p>
        </w:tc>
        <w:tc>
          <w:tcPr>
            <w:tcW w:w="1695" w:type="dxa"/>
            <w:vAlign w:val="center"/>
          </w:tcPr>
          <w:p w14:paraId="5D61CC4E" w14:textId="77777777" w:rsidR="00C939A5" w:rsidRDefault="008A0C05">
            <w:pPr>
              <w:adjustRightInd w:val="0"/>
              <w:snapToGrid w:val="0"/>
              <w:spacing w:line="320" w:lineRule="exact"/>
              <w:jc w:val="center"/>
              <w:rPr>
                <w:sz w:val="21"/>
                <w:szCs w:val="21"/>
              </w:rPr>
            </w:pPr>
            <w:r>
              <w:rPr>
                <w:rFonts w:hint="eastAsia"/>
                <w:sz w:val="21"/>
                <w:szCs w:val="21"/>
              </w:rPr>
              <w:t>资格审查资料的特殊要求</w:t>
            </w:r>
          </w:p>
        </w:tc>
        <w:tc>
          <w:tcPr>
            <w:tcW w:w="7802" w:type="dxa"/>
            <w:vAlign w:val="center"/>
          </w:tcPr>
          <w:p w14:paraId="0BE7A966" w14:textId="77777777" w:rsidR="00C939A5" w:rsidRDefault="008A0C05">
            <w:pPr>
              <w:autoSpaceDE w:val="0"/>
              <w:autoSpaceDN w:val="0"/>
              <w:adjustRightInd w:val="0"/>
              <w:spacing w:line="320" w:lineRule="exact"/>
              <w:ind w:left="103" w:right="-20"/>
              <w:rPr>
                <w:rFonts w:cs="微软雅黑"/>
                <w:sz w:val="21"/>
                <w:szCs w:val="21"/>
              </w:rPr>
            </w:pPr>
            <w:r>
              <w:rPr>
                <w:sz w:val="21"/>
                <w:szCs w:val="21"/>
              </w:rPr>
              <w:fldChar w:fldCharType="begin"/>
            </w:r>
            <w:r>
              <w:rPr>
                <w:sz w:val="21"/>
                <w:szCs w:val="21"/>
              </w:rPr>
              <w:instrText xml:space="preserve"> </w:instrText>
            </w:r>
            <w:r>
              <w:rPr>
                <w:rFonts w:hint="eastAsia"/>
                <w:sz w:val="21"/>
                <w:szCs w:val="21"/>
              </w:rPr>
              <w:instrText>eq \o\ac(</w:instrText>
            </w:r>
            <w:r>
              <w:rPr>
                <w:rFonts w:hint="eastAsia"/>
                <w:sz w:val="21"/>
                <w:szCs w:val="21"/>
              </w:rPr>
              <w:instrText>□</w:instrText>
            </w:r>
            <w:r>
              <w:rPr>
                <w:rFonts w:hint="eastAsia"/>
                <w:sz w:val="21"/>
                <w:szCs w:val="21"/>
              </w:rPr>
              <w:instrText>,</w:instrText>
            </w:r>
            <w:r>
              <w:rPr>
                <w:rFonts w:hint="eastAsia"/>
                <w:sz w:val="21"/>
                <w:szCs w:val="21"/>
              </w:rPr>
              <w:instrText>√</w:instrText>
            </w:r>
            <w:r>
              <w:rPr>
                <w:rFonts w:hint="eastAsia"/>
                <w:sz w:val="21"/>
                <w:szCs w:val="21"/>
              </w:rPr>
              <w:instrText>)</w:instrText>
            </w:r>
            <w:r>
              <w:rPr>
                <w:sz w:val="21"/>
                <w:szCs w:val="21"/>
              </w:rPr>
              <w:fldChar w:fldCharType="end"/>
            </w:r>
            <w:r>
              <w:rPr>
                <w:rFonts w:cs="微软雅黑" w:hint="eastAsia"/>
                <w:sz w:val="21"/>
                <w:szCs w:val="21"/>
              </w:rPr>
              <w:t>无</w:t>
            </w:r>
          </w:p>
          <w:p w14:paraId="515A7875" w14:textId="77777777" w:rsidR="00C939A5" w:rsidRDefault="008A0C05">
            <w:pPr>
              <w:autoSpaceDE w:val="0"/>
              <w:autoSpaceDN w:val="0"/>
              <w:adjustRightInd w:val="0"/>
              <w:spacing w:line="320" w:lineRule="exact"/>
              <w:ind w:left="103" w:right="-20"/>
              <w:rPr>
                <w:sz w:val="21"/>
                <w:szCs w:val="21"/>
              </w:rPr>
            </w:pPr>
            <w:r>
              <w:rPr>
                <w:spacing w:val="-1"/>
                <w:sz w:val="21"/>
                <w:szCs w:val="21"/>
              </w:rPr>
              <w:t>□</w:t>
            </w:r>
            <w:r>
              <w:rPr>
                <w:rFonts w:cs="微软雅黑" w:hint="eastAsia"/>
                <w:sz w:val="21"/>
                <w:szCs w:val="21"/>
              </w:rPr>
              <w:t>有，具</w:t>
            </w:r>
            <w:r>
              <w:rPr>
                <w:rFonts w:cs="微软雅黑" w:hint="eastAsia"/>
                <w:spacing w:val="-2"/>
                <w:sz w:val="21"/>
                <w:szCs w:val="21"/>
              </w:rPr>
              <w:t>体</w:t>
            </w:r>
            <w:r>
              <w:rPr>
                <w:rFonts w:cs="微软雅黑" w:hint="eastAsia"/>
                <w:sz w:val="21"/>
                <w:szCs w:val="21"/>
              </w:rPr>
              <w:t>要</w:t>
            </w:r>
            <w:r>
              <w:rPr>
                <w:rFonts w:cs="微软雅黑" w:hint="eastAsia"/>
                <w:spacing w:val="-2"/>
                <w:sz w:val="21"/>
                <w:szCs w:val="21"/>
              </w:rPr>
              <w:t>求</w:t>
            </w:r>
            <w:r>
              <w:rPr>
                <w:rFonts w:cs="微软雅黑" w:hint="eastAsia"/>
                <w:sz w:val="21"/>
                <w:szCs w:val="21"/>
              </w:rPr>
              <w:t>：</w:t>
            </w:r>
          </w:p>
        </w:tc>
      </w:tr>
      <w:tr w:rsidR="00C939A5" w14:paraId="375ABDCB" w14:textId="77777777" w:rsidTr="00A41268">
        <w:trPr>
          <w:cantSplit/>
          <w:trHeight w:val="643"/>
          <w:jc w:val="center"/>
        </w:trPr>
        <w:tc>
          <w:tcPr>
            <w:tcW w:w="852" w:type="dxa"/>
            <w:vAlign w:val="center"/>
          </w:tcPr>
          <w:p w14:paraId="2C6F1B33" w14:textId="77777777" w:rsidR="00C939A5" w:rsidRDefault="008A0C05">
            <w:pPr>
              <w:adjustRightInd w:val="0"/>
              <w:snapToGrid w:val="0"/>
              <w:spacing w:line="320" w:lineRule="exact"/>
              <w:jc w:val="center"/>
              <w:rPr>
                <w:sz w:val="21"/>
                <w:szCs w:val="21"/>
              </w:rPr>
            </w:pPr>
            <w:r>
              <w:rPr>
                <w:rFonts w:hint="eastAsia"/>
                <w:sz w:val="21"/>
                <w:szCs w:val="21"/>
              </w:rPr>
              <w:t>18.2</w:t>
            </w:r>
          </w:p>
        </w:tc>
        <w:tc>
          <w:tcPr>
            <w:tcW w:w="1695" w:type="dxa"/>
            <w:vAlign w:val="center"/>
          </w:tcPr>
          <w:p w14:paraId="3D73414E" w14:textId="77777777" w:rsidR="00C939A5" w:rsidRDefault="008A0C05">
            <w:pPr>
              <w:adjustRightInd w:val="0"/>
              <w:snapToGrid w:val="0"/>
              <w:spacing w:line="320" w:lineRule="exact"/>
              <w:ind w:right="-20"/>
              <w:jc w:val="center"/>
              <w:rPr>
                <w:sz w:val="21"/>
                <w:szCs w:val="21"/>
              </w:rPr>
            </w:pPr>
            <w:r>
              <w:rPr>
                <w:sz w:val="21"/>
                <w:szCs w:val="21"/>
              </w:rPr>
              <w:t>近年财务状况</w:t>
            </w:r>
          </w:p>
          <w:p w14:paraId="099D15A5" w14:textId="77777777" w:rsidR="00C939A5" w:rsidRDefault="008A0C05">
            <w:pPr>
              <w:adjustRightInd w:val="0"/>
              <w:snapToGrid w:val="0"/>
              <w:spacing w:line="320" w:lineRule="exact"/>
              <w:ind w:right="-20"/>
              <w:jc w:val="center"/>
              <w:rPr>
                <w:sz w:val="21"/>
                <w:szCs w:val="21"/>
              </w:rPr>
            </w:pPr>
            <w:r>
              <w:rPr>
                <w:sz w:val="21"/>
                <w:szCs w:val="21"/>
              </w:rPr>
              <w:t>的年份要求</w:t>
            </w:r>
          </w:p>
        </w:tc>
        <w:tc>
          <w:tcPr>
            <w:tcW w:w="7802" w:type="dxa"/>
            <w:vAlign w:val="center"/>
          </w:tcPr>
          <w:p w14:paraId="6A541948" w14:textId="77777777" w:rsidR="00C939A5" w:rsidRDefault="008A0C05">
            <w:pPr>
              <w:tabs>
                <w:tab w:val="left" w:pos="640"/>
                <w:tab w:val="left" w:pos="1640"/>
              </w:tabs>
              <w:autoSpaceDE w:val="0"/>
              <w:autoSpaceDN w:val="0"/>
              <w:adjustRightInd w:val="0"/>
              <w:spacing w:line="320" w:lineRule="exact"/>
              <w:ind w:right="-20"/>
              <w:rPr>
                <w:sz w:val="21"/>
                <w:szCs w:val="21"/>
              </w:rPr>
            </w:pPr>
            <w:r>
              <w:rPr>
                <w:rFonts w:cs="仿宋_GB2312"/>
                <w:sz w:val="21"/>
                <w:szCs w:val="21"/>
              </w:rPr>
              <w:t>2021</w:t>
            </w:r>
            <w:r>
              <w:rPr>
                <w:rFonts w:cs="仿宋_GB2312"/>
                <w:sz w:val="21"/>
                <w:szCs w:val="21"/>
              </w:rPr>
              <w:t>年会计师事务所出具的财务审计报告或</w:t>
            </w:r>
            <w:r>
              <w:rPr>
                <w:rFonts w:cs="仿宋_GB2312"/>
                <w:sz w:val="21"/>
                <w:szCs w:val="21"/>
              </w:rPr>
              <w:t>2022</w:t>
            </w:r>
            <w:r>
              <w:rPr>
                <w:rFonts w:cs="仿宋_GB2312"/>
                <w:sz w:val="21"/>
                <w:szCs w:val="21"/>
              </w:rPr>
              <w:t>年第</w:t>
            </w:r>
            <w:r>
              <w:rPr>
                <w:rFonts w:cs="仿宋_GB2312" w:hint="eastAsia"/>
                <w:sz w:val="21"/>
                <w:szCs w:val="21"/>
              </w:rPr>
              <w:t>二</w:t>
            </w:r>
            <w:r>
              <w:rPr>
                <w:rFonts w:cs="仿宋_GB2312"/>
                <w:sz w:val="21"/>
                <w:szCs w:val="21"/>
              </w:rPr>
              <w:t>季度的财务报表</w:t>
            </w:r>
          </w:p>
        </w:tc>
      </w:tr>
      <w:tr w:rsidR="00C939A5" w14:paraId="4A6BD7EC" w14:textId="77777777" w:rsidTr="00A41268">
        <w:trPr>
          <w:cantSplit/>
          <w:trHeight w:val="3766"/>
          <w:jc w:val="center"/>
        </w:trPr>
        <w:tc>
          <w:tcPr>
            <w:tcW w:w="852" w:type="dxa"/>
            <w:vAlign w:val="center"/>
          </w:tcPr>
          <w:p w14:paraId="2F2FD808" w14:textId="77777777" w:rsidR="00C939A5" w:rsidRDefault="008A0C05">
            <w:pPr>
              <w:adjustRightInd w:val="0"/>
              <w:snapToGrid w:val="0"/>
              <w:spacing w:line="320" w:lineRule="exact"/>
              <w:jc w:val="center"/>
              <w:rPr>
                <w:color w:val="000000"/>
                <w:sz w:val="21"/>
                <w:szCs w:val="21"/>
              </w:rPr>
            </w:pPr>
            <w:r>
              <w:rPr>
                <w:rFonts w:hint="eastAsia"/>
                <w:color w:val="000000"/>
                <w:sz w:val="21"/>
                <w:szCs w:val="21"/>
              </w:rPr>
              <w:t>19.1</w:t>
            </w:r>
          </w:p>
        </w:tc>
        <w:tc>
          <w:tcPr>
            <w:tcW w:w="1695" w:type="dxa"/>
            <w:vAlign w:val="center"/>
          </w:tcPr>
          <w:p w14:paraId="597F8917" w14:textId="77777777" w:rsidR="00C939A5" w:rsidRDefault="008A0C05">
            <w:pPr>
              <w:adjustRightInd w:val="0"/>
              <w:snapToGrid w:val="0"/>
              <w:spacing w:line="320" w:lineRule="exact"/>
              <w:ind w:leftChars="-254" w:left="-610" w:firstLineChars="254" w:firstLine="533"/>
              <w:jc w:val="center"/>
              <w:rPr>
                <w:sz w:val="21"/>
                <w:szCs w:val="21"/>
              </w:rPr>
            </w:pPr>
            <w:r>
              <w:rPr>
                <w:rFonts w:hint="eastAsia"/>
                <w:sz w:val="21"/>
                <w:szCs w:val="21"/>
              </w:rPr>
              <w:t>磋商保证金</w:t>
            </w:r>
          </w:p>
        </w:tc>
        <w:tc>
          <w:tcPr>
            <w:tcW w:w="7802" w:type="dxa"/>
            <w:vAlign w:val="center"/>
          </w:tcPr>
          <w:p w14:paraId="0CBB1D90" w14:textId="77777777" w:rsidR="00C939A5" w:rsidRDefault="008A0C05">
            <w:pPr>
              <w:pStyle w:val="a9"/>
              <w:snapToGrid w:val="0"/>
              <w:spacing w:line="300" w:lineRule="auto"/>
              <w:rPr>
                <w:rFonts w:hAnsi="宋体"/>
                <w:kern w:val="0"/>
              </w:rPr>
            </w:pPr>
            <w:r>
              <w:rPr>
                <w:rFonts w:hAnsi="宋体" w:hint="eastAsia"/>
                <w:kern w:val="0"/>
              </w:rPr>
              <w:t>是否</w:t>
            </w:r>
            <w:r>
              <w:rPr>
                <w:rFonts w:hAnsi="宋体" w:hint="eastAsia"/>
                <w:spacing w:val="-2"/>
                <w:kern w:val="0"/>
              </w:rPr>
              <w:t>要</w:t>
            </w:r>
            <w:r>
              <w:rPr>
                <w:rFonts w:hAnsi="宋体" w:hint="eastAsia"/>
                <w:kern w:val="0"/>
              </w:rPr>
              <w:t>求</w:t>
            </w:r>
            <w:r>
              <w:rPr>
                <w:rFonts w:hAnsi="宋体" w:hint="eastAsia"/>
                <w:spacing w:val="-2"/>
                <w:kern w:val="0"/>
              </w:rPr>
              <w:t>供应商</w:t>
            </w:r>
            <w:r>
              <w:rPr>
                <w:rFonts w:hAnsi="宋体" w:hint="eastAsia"/>
                <w:kern w:val="0"/>
              </w:rPr>
              <w:t>提</w:t>
            </w:r>
            <w:r>
              <w:rPr>
                <w:rFonts w:hAnsi="宋体" w:hint="eastAsia"/>
                <w:spacing w:val="-2"/>
                <w:kern w:val="0"/>
              </w:rPr>
              <w:t>交</w:t>
            </w:r>
            <w:r>
              <w:rPr>
                <w:rFonts w:hAnsi="宋体" w:hint="eastAsia"/>
                <w:kern w:val="0"/>
              </w:rPr>
              <w:t>保证</w:t>
            </w:r>
            <w:r>
              <w:rPr>
                <w:rFonts w:hAnsi="宋体" w:hint="eastAsia"/>
                <w:spacing w:val="-2"/>
                <w:kern w:val="0"/>
              </w:rPr>
              <w:t>金</w:t>
            </w:r>
            <w:r>
              <w:rPr>
                <w:rFonts w:hAnsi="宋体" w:hint="eastAsia"/>
                <w:kern w:val="0"/>
              </w:rPr>
              <w:t>：</w:t>
            </w:r>
          </w:p>
          <w:p w14:paraId="0169C780" w14:textId="77777777" w:rsidR="00C939A5" w:rsidRDefault="008A0C05">
            <w:pPr>
              <w:pStyle w:val="a9"/>
              <w:snapToGrid w:val="0"/>
              <w:spacing w:line="300" w:lineRule="auto"/>
              <w:rPr>
                <w:rFonts w:hAnsi="宋体"/>
                <w:kern w:val="0"/>
              </w:rPr>
            </w:pPr>
            <w:r>
              <w:rPr>
                <w:rFonts w:hAnsi="宋体"/>
                <w:spacing w:val="-1"/>
                <w:kern w:val="0"/>
              </w:rPr>
              <w:t xml:space="preserve">□ </w:t>
            </w:r>
            <w:r>
              <w:rPr>
                <w:rFonts w:hAnsi="宋体" w:hint="eastAsia"/>
                <w:kern w:val="0"/>
              </w:rPr>
              <w:t>不要求</w:t>
            </w:r>
          </w:p>
          <w:p w14:paraId="52173717" w14:textId="77777777" w:rsidR="00C939A5" w:rsidRDefault="008A0C05">
            <w:pPr>
              <w:pStyle w:val="a9"/>
              <w:snapToGrid w:val="0"/>
              <w:spacing w:line="300" w:lineRule="auto"/>
              <w:rPr>
                <w:rFonts w:hAnsi="宋体"/>
                <w:kern w:val="0"/>
              </w:rPr>
            </w:pPr>
            <w:r>
              <w:fldChar w:fldCharType="begin"/>
            </w:r>
            <w:r>
              <w:instrText xml:space="preserve"> </w:instrText>
            </w:r>
            <w:r>
              <w:rPr>
                <w:rFonts w:hint="eastAsia"/>
              </w:rPr>
              <w:instrText>eq \o\ac(</w:instrText>
            </w:r>
            <w:r>
              <w:rPr>
                <w:rFonts w:hint="eastAsia"/>
              </w:rPr>
              <w:instrText>□</w:instrText>
            </w:r>
            <w:r>
              <w:rPr>
                <w:rFonts w:hint="eastAsia"/>
              </w:rPr>
              <w:instrText>,</w:instrText>
            </w:r>
            <w:r>
              <w:rPr>
                <w:rFonts w:hint="eastAsia"/>
              </w:rPr>
              <w:instrText>√</w:instrText>
            </w:r>
            <w:r>
              <w:rPr>
                <w:rFonts w:hint="eastAsia"/>
              </w:rPr>
              <w:instrText>)</w:instrText>
            </w:r>
            <w:r>
              <w:fldChar w:fldCharType="end"/>
            </w:r>
            <w:r>
              <w:rPr>
                <w:rFonts w:hAnsi="宋体"/>
                <w:kern w:val="0"/>
              </w:rPr>
              <w:t>要求</w:t>
            </w:r>
            <w:r>
              <w:rPr>
                <w:rFonts w:hAnsi="宋体" w:hint="eastAsia"/>
                <w:kern w:val="0"/>
              </w:rPr>
              <w:t>：</w:t>
            </w:r>
          </w:p>
          <w:p w14:paraId="5FA95308" w14:textId="77777777" w:rsidR="00C939A5" w:rsidRDefault="008A0C05">
            <w:pPr>
              <w:pStyle w:val="a9"/>
              <w:snapToGrid w:val="0"/>
              <w:spacing w:line="300" w:lineRule="auto"/>
              <w:rPr>
                <w:rFonts w:hAnsi="宋体" w:cs="宋体"/>
              </w:rPr>
            </w:pPr>
            <w:r>
              <w:rPr>
                <w:rFonts w:hAnsi="宋体" w:hint="eastAsia"/>
                <w:spacing w:val="-2"/>
                <w:kern w:val="0"/>
              </w:rPr>
              <w:t>1</w:t>
            </w:r>
            <w:r>
              <w:rPr>
                <w:rFonts w:hAnsi="宋体" w:hint="eastAsia"/>
                <w:spacing w:val="-2"/>
                <w:kern w:val="0"/>
              </w:rPr>
              <w:t>、保证金</w:t>
            </w:r>
            <w:r>
              <w:rPr>
                <w:rFonts w:hAnsi="宋体" w:hint="eastAsia"/>
                <w:kern w:val="0"/>
              </w:rPr>
              <w:t>的</w:t>
            </w:r>
            <w:r>
              <w:rPr>
                <w:rFonts w:hAnsi="宋体" w:hint="eastAsia"/>
                <w:spacing w:val="-2"/>
                <w:kern w:val="0"/>
              </w:rPr>
              <w:t>形</w:t>
            </w:r>
            <w:r>
              <w:rPr>
                <w:rFonts w:hAnsi="宋体" w:hint="eastAsia"/>
                <w:kern w:val="0"/>
              </w:rPr>
              <w:t>式：</w:t>
            </w:r>
            <w:r>
              <w:rPr>
                <w:rFonts w:hAnsi="宋体"/>
                <w:kern w:val="0"/>
              </w:rPr>
              <w:t>保证金应当以支票、汇票、本票</w:t>
            </w:r>
            <w:r>
              <w:rPr>
                <w:rFonts w:hAnsi="宋体" w:hint="eastAsia"/>
                <w:kern w:val="0"/>
              </w:rPr>
              <w:t>或者金融机构、担保机构出具的保函</w:t>
            </w:r>
            <w:r>
              <w:rPr>
                <w:rFonts w:hAnsi="宋体"/>
                <w:kern w:val="0"/>
              </w:rPr>
              <w:t>等非现金形式提交</w:t>
            </w:r>
            <w:r>
              <w:rPr>
                <w:rFonts w:hAnsi="宋体" w:hint="eastAsia"/>
                <w:kern w:val="0"/>
              </w:rPr>
              <w:t>。</w:t>
            </w:r>
            <w:r>
              <w:rPr>
                <w:rFonts w:hAnsi="宋体" w:cs="宋体" w:hint="eastAsia"/>
              </w:rPr>
              <w:t>保证金应于提交首次响应文件截止时间前交纳至指定</w:t>
            </w:r>
            <w:proofErr w:type="gramStart"/>
            <w:r>
              <w:rPr>
                <w:rFonts w:hAnsi="宋体" w:cs="宋体" w:hint="eastAsia"/>
              </w:rPr>
              <w:t>帐户</w:t>
            </w:r>
            <w:proofErr w:type="gramEnd"/>
            <w:r>
              <w:rPr>
                <w:rFonts w:hAnsi="宋体" w:cs="宋体" w:hint="eastAsia"/>
              </w:rPr>
              <w:t>。</w:t>
            </w:r>
          </w:p>
          <w:p w14:paraId="14C88413" w14:textId="77777777" w:rsidR="00C939A5" w:rsidRDefault="008A0C05">
            <w:pPr>
              <w:snapToGrid w:val="0"/>
              <w:spacing w:line="300" w:lineRule="auto"/>
              <w:rPr>
                <w:sz w:val="21"/>
                <w:szCs w:val="21"/>
              </w:rPr>
            </w:pPr>
            <w:r>
              <w:rPr>
                <w:rFonts w:hint="eastAsia"/>
                <w:sz w:val="21"/>
                <w:szCs w:val="21"/>
              </w:rPr>
              <w:t>2</w:t>
            </w:r>
            <w:r>
              <w:rPr>
                <w:rFonts w:hint="eastAsia"/>
                <w:sz w:val="21"/>
                <w:szCs w:val="21"/>
              </w:rPr>
              <w:t>、保证金的</w:t>
            </w:r>
            <w:r>
              <w:rPr>
                <w:rFonts w:hint="eastAsia"/>
                <w:spacing w:val="-2"/>
                <w:sz w:val="21"/>
                <w:szCs w:val="21"/>
              </w:rPr>
              <w:t>金</w:t>
            </w:r>
            <w:r>
              <w:rPr>
                <w:rFonts w:hint="eastAsia"/>
                <w:sz w:val="21"/>
                <w:szCs w:val="21"/>
              </w:rPr>
              <w:t>额：人民币</w:t>
            </w:r>
            <w:proofErr w:type="gramStart"/>
            <w:r>
              <w:rPr>
                <w:rFonts w:hint="eastAsia"/>
                <w:sz w:val="21"/>
                <w:szCs w:val="21"/>
                <w:u w:val="single"/>
              </w:rPr>
              <w:t>肆仟</w:t>
            </w:r>
            <w:proofErr w:type="gramEnd"/>
            <w:r>
              <w:rPr>
                <w:rFonts w:hint="eastAsia"/>
                <w:sz w:val="21"/>
                <w:szCs w:val="21"/>
                <w:u w:val="single"/>
              </w:rPr>
              <w:t>元</w:t>
            </w:r>
            <w:r>
              <w:rPr>
                <w:rFonts w:hint="eastAsia"/>
                <w:sz w:val="21"/>
                <w:szCs w:val="21"/>
              </w:rPr>
              <w:t>整（￥</w:t>
            </w:r>
            <w:r>
              <w:rPr>
                <w:rFonts w:hint="eastAsia"/>
                <w:sz w:val="21"/>
                <w:szCs w:val="21"/>
              </w:rPr>
              <w:t>4</w:t>
            </w:r>
            <w:r>
              <w:rPr>
                <w:sz w:val="21"/>
                <w:szCs w:val="21"/>
              </w:rPr>
              <w:t>,000.00</w:t>
            </w:r>
            <w:r>
              <w:rPr>
                <w:rFonts w:hint="eastAsia"/>
                <w:sz w:val="21"/>
                <w:szCs w:val="21"/>
              </w:rPr>
              <w:t>）</w:t>
            </w:r>
          </w:p>
          <w:p w14:paraId="6B7F78E2" w14:textId="77777777" w:rsidR="00C939A5" w:rsidRDefault="008A0C05">
            <w:pPr>
              <w:snapToGrid w:val="0"/>
              <w:spacing w:line="300" w:lineRule="auto"/>
              <w:rPr>
                <w:sz w:val="21"/>
                <w:szCs w:val="21"/>
              </w:rPr>
            </w:pPr>
            <w:r>
              <w:rPr>
                <w:rFonts w:hint="eastAsia"/>
                <w:sz w:val="21"/>
                <w:szCs w:val="21"/>
              </w:rPr>
              <w:t>3</w:t>
            </w:r>
            <w:r>
              <w:rPr>
                <w:rFonts w:hint="eastAsia"/>
                <w:sz w:val="21"/>
                <w:szCs w:val="21"/>
              </w:rPr>
              <w:t>、保证金缴纳账户：</w:t>
            </w:r>
          </w:p>
          <w:p w14:paraId="144D67D9" w14:textId="77777777" w:rsidR="00C939A5" w:rsidRDefault="008A0C05">
            <w:pPr>
              <w:autoSpaceDE w:val="0"/>
              <w:autoSpaceDN w:val="0"/>
              <w:adjustRightInd w:val="0"/>
              <w:snapToGrid w:val="0"/>
              <w:spacing w:line="300" w:lineRule="auto"/>
              <w:rPr>
                <w:sz w:val="21"/>
                <w:szCs w:val="21"/>
              </w:rPr>
            </w:pPr>
            <w:r>
              <w:rPr>
                <w:sz w:val="21"/>
                <w:szCs w:val="21"/>
              </w:rPr>
              <w:t>户</w:t>
            </w:r>
            <w:r>
              <w:rPr>
                <w:sz w:val="21"/>
                <w:szCs w:val="21"/>
              </w:rPr>
              <w:t xml:space="preserve">  </w:t>
            </w:r>
            <w:r>
              <w:rPr>
                <w:sz w:val="21"/>
                <w:szCs w:val="21"/>
              </w:rPr>
              <w:t>名：华屹（海南）项目咨询有限公司</w:t>
            </w:r>
          </w:p>
          <w:p w14:paraId="7895991D" w14:textId="77777777" w:rsidR="00C939A5" w:rsidRDefault="008A0C05">
            <w:pPr>
              <w:autoSpaceDE w:val="0"/>
              <w:autoSpaceDN w:val="0"/>
              <w:adjustRightInd w:val="0"/>
              <w:snapToGrid w:val="0"/>
              <w:spacing w:line="300" w:lineRule="auto"/>
              <w:rPr>
                <w:sz w:val="21"/>
                <w:szCs w:val="21"/>
              </w:rPr>
            </w:pPr>
            <w:r>
              <w:rPr>
                <w:sz w:val="21"/>
                <w:szCs w:val="21"/>
              </w:rPr>
              <w:t>开户行：中国银行股份有限公司海南省分行</w:t>
            </w:r>
          </w:p>
          <w:p w14:paraId="1E1FF0F6" w14:textId="77777777" w:rsidR="00C939A5" w:rsidRDefault="008A0C05">
            <w:pPr>
              <w:autoSpaceDE w:val="0"/>
              <w:autoSpaceDN w:val="0"/>
              <w:adjustRightInd w:val="0"/>
              <w:snapToGrid w:val="0"/>
              <w:spacing w:line="300" w:lineRule="auto"/>
              <w:rPr>
                <w:color w:val="000000"/>
                <w:sz w:val="21"/>
                <w:szCs w:val="21"/>
              </w:rPr>
            </w:pPr>
            <w:r>
              <w:rPr>
                <w:sz w:val="21"/>
                <w:szCs w:val="21"/>
              </w:rPr>
              <w:t>帐</w:t>
            </w:r>
            <w:r>
              <w:rPr>
                <w:sz w:val="21"/>
                <w:szCs w:val="21"/>
              </w:rPr>
              <w:t xml:space="preserve">  </w:t>
            </w:r>
            <w:r>
              <w:rPr>
                <w:sz w:val="21"/>
                <w:szCs w:val="21"/>
              </w:rPr>
              <w:t>号：</w:t>
            </w:r>
            <w:r>
              <w:rPr>
                <w:sz w:val="21"/>
                <w:szCs w:val="21"/>
              </w:rPr>
              <w:t>2662 8397 5544</w:t>
            </w:r>
          </w:p>
        </w:tc>
      </w:tr>
      <w:tr w:rsidR="00C939A5" w14:paraId="7D66C4B0" w14:textId="77777777" w:rsidTr="00A41268">
        <w:trPr>
          <w:cantSplit/>
          <w:trHeight w:val="1141"/>
          <w:jc w:val="center"/>
        </w:trPr>
        <w:tc>
          <w:tcPr>
            <w:tcW w:w="852" w:type="dxa"/>
            <w:vAlign w:val="center"/>
          </w:tcPr>
          <w:p w14:paraId="2647484F" w14:textId="77777777" w:rsidR="00C939A5" w:rsidRDefault="008A0C05">
            <w:pPr>
              <w:adjustRightInd w:val="0"/>
              <w:snapToGrid w:val="0"/>
              <w:spacing w:line="320" w:lineRule="exact"/>
              <w:jc w:val="center"/>
              <w:rPr>
                <w:color w:val="000000"/>
                <w:sz w:val="21"/>
                <w:szCs w:val="21"/>
              </w:rPr>
            </w:pPr>
            <w:r>
              <w:rPr>
                <w:rFonts w:hint="eastAsia"/>
                <w:color w:val="000000"/>
                <w:sz w:val="21"/>
                <w:szCs w:val="21"/>
              </w:rPr>
              <w:t>19.5</w:t>
            </w:r>
            <w:r>
              <w:rPr>
                <w:rFonts w:hint="eastAsia"/>
                <w:color w:val="000000"/>
                <w:sz w:val="21"/>
                <w:szCs w:val="21"/>
              </w:rPr>
              <w:t>（</w:t>
            </w:r>
            <w:r>
              <w:rPr>
                <w:rFonts w:hint="eastAsia"/>
                <w:color w:val="000000"/>
                <w:sz w:val="21"/>
                <w:szCs w:val="21"/>
              </w:rPr>
              <w:t>5</w:t>
            </w:r>
            <w:r>
              <w:rPr>
                <w:rFonts w:hint="eastAsia"/>
                <w:color w:val="000000"/>
                <w:sz w:val="21"/>
                <w:szCs w:val="21"/>
              </w:rPr>
              <w:t>）</w:t>
            </w:r>
          </w:p>
        </w:tc>
        <w:tc>
          <w:tcPr>
            <w:tcW w:w="1695" w:type="dxa"/>
            <w:vAlign w:val="center"/>
          </w:tcPr>
          <w:p w14:paraId="17ADD4CB" w14:textId="77777777" w:rsidR="00C939A5" w:rsidRDefault="008A0C05">
            <w:pPr>
              <w:adjustRightInd w:val="0"/>
              <w:snapToGrid w:val="0"/>
              <w:spacing w:line="320" w:lineRule="exact"/>
              <w:jc w:val="center"/>
              <w:rPr>
                <w:color w:val="000000"/>
                <w:sz w:val="21"/>
                <w:szCs w:val="21"/>
              </w:rPr>
            </w:pPr>
            <w:r>
              <w:rPr>
                <w:rFonts w:hint="eastAsia"/>
                <w:color w:val="000000"/>
                <w:sz w:val="21"/>
                <w:szCs w:val="21"/>
              </w:rPr>
              <w:t>保证金不予退还的其他情形</w:t>
            </w:r>
          </w:p>
        </w:tc>
        <w:tc>
          <w:tcPr>
            <w:tcW w:w="7802" w:type="dxa"/>
            <w:vAlign w:val="center"/>
          </w:tcPr>
          <w:p w14:paraId="02C93E46" w14:textId="77777777" w:rsidR="00C939A5" w:rsidRDefault="008A0C05">
            <w:pPr>
              <w:adjustRightInd w:val="0"/>
              <w:snapToGrid w:val="0"/>
              <w:spacing w:line="320" w:lineRule="exact"/>
              <w:rPr>
                <w:color w:val="000000"/>
                <w:sz w:val="21"/>
                <w:szCs w:val="21"/>
              </w:rPr>
            </w:pPr>
            <w:r>
              <w:rPr>
                <w:rFonts w:hint="eastAsia"/>
                <w:color w:val="000000"/>
                <w:sz w:val="21"/>
                <w:szCs w:val="21"/>
              </w:rPr>
              <w:t>/</w:t>
            </w:r>
          </w:p>
        </w:tc>
      </w:tr>
      <w:tr w:rsidR="00C939A5" w14:paraId="366C9EF9" w14:textId="77777777" w:rsidTr="00A41268">
        <w:trPr>
          <w:cantSplit/>
          <w:trHeight w:val="2533"/>
          <w:jc w:val="center"/>
        </w:trPr>
        <w:tc>
          <w:tcPr>
            <w:tcW w:w="852" w:type="dxa"/>
            <w:vAlign w:val="center"/>
          </w:tcPr>
          <w:p w14:paraId="6A949C28" w14:textId="77777777" w:rsidR="00C939A5" w:rsidRDefault="008A0C05">
            <w:pPr>
              <w:adjustRightInd w:val="0"/>
              <w:snapToGrid w:val="0"/>
              <w:spacing w:line="320" w:lineRule="exact"/>
              <w:jc w:val="center"/>
              <w:rPr>
                <w:sz w:val="21"/>
                <w:szCs w:val="21"/>
              </w:rPr>
            </w:pPr>
            <w:r>
              <w:rPr>
                <w:rFonts w:hint="eastAsia"/>
                <w:sz w:val="21"/>
                <w:szCs w:val="21"/>
              </w:rPr>
              <w:t>20.3</w:t>
            </w:r>
            <w:r>
              <w:rPr>
                <w:rFonts w:hint="eastAsia"/>
                <w:sz w:val="21"/>
                <w:szCs w:val="21"/>
              </w:rPr>
              <w:t>（</w:t>
            </w:r>
            <w:r>
              <w:rPr>
                <w:rFonts w:hint="eastAsia"/>
                <w:sz w:val="21"/>
                <w:szCs w:val="21"/>
              </w:rPr>
              <w:t>2</w:t>
            </w:r>
            <w:r>
              <w:rPr>
                <w:rFonts w:hint="eastAsia"/>
                <w:sz w:val="21"/>
                <w:szCs w:val="21"/>
              </w:rPr>
              <w:t>）</w:t>
            </w:r>
          </w:p>
        </w:tc>
        <w:tc>
          <w:tcPr>
            <w:tcW w:w="1695" w:type="dxa"/>
            <w:vAlign w:val="center"/>
          </w:tcPr>
          <w:p w14:paraId="6237A3FD" w14:textId="77777777" w:rsidR="00C939A5" w:rsidRDefault="008A0C05">
            <w:pPr>
              <w:spacing w:line="320" w:lineRule="exact"/>
              <w:jc w:val="center"/>
              <w:rPr>
                <w:sz w:val="21"/>
                <w:szCs w:val="21"/>
              </w:rPr>
            </w:pPr>
            <w:r>
              <w:rPr>
                <w:rFonts w:hint="eastAsia"/>
                <w:sz w:val="21"/>
                <w:szCs w:val="21"/>
              </w:rPr>
              <w:t>响应文件份数及其他要求</w:t>
            </w:r>
          </w:p>
        </w:tc>
        <w:tc>
          <w:tcPr>
            <w:tcW w:w="7802" w:type="dxa"/>
            <w:vAlign w:val="center"/>
          </w:tcPr>
          <w:p w14:paraId="0B9B0B9D" w14:textId="77777777" w:rsidR="00C939A5" w:rsidRDefault="008A0C05">
            <w:pPr>
              <w:snapToGrid w:val="0"/>
              <w:spacing w:line="300" w:lineRule="auto"/>
              <w:rPr>
                <w:sz w:val="21"/>
                <w:szCs w:val="21"/>
              </w:rPr>
            </w:pPr>
            <w:r>
              <w:rPr>
                <w:rFonts w:hint="eastAsia"/>
                <w:sz w:val="21"/>
                <w:szCs w:val="21"/>
              </w:rPr>
              <w:t>副本份数：</w:t>
            </w:r>
            <w:r>
              <w:rPr>
                <w:rFonts w:hint="eastAsia"/>
                <w:sz w:val="21"/>
                <w:szCs w:val="21"/>
                <w:u w:val="single"/>
              </w:rPr>
              <w:t xml:space="preserve"> </w:t>
            </w:r>
            <w:r>
              <w:rPr>
                <w:sz w:val="21"/>
                <w:szCs w:val="21"/>
                <w:u w:val="single"/>
              </w:rPr>
              <w:t>2</w:t>
            </w:r>
            <w:r>
              <w:rPr>
                <w:rFonts w:hint="eastAsia"/>
                <w:sz w:val="21"/>
                <w:szCs w:val="21"/>
                <w:u w:val="single"/>
              </w:rPr>
              <w:t xml:space="preserve"> </w:t>
            </w:r>
            <w:r>
              <w:rPr>
                <w:rFonts w:hint="eastAsia"/>
                <w:sz w:val="21"/>
                <w:szCs w:val="21"/>
              </w:rPr>
              <w:t>份（副本可为正本的复印件）。</w:t>
            </w:r>
            <w:r>
              <w:rPr>
                <w:rFonts w:hint="eastAsia"/>
                <w:sz w:val="21"/>
                <w:szCs w:val="21"/>
              </w:rPr>
              <w:t xml:space="preserve"> </w:t>
            </w:r>
          </w:p>
          <w:p w14:paraId="56192C53" w14:textId="77777777" w:rsidR="00C939A5" w:rsidRDefault="008A0C05">
            <w:pPr>
              <w:snapToGrid w:val="0"/>
              <w:spacing w:line="300" w:lineRule="auto"/>
              <w:rPr>
                <w:sz w:val="21"/>
                <w:szCs w:val="21"/>
              </w:rPr>
            </w:pPr>
            <w:r>
              <w:rPr>
                <w:rFonts w:hint="eastAsia"/>
                <w:sz w:val="21"/>
                <w:szCs w:val="21"/>
              </w:rPr>
              <w:t>提交不加密电子版响应文件要求：</w:t>
            </w:r>
            <w:r>
              <w:rPr>
                <w:rFonts w:hint="eastAsia"/>
                <w:sz w:val="21"/>
                <w:szCs w:val="21"/>
                <w:u w:val="single"/>
              </w:rPr>
              <w:t xml:space="preserve"> </w:t>
            </w:r>
            <w:r>
              <w:rPr>
                <w:sz w:val="21"/>
                <w:szCs w:val="21"/>
                <w:u w:val="single"/>
              </w:rPr>
              <w:t>1</w:t>
            </w:r>
            <w:r>
              <w:rPr>
                <w:rFonts w:hint="eastAsia"/>
                <w:sz w:val="21"/>
                <w:szCs w:val="21"/>
                <w:u w:val="single"/>
              </w:rPr>
              <w:t xml:space="preserve"> </w:t>
            </w:r>
            <w:r>
              <w:rPr>
                <w:rFonts w:hint="eastAsia"/>
                <w:sz w:val="21"/>
                <w:szCs w:val="21"/>
              </w:rPr>
              <w:t>份，</w:t>
            </w:r>
            <w:r>
              <w:rPr>
                <w:rFonts w:hint="eastAsia"/>
                <w:sz w:val="21"/>
                <w:szCs w:val="21"/>
              </w:rPr>
              <w:t>U</w:t>
            </w:r>
            <w:r>
              <w:rPr>
                <w:rFonts w:hint="eastAsia"/>
                <w:sz w:val="21"/>
                <w:szCs w:val="21"/>
              </w:rPr>
              <w:t>盘或光盘（</w:t>
            </w:r>
            <w:r>
              <w:rPr>
                <w:rFonts w:hint="eastAsia"/>
                <w:sz w:val="21"/>
                <w:szCs w:val="21"/>
              </w:rPr>
              <w:t>PDF</w:t>
            </w:r>
            <w:r>
              <w:rPr>
                <w:rFonts w:hint="eastAsia"/>
                <w:sz w:val="21"/>
                <w:szCs w:val="21"/>
              </w:rPr>
              <w:t>格式，需包含响应文件所有内容，其中至少封面、响应函</w:t>
            </w:r>
            <w:proofErr w:type="gramStart"/>
            <w:r>
              <w:rPr>
                <w:rFonts w:hint="eastAsia"/>
                <w:sz w:val="21"/>
                <w:szCs w:val="21"/>
              </w:rPr>
              <w:t>及首次</w:t>
            </w:r>
            <w:proofErr w:type="gramEnd"/>
            <w:r>
              <w:rPr>
                <w:rFonts w:hint="eastAsia"/>
                <w:sz w:val="21"/>
                <w:szCs w:val="21"/>
              </w:rPr>
              <w:t>报价一览表要求的签字或盖章应当齐全），供应商必须保证响应文件的完整性、有效性，与响应文件（纸质版本）正本的一致性，否则，由此引起的所有后果由各供应商自行承担。不加密电子版响应文件单独密封，封套上载明“电子版”及</w:t>
            </w:r>
            <w:r>
              <w:rPr>
                <w:rFonts w:hint="eastAsia"/>
                <w:sz w:val="21"/>
                <w:szCs w:val="21"/>
              </w:rPr>
              <w:t>21.2</w:t>
            </w:r>
            <w:r>
              <w:rPr>
                <w:rFonts w:hint="eastAsia"/>
                <w:sz w:val="21"/>
                <w:szCs w:val="21"/>
              </w:rPr>
              <w:t>款要求的内容。</w:t>
            </w:r>
          </w:p>
          <w:p w14:paraId="1EC63F06" w14:textId="77777777" w:rsidR="00C939A5" w:rsidRDefault="008A0C05">
            <w:pPr>
              <w:snapToGrid w:val="0"/>
              <w:spacing w:line="300" w:lineRule="auto"/>
              <w:rPr>
                <w:sz w:val="21"/>
                <w:szCs w:val="21"/>
              </w:rPr>
            </w:pPr>
            <w:r>
              <w:rPr>
                <w:rFonts w:hint="eastAsia"/>
                <w:sz w:val="21"/>
                <w:szCs w:val="21"/>
              </w:rPr>
              <w:t>其他要求：</w:t>
            </w:r>
            <w:r>
              <w:rPr>
                <w:rFonts w:hint="eastAsia"/>
                <w:sz w:val="21"/>
                <w:szCs w:val="21"/>
                <w:u w:val="single"/>
              </w:rPr>
              <w:t xml:space="preserve">  </w:t>
            </w:r>
            <w:r>
              <w:rPr>
                <w:sz w:val="21"/>
                <w:szCs w:val="21"/>
                <w:u w:val="single"/>
              </w:rPr>
              <w:t>/</w:t>
            </w:r>
            <w:r>
              <w:rPr>
                <w:rFonts w:hint="eastAsia"/>
                <w:sz w:val="21"/>
                <w:szCs w:val="21"/>
                <w:u w:val="single"/>
              </w:rPr>
              <w:t xml:space="preserve">  </w:t>
            </w:r>
            <w:r>
              <w:rPr>
                <w:rFonts w:hint="eastAsia"/>
                <w:sz w:val="21"/>
                <w:szCs w:val="21"/>
              </w:rPr>
              <w:t>。</w:t>
            </w:r>
          </w:p>
        </w:tc>
      </w:tr>
      <w:tr w:rsidR="00C939A5" w14:paraId="2CEAE667" w14:textId="77777777" w:rsidTr="00A41268">
        <w:trPr>
          <w:cantSplit/>
          <w:trHeight w:val="921"/>
          <w:jc w:val="center"/>
        </w:trPr>
        <w:tc>
          <w:tcPr>
            <w:tcW w:w="852" w:type="dxa"/>
            <w:vAlign w:val="center"/>
          </w:tcPr>
          <w:p w14:paraId="001B8F7A" w14:textId="77777777" w:rsidR="00C939A5" w:rsidRDefault="008A0C05">
            <w:pPr>
              <w:adjustRightInd w:val="0"/>
              <w:snapToGrid w:val="0"/>
              <w:spacing w:line="320" w:lineRule="exact"/>
              <w:jc w:val="center"/>
              <w:rPr>
                <w:color w:val="000000"/>
                <w:sz w:val="21"/>
                <w:szCs w:val="21"/>
              </w:rPr>
            </w:pPr>
            <w:r>
              <w:rPr>
                <w:rFonts w:hint="eastAsia"/>
                <w:color w:val="000000"/>
                <w:sz w:val="21"/>
                <w:szCs w:val="21"/>
              </w:rPr>
              <w:t>20.3</w:t>
            </w:r>
            <w:r>
              <w:rPr>
                <w:rFonts w:hint="eastAsia"/>
                <w:color w:val="000000"/>
                <w:sz w:val="21"/>
                <w:szCs w:val="21"/>
              </w:rPr>
              <w:t>（</w:t>
            </w:r>
            <w:r>
              <w:rPr>
                <w:rFonts w:hint="eastAsia"/>
                <w:color w:val="000000"/>
                <w:sz w:val="21"/>
                <w:szCs w:val="21"/>
              </w:rPr>
              <w:t>3</w:t>
            </w:r>
            <w:r>
              <w:rPr>
                <w:rFonts w:hint="eastAsia"/>
                <w:color w:val="000000"/>
                <w:sz w:val="21"/>
                <w:szCs w:val="21"/>
              </w:rPr>
              <w:t>）</w:t>
            </w:r>
          </w:p>
        </w:tc>
        <w:tc>
          <w:tcPr>
            <w:tcW w:w="1695" w:type="dxa"/>
            <w:vAlign w:val="center"/>
          </w:tcPr>
          <w:p w14:paraId="3C5BE6B4" w14:textId="77777777" w:rsidR="00C939A5" w:rsidRDefault="008A0C05">
            <w:pPr>
              <w:adjustRightInd w:val="0"/>
              <w:snapToGrid w:val="0"/>
              <w:spacing w:line="320" w:lineRule="exact"/>
              <w:jc w:val="center"/>
              <w:rPr>
                <w:color w:val="000000"/>
                <w:sz w:val="21"/>
                <w:szCs w:val="21"/>
              </w:rPr>
            </w:pPr>
            <w:r>
              <w:rPr>
                <w:rFonts w:hint="eastAsia"/>
                <w:color w:val="000000"/>
                <w:sz w:val="21"/>
                <w:szCs w:val="21"/>
              </w:rPr>
              <w:t>响应文件是否</w:t>
            </w:r>
          </w:p>
          <w:p w14:paraId="2CAE67C0" w14:textId="77777777" w:rsidR="00C939A5" w:rsidRDefault="008A0C05">
            <w:pPr>
              <w:adjustRightInd w:val="0"/>
              <w:snapToGrid w:val="0"/>
              <w:spacing w:line="320" w:lineRule="exact"/>
              <w:jc w:val="center"/>
              <w:rPr>
                <w:color w:val="000000"/>
                <w:sz w:val="21"/>
                <w:szCs w:val="21"/>
              </w:rPr>
            </w:pPr>
            <w:r>
              <w:rPr>
                <w:rFonts w:hint="eastAsia"/>
                <w:color w:val="000000"/>
                <w:sz w:val="21"/>
                <w:szCs w:val="21"/>
              </w:rPr>
              <w:t>需分册装订</w:t>
            </w:r>
          </w:p>
        </w:tc>
        <w:tc>
          <w:tcPr>
            <w:tcW w:w="7802" w:type="dxa"/>
            <w:vAlign w:val="center"/>
          </w:tcPr>
          <w:p w14:paraId="39CF093E" w14:textId="77777777" w:rsidR="00C939A5" w:rsidRDefault="008A0C05">
            <w:pPr>
              <w:spacing w:line="320" w:lineRule="exact"/>
              <w:rPr>
                <w:sz w:val="21"/>
                <w:szCs w:val="21"/>
              </w:rPr>
            </w:pPr>
            <w:r>
              <w:rPr>
                <w:sz w:val="21"/>
                <w:szCs w:val="21"/>
              </w:rPr>
              <w:fldChar w:fldCharType="begin"/>
            </w:r>
            <w:r>
              <w:rPr>
                <w:sz w:val="21"/>
                <w:szCs w:val="21"/>
              </w:rPr>
              <w:instrText xml:space="preserve"> </w:instrText>
            </w:r>
            <w:r>
              <w:rPr>
                <w:rFonts w:hint="eastAsia"/>
                <w:sz w:val="21"/>
                <w:szCs w:val="21"/>
              </w:rPr>
              <w:instrText>eq \o\ac(</w:instrText>
            </w:r>
            <w:r>
              <w:rPr>
                <w:rFonts w:hint="eastAsia"/>
                <w:sz w:val="21"/>
                <w:szCs w:val="21"/>
              </w:rPr>
              <w:instrText>□</w:instrText>
            </w:r>
            <w:r>
              <w:rPr>
                <w:rFonts w:hint="eastAsia"/>
                <w:sz w:val="21"/>
                <w:szCs w:val="21"/>
              </w:rPr>
              <w:instrText>,</w:instrText>
            </w:r>
            <w:r>
              <w:rPr>
                <w:rFonts w:hint="eastAsia"/>
                <w:sz w:val="21"/>
                <w:szCs w:val="21"/>
              </w:rPr>
              <w:instrText>√</w:instrText>
            </w:r>
            <w:r>
              <w:rPr>
                <w:rFonts w:hint="eastAsia"/>
                <w:sz w:val="21"/>
                <w:szCs w:val="21"/>
              </w:rPr>
              <w:instrText>)</w:instrText>
            </w:r>
            <w:r>
              <w:rPr>
                <w:sz w:val="21"/>
                <w:szCs w:val="21"/>
              </w:rPr>
              <w:fldChar w:fldCharType="end"/>
            </w:r>
            <w:r>
              <w:rPr>
                <w:rFonts w:hint="eastAsia"/>
                <w:sz w:val="21"/>
                <w:szCs w:val="21"/>
              </w:rPr>
              <w:t>不需要</w:t>
            </w:r>
          </w:p>
          <w:p w14:paraId="56A256DB" w14:textId="77777777" w:rsidR="00C939A5" w:rsidRDefault="008A0C05">
            <w:pPr>
              <w:spacing w:line="320" w:lineRule="exact"/>
              <w:rPr>
                <w:sz w:val="21"/>
                <w:szCs w:val="21"/>
              </w:rPr>
            </w:pPr>
            <w:r>
              <w:rPr>
                <w:sz w:val="21"/>
                <w:szCs w:val="21"/>
              </w:rPr>
              <w:t>□</w:t>
            </w:r>
            <w:r>
              <w:rPr>
                <w:rFonts w:hint="eastAsia"/>
                <w:sz w:val="21"/>
                <w:szCs w:val="21"/>
              </w:rPr>
              <w:t>需要，分册装订要求：</w:t>
            </w:r>
          </w:p>
        </w:tc>
      </w:tr>
      <w:tr w:rsidR="00C939A5" w14:paraId="46F0E877" w14:textId="77777777" w:rsidTr="00A41268">
        <w:trPr>
          <w:jc w:val="center"/>
        </w:trPr>
        <w:tc>
          <w:tcPr>
            <w:tcW w:w="852" w:type="dxa"/>
            <w:vAlign w:val="center"/>
          </w:tcPr>
          <w:p w14:paraId="4A95C4E6" w14:textId="77777777" w:rsidR="00C939A5" w:rsidRDefault="008A0C05">
            <w:pPr>
              <w:adjustRightInd w:val="0"/>
              <w:snapToGrid w:val="0"/>
              <w:spacing w:line="320" w:lineRule="exact"/>
              <w:jc w:val="center"/>
              <w:rPr>
                <w:color w:val="000000"/>
                <w:sz w:val="21"/>
                <w:szCs w:val="21"/>
              </w:rPr>
            </w:pPr>
            <w:r>
              <w:rPr>
                <w:rFonts w:hint="eastAsia"/>
                <w:color w:val="000000"/>
                <w:sz w:val="21"/>
                <w:szCs w:val="21"/>
              </w:rPr>
              <w:t>21.2</w:t>
            </w:r>
          </w:p>
        </w:tc>
        <w:tc>
          <w:tcPr>
            <w:tcW w:w="1695" w:type="dxa"/>
            <w:vAlign w:val="center"/>
          </w:tcPr>
          <w:p w14:paraId="6EAF9055" w14:textId="77777777" w:rsidR="00C939A5" w:rsidRDefault="008A0C05">
            <w:pPr>
              <w:adjustRightInd w:val="0"/>
              <w:snapToGrid w:val="0"/>
              <w:spacing w:line="320" w:lineRule="exact"/>
              <w:jc w:val="center"/>
              <w:rPr>
                <w:color w:val="000000"/>
                <w:sz w:val="21"/>
                <w:szCs w:val="21"/>
              </w:rPr>
            </w:pPr>
            <w:r>
              <w:rPr>
                <w:rFonts w:hint="eastAsia"/>
                <w:color w:val="000000"/>
                <w:sz w:val="21"/>
                <w:szCs w:val="21"/>
              </w:rPr>
              <w:t>封套上应载明的信息</w:t>
            </w:r>
          </w:p>
        </w:tc>
        <w:tc>
          <w:tcPr>
            <w:tcW w:w="7802" w:type="dxa"/>
            <w:vAlign w:val="center"/>
          </w:tcPr>
          <w:p w14:paraId="6040F27B" w14:textId="77777777" w:rsidR="00C939A5" w:rsidRDefault="008A0C05">
            <w:pPr>
              <w:adjustRightInd w:val="0"/>
              <w:snapToGrid w:val="0"/>
              <w:spacing w:beforeLines="50" w:before="156" w:line="324" w:lineRule="auto"/>
              <w:rPr>
                <w:sz w:val="21"/>
                <w:szCs w:val="21"/>
              </w:rPr>
            </w:pPr>
            <w:r>
              <w:rPr>
                <w:rFonts w:hint="eastAsia"/>
                <w:sz w:val="21"/>
                <w:szCs w:val="21"/>
              </w:rPr>
              <w:t>采购人名称：</w:t>
            </w:r>
            <w:r>
              <w:rPr>
                <w:rFonts w:hint="eastAsia"/>
                <w:sz w:val="21"/>
                <w:szCs w:val="21"/>
                <w:u w:val="single"/>
              </w:rPr>
              <w:t xml:space="preserve"> </w:t>
            </w:r>
            <w:r>
              <w:rPr>
                <w:sz w:val="21"/>
                <w:szCs w:val="21"/>
                <w:u w:val="single"/>
              </w:rPr>
              <w:t xml:space="preserve">          </w:t>
            </w:r>
          </w:p>
          <w:p w14:paraId="36A33E36" w14:textId="77777777" w:rsidR="00C939A5" w:rsidRDefault="008A0C05">
            <w:pPr>
              <w:adjustRightInd w:val="0"/>
              <w:snapToGrid w:val="0"/>
              <w:spacing w:line="324" w:lineRule="auto"/>
              <w:rPr>
                <w:sz w:val="21"/>
                <w:szCs w:val="21"/>
              </w:rPr>
            </w:pPr>
            <w:r>
              <w:rPr>
                <w:rFonts w:hint="eastAsia"/>
                <w:sz w:val="21"/>
                <w:szCs w:val="21"/>
              </w:rPr>
              <w:t>采购人地址：</w:t>
            </w:r>
            <w:r>
              <w:rPr>
                <w:rFonts w:hint="eastAsia"/>
                <w:sz w:val="21"/>
                <w:szCs w:val="21"/>
                <w:u w:val="single"/>
              </w:rPr>
              <w:t xml:space="preserve"> </w:t>
            </w:r>
            <w:r>
              <w:rPr>
                <w:sz w:val="21"/>
                <w:szCs w:val="21"/>
                <w:u w:val="single"/>
              </w:rPr>
              <w:t xml:space="preserve">          </w:t>
            </w:r>
          </w:p>
          <w:p w14:paraId="2F967C2E" w14:textId="77777777" w:rsidR="00C939A5" w:rsidRDefault="008A0C05">
            <w:pPr>
              <w:adjustRightInd w:val="0"/>
              <w:snapToGrid w:val="0"/>
              <w:spacing w:line="324" w:lineRule="auto"/>
              <w:rPr>
                <w:sz w:val="21"/>
                <w:szCs w:val="21"/>
              </w:rPr>
            </w:pPr>
            <w:r>
              <w:rPr>
                <w:rFonts w:hint="eastAsia"/>
                <w:sz w:val="21"/>
                <w:szCs w:val="21"/>
                <w:u w:val="single"/>
              </w:rPr>
              <w:t>（项目名称）</w:t>
            </w:r>
            <w:r>
              <w:rPr>
                <w:rFonts w:hint="eastAsia"/>
                <w:sz w:val="21"/>
                <w:szCs w:val="21"/>
              </w:rPr>
              <w:t>响应文件</w:t>
            </w:r>
          </w:p>
          <w:p w14:paraId="3B26AD07" w14:textId="77777777" w:rsidR="00C939A5" w:rsidRDefault="008A0C05">
            <w:pPr>
              <w:adjustRightInd w:val="0"/>
              <w:snapToGrid w:val="0"/>
              <w:spacing w:line="324" w:lineRule="auto"/>
              <w:rPr>
                <w:sz w:val="21"/>
                <w:szCs w:val="21"/>
              </w:rPr>
            </w:pPr>
            <w:r>
              <w:rPr>
                <w:rFonts w:hint="eastAsia"/>
                <w:sz w:val="21"/>
                <w:szCs w:val="21"/>
              </w:rPr>
              <w:t>采购编号：</w:t>
            </w:r>
            <w:r>
              <w:rPr>
                <w:rFonts w:hint="eastAsia"/>
                <w:sz w:val="21"/>
                <w:szCs w:val="21"/>
                <w:u w:val="single"/>
              </w:rPr>
              <w:t xml:space="preserve"> </w:t>
            </w:r>
            <w:r>
              <w:rPr>
                <w:sz w:val="21"/>
                <w:szCs w:val="21"/>
                <w:u w:val="single"/>
              </w:rPr>
              <w:t xml:space="preserve">         </w:t>
            </w:r>
          </w:p>
          <w:p w14:paraId="55C8C7D9" w14:textId="77777777" w:rsidR="00C939A5" w:rsidRDefault="008A0C05">
            <w:pPr>
              <w:adjustRightInd w:val="0"/>
              <w:snapToGrid w:val="0"/>
              <w:spacing w:line="324" w:lineRule="auto"/>
              <w:rPr>
                <w:sz w:val="21"/>
                <w:szCs w:val="21"/>
              </w:rPr>
            </w:pPr>
            <w:r>
              <w:rPr>
                <w:rFonts w:hint="eastAsia"/>
                <w:sz w:val="21"/>
                <w:szCs w:val="21"/>
              </w:rPr>
              <w:t>在</w:t>
            </w:r>
            <w:r>
              <w:rPr>
                <w:rFonts w:hint="eastAsia"/>
                <w:sz w:val="21"/>
                <w:szCs w:val="21"/>
                <w:u w:val="single"/>
              </w:rPr>
              <w:t xml:space="preserve"> </w:t>
            </w:r>
            <w:r>
              <w:rPr>
                <w:sz w:val="21"/>
                <w:szCs w:val="21"/>
                <w:u w:val="single"/>
              </w:rPr>
              <w:t xml:space="preserve">     </w:t>
            </w:r>
            <w:r>
              <w:rPr>
                <w:sz w:val="21"/>
                <w:szCs w:val="21"/>
                <w:u w:val="single"/>
              </w:rPr>
              <w:tab/>
            </w:r>
            <w:r>
              <w:rPr>
                <w:rFonts w:hint="eastAsia"/>
                <w:sz w:val="21"/>
                <w:szCs w:val="21"/>
              </w:rPr>
              <w:t>年</w:t>
            </w:r>
            <w:r>
              <w:rPr>
                <w:rFonts w:hint="eastAsia"/>
                <w:sz w:val="21"/>
                <w:szCs w:val="21"/>
                <w:u w:val="single"/>
              </w:rPr>
              <w:t xml:space="preserve"> </w:t>
            </w:r>
            <w:r>
              <w:rPr>
                <w:sz w:val="21"/>
                <w:szCs w:val="21"/>
                <w:u w:val="single"/>
              </w:rPr>
              <w:t xml:space="preserve">  </w:t>
            </w:r>
            <w:r>
              <w:rPr>
                <w:sz w:val="21"/>
                <w:szCs w:val="21"/>
              </w:rPr>
              <w:tab/>
            </w:r>
            <w:r>
              <w:rPr>
                <w:rFonts w:hint="eastAsia"/>
                <w:sz w:val="21"/>
                <w:szCs w:val="21"/>
              </w:rPr>
              <w:t>月</w:t>
            </w:r>
            <w:r>
              <w:rPr>
                <w:rFonts w:hint="eastAsia"/>
                <w:sz w:val="21"/>
                <w:szCs w:val="21"/>
                <w:u w:val="single"/>
              </w:rPr>
              <w:t xml:space="preserve"> </w:t>
            </w:r>
            <w:r>
              <w:rPr>
                <w:sz w:val="21"/>
                <w:szCs w:val="21"/>
                <w:u w:val="single"/>
              </w:rPr>
              <w:t xml:space="preserve">  </w:t>
            </w:r>
            <w:r>
              <w:rPr>
                <w:sz w:val="21"/>
                <w:szCs w:val="21"/>
              </w:rPr>
              <w:tab/>
            </w:r>
            <w:r>
              <w:rPr>
                <w:rFonts w:hint="eastAsia"/>
                <w:sz w:val="21"/>
                <w:szCs w:val="21"/>
              </w:rPr>
              <w:t>日</w:t>
            </w:r>
            <w:r>
              <w:rPr>
                <w:rFonts w:hint="eastAsia"/>
                <w:sz w:val="21"/>
                <w:szCs w:val="21"/>
                <w:u w:val="single"/>
              </w:rPr>
              <w:t xml:space="preserve"> </w:t>
            </w:r>
            <w:r>
              <w:rPr>
                <w:sz w:val="21"/>
                <w:szCs w:val="21"/>
                <w:u w:val="single"/>
              </w:rPr>
              <w:t xml:space="preserve">  </w:t>
            </w:r>
            <w:r>
              <w:rPr>
                <w:sz w:val="21"/>
                <w:szCs w:val="21"/>
              </w:rPr>
              <w:tab/>
            </w:r>
            <w:r>
              <w:rPr>
                <w:rFonts w:hint="eastAsia"/>
                <w:sz w:val="21"/>
                <w:szCs w:val="21"/>
              </w:rPr>
              <w:t>时</w:t>
            </w:r>
            <w:r>
              <w:rPr>
                <w:rFonts w:hint="eastAsia"/>
                <w:sz w:val="21"/>
                <w:szCs w:val="21"/>
                <w:u w:val="single"/>
              </w:rPr>
              <w:t xml:space="preserve"> </w:t>
            </w:r>
            <w:r>
              <w:rPr>
                <w:sz w:val="21"/>
                <w:szCs w:val="21"/>
                <w:u w:val="single"/>
              </w:rPr>
              <w:t xml:space="preserve"> </w:t>
            </w:r>
            <w:r>
              <w:rPr>
                <w:rFonts w:hint="eastAsia"/>
                <w:sz w:val="21"/>
                <w:szCs w:val="21"/>
              </w:rPr>
              <w:t>分前不得开启</w:t>
            </w:r>
          </w:p>
          <w:p w14:paraId="12A7B5AA" w14:textId="77777777" w:rsidR="00C939A5" w:rsidRDefault="008A0C05">
            <w:pPr>
              <w:adjustRightInd w:val="0"/>
              <w:snapToGrid w:val="0"/>
              <w:spacing w:line="324" w:lineRule="auto"/>
              <w:rPr>
                <w:sz w:val="21"/>
                <w:szCs w:val="21"/>
              </w:rPr>
            </w:pPr>
            <w:r>
              <w:rPr>
                <w:rFonts w:hint="eastAsia"/>
                <w:sz w:val="21"/>
                <w:szCs w:val="21"/>
              </w:rPr>
              <w:t>供应商名称：</w:t>
            </w:r>
            <w:r>
              <w:rPr>
                <w:rFonts w:hint="eastAsia"/>
                <w:sz w:val="21"/>
                <w:szCs w:val="21"/>
                <w:u w:val="single"/>
              </w:rPr>
              <w:t xml:space="preserve"> </w:t>
            </w:r>
            <w:r>
              <w:rPr>
                <w:sz w:val="21"/>
                <w:szCs w:val="21"/>
                <w:u w:val="single"/>
              </w:rPr>
              <w:t xml:space="preserve">         </w:t>
            </w:r>
            <w:r>
              <w:rPr>
                <w:rFonts w:hint="eastAsia"/>
                <w:sz w:val="21"/>
                <w:szCs w:val="21"/>
              </w:rPr>
              <w:t>（盖单位章）</w:t>
            </w:r>
          </w:p>
        </w:tc>
      </w:tr>
      <w:tr w:rsidR="00C939A5" w14:paraId="5B6272C1" w14:textId="77777777" w:rsidTr="00A41268">
        <w:trPr>
          <w:cantSplit/>
          <w:trHeight w:val="848"/>
          <w:jc w:val="center"/>
        </w:trPr>
        <w:tc>
          <w:tcPr>
            <w:tcW w:w="852" w:type="dxa"/>
            <w:vAlign w:val="center"/>
          </w:tcPr>
          <w:p w14:paraId="2312EF6E" w14:textId="77777777" w:rsidR="00C939A5" w:rsidRDefault="008A0C05">
            <w:pPr>
              <w:adjustRightInd w:val="0"/>
              <w:snapToGrid w:val="0"/>
              <w:spacing w:line="320" w:lineRule="exact"/>
              <w:jc w:val="center"/>
              <w:rPr>
                <w:color w:val="000000"/>
                <w:sz w:val="21"/>
                <w:szCs w:val="21"/>
              </w:rPr>
            </w:pPr>
            <w:r>
              <w:rPr>
                <w:rFonts w:hint="eastAsia"/>
                <w:color w:val="000000"/>
                <w:sz w:val="21"/>
                <w:szCs w:val="21"/>
              </w:rPr>
              <w:t>22.1</w:t>
            </w:r>
          </w:p>
        </w:tc>
        <w:tc>
          <w:tcPr>
            <w:tcW w:w="1695" w:type="dxa"/>
            <w:vAlign w:val="center"/>
          </w:tcPr>
          <w:p w14:paraId="28780C67" w14:textId="77777777" w:rsidR="00C939A5" w:rsidRDefault="008A0C05">
            <w:pPr>
              <w:adjustRightInd w:val="0"/>
              <w:snapToGrid w:val="0"/>
              <w:spacing w:line="320" w:lineRule="exact"/>
              <w:jc w:val="center"/>
              <w:rPr>
                <w:sz w:val="21"/>
                <w:szCs w:val="21"/>
              </w:rPr>
            </w:pPr>
            <w:r>
              <w:rPr>
                <w:rFonts w:hint="eastAsia"/>
                <w:sz w:val="21"/>
                <w:szCs w:val="21"/>
              </w:rPr>
              <w:t>提交首次响应</w:t>
            </w:r>
          </w:p>
          <w:p w14:paraId="2080A329" w14:textId="77777777" w:rsidR="00C939A5" w:rsidRDefault="008A0C05">
            <w:pPr>
              <w:adjustRightInd w:val="0"/>
              <w:snapToGrid w:val="0"/>
              <w:spacing w:line="320" w:lineRule="exact"/>
              <w:jc w:val="center"/>
              <w:rPr>
                <w:color w:val="000000"/>
                <w:sz w:val="21"/>
                <w:szCs w:val="21"/>
              </w:rPr>
            </w:pPr>
            <w:r>
              <w:rPr>
                <w:rFonts w:hint="eastAsia"/>
                <w:sz w:val="21"/>
                <w:szCs w:val="21"/>
              </w:rPr>
              <w:t>文件截止时间</w:t>
            </w:r>
          </w:p>
        </w:tc>
        <w:tc>
          <w:tcPr>
            <w:tcW w:w="7802" w:type="dxa"/>
            <w:vAlign w:val="center"/>
          </w:tcPr>
          <w:p w14:paraId="02002A46" w14:textId="5D1668A5" w:rsidR="00C939A5" w:rsidRDefault="008A0C05">
            <w:pPr>
              <w:adjustRightInd w:val="0"/>
              <w:snapToGrid w:val="0"/>
              <w:spacing w:line="320" w:lineRule="exact"/>
              <w:rPr>
                <w:rFonts w:cs="Courier New"/>
                <w:spacing w:val="2"/>
                <w:sz w:val="21"/>
                <w:szCs w:val="21"/>
              </w:rPr>
            </w:pPr>
            <w:r>
              <w:rPr>
                <w:sz w:val="21"/>
                <w:szCs w:val="21"/>
                <w:u w:val="single"/>
              </w:rPr>
              <w:t>2022</w:t>
            </w:r>
            <w:r>
              <w:rPr>
                <w:rFonts w:hint="eastAsia"/>
                <w:sz w:val="21"/>
                <w:szCs w:val="21"/>
              </w:rPr>
              <w:t>年</w:t>
            </w:r>
            <w:r w:rsidR="00B62469">
              <w:rPr>
                <w:sz w:val="21"/>
                <w:szCs w:val="21"/>
                <w:u w:val="single"/>
              </w:rPr>
              <w:t>10</w:t>
            </w:r>
            <w:r>
              <w:rPr>
                <w:rFonts w:hint="eastAsia"/>
                <w:sz w:val="21"/>
                <w:szCs w:val="21"/>
              </w:rPr>
              <w:t>月</w:t>
            </w:r>
            <w:r w:rsidR="00B62469">
              <w:rPr>
                <w:sz w:val="21"/>
                <w:szCs w:val="21"/>
                <w:u w:val="single"/>
              </w:rPr>
              <w:t>19</w:t>
            </w:r>
            <w:r>
              <w:rPr>
                <w:rFonts w:hint="eastAsia"/>
                <w:sz w:val="21"/>
                <w:szCs w:val="21"/>
              </w:rPr>
              <w:t>日</w:t>
            </w:r>
            <w:r w:rsidR="00B62469">
              <w:rPr>
                <w:sz w:val="21"/>
                <w:szCs w:val="21"/>
                <w:u w:val="single"/>
              </w:rPr>
              <w:t>09</w:t>
            </w:r>
            <w:r>
              <w:rPr>
                <w:rFonts w:hint="eastAsia"/>
                <w:sz w:val="21"/>
                <w:szCs w:val="21"/>
              </w:rPr>
              <w:t>时</w:t>
            </w:r>
            <w:r w:rsidR="00B62469">
              <w:rPr>
                <w:sz w:val="21"/>
                <w:szCs w:val="21"/>
                <w:u w:val="single"/>
              </w:rPr>
              <w:t>00</w:t>
            </w:r>
            <w:r>
              <w:rPr>
                <w:rFonts w:hint="eastAsia"/>
                <w:sz w:val="21"/>
                <w:szCs w:val="21"/>
              </w:rPr>
              <w:t>分</w:t>
            </w:r>
          </w:p>
        </w:tc>
      </w:tr>
      <w:tr w:rsidR="00C939A5" w14:paraId="05D73202" w14:textId="77777777" w:rsidTr="00A41268">
        <w:trPr>
          <w:cantSplit/>
          <w:trHeight w:val="794"/>
          <w:jc w:val="center"/>
        </w:trPr>
        <w:tc>
          <w:tcPr>
            <w:tcW w:w="852" w:type="dxa"/>
            <w:vAlign w:val="center"/>
          </w:tcPr>
          <w:p w14:paraId="6AD94036" w14:textId="77777777" w:rsidR="00C939A5" w:rsidRDefault="008A0C05">
            <w:pPr>
              <w:adjustRightInd w:val="0"/>
              <w:snapToGrid w:val="0"/>
              <w:spacing w:line="320" w:lineRule="exact"/>
              <w:jc w:val="center"/>
              <w:rPr>
                <w:color w:val="000000" w:themeColor="text1"/>
                <w:sz w:val="21"/>
                <w:szCs w:val="21"/>
              </w:rPr>
            </w:pPr>
            <w:r>
              <w:rPr>
                <w:rFonts w:hint="eastAsia"/>
                <w:color w:val="000000" w:themeColor="text1"/>
                <w:sz w:val="21"/>
                <w:szCs w:val="21"/>
              </w:rPr>
              <w:lastRenderedPageBreak/>
              <w:t>22.2</w:t>
            </w:r>
          </w:p>
        </w:tc>
        <w:tc>
          <w:tcPr>
            <w:tcW w:w="1695" w:type="dxa"/>
            <w:vAlign w:val="center"/>
          </w:tcPr>
          <w:p w14:paraId="2B815041" w14:textId="77777777" w:rsidR="00C939A5" w:rsidRDefault="008A0C05">
            <w:pPr>
              <w:adjustRightInd w:val="0"/>
              <w:snapToGrid w:val="0"/>
              <w:spacing w:line="320" w:lineRule="exact"/>
              <w:jc w:val="center"/>
              <w:rPr>
                <w:color w:val="000000" w:themeColor="text1"/>
                <w:sz w:val="21"/>
                <w:szCs w:val="21"/>
              </w:rPr>
            </w:pPr>
            <w:r>
              <w:rPr>
                <w:rFonts w:hint="eastAsia"/>
                <w:color w:val="000000" w:themeColor="text1"/>
                <w:sz w:val="21"/>
                <w:szCs w:val="21"/>
              </w:rPr>
              <w:t>响应文件</w:t>
            </w:r>
          </w:p>
          <w:p w14:paraId="1AF0922D" w14:textId="77777777" w:rsidR="00C939A5" w:rsidRDefault="008A0C05">
            <w:pPr>
              <w:adjustRightInd w:val="0"/>
              <w:snapToGrid w:val="0"/>
              <w:spacing w:line="320" w:lineRule="exact"/>
              <w:jc w:val="center"/>
              <w:rPr>
                <w:color w:val="000000" w:themeColor="text1"/>
                <w:sz w:val="21"/>
                <w:szCs w:val="21"/>
              </w:rPr>
            </w:pPr>
            <w:r>
              <w:rPr>
                <w:rFonts w:hint="eastAsia"/>
                <w:color w:val="000000" w:themeColor="text1"/>
                <w:sz w:val="21"/>
                <w:szCs w:val="21"/>
              </w:rPr>
              <w:t>送达地点</w:t>
            </w:r>
          </w:p>
        </w:tc>
        <w:tc>
          <w:tcPr>
            <w:tcW w:w="7802" w:type="dxa"/>
            <w:vAlign w:val="center"/>
          </w:tcPr>
          <w:p w14:paraId="1A24838B" w14:textId="3FB96692" w:rsidR="00C939A5" w:rsidRDefault="008A0C05">
            <w:pPr>
              <w:adjustRightInd w:val="0"/>
              <w:snapToGrid w:val="0"/>
              <w:spacing w:line="320" w:lineRule="exact"/>
              <w:rPr>
                <w:rFonts w:cs="Courier New"/>
                <w:color w:val="000000" w:themeColor="text1"/>
                <w:spacing w:val="2"/>
                <w:sz w:val="21"/>
                <w:szCs w:val="21"/>
              </w:rPr>
            </w:pPr>
            <w:r>
              <w:rPr>
                <w:rFonts w:cs="Courier New"/>
                <w:color w:val="000000" w:themeColor="text1"/>
                <w:spacing w:val="2"/>
                <w:sz w:val="21"/>
                <w:szCs w:val="21"/>
              </w:rPr>
              <w:t>海南省海口市海秀东路</w:t>
            </w:r>
            <w:r>
              <w:rPr>
                <w:rFonts w:cs="Courier New"/>
                <w:color w:val="000000" w:themeColor="text1"/>
                <w:spacing w:val="2"/>
                <w:sz w:val="21"/>
                <w:szCs w:val="21"/>
              </w:rPr>
              <w:t>74</w:t>
            </w:r>
            <w:r>
              <w:rPr>
                <w:rFonts w:cs="Courier New"/>
                <w:color w:val="000000" w:themeColor="text1"/>
                <w:spacing w:val="2"/>
                <w:sz w:val="21"/>
                <w:szCs w:val="21"/>
              </w:rPr>
              <w:t>号鸿泰大厦</w:t>
            </w:r>
            <w:r>
              <w:rPr>
                <w:rFonts w:cs="Courier New"/>
                <w:color w:val="000000" w:themeColor="text1"/>
                <w:spacing w:val="2"/>
                <w:sz w:val="21"/>
                <w:szCs w:val="21"/>
              </w:rPr>
              <w:t>14</w:t>
            </w:r>
            <w:r>
              <w:rPr>
                <w:rFonts w:cs="Courier New"/>
                <w:color w:val="000000" w:themeColor="text1"/>
                <w:spacing w:val="2"/>
                <w:sz w:val="21"/>
                <w:szCs w:val="21"/>
              </w:rPr>
              <w:t>楼开标室</w:t>
            </w:r>
            <w:r w:rsidR="00B62469">
              <w:rPr>
                <w:rFonts w:cs="Courier New" w:hint="eastAsia"/>
                <w:color w:val="000000" w:themeColor="text1"/>
                <w:spacing w:val="2"/>
                <w:sz w:val="21"/>
                <w:szCs w:val="21"/>
              </w:rPr>
              <w:t>1</w:t>
            </w:r>
          </w:p>
        </w:tc>
      </w:tr>
      <w:tr w:rsidR="00C939A5" w14:paraId="28F5E5AB" w14:textId="77777777" w:rsidTr="00A41268">
        <w:trPr>
          <w:cantSplit/>
          <w:trHeight w:val="989"/>
          <w:jc w:val="center"/>
        </w:trPr>
        <w:tc>
          <w:tcPr>
            <w:tcW w:w="852" w:type="dxa"/>
            <w:vAlign w:val="center"/>
          </w:tcPr>
          <w:p w14:paraId="2BA62748" w14:textId="77777777" w:rsidR="00C939A5" w:rsidRDefault="008A0C05">
            <w:pPr>
              <w:adjustRightInd w:val="0"/>
              <w:snapToGrid w:val="0"/>
              <w:spacing w:line="320" w:lineRule="exact"/>
              <w:jc w:val="center"/>
              <w:rPr>
                <w:color w:val="000000" w:themeColor="text1"/>
                <w:sz w:val="21"/>
                <w:szCs w:val="21"/>
              </w:rPr>
            </w:pPr>
            <w:r>
              <w:rPr>
                <w:rFonts w:hint="eastAsia"/>
                <w:color w:val="000000" w:themeColor="text1"/>
                <w:sz w:val="21"/>
                <w:szCs w:val="21"/>
              </w:rPr>
              <w:t>25.3</w:t>
            </w:r>
          </w:p>
        </w:tc>
        <w:tc>
          <w:tcPr>
            <w:tcW w:w="1695" w:type="dxa"/>
            <w:vAlign w:val="center"/>
          </w:tcPr>
          <w:p w14:paraId="203DC39C" w14:textId="77777777" w:rsidR="00C939A5" w:rsidRDefault="008A0C05">
            <w:pPr>
              <w:adjustRightInd w:val="0"/>
              <w:snapToGrid w:val="0"/>
              <w:spacing w:line="320" w:lineRule="exact"/>
              <w:jc w:val="center"/>
              <w:rPr>
                <w:rFonts w:cs="微软雅黑"/>
                <w:color w:val="000000" w:themeColor="text1"/>
                <w:spacing w:val="-2"/>
                <w:sz w:val="21"/>
                <w:szCs w:val="21"/>
              </w:rPr>
            </w:pPr>
            <w:r>
              <w:rPr>
                <w:rFonts w:cs="微软雅黑" w:hint="eastAsia"/>
                <w:color w:val="000000" w:themeColor="text1"/>
                <w:spacing w:val="-2"/>
                <w:sz w:val="21"/>
                <w:szCs w:val="21"/>
              </w:rPr>
              <w:t>磋商小组的</w:t>
            </w:r>
          </w:p>
          <w:p w14:paraId="7C85F1F6" w14:textId="77777777" w:rsidR="00C939A5" w:rsidRDefault="008A0C05">
            <w:pPr>
              <w:adjustRightInd w:val="0"/>
              <w:snapToGrid w:val="0"/>
              <w:spacing w:line="320" w:lineRule="exact"/>
              <w:jc w:val="center"/>
              <w:rPr>
                <w:color w:val="000000" w:themeColor="text1"/>
                <w:sz w:val="21"/>
                <w:szCs w:val="21"/>
              </w:rPr>
            </w:pPr>
            <w:r>
              <w:rPr>
                <w:rFonts w:cs="微软雅黑" w:hint="eastAsia"/>
                <w:color w:val="000000" w:themeColor="text1"/>
                <w:spacing w:val="-2"/>
                <w:sz w:val="21"/>
                <w:szCs w:val="21"/>
              </w:rPr>
              <w:t>组成</w:t>
            </w:r>
          </w:p>
        </w:tc>
        <w:tc>
          <w:tcPr>
            <w:tcW w:w="7802" w:type="dxa"/>
            <w:vAlign w:val="center"/>
          </w:tcPr>
          <w:p w14:paraId="39A076B5" w14:textId="77777777" w:rsidR="00C939A5" w:rsidRDefault="008A0C05">
            <w:pPr>
              <w:adjustRightInd w:val="0"/>
              <w:snapToGrid w:val="0"/>
              <w:spacing w:line="300" w:lineRule="auto"/>
              <w:rPr>
                <w:rFonts w:cs="微软雅黑"/>
                <w:color w:val="000000" w:themeColor="text1"/>
                <w:sz w:val="21"/>
                <w:szCs w:val="21"/>
              </w:rPr>
            </w:pPr>
            <w:r>
              <w:rPr>
                <w:rFonts w:cs="微软雅黑" w:hint="eastAsia"/>
                <w:color w:val="000000" w:themeColor="text1"/>
                <w:sz w:val="21"/>
                <w:szCs w:val="21"/>
              </w:rPr>
              <w:t>磋商小组成员人数</w:t>
            </w:r>
            <w:r>
              <w:rPr>
                <w:rFonts w:cs="微软雅黑" w:hint="eastAsia"/>
                <w:color w:val="000000" w:themeColor="text1"/>
                <w:sz w:val="21"/>
                <w:szCs w:val="21"/>
                <w:u w:val="single"/>
              </w:rPr>
              <w:t xml:space="preserve"> </w:t>
            </w:r>
            <w:r>
              <w:rPr>
                <w:rFonts w:cs="微软雅黑"/>
                <w:color w:val="000000" w:themeColor="text1"/>
                <w:sz w:val="21"/>
                <w:szCs w:val="21"/>
                <w:u w:val="single"/>
              </w:rPr>
              <w:t>3</w:t>
            </w:r>
            <w:r>
              <w:rPr>
                <w:rFonts w:cs="微软雅黑" w:hint="eastAsia"/>
                <w:color w:val="000000" w:themeColor="text1"/>
                <w:sz w:val="21"/>
                <w:szCs w:val="21"/>
                <w:u w:val="single"/>
              </w:rPr>
              <w:t xml:space="preserve"> </w:t>
            </w:r>
            <w:r>
              <w:rPr>
                <w:rFonts w:cs="微软雅黑" w:hint="eastAsia"/>
                <w:color w:val="000000" w:themeColor="text1"/>
                <w:sz w:val="21"/>
                <w:szCs w:val="21"/>
              </w:rPr>
              <w:t>人，其中采购人代表</w:t>
            </w:r>
            <w:r>
              <w:rPr>
                <w:rFonts w:cs="微软雅黑" w:hint="eastAsia"/>
                <w:color w:val="000000" w:themeColor="text1"/>
                <w:sz w:val="21"/>
                <w:szCs w:val="21"/>
                <w:u w:val="single"/>
              </w:rPr>
              <w:t xml:space="preserve"> </w:t>
            </w:r>
            <w:r>
              <w:rPr>
                <w:rFonts w:cs="微软雅黑"/>
                <w:color w:val="000000" w:themeColor="text1"/>
                <w:sz w:val="21"/>
                <w:szCs w:val="21"/>
                <w:u w:val="single"/>
              </w:rPr>
              <w:t>0</w:t>
            </w:r>
            <w:r>
              <w:rPr>
                <w:rFonts w:cs="微软雅黑" w:hint="eastAsia"/>
                <w:color w:val="000000" w:themeColor="text1"/>
                <w:sz w:val="21"/>
                <w:szCs w:val="21"/>
                <w:u w:val="single"/>
              </w:rPr>
              <w:t xml:space="preserve"> </w:t>
            </w:r>
            <w:r>
              <w:rPr>
                <w:rFonts w:cs="微软雅黑" w:hint="eastAsia"/>
                <w:color w:val="000000" w:themeColor="text1"/>
                <w:sz w:val="21"/>
                <w:szCs w:val="21"/>
              </w:rPr>
              <w:t>人，技术</w:t>
            </w:r>
            <w:r>
              <w:rPr>
                <w:rFonts w:cs="微软雅黑" w:hint="eastAsia"/>
                <w:color w:val="000000" w:themeColor="text1"/>
                <w:spacing w:val="-2"/>
                <w:sz w:val="21"/>
                <w:szCs w:val="21"/>
              </w:rPr>
              <w:t>、</w:t>
            </w:r>
            <w:r>
              <w:rPr>
                <w:rFonts w:cs="微软雅黑" w:hint="eastAsia"/>
                <w:color w:val="000000" w:themeColor="text1"/>
                <w:sz w:val="21"/>
                <w:szCs w:val="21"/>
              </w:rPr>
              <w:t>经</w:t>
            </w:r>
            <w:r>
              <w:rPr>
                <w:rFonts w:cs="微软雅黑" w:hint="eastAsia"/>
                <w:color w:val="000000" w:themeColor="text1"/>
                <w:spacing w:val="-2"/>
                <w:sz w:val="21"/>
                <w:szCs w:val="21"/>
              </w:rPr>
              <w:t>济</w:t>
            </w:r>
            <w:r>
              <w:rPr>
                <w:rFonts w:cs="微软雅黑" w:hint="eastAsia"/>
                <w:color w:val="000000" w:themeColor="text1"/>
                <w:sz w:val="21"/>
                <w:szCs w:val="21"/>
              </w:rPr>
              <w:t>等</w:t>
            </w:r>
            <w:r>
              <w:rPr>
                <w:rFonts w:cs="微软雅黑" w:hint="eastAsia"/>
                <w:color w:val="000000" w:themeColor="text1"/>
                <w:spacing w:val="-2"/>
                <w:sz w:val="21"/>
                <w:szCs w:val="21"/>
              </w:rPr>
              <w:t>方</w:t>
            </w:r>
            <w:r>
              <w:rPr>
                <w:rFonts w:cs="微软雅黑" w:hint="eastAsia"/>
                <w:color w:val="000000" w:themeColor="text1"/>
                <w:sz w:val="21"/>
                <w:szCs w:val="21"/>
              </w:rPr>
              <w:t>面</w:t>
            </w:r>
            <w:r>
              <w:rPr>
                <w:rFonts w:cs="微软雅黑" w:hint="eastAsia"/>
                <w:color w:val="000000" w:themeColor="text1"/>
                <w:spacing w:val="-2"/>
                <w:sz w:val="21"/>
                <w:szCs w:val="21"/>
              </w:rPr>
              <w:t>专</w:t>
            </w:r>
            <w:r>
              <w:rPr>
                <w:rFonts w:cs="微软雅黑" w:hint="eastAsia"/>
                <w:color w:val="000000" w:themeColor="text1"/>
                <w:sz w:val="21"/>
                <w:szCs w:val="21"/>
              </w:rPr>
              <w:t>家</w:t>
            </w:r>
            <w:r>
              <w:rPr>
                <w:rFonts w:cs="微软雅黑" w:hint="eastAsia"/>
                <w:color w:val="000000" w:themeColor="text1"/>
                <w:sz w:val="21"/>
                <w:szCs w:val="21"/>
                <w:u w:val="single"/>
              </w:rPr>
              <w:t xml:space="preserve"> </w:t>
            </w:r>
            <w:r>
              <w:rPr>
                <w:rFonts w:cs="微软雅黑"/>
                <w:color w:val="000000" w:themeColor="text1"/>
                <w:sz w:val="21"/>
                <w:szCs w:val="21"/>
                <w:u w:val="single"/>
              </w:rPr>
              <w:t>3</w:t>
            </w:r>
            <w:r>
              <w:rPr>
                <w:rFonts w:cs="微软雅黑" w:hint="eastAsia"/>
                <w:color w:val="000000" w:themeColor="text1"/>
                <w:sz w:val="21"/>
                <w:szCs w:val="21"/>
                <w:u w:val="single"/>
              </w:rPr>
              <w:t xml:space="preserve"> </w:t>
            </w:r>
            <w:r>
              <w:rPr>
                <w:rFonts w:cs="微软雅黑" w:hint="eastAsia"/>
                <w:color w:val="000000" w:themeColor="text1"/>
                <w:sz w:val="21"/>
                <w:szCs w:val="21"/>
              </w:rPr>
              <w:t>人</w:t>
            </w:r>
            <w:r>
              <w:rPr>
                <w:rFonts w:cs="微软雅黑" w:hint="eastAsia"/>
                <w:color w:val="000000" w:themeColor="text1"/>
                <w:sz w:val="21"/>
                <w:szCs w:val="21"/>
              </w:rPr>
              <w:t xml:space="preserve">    </w:t>
            </w:r>
          </w:p>
          <w:p w14:paraId="5BF6DFD5" w14:textId="77777777" w:rsidR="00C939A5" w:rsidRDefault="008A0C05">
            <w:pPr>
              <w:adjustRightInd w:val="0"/>
              <w:snapToGrid w:val="0"/>
              <w:spacing w:line="300" w:lineRule="auto"/>
              <w:rPr>
                <w:color w:val="000000" w:themeColor="text1"/>
                <w:sz w:val="21"/>
                <w:szCs w:val="21"/>
              </w:rPr>
            </w:pPr>
            <w:r>
              <w:rPr>
                <w:rFonts w:cs="微软雅黑" w:hint="eastAsia"/>
                <w:color w:val="000000" w:themeColor="text1"/>
                <w:sz w:val="21"/>
                <w:szCs w:val="21"/>
              </w:rPr>
              <w:t>技术</w:t>
            </w:r>
            <w:r>
              <w:rPr>
                <w:rFonts w:cs="微软雅黑" w:hint="eastAsia"/>
                <w:color w:val="000000" w:themeColor="text1"/>
                <w:spacing w:val="-2"/>
                <w:sz w:val="21"/>
                <w:szCs w:val="21"/>
              </w:rPr>
              <w:t>、</w:t>
            </w:r>
            <w:r>
              <w:rPr>
                <w:rFonts w:cs="微软雅黑" w:hint="eastAsia"/>
                <w:color w:val="000000" w:themeColor="text1"/>
                <w:sz w:val="21"/>
                <w:szCs w:val="21"/>
              </w:rPr>
              <w:t>经</w:t>
            </w:r>
            <w:r>
              <w:rPr>
                <w:rFonts w:cs="微软雅黑" w:hint="eastAsia"/>
                <w:color w:val="000000" w:themeColor="text1"/>
                <w:spacing w:val="-2"/>
                <w:sz w:val="21"/>
                <w:szCs w:val="21"/>
              </w:rPr>
              <w:t>济</w:t>
            </w:r>
            <w:r>
              <w:rPr>
                <w:rFonts w:cs="微软雅黑" w:hint="eastAsia"/>
                <w:color w:val="000000" w:themeColor="text1"/>
                <w:sz w:val="21"/>
                <w:szCs w:val="21"/>
              </w:rPr>
              <w:t>等</w:t>
            </w:r>
            <w:r>
              <w:rPr>
                <w:rFonts w:cs="微软雅黑" w:hint="eastAsia"/>
                <w:color w:val="000000" w:themeColor="text1"/>
                <w:spacing w:val="-2"/>
                <w:sz w:val="21"/>
                <w:szCs w:val="21"/>
              </w:rPr>
              <w:t>方</w:t>
            </w:r>
            <w:r>
              <w:rPr>
                <w:rFonts w:cs="微软雅黑" w:hint="eastAsia"/>
                <w:color w:val="000000" w:themeColor="text1"/>
                <w:sz w:val="21"/>
                <w:szCs w:val="21"/>
              </w:rPr>
              <w:t>面</w:t>
            </w:r>
            <w:r>
              <w:rPr>
                <w:rFonts w:cs="微软雅黑" w:hint="eastAsia"/>
                <w:color w:val="000000" w:themeColor="text1"/>
                <w:spacing w:val="-2"/>
                <w:sz w:val="21"/>
                <w:szCs w:val="21"/>
              </w:rPr>
              <w:t>专</w:t>
            </w:r>
            <w:r>
              <w:rPr>
                <w:rFonts w:cs="微软雅黑" w:hint="eastAsia"/>
                <w:color w:val="000000" w:themeColor="text1"/>
                <w:sz w:val="21"/>
                <w:szCs w:val="21"/>
              </w:rPr>
              <w:t>家</w:t>
            </w:r>
            <w:r>
              <w:rPr>
                <w:rFonts w:cs="微软雅黑" w:hint="eastAsia"/>
                <w:color w:val="000000" w:themeColor="text1"/>
                <w:spacing w:val="-2"/>
                <w:sz w:val="21"/>
                <w:szCs w:val="21"/>
              </w:rPr>
              <w:t>的</w:t>
            </w:r>
            <w:r>
              <w:rPr>
                <w:rFonts w:cs="微软雅黑" w:hint="eastAsia"/>
                <w:color w:val="000000" w:themeColor="text1"/>
                <w:sz w:val="21"/>
                <w:szCs w:val="21"/>
              </w:rPr>
              <w:t>确定</w:t>
            </w:r>
            <w:r>
              <w:rPr>
                <w:rFonts w:cs="微软雅黑" w:hint="eastAsia"/>
                <w:color w:val="000000" w:themeColor="text1"/>
                <w:spacing w:val="-2"/>
                <w:sz w:val="21"/>
                <w:szCs w:val="21"/>
              </w:rPr>
              <w:t>方</w:t>
            </w:r>
            <w:r>
              <w:rPr>
                <w:rFonts w:cs="微软雅黑" w:hint="eastAsia"/>
                <w:color w:val="000000" w:themeColor="text1"/>
                <w:sz w:val="21"/>
                <w:szCs w:val="21"/>
              </w:rPr>
              <w:t>式：</w:t>
            </w:r>
            <w:r>
              <w:rPr>
                <w:rFonts w:hint="eastAsia"/>
                <w:color w:val="000000" w:themeColor="text1"/>
                <w:sz w:val="21"/>
                <w:szCs w:val="21"/>
              </w:rPr>
              <w:t>从政府采购评审专家库中随机抽取。</w:t>
            </w:r>
          </w:p>
        </w:tc>
      </w:tr>
      <w:tr w:rsidR="00C939A5" w14:paraId="1788FADD" w14:textId="77777777" w:rsidTr="00A41268">
        <w:trPr>
          <w:cantSplit/>
          <w:trHeight w:val="975"/>
          <w:jc w:val="center"/>
        </w:trPr>
        <w:tc>
          <w:tcPr>
            <w:tcW w:w="852" w:type="dxa"/>
            <w:vAlign w:val="center"/>
          </w:tcPr>
          <w:p w14:paraId="7C788B30" w14:textId="77777777" w:rsidR="00C939A5" w:rsidRDefault="008A0C05">
            <w:pPr>
              <w:adjustRightInd w:val="0"/>
              <w:snapToGrid w:val="0"/>
              <w:spacing w:line="320" w:lineRule="exact"/>
              <w:jc w:val="center"/>
              <w:rPr>
                <w:color w:val="000000" w:themeColor="text1"/>
                <w:sz w:val="21"/>
                <w:szCs w:val="21"/>
              </w:rPr>
            </w:pPr>
            <w:r>
              <w:rPr>
                <w:rFonts w:hint="eastAsia"/>
                <w:color w:val="000000" w:themeColor="text1"/>
                <w:sz w:val="21"/>
                <w:szCs w:val="21"/>
              </w:rPr>
              <w:t>26.1</w:t>
            </w:r>
          </w:p>
        </w:tc>
        <w:tc>
          <w:tcPr>
            <w:tcW w:w="1695" w:type="dxa"/>
            <w:vAlign w:val="center"/>
          </w:tcPr>
          <w:p w14:paraId="3780A7E0" w14:textId="77777777" w:rsidR="00C939A5" w:rsidRDefault="008A0C05">
            <w:pPr>
              <w:adjustRightInd w:val="0"/>
              <w:snapToGrid w:val="0"/>
              <w:spacing w:line="320" w:lineRule="exact"/>
              <w:jc w:val="center"/>
              <w:rPr>
                <w:rFonts w:cs="微软雅黑"/>
                <w:color w:val="000000" w:themeColor="text1"/>
                <w:spacing w:val="-2"/>
                <w:sz w:val="21"/>
                <w:szCs w:val="21"/>
              </w:rPr>
            </w:pPr>
            <w:r>
              <w:rPr>
                <w:rFonts w:cs="微软雅黑" w:hint="eastAsia"/>
                <w:color w:val="000000" w:themeColor="text1"/>
                <w:spacing w:val="-2"/>
                <w:sz w:val="21"/>
                <w:szCs w:val="21"/>
              </w:rPr>
              <w:t>首次响应文件的开启时间及地点</w:t>
            </w:r>
          </w:p>
        </w:tc>
        <w:tc>
          <w:tcPr>
            <w:tcW w:w="7802" w:type="dxa"/>
            <w:vAlign w:val="center"/>
          </w:tcPr>
          <w:p w14:paraId="5DB50488" w14:textId="77777777" w:rsidR="00C939A5" w:rsidRDefault="008A0C05">
            <w:pPr>
              <w:adjustRightInd w:val="0"/>
              <w:snapToGrid w:val="0"/>
              <w:spacing w:beforeLines="50" w:before="156" w:line="320" w:lineRule="exact"/>
              <w:rPr>
                <w:rFonts w:cs="微软雅黑"/>
                <w:color w:val="000000" w:themeColor="text1"/>
                <w:spacing w:val="-2"/>
                <w:sz w:val="21"/>
                <w:szCs w:val="21"/>
              </w:rPr>
            </w:pPr>
            <w:r>
              <w:rPr>
                <w:rFonts w:cs="微软雅黑" w:hint="eastAsia"/>
                <w:color w:val="000000" w:themeColor="text1"/>
                <w:spacing w:val="-2"/>
                <w:sz w:val="21"/>
                <w:szCs w:val="21"/>
              </w:rPr>
              <w:t>时间：同提交首次响应文件截止时间</w:t>
            </w:r>
          </w:p>
          <w:p w14:paraId="047BAC2D" w14:textId="46A0D22B" w:rsidR="00C939A5" w:rsidRDefault="008A0C05">
            <w:pPr>
              <w:pStyle w:val="Style32"/>
              <w:snapToGrid w:val="0"/>
              <w:spacing w:line="320" w:lineRule="exact"/>
              <w:ind w:leftChars="0" w:left="0" w:firstLineChars="0" w:firstLine="0"/>
              <w:jc w:val="left"/>
              <w:rPr>
                <w:rFonts w:ascii="宋体" w:hAnsi="宋体" w:cs="微软雅黑"/>
                <w:color w:val="000000" w:themeColor="text1"/>
                <w:spacing w:val="-2"/>
                <w:kern w:val="0"/>
                <w:szCs w:val="21"/>
              </w:rPr>
            </w:pPr>
            <w:r>
              <w:rPr>
                <w:rFonts w:ascii="宋体" w:hAnsi="宋体" w:cs="微软雅黑" w:hint="eastAsia"/>
                <w:color w:val="000000" w:themeColor="text1"/>
                <w:spacing w:val="-2"/>
                <w:kern w:val="0"/>
                <w:szCs w:val="21"/>
              </w:rPr>
              <w:t>地点：</w:t>
            </w:r>
            <w:r>
              <w:rPr>
                <w:rFonts w:ascii="宋体" w:hAnsi="宋体" w:cs="微软雅黑"/>
                <w:color w:val="000000" w:themeColor="text1"/>
                <w:spacing w:val="-2"/>
                <w:kern w:val="0"/>
                <w:szCs w:val="21"/>
              </w:rPr>
              <w:t>海南省海口市海秀东路</w:t>
            </w:r>
            <w:r>
              <w:rPr>
                <w:rFonts w:ascii="宋体" w:hAnsi="宋体" w:cs="微软雅黑"/>
                <w:color w:val="000000" w:themeColor="text1"/>
                <w:spacing w:val="-2"/>
                <w:kern w:val="0"/>
                <w:szCs w:val="21"/>
              </w:rPr>
              <w:t>74</w:t>
            </w:r>
            <w:r>
              <w:rPr>
                <w:rFonts w:ascii="宋体" w:hAnsi="宋体" w:cs="微软雅黑"/>
                <w:color w:val="000000" w:themeColor="text1"/>
                <w:spacing w:val="-2"/>
                <w:kern w:val="0"/>
                <w:szCs w:val="21"/>
              </w:rPr>
              <w:t>号鸿泰大厦</w:t>
            </w:r>
            <w:r>
              <w:rPr>
                <w:rFonts w:ascii="宋体" w:hAnsi="宋体" w:cs="微软雅黑"/>
                <w:color w:val="000000" w:themeColor="text1"/>
                <w:spacing w:val="-2"/>
                <w:kern w:val="0"/>
                <w:szCs w:val="21"/>
              </w:rPr>
              <w:t>14</w:t>
            </w:r>
            <w:r>
              <w:rPr>
                <w:rFonts w:ascii="宋体" w:hAnsi="宋体" w:cs="微软雅黑"/>
                <w:color w:val="000000" w:themeColor="text1"/>
                <w:spacing w:val="-2"/>
                <w:kern w:val="0"/>
                <w:szCs w:val="21"/>
              </w:rPr>
              <w:t>楼开标室</w:t>
            </w:r>
            <w:r w:rsidR="00B62469">
              <w:rPr>
                <w:rFonts w:ascii="宋体" w:hAnsi="宋体" w:cs="微软雅黑" w:hint="eastAsia"/>
                <w:color w:val="000000" w:themeColor="text1"/>
                <w:spacing w:val="-2"/>
                <w:kern w:val="0"/>
                <w:szCs w:val="21"/>
              </w:rPr>
              <w:t>1</w:t>
            </w:r>
          </w:p>
        </w:tc>
      </w:tr>
      <w:tr w:rsidR="00C939A5" w14:paraId="05BCE6B2" w14:textId="77777777" w:rsidTr="00A41268">
        <w:trPr>
          <w:cantSplit/>
          <w:trHeight w:val="1610"/>
          <w:jc w:val="center"/>
        </w:trPr>
        <w:tc>
          <w:tcPr>
            <w:tcW w:w="852" w:type="dxa"/>
            <w:vAlign w:val="center"/>
          </w:tcPr>
          <w:p w14:paraId="7D0CB2D1" w14:textId="77777777" w:rsidR="00C939A5" w:rsidRDefault="008A0C05">
            <w:pPr>
              <w:adjustRightInd w:val="0"/>
              <w:snapToGrid w:val="0"/>
              <w:spacing w:line="320" w:lineRule="exact"/>
              <w:jc w:val="center"/>
              <w:rPr>
                <w:color w:val="000000"/>
                <w:sz w:val="21"/>
                <w:szCs w:val="21"/>
              </w:rPr>
            </w:pPr>
            <w:r>
              <w:rPr>
                <w:rFonts w:hint="eastAsia"/>
                <w:color w:val="000000"/>
                <w:sz w:val="21"/>
                <w:szCs w:val="21"/>
              </w:rPr>
              <w:t>30.1</w:t>
            </w:r>
          </w:p>
        </w:tc>
        <w:tc>
          <w:tcPr>
            <w:tcW w:w="1695" w:type="dxa"/>
            <w:vAlign w:val="center"/>
          </w:tcPr>
          <w:p w14:paraId="6B350784" w14:textId="77777777" w:rsidR="00C939A5" w:rsidRDefault="008A0C05">
            <w:pPr>
              <w:adjustRightInd w:val="0"/>
              <w:snapToGrid w:val="0"/>
              <w:spacing w:line="320" w:lineRule="exact"/>
              <w:jc w:val="center"/>
              <w:rPr>
                <w:color w:val="000000"/>
                <w:sz w:val="21"/>
                <w:szCs w:val="21"/>
              </w:rPr>
            </w:pPr>
            <w:r>
              <w:rPr>
                <w:rFonts w:hint="eastAsia"/>
                <w:color w:val="000000"/>
                <w:sz w:val="21"/>
                <w:szCs w:val="21"/>
              </w:rPr>
              <w:t>履约保证金</w:t>
            </w:r>
          </w:p>
        </w:tc>
        <w:tc>
          <w:tcPr>
            <w:tcW w:w="7802" w:type="dxa"/>
            <w:vAlign w:val="center"/>
          </w:tcPr>
          <w:p w14:paraId="6C6E3C13" w14:textId="77777777" w:rsidR="00C939A5" w:rsidRDefault="008A0C05">
            <w:pPr>
              <w:autoSpaceDE w:val="0"/>
              <w:autoSpaceDN w:val="0"/>
              <w:adjustRightInd w:val="0"/>
              <w:spacing w:line="360" w:lineRule="auto"/>
              <w:rPr>
                <w:sz w:val="21"/>
                <w:szCs w:val="21"/>
              </w:rPr>
            </w:pPr>
            <w:r>
              <w:rPr>
                <w:rFonts w:cs="微软雅黑" w:hint="eastAsia"/>
                <w:position w:val="-3"/>
                <w:sz w:val="21"/>
                <w:szCs w:val="21"/>
              </w:rPr>
              <w:t>是否</w:t>
            </w:r>
            <w:r>
              <w:rPr>
                <w:rFonts w:cs="微软雅黑" w:hint="eastAsia"/>
                <w:spacing w:val="-2"/>
                <w:position w:val="-3"/>
                <w:sz w:val="21"/>
                <w:szCs w:val="21"/>
              </w:rPr>
              <w:t>要</w:t>
            </w:r>
            <w:r>
              <w:rPr>
                <w:rFonts w:cs="微软雅黑" w:hint="eastAsia"/>
                <w:position w:val="-3"/>
                <w:sz w:val="21"/>
                <w:szCs w:val="21"/>
              </w:rPr>
              <w:t>求</w:t>
            </w:r>
            <w:r>
              <w:rPr>
                <w:rFonts w:cs="微软雅黑" w:hint="eastAsia"/>
                <w:spacing w:val="-2"/>
                <w:position w:val="-3"/>
                <w:sz w:val="21"/>
                <w:szCs w:val="21"/>
              </w:rPr>
              <w:t>成交人</w:t>
            </w:r>
            <w:r>
              <w:rPr>
                <w:rFonts w:cs="微软雅黑" w:hint="eastAsia"/>
                <w:position w:val="-3"/>
                <w:sz w:val="21"/>
                <w:szCs w:val="21"/>
              </w:rPr>
              <w:t>提</w:t>
            </w:r>
            <w:r>
              <w:rPr>
                <w:rFonts w:cs="微软雅黑" w:hint="eastAsia"/>
                <w:spacing w:val="-2"/>
                <w:position w:val="-3"/>
                <w:sz w:val="21"/>
                <w:szCs w:val="21"/>
              </w:rPr>
              <w:t>交</w:t>
            </w:r>
            <w:r>
              <w:rPr>
                <w:rFonts w:cs="微软雅黑" w:hint="eastAsia"/>
                <w:position w:val="-3"/>
                <w:sz w:val="21"/>
                <w:szCs w:val="21"/>
              </w:rPr>
              <w:t>履</w:t>
            </w:r>
            <w:r>
              <w:rPr>
                <w:rFonts w:cs="微软雅黑" w:hint="eastAsia"/>
                <w:spacing w:val="-2"/>
                <w:position w:val="-3"/>
                <w:sz w:val="21"/>
                <w:szCs w:val="21"/>
              </w:rPr>
              <w:t>约</w:t>
            </w:r>
            <w:r>
              <w:rPr>
                <w:rFonts w:cs="微软雅黑" w:hint="eastAsia"/>
                <w:position w:val="-3"/>
                <w:sz w:val="21"/>
                <w:szCs w:val="21"/>
              </w:rPr>
              <w:t>保证</w:t>
            </w:r>
            <w:r>
              <w:rPr>
                <w:rFonts w:cs="微软雅黑" w:hint="eastAsia"/>
                <w:spacing w:val="-2"/>
                <w:position w:val="-3"/>
                <w:sz w:val="21"/>
                <w:szCs w:val="21"/>
              </w:rPr>
              <w:t>金</w:t>
            </w:r>
            <w:r>
              <w:rPr>
                <w:rFonts w:cs="微软雅黑" w:hint="eastAsia"/>
                <w:position w:val="-3"/>
                <w:sz w:val="21"/>
                <w:szCs w:val="21"/>
              </w:rPr>
              <w:t>：</w:t>
            </w:r>
            <w:r>
              <w:rPr>
                <w:sz w:val="21"/>
                <w:szCs w:val="21"/>
              </w:rPr>
              <w:fldChar w:fldCharType="begin"/>
            </w:r>
            <w:r>
              <w:rPr>
                <w:sz w:val="21"/>
                <w:szCs w:val="21"/>
              </w:rPr>
              <w:instrText xml:space="preserve"> </w:instrText>
            </w:r>
            <w:r>
              <w:rPr>
                <w:rFonts w:hint="eastAsia"/>
                <w:sz w:val="21"/>
                <w:szCs w:val="21"/>
              </w:rPr>
              <w:instrText>eq \o\ac(</w:instrText>
            </w:r>
            <w:r>
              <w:rPr>
                <w:rFonts w:hint="eastAsia"/>
                <w:sz w:val="21"/>
                <w:szCs w:val="21"/>
              </w:rPr>
              <w:instrText>□</w:instrText>
            </w:r>
            <w:r>
              <w:rPr>
                <w:rFonts w:hint="eastAsia"/>
                <w:sz w:val="21"/>
                <w:szCs w:val="21"/>
              </w:rPr>
              <w:instrText>,</w:instrText>
            </w:r>
            <w:r>
              <w:rPr>
                <w:rFonts w:hint="eastAsia"/>
                <w:sz w:val="21"/>
                <w:szCs w:val="21"/>
              </w:rPr>
              <w:instrText>√</w:instrText>
            </w:r>
            <w:r>
              <w:rPr>
                <w:rFonts w:hint="eastAsia"/>
                <w:sz w:val="21"/>
                <w:szCs w:val="21"/>
              </w:rPr>
              <w:instrText>)</w:instrText>
            </w:r>
            <w:r>
              <w:rPr>
                <w:sz w:val="21"/>
                <w:szCs w:val="21"/>
              </w:rPr>
              <w:fldChar w:fldCharType="end"/>
            </w:r>
            <w:proofErr w:type="gramStart"/>
            <w:r>
              <w:rPr>
                <w:rFonts w:hint="eastAsia"/>
                <w:sz w:val="21"/>
                <w:szCs w:val="21"/>
              </w:rPr>
              <w:t>否</w:t>
            </w:r>
            <w:proofErr w:type="gramEnd"/>
            <w:r>
              <w:rPr>
                <w:rFonts w:hint="eastAsia"/>
                <w:sz w:val="21"/>
                <w:szCs w:val="21"/>
              </w:rPr>
              <w:t xml:space="preserve"> </w:t>
            </w:r>
            <w:r>
              <w:rPr>
                <w:sz w:val="21"/>
                <w:szCs w:val="21"/>
              </w:rPr>
              <w:t xml:space="preserve">  </w:t>
            </w:r>
            <w:r>
              <w:rPr>
                <w:rFonts w:hint="eastAsia"/>
                <w:sz w:val="21"/>
                <w:szCs w:val="21"/>
              </w:rPr>
              <w:t>□是</w:t>
            </w:r>
          </w:p>
          <w:p w14:paraId="5C039F1C" w14:textId="77777777" w:rsidR="00C939A5" w:rsidRDefault="008A0C05">
            <w:pPr>
              <w:adjustRightInd w:val="0"/>
              <w:snapToGrid w:val="0"/>
              <w:spacing w:line="300" w:lineRule="auto"/>
              <w:rPr>
                <w:rFonts w:cs="微软雅黑"/>
                <w:sz w:val="21"/>
                <w:szCs w:val="21"/>
              </w:rPr>
            </w:pPr>
            <w:r>
              <w:rPr>
                <w:rFonts w:cs="微软雅黑" w:hint="eastAsia"/>
                <w:spacing w:val="-2"/>
                <w:sz w:val="21"/>
                <w:szCs w:val="21"/>
              </w:rPr>
              <w:t>履</w:t>
            </w:r>
            <w:r>
              <w:rPr>
                <w:rFonts w:cs="微软雅黑" w:hint="eastAsia"/>
                <w:sz w:val="21"/>
                <w:szCs w:val="21"/>
              </w:rPr>
              <w:t>约</w:t>
            </w:r>
            <w:r>
              <w:rPr>
                <w:rFonts w:cs="微软雅黑" w:hint="eastAsia"/>
                <w:spacing w:val="-2"/>
                <w:sz w:val="21"/>
                <w:szCs w:val="21"/>
              </w:rPr>
              <w:t>保</w:t>
            </w:r>
            <w:r>
              <w:rPr>
                <w:rFonts w:cs="微软雅黑" w:hint="eastAsia"/>
                <w:sz w:val="21"/>
                <w:szCs w:val="21"/>
              </w:rPr>
              <w:t>证</w:t>
            </w:r>
            <w:r>
              <w:rPr>
                <w:rFonts w:cs="微软雅黑" w:hint="eastAsia"/>
                <w:spacing w:val="-2"/>
                <w:sz w:val="21"/>
                <w:szCs w:val="21"/>
              </w:rPr>
              <w:t>金</w:t>
            </w:r>
            <w:r>
              <w:rPr>
                <w:rFonts w:cs="微软雅黑" w:hint="eastAsia"/>
                <w:sz w:val="21"/>
                <w:szCs w:val="21"/>
              </w:rPr>
              <w:t>的</w:t>
            </w:r>
            <w:r>
              <w:rPr>
                <w:rFonts w:cs="微软雅黑" w:hint="eastAsia"/>
                <w:spacing w:val="-2"/>
                <w:sz w:val="21"/>
                <w:szCs w:val="21"/>
              </w:rPr>
              <w:t>形</w:t>
            </w:r>
            <w:r>
              <w:rPr>
                <w:rFonts w:cs="微软雅黑" w:hint="eastAsia"/>
                <w:sz w:val="21"/>
                <w:szCs w:val="21"/>
              </w:rPr>
              <w:t>式：以</w:t>
            </w:r>
            <w:r>
              <w:rPr>
                <w:rFonts w:cs="微软雅黑"/>
                <w:sz w:val="21"/>
                <w:szCs w:val="21"/>
              </w:rPr>
              <w:t>支票、汇票、本票或者金融机构、担保机构出具的保函等非现金形式提交</w:t>
            </w:r>
          </w:p>
          <w:p w14:paraId="11FBD8E8" w14:textId="77777777" w:rsidR="00C939A5" w:rsidRDefault="008A0C05">
            <w:pPr>
              <w:autoSpaceDE w:val="0"/>
              <w:autoSpaceDN w:val="0"/>
              <w:adjustRightInd w:val="0"/>
              <w:snapToGrid w:val="0"/>
              <w:spacing w:line="300" w:lineRule="auto"/>
              <w:ind w:right="-20"/>
              <w:rPr>
                <w:color w:val="000000"/>
                <w:sz w:val="21"/>
                <w:szCs w:val="21"/>
              </w:rPr>
            </w:pPr>
            <w:r>
              <w:rPr>
                <w:rFonts w:cs="微软雅黑" w:hint="eastAsia"/>
                <w:sz w:val="21"/>
                <w:szCs w:val="21"/>
              </w:rPr>
              <w:t>履约</w:t>
            </w:r>
            <w:r>
              <w:rPr>
                <w:rFonts w:cs="微软雅黑" w:hint="eastAsia"/>
                <w:spacing w:val="-2"/>
                <w:sz w:val="21"/>
                <w:szCs w:val="21"/>
              </w:rPr>
              <w:t>保</w:t>
            </w:r>
            <w:r>
              <w:rPr>
                <w:rFonts w:cs="微软雅黑" w:hint="eastAsia"/>
                <w:sz w:val="21"/>
                <w:szCs w:val="21"/>
              </w:rPr>
              <w:t>证</w:t>
            </w:r>
            <w:r>
              <w:rPr>
                <w:rFonts w:cs="微软雅黑" w:hint="eastAsia"/>
                <w:spacing w:val="-2"/>
                <w:sz w:val="21"/>
                <w:szCs w:val="21"/>
              </w:rPr>
              <w:t>金</w:t>
            </w:r>
            <w:r>
              <w:rPr>
                <w:rFonts w:cs="微软雅黑" w:hint="eastAsia"/>
                <w:sz w:val="21"/>
                <w:szCs w:val="21"/>
              </w:rPr>
              <w:t>的</w:t>
            </w:r>
            <w:r>
              <w:rPr>
                <w:rFonts w:cs="微软雅黑" w:hint="eastAsia"/>
                <w:spacing w:val="-2"/>
                <w:sz w:val="21"/>
                <w:szCs w:val="21"/>
              </w:rPr>
              <w:t>金</w:t>
            </w:r>
            <w:r>
              <w:rPr>
                <w:rFonts w:cs="微软雅黑" w:hint="eastAsia"/>
                <w:sz w:val="21"/>
                <w:szCs w:val="21"/>
              </w:rPr>
              <w:t>额：政府采购</w:t>
            </w:r>
            <w:r>
              <w:rPr>
                <w:rFonts w:cs="微软雅黑" w:hint="eastAsia"/>
                <w:spacing w:val="-2"/>
                <w:sz w:val="21"/>
                <w:szCs w:val="21"/>
              </w:rPr>
              <w:t>合同金额</w:t>
            </w:r>
            <w:r>
              <w:rPr>
                <w:rFonts w:cs="微软雅黑"/>
                <w:spacing w:val="-2"/>
                <w:sz w:val="21"/>
                <w:szCs w:val="21"/>
              </w:rPr>
              <w:t>的</w:t>
            </w:r>
            <w:r>
              <w:rPr>
                <w:rFonts w:cs="微软雅黑" w:hint="eastAsia"/>
                <w:spacing w:val="-2"/>
                <w:sz w:val="21"/>
                <w:szCs w:val="21"/>
                <w:u w:val="single"/>
              </w:rPr>
              <w:t xml:space="preserve">     </w:t>
            </w:r>
            <w:r>
              <w:rPr>
                <w:rFonts w:cs="微软雅黑"/>
                <w:spacing w:val="-2"/>
                <w:sz w:val="21"/>
                <w:szCs w:val="21"/>
              </w:rPr>
              <w:t>%</w:t>
            </w:r>
          </w:p>
        </w:tc>
      </w:tr>
      <w:tr w:rsidR="00C939A5" w14:paraId="6CDEC3ED" w14:textId="77777777" w:rsidTr="00A41268">
        <w:trPr>
          <w:cantSplit/>
          <w:trHeight w:val="927"/>
          <w:jc w:val="center"/>
        </w:trPr>
        <w:tc>
          <w:tcPr>
            <w:tcW w:w="852" w:type="dxa"/>
            <w:vAlign w:val="center"/>
          </w:tcPr>
          <w:p w14:paraId="3AEAE6CC" w14:textId="77777777" w:rsidR="00C939A5" w:rsidRDefault="008A0C05">
            <w:pPr>
              <w:autoSpaceDE w:val="0"/>
              <w:autoSpaceDN w:val="0"/>
              <w:adjustRightInd w:val="0"/>
              <w:spacing w:line="320" w:lineRule="exact"/>
              <w:ind w:right="-20"/>
              <w:jc w:val="center"/>
              <w:rPr>
                <w:rFonts w:cs="微软雅黑"/>
                <w:position w:val="-3"/>
                <w:sz w:val="21"/>
                <w:szCs w:val="21"/>
              </w:rPr>
            </w:pPr>
            <w:r>
              <w:rPr>
                <w:rFonts w:cs="微软雅黑" w:hint="eastAsia"/>
                <w:position w:val="-3"/>
                <w:sz w:val="21"/>
                <w:szCs w:val="21"/>
              </w:rPr>
              <w:t>37</w:t>
            </w:r>
          </w:p>
        </w:tc>
        <w:tc>
          <w:tcPr>
            <w:tcW w:w="1695" w:type="dxa"/>
            <w:vAlign w:val="center"/>
          </w:tcPr>
          <w:p w14:paraId="60A4F96C" w14:textId="77777777" w:rsidR="00C939A5" w:rsidRDefault="008A0C05">
            <w:pPr>
              <w:autoSpaceDE w:val="0"/>
              <w:autoSpaceDN w:val="0"/>
              <w:adjustRightInd w:val="0"/>
              <w:spacing w:line="320" w:lineRule="exact"/>
              <w:ind w:right="-20"/>
              <w:jc w:val="center"/>
              <w:rPr>
                <w:rFonts w:cs="微软雅黑"/>
                <w:position w:val="-3"/>
                <w:sz w:val="21"/>
                <w:szCs w:val="21"/>
              </w:rPr>
            </w:pPr>
            <w:r>
              <w:rPr>
                <w:rFonts w:cs="微软雅黑" w:hint="eastAsia"/>
                <w:position w:val="-3"/>
                <w:sz w:val="21"/>
                <w:szCs w:val="21"/>
              </w:rPr>
              <w:t>是否采用电子采购</w:t>
            </w:r>
          </w:p>
        </w:tc>
        <w:tc>
          <w:tcPr>
            <w:tcW w:w="7802" w:type="dxa"/>
            <w:vAlign w:val="center"/>
          </w:tcPr>
          <w:p w14:paraId="340191DB" w14:textId="77777777" w:rsidR="00C939A5" w:rsidRDefault="008A0C05">
            <w:pPr>
              <w:autoSpaceDE w:val="0"/>
              <w:autoSpaceDN w:val="0"/>
              <w:adjustRightInd w:val="0"/>
              <w:spacing w:line="360" w:lineRule="auto"/>
              <w:rPr>
                <w:sz w:val="21"/>
                <w:szCs w:val="21"/>
              </w:rPr>
            </w:pPr>
            <w:r>
              <w:rPr>
                <w:sz w:val="21"/>
                <w:szCs w:val="21"/>
              </w:rPr>
              <w:fldChar w:fldCharType="begin"/>
            </w:r>
            <w:r>
              <w:rPr>
                <w:sz w:val="21"/>
                <w:szCs w:val="21"/>
              </w:rPr>
              <w:instrText xml:space="preserve"> </w:instrText>
            </w:r>
            <w:r>
              <w:rPr>
                <w:rFonts w:hint="eastAsia"/>
                <w:sz w:val="21"/>
                <w:szCs w:val="21"/>
              </w:rPr>
              <w:instrText>eq \o\ac(</w:instrText>
            </w:r>
            <w:r>
              <w:rPr>
                <w:rFonts w:hint="eastAsia"/>
                <w:sz w:val="21"/>
                <w:szCs w:val="21"/>
              </w:rPr>
              <w:instrText>□</w:instrText>
            </w:r>
            <w:r>
              <w:rPr>
                <w:rFonts w:hint="eastAsia"/>
                <w:sz w:val="21"/>
                <w:szCs w:val="21"/>
              </w:rPr>
              <w:instrText>,</w:instrText>
            </w:r>
            <w:r>
              <w:rPr>
                <w:rFonts w:hint="eastAsia"/>
                <w:sz w:val="21"/>
                <w:szCs w:val="21"/>
              </w:rPr>
              <w:instrText>√</w:instrText>
            </w:r>
            <w:r>
              <w:rPr>
                <w:rFonts w:hint="eastAsia"/>
                <w:sz w:val="21"/>
                <w:szCs w:val="21"/>
              </w:rPr>
              <w:instrText>)</w:instrText>
            </w:r>
            <w:r>
              <w:rPr>
                <w:sz w:val="21"/>
                <w:szCs w:val="21"/>
              </w:rPr>
              <w:fldChar w:fldCharType="end"/>
            </w:r>
            <w:r>
              <w:rPr>
                <w:rFonts w:hint="eastAsia"/>
                <w:sz w:val="21"/>
                <w:szCs w:val="21"/>
              </w:rPr>
              <w:t>否，</w:t>
            </w:r>
            <w:r>
              <w:rPr>
                <w:sz w:val="21"/>
                <w:szCs w:val="21"/>
              </w:rPr>
              <w:t>本项目采用电子辅助操作</w:t>
            </w:r>
          </w:p>
          <w:p w14:paraId="3B454E6F" w14:textId="77777777" w:rsidR="00C939A5" w:rsidRDefault="008A0C05">
            <w:pPr>
              <w:pStyle w:val="TableParagraph"/>
              <w:spacing w:line="240" w:lineRule="exact"/>
              <w:ind w:right="85"/>
              <w:jc w:val="left"/>
              <w:rPr>
                <w:rFonts w:ascii="宋体" w:hAnsi="宋体"/>
                <w:szCs w:val="21"/>
              </w:rPr>
            </w:pPr>
            <w:r>
              <w:rPr>
                <w:rFonts w:ascii="宋体" w:hAnsi="宋体" w:hint="eastAsia"/>
                <w:szCs w:val="21"/>
              </w:rPr>
              <w:t>□是</w:t>
            </w:r>
          </w:p>
        </w:tc>
      </w:tr>
      <w:tr w:rsidR="00C939A5" w14:paraId="26C31101" w14:textId="77777777" w:rsidTr="00A41268">
        <w:trPr>
          <w:cantSplit/>
          <w:trHeight w:val="1187"/>
          <w:jc w:val="center"/>
        </w:trPr>
        <w:tc>
          <w:tcPr>
            <w:tcW w:w="852" w:type="dxa"/>
            <w:vAlign w:val="center"/>
          </w:tcPr>
          <w:p w14:paraId="390F3F81" w14:textId="77777777" w:rsidR="00C939A5" w:rsidRDefault="008A0C05">
            <w:pPr>
              <w:adjustRightInd w:val="0"/>
              <w:snapToGrid w:val="0"/>
              <w:spacing w:line="320" w:lineRule="exact"/>
              <w:jc w:val="center"/>
              <w:rPr>
                <w:color w:val="000000"/>
                <w:sz w:val="21"/>
                <w:szCs w:val="21"/>
              </w:rPr>
            </w:pPr>
            <w:r>
              <w:rPr>
                <w:rFonts w:hint="eastAsia"/>
                <w:color w:val="000000"/>
                <w:sz w:val="21"/>
                <w:szCs w:val="21"/>
              </w:rPr>
              <w:t>38.</w:t>
            </w:r>
            <w:r>
              <w:rPr>
                <w:color w:val="000000"/>
                <w:sz w:val="21"/>
                <w:szCs w:val="21"/>
              </w:rPr>
              <w:t>1</w:t>
            </w:r>
          </w:p>
        </w:tc>
        <w:tc>
          <w:tcPr>
            <w:tcW w:w="1695" w:type="dxa"/>
            <w:vAlign w:val="center"/>
          </w:tcPr>
          <w:p w14:paraId="1903FAA1" w14:textId="77777777" w:rsidR="00C939A5" w:rsidRDefault="008A0C05">
            <w:pPr>
              <w:adjustRightInd w:val="0"/>
              <w:snapToGrid w:val="0"/>
              <w:jc w:val="center"/>
              <w:rPr>
                <w:sz w:val="21"/>
                <w:szCs w:val="21"/>
              </w:rPr>
            </w:pPr>
            <w:r>
              <w:rPr>
                <w:spacing w:val="-4"/>
                <w:sz w:val="21"/>
                <w:szCs w:val="21"/>
              </w:rPr>
              <w:t>专门面向中小企业采购</w:t>
            </w:r>
          </w:p>
        </w:tc>
        <w:tc>
          <w:tcPr>
            <w:tcW w:w="7802" w:type="dxa"/>
            <w:vAlign w:val="center"/>
          </w:tcPr>
          <w:p w14:paraId="48B29FE5" w14:textId="77777777" w:rsidR="00C939A5" w:rsidRDefault="008A0C05">
            <w:pPr>
              <w:autoSpaceDE w:val="0"/>
              <w:autoSpaceDN w:val="0"/>
              <w:adjustRightInd w:val="0"/>
              <w:snapToGrid w:val="0"/>
              <w:spacing w:line="300" w:lineRule="auto"/>
              <w:rPr>
                <w:spacing w:val="-4"/>
                <w:sz w:val="21"/>
                <w:szCs w:val="21"/>
              </w:rPr>
            </w:pPr>
            <w:r>
              <w:rPr>
                <w:rFonts w:hint="eastAsia"/>
                <w:spacing w:val="-3"/>
                <w:sz w:val="21"/>
                <w:szCs w:val="21"/>
              </w:rPr>
              <w:t>本</w:t>
            </w:r>
            <w:r>
              <w:rPr>
                <w:spacing w:val="-3"/>
                <w:sz w:val="21"/>
                <w:szCs w:val="21"/>
              </w:rPr>
              <w:t>项目或</w:t>
            </w:r>
            <w:r>
              <w:rPr>
                <w:spacing w:val="-4"/>
                <w:sz w:val="21"/>
                <w:szCs w:val="21"/>
              </w:rPr>
              <w:t>相关采购包</w:t>
            </w:r>
            <w:r>
              <w:rPr>
                <w:rFonts w:hint="eastAsia"/>
                <w:spacing w:val="-4"/>
                <w:sz w:val="21"/>
                <w:szCs w:val="21"/>
              </w:rPr>
              <w:t>是否</w:t>
            </w:r>
            <w:r>
              <w:rPr>
                <w:spacing w:val="-4"/>
                <w:sz w:val="21"/>
                <w:szCs w:val="21"/>
              </w:rPr>
              <w:t>专门面向中小企业采购</w:t>
            </w:r>
            <w:r>
              <w:rPr>
                <w:rFonts w:hint="eastAsia"/>
                <w:spacing w:val="-4"/>
                <w:sz w:val="21"/>
                <w:szCs w:val="21"/>
              </w:rPr>
              <w:t>：</w:t>
            </w:r>
          </w:p>
          <w:p w14:paraId="07ACF0E2" w14:textId="77777777" w:rsidR="00C939A5" w:rsidRDefault="008A0C05">
            <w:pPr>
              <w:autoSpaceDE w:val="0"/>
              <w:autoSpaceDN w:val="0"/>
              <w:adjustRightInd w:val="0"/>
              <w:snapToGrid w:val="0"/>
              <w:spacing w:line="300" w:lineRule="auto"/>
              <w:rPr>
                <w:spacing w:val="-1"/>
                <w:sz w:val="21"/>
                <w:szCs w:val="21"/>
              </w:rPr>
            </w:pPr>
            <w:r>
              <w:rPr>
                <w:sz w:val="21"/>
                <w:szCs w:val="21"/>
              </w:rPr>
              <w:fldChar w:fldCharType="begin"/>
            </w:r>
            <w:r>
              <w:rPr>
                <w:sz w:val="21"/>
                <w:szCs w:val="21"/>
              </w:rPr>
              <w:instrText xml:space="preserve"> </w:instrText>
            </w:r>
            <w:r>
              <w:rPr>
                <w:rFonts w:hint="eastAsia"/>
                <w:sz w:val="21"/>
                <w:szCs w:val="21"/>
              </w:rPr>
              <w:instrText>eq \o\ac(</w:instrText>
            </w:r>
            <w:r>
              <w:rPr>
                <w:rFonts w:hint="eastAsia"/>
                <w:sz w:val="21"/>
                <w:szCs w:val="21"/>
              </w:rPr>
              <w:instrText>□</w:instrText>
            </w:r>
            <w:r>
              <w:rPr>
                <w:rFonts w:hint="eastAsia"/>
                <w:sz w:val="21"/>
                <w:szCs w:val="21"/>
              </w:rPr>
              <w:instrText>,</w:instrText>
            </w:r>
            <w:r>
              <w:rPr>
                <w:rFonts w:hint="eastAsia"/>
                <w:sz w:val="21"/>
                <w:szCs w:val="21"/>
              </w:rPr>
              <w:instrText>√</w:instrText>
            </w:r>
            <w:r>
              <w:rPr>
                <w:rFonts w:hint="eastAsia"/>
                <w:sz w:val="21"/>
                <w:szCs w:val="21"/>
              </w:rPr>
              <w:instrText>)</w:instrText>
            </w:r>
            <w:r>
              <w:rPr>
                <w:sz w:val="21"/>
                <w:szCs w:val="21"/>
              </w:rPr>
              <w:fldChar w:fldCharType="end"/>
            </w:r>
            <w:proofErr w:type="gramStart"/>
            <w:r>
              <w:rPr>
                <w:rFonts w:hint="eastAsia"/>
                <w:sz w:val="21"/>
                <w:szCs w:val="21"/>
              </w:rPr>
              <w:t>否</w:t>
            </w:r>
            <w:proofErr w:type="gramEnd"/>
          </w:p>
          <w:p w14:paraId="10A1B5AB" w14:textId="77777777" w:rsidR="00C939A5" w:rsidRDefault="008A0C05">
            <w:pPr>
              <w:autoSpaceDE w:val="0"/>
              <w:autoSpaceDN w:val="0"/>
              <w:adjustRightInd w:val="0"/>
              <w:snapToGrid w:val="0"/>
              <w:spacing w:line="300" w:lineRule="auto"/>
              <w:rPr>
                <w:sz w:val="21"/>
                <w:szCs w:val="21"/>
                <w:u w:val="single"/>
              </w:rPr>
            </w:pPr>
            <w:r>
              <w:rPr>
                <w:rFonts w:hint="eastAsia"/>
                <w:spacing w:val="-1"/>
                <w:sz w:val="21"/>
                <w:szCs w:val="21"/>
              </w:rPr>
              <w:t>□</w:t>
            </w:r>
            <w:r>
              <w:rPr>
                <w:rFonts w:hint="eastAsia"/>
                <w:sz w:val="21"/>
                <w:szCs w:val="21"/>
              </w:rPr>
              <w:t>是：本项目（或本项目</w:t>
            </w:r>
            <w:r>
              <w:rPr>
                <w:rFonts w:hint="eastAsia"/>
                <w:sz w:val="21"/>
                <w:szCs w:val="21"/>
                <w:u w:val="single"/>
              </w:rPr>
              <w:t xml:space="preserve">     </w:t>
            </w:r>
            <w:r>
              <w:rPr>
                <w:rFonts w:hint="eastAsia"/>
                <w:sz w:val="21"/>
                <w:szCs w:val="21"/>
              </w:rPr>
              <w:t>包）是</w:t>
            </w:r>
            <w:r>
              <w:rPr>
                <w:spacing w:val="-4"/>
                <w:sz w:val="21"/>
                <w:szCs w:val="21"/>
              </w:rPr>
              <w:t>专门面向中小企业采购</w:t>
            </w:r>
          </w:p>
        </w:tc>
      </w:tr>
      <w:tr w:rsidR="00C939A5" w14:paraId="3C594CE6" w14:textId="77777777" w:rsidTr="00A41268">
        <w:trPr>
          <w:cantSplit/>
          <w:trHeight w:val="1340"/>
          <w:jc w:val="center"/>
        </w:trPr>
        <w:tc>
          <w:tcPr>
            <w:tcW w:w="852" w:type="dxa"/>
            <w:vAlign w:val="center"/>
          </w:tcPr>
          <w:p w14:paraId="24700977" w14:textId="77777777" w:rsidR="00C939A5" w:rsidRDefault="008A0C05">
            <w:pPr>
              <w:adjustRightInd w:val="0"/>
              <w:snapToGrid w:val="0"/>
              <w:spacing w:line="320" w:lineRule="exact"/>
              <w:jc w:val="center"/>
              <w:rPr>
                <w:color w:val="000000"/>
                <w:sz w:val="21"/>
                <w:szCs w:val="21"/>
              </w:rPr>
            </w:pPr>
            <w:r>
              <w:rPr>
                <w:rFonts w:hint="eastAsia"/>
                <w:color w:val="000000"/>
                <w:sz w:val="21"/>
                <w:szCs w:val="21"/>
              </w:rPr>
              <w:t>38.</w:t>
            </w:r>
            <w:r>
              <w:rPr>
                <w:color w:val="000000"/>
                <w:sz w:val="21"/>
                <w:szCs w:val="21"/>
              </w:rPr>
              <w:t>2</w:t>
            </w:r>
          </w:p>
        </w:tc>
        <w:tc>
          <w:tcPr>
            <w:tcW w:w="1695" w:type="dxa"/>
            <w:vAlign w:val="center"/>
          </w:tcPr>
          <w:p w14:paraId="7927D33F" w14:textId="77777777" w:rsidR="00C939A5" w:rsidRDefault="008A0C05">
            <w:pPr>
              <w:adjustRightInd w:val="0"/>
              <w:snapToGrid w:val="0"/>
              <w:jc w:val="center"/>
              <w:rPr>
                <w:sz w:val="21"/>
                <w:szCs w:val="21"/>
              </w:rPr>
            </w:pPr>
            <w:r>
              <w:rPr>
                <w:spacing w:val="-1"/>
                <w:sz w:val="21"/>
                <w:szCs w:val="21"/>
              </w:rPr>
              <w:t>享受扶持政策获得政府采购</w:t>
            </w:r>
            <w:r>
              <w:rPr>
                <w:spacing w:val="-3"/>
                <w:sz w:val="21"/>
                <w:szCs w:val="21"/>
              </w:rPr>
              <w:t>合同的</w:t>
            </w:r>
            <w:r>
              <w:rPr>
                <w:rFonts w:hint="eastAsia"/>
                <w:spacing w:val="-3"/>
                <w:sz w:val="21"/>
                <w:szCs w:val="21"/>
              </w:rPr>
              <w:t>要求</w:t>
            </w:r>
          </w:p>
        </w:tc>
        <w:tc>
          <w:tcPr>
            <w:tcW w:w="7802" w:type="dxa"/>
            <w:vAlign w:val="center"/>
          </w:tcPr>
          <w:p w14:paraId="07E020DC" w14:textId="77777777" w:rsidR="00C939A5" w:rsidRDefault="008A0C05">
            <w:pPr>
              <w:autoSpaceDE w:val="0"/>
              <w:autoSpaceDN w:val="0"/>
              <w:adjustRightInd w:val="0"/>
              <w:snapToGrid w:val="0"/>
              <w:spacing w:beforeLines="50" w:before="156" w:line="300" w:lineRule="auto"/>
              <w:rPr>
                <w:sz w:val="21"/>
                <w:szCs w:val="21"/>
              </w:rPr>
            </w:pPr>
            <w:r>
              <w:rPr>
                <w:spacing w:val="-1"/>
                <w:sz w:val="21"/>
                <w:szCs w:val="21"/>
              </w:rPr>
              <w:t>依据</w:t>
            </w:r>
            <w:r>
              <w:rPr>
                <w:rFonts w:hint="eastAsia"/>
                <w:spacing w:val="-1"/>
                <w:sz w:val="21"/>
                <w:szCs w:val="21"/>
              </w:rPr>
              <w:t>《政府采购促进中小企业发展管理办法》</w:t>
            </w:r>
            <w:r>
              <w:rPr>
                <w:spacing w:val="-1"/>
                <w:sz w:val="21"/>
                <w:szCs w:val="21"/>
              </w:rPr>
              <w:t>规定享受扶持政策获得政府采购</w:t>
            </w:r>
            <w:r>
              <w:rPr>
                <w:spacing w:val="-3"/>
                <w:sz w:val="21"/>
                <w:szCs w:val="21"/>
              </w:rPr>
              <w:t>合同的，小</w:t>
            </w:r>
            <w:proofErr w:type="gramStart"/>
            <w:r>
              <w:rPr>
                <w:spacing w:val="-3"/>
                <w:sz w:val="21"/>
                <w:szCs w:val="21"/>
              </w:rPr>
              <w:t>微企业</w:t>
            </w:r>
            <w:proofErr w:type="gramEnd"/>
            <w:r>
              <w:rPr>
                <w:spacing w:val="-3"/>
                <w:sz w:val="21"/>
                <w:szCs w:val="21"/>
              </w:rPr>
              <w:t>不得将合同分包给大中型企业，中型企业不得将合同分包给大型企业</w:t>
            </w:r>
          </w:p>
        </w:tc>
      </w:tr>
      <w:tr w:rsidR="00C939A5" w14:paraId="06E1BA5B" w14:textId="77777777" w:rsidTr="00A41268">
        <w:trPr>
          <w:cantSplit/>
          <w:trHeight w:val="945"/>
          <w:jc w:val="center"/>
        </w:trPr>
        <w:tc>
          <w:tcPr>
            <w:tcW w:w="852" w:type="dxa"/>
            <w:vAlign w:val="center"/>
          </w:tcPr>
          <w:p w14:paraId="48E7D724" w14:textId="77777777" w:rsidR="00C939A5" w:rsidRPr="00A436EF" w:rsidRDefault="008A0C05">
            <w:pPr>
              <w:adjustRightInd w:val="0"/>
              <w:snapToGrid w:val="0"/>
              <w:spacing w:line="320" w:lineRule="exact"/>
              <w:jc w:val="center"/>
              <w:rPr>
                <w:color w:val="000000" w:themeColor="text1"/>
                <w:sz w:val="21"/>
                <w:szCs w:val="21"/>
              </w:rPr>
            </w:pPr>
            <w:r w:rsidRPr="00A436EF">
              <w:rPr>
                <w:rFonts w:hint="eastAsia"/>
                <w:color w:val="000000" w:themeColor="text1"/>
                <w:sz w:val="21"/>
                <w:szCs w:val="21"/>
              </w:rPr>
              <w:t>38.</w:t>
            </w:r>
            <w:r w:rsidRPr="00A436EF">
              <w:rPr>
                <w:color w:val="000000" w:themeColor="text1"/>
                <w:sz w:val="21"/>
                <w:szCs w:val="21"/>
              </w:rPr>
              <w:t>3</w:t>
            </w:r>
          </w:p>
        </w:tc>
        <w:tc>
          <w:tcPr>
            <w:tcW w:w="1695" w:type="dxa"/>
            <w:vAlign w:val="center"/>
          </w:tcPr>
          <w:p w14:paraId="013553C7" w14:textId="77777777" w:rsidR="00C939A5" w:rsidRPr="00A436EF" w:rsidRDefault="008A0C05">
            <w:pPr>
              <w:adjustRightInd w:val="0"/>
              <w:snapToGrid w:val="0"/>
              <w:spacing w:line="320" w:lineRule="exact"/>
              <w:jc w:val="center"/>
              <w:rPr>
                <w:color w:val="000000" w:themeColor="text1"/>
                <w:sz w:val="21"/>
                <w:szCs w:val="21"/>
              </w:rPr>
            </w:pPr>
            <w:r w:rsidRPr="00A436EF">
              <w:rPr>
                <w:rFonts w:hint="eastAsia"/>
                <w:color w:val="000000" w:themeColor="text1"/>
                <w:sz w:val="21"/>
                <w:szCs w:val="21"/>
              </w:rPr>
              <w:t>采购代理服务费</w:t>
            </w:r>
          </w:p>
        </w:tc>
        <w:tc>
          <w:tcPr>
            <w:tcW w:w="7802" w:type="dxa"/>
            <w:vAlign w:val="center"/>
          </w:tcPr>
          <w:p w14:paraId="5218CCF0" w14:textId="77777777" w:rsidR="00A436EF" w:rsidRPr="00A436EF" w:rsidRDefault="008A0C05">
            <w:pPr>
              <w:pStyle w:val="a5"/>
              <w:spacing w:line="320" w:lineRule="exact"/>
              <w:rPr>
                <w:rFonts w:ascii="宋体" w:eastAsia="宋体" w:hAnsi="宋体"/>
                <w:color w:val="000000" w:themeColor="text1"/>
                <w:szCs w:val="21"/>
              </w:rPr>
            </w:pPr>
            <w:r w:rsidRPr="00A436EF">
              <w:rPr>
                <w:rFonts w:ascii="宋体" w:eastAsia="宋体" w:hAnsi="宋体" w:hint="eastAsia"/>
                <w:color w:val="000000" w:themeColor="text1"/>
                <w:szCs w:val="21"/>
              </w:rPr>
              <w:t>本项目的采购代理服务费</w:t>
            </w:r>
            <w:proofErr w:type="gramStart"/>
            <w:r w:rsidRPr="00A436EF">
              <w:rPr>
                <w:rFonts w:ascii="宋体" w:eastAsia="宋体" w:hAnsi="宋体" w:hint="eastAsia"/>
                <w:color w:val="000000" w:themeColor="text1"/>
                <w:szCs w:val="21"/>
              </w:rPr>
              <w:t>由</w:t>
            </w:r>
            <w:r w:rsidR="00A436EF" w:rsidRPr="00A436EF">
              <w:rPr>
                <w:rFonts w:ascii="宋体" w:eastAsia="宋体" w:hAnsi="宋体" w:hint="eastAsia"/>
                <w:color w:val="000000" w:themeColor="text1"/>
                <w:szCs w:val="21"/>
              </w:rPr>
              <w:t>成交</w:t>
            </w:r>
            <w:proofErr w:type="gramEnd"/>
            <w:r w:rsidR="00A436EF" w:rsidRPr="00A436EF">
              <w:rPr>
                <w:rFonts w:ascii="宋体" w:eastAsia="宋体" w:hAnsi="宋体" w:hint="eastAsia"/>
                <w:color w:val="000000" w:themeColor="text1"/>
                <w:szCs w:val="21"/>
              </w:rPr>
              <w:t>供应商</w:t>
            </w:r>
            <w:r w:rsidRPr="00A436EF">
              <w:rPr>
                <w:rFonts w:ascii="宋体" w:eastAsia="宋体" w:hAnsi="宋体" w:hint="eastAsia"/>
                <w:color w:val="000000" w:themeColor="text1"/>
                <w:szCs w:val="21"/>
              </w:rPr>
              <w:t>支付</w:t>
            </w:r>
          </w:p>
          <w:p w14:paraId="75DBA8A5" w14:textId="5F621DA9" w:rsidR="00C939A5" w:rsidRDefault="00A436EF">
            <w:pPr>
              <w:pStyle w:val="a5"/>
              <w:spacing w:line="320" w:lineRule="exact"/>
              <w:rPr>
                <w:rFonts w:ascii="宋体" w:eastAsia="宋体" w:hAnsi="宋体"/>
                <w:color w:val="000000" w:themeColor="text1"/>
                <w:szCs w:val="21"/>
              </w:rPr>
            </w:pPr>
            <w:r w:rsidRPr="00A436EF">
              <w:rPr>
                <w:rFonts w:ascii="宋体" w:eastAsia="宋体" w:hAnsi="宋体" w:hint="eastAsia"/>
                <w:color w:val="000000" w:themeColor="text1"/>
                <w:szCs w:val="21"/>
              </w:rPr>
              <w:t>本项目的代理服务费为：人民币</w:t>
            </w:r>
            <w:proofErr w:type="gramStart"/>
            <w:r w:rsidRPr="00A436EF">
              <w:rPr>
                <w:rFonts w:ascii="宋体" w:eastAsia="宋体" w:hAnsi="宋体" w:hint="eastAsia"/>
                <w:color w:val="000000" w:themeColor="text1"/>
                <w:szCs w:val="21"/>
                <w:u w:val="single"/>
              </w:rPr>
              <w:t>壹万壹仟零肆拾</w:t>
            </w:r>
            <w:proofErr w:type="gramEnd"/>
            <w:r w:rsidRPr="00A436EF">
              <w:rPr>
                <w:rFonts w:ascii="宋体" w:eastAsia="宋体" w:hAnsi="宋体" w:hint="eastAsia"/>
                <w:color w:val="000000" w:themeColor="text1"/>
                <w:szCs w:val="21"/>
                <w:u w:val="single"/>
              </w:rPr>
              <w:t>元</w:t>
            </w:r>
            <w:r w:rsidRPr="00A436EF">
              <w:rPr>
                <w:rFonts w:ascii="宋体" w:eastAsia="宋体" w:hAnsi="宋体" w:hint="eastAsia"/>
                <w:color w:val="000000" w:themeColor="text1"/>
                <w:szCs w:val="21"/>
              </w:rPr>
              <w:t>整（￥1</w:t>
            </w:r>
            <w:r w:rsidRPr="00A436EF">
              <w:rPr>
                <w:rFonts w:ascii="宋体" w:eastAsia="宋体" w:hAnsi="宋体"/>
                <w:color w:val="000000" w:themeColor="text1"/>
                <w:szCs w:val="21"/>
              </w:rPr>
              <w:t>1,040.00</w:t>
            </w:r>
            <w:r w:rsidRPr="00A436EF">
              <w:rPr>
                <w:rFonts w:ascii="宋体" w:eastAsia="宋体" w:hAnsi="宋体" w:hint="eastAsia"/>
                <w:color w:val="000000" w:themeColor="text1"/>
                <w:szCs w:val="21"/>
              </w:rPr>
              <w:t>）</w:t>
            </w:r>
          </w:p>
        </w:tc>
      </w:tr>
      <w:tr w:rsidR="00C939A5" w14:paraId="30BDC2F6" w14:textId="77777777" w:rsidTr="00A41268">
        <w:trPr>
          <w:cantSplit/>
          <w:trHeight w:val="558"/>
          <w:jc w:val="center"/>
        </w:trPr>
        <w:tc>
          <w:tcPr>
            <w:tcW w:w="852" w:type="dxa"/>
            <w:vAlign w:val="center"/>
          </w:tcPr>
          <w:p w14:paraId="1CB6F02E" w14:textId="77777777" w:rsidR="00C939A5" w:rsidRDefault="008A0C05">
            <w:pPr>
              <w:adjustRightInd w:val="0"/>
              <w:snapToGrid w:val="0"/>
              <w:spacing w:line="320" w:lineRule="exact"/>
              <w:jc w:val="center"/>
              <w:rPr>
                <w:color w:val="000000"/>
                <w:sz w:val="21"/>
                <w:szCs w:val="21"/>
              </w:rPr>
            </w:pPr>
            <w:r>
              <w:rPr>
                <w:rFonts w:hint="eastAsia"/>
                <w:color w:val="000000"/>
                <w:sz w:val="21"/>
                <w:szCs w:val="21"/>
              </w:rPr>
              <w:t>38.</w:t>
            </w:r>
            <w:r>
              <w:rPr>
                <w:color w:val="000000"/>
                <w:sz w:val="21"/>
                <w:szCs w:val="21"/>
              </w:rPr>
              <w:t>4</w:t>
            </w:r>
          </w:p>
        </w:tc>
        <w:tc>
          <w:tcPr>
            <w:tcW w:w="1695" w:type="dxa"/>
            <w:vAlign w:val="center"/>
          </w:tcPr>
          <w:p w14:paraId="3128D440" w14:textId="77777777" w:rsidR="00C939A5" w:rsidRDefault="008A0C05">
            <w:pPr>
              <w:adjustRightInd w:val="0"/>
              <w:snapToGrid w:val="0"/>
              <w:spacing w:line="320" w:lineRule="exact"/>
              <w:jc w:val="center"/>
              <w:rPr>
                <w:color w:val="000000"/>
                <w:sz w:val="21"/>
                <w:szCs w:val="21"/>
              </w:rPr>
            </w:pPr>
            <w:r>
              <w:rPr>
                <w:rFonts w:hint="eastAsia"/>
                <w:color w:val="000000"/>
                <w:sz w:val="21"/>
                <w:szCs w:val="21"/>
              </w:rPr>
              <w:t>特别提示</w:t>
            </w:r>
          </w:p>
        </w:tc>
        <w:tc>
          <w:tcPr>
            <w:tcW w:w="7802" w:type="dxa"/>
            <w:vAlign w:val="center"/>
          </w:tcPr>
          <w:p w14:paraId="0663764B" w14:textId="77777777" w:rsidR="00C939A5" w:rsidRDefault="008A0C05">
            <w:pPr>
              <w:adjustRightInd w:val="0"/>
              <w:snapToGrid w:val="0"/>
              <w:spacing w:line="320" w:lineRule="exact"/>
              <w:rPr>
                <w:color w:val="000000"/>
                <w:sz w:val="21"/>
                <w:szCs w:val="21"/>
              </w:rPr>
            </w:pPr>
            <w:r>
              <w:rPr>
                <w:rFonts w:hint="eastAsia"/>
                <w:bCs/>
                <w:sz w:val="21"/>
                <w:szCs w:val="21"/>
              </w:rPr>
              <w:t>磋商文件内容前后不一致的以供应商须知前附表为准</w:t>
            </w:r>
          </w:p>
        </w:tc>
      </w:tr>
      <w:tr w:rsidR="00C939A5" w14:paraId="44726DE0" w14:textId="77777777" w:rsidTr="00A41268">
        <w:trPr>
          <w:cantSplit/>
          <w:trHeight w:val="558"/>
          <w:jc w:val="center"/>
        </w:trPr>
        <w:tc>
          <w:tcPr>
            <w:tcW w:w="852" w:type="dxa"/>
            <w:vAlign w:val="center"/>
          </w:tcPr>
          <w:p w14:paraId="7AED152E" w14:textId="77777777" w:rsidR="00C939A5" w:rsidRDefault="008A0C05">
            <w:pPr>
              <w:adjustRightInd w:val="0"/>
              <w:snapToGrid w:val="0"/>
              <w:spacing w:line="320" w:lineRule="exact"/>
              <w:jc w:val="center"/>
              <w:rPr>
                <w:color w:val="000000"/>
                <w:sz w:val="21"/>
                <w:szCs w:val="21"/>
              </w:rPr>
            </w:pPr>
            <w:r>
              <w:rPr>
                <w:rFonts w:hint="eastAsia"/>
                <w:color w:val="000000"/>
                <w:sz w:val="21"/>
                <w:szCs w:val="21"/>
              </w:rPr>
              <w:t>3</w:t>
            </w:r>
            <w:r>
              <w:rPr>
                <w:color w:val="000000"/>
                <w:sz w:val="21"/>
                <w:szCs w:val="21"/>
              </w:rPr>
              <w:t>8.</w:t>
            </w:r>
            <w:r>
              <w:rPr>
                <w:spacing w:val="-1"/>
                <w:sz w:val="21"/>
                <w:szCs w:val="21"/>
              </w:rPr>
              <w:t>5</w:t>
            </w:r>
          </w:p>
        </w:tc>
        <w:tc>
          <w:tcPr>
            <w:tcW w:w="1695" w:type="dxa"/>
            <w:vAlign w:val="center"/>
          </w:tcPr>
          <w:p w14:paraId="7452804A" w14:textId="77777777" w:rsidR="00C939A5" w:rsidRDefault="008A0C05">
            <w:pPr>
              <w:adjustRightInd w:val="0"/>
              <w:snapToGrid w:val="0"/>
              <w:spacing w:line="320" w:lineRule="exact"/>
              <w:jc w:val="center"/>
              <w:rPr>
                <w:color w:val="000000"/>
                <w:sz w:val="21"/>
                <w:szCs w:val="21"/>
              </w:rPr>
            </w:pPr>
            <w:r>
              <w:rPr>
                <w:rFonts w:hint="eastAsia"/>
                <w:color w:val="000000"/>
                <w:sz w:val="21"/>
                <w:szCs w:val="21"/>
              </w:rPr>
              <w:t>响应有效期</w:t>
            </w:r>
          </w:p>
        </w:tc>
        <w:tc>
          <w:tcPr>
            <w:tcW w:w="7802" w:type="dxa"/>
            <w:vAlign w:val="center"/>
          </w:tcPr>
          <w:p w14:paraId="1C109D62" w14:textId="77777777" w:rsidR="00C939A5" w:rsidRDefault="008A0C05">
            <w:pPr>
              <w:adjustRightInd w:val="0"/>
              <w:snapToGrid w:val="0"/>
              <w:spacing w:line="320" w:lineRule="exact"/>
              <w:rPr>
                <w:bCs/>
                <w:sz w:val="21"/>
                <w:szCs w:val="21"/>
              </w:rPr>
            </w:pPr>
            <w:r>
              <w:rPr>
                <w:rFonts w:hint="eastAsia"/>
                <w:sz w:val="21"/>
                <w:szCs w:val="21"/>
              </w:rPr>
              <w:t>自响应文件开启之日起</w:t>
            </w:r>
            <w:r>
              <w:rPr>
                <w:rFonts w:hint="eastAsia"/>
                <w:sz w:val="21"/>
                <w:szCs w:val="21"/>
              </w:rPr>
              <w:t>60</w:t>
            </w:r>
            <w:r>
              <w:rPr>
                <w:rFonts w:hint="eastAsia"/>
                <w:sz w:val="21"/>
                <w:szCs w:val="21"/>
              </w:rPr>
              <w:t>天</w:t>
            </w:r>
          </w:p>
        </w:tc>
      </w:tr>
    </w:tbl>
    <w:p w14:paraId="74EE09D5" w14:textId="77777777" w:rsidR="00C939A5" w:rsidRDefault="00C939A5">
      <w:pPr>
        <w:rPr>
          <w:b/>
          <w:color w:val="000000"/>
          <w:sz w:val="28"/>
          <w:szCs w:val="28"/>
        </w:rPr>
      </w:pPr>
      <w:bookmarkStart w:id="51" w:name="_Toc2764835"/>
      <w:bookmarkStart w:id="52" w:name="_Toc99441130"/>
      <w:bookmarkEnd w:id="50"/>
    </w:p>
    <w:p w14:paraId="6AFC19F3" w14:textId="77777777" w:rsidR="00C939A5" w:rsidRDefault="008A0C05">
      <w:pPr>
        <w:rPr>
          <w:b/>
          <w:color w:val="000000"/>
          <w:sz w:val="28"/>
          <w:szCs w:val="28"/>
        </w:rPr>
      </w:pPr>
      <w:r>
        <w:rPr>
          <w:b/>
          <w:color w:val="000000"/>
          <w:sz w:val="28"/>
          <w:szCs w:val="28"/>
        </w:rPr>
        <w:br w:type="page"/>
      </w:r>
    </w:p>
    <w:p w14:paraId="647C7CEE" w14:textId="77777777" w:rsidR="00C939A5" w:rsidRDefault="008A0C05">
      <w:pPr>
        <w:adjustRightInd w:val="0"/>
        <w:snapToGrid w:val="0"/>
        <w:spacing w:beforeLines="50" w:before="156" w:afterLines="50" w:after="156" w:line="360" w:lineRule="auto"/>
        <w:jc w:val="center"/>
        <w:outlineLvl w:val="1"/>
        <w:rPr>
          <w:b/>
          <w:color w:val="000000"/>
          <w:sz w:val="28"/>
          <w:szCs w:val="28"/>
        </w:rPr>
      </w:pPr>
      <w:r>
        <w:rPr>
          <w:rFonts w:hint="eastAsia"/>
          <w:b/>
          <w:color w:val="000000"/>
          <w:sz w:val="28"/>
          <w:szCs w:val="28"/>
        </w:rPr>
        <w:lastRenderedPageBreak/>
        <w:t>供应商须知正文</w:t>
      </w:r>
      <w:bookmarkEnd w:id="51"/>
      <w:bookmarkEnd w:id="52"/>
    </w:p>
    <w:p w14:paraId="16D1A7D5" w14:textId="77777777" w:rsidR="00C939A5" w:rsidRDefault="008A0C05">
      <w:pPr>
        <w:adjustRightInd w:val="0"/>
        <w:snapToGrid w:val="0"/>
        <w:spacing w:line="360" w:lineRule="auto"/>
        <w:ind w:left="906" w:hangingChars="376" w:hanging="906"/>
        <w:jc w:val="center"/>
        <w:outlineLvl w:val="1"/>
        <w:rPr>
          <w:b/>
          <w:color w:val="000000"/>
        </w:rPr>
      </w:pPr>
      <w:bookmarkStart w:id="53" w:name="_Toc28602"/>
      <w:bookmarkStart w:id="54" w:name="_Toc2764836"/>
      <w:bookmarkStart w:id="55" w:name="_Toc99441131"/>
      <w:r>
        <w:rPr>
          <w:rFonts w:hint="eastAsia"/>
          <w:b/>
          <w:color w:val="000000"/>
        </w:rPr>
        <w:t>一、说明</w:t>
      </w:r>
      <w:bookmarkEnd w:id="53"/>
      <w:bookmarkEnd w:id="54"/>
      <w:bookmarkEnd w:id="55"/>
    </w:p>
    <w:p w14:paraId="0420430A" w14:textId="77777777" w:rsidR="00C939A5" w:rsidRDefault="008A0C05">
      <w:pPr>
        <w:adjustRightInd w:val="0"/>
        <w:snapToGrid w:val="0"/>
        <w:spacing w:line="360" w:lineRule="auto"/>
        <w:jc w:val="both"/>
        <w:rPr>
          <w:b/>
          <w:bCs/>
          <w:color w:val="000000"/>
          <w:szCs w:val="21"/>
        </w:rPr>
      </w:pPr>
      <w:r>
        <w:rPr>
          <w:rFonts w:hint="eastAsia"/>
          <w:b/>
          <w:bCs/>
          <w:color w:val="000000"/>
          <w:szCs w:val="21"/>
        </w:rPr>
        <w:t>1.</w:t>
      </w:r>
      <w:r>
        <w:rPr>
          <w:rFonts w:hint="eastAsia"/>
          <w:b/>
          <w:bCs/>
          <w:color w:val="000000"/>
          <w:szCs w:val="21"/>
        </w:rPr>
        <w:t>适用范围</w:t>
      </w:r>
    </w:p>
    <w:p w14:paraId="64B893FF" w14:textId="77777777" w:rsidR="00C939A5" w:rsidRDefault="008A0C05">
      <w:pPr>
        <w:adjustRightInd w:val="0"/>
        <w:snapToGrid w:val="0"/>
        <w:spacing w:line="360" w:lineRule="auto"/>
        <w:ind w:firstLineChars="200" w:firstLine="480"/>
        <w:jc w:val="both"/>
        <w:rPr>
          <w:color w:val="000000"/>
          <w:szCs w:val="21"/>
        </w:rPr>
      </w:pPr>
      <w:r>
        <w:rPr>
          <w:rFonts w:hint="eastAsia"/>
          <w:color w:val="000000"/>
          <w:szCs w:val="21"/>
        </w:rPr>
        <w:t xml:space="preserve">1.1 </w:t>
      </w:r>
      <w:r>
        <w:rPr>
          <w:rFonts w:hint="eastAsia"/>
          <w:color w:val="000000"/>
          <w:szCs w:val="21"/>
        </w:rPr>
        <w:t>本磋商文件仅适用于供应商须知前附表中所叙述的采购项目。</w:t>
      </w:r>
    </w:p>
    <w:p w14:paraId="181294C7" w14:textId="77777777" w:rsidR="00C939A5" w:rsidRDefault="008A0C05">
      <w:pPr>
        <w:adjustRightInd w:val="0"/>
        <w:snapToGrid w:val="0"/>
        <w:spacing w:line="360" w:lineRule="auto"/>
        <w:jc w:val="both"/>
        <w:rPr>
          <w:b/>
          <w:bCs/>
          <w:color w:val="000000"/>
          <w:szCs w:val="21"/>
        </w:rPr>
      </w:pPr>
      <w:r>
        <w:rPr>
          <w:rFonts w:hint="eastAsia"/>
          <w:b/>
          <w:bCs/>
          <w:color w:val="000000"/>
          <w:szCs w:val="21"/>
        </w:rPr>
        <w:t>2.</w:t>
      </w:r>
      <w:r>
        <w:rPr>
          <w:rFonts w:hint="eastAsia"/>
          <w:b/>
          <w:bCs/>
          <w:color w:val="000000"/>
          <w:szCs w:val="21"/>
        </w:rPr>
        <w:t>定义</w:t>
      </w:r>
    </w:p>
    <w:p w14:paraId="1BE2426E" w14:textId="77777777" w:rsidR="00C939A5" w:rsidRDefault="008A0C05">
      <w:pPr>
        <w:adjustRightInd w:val="0"/>
        <w:snapToGrid w:val="0"/>
        <w:spacing w:line="360" w:lineRule="auto"/>
        <w:ind w:firstLineChars="200" w:firstLine="480"/>
        <w:jc w:val="both"/>
        <w:rPr>
          <w:color w:val="000000"/>
          <w:szCs w:val="21"/>
        </w:rPr>
      </w:pPr>
      <w:r>
        <w:rPr>
          <w:rFonts w:hint="eastAsia"/>
          <w:color w:val="000000"/>
          <w:szCs w:val="21"/>
        </w:rPr>
        <w:t xml:space="preserve">2.1 </w:t>
      </w:r>
      <w:r>
        <w:rPr>
          <w:rFonts w:hint="eastAsia"/>
          <w:color w:val="000000"/>
          <w:szCs w:val="21"/>
        </w:rPr>
        <w:t>“采购人”是指依法进行政府采购的国家机关、事业单位、团体组织。本次政府采购的采购人名称、地址、电话、联系人</w:t>
      </w:r>
      <w:proofErr w:type="gramStart"/>
      <w:r>
        <w:rPr>
          <w:rFonts w:hint="eastAsia"/>
          <w:color w:val="000000"/>
          <w:szCs w:val="21"/>
        </w:rPr>
        <w:t>见供应</w:t>
      </w:r>
      <w:proofErr w:type="gramEnd"/>
      <w:r>
        <w:rPr>
          <w:rFonts w:hint="eastAsia"/>
          <w:color w:val="000000"/>
          <w:szCs w:val="21"/>
        </w:rPr>
        <w:t>商须知前附表。</w:t>
      </w:r>
    </w:p>
    <w:p w14:paraId="521B28E9" w14:textId="77777777" w:rsidR="00C939A5" w:rsidRDefault="008A0C05">
      <w:pPr>
        <w:adjustRightInd w:val="0"/>
        <w:snapToGrid w:val="0"/>
        <w:spacing w:line="360" w:lineRule="auto"/>
        <w:ind w:firstLineChars="200" w:firstLine="480"/>
        <w:jc w:val="both"/>
        <w:rPr>
          <w:color w:val="000000"/>
          <w:szCs w:val="21"/>
        </w:rPr>
      </w:pPr>
      <w:r>
        <w:rPr>
          <w:rFonts w:hint="eastAsia"/>
          <w:color w:val="000000"/>
          <w:szCs w:val="21"/>
        </w:rPr>
        <w:t xml:space="preserve">2.2 </w:t>
      </w:r>
      <w:r>
        <w:rPr>
          <w:rFonts w:hint="eastAsia"/>
          <w:color w:val="000000"/>
          <w:szCs w:val="21"/>
        </w:rPr>
        <w:t>“采购代理机构”是指接受采购人委托，代理采购项目的集中采购机构和其他采购代理机构。本次政府采购的采购代理机构名称、地址、电话、联系人</w:t>
      </w:r>
      <w:proofErr w:type="gramStart"/>
      <w:r>
        <w:rPr>
          <w:rFonts w:hint="eastAsia"/>
          <w:color w:val="000000"/>
          <w:szCs w:val="21"/>
        </w:rPr>
        <w:t>见供应</w:t>
      </w:r>
      <w:proofErr w:type="gramEnd"/>
      <w:r>
        <w:rPr>
          <w:rFonts w:hint="eastAsia"/>
          <w:color w:val="000000"/>
          <w:szCs w:val="21"/>
        </w:rPr>
        <w:t>商须知前附表。</w:t>
      </w:r>
    </w:p>
    <w:p w14:paraId="76FD6043" w14:textId="77777777" w:rsidR="00C939A5" w:rsidRDefault="008A0C05">
      <w:pPr>
        <w:adjustRightInd w:val="0"/>
        <w:snapToGrid w:val="0"/>
        <w:spacing w:line="360" w:lineRule="auto"/>
        <w:ind w:firstLineChars="200" w:firstLine="480"/>
        <w:jc w:val="both"/>
        <w:rPr>
          <w:color w:val="000000"/>
          <w:kern w:val="36"/>
          <w:szCs w:val="21"/>
        </w:rPr>
      </w:pPr>
      <w:r>
        <w:rPr>
          <w:rFonts w:hint="eastAsia"/>
          <w:color w:val="000000"/>
          <w:szCs w:val="21"/>
        </w:rPr>
        <w:t xml:space="preserve">2.3 </w:t>
      </w:r>
      <w:r>
        <w:rPr>
          <w:rFonts w:hint="eastAsia"/>
          <w:color w:val="000000"/>
          <w:szCs w:val="21"/>
        </w:rPr>
        <w:t>“供应商”是指响应磋商文件要求、参加竞争性磋商采购的法人、其他组织或者自然人。本次政府采购项目邀请的供应商通过供应商须知前附表所述方式，经</w:t>
      </w:r>
      <w:r>
        <w:rPr>
          <w:rFonts w:hint="eastAsia"/>
          <w:color w:val="000000"/>
          <w:kern w:val="36"/>
          <w:szCs w:val="21"/>
        </w:rPr>
        <w:t>磋商小组确定。</w:t>
      </w:r>
    </w:p>
    <w:p w14:paraId="7162E093" w14:textId="77777777" w:rsidR="00C939A5" w:rsidRDefault="008A0C05">
      <w:pPr>
        <w:adjustRightInd w:val="0"/>
        <w:snapToGrid w:val="0"/>
        <w:spacing w:line="360" w:lineRule="auto"/>
        <w:ind w:firstLineChars="200" w:firstLine="480"/>
        <w:jc w:val="both"/>
        <w:rPr>
          <w:color w:val="000000"/>
          <w:szCs w:val="21"/>
        </w:rPr>
      </w:pPr>
      <w:r>
        <w:rPr>
          <w:rFonts w:hint="eastAsia"/>
          <w:color w:val="000000"/>
          <w:szCs w:val="21"/>
        </w:rPr>
        <w:t xml:space="preserve">2.4 </w:t>
      </w:r>
      <w:r>
        <w:rPr>
          <w:rFonts w:hint="eastAsia"/>
          <w:color w:val="000000"/>
          <w:szCs w:val="21"/>
        </w:rPr>
        <w:t>“磋商小组”是指依据《中华人民共和国政府采购法》和财</w:t>
      </w:r>
      <w:r>
        <w:rPr>
          <w:rFonts w:hint="eastAsia"/>
          <w:color w:val="000000"/>
          <w:szCs w:val="21"/>
        </w:rPr>
        <w:t>政部</w:t>
      </w:r>
      <w:r>
        <w:rPr>
          <w:bCs/>
          <w:color w:val="000000"/>
          <w:kern w:val="36"/>
          <w:szCs w:val="21"/>
        </w:rPr>
        <w:t>《</w:t>
      </w:r>
      <w:r>
        <w:rPr>
          <w:rFonts w:hint="eastAsia"/>
          <w:bCs/>
          <w:color w:val="000000"/>
          <w:kern w:val="36"/>
          <w:szCs w:val="21"/>
        </w:rPr>
        <w:t>政府采购竞争性磋商采购方式管理暂行办法</w:t>
      </w:r>
      <w:r>
        <w:rPr>
          <w:bCs/>
          <w:color w:val="000000"/>
          <w:kern w:val="36"/>
          <w:szCs w:val="21"/>
        </w:rPr>
        <w:t>》</w:t>
      </w:r>
      <w:r>
        <w:rPr>
          <w:rFonts w:hint="eastAsia"/>
          <w:bCs/>
          <w:color w:val="000000"/>
          <w:kern w:val="36"/>
          <w:szCs w:val="21"/>
        </w:rPr>
        <w:t>有关规定组建，依法依规</w:t>
      </w:r>
      <w:r>
        <w:rPr>
          <w:rFonts w:hint="eastAsia"/>
          <w:color w:val="000000"/>
          <w:szCs w:val="21"/>
        </w:rPr>
        <w:t>履行其职责和义务的机构。</w:t>
      </w:r>
    </w:p>
    <w:p w14:paraId="794E5984" w14:textId="77777777" w:rsidR="00C939A5" w:rsidRDefault="008A0C05">
      <w:pPr>
        <w:adjustRightInd w:val="0"/>
        <w:snapToGrid w:val="0"/>
        <w:spacing w:line="360" w:lineRule="auto"/>
        <w:ind w:firstLineChars="200" w:firstLine="480"/>
        <w:jc w:val="both"/>
        <w:rPr>
          <w:color w:val="000000"/>
          <w:szCs w:val="21"/>
        </w:rPr>
      </w:pPr>
      <w:r>
        <w:rPr>
          <w:rFonts w:hint="eastAsia"/>
          <w:color w:val="000000"/>
          <w:szCs w:val="21"/>
        </w:rPr>
        <w:t xml:space="preserve">2.5 </w:t>
      </w:r>
      <w:r>
        <w:rPr>
          <w:rFonts w:hint="eastAsia"/>
          <w:color w:val="000000"/>
          <w:szCs w:val="21"/>
        </w:rPr>
        <w:t>“货物”是指各种形态和种类的物品，包括原材料、燃料、设备、产品等，详见《政府采购品目分类目录》</w:t>
      </w:r>
      <w:r>
        <w:rPr>
          <w:rFonts w:hint="eastAsia"/>
          <w:color w:val="000000"/>
          <w:szCs w:val="21"/>
        </w:rPr>
        <w:t>(</w:t>
      </w:r>
      <w:r>
        <w:rPr>
          <w:rStyle w:val="af1"/>
          <w:b w:val="0"/>
          <w:color w:val="000000"/>
        </w:rPr>
        <w:t>财库</w:t>
      </w:r>
      <w:r>
        <w:rPr>
          <w:rStyle w:val="af1"/>
          <w:rFonts w:hint="eastAsia"/>
          <w:b w:val="0"/>
          <w:color w:val="000000"/>
        </w:rPr>
        <w:t>[</w:t>
      </w:r>
      <w:r>
        <w:rPr>
          <w:rStyle w:val="af1"/>
          <w:b w:val="0"/>
          <w:color w:val="000000"/>
        </w:rPr>
        <w:t>2013</w:t>
      </w:r>
      <w:r>
        <w:rPr>
          <w:rStyle w:val="af1"/>
          <w:rFonts w:hint="eastAsia"/>
          <w:b w:val="0"/>
          <w:color w:val="000000"/>
        </w:rPr>
        <w:t>]</w:t>
      </w:r>
      <w:r>
        <w:rPr>
          <w:rStyle w:val="af1"/>
          <w:b w:val="0"/>
          <w:color w:val="000000"/>
        </w:rPr>
        <w:t>189</w:t>
      </w:r>
      <w:r>
        <w:rPr>
          <w:rStyle w:val="af1"/>
          <w:b w:val="0"/>
          <w:color w:val="000000"/>
        </w:rPr>
        <w:t>号</w:t>
      </w:r>
      <w:r>
        <w:rPr>
          <w:rFonts w:hint="eastAsia"/>
          <w:color w:val="000000"/>
          <w:szCs w:val="21"/>
        </w:rPr>
        <w:t>)</w:t>
      </w:r>
      <w:r>
        <w:rPr>
          <w:rFonts w:hint="eastAsia"/>
          <w:color w:val="000000"/>
          <w:szCs w:val="21"/>
        </w:rPr>
        <w:t>。</w:t>
      </w:r>
    </w:p>
    <w:p w14:paraId="4DCD0F5E" w14:textId="77777777" w:rsidR="00C939A5" w:rsidRDefault="008A0C05">
      <w:pPr>
        <w:adjustRightInd w:val="0"/>
        <w:snapToGrid w:val="0"/>
        <w:spacing w:line="360" w:lineRule="auto"/>
        <w:ind w:firstLineChars="200" w:firstLine="480"/>
        <w:jc w:val="both"/>
        <w:rPr>
          <w:color w:val="000000"/>
          <w:szCs w:val="21"/>
        </w:rPr>
      </w:pPr>
      <w:r>
        <w:rPr>
          <w:rFonts w:hint="eastAsia"/>
          <w:color w:val="000000"/>
          <w:szCs w:val="21"/>
        </w:rPr>
        <w:t xml:space="preserve">2.6 </w:t>
      </w:r>
      <w:r>
        <w:rPr>
          <w:rFonts w:hint="eastAsia"/>
          <w:color w:val="000000"/>
          <w:szCs w:val="21"/>
        </w:rPr>
        <w:t>“工程”是指建设工程，包括建筑物和构筑物的新建、改建、扩建、装修、拆除、修缮等，详见《政府采购品目分类目录》</w:t>
      </w:r>
      <w:r>
        <w:rPr>
          <w:rFonts w:hint="eastAsia"/>
          <w:color w:val="000000"/>
          <w:szCs w:val="21"/>
        </w:rPr>
        <w:t>(</w:t>
      </w:r>
      <w:r>
        <w:rPr>
          <w:rStyle w:val="af1"/>
          <w:b w:val="0"/>
          <w:color w:val="000000"/>
        </w:rPr>
        <w:t>财库</w:t>
      </w:r>
      <w:r>
        <w:rPr>
          <w:rStyle w:val="af1"/>
          <w:rFonts w:hint="eastAsia"/>
          <w:b w:val="0"/>
          <w:color w:val="000000"/>
        </w:rPr>
        <w:t>[</w:t>
      </w:r>
      <w:r>
        <w:rPr>
          <w:rStyle w:val="af1"/>
          <w:b w:val="0"/>
          <w:color w:val="000000"/>
        </w:rPr>
        <w:t>2013</w:t>
      </w:r>
      <w:r>
        <w:rPr>
          <w:rStyle w:val="af1"/>
          <w:rFonts w:hint="eastAsia"/>
          <w:b w:val="0"/>
          <w:color w:val="000000"/>
        </w:rPr>
        <w:t>]</w:t>
      </w:r>
      <w:r>
        <w:rPr>
          <w:rStyle w:val="af1"/>
          <w:b w:val="0"/>
          <w:color w:val="000000"/>
        </w:rPr>
        <w:t>189</w:t>
      </w:r>
      <w:r>
        <w:rPr>
          <w:rStyle w:val="af1"/>
          <w:b w:val="0"/>
          <w:color w:val="000000"/>
        </w:rPr>
        <w:t>号</w:t>
      </w:r>
      <w:r>
        <w:rPr>
          <w:rFonts w:hint="eastAsia"/>
          <w:color w:val="000000"/>
          <w:szCs w:val="21"/>
        </w:rPr>
        <w:t>)</w:t>
      </w:r>
      <w:r>
        <w:rPr>
          <w:rFonts w:hint="eastAsia"/>
          <w:color w:val="000000"/>
          <w:szCs w:val="21"/>
        </w:rPr>
        <w:t>。</w:t>
      </w:r>
    </w:p>
    <w:p w14:paraId="4ED37113" w14:textId="77777777" w:rsidR="00C939A5" w:rsidRDefault="008A0C05">
      <w:pPr>
        <w:adjustRightInd w:val="0"/>
        <w:snapToGrid w:val="0"/>
        <w:spacing w:line="360" w:lineRule="auto"/>
        <w:ind w:firstLineChars="200" w:firstLine="480"/>
        <w:jc w:val="both"/>
        <w:rPr>
          <w:color w:val="000000"/>
          <w:szCs w:val="21"/>
        </w:rPr>
      </w:pPr>
      <w:r>
        <w:rPr>
          <w:rFonts w:hint="eastAsia"/>
          <w:color w:val="000000"/>
          <w:szCs w:val="21"/>
        </w:rPr>
        <w:t xml:space="preserve">2.7 </w:t>
      </w:r>
      <w:r>
        <w:rPr>
          <w:rFonts w:hint="eastAsia"/>
          <w:color w:val="000000"/>
          <w:szCs w:val="21"/>
        </w:rPr>
        <w:t>“服务”是指除货物和工程以外的其他政府采购对象，详见《政府采购品目分类目录》</w:t>
      </w:r>
      <w:r>
        <w:rPr>
          <w:rFonts w:hint="eastAsia"/>
          <w:color w:val="000000"/>
          <w:szCs w:val="21"/>
        </w:rPr>
        <w:t>(</w:t>
      </w:r>
      <w:r>
        <w:rPr>
          <w:rStyle w:val="af1"/>
          <w:b w:val="0"/>
          <w:color w:val="000000"/>
        </w:rPr>
        <w:t>财库</w:t>
      </w:r>
      <w:r>
        <w:rPr>
          <w:rStyle w:val="af1"/>
          <w:rFonts w:hint="eastAsia"/>
          <w:b w:val="0"/>
          <w:color w:val="000000"/>
        </w:rPr>
        <w:t>[</w:t>
      </w:r>
      <w:r>
        <w:rPr>
          <w:rStyle w:val="af1"/>
          <w:b w:val="0"/>
          <w:color w:val="000000"/>
        </w:rPr>
        <w:t>2013</w:t>
      </w:r>
      <w:r>
        <w:rPr>
          <w:rStyle w:val="af1"/>
          <w:rFonts w:hint="eastAsia"/>
          <w:b w:val="0"/>
          <w:color w:val="000000"/>
        </w:rPr>
        <w:t>]</w:t>
      </w:r>
      <w:r>
        <w:rPr>
          <w:rStyle w:val="af1"/>
          <w:b w:val="0"/>
          <w:color w:val="000000"/>
        </w:rPr>
        <w:t>189</w:t>
      </w:r>
      <w:r>
        <w:rPr>
          <w:rStyle w:val="af1"/>
          <w:b w:val="0"/>
          <w:color w:val="000000"/>
        </w:rPr>
        <w:t>号</w:t>
      </w:r>
      <w:r>
        <w:rPr>
          <w:rFonts w:hint="eastAsia"/>
          <w:color w:val="000000"/>
          <w:szCs w:val="21"/>
        </w:rPr>
        <w:t>)</w:t>
      </w:r>
      <w:r>
        <w:rPr>
          <w:rFonts w:hint="eastAsia"/>
          <w:color w:val="000000"/>
          <w:szCs w:val="21"/>
        </w:rPr>
        <w:t>。</w:t>
      </w:r>
    </w:p>
    <w:p w14:paraId="20A5BD45" w14:textId="77777777" w:rsidR="00C939A5" w:rsidRDefault="008A0C05">
      <w:pPr>
        <w:adjustRightInd w:val="0"/>
        <w:snapToGrid w:val="0"/>
        <w:spacing w:line="360" w:lineRule="auto"/>
        <w:ind w:firstLineChars="200" w:firstLine="480"/>
        <w:jc w:val="both"/>
        <w:rPr>
          <w:color w:val="000000"/>
          <w:szCs w:val="21"/>
        </w:rPr>
      </w:pPr>
      <w:r>
        <w:rPr>
          <w:rFonts w:hint="eastAsia"/>
          <w:color w:val="000000"/>
          <w:szCs w:val="21"/>
        </w:rPr>
        <w:t xml:space="preserve">2.8 </w:t>
      </w:r>
      <w:r>
        <w:rPr>
          <w:rFonts w:hint="eastAsia"/>
          <w:color w:val="000000"/>
          <w:szCs w:val="21"/>
        </w:rPr>
        <w:t>“节能产品”或者“环保产品”是指财政部发布的</w:t>
      </w:r>
      <w:r>
        <w:rPr>
          <w:rFonts w:hint="eastAsia"/>
          <w:bCs/>
          <w:szCs w:val="21"/>
        </w:rPr>
        <w:t>《节能产品政府采购品目清单》</w:t>
      </w:r>
      <w:r>
        <w:rPr>
          <w:rFonts w:hint="eastAsia"/>
          <w:color w:val="000000"/>
          <w:szCs w:val="21"/>
        </w:rPr>
        <w:t>或者《环境标志产品政府采购品目清单》的产品。</w:t>
      </w:r>
    </w:p>
    <w:p w14:paraId="115AD1F7" w14:textId="77777777" w:rsidR="00C939A5" w:rsidRDefault="008A0C05">
      <w:pPr>
        <w:adjustRightInd w:val="0"/>
        <w:snapToGrid w:val="0"/>
        <w:spacing w:line="360" w:lineRule="auto"/>
        <w:ind w:firstLineChars="200" w:firstLine="480"/>
        <w:jc w:val="both"/>
        <w:rPr>
          <w:color w:val="000000"/>
          <w:szCs w:val="21"/>
        </w:rPr>
      </w:pPr>
      <w:r>
        <w:rPr>
          <w:rFonts w:hint="eastAsia"/>
          <w:color w:val="000000"/>
          <w:szCs w:val="21"/>
        </w:rPr>
        <w:t xml:space="preserve">2.9 </w:t>
      </w:r>
      <w:r>
        <w:rPr>
          <w:rFonts w:hint="eastAsia"/>
          <w:color w:val="000000"/>
          <w:szCs w:val="21"/>
        </w:rPr>
        <w:t>“进口产品”是指通过中国海关报关验放进入中国境内且产自关境外的产品，详见《</w:t>
      </w:r>
      <w:r>
        <w:rPr>
          <w:color w:val="000000"/>
          <w:szCs w:val="21"/>
        </w:rPr>
        <w:t>关于政府采购进口产品管理有关问题的通知</w:t>
      </w:r>
      <w:r>
        <w:rPr>
          <w:rFonts w:hint="eastAsia"/>
          <w:color w:val="000000"/>
          <w:szCs w:val="21"/>
        </w:rPr>
        <w:t>》</w:t>
      </w:r>
      <w:r>
        <w:rPr>
          <w:rFonts w:hint="eastAsia"/>
          <w:color w:val="000000"/>
          <w:szCs w:val="21"/>
        </w:rPr>
        <w:t>(</w:t>
      </w:r>
      <w:r>
        <w:rPr>
          <w:rFonts w:hint="eastAsia"/>
          <w:color w:val="000000"/>
          <w:szCs w:val="21"/>
        </w:rPr>
        <w:t>财库</w:t>
      </w:r>
      <w:r>
        <w:rPr>
          <w:rFonts w:hint="eastAsia"/>
          <w:color w:val="000000"/>
          <w:szCs w:val="21"/>
        </w:rPr>
        <w:t>[2007]119</w:t>
      </w:r>
      <w:r>
        <w:rPr>
          <w:rFonts w:hint="eastAsia"/>
          <w:color w:val="000000"/>
          <w:szCs w:val="21"/>
        </w:rPr>
        <w:t>号</w:t>
      </w:r>
      <w:r>
        <w:rPr>
          <w:rFonts w:hint="eastAsia"/>
          <w:color w:val="000000"/>
          <w:szCs w:val="21"/>
        </w:rPr>
        <w:t>)</w:t>
      </w:r>
      <w:r>
        <w:rPr>
          <w:rFonts w:hint="eastAsia"/>
          <w:color w:val="000000"/>
          <w:szCs w:val="21"/>
        </w:rPr>
        <w:t>。</w:t>
      </w:r>
    </w:p>
    <w:p w14:paraId="6435B8A9" w14:textId="77777777" w:rsidR="00C939A5" w:rsidRDefault="008A0C05">
      <w:pPr>
        <w:adjustRightInd w:val="0"/>
        <w:snapToGrid w:val="0"/>
        <w:spacing w:line="360" w:lineRule="auto"/>
        <w:jc w:val="both"/>
        <w:rPr>
          <w:b/>
          <w:bCs/>
          <w:color w:val="000000"/>
        </w:rPr>
      </w:pPr>
      <w:r>
        <w:rPr>
          <w:rFonts w:hint="eastAsia"/>
          <w:b/>
          <w:bCs/>
          <w:color w:val="000000"/>
        </w:rPr>
        <w:t>3.</w:t>
      </w:r>
      <w:r>
        <w:rPr>
          <w:rFonts w:hint="eastAsia"/>
          <w:b/>
          <w:bCs/>
          <w:color w:val="000000"/>
        </w:rPr>
        <w:t>采购内容及范围</w:t>
      </w:r>
    </w:p>
    <w:p w14:paraId="7BFA139E" w14:textId="77777777" w:rsidR="00C939A5" w:rsidRDefault="008A0C05">
      <w:pPr>
        <w:pStyle w:val="cjk"/>
        <w:snapToGrid w:val="0"/>
        <w:spacing w:line="360" w:lineRule="auto"/>
        <w:ind w:firstLine="363"/>
        <w:jc w:val="both"/>
        <w:rPr>
          <w:bCs/>
          <w:color w:val="000000"/>
        </w:rPr>
      </w:pPr>
      <w:r>
        <w:rPr>
          <w:rFonts w:hint="eastAsia"/>
          <w:bCs/>
          <w:color w:val="000000"/>
        </w:rPr>
        <w:t>3.1</w:t>
      </w:r>
      <w:r>
        <w:rPr>
          <w:rFonts w:hint="eastAsia"/>
          <w:bCs/>
          <w:color w:val="000000"/>
        </w:rPr>
        <w:t>采购范围：</w:t>
      </w:r>
      <w:proofErr w:type="gramStart"/>
      <w:r>
        <w:rPr>
          <w:rFonts w:hint="eastAsia"/>
          <w:bCs/>
          <w:color w:val="000000"/>
        </w:rPr>
        <w:t>见供应</w:t>
      </w:r>
      <w:proofErr w:type="gramEnd"/>
      <w:r>
        <w:rPr>
          <w:rFonts w:hint="eastAsia"/>
          <w:bCs/>
          <w:color w:val="000000"/>
        </w:rPr>
        <w:t>商须知前附表。</w:t>
      </w:r>
    </w:p>
    <w:p w14:paraId="43CF87A3" w14:textId="77777777" w:rsidR="00C939A5" w:rsidRDefault="008A0C05">
      <w:pPr>
        <w:pStyle w:val="cjk"/>
        <w:snapToGrid w:val="0"/>
        <w:spacing w:line="360" w:lineRule="auto"/>
        <w:ind w:firstLine="363"/>
        <w:jc w:val="both"/>
        <w:rPr>
          <w:bCs/>
          <w:color w:val="000000"/>
        </w:rPr>
      </w:pPr>
      <w:r>
        <w:rPr>
          <w:rFonts w:hint="eastAsia"/>
          <w:bCs/>
          <w:color w:val="000000"/>
        </w:rPr>
        <w:t>3.2</w:t>
      </w:r>
      <w:proofErr w:type="gramStart"/>
      <w:r>
        <w:rPr>
          <w:rFonts w:hint="eastAsia"/>
          <w:bCs/>
          <w:color w:val="000000"/>
        </w:rPr>
        <w:t>标包划分</w:t>
      </w:r>
      <w:proofErr w:type="gramEnd"/>
      <w:r>
        <w:rPr>
          <w:rFonts w:hint="eastAsia"/>
          <w:bCs/>
          <w:color w:val="000000"/>
        </w:rPr>
        <w:t>：</w:t>
      </w:r>
      <w:proofErr w:type="gramStart"/>
      <w:r>
        <w:rPr>
          <w:rFonts w:hint="eastAsia"/>
          <w:bCs/>
          <w:color w:val="000000"/>
        </w:rPr>
        <w:t>见供应</w:t>
      </w:r>
      <w:proofErr w:type="gramEnd"/>
      <w:r>
        <w:rPr>
          <w:rFonts w:hint="eastAsia"/>
          <w:bCs/>
          <w:color w:val="000000"/>
        </w:rPr>
        <w:t>商须知前附表。</w:t>
      </w:r>
    </w:p>
    <w:p w14:paraId="0B936025" w14:textId="77777777" w:rsidR="00C939A5" w:rsidRDefault="008A0C05">
      <w:pPr>
        <w:pStyle w:val="cjk"/>
        <w:snapToGrid w:val="0"/>
        <w:spacing w:line="360" w:lineRule="auto"/>
        <w:ind w:firstLine="363"/>
        <w:jc w:val="both"/>
        <w:rPr>
          <w:bCs/>
          <w:color w:val="000000"/>
        </w:rPr>
      </w:pPr>
      <w:r>
        <w:rPr>
          <w:rFonts w:hint="eastAsia"/>
          <w:bCs/>
          <w:color w:val="000000"/>
        </w:rPr>
        <w:t>3.3</w:t>
      </w:r>
      <w:r>
        <w:rPr>
          <w:rFonts w:hint="eastAsia"/>
          <w:bCs/>
          <w:color w:val="000000"/>
        </w:rPr>
        <w:t>服务地点：</w:t>
      </w:r>
      <w:proofErr w:type="gramStart"/>
      <w:r>
        <w:rPr>
          <w:rFonts w:hint="eastAsia"/>
          <w:bCs/>
          <w:color w:val="000000"/>
        </w:rPr>
        <w:t>见供应</w:t>
      </w:r>
      <w:proofErr w:type="gramEnd"/>
      <w:r>
        <w:rPr>
          <w:rFonts w:hint="eastAsia"/>
          <w:bCs/>
          <w:color w:val="000000"/>
        </w:rPr>
        <w:t>商须知</w:t>
      </w:r>
      <w:r>
        <w:rPr>
          <w:rFonts w:hint="eastAsia"/>
          <w:bCs/>
          <w:color w:val="000000"/>
        </w:rPr>
        <w:t>前附表。</w:t>
      </w:r>
    </w:p>
    <w:p w14:paraId="2FDC1C72" w14:textId="77777777" w:rsidR="00C939A5" w:rsidRDefault="008A0C05">
      <w:pPr>
        <w:pStyle w:val="cjk"/>
        <w:snapToGrid w:val="0"/>
        <w:spacing w:line="360" w:lineRule="auto"/>
        <w:ind w:firstLine="363"/>
        <w:jc w:val="both"/>
        <w:rPr>
          <w:bCs/>
          <w:color w:val="000000"/>
        </w:rPr>
      </w:pPr>
      <w:r>
        <w:rPr>
          <w:rFonts w:hint="eastAsia"/>
          <w:bCs/>
          <w:color w:val="000000"/>
        </w:rPr>
        <w:t>3.4</w:t>
      </w:r>
      <w:r>
        <w:rPr>
          <w:rFonts w:hint="eastAsia"/>
          <w:bCs/>
          <w:color w:val="000000"/>
        </w:rPr>
        <w:t>服务期限：</w:t>
      </w:r>
      <w:proofErr w:type="gramStart"/>
      <w:r>
        <w:rPr>
          <w:rFonts w:hint="eastAsia"/>
          <w:bCs/>
          <w:color w:val="000000"/>
        </w:rPr>
        <w:t>见供应</w:t>
      </w:r>
      <w:proofErr w:type="gramEnd"/>
      <w:r>
        <w:rPr>
          <w:rFonts w:hint="eastAsia"/>
          <w:bCs/>
          <w:color w:val="000000"/>
        </w:rPr>
        <w:t>商须知前附表。</w:t>
      </w:r>
    </w:p>
    <w:p w14:paraId="2A3C1350" w14:textId="77777777" w:rsidR="00C939A5" w:rsidRDefault="008A0C05">
      <w:pPr>
        <w:adjustRightInd w:val="0"/>
        <w:snapToGrid w:val="0"/>
        <w:spacing w:line="360" w:lineRule="auto"/>
        <w:jc w:val="both"/>
        <w:rPr>
          <w:b/>
          <w:bCs/>
          <w:color w:val="000000"/>
        </w:rPr>
      </w:pPr>
      <w:r>
        <w:rPr>
          <w:rFonts w:hint="eastAsia"/>
          <w:b/>
          <w:bCs/>
          <w:color w:val="000000"/>
        </w:rPr>
        <w:t>4.</w:t>
      </w:r>
      <w:r>
        <w:rPr>
          <w:rFonts w:hint="eastAsia"/>
          <w:b/>
          <w:bCs/>
          <w:color w:val="000000"/>
        </w:rPr>
        <w:t>资金来源及预算金额</w:t>
      </w:r>
    </w:p>
    <w:p w14:paraId="5DBDABFE" w14:textId="77777777" w:rsidR="00C939A5" w:rsidRDefault="008A0C05">
      <w:pPr>
        <w:pStyle w:val="cjk"/>
        <w:snapToGrid w:val="0"/>
        <w:spacing w:line="360" w:lineRule="auto"/>
        <w:ind w:firstLineChars="200" w:firstLine="480"/>
        <w:jc w:val="both"/>
        <w:rPr>
          <w:color w:val="000000"/>
        </w:rPr>
      </w:pPr>
      <w:r>
        <w:rPr>
          <w:rFonts w:hint="eastAsia"/>
          <w:color w:val="000000"/>
        </w:rPr>
        <w:t>4.1</w:t>
      </w:r>
      <w:r>
        <w:rPr>
          <w:rFonts w:hint="eastAsia"/>
          <w:color w:val="000000"/>
        </w:rPr>
        <w:t>资金来源：</w:t>
      </w:r>
      <w:proofErr w:type="gramStart"/>
      <w:r>
        <w:rPr>
          <w:rFonts w:hint="eastAsia"/>
          <w:color w:val="000000"/>
        </w:rPr>
        <w:t>见供应</w:t>
      </w:r>
      <w:proofErr w:type="gramEnd"/>
      <w:r>
        <w:rPr>
          <w:rFonts w:hint="eastAsia"/>
          <w:color w:val="000000"/>
        </w:rPr>
        <w:t>商须知前附表。</w:t>
      </w:r>
    </w:p>
    <w:p w14:paraId="507C177F" w14:textId="77777777" w:rsidR="00C939A5" w:rsidRDefault="008A0C05">
      <w:pPr>
        <w:pStyle w:val="cjk"/>
        <w:adjustRightInd w:val="0"/>
        <w:snapToGrid w:val="0"/>
        <w:spacing w:line="360" w:lineRule="auto"/>
        <w:ind w:firstLineChars="200" w:firstLine="480"/>
        <w:jc w:val="both"/>
        <w:rPr>
          <w:color w:val="000000"/>
        </w:rPr>
      </w:pPr>
      <w:r>
        <w:rPr>
          <w:rFonts w:hint="eastAsia"/>
          <w:color w:val="000000"/>
        </w:rPr>
        <w:lastRenderedPageBreak/>
        <w:t>4.2</w:t>
      </w:r>
      <w:r>
        <w:rPr>
          <w:rFonts w:hint="eastAsia"/>
          <w:color w:val="000000"/>
        </w:rPr>
        <w:t>预算金额：</w:t>
      </w:r>
      <w:proofErr w:type="gramStart"/>
      <w:r>
        <w:rPr>
          <w:rFonts w:hint="eastAsia"/>
          <w:color w:val="000000"/>
        </w:rPr>
        <w:t>见供应</w:t>
      </w:r>
      <w:proofErr w:type="gramEnd"/>
      <w:r>
        <w:rPr>
          <w:rFonts w:hint="eastAsia"/>
          <w:color w:val="000000"/>
        </w:rPr>
        <w:t>商须知前附表。</w:t>
      </w:r>
    </w:p>
    <w:p w14:paraId="439E5660" w14:textId="77777777" w:rsidR="00C939A5" w:rsidRDefault="008A0C05">
      <w:pPr>
        <w:pStyle w:val="cjk"/>
        <w:adjustRightInd w:val="0"/>
        <w:snapToGrid w:val="0"/>
        <w:spacing w:line="360" w:lineRule="auto"/>
        <w:ind w:firstLineChars="200" w:firstLine="480"/>
        <w:jc w:val="both"/>
        <w:rPr>
          <w:color w:val="000000"/>
        </w:rPr>
      </w:pPr>
      <w:r>
        <w:rPr>
          <w:rFonts w:hint="eastAsia"/>
          <w:color w:val="000000"/>
        </w:rPr>
        <w:t>4.3</w:t>
      </w:r>
      <w:r>
        <w:rPr>
          <w:rFonts w:hint="eastAsia"/>
          <w:color w:val="000000"/>
        </w:rPr>
        <w:t>最高限价：</w:t>
      </w:r>
      <w:proofErr w:type="gramStart"/>
      <w:r>
        <w:rPr>
          <w:rFonts w:hint="eastAsia"/>
          <w:color w:val="000000"/>
        </w:rPr>
        <w:t>见供应</w:t>
      </w:r>
      <w:proofErr w:type="gramEnd"/>
      <w:r>
        <w:rPr>
          <w:rFonts w:hint="eastAsia"/>
          <w:color w:val="000000"/>
        </w:rPr>
        <w:t>商须知前附表。</w:t>
      </w:r>
    </w:p>
    <w:p w14:paraId="2C6488A7" w14:textId="77777777" w:rsidR="00C939A5" w:rsidRDefault="008A0C05">
      <w:pPr>
        <w:adjustRightInd w:val="0"/>
        <w:snapToGrid w:val="0"/>
        <w:spacing w:line="360" w:lineRule="auto"/>
        <w:jc w:val="both"/>
        <w:rPr>
          <w:b/>
          <w:bCs/>
          <w:color w:val="000000"/>
        </w:rPr>
      </w:pPr>
      <w:r>
        <w:rPr>
          <w:rFonts w:hint="eastAsia"/>
          <w:b/>
          <w:bCs/>
          <w:color w:val="000000"/>
        </w:rPr>
        <w:t>5.</w:t>
      </w:r>
      <w:r>
        <w:rPr>
          <w:rFonts w:hint="eastAsia"/>
          <w:b/>
          <w:bCs/>
          <w:color w:val="000000"/>
        </w:rPr>
        <w:t>供应商资格要求</w:t>
      </w:r>
    </w:p>
    <w:p w14:paraId="27DB3819" w14:textId="77777777" w:rsidR="00C939A5" w:rsidRDefault="008A0C05">
      <w:pPr>
        <w:adjustRightInd w:val="0"/>
        <w:snapToGrid w:val="0"/>
        <w:spacing w:line="360" w:lineRule="auto"/>
        <w:ind w:firstLineChars="200" w:firstLine="480"/>
        <w:jc w:val="both"/>
        <w:rPr>
          <w:color w:val="000000"/>
          <w:szCs w:val="21"/>
        </w:rPr>
      </w:pPr>
      <w:r>
        <w:rPr>
          <w:rFonts w:hint="eastAsia"/>
          <w:color w:val="000000"/>
          <w:szCs w:val="21"/>
        </w:rPr>
        <w:t xml:space="preserve">5.1 </w:t>
      </w:r>
      <w:r>
        <w:rPr>
          <w:rFonts w:hint="eastAsia"/>
          <w:color w:val="000000"/>
          <w:szCs w:val="21"/>
        </w:rPr>
        <w:t>供应商资格要求见供应商须知前附表。</w:t>
      </w:r>
      <w:r>
        <w:rPr>
          <w:rFonts w:hint="eastAsia"/>
          <w:color w:val="000000"/>
          <w:szCs w:val="21"/>
        </w:rPr>
        <w:t xml:space="preserve"> </w:t>
      </w:r>
    </w:p>
    <w:p w14:paraId="2003F139" w14:textId="77777777" w:rsidR="00C939A5" w:rsidRDefault="008A0C05">
      <w:pPr>
        <w:adjustRightInd w:val="0"/>
        <w:snapToGrid w:val="0"/>
        <w:spacing w:line="360" w:lineRule="auto"/>
        <w:ind w:firstLineChars="200" w:firstLine="480"/>
        <w:jc w:val="both"/>
        <w:rPr>
          <w:color w:val="000000"/>
          <w:szCs w:val="21"/>
        </w:rPr>
      </w:pPr>
      <w:r>
        <w:rPr>
          <w:rFonts w:hint="eastAsia"/>
          <w:color w:val="000000"/>
          <w:szCs w:val="21"/>
        </w:rPr>
        <w:t>5.2</w:t>
      </w:r>
      <w:r>
        <w:rPr>
          <w:rFonts w:hint="eastAsia"/>
          <w:color w:val="000000"/>
          <w:szCs w:val="21"/>
        </w:rPr>
        <w:t>供应商须知前附表规定接受供应商以联合体形</w:t>
      </w:r>
      <w:proofErr w:type="gramStart"/>
      <w:r>
        <w:rPr>
          <w:rFonts w:hint="eastAsia"/>
          <w:color w:val="000000"/>
          <w:szCs w:val="21"/>
        </w:rPr>
        <w:t>式参加</w:t>
      </w:r>
      <w:proofErr w:type="gramEnd"/>
      <w:r>
        <w:rPr>
          <w:rFonts w:hint="eastAsia"/>
          <w:color w:val="000000"/>
          <w:szCs w:val="21"/>
        </w:rPr>
        <w:t>磋商的，联合体除应符合本章第</w:t>
      </w:r>
      <w:r>
        <w:rPr>
          <w:color w:val="000000"/>
          <w:szCs w:val="21"/>
        </w:rPr>
        <w:t xml:space="preserve"> </w:t>
      </w:r>
      <w:r>
        <w:rPr>
          <w:rFonts w:hint="eastAsia"/>
          <w:color w:val="000000"/>
          <w:szCs w:val="21"/>
        </w:rPr>
        <w:t>5</w:t>
      </w:r>
      <w:r>
        <w:rPr>
          <w:color w:val="000000"/>
          <w:szCs w:val="21"/>
        </w:rPr>
        <w:t xml:space="preserve">.1 </w:t>
      </w:r>
      <w:r>
        <w:rPr>
          <w:rFonts w:hint="eastAsia"/>
          <w:color w:val="000000"/>
          <w:szCs w:val="21"/>
        </w:rPr>
        <w:t>项和供应商须知前附表的要求外，还应遵守以下规定：</w:t>
      </w:r>
    </w:p>
    <w:p w14:paraId="5249DEE3" w14:textId="77777777" w:rsidR="00C939A5" w:rsidRDefault="008A0C05">
      <w:pPr>
        <w:adjustRightInd w:val="0"/>
        <w:snapToGrid w:val="0"/>
        <w:spacing w:line="360" w:lineRule="auto"/>
        <w:ind w:firstLineChars="200" w:firstLine="480"/>
        <w:jc w:val="both"/>
        <w:rPr>
          <w:color w:val="000000"/>
          <w:szCs w:val="21"/>
        </w:rPr>
      </w:pPr>
      <w:r>
        <w:rPr>
          <w:rFonts w:hint="eastAsia"/>
          <w:color w:val="000000"/>
          <w:szCs w:val="21"/>
        </w:rPr>
        <w:t>（</w:t>
      </w:r>
      <w:r>
        <w:rPr>
          <w:color w:val="000000"/>
          <w:szCs w:val="21"/>
        </w:rPr>
        <w:t>1</w:t>
      </w:r>
      <w:r>
        <w:rPr>
          <w:rFonts w:hint="eastAsia"/>
          <w:color w:val="000000"/>
          <w:szCs w:val="21"/>
        </w:rPr>
        <w:t>）联合体各方应按磋商文件提供的格式签订联合体协议书，明确联合体牵头人和各方权利义务，并承诺就成交的项目向采购人承担连带责任；</w:t>
      </w:r>
    </w:p>
    <w:p w14:paraId="76F899BB" w14:textId="77777777" w:rsidR="00C939A5" w:rsidRDefault="008A0C05">
      <w:pPr>
        <w:adjustRightInd w:val="0"/>
        <w:snapToGrid w:val="0"/>
        <w:spacing w:line="360" w:lineRule="auto"/>
        <w:ind w:firstLineChars="200" w:firstLine="480"/>
        <w:jc w:val="both"/>
        <w:rPr>
          <w:color w:val="000000"/>
          <w:szCs w:val="21"/>
        </w:rPr>
      </w:pPr>
      <w:r>
        <w:rPr>
          <w:rFonts w:hint="eastAsia"/>
          <w:color w:val="000000"/>
          <w:szCs w:val="21"/>
        </w:rPr>
        <w:t>（</w:t>
      </w:r>
      <w:r>
        <w:rPr>
          <w:color w:val="000000"/>
          <w:szCs w:val="21"/>
        </w:rPr>
        <w:t>2</w:t>
      </w:r>
      <w:r>
        <w:rPr>
          <w:rFonts w:hint="eastAsia"/>
          <w:color w:val="000000"/>
          <w:szCs w:val="21"/>
        </w:rPr>
        <w:t>）两个以上的自然人、法人或者其他组织组成一个联合体，以一个供应商的身份共同参加政府采购活动的，应当对所有联合体成员进行信用记录查询，联合体成员存在不良信用记录的，视同联合体存在不良信用记录。</w:t>
      </w:r>
    </w:p>
    <w:p w14:paraId="3A2E9105" w14:textId="77777777" w:rsidR="00C939A5" w:rsidRDefault="008A0C05">
      <w:pPr>
        <w:adjustRightInd w:val="0"/>
        <w:snapToGrid w:val="0"/>
        <w:spacing w:line="360" w:lineRule="auto"/>
        <w:ind w:firstLineChars="200" w:firstLine="480"/>
        <w:jc w:val="both"/>
        <w:rPr>
          <w:szCs w:val="21"/>
        </w:rPr>
      </w:pPr>
      <w:r>
        <w:rPr>
          <w:rFonts w:hint="eastAsia"/>
          <w:color w:val="000000"/>
          <w:szCs w:val="21"/>
        </w:rPr>
        <w:t xml:space="preserve">5.3 </w:t>
      </w:r>
      <w:r>
        <w:rPr>
          <w:rFonts w:hint="eastAsia"/>
          <w:szCs w:val="21"/>
        </w:rPr>
        <w:t>根据《关于在政府采购活动中查询及使用信用记录有关问题的通知》</w:t>
      </w:r>
      <w:r>
        <w:rPr>
          <w:rFonts w:hint="eastAsia"/>
          <w:szCs w:val="21"/>
        </w:rPr>
        <w:t>(</w:t>
      </w:r>
      <w:r>
        <w:rPr>
          <w:rFonts w:hint="eastAsia"/>
          <w:szCs w:val="21"/>
        </w:rPr>
        <w:t>财库</w:t>
      </w:r>
      <w:r>
        <w:rPr>
          <w:rFonts w:hint="eastAsia"/>
          <w:szCs w:val="21"/>
        </w:rPr>
        <w:t>[2016]125</w:t>
      </w:r>
      <w:r>
        <w:rPr>
          <w:rFonts w:hint="eastAsia"/>
          <w:szCs w:val="21"/>
        </w:rPr>
        <w:t>号</w:t>
      </w:r>
      <w:r>
        <w:rPr>
          <w:rFonts w:hint="eastAsia"/>
          <w:szCs w:val="21"/>
        </w:rPr>
        <w:t>)</w:t>
      </w:r>
      <w:r>
        <w:rPr>
          <w:rFonts w:hint="eastAsia"/>
          <w:szCs w:val="21"/>
        </w:rPr>
        <w:t>的规定，对列入“信用中国”网站（</w:t>
      </w:r>
      <w:r>
        <w:rPr>
          <w:rFonts w:hint="eastAsia"/>
          <w:szCs w:val="21"/>
        </w:rPr>
        <w:t>www.creditchina.gov.cn</w:t>
      </w:r>
      <w:r>
        <w:rPr>
          <w:rFonts w:hint="eastAsia"/>
          <w:szCs w:val="21"/>
        </w:rPr>
        <w:t>）的“失信被执行人</w:t>
      </w:r>
      <w:r>
        <w:rPr>
          <w:rFonts w:hint="eastAsia"/>
          <w:szCs w:val="21"/>
        </w:rPr>
        <w:t>”、“重大税收违法案件当事人名单”或“中国政府采购”网站</w:t>
      </w:r>
      <w:r>
        <w:rPr>
          <w:rFonts w:hint="eastAsia"/>
          <w:szCs w:val="21"/>
        </w:rPr>
        <w:t>(www.ccgp.gov.cn)</w:t>
      </w:r>
      <w:r>
        <w:rPr>
          <w:rFonts w:hint="eastAsia"/>
          <w:szCs w:val="21"/>
        </w:rPr>
        <w:t>的“政府采购严重违法失信行为记录名单”的供应商，将拒绝其参加政府采购活动。</w:t>
      </w:r>
    </w:p>
    <w:p w14:paraId="277E50D9" w14:textId="77777777" w:rsidR="00C939A5" w:rsidRDefault="008A0C05">
      <w:pPr>
        <w:adjustRightInd w:val="0"/>
        <w:snapToGrid w:val="0"/>
        <w:spacing w:line="360" w:lineRule="auto"/>
        <w:ind w:firstLineChars="200" w:firstLine="480"/>
        <w:jc w:val="both"/>
        <w:rPr>
          <w:color w:val="000000"/>
          <w:szCs w:val="21"/>
        </w:rPr>
      </w:pPr>
      <w:r>
        <w:rPr>
          <w:rFonts w:hint="eastAsia"/>
          <w:color w:val="000000"/>
          <w:szCs w:val="21"/>
        </w:rPr>
        <w:t>5.4</w:t>
      </w:r>
      <w:r>
        <w:rPr>
          <w:rFonts w:hint="eastAsia"/>
          <w:color w:val="000000"/>
          <w:szCs w:val="21"/>
        </w:rPr>
        <w:t>供应商不得存在下列情形之一：</w:t>
      </w:r>
    </w:p>
    <w:p w14:paraId="33F05B1E" w14:textId="77777777" w:rsidR="00C939A5" w:rsidRDefault="008A0C05">
      <w:pPr>
        <w:adjustRightInd w:val="0"/>
        <w:snapToGrid w:val="0"/>
        <w:spacing w:line="360" w:lineRule="auto"/>
        <w:ind w:firstLineChars="200" w:firstLine="480"/>
        <w:jc w:val="both"/>
        <w:rPr>
          <w:color w:val="000000"/>
          <w:szCs w:val="21"/>
        </w:rPr>
      </w:pPr>
      <w:r>
        <w:rPr>
          <w:rFonts w:hint="eastAsia"/>
          <w:color w:val="000000"/>
          <w:szCs w:val="21"/>
        </w:rPr>
        <w:t>（</w:t>
      </w:r>
      <w:r>
        <w:rPr>
          <w:color w:val="000000"/>
          <w:szCs w:val="21"/>
        </w:rPr>
        <w:t>1</w:t>
      </w:r>
      <w:r>
        <w:rPr>
          <w:rFonts w:hint="eastAsia"/>
          <w:color w:val="000000"/>
          <w:szCs w:val="21"/>
        </w:rPr>
        <w:t>）单位负责人为同一人或者存在直接控股、管理关系的不同供应商，不得参加同一合同项下的政府采购活动。</w:t>
      </w:r>
    </w:p>
    <w:p w14:paraId="26E44FEA" w14:textId="77777777" w:rsidR="00C939A5" w:rsidRDefault="008A0C05">
      <w:pPr>
        <w:adjustRightInd w:val="0"/>
        <w:snapToGrid w:val="0"/>
        <w:spacing w:line="360" w:lineRule="auto"/>
        <w:ind w:firstLineChars="200" w:firstLine="480"/>
        <w:jc w:val="both"/>
        <w:rPr>
          <w:color w:val="000000"/>
          <w:szCs w:val="21"/>
        </w:rPr>
      </w:pPr>
      <w:r>
        <w:rPr>
          <w:rFonts w:hint="eastAsia"/>
          <w:color w:val="000000"/>
          <w:szCs w:val="21"/>
        </w:rPr>
        <w:t>（</w:t>
      </w:r>
      <w:r>
        <w:rPr>
          <w:rFonts w:hint="eastAsia"/>
          <w:color w:val="000000"/>
          <w:szCs w:val="21"/>
        </w:rPr>
        <w:t>2</w:t>
      </w:r>
      <w:r>
        <w:rPr>
          <w:rFonts w:hint="eastAsia"/>
          <w:color w:val="000000"/>
          <w:szCs w:val="21"/>
        </w:rPr>
        <w:t>）为采购项目提供整体设计、规范编制或者项目管理、监理、检测等服务的供应商，不得再参加该项目的其他采购活动。</w:t>
      </w:r>
    </w:p>
    <w:p w14:paraId="1FDA7876" w14:textId="77777777" w:rsidR="00C939A5" w:rsidRDefault="008A0C05">
      <w:pPr>
        <w:adjustRightInd w:val="0"/>
        <w:snapToGrid w:val="0"/>
        <w:spacing w:line="360" w:lineRule="auto"/>
        <w:ind w:firstLineChars="200" w:firstLine="480"/>
        <w:jc w:val="both"/>
        <w:rPr>
          <w:color w:val="000000"/>
          <w:szCs w:val="21"/>
        </w:rPr>
      </w:pPr>
      <w:r>
        <w:rPr>
          <w:rFonts w:hint="eastAsia"/>
          <w:color w:val="000000"/>
          <w:szCs w:val="21"/>
        </w:rPr>
        <w:t>（</w:t>
      </w:r>
      <w:r>
        <w:rPr>
          <w:rFonts w:hint="eastAsia"/>
          <w:color w:val="000000"/>
          <w:szCs w:val="21"/>
        </w:rPr>
        <w:t>3</w:t>
      </w:r>
      <w:r>
        <w:rPr>
          <w:rFonts w:hint="eastAsia"/>
          <w:color w:val="000000"/>
          <w:szCs w:val="21"/>
        </w:rPr>
        <w:t>）法律法规或供应商须知前附表规定的其他情形。</w:t>
      </w:r>
    </w:p>
    <w:p w14:paraId="1B4C000A" w14:textId="77777777" w:rsidR="00C939A5" w:rsidRDefault="008A0C05">
      <w:pPr>
        <w:adjustRightInd w:val="0"/>
        <w:snapToGrid w:val="0"/>
        <w:spacing w:line="360" w:lineRule="auto"/>
        <w:jc w:val="both"/>
        <w:rPr>
          <w:b/>
          <w:bCs/>
          <w:color w:val="000000"/>
          <w:szCs w:val="21"/>
        </w:rPr>
      </w:pPr>
      <w:r>
        <w:rPr>
          <w:rFonts w:hint="eastAsia"/>
          <w:b/>
          <w:bCs/>
          <w:color w:val="000000"/>
          <w:szCs w:val="21"/>
        </w:rPr>
        <w:t>6.</w:t>
      </w:r>
      <w:r>
        <w:rPr>
          <w:rFonts w:hint="eastAsia"/>
          <w:b/>
          <w:bCs/>
          <w:color w:val="000000"/>
          <w:szCs w:val="21"/>
        </w:rPr>
        <w:t>费用承担</w:t>
      </w:r>
    </w:p>
    <w:p w14:paraId="4DAA49D0" w14:textId="77777777" w:rsidR="00C939A5" w:rsidRDefault="008A0C05">
      <w:pPr>
        <w:autoSpaceDE w:val="0"/>
        <w:autoSpaceDN w:val="0"/>
        <w:adjustRightInd w:val="0"/>
        <w:snapToGrid w:val="0"/>
        <w:spacing w:line="360" w:lineRule="auto"/>
        <w:ind w:left="520" w:right="-20"/>
        <w:jc w:val="both"/>
        <w:rPr>
          <w:rFonts w:cs="微软雅黑"/>
          <w:szCs w:val="21"/>
        </w:rPr>
      </w:pPr>
      <w:r>
        <w:rPr>
          <w:rFonts w:cs="微软雅黑" w:hint="eastAsia"/>
          <w:szCs w:val="21"/>
        </w:rPr>
        <w:t>供应商准</w:t>
      </w:r>
      <w:r>
        <w:rPr>
          <w:rFonts w:cs="微软雅黑" w:hint="eastAsia"/>
          <w:spacing w:val="-2"/>
          <w:szCs w:val="21"/>
        </w:rPr>
        <w:t>备</w:t>
      </w:r>
      <w:r>
        <w:rPr>
          <w:rFonts w:cs="微软雅黑" w:hint="eastAsia"/>
          <w:szCs w:val="21"/>
        </w:rPr>
        <w:t>和</w:t>
      </w:r>
      <w:r>
        <w:rPr>
          <w:rFonts w:cs="微软雅黑" w:hint="eastAsia"/>
          <w:spacing w:val="-2"/>
          <w:szCs w:val="21"/>
        </w:rPr>
        <w:t>参</w:t>
      </w:r>
      <w:r>
        <w:rPr>
          <w:rFonts w:cs="微软雅黑" w:hint="eastAsia"/>
          <w:szCs w:val="21"/>
        </w:rPr>
        <w:t>加</w:t>
      </w:r>
      <w:r>
        <w:rPr>
          <w:rFonts w:cs="微软雅黑" w:hint="eastAsia"/>
          <w:spacing w:val="-2"/>
          <w:szCs w:val="21"/>
        </w:rPr>
        <w:t>竞争性磋商活动</w:t>
      </w:r>
      <w:r>
        <w:rPr>
          <w:rFonts w:cs="微软雅黑" w:hint="eastAsia"/>
          <w:szCs w:val="21"/>
        </w:rPr>
        <w:t>发</w:t>
      </w:r>
      <w:r>
        <w:rPr>
          <w:rFonts w:cs="微软雅黑" w:hint="eastAsia"/>
          <w:spacing w:val="-2"/>
          <w:szCs w:val="21"/>
        </w:rPr>
        <w:t>生</w:t>
      </w:r>
      <w:r>
        <w:rPr>
          <w:rFonts w:cs="微软雅黑" w:hint="eastAsia"/>
          <w:szCs w:val="21"/>
        </w:rPr>
        <w:t>的</w:t>
      </w:r>
      <w:r>
        <w:rPr>
          <w:rFonts w:cs="微软雅黑" w:hint="eastAsia"/>
          <w:spacing w:val="-2"/>
          <w:szCs w:val="21"/>
        </w:rPr>
        <w:t>费</w:t>
      </w:r>
      <w:r>
        <w:rPr>
          <w:rFonts w:cs="微软雅黑" w:hint="eastAsia"/>
          <w:szCs w:val="21"/>
        </w:rPr>
        <w:t>用</w:t>
      </w:r>
      <w:r>
        <w:rPr>
          <w:rFonts w:cs="微软雅黑" w:hint="eastAsia"/>
          <w:spacing w:val="-2"/>
          <w:szCs w:val="21"/>
        </w:rPr>
        <w:t>自</w:t>
      </w:r>
      <w:r>
        <w:rPr>
          <w:rFonts w:cs="微软雅黑" w:hint="eastAsia"/>
          <w:szCs w:val="21"/>
        </w:rPr>
        <w:t>理。</w:t>
      </w:r>
    </w:p>
    <w:p w14:paraId="18DE83A9" w14:textId="77777777" w:rsidR="00C939A5" w:rsidRDefault="008A0C05">
      <w:pPr>
        <w:adjustRightInd w:val="0"/>
        <w:snapToGrid w:val="0"/>
        <w:spacing w:line="360" w:lineRule="auto"/>
        <w:jc w:val="both"/>
        <w:rPr>
          <w:b/>
          <w:bCs/>
          <w:color w:val="000000"/>
          <w:szCs w:val="21"/>
        </w:rPr>
      </w:pPr>
      <w:r>
        <w:rPr>
          <w:rFonts w:hint="eastAsia"/>
          <w:b/>
          <w:bCs/>
          <w:color w:val="000000"/>
          <w:szCs w:val="21"/>
        </w:rPr>
        <w:t>7.</w:t>
      </w:r>
      <w:r>
        <w:rPr>
          <w:b/>
          <w:bCs/>
          <w:color w:val="000000"/>
          <w:szCs w:val="21"/>
        </w:rPr>
        <w:t xml:space="preserve"> </w:t>
      </w:r>
      <w:r>
        <w:rPr>
          <w:rFonts w:hint="eastAsia"/>
          <w:b/>
          <w:bCs/>
          <w:color w:val="000000"/>
          <w:szCs w:val="21"/>
        </w:rPr>
        <w:t>保密</w:t>
      </w:r>
    </w:p>
    <w:p w14:paraId="2B6DAEBB" w14:textId="77777777" w:rsidR="00C939A5" w:rsidRDefault="008A0C05">
      <w:pPr>
        <w:autoSpaceDE w:val="0"/>
        <w:autoSpaceDN w:val="0"/>
        <w:adjustRightInd w:val="0"/>
        <w:snapToGrid w:val="0"/>
        <w:spacing w:line="360" w:lineRule="auto"/>
        <w:ind w:right="-23" w:firstLineChars="200" w:firstLine="480"/>
        <w:jc w:val="both"/>
        <w:rPr>
          <w:rFonts w:cs="微软雅黑"/>
          <w:szCs w:val="21"/>
        </w:rPr>
      </w:pPr>
      <w:r>
        <w:rPr>
          <w:rFonts w:cs="微软雅黑" w:hint="eastAsia"/>
          <w:szCs w:val="21"/>
        </w:rPr>
        <w:t>参与竞争性磋商的各方</w:t>
      </w:r>
      <w:proofErr w:type="gramStart"/>
      <w:r>
        <w:rPr>
          <w:rFonts w:cs="微软雅黑" w:hint="eastAsia"/>
          <w:szCs w:val="21"/>
        </w:rPr>
        <w:t>应对磋商</w:t>
      </w:r>
      <w:proofErr w:type="gramEnd"/>
      <w:r>
        <w:rPr>
          <w:rFonts w:cs="微软雅黑" w:hint="eastAsia"/>
          <w:szCs w:val="21"/>
        </w:rPr>
        <w:t>文件和响应文件中的商业和技术等秘密保密，否则应承担相应的法律责任。</w:t>
      </w:r>
    </w:p>
    <w:p w14:paraId="29D50896" w14:textId="77777777" w:rsidR="00C939A5" w:rsidRDefault="008A0C05">
      <w:pPr>
        <w:adjustRightInd w:val="0"/>
        <w:snapToGrid w:val="0"/>
        <w:spacing w:line="360" w:lineRule="auto"/>
        <w:jc w:val="both"/>
        <w:rPr>
          <w:b/>
          <w:bCs/>
          <w:color w:val="000000"/>
          <w:szCs w:val="21"/>
        </w:rPr>
      </w:pPr>
      <w:r>
        <w:rPr>
          <w:rFonts w:hint="eastAsia"/>
          <w:b/>
          <w:bCs/>
          <w:color w:val="000000"/>
          <w:szCs w:val="21"/>
        </w:rPr>
        <w:t>8.</w:t>
      </w:r>
      <w:r>
        <w:rPr>
          <w:b/>
          <w:bCs/>
          <w:color w:val="000000"/>
          <w:szCs w:val="21"/>
        </w:rPr>
        <w:t xml:space="preserve"> </w:t>
      </w:r>
      <w:r>
        <w:rPr>
          <w:rFonts w:hint="eastAsia"/>
          <w:b/>
          <w:bCs/>
          <w:color w:val="000000"/>
          <w:szCs w:val="21"/>
        </w:rPr>
        <w:t>语言文字</w:t>
      </w:r>
    </w:p>
    <w:p w14:paraId="6CB7355C" w14:textId="77777777" w:rsidR="00C939A5" w:rsidRDefault="008A0C05">
      <w:pPr>
        <w:autoSpaceDE w:val="0"/>
        <w:autoSpaceDN w:val="0"/>
        <w:adjustRightInd w:val="0"/>
        <w:snapToGrid w:val="0"/>
        <w:spacing w:line="360" w:lineRule="auto"/>
        <w:ind w:right="-23" w:firstLineChars="200" w:firstLine="480"/>
        <w:jc w:val="both"/>
        <w:rPr>
          <w:rFonts w:cs="微软雅黑"/>
          <w:szCs w:val="21"/>
        </w:rPr>
      </w:pPr>
      <w:r>
        <w:rPr>
          <w:rFonts w:cs="微软雅黑" w:hint="eastAsia"/>
          <w:szCs w:val="21"/>
        </w:rPr>
        <w:t>磋商文件和响应文件使用的语言文字为中文。专用术语使用外文的，应附有中文注释。</w:t>
      </w:r>
    </w:p>
    <w:p w14:paraId="4B870694" w14:textId="77777777" w:rsidR="00C939A5" w:rsidRDefault="008A0C05">
      <w:pPr>
        <w:adjustRightInd w:val="0"/>
        <w:snapToGrid w:val="0"/>
        <w:spacing w:line="360" w:lineRule="auto"/>
        <w:jc w:val="both"/>
        <w:rPr>
          <w:b/>
          <w:bCs/>
          <w:color w:val="000000"/>
          <w:szCs w:val="21"/>
        </w:rPr>
      </w:pPr>
      <w:r>
        <w:rPr>
          <w:rFonts w:hint="eastAsia"/>
          <w:b/>
          <w:bCs/>
          <w:color w:val="000000"/>
          <w:szCs w:val="21"/>
        </w:rPr>
        <w:t>9.</w:t>
      </w:r>
      <w:r>
        <w:rPr>
          <w:b/>
          <w:bCs/>
          <w:color w:val="000000"/>
          <w:szCs w:val="21"/>
        </w:rPr>
        <w:t xml:space="preserve"> </w:t>
      </w:r>
      <w:r>
        <w:rPr>
          <w:rFonts w:hint="eastAsia"/>
          <w:b/>
          <w:bCs/>
          <w:color w:val="000000"/>
          <w:szCs w:val="21"/>
        </w:rPr>
        <w:t>计量单位</w:t>
      </w:r>
    </w:p>
    <w:p w14:paraId="161434DC" w14:textId="77777777" w:rsidR="00C939A5" w:rsidRDefault="008A0C05">
      <w:pPr>
        <w:autoSpaceDE w:val="0"/>
        <w:autoSpaceDN w:val="0"/>
        <w:adjustRightInd w:val="0"/>
        <w:snapToGrid w:val="0"/>
        <w:spacing w:line="360" w:lineRule="auto"/>
        <w:ind w:right="-23" w:firstLineChars="200" w:firstLine="480"/>
        <w:jc w:val="both"/>
        <w:rPr>
          <w:rFonts w:cs="微软雅黑"/>
          <w:szCs w:val="21"/>
        </w:rPr>
      </w:pPr>
      <w:r>
        <w:rPr>
          <w:rFonts w:cs="微软雅黑" w:hint="eastAsia"/>
          <w:szCs w:val="21"/>
        </w:rPr>
        <w:t>所有计量均采用中华人民共和国法定计量单位。</w:t>
      </w:r>
    </w:p>
    <w:p w14:paraId="203C8E47" w14:textId="77777777" w:rsidR="00C939A5" w:rsidRDefault="008A0C05">
      <w:pPr>
        <w:adjustRightInd w:val="0"/>
        <w:snapToGrid w:val="0"/>
        <w:spacing w:line="360" w:lineRule="auto"/>
        <w:rPr>
          <w:b/>
          <w:color w:val="000000"/>
          <w:szCs w:val="21"/>
        </w:rPr>
      </w:pPr>
      <w:r>
        <w:rPr>
          <w:rFonts w:hint="eastAsia"/>
          <w:b/>
          <w:color w:val="000000"/>
          <w:szCs w:val="21"/>
        </w:rPr>
        <w:t>10.</w:t>
      </w:r>
      <w:r>
        <w:rPr>
          <w:rFonts w:hint="eastAsia"/>
          <w:b/>
          <w:color w:val="000000"/>
          <w:szCs w:val="21"/>
        </w:rPr>
        <w:t>现场勘察</w:t>
      </w:r>
    </w:p>
    <w:p w14:paraId="4E2AEFAA" w14:textId="77777777" w:rsidR="00C939A5" w:rsidRDefault="008A0C05">
      <w:pPr>
        <w:autoSpaceDE w:val="0"/>
        <w:autoSpaceDN w:val="0"/>
        <w:adjustRightInd w:val="0"/>
        <w:snapToGrid w:val="0"/>
        <w:spacing w:line="360" w:lineRule="auto"/>
        <w:ind w:firstLineChars="200" w:firstLine="480"/>
        <w:jc w:val="both"/>
        <w:rPr>
          <w:color w:val="000000"/>
          <w:szCs w:val="21"/>
        </w:rPr>
      </w:pPr>
      <w:r>
        <w:rPr>
          <w:rFonts w:hint="eastAsia"/>
          <w:color w:val="000000"/>
          <w:szCs w:val="21"/>
        </w:rPr>
        <w:lastRenderedPageBreak/>
        <w:t xml:space="preserve">10.1 </w:t>
      </w:r>
      <w:r>
        <w:rPr>
          <w:rFonts w:hint="eastAsia"/>
          <w:color w:val="000000"/>
          <w:szCs w:val="21"/>
        </w:rPr>
        <w:t>供应商须知前附表规定组织勘察现场的，采购人</w:t>
      </w:r>
      <w:proofErr w:type="gramStart"/>
      <w:r>
        <w:rPr>
          <w:rFonts w:hint="eastAsia"/>
          <w:color w:val="000000"/>
          <w:szCs w:val="21"/>
        </w:rPr>
        <w:t>按供应</w:t>
      </w:r>
      <w:proofErr w:type="gramEnd"/>
      <w:r>
        <w:rPr>
          <w:rFonts w:hint="eastAsia"/>
          <w:color w:val="000000"/>
          <w:szCs w:val="21"/>
        </w:rPr>
        <w:t>商须知前附表规定的时间、地点组织供应商勘察项目现场。</w:t>
      </w:r>
    </w:p>
    <w:p w14:paraId="60393D99" w14:textId="77777777" w:rsidR="00C939A5" w:rsidRDefault="008A0C05">
      <w:pPr>
        <w:autoSpaceDE w:val="0"/>
        <w:autoSpaceDN w:val="0"/>
        <w:adjustRightInd w:val="0"/>
        <w:snapToGrid w:val="0"/>
        <w:spacing w:line="360" w:lineRule="auto"/>
        <w:ind w:firstLineChars="200" w:firstLine="480"/>
        <w:jc w:val="both"/>
        <w:rPr>
          <w:color w:val="000000"/>
          <w:szCs w:val="21"/>
        </w:rPr>
      </w:pPr>
      <w:r>
        <w:rPr>
          <w:rFonts w:hint="eastAsia"/>
          <w:color w:val="000000"/>
          <w:szCs w:val="21"/>
        </w:rPr>
        <w:t xml:space="preserve">10.2 </w:t>
      </w:r>
      <w:r>
        <w:rPr>
          <w:rFonts w:hint="eastAsia"/>
          <w:color w:val="000000"/>
          <w:szCs w:val="21"/>
        </w:rPr>
        <w:t>供应商勘察现场发生的费用自理。</w:t>
      </w:r>
    </w:p>
    <w:p w14:paraId="0EFD058E" w14:textId="77777777" w:rsidR="00C939A5" w:rsidRDefault="008A0C05">
      <w:pPr>
        <w:autoSpaceDE w:val="0"/>
        <w:autoSpaceDN w:val="0"/>
        <w:adjustRightInd w:val="0"/>
        <w:snapToGrid w:val="0"/>
        <w:spacing w:line="360" w:lineRule="auto"/>
        <w:ind w:firstLineChars="200" w:firstLine="480"/>
        <w:jc w:val="both"/>
        <w:rPr>
          <w:color w:val="000000"/>
          <w:szCs w:val="21"/>
        </w:rPr>
      </w:pPr>
      <w:r>
        <w:rPr>
          <w:rFonts w:hint="eastAsia"/>
          <w:color w:val="000000"/>
          <w:szCs w:val="21"/>
        </w:rPr>
        <w:t xml:space="preserve">10.3 </w:t>
      </w:r>
      <w:r>
        <w:rPr>
          <w:rFonts w:hint="eastAsia"/>
          <w:color w:val="000000"/>
          <w:szCs w:val="21"/>
        </w:rPr>
        <w:t>除采购人的原因外，供应商自行负责在勘察现场中所发生的人员伤亡和财产损失。</w:t>
      </w:r>
    </w:p>
    <w:p w14:paraId="1BCACC70" w14:textId="77777777" w:rsidR="00C939A5" w:rsidRDefault="008A0C05">
      <w:pPr>
        <w:autoSpaceDE w:val="0"/>
        <w:autoSpaceDN w:val="0"/>
        <w:adjustRightInd w:val="0"/>
        <w:snapToGrid w:val="0"/>
        <w:spacing w:line="360" w:lineRule="auto"/>
        <w:ind w:firstLineChars="200" w:firstLine="480"/>
        <w:jc w:val="both"/>
        <w:rPr>
          <w:color w:val="000000"/>
          <w:szCs w:val="21"/>
        </w:rPr>
      </w:pPr>
      <w:r>
        <w:rPr>
          <w:rFonts w:hint="eastAsia"/>
          <w:color w:val="000000"/>
          <w:szCs w:val="21"/>
        </w:rPr>
        <w:t xml:space="preserve">10.4 </w:t>
      </w:r>
      <w:r>
        <w:rPr>
          <w:rFonts w:hint="eastAsia"/>
          <w:color w:val="000000"/>
          <w:szCs w:val="21"/>
        </w:rPr>
        <w:t>采购人在勘察现场中介绍的现场和相关的周边环境情况，</w:t>
      </w:r>
      <w:proofErr w:type="gramStart"/>
      <w:r>
        <w:rPr>
          <w:rFonts w:hint="eastAsia"/>
          <w:color w:val="000000"/>
          <w:szCs w:val="21"/>
        </w:rPr>
        <w:t>供供应</w:t>
      </w:r>
      <w:proofErr w:type="gramEnd"/>
      <w:r>
        <w:rPr>
          <w:rFonts w:hint="eastAsia"/>
          <w:color w:val="000000"/>
          <w:szCs w:val="21"/>
        </w:rPr>
        <w:t>商在编制响应文件时参考，采购人不对供应商据此</w:t>
      </w:r>
      <w:proofErr w:type="gramStart"/>
      <w:r>
        <w:rPr>
          <w:rFonts w:hint="eastAsia"/>
          <w:color w:val="000000"/>
          <w:szCs w:val="21"/>
        </w:rPr>
        <w:t>作出</w:t>
      </w:r>
      <w:proofErr w:type="gramEnd"/>
      <w:r>
        <w:rPr>
          <w:rFonts w:hint="eastAsia"/>
          <w:color w:val="000000"/>
          <w:szCs w:val="21"/>
        </w:rPr>
        <w:t>的判断和决策负责。</w:t>
      </w:r>
    </w:p>
    <w:p w14:paraId="4E11B2D6" w14:textId="77777777" w:rsidR="00C939A5" w:rsidRDefault="008A0C05">
      <w:pPr>
        <w:adjustRightInd w:val="0"/>
        <w:snapToGrid w:val="0"/>
        <w:spacing w:line="360" w:lineRule="auto"/>
        <w:jc w:val="both"/>
        <w:rPr>
          <w:b/>
          <w:color w:val="000000"/>
          <w:szCs w:val="21"/>
        </w:rPr>
      </w:pPr>
      <w:r>
        <w:rPr>
          <w:rFonts w:hint="eastAsia"/>
          <w:b/>
          <w:color w:val="000000"/>
          <w:szCs w:val="21"/>
        </w:rPr>
        <w:t>11.</w:t>
      </w:r>
      <w:r>
        <w:rPr>
          <w:rFonts w:hint="eastAsia"/>
          <w:b/>
          <w:color w:val="000000"/>
          <w:szCs w:val="21"/>
        </w:rPr>
        <w:t>采购进口产品和服务</w:t>
      </w:r>
    </w:p>
    <w:p w14:paraId="1806A6E4" w14:textId="77777777" w:rsidR="00C939A5" w:rsidRDefault="008A0C05">
      <w:pPr>
        <w:adjustRightInd w:val="0"/>
        <w:snapToGrid w:val="0"/>
        <w:spacing w:line="360" w:lineRule="auto"/>
        <w:ind w:firstLineChars="200" w:firstLine="480"/>
        <w:jc w:val="both"/>
        <w:rPr>
          <w:bCs/>
          <w:color w:val="000000"/>
          <w:szCs w:val="21"/>
        </w:rPr>
      </w:pPr>
      <w:r>
        <w:rPr>
          <w:rFonts w:hint="eastAsia"/>
          <w:bCs/>
          <w:color w:val="000000"/>
          <w:szCs w:val="21"/>
        </w:rPr>
        <w:t>11.1</w:t>
      </w:r>
      <w:r>
        <w:rPr>
          <w:rFonts w:hint="eastAsia"/>
          <w:bCs/>
          <w:color w:val="000000"/>
          <w:szCs w:val="21"/>
        </w:rPr>
        <w:t>除供应商须知前附表另有规定外，本项目拒绝进口产品或服务参加竞争性磋商采购活动。</w:t>
      </w:r>
    </w:p>
    <w:p w14:paraId="523D48ED" w14:textId="77777777" w:rsidR="00C939A5" w:rsidRDefault="008A0C05">
      <w:pPr>
        <w:adjustRightInd w:val="0"/>
        <w:snapToGrid w:val="0"/>
        <w:spacing w:line="360" w:lineRule="auto"/>
        <w:ind w:firstLineChars="200" w:firstLine="480"/>
        <w:jc w:val="both"/>
        <w:rPr>
          <w:bCs/>
          <w:color w:val="000000"/>
          <w:szCs w:val="21"/>
        </w:rPr>
      </w:pPr>
      <w:r>
        <w:rPr>
          <w:rFonts w:hint="eastAsia"/>
          <w:bCs/>
          <w:color w:val="000000"/>
          <w:szCs w:val="21"/>
        </w:rPr>
        <w:t>11.2</w:t>
      </w:r>
      <w:r>
        <w:rPr>
          <w:rFonts w:hint="eastAsia"/>
          <w:bCs/>
          <w:color w:val="000000"/>
          <w:szCs w:val="21"/>
        </w:rPr>
        <w:t>本章第</w:t>
      </w:r>
      <w:r>
        <w:rPr>
          <w:rFonts w:hint="eastAsia"/>
          <w:bCs/>
          <w:color w:val="000000"/>
          <w:szCs w:val="21"/>
        </w:rPr>
        <w:t>11.1</w:t>
      </w:r>
      <w:r>
        <w:rPr>
          <w:rFonts w:hint="eastAsia"/>
          <w:bCs/>
          <w:color w:val="000000"/>
          <w:szCs w:val="21"/>
          <w:lang w:val="zh-CN"/>
        </w:rPr>
        <w:t>款</w:t>
      </w:r>
      <w:r>
        <w:rPr>
          <w:rFonts w:hint="eastAsia"/>
          <w:bCs/>
          <w:color w:val="000000"/>
          <w:szCs w:val="21"/>
        </w:rPr>
        <w:t>规定</w:t>
      </w:r>
      <w:r>
        <w:rPr>
          <w:bCs/>
          <w:color w:val="000000"/>
          <w:szCs w:val="21"/>
        </w:rPr>
        <w:t>同意购买进口产品</w:t>
      </w:r>
      <w:r>
        <w:rPr>
          <w:rFonts w:hint="eastAsia"/>
          <w:bCs/>
          <w:color w:val="000000"/>
          <w:szCs w:val="21"/>
        </w:rPr>
        <w:t>或服务</w:t>
      </w:r>
      <w:r>
        <w:rPr>
          <w:bCs/>
          <w:color w:val="000000"/>
          <w:szCs w:val="21"/>
        </w:rPr>
        <w:t>的</w:t>
      </w:r>
      <w:r>
        <w:rPr>
          <w:rFonts w:hint="eastAsia"/>
          <w:bCs/>
          <w:color w:val="000000"/>
          <w:szCs w:val="21"/>
        </w:rPr>
        <w:t>，本项目</w:t>
      </w:r>
      <w:r>
        <w:rPr>
          <w:rFonts w:hint="eastAsia"/>
          <w:bCs/>
          <w:color w:val="000000"/>
          <w:szCs w:val="21"/>
          <w:lang w:val="zh-CN"/>
        </w:rPr>
        <w:t>采购活动</w:t>
      </w:r>
      <w:r>
        <w:rPr>
          <w:rFonts w:hint="eastAsia"/>
          <w:bCs/>
          <w:color w:val="000000"/>
          <w:szCs w:val="21"/>
        </w:rPr>
        <w:t>不</w:t>
      </w:r>
      <w:r>
        <w:rPr>
          <w:bCs/>
          <w:color w:val="000000"/>
          <w:szCs w:val="21"/>
        </w:rPr>
        <w:t>限制满足</w:t>
      </w:r>
      <w:r>
        <w:rPr>
          <w:rFonts w:hint="eastAsia"/>
          <w:bCs/>
          <w:color w:val="000000"/>
          <w:szCs w:val="21"/>
        </w:rPr>
        <w:t>磋商文件要求</w:t>
      </w:r>
      <w:r>
        <w:rPr>
          <w:bCs/>
          <w:color w:val="000000"/>
          <w:szCs w:val="21"/>
        </w:rPr>
        <w:t>的国内产品</w:t>
      </w:r>
      <w:r>
        <w:rPr>
          <w:rFonts w:hint="eastAsia"/>
          <w:bCs/>
          <w:color w:val="000000"/>
          <w:szCs w:val="21"/>
        </w:rPr>
        <w:t>或服务</w:t>
      </w:r>
      <w:r>
        <w:rPr>
          <w:bCs/>
          <w:color w:val="000000"/>
          <w:szCs w:val="21"/>
        </w:rPr>
        <w:t>参与</w:t>
      </w:r>
      <w:r>
        <w:rPr>
          <w:rFonts w:hint="eastAsia"/>
          <w:bCs/>
          <w:color w:val="000000"/>
          <w:szCs w:val="21"/>
        </w:rPr>
        <w:t>竞争性磋商</w:t>
      </w:r>
      <w:r>
        <w:rPr>
          <w:bCs/>
          <w:color w:val="000000"/>
          <w:szCs w:val="21"/>
        </w:rPr>
        <w:t>。</w:t>
      </w:r>
    </w:p>
    <w:p w14:paraId="14238C9C" w14:textId="77777777" w:rsidR="00C939A5" w:rsidRDefault="008A0C05">
      <w:pPr>
        <w:adjustRightInd w:val="0"/>
        <w:snapToGrid w:val="0"/>
        <w:spacing w:line="360" w:lineRule="auto"/>
        <w:ind w:firstLineChars="200" w:firstLine="480"/>
        <w:jc w:val="both"/>
        <w:rPr>
          <w:bCs/>
          <w:szCs w:val="21"/>
        </w:rPr>
      </w:pPr>
      <w:r>
        <w:rPr>
          <w:rFonts w:hint="eastAsia"/>
          <w:bCs/>
          <w:szCs w:val="21"/>
        </w:rPr>
        <w:t>11.3</w:t>
      </w:r>
      <w:r>
        <w:rPr>
          <w:rFonts w:hint="eastAsia"/>
          <w:bCs/>
          <w:szCs w:val="21"/>
        </w:rPr>
        <w:t>本章第</w:t>
      </w:r>
      <w:r>
        <w:rPr>
          <w:rFonts w:hint="eastAsia"/>
          <w:bCs/>
          <w:szCs w:val="21"/>
        </w:rPr>
        <w:t>11.1</w:t>
      </w:r>
      <w:r>
        <w:rPr>
          <w:rFonts w:hint="eastAsia"/>
          <w:bCs/>
          <w:szCs w:val="21"/>
        </w:rPr>
        <w:t>款规定允许采购进口产品或服务时，成交人应保证负责办理成交进口产品或服务的合法报通关手续并进入中国关境内，保证在供货验收时提供办理进口产品或服务业务的合法手续和证明材料。</w:t>
      </w:r>
    </w:p>
    <w:p w14:paraId="32D5EE5A" w14:textId="77777777" w:rsidR="00C939A5" w:rsidRDefault="008A0C05">
      <w:pPr>
        <w:adjustRightInd w:val="0"/>
        <w:snapToGrid w:val="0"/>
        <w:spacing w:line="360" w:lineRule="auto"/>
        <w:jc w:val="both"/>
        <w:rPr>
          <w:b/>
          <w:color w:val="000000"/>
          <w:szCs w:val="21"/>
        </w:rPr>
      </w:pPr>
      <w:r>
        <w:rPr>
          <w:rFonts w:hint="eastAsia"/>
          <w:b/>
          <w:color w:val="000000"/>
          <w:szCs w:val="21"/>
        </w:rPr>
        <w:t xml:space="preserve">12. </w:t>
      </w:r>
      <w:r>
        <w:rPr>
          <w:rFonts w:hint="eastAsia"/>
          <w:b/>
          <w:color w:val="000000"/>
          <w:szCs w:val="21"/>
        </w:rPr>
        <w:t>响应和偏差</w:t>
      </w:r>
    </w:p>
    <w:p w14:paraId="5425B694" w14:textId="77777777" w:rsidR="00C939A5" w:rsidRDefault="008A0C05">
      <w:pPr>
        <w:adjustRightInd w:val="0"/>
        <w:snapToGrid w:val="0"/>
        <w:spacing w:line="360" w:lineRule="auto"/>
        <w:ind w:firstLineChars="200" w:firstLine="480"/>
        <w:jc w:val="both"/>
        <w:rPr>
          <w:bCs/>
          <w:color w:val="000000"/>
          <w:szCs w:val="21"/>
        </w:rPr>
      </w:pPr>
      <w:r>
        <w:rPr>
          <w:rFonts w:hint="eastAsia"/>
          <w:bCs/>
          <w:color w:val="000000"/>
          <w:szCs w:val="21"/>
        </w:rPr>
        <w:t>12.1</w:t>
      </w:r>
      <w:r>
        <w:rPr>
          <w:rFonts w:hint="eastAsia"/>
          <w:bCs/>
          <w:color w:val="000000"/>
          <w:szCs w:val="21"/>
        </w:rPr>
        <w:t>响应文件应当对磋商文件的实质性要求和条件</w:t>
      </w:r>
      <w:proofErr w:type="gramStart"/>
      <w:r>
        <w:rPr>
          <w:rFonts w:hint="eastAsia"/>
          <w:bCs/>
          <w:color w:val="000000"/>
          <w:szCs w:val="21"/>
        </w:rPr>
        <w:t>作出</w:t>
      </w:r>
      <w:proofErr w:type="gramEnd"/>
      <w:r>
        <w:rPr>
          <w:rFonts w:hint="eastAsia"/>
          <w:bCs/>
          <w:color w:val="000000"/>
          <w:szCs w:val="21"/>
        </w:rPr>
        <w:t>满足或更有利于采购人的响应，否则，供应商的响应文件将被否决。实质性要求和条件</w:t>
      </w:r>
      <w:proofErr w:type="gramStart"/>
      <w:r>
        <w:rPr>
          <w:rFonts w:hint="eastAsia"/>
          <w:bCs/>
          <w:color w:val="000000"/>
          <w:szCs w:val="21"/>
        </w:rPr>
        <w:t>见供应</w:t>
      </w:r>
      <w:proofErr w:type="gramEnd"/>
      <w:r>
        <w:rPr>
          <w:rFonts w:hint="eastAsia"/>
          <w:bCs/>
          <w:color w:val="000000"/>
          <w:szCs w:val="21"/>
        </w:rPr>
        <w:t>商须知前附表。</w:t>
      </w:r>
    </w:p>
    <w:p w14:paraId="45DA3B55" w14:textId="77777777" w:rsidR="00C939A5" w:rsidRDefault="008A0C05">
      <w:pPr>
        <w:adjustRightInd w:val="0"/>
        <w:snapToGrid w:val="0"/>
        <w:spacing w:line="360" w:lineRule="auto"/>
        <w:ind w:firstLineChars="200" w:firstLine="480"/>
        <w:jc w:val="both"/>
        <w:rPr>
          <w:bCs/>
          <w:color w:val="000000"/>
          <w:szCs w:val="21"/>
        </w:rPr>
      </w:pPr>
      <w:r>
        <w:rPr>
          <w:rFonts w:hint="eastAsia"/>
          <w:bCs/>
          <w:color w:val="000000"/>
          <w:szCs w:val="21"/>
        </w:rPr>
        <w:t>12.2</w:t>
      </w:r>
      <w:r>
        <w:rPr>
          <w:rFonts w:hint="eastAsia"/>
          <w:bCs/>
          <w:color w:val="000000"/>
          <w:szCs w:val="21"/>
        </w:rPr>
        <w:t>供应商须知前附表规定了可以偏差的范围和最高偏差项数的，偏差应当符合供应商须知前附表规定的偏差范围和最高项数，超出偏差范围和最高偏差项数的响应文</w:t>
      </w:r>
      <w:r>
        <w:rPr>
          <w:rFonts w:hint="eastAsia"/>
          <w:bCs/>
          <w:color w:val="000000"/>
          <w:szCs w:val="21"/>
        </w:rPr>
        <w:t>件将被否决。</w:t>
      </w:r>
    </w:p>
    <w:p w14:paraId="60231779" w14:textId="77777777" w:rsidR="00C939A5" w:rsidRDefault="008A0C05">
      <w:pPr>
        <w:adjustRightInd w:val="0"/>
        <w:snapToGrid w:val="0"/>
        <w:spacing w:line="360" w:lineRule="auto"/>
        <w:ind w:firstLineChars="200" w:firstLine="480"/>
        <w:jc w:val="both"/>
        <w:rPr>
          <w:color w:val="000000"/>
          <w:szCs w:val="21"/>
        </w:rPr>
      </w:pPr>
      <w:r>
        <w:rPr>
          <w:rFonts w:hint="eastAsia"/>
          <w:color w:val="000000"/>
          <w:szCs w:val="21"/>
        </w:rPr>
        <w:t>12.3</w:t>
      </w:r>
      <w:r>
        <w:rPr>
          <w:rFonts w:hint="eastAsia"/>
          <w:color w:val="000000"/>
          <w:szCs w:val="21"/>
        </w:rPr>
        <w:t>响应文件对磋商文件的全部偏差，均应在响应文件的商务和技术偏差表中列明，除列明的内容外，视为供应商响应磋商文件的全部要求。</w:t>
      </w:r>
      <w:bookmarkStart w:id="56" w:name="_Toc29370"/>
      <w:bookmarkStart w:id="57" w:name="_Toc2764837"/>
    </w:p>
    <w:p w14:paraId="3D4876DE" w14:textId="77777777" w:rsidR="00C939A5" w:rsidRDefault="008A0C05">
      <w:pPr>
        <w:adjustRightInd w:val="0"/>
        <w:snapToGrid w:val="0"/>
        <w:spacing w:beforeLines="50" w:before="156" w:afterLines="100" w:after="312" w:line="360" w:lineRule="auto"/>
        <w:ind w:left="906" w:hangingChars="376" w:hanging="906"/>
        <w:jc w:val="center"/>
        <w:outlineLvl w:val="1"/>
        <w:rPr>
          <w:b/>
          <w:color w:val="000000"/>
        </w:rPr>
      </w:pPr>
      <w:bookmarkStart w:id="58" w:name="_Toc99441132"/>
      <w:r>
        <w:rPr>
          <w:rFonts w:hint="eastAsia"/>
          <w:b/>
          <w:color w:val="000000"/>
        </w:rPr>
        <w:t>二、</w:t>
      </w:r>
      <w:bookmarkEnd w:id="56"/>
      <w:r>
        <w:rPr>
          <w:rFonts w:hint="eastAsia"/>
          <w:b/>
          <w:color w:val="000000"/>
        </w:rPr>
        <w:t>磋商文件</w:t>
      </w:r>
      <w:bookmarkEnd w:id="57"/>
      <w:bookmarkEnd w:id="58"/>
    </w:p>
    <w:p w14:paraId="2004EA6F" w14:textId="77777777" w:rsidR="00C939A5" w:rsidRDefault="008A0C05">
      <w:pPr>
        <w:adjustRightInd w:val="0"/>
        <w:snapToGrid w:val="0"/>
        <w:spacing w:line="360" w:lineRule="auto"/>
        <w:rPr>
          <w:b/>
          <w:bCs/>
          <w:color w:val="000000"/>
          <w:szCs w:val="21"/>
        </w:rPr>
      </w:pPr>
      <w:r>
        <w:rPr>
          <w:rFonts w:hint="eastAsia"/>
          <w:b/>
          <w:bCs/>
          <w:color w:val="000000"/>
          <w:szCs w:val="21"/>
        </w:rPr>
        <w:t>13</w:t>
      </w:r>
      <w:r>
        <w:rPr>
          <w:rFonts w:hint="eastAsia"/>
          <w:b/>
          <w:bCs/>
          <w:color w:val="000000"/>
          <w:szCs w:val="21"/>
        </w:rPr>
        <w:t>．磋商文件的组成</w:t>
      </w:r>
    </w:p>
    <w:p w14:paraId="77A2583F" w14:textId="77777777" w:rsidR="00C939A5" w:rsidRDefault="008A0C05">
      <w:pPr>
        <w:pStyle w:val="a9"/>
        <w:adjustRightInd w:val="0"/>
        <w:snapToGrid w:val="0"/>
        <w:spacing w:line="360" w:lineRule="auto"/>
        <w:ind w:firstLineChars="200" w:firstLine="480"/>
        <w:rPr>
          <w:rFonts w:hAnsi="宋体"/>
          <w:color w:val="000000"/>
          <w:sz w:val="24"/>
          <w:szCs w:val="24"/>
        </w:rPr>
      </w:pPr>
      <w:r>
        <w:rPr>
          <w:rFonts w:hAnsi="宋体" w:hint="eastAsia"/>
          <w:color w:val="000000"/>
          <w:sz w:val="24"/>
          <w:szCs w:val="24"/>
        </w:rPr>
        <w:t xml:space="preserve">13.1 </w:t>
      </w:r>
      <w:r>
        <w:rPr>
          <w:rFonts w:hAnsi="宋体" w:hint="eastAsia"/>
          <w:color w:val="000000"/>
          <w:sz w:val="24"/>
          <w:szCs w:val="24"/>
        </w:rPr>
        <w:t>磋商文件包括：</w:t>
      </w:r>
    </w:p>
    <w:p w14:paraId="2A20645F" w14:textId="77777777" w:rsidR="00C939A5" w:rsidRDefault="008A0C05">
      <w:pPr>
        <w:pStyle w:val="a9"/>
        <w:adjustRightInd w:val="0"/>
        <w:snapToGrid w:val="0"/>
        <w:spacing w:line="360" w:lineRule="auto"/>
        <w:ind w:firstLineChars="200" w:firstLine="480"/>
        <w:rPr>
          <w:rFonts w:hAnsi="宋体"/>
          <w:color w:val="000000"/>
          <w:sz w:val="24"/>
          <w:szCs w:val="24"/>
        </w:rPr>
      </w:pPr>
      <w:r>
        <w:rPr>
          <w:rFonts w:hAnsi="宋体" w:hint="eastAsia"/>
          <w:color w:val="000000"/>
          <w:sz w:val="24"/>
          <w:szCs w:val="24"/>
        </w:rPr>
        <w:t>第一章</w:t>
      </w:r>
      <w:r>
        <w:rPr>
          <w:rFonts w:hAnsi="宋体" w:hint="eastAsia"/>
          <w:color w:val="000000"/>
          <w:sz w:val="24"/>
          <w:szCs w:val="24"/>
        </w:rPr>
        <w:t xml:space="preserve"> </w:t>
      </w:r>
      <w:r>
        <w:rPr>
          <w:rFonts w:hAnsi="宋体" w:hint="eastAsia"/>
          <w:color w:val="000000"/>
          <w:sz w:val="24"/>
          <w:szCs w:val="24"/>
        </w:rPr>
        <w:t>采购邀请</w:t>
      </w:r>
    </w:p>
    <w:p w14:paraId="37B7512D" w14:textId="77777777" w:rsidR="00C939A5" w:rsidRDefault="008A0C05">
      <w:pPr>
        <w:pStyle w:val="a9"/>
        <w:adjustRightInd w:val="0"/>
        <w:snapToGrid w:val="0"/>
        <w:spacing w:line="360" w:lineRule="auto"/>
        <w:ind w:firstLineChars="200" w:firstLine="480"/>
        <w:rPr>
          <w:rFonts w:hAnsi="宋体"/>
          <w:color w:val="000000"/>
          <w:sz w:val="24"/>
          <w:szCs w:val="24"/>
        </w:rPr>
      </w:pPr>
      <w:r>
        <w:rPr>
          <w:rFonts w:hAnsi="宋体" w:hint="eastAsia"/>
          <w:color w:val="000000"/>
          <w:sz w:val="24"/>
          <w:szCs w:val="24"/>
        </w:rPr>
        <w:t>第二章</w:t>
      </w:r>
      <w:r>
        <w:rPr>
          <w:rFonts w:hAnsi="宋体" w:hint="eastAsia"/>
          <w:color w:val="000000"/>
          <w:sz w:val="24"/>
          <w:szCs w:val="24"/>
        </w:rPr>
        <w:t xml:space="preserve"> </w:t>
      </w:r>
      <w:r>
        <w:rPr>
          <w:rFonts w:hAnsi="宋体" w:hint="eastAsia"/>
          <w:color w:val="000000"/>
          <w:sz w:val="24"/>
          <w:szCs w:val="24"/>
        </w:rPr>
        <w:t>供应商须知</w:t>
      </w:r>
    </w:p>
    <w:p w14:paraId="0EB1FBD3" w14:textId="77777777" w:rsidR="00C939A5" w:rsidRDefault="008A0C05">
      <w:pPr>
        <w:pStyle w:val="a9"/>
        <w:adjustRightInd w:val="0"/>
        <w:snapToGrid w:val="0"/>
        <w:spacing w:line="360" w:lineRule="auto"/>
        <w:ind w:firstLineChars="200" w:firstLine="480"/>
        <w:rPr>
          <w:rFonts w:hAnsi="宋体"/>
          <w:color w:val="000000"/>
          <w:sz w:val="24"/>
          <w:szCs w:val="24"/>
        </w:rPr>
      </w:pPr>
      <w:r>
        <w:rPr>
          <w:rFonts w:hAnsi="宋体" w:hint="eastAsia"/>
          <w:color w:val="000000"/>
          <w:sz w:val="24"/>
          <w:szCs w:val="24"/>
        </w:rPr>
        <w:t>第三章</w:t>
      </w:r>
      <w:r>
        <w:rPr>
          <w:rFonts w:hAnsi="宋体" w:hint="eastAsia"/>
          <w:color w:val="000000"/>
          <w:sz w:val="24"/>
          <w:szCs w:val="24"/>
        </w:rPr>
        <w:t xml:space="preserve"> </w:t>
      </w:r>
      <w:r>
        <w:rPr>
          <w:rFonts w:hAnsi="宋体" w:hint="eastAsia"/>
          <w:color w:val="000000"/>
          <w:sz w:val="24"/>
          <w:szCs w:val="24"/>
        </w:rPr>
        <w:t>采购需求</w:t>
      </w:r>
      <w:r>
        <w:rPr>
          <w:rFonts w:hAnsi="宋体" w:hint="eastAsia"/>
          <w:color w:val="000000"/>
          <w:sz w:val="24"/>
          <w:szCs w:val="24"/>
        </w:rPr>
        <w:t xml:space="preserve"> </w:t>
      </w:r>
    </w:p>
    <w:p w14:paraId="5D168446" w14:textId="77777777" w:rsidR="00C939A5" w:rsidRDefault="008A0C05">
      <w:pPr>
        <w:pStyle w:val="a9"/>
        <w:adjustRightInd w:val="0"/>
        <w:snapToGrid w:val="0"/>
        <w:spacing w:line="360" w:lineRule="auto"/>
        <w:ind w:firstLineChars="200" w:firstLine="480"/>
        <w:rPr>
          <w:rFonts w:hAnsi="宋体"/>
          <w:color w:val="000000"/>
          <w:sz w:val="24"/>
          <w:szCs w:val="24"/>
        </w:rPr>
      </w:pPr>
      <w:r>
        <w:rPr>
          <w:rFonts w:hAnsi="宋体" w:hint="eastAsia"/>
          <w:color w:val="000000"/>
          <w:sz w:val="24"/>
          <w:szCs w:val="24"/>
        </w:rPr>
        <w:t>第四章</w:t>
      </w:r>
      <w:r>
        <w:rPr>
          <w:rFonts w:hAnsi="宋体" w:hint="eastAsia"/>
          <w:color w:val="000000"/>
          <w:sz w:val="24"/>
          <w:szCs w:val="24"/>
        </w:rPr>
        <w:t xml:space="preserve"> </w:t>
      </w:r>
      <w:r>
        <w:rPr>
          <w:rFonts w:hAnsi="宋体" w:hint="eastAsia"/>
          <w:color w:val="000000"/>
          <w:sz w:val="24"/>
          <w:szCs w:val="24"/>
        </w:rPr>
        <w:t>采购合同</w:t>
      </w:r>
    </w:p>
    <w:p w14:paraId="43DD5B3B" w14:textId="77777777" w:rsidR="00C939A5" w:rsidRDefault="008A0C05">
      <w:pPr>
        <w:pStyle w:val="a9"/>
        <w:adjustRightInd w:val="0"/>
        <w:snapToGrid w:val="0"/>
        <w:spacing w:line="360" w:lineRule="auto"/>
        <w:ind w:firstLineChars="200" w:firstLine="480"/>
        <w:rPr>
          <w:rFonts w:hAnsi="宋体"/>
          <w:color w:val="000000"/>
          <w:sz w:val="24"/>
          <w:szCs w:val="24"/>
        </w:rPr>
      </w:pPr>
      <w:r>
        <w:rPr>
          <w:rFonts w:hAnsi="宋体" w:hint="eastAsia"/>
          <w:color w:val="000000"/>
          <w:sz w:val="24"/>
          <w:szCs w:val="24"/>
        </w:rPr>
        <w:t>第五章</w:t>
      </w:r>
      <w:r>
        <w:rPr>
          <w:rFonts w:hAnsi="宋体" w:hint="eastAsia"/>
          <w:color w:val="000000"/>
          <w:sz w:val="24"/>
          <w:szCs w:val="24"/>
        </w:rPr>
        <w:t xml:space="preserve"> </w:t>
      </w:r>
      <w:r>
        <w:rPr>
          <w:rFonts w:hAnsi="宋体" w:hint="eastAsia"/>
          <w:color w:val="000000"/>
          <w:sz w:val="24"/>
          <w:szCs w:val="24"/>
        </w:rPr>
        <w:t>评审程序、方法和标准</w:t>
      </w:r>
    </w:p>
    <w:p w14:paraId="1E01AC32" w14:textId="77777777" w:rsidR="00C939A5" w:rsidRDefault="008A0C05">
      <w:pPr>
        <w:pStyle w:val="a9"/>
        <w:adjustRightInd w:val="0"/>
        <w:snapToGrid w:val="0"/>
        <w:spacing w:line="360" w:lineRule="auto"/>
        <w:ind w:firstLineChars="200" w:firstLine="480"/>
        <w:rPr>
          <w:rFonts w:hAnsi="宋体"/>
          <w:color w:val="000000"/>
          <w:sz w:val="24"/>
          <w:szCs w:val="24"/>
        </w:rPr>
      </w:pPr>
      <w:r>
        <w:rPr>
          <w:rFonts w:hAnsi="宋体" w:hint="eastAsia"/>
          <w:color w:val="000000"/>
          <w:sz w:val="24"/>
          <w:szCs w:val="24"/>
        </w:rPr>
        <w:t>第六章</w:t>
      </w:r>
      <w:r>
        <w:rPr>
          <w:rFonts w:hAnsi="宋体" w:hint="eastAsia"/>
          <w:color w:val="000000"/>
          <w:sz w:val="24"/>
          <w:szCs w:val="24"/>
        </w:rPr>
        <w:t xml:space="preserve"> </w:t>
      </w:r>
      <w:r>
        <w:rPr>
          <w:rFonts w:hAnsi="宋体" w:hint="eastAsia"/>
          <w:color w:val="000000"/>
          <w:sz w:val="24"/>
          <w:szCs w:val="24"/>
        </w:rPr>
        <w:t>响应文件格式</w:t>
      </w:r>
    </w:p>
    <w:p w14:paraId="4137B1C3" w14:textId="77777777" w:rsidR="00C939A5" w:rsidRDefault="008A0C05">
      <w:pPr>
        <w:pStyle w:val="a9"/>
        <w:adjustRightInd w:val="0"/>
        <w:snapToGrid w:val="0"/>
        <w:spacing w:line="360" w:lineRule="auto"/>
        <w:ind w:firstLineChars="200" w:firstLine="480"/>
        <w:jc w:val="both"/>
        <w:rPr>
          <w:color w:val="000000"/>
          <w:sz w:val="24"/>
          <w:szCs w:val="24"/>
        </w:rPr>
      </w:pPr>
      <w:r>
        <w:rPr>
          <w:rFonts w:hint="eastAsia"/>
          <w:color w:val="000000"/>
          <w:sz w:val="24"/>
          <w:szCs w:val="24"/>
        </w:rPr>
        <w:lastRenderedPageBreak/>
        <w:t>13.2</w:t>
      </w:r>
      <w:r>
        <w:rPr>
          <w:rFonts w:hint="eastAsia"/>
          <w:color w:val="000000"/>
          <w:sz w:val="24"/>
          <w:szCs w:val="24"/>
        </w:rPr>
        <w:t>根据本章第</w:t>
      </w:r>
      <w:r>
        <w:rPr>
          <w:rFonts w:hint="eastAsia"/>
          <w:color w:val="000000"/>
          <w:sz w:val="24"/>
          <w:szCs w:val="24"/>
        </w:rPr>
        <w:t>14.3</w:t>
      </w:r>
      <w:r>
        <w:rPr>
          <w:rFonts w:hint="eastAsia"/>
          <w:color w:val="000000"/>
          <w:sz w:val="24"/>
          <w:szCs w:val="24"/>
        </w:rPr>
        <w:t>款、第</w:t>
      </w:r>
      <w:r>
        <w:rPr>
          <w:rFonts w:hint="eastAsia"/>
          <w:color w:val="000000"/>
          <w:sz w:val="24"/>
          <w:szCs w:val="24"/>
        </w:rPr>
        <w:t>15</w:t>
      </w:r>
      <w:r>
        <w:rPr>
          <w:rFonts w:hint="eastAsia"/>
          <w:color w:val="000000"/>
          <w:sz w:val="24"/>
          <w:szCs w:val="24"/>
        </w:rPr>
        <w:t>款对磋商文件所作的澄清、修改，</w:t>
      </w:r>
      <w:proofErr w:type="gramStart"/>
      <w:r>
        <w:rPr>
          <w:rFonts w:hint="eastAsia"/>
          <w:color w:val="000000"/>
          <w:sz w:val="24"/>
          <w:szCs w:val="24"/>
        </w:rPr>
        <w:t>构成磋商</w:t>
      </w:r>
      <w:proofErr w:type="gramEnd"/>
      <w:r>
        <w:rPr>
          <w:rFonts w:hint="eastAsia"/>
          <w:color w:val="000000"/>
          <w:sz w:val="24"/>
          <w:szCs w:val="24"/>
        </w:rPr>
        <w:t>文件的组成部分。</w:t>
      </w:r>
    </w:p>
    <w:p w14:paraId="10AB5724" w14:textId="77777777" w:rsidR="00C939A5" w:rsidRDefault="008A0C05">
      <w:pPr>
        <w:pStyle w:val="a9"/>
        <w:adjustRightInd w:val="0"/>
        <w:snapToGrid w:val="0"/>
        <w:spacing w:line="360" w:lineRule="auto"/>
        <w:ind w:firstLineChars="200" w:firstLine="480"/>
        <w:jc w:val="both"/>
        <w:rPr>
          <w:rFonts w:hAnsi="宋体" w:cs="宋体"/>
          <w:color w:val="000000"/>
          <w:kern w:val="0"/>
          <w:sz w:val="24"/>
          <w:szCs w:val="24"/>
        </w:rPr>
      </w:pPr>
      <w:r>
        <w:rPr>
          <w:rFonts w:hint="eastAsia"/>
          <w:sz w:val="24"/>
          <w:szCs w:val="24"/>
        </w:rPr>
        <w:t>13.3</w:t>
      </w:r>
      <w:r>
        <w:rPr>
          <w:rFonts w:hint="eastAsia"/>
          <w:sz w:val="24"/>
          <w:szCs w:val="24"/>
        </w:rPr>
        <w:t>在磋商过程中，磋商小组可以根据磋商文件和磋商情况实质性变动采购需求中的技术、服务要求以及合同草案条款，</w:t>
      </w:r>
      <w:r>
        <w:rPr>
          <w:rFonts w:hint="eastAsia"/>
          <w:color w:val="000000"/>
          <w:sz w:val="24"/>
          <w:szCs w:val="24"/>
        </w:rPr>
        <w:t>但不得变动磋商文件中的其他内容。实质性变动的内容，须经采购人代</w:t>
      </w:r>
      <w:r>
        <w:rPr>
          <w:rFonts w:hint="eastAsia"/>
          <w:sz w:val="24"/>
          <w:szCs w:val="24"/>
        </w:rPr>
        <w:t>表确认。对</w:t>
      </w:r>
      <w:r>
        <w:rPr>
          <w:rFonts w:hint="eastAsia"/>
          <w:color w:val="000000"/>
          <w:sz w:val="24"/>
          <w:szCs w:val="24"/>
        </w:rPr>
        <w:t>磋商文件</w:t>
      </w:r>
      <w:proofErr w:type="gramStart"/>
      <w:r>
        <w:rPr>
          <w:rFonts w:hint="eastAsia"/>
          <w:color w:val="000000"/>
          <w:sz w:val="24"/>
          <w:szCs w:val="24"/>
        </w:rPr>
        <w:t>作出</w:t>
      </w:r>
      <w:proofErr w:type="gramEnd"/>
      <w:r>
        <w:rPr>
          <w:rFonts w:hint="eastAsia"/>
          <w:color w:val="000000"/>
          <w:sz w:val="24"/>
          <w:szCs w:val="24"/>
        </w:rPr>
        <w:t>的实质性变动是磋商文件的有效组成部分，磋商小组应当及时以书面形式同时通知所有参加磋商的供应商。可能实质性变动的内容</w:t>
      </w:r>
      <w:proofErr w:type="gramStart"/>
      <w:r>
        <w:rPr>
          <w:rFonts w:hint="eastAsia"/>
          <w:color w:val="000000"/>
          <w:sz w:val="24"/>
          <w:szCs w:val="24"/>
        </w:rPr>
        <w:t>见供应</w:t>
      </w:r>
      <w:proofErr w:type="gramEnd"/>
      <w:r>
        <w:rPr>
          <w:rFonts w:hint="eastAsia"/>
          <w:color w:val="000000"/>
          <w:sz w:val="24"/>
          <w:szCs w:val="24"/>
        </w:rPr>
        <w:t>商</w:t>
      </w:r>
      <w:r>
        <w:rPr>
          <w:rFonts w:hint="eastAsia"/>
          <w:bCs/>
          <w:color w:val="000000"/>
          <w:sz w:val="24"/>
          <w:szCs w:val="24"/>
        </w:rPr>
        <w:t>须知前附表。</w:t>
      </w:r>
    </w:p>
    <w:p w14:paraId="183AB6A1" w14:textId="77777777" w:rsidR="00C939A5" w:rsidRDefault="008A0C05">
      <w:pPr>
        <w:adjustRightInd w:val="0"/>
        <w:snapToGrid w:val="0"/>
        <w:spacing w:line="360" w:lineRule="auto"/>
        <w:rPr>
          <w:b/>
          <w:bCs/>
          <w:color w:val="000000"/>
          <w:szCs w:val="21"/>
        </w:rPr>
      </w:pPr>
      <w:r>
        <w:rPr>
          <w:rFonts w:hint="eastAsia"/>
          <w:b/>
          <w:bCs/>
          <w:color w:val="000000"/>
          <w:szCs w:val="21"/>
        </w:rPr>
        <w:t>14.</w:t>
      </w:r>
      <w:r>
        <w:rPr>
          <w:b/>
          <w:bCs/>
          <w:color w:val="000000"/>
          <w:szCs w:val="21"/>
        </w:rPr>
        <w:t xml:space="preserve"> </w:t>
      </w:r>
      <w:r>
        <w:rPr>
          <w:rFonts w:hint="eastAsia"/>
          <w:b/>
          <w:bCs/>
          <w:color w:val="000000"/>
          <w:szCs w:val="21"/>
        </w:rPr>
        <w:t>磋商文件的质疑</w:t>
      </w:r>
    </w:p>
    <w:p w14:paraId="1F7CFAF5" w14:textId="77777777" w:rsidR="00C939A5" w:rsidRDefault="008A0C05">
      <w:pPr>
        <w:adjustRightInd w:val="0"/>
        <w:snapToGrid w:val="0"/>
        <w:spacing w:line="360" w:lineRule="auto"/>
        <w:ind w:firstLineChars="200" w:firstLine="480"/>
        <w:jc w:val="both"/>
        <w:rPr>
          <w:color w:val="000000"/>
        </w:rPr>
      </w:pPr>
      <w:r>
        <w:rPr>
          <w:rFonts w:hint="eastAsia"/>
          <w:szCs w:val="21"/>
        </w:rPr>
        <w:t>14.1</w:t>
      </w:r>
      <w:r>
        <w:rPr>
          <w:rFonts w:hint="eastAsia"/>
          <w:szCs w:val="21"/>
        </w:rPr>
        <w:t>提出质疑的供应商（以下简称质疑供应商）应当是参与所质疑项目采购活动的供应商。</w:t>
      </w:r>
    </w:p>
    <w:p w14:paraId="18B452E3" w14:textId="77777777" w:rsidR="00C939A5" w:rsidRDefault="008A0C05">
      <w:pPr>
        <w:adjustRightInd w:val="0"/>
        <w:snapToGrid w:val="0"/>
        <w:spacing w:line="360" w:lineRule="auto"/>
        <w:ind w:firstLineChars="200" w:firstLine="480"/>
        <w:jc w:val="both"/>
        <w:rPr>
          <w:color w:val="000000"/>
        </w:rPr>
      </w:pPr>
      <w:r>
        <w:rPr>
          <w:rFonts w:hint="eastAsia"/>
          <w:color w:val="000000"/>
        </w:rPr>
        <w:t>潜在供应商已依法获取其可质疑的采购文件的，可以对该文件提出质疑。对采购文件提出质疑的，应当在获取采购文件或者采购文件公告期限届满之日起</w:t>
      </w:r>
      <w:r>
        <w:rPr>
          <w:rFonts w:hint="eastAsia"/>
          <w:color w:val="000000"/>
        </w:rPr>
        <w:t>7</w:t>
      </w:r>
      <w:r>
        <w:rPr>
          <w:rFonts w:hint="eastAsia"/>
          <w:color w:val="000000"/>
        </w:rPr>
        <w:t>个工作日内提出。</w:t>
      </w:r>
    </w:p>
    <w:p w14:paraId="58DC85B0" w14:textId="77777777" w:rsidR="00C939A5" w:rsidRDefault="008A0C05">
      <w:pPr>
        <w:adjustRightInd w:val="0"/>
        <w:snapToGrid w:val="0"/>
        <w:spacing w:line="360" w:lineRule="auto"/>
        <w:ind w:firstLineChars="200" w:firstLine="480"/>
        <w:jc w:val="both"/>
        <w:rPr>
          <w:color w:val="000000"/>
        </w:rPr>
      </w:pPr>
      <w:r>
        <w:rPr>
          <w:rFonts w:hint="eastAsia"/>
          <w:color w:val="000000"/>
        </w:rPr>
        <w:t>14.2</w:t>
      </w:r>
      <w:r>
        <w:rPr>
          <w:rFonts w:hint="eastAsia"/>
          <w:color w:val="000000"/>
        </w:rPr>
        <w:t>供应商应在法定质疑期内一次性提出针对同一采购程序环节的质疑。</w:t>
      </w:r>
    </w:p>
    <w:p w14:paraId="1F0185C2" w14:textId="77777777" w:rsidR="00C939A5" w:rsidRDefault="008A0C05">
      <w:pPr>
        <w:adjustRightInd w:val="0"/>
        <w:snapToGrid w:val="0"/>
        <w:spacing w:line="360" w:lineRule="auto"/>
        <w:ind w:firstLineChars="200" w:firstLine="480"/>
        <w:jc w:val="both"/>
        <w:rPr>
          <w:color w:val="000000"/>
        </w:rPr>
      </w:pPr>
      <w:r>
        <w:rPr>
          <w:rFonts w:hint="eastAsia"/>
          <w:color w:val="000000"/>
        </w:rPr>
        <w:t>14.3</w:t>
      </w:r>
      <w:r>
        <w:rPr>
          <w:rFonts w:hint="eastAsia"/>
          <w:color w:val="000000"/>
        </w:rPr>
        <w:t>采购人、采购代理机构认</w:t>
      </w:r>
      <w:r>
        <w:rPr>
          <w:rFonts w:hint="eastAsia"/>
          <w:color w:val="000000"/>
        </w:rPr>
        <w:t>为供应商质疑不成立，或者成立但未对中标、成交结果构成影响的，继续开展采购活动；认为供应商质疑成立且影响或者可能影响中标、成交结果的，依法通过澄清或者修改可以继续开展采购活动的，澄清或者修改采购文件后继续开展采购活动；</w:t>
      </w:r>
      <w:r>
        <w:rPr>
          <w:color w:val="000000"/>
        </w:rPr>
        <w:t xml:space="preserve"> </w:t>
      </w:r>
    </w:p>
    <w:p w14:paraId="18752EA2" w14:textId="77777777" w:rsidR="00C939A5" w:rsidRDefault="008A0C05">
      <w:pPr>
        <w:adjustRightInd w:val="0"/>
        <w:snapToGrid w:val="0"/>
        <w:spacing w:line="360" w:lineRule="auto"/>
        <w:ind w:firstLineChars="200" w:firstLine="480"/>
        <w:jc w:val="both"/>
        <w:rPr>
          <w:color w:val="000000"/>
        </w:rPr>
      </w:pPr>
      <w:r>
        <w:rPr>
          <w:rFonts w:hint="eastAsia"/>
          <w:color w:val="000000"/>
        </w:rPr>
        <w:t>14.4</w:t>
      </w:r>
      <w:r>
        <w:rPr>
          <w:rFonts w:hint="eastAsia"/>
          <w:color w:val="000000"/>
        </w:rPr>
        <w:t>供应商提出质疑的形式和内容应符合法律法规和磋商文件的要求。</w:t>
      </w:r>
    </w:p>
    <w:p w14:paraId="628AB772" w14:textId="77777777" w:rsidR="00C939A5" w:rsidRDefault="008A0C05">
      <w:pPr>
        <w:adjustRightInd w:val="0"/>
        <w:snapToGrid w:val="0"/>
        <w:spacing w:line="360" w:lineRule="auto"/>
        <w:rPr>
          <w:b/>
          <w:bCs/>
          <w:color w:val="000000"/>
          <w:szCs w:val="21"/>
        </w:rPr>
      </w:pPr>
      <w:r>
        <w:rPr>
          <w:rFonts w:hint="eastAsia"/>
          <w:b/>
          <w:bCs/>
          <w:color w:val="000000"/>
          <w:szCs w:val="21"/>
        </w:rPr>
        <w:t>15.</w:t>
      </w:r>
      <w:r>
        <w:rPr>
          <w:rFonts w:hint="eastAsia"/>
          <w:b/>
          <w:bCs/>
          <w:color w:val="000000"/>
          <w:szCs w:val="21"/>
        </w:rPr>
        <w:t>磋商文件的澄清</w:t>
      </w:r>
      <w:r>
        <w:rPr>
          <w:rFonts w:hint="eastAsia"/>
          <w:b/>
          <w:color w:val="000000"/>
          <w:szCs w:val="21"/>
          <w:lang w:val="zh-CN"/>
        </w:rPr>
        <w:t>或者</w:t>
      </w:r>
      <w:r>
        <w:rPr>
          <w:rFonts w:hint="eastAsia"/>
          <w:b/>
          <w:bCs/>
          <w:color w:val="000000"/>
          <w:szCs w:val="21"/>
        </w:rPr>
        <w:t>修改</w:t>
      </w:r>
    </w:p>
    <w:p w14:paraId="7EAC6BE6" w14:textId="77777777" w:rsidR="00C939A5" w:rsidRDefault="008A0C05">
      <w:pPr>
        <w:adjustRightInd w:val="0"/>
        <w:snapToGrid w:val="0"/>
        <w:spacing w:line="360" w:lineRule="auto"/>
        <w:ind w:firstLineChars="200" w:firstLine="480"/>
        <w:rPr>
          <w:color w:val="000000"/>
        </w:rPr>
      </w:pPr>
      <w:r>
        <w:rPr>
          <w:rFonts w:hint="eastAsia"/>
          <w:color w:val="000000"/>
        </w:rPr>
        <w:t>提交首次响应文件截止之日前，采购人、采购代理机构或者磋商小组可以对已发出的磋商文件进行必要的澄清或者修改，澄清或者修改的内容作为磋商文件的组成部分。澄清或者修改的内容可能影响响应文件编制的，采购</w:t>
      </w:r>
      <w:r>
        <w:rPr>
          <w:rFonts w:hint="eastAsia"/>
          <w:color w:val="000000"/>
        </w:rPr>
        <w:t>人、采购代理机构应当在提交首次响应文件截止时间至少</w:t>
      </w:r>
      <w:r>
        <w:rPr>
          <w:rFonts w:hint="eastAsia"/>
          <w:color w:val="000000"/>
        </w:rPr>
        <w:t>3</w:t>
      </w:r>
      <w:r>
        <w:rPr>
          <w:rFonts w:hint="eastAsia"/>
          <w:color w:val="000000"/>
        </w:rPr>
        <w:t>个工作日前，以供应商须知前附表规定的形式通知所有接收磋商文件的供应商，不足</w:t>
      </w:r>
      <w:r>
        <w:rPr>
          <w:rFonts w:hint="eastAsia"/>
          <w:color w:val="000000"/>
        </w:rPr>
        <w:t>3</w:t>
      </w:r>
      <w:r>
        <w:rPr>
          <w:rFonts w:hint="eastAsia"/>
          <w:color w:val="000000"/>
        </w:rPr>
        <w:t>个工作日的，采购人、采购代理机构应当顺延提交首次响应文件截止时间。提交首次响应文件截止时间见本章第</w:t>
      </w:r>
      <w:r>
        <w:rPr>
          <w:rFonts w:hint="eastAsia"/>
          <w:color w:val="000000"/>
        </w:rPr>
        <w:t>22.1</w:t>
      </w:r>
      <w:r>
        <w:rPr>
          <w:rFonts w:hint="eastAsia"/>
          <w:color w:val="000000"/>
        </w:rPr>
        <w:t>款。</w:t>
      </w:r>
      <w:bookmarkStart w:id="59" w:name="_Toc2356"/>
    </w:p>
    <w:p w14:paraId="37B44E71" w14:textId="77777777" w:rsidR="00C939A5" w:rsidRDefault="008A0C05">
      <w:pPr>
        <w:adjustRightInd w:val="0"/>
        <w:snapToGrid w:val="0"/>
        <w:spacing w:beforeLines="50" w:before="156" w:afterLines="100" w:after="312" w:line="360" w:lineRule="auto"/>
        <w:ind w:left="906" w:hangingChars="376" w:hanging="906"/>
        <w:jc w:val="center"/>
        <w:outlineLvl w:val="1"/>
        <w:rPr>
          <w:b/>
          <w:color w:val="000000"/>
        </w:rPr>
      </w:pPr>
      <w:bookmarkStart w:id="60" w:name="_Toc99441133"/>
      <w:bookmarkStart w:id="61" w:name="_Toc2764838"/>
      <w:r>
        <w:rPr>
          <w:rFonts w:hint="eastAsia"/>
          <w:b/>
          <w:color w:val="000000"/>
        </w:rPr>
        <w:t>三、响应文件</w:t>
      </w:r>
      <w:bookmarkEnd w:id="59"/>
      <w:bookmarkEnd w:id="60"/>
      <w:bookmarkEnd w:id="61"/>
    </w:p>
    <w:p w14:paraId="1B321082" w14:textId="77777777" w:rsidR="00C939A5" w:rsidRDefault="008A0C05">
      <w:pPr>
        <w:adjustRightInd w:val="0"/>
        <w:snapToGrid w:val="0"/>
        <w:spacing w:line="360" w:lineRule="auto"/>
        <w:rPr>
          <w:b/>
          <w:bCs/>
          <w:color w:val="000000"/>
          <w:szCs w:val="21"/>
        </w:rPr>
      </w:pPr>
      <w:r>
        <w:rPr>
          <w:rFonts w:hint="eastAsia"/>
          <w:b/>
          <w:bCs/>
          <w:color w:val="000000"/>
          <w:szCs w:val="21"/>
        </w:rPr>
        <w:t>16.</w:t>
      </w:r>
      <w:r>
        <w:rPr>
          <w:rFonts w:hint="eastAsia"/>
          <w:b/>
          <w:color w:val="000000"/>
          <w:szCs w:val="21"/>
        </w:rPr>
        <w:t>响应文件</w:t>
      </w:r>
      <w:r>
        <w:rPr>
          <w:rFonts w:hint="eastAsia"/>
          <w:b/>
          <w:bCs/>
          <w:color w:val="000000"/>
          <w:szCs w:val="21"/>
        </w:rPr>
        <w:t>的组成</w:t>
      </w:r>
    </w:p>
    <w:p w14:paraId="6AAFFB54" w14:textId="77777777" w:rsidR="00C939A5" w:rsidRDefault="008A0C05">
      <w:pPr>
        <w:adjustRightInd w:val="0"/>
        <w:snapToGrid w:val="0"/>
        <w:spacing w:line="360" w:lineRule="auto"/>
        <w:ind w:firstLineChars="200" w:firstLine="480"/>
        <w:rPr>
          <w:color w:val="000000"/>
          <w:szCs w:val="21"/>
        </w:rPr>
      </w:pPr>
      <w:bookmarkStart w:id="62" w:name="_Toc5008"/>
      <w:bookmarkStart w:id="63" w:name="_Toc28"/>
      <w:bookmarkStart w:id="64" w:name="_Toc25224"/>
      <w:r>
        <w:rPr>
          <w:rFonts w:hint="eastAsia"/>
          <w:color w:val="000000"/>
        </w:rPr>
        <w:t xml:space="preserve">16.1 </w:t>
      </w:r>
      <w:r>
        <w:rPr>
          <w:rFonts w:hint="eastAsia"/>
          <w:color w:val="000000"/>
        </w:rPr>
        <w:t>响应文件包括下列内容：</w:t>
      </w:r>
      <w:bookmarkEnd w:id="62"/>
      <w:bookmarkEnd w:id="63"/>
      <w:bookmarkEnd w:id="64"/>
      <w:r>
        <w:rPr>
          <w:rFonts w:hint="eastAsia"/>
          <w:color w:val="000000"/>
          <w:szCs w:val="21"/>
        </w:rPr>
        <w:t xml:space="preserve"> </w:t>
      </w:r>
    </w:p>
    <w:p w14:paraId="7C49B6E1" w14:textId="77777777" w:rsidR="00C939A5" w:rsidRDefault="008A0C05">
      <w:pPr>
        <w:adjustRightInd w:val="0"/>
        <w:snapToGrid w:val="0"/>
        <w:spacing w:line="360" w:lineRule="auto"/>
        <w:ind w:firstLineChars="200" w:firstLine="480"/>
        <w:rPr>
          <w:color w:val="000000"/>
        </w:rPr>
      </w:pPr>
      <w:r>
        <w:rPr>
          <w:rFonts w:hint="eastAsia"/>
          <w:color w:val="000000"/>
        </w:rPr>
        <w:t>（</w:t>
      </w:r>
      <w:r>
        <w:rPr>
          <w:color w:val="000000"/>
        </w:rPr>
        <w:t>1</w:t>
      </w:r>
      <w:r>
        <w:rPr>
          <w:rFonts w:hint="eastAsia"/>
          <w:color w:val="000000"/>
        </w:rPr>
        <w:t>）报价文件</w:t>
      </w:r>
    </w:p>
    <w:p w14:paraId="32F9CF20" w14:textId="77777777" w:rsidR="00C939A5" w:rsidRDefault="008A0C05">
      <w:pPr>
        <w:adjustRightInd w:val="0"/>
        <w:snapToGrid w:val="0"/>
        <w:spacing w:line="360" w:lineRule="auto"/>
        <w:ind w:firstLineChars="200" w:firstLine="480"/>
        <w:rPr>
          <w:color w:val="000000"/>
        </w:rPr>
      </w:pPr>
      <w:r>
        <w:rPr>
          <w:rFonts w:hint="eastAsia"/>
          <w:color w:val="000000"/>
        </w:rPr>
        <w:t>（</w:t>
      </w:r>
      <w:r>
        <w:rPr>
          <w:color w:val="000000"/>
        </w:rPr>
        <w:t>2</w:t>
      </w:r>
      <w:r>
        <w:rPr>
          <w:rFonts w:hint="eastAsia"/>
          <w:color w:val="000000"/>
        </w:rPr>
        <w:t>）商务响应文件</w:t>
      </w:r>
    </w:p>
    <w:p w14:paraId="348BBBFE" w14:textId="77777777" w:rsidR="00C939A5" w:rsidRDefault="008A0C05">
      <w:pPr>
        <w:adjustRightInd w:val="0"/>
        <w:snapToGrid w:val="0"/>
        <w:spacing w:line="360" w:lineRule="auto"/>
        <w:ind w:firstLineChars="200" w:firstLine="480"/>
        <w:rPr>
          <w:color w:val="000000"/>
        </w:rPr>
      </w:pPr>
      <w:r>
        <w:rPr>
          <w:rFonts w:hint="eastAsia"/>
          <w:color w:val="000000"/>
        </w:rPr>
        <w:lastRenderedPageBreak/>
        <w:t>（</w:t>
      </w:r>
      <w:r>
        <w:rPr>
          <w:rFonts w:hint="eastAsia"/>
          <w:color w:val="000000"/>
        </w:rPr>
        <w:t>3</w:t>
      </w:r>
      <w:r>
        <w:rPr>
          <w:rFonts w:hint="eastAsia"/>
          <w:color w:val="000000"/>
        </w:rPr>
        <w:t>）技术响应文件</w:t>
      </w:r>
    </w:p>
    <w:p w14:paraId="6FB7D00B" w14:textId="77777777" w:rsidR="00C939A5" w:rsidRDefault="008A0C05">
      <w:pPr>
        <w:adjustRightInd w:val="0"/>
        <w:snapToGrid w:val="0"/>
        <w:spacing w:line="360" w:lineRule="auto"/>
        <w:ind w:firstLineChars="200" w:firstLine="480"/>
        <w:jc w:val="both"/>
      </w:pPr>
      <w:r>
        <w:rPr>
          <w:rFonts w:hint="eastAsia"/>
          <w:color w:val="000000"/>
        </w:rPr>
        <w:t>（响应文件格式详见本采购文</w:t>
      </w:r>
      <w:r>
        <w:rPr>
          <w:rFonts w:hint="eastAsia"/>
        </w:rPr>
        <w:t>件第六章）</w:t>
      </w:r>
    </w:p>
    <w:p w14:paraId="79B52EDA" w14:textId="77777777" w:rsidR="00C939A5" w:rsidRDefault="008A0C05">
      <w:pPr>
        <w:adjustRightInd w:val="0"/>
        <w:snapToGrid w:val="0"/>
        <w:spacing w:line="360" w:lineRule="auto"/>
        <w:ind w:firstLineChars="200" w:firstLine="480"/>
        <w:jc w:val="both"/>
        <w:rPr>
          <w:color w:val="000000"/>
        </w:rPr>
      </w:pPr>
      <w:r>
        <w:rPr>
          <w:rFonts w:hint="eastAsia"/>
          <w:color w:val="000000"/>
        </w:rPr>
        <w:t>16.2</w:t>
      </w:r>
      <w:r>
        <w:rPr>
          <w:rFonts w:hint="eastAsia"/>
          <w:color w:val="000000"/>
        </w:rPr>
        <w:t>在磋商过程中，</w:t>
      </w:r>
      <w:r>
        <w:rPr>
          <w:rFonts w:hint="eastAsia"/>
          <w:color w:val="000000"/>
          <w:szCs w:val="21"/>
        </w:rPr>
        <w:t>供应商</w:t>
      </w:r>
      <w:r>
        <w:rPr>
          <w:rFonts w:hint="eastAsia"/>
          <w:color w:val="000000"/>
        </w:rPr>
        <w:t>根据</w:t>
      </w:r>
      <w:r>
        <w:rPr>
          <w:rFonts w:hint="eastAsia"/>
          <w:color w:val="000000"/>
          <w:szCs w:val="21"/>
        </w:rPr>
        <w:t>磋商小组</w:t>
      </w:r>
      <w:r>
        <w:rPr>
          <w:rFonts w:hint="eastAsia"/>
          <w:bCs/>
          <w:color w:val="000000"/>
          <w:szCs w:val="21"/>
        </w:rPr>
        <w:t>书面形式要求</w:t>
      </w:r>
      <w:r>
        <w:rPr>
          <w:rFonts w:hint="eastAsia"/>
          <w:color w:val="000000"/>
          <w:szCs w:val="21"/>
        </w:rPr>
        <w:t>提交的</w:t>
      </w:r>
      <w:r>
        <w:rPr>
          <w:rFonts w:hint="eastAsia"/>
          <w:color w:val="000000"/>
        </w:rPr>
        <w:t>最后报价</w:t>
      </w:r>
      <w:r>
        <w:rPr>
          <w:rFonts w:hint="eastAsia"/>
          <w:color w:val="000000"/>
        </w:rPr>
        <w:t>(</w:t>
      </w:r>
      <w:r>
        <w:rPr>
          <w:rFonts w:hint="eastAsia"/>
          <w:color w:val="000000"/>
        </w:rPr>
        <w:t>或者</w:t>
      </w:r>
      <w:r>
        <w:rPr>
          <w:rFonts w:hint="eastAsia"/>
          <w:bCs/>
          <w:color w:val="000000"/>
          <w:szCs w:val="21"/>
        </w:rPr>
        <w:t>重</w:t>
      </w:r>
      <w:r>
        <w:rPr>
          <w:rFonts w:hint="eastAsia"/>
          <w:color w:val="000000"/>
          <w:szCs w:val="21"/>
        </w:rPr>
        <w:t>新提</w:t>
      </w:r>
      <w:r>
        <w:rPr>
          <w:rFonts w:hint="eastAsia"/>
          <w:color w:val="000000"/>
        </w:rPr>
        <w:t>交的响应文件和最后报价</w:t>
      </w:r>
      <w:r>
        <w:rPr>
          <w:rFonts w:hint="eastAsia"/>
          <w:color w:val="000000"/>
        </w:rPr>
        <w:t>)</w:t>
      </w:r>
      <w:r>
        <w:rPr>
          <w:rFonts w:hint="eastAsia"/>
          <w:color w:val="000000"/>
        </w:rPr>
        <w:t>是响应文件的有效组成部分。</w:t>
      </w:r>
    </w:p>
    <w:p w14:paraId="36D360F3" w14:textId="77777777" w:rsidR="00C939A5" w:rsidRDefault="008A0C05">
      <w:pPr>
        <w:pStyle w:val="a9"/>
        <w:adjustRightInd w:val="0"/>
        <w:snapToGrid w:val="0"/>
        <w:spacing w:line="360" w:lineRule="auto"/>
        <w:ind w:firstLineChars="200" w:firstLine="480"/>
        <w:jc w:val="both"/>
        <w:rPr>
          <w:rFonts w:hAnsi="宋体"/>
          <w:color w:val="000000"/>
          <w:sz w:val="24"/>
          <w:szCs w:val="24"/>
        </w:rPr>
      </w:pPr>
      <w:r>
        <w:rPr>
          <w:rFonts w:hAnsi="宋体" w:cs="微软雅黑" w:hint="eastAsia"/>
          <w:kern w:val="0"/>
          <w:sz w:val="24"/>
          <w:szCs w:val="24"/>
        </w:rPr>
        <w:t>16.3</w:t>
      </w:r>
      <w:r>
        <w:rPr>
          <w:rFonts w:hAnsi="宋体" w:cs="微软雅黑" w:hint="eastAsia"/>
          <w:kern w:val="0"/>
          <w:sz w:val="24"/>
          <w:szCs w:val="24"/>
        </w:rPr>
        <w:t>供应商人在磋商过程</w:t>
      </w:r>
      <w:r>
        <w:rPr>
          <w:rFonts w:hAnsi="宋体" w:cs="微软雅黑" w:hint="eastAsia"/>
          <w:spacing w:val="-2"/>
          <w:kern w:val="0"/>
          <w:sz w:val="24"/>
          <w:szCs w:val="24"/>
        </w:rPr>
        <w:t>中</w:t>
      </w:r>
      <w:proofErr w:type="gramStart"/>
      <w:r>
        <w:rPr>
          <w:rFonts w:hAnsi="宋体" w:cs="微软雅黑" w:hint="eastAsia"/>
          <w:kern w:val="0"/>
          <w:sz w:val="24"/>
          <w:szCs w:val="24"/>
        </w:rPr>
        <w:t>作</w:t>
      </w:r>
      <w:r>
        <w:rPr>
          <w:rFonts w:hAnsi="宋体" w:cs="微软雅黑" w:hint="eastAsia"/>
          <w:spacing w:val="-2"/>
          <w:kern w:val="0"/>
          <w:sz w:val="24"/>
          <w:szCs w:val="24"/>
        </w:rPr>
        <w:t>出</w:t>
      </w:r>
      <w:proofErr w:type="gramEnd"/>
      <w:r>
        <w:rPr>
          <w:rFonts w:hAnsi="宋体" w:cs="微软雅黑" w:hint="eastAsia"/>
          <w:kern w:val="0"/>
          <w:sz w:val="24"/>
          <w:szCs w:val="24"/>
        </w:rPr>
        <w:t>的符合法律法规和</w:t>
      </w:r>
      <w:r>
        <w:rPr>
          <w:rFonts w:hAnsi="宋体" w:cs="微软雅黑" w:hint="eastAsia"/>
          <w:spacing w:val="-2"/>
          <w:kern w:val="0"/>
          <w:sz w:val="24"/>
          <w:szCs w:val="24"/>
        </w:rPr>
        <w:t>磋商文件</w:t>
      </w:r>
      <w:r>
        <w:rPr>
          <w:rFonts w:hAnsi="宋体" w:cs="微软雅黑" w:hint="eastAsia"/>
          <w:kern w:val="0"/>
          <w:sz w:val="24"/>
          <w:szCs w:val="24"/>
        </w:rPr>
        <w:t>规定的澄清、说明、补正</w:t>
      </w:r>
      <w:r>
        <w:rPr>
          <w:rFonts w:hAnsi="宋体" w:cs="微软雅黑" w:hint="eastAsia"/>
          <w:spacing w:val="-2"/>
          <w:kern w:val="0"/>
          <w:sz w:val="24"/>
          <w:szCs w:val="24"/>
        </w:rPr>
        <w:t>，</w:t>
      </w:r>
      <w:r>
        <w:rPr>
          <w:rFonts w:hAnsi="宋体" w:cs="微软雅黑" w:hint="eastAsia"/>
          <w:kern w:val="0"/>
          <w:sz w:val="24"/>
          <w:szCs w:val="24"/>
        </w:rPr>
        <w:t>构</w:t>
      </w:r>
      <w:r>
        <w:rPr>
          <w:rFonts w:hAnsi="宋体" w:cs="微软雅黑" w:hint="eastAsia"/>
          <w:spacing w:val="-2"/>
          <w:kern w:val="0"/>
          <w:sz w:val="24"/>
          <w:szCs w:val="24"/>
        </w:rPr>
        <w:t>成</w:t>
      </w:r>
      <w:r>
        <w:rPr>
          <w:rFonts w:hAnsi="宋体" w:cs="微软雅黑" w:hint="eastAsia"/>
          <w:kern w:val="0"/>
          <w:sz w:val="24"/>
          <w:szCs w:val="24"/>
        </w:rPr>
        <w:t>响应文件的组成部</w:t>
      </w:r>
      <w:r>
        <w:rPr>
          <w:rFonts w:hAnsi="宋体" w:cs="微软雅黑" w:hint="eastAsia"/>
          <w:spacing w:val="-2"/>
          <w:kern w:val="0"/>
          <w:sz w:val="24"/>
          <w:szCs w:val="24"/>
        </w:rPr>
        <w:t>分</w:t>
      </w:r>
      <w:r>
        <w:rPr>
          <w:rFonts w:hAnsi="宋体" w:cs="微软雅黑" w:hint="eastAsia"/>
          <w:kern w:val="0"/>
          <w:sz w:val="24"/>
          <w:szCs w:val="24"/>
        </w:rPr>
        <w:t>。</w:t>
      </w:r>
    </w:p>
    <w:p w14:paraId="663B1893" w14:textId="77777777" w:rsidR="00C939A5" w:rsidRDefault="008A0C05">
      <w:pPr>
        <w:adjustRightInd w:val="0"/>
        <w:snapToGrid w:val="0"/>
        <w:spacing w:line="360" w:lineRule="auto"/>
        <w:ind w:firstLineChars="200" w:firstLine="480"/>
        <w:jc w:val="both"/>
        <w:rPr>
          <w:color w:val="000000"/>
        </w:rPr>
      </w:pPr>
      <w:r>
        <w:rPr>
          <w:rFonts w:hint="eastAsia"/>
          <w:color w:val="000000"/>
        </w:rPr>
        <w:t>16.4</w:t>
      </w:r>
      <w:r>
        <w:rPr>
          <w:rFonts w:hint="eastAsia"/>
          <w:color w:val="000000"/>
        </w:rPr>
        <w:t>磋商文件规定可能发生实质性变动的，供应商如有变动应当在《商务和技术偏离表》中对应内容注明。</w:t>
      </w:r>
    </w:p>
    <w:p w14:paraId="042AB87E" w14:textId="77777777" w:rsidR="00C939A5" w:rsidRDefault="008A0C05">
      <w:pPr>
        <w:adjustRightInd w:val="0"/>
        <w:snapToGrid w:val="0"/>
        <w:spacing w:line="360" w:lineRule="auto"/>
        <w:ind w:firstLineChars="200" w:firstLine="480"/>
        <w:jc w:val="both"/>
        <w:rPr>
          <w:rFonts w:cs="微软雅黑"/>
          <w:szCs w:val="21"/>
        </w:rPr>
      </w:pPr>
      <w:r>
        <w:rPr>
          <w:rFonts w:hint="eastAsia"/>
          <w:color w:val="000000"/>
        </w:rPr>
        <w:t>16.5</w:t>
      </w:r>
      <w:r>
        <w:rPr>
          <w:rFonts w:cs="微软雅黑" w:hint="eastAsia"/>
          <w:szCs w:val="21"/>
        </w:rPr>
        <w:t>供应商</w:t>
      </w:r>
      <w:r>
        <w:rPr>
          <w:rFonts w:cs="微软雅黑" w:hint="eastAsia"/>
          <w:spacing w:val="-2"/>
          <w:szCs w:val="21"/>
        </w:rPr>
        <w:t>须</w:t>
      </w:r>
      <w:r>
        <w:rPr>
          <w:rFonts w:cs="微软雅黑" w:hint="eastAsia"/>
          <w:szCs w:val="21"/>
        </w:rPr>
        <w:t>知</w:t>
      </w:r>
      <w:r>
        <w:rPr>
          <w:rFonts w:cs="微软雅黑" w:hint="eastAsia"/>
          <w:spacing w:val="-2"/>
          <w:szCs w:val="21"/>
        </w:rPr>
        <w:t>前</w:t>
      </w:r>
      <w:r>
        <w:rPr>
          <w:rFonts w:cs="微软雅黑" w:hint="eastAsia"/>
          <w:szCs w:val="21"/>
        </w:rPr>
        <w:t>附</w:t>
      </w:r>
      <w:r>
        <w:rPr>
          <w:rFonts w:cs="微软雅黑" w:hint="eastAsia"/>
          <w:spacing w:val="-2"/>
          <w:szCs w:val="21"/>
        </w:rPr>
        <w:t>表规</w:t>
      </w:r>
      <w:r>
        <w:rPr>
          <w:rFonts w:cs="微软雅黑" w:hint="eastAsia"/>
          <w:szCs w:val="21"/>
        </w:rPr>
        <w:t>定不</w:t>
      </w:r>
      <w:r>
        <w:rPr>
          <w:rFonts w:cs="微软雅黑" w:hint="eastAsia"/>
          <w:spacing w:val="-2"/>
          <w:szCs w:val="21"/>
        </w:rPr>
        <w:t>接</w:t>
      </w:r>
      <w:r>
        <w:rPr>
          <w:rFonts w:cs="微软雅黑" w:hint="eastAsia"/>
          <w:szCs w:val="21"/>
        </w:rPr>
        <w:t>受</w:t>
      </w:r>
      <w:r>
        <w:rPr>
          <w:rFonts w:cs="微软雅黑" w:hint="eastAsia"/>
          <w:spacing w:val="-2"/>
          <w:szCs w:val="21"/>
        </w:rPr>
        <w:t>联</w:t>
      </w:r>
      <w:r>
        <w:rPr>
          <w:rFonts w:cs="微软雅黑" w:hint="eastAsia"/>
          <w:szCs w:val="21"/>
        </w:rPr>
        <w:t>合</w:t>
      </w:r>
      <w:r>
        <w:rPr>
          <w:rFonts w:cs="微软雅黑" w:hint="eastAsia"/>
          <w:spacing w:val="-2"/>
          <w:szCs w:val="21"/>
        </w:rPr>
        <w:t>体</w:t>
      </w:r>
      <w:r>
        <w:rPr>
          <w:rFonts w:cs="微软雅黑" w:hint="eastAsia"/>
          <w:szCs w:val="21"/>
        </w:rPr>
        <w:t>磋商的</w:t>
      </w:r>
      <w:r>
        <w:rPr>
          <w:rFonts w:cs="微软雅黑" w:hint="eastAsia"/>
          <w:spacing w:val="-10"/>
          <w:szCs w:val="21"/>
        </w:rPr>
        <w:t>，</w:t>
      </w:r>
      <w:r>
        <w:rPr>
          <w:rFonts w:cs="微软雅黑" w:hint="eastAsia"/>
          <w:szCs w:val="21"/>
        </w:rPr>
        <w:t>或供应商</w:t>
      </w:r>
      <w:r>
        <w:rPr>
          <w:rFonts w:cs="微软雅黑" w:hint="eastAsia"/>
          <w:spacing w:val="-2"/>
          <w:szCs w:val="21"/>
        </w:rPr>
        <w:t>没</w:t>
      </w:r>
      <w:r>
        <w:rPr>
          <w:rFonts w:cs="微软雅黑" w:hint="eastAsia"/>
          <w:szCs w:val="21"/>
        </w:rPr>
        <w:t>有</w:t>
      </w:r>
      <w:r>
        <w:rPr>
          <w:rFonts w:cs="微软雅黑" w:hint="eastAsia"/>
          <w:spacing w:val="-2"/>
          <w:szCs w:val="21"/>
        </w:rPr>
        <w:t>组</w:t>
      </w:r>
      <w:r>
        <w:rPr>
          <w:rFonts w:cs="微软雅黑" w:hint="eastAsia"/>
          <w:szCs w:val="21"/>
        </w:rPr>
        <w:t>成</w:t>
      </w:r>
      <w:r>
        <w:rPr>
          <w:rFonts w:cs="微软雅黑" w:hint="eastAsia"/>
          <w:spacing w:val="-2"/>
          <w:szCs w:val="21"/>
        </w:rPr>
        <w:t>联</w:t>
      </w:r>
      <w:r>
        <w:rPr>
          <w:rFonts w:cs="微软雅黑" w:hint="eastAsia"/>
          <w:szCs w:val="21"/>
        </w:rPr>
        <w:t>合</w:t>
      </w:r>
      <w:r>
        <w:rPr>
          <w:rFonts w:cs="微软雅黑" w:hint="eastAsia"/>
          <w:spacing w:val="-2"/>
          <w:szCs w:val="21"/>
        </w:rPr>
        <w:t>体</w:t>
      </w:r>
      <w:r>
        <w:rPr>
          <w:rFonts w:cs="微软雅黑" w:hint="eastAsia"/>
          <w:szCs w:val="21"/>
        </w:rPr>
        <w:t>的</w:t>
      </w:r>
      <w:r>
        <w:rPr>
          <w:rFonts w:cs="微软雅黑" w:hint="eastAsia"/>
          <w:spacing w:val="-7"/>
          <w:szCs w:val="21"/>
        </w:rPr>
        <w:t>，</w:t>
      </w:r>
      <w:r>
        <w:rPr>
          <w:rFonts w:cs="微软雅黑" w:hint="eastAsia"/>
          <w:spacing w:val="-2"/>
          <w:szCs w:val="21"/>
        </w:rPr>
        <w:t>响应文件</w:t>
      </w:r>
      <w:r>
        <w:rPr>
          <w:rFonts w:cs="微软雅黑" w:hint="eastAsia"/>
          <w:szCs w:val="21"/>
        </w:rPr>
        <w:t>不包</w:t>
      </w:r>
      <w:r>
        <w:rPr>
          <w:rFonts w:cs="微软雅黑" w:hint="eastAsia"/>
          <w:spacing w:val="-2"/>
          <w:szCs w:val="21"/>
        </w:rPr>
        <w:t>括</w:t>
      </w:r>
      <w:r>
        <w:rPr>
          <w:rFonts w:cs="微软雅黑" w:hint="eastAsia"/>
          <w:szCs w:val="21"/>
        </w:rPr>
        <w:t>本</w:t>
      </w:r>
      <w:r>
        <w:rPr>
          <w:rFonts w:cs="微软雅黑" w:hint="eastAsia"/>
          <w:spacing w:val="-2"/>
          <w:szCs w:val="21"/>
        </w:rPr>
        <w:t>章</w:t>
      </w:r>
      <w:r>
        <w:rPr>
          <w:rFonts w:cs="微软雅黑" w:hint="eastAsia"/>
          <w:szCs w:val="21"/>
        </w:rPr>
        <w:t>第</w:t>
      </w:r>
      <w:r>
        <w:rPr>
          <w:rFonts w:hint="eastAsia"/>
          <w:szCs w:val="21"/>
        </w:rPr>
        <w:t>16.1</w:t>
      </w:r>
      <w:r>
        <w:rPr>
          <w:rFonts w:cs="微软雅黑" w:hint="eastAsia"/>
          <w:szCs w:val="21"/>
        </w:rPr>
        <w:t>（</w:t>
      </w:r>
      <w:r>
        <w:rPr>
          <w:rFonts w:cs="微软雅黑" w:hint="eastAsia"/>
          <w:szCs w:val="21"/>
        </w:rPr>
        <w:t>4</w:t>
      </w:r>
      <w:r>
        <w:rPr>
          <w:rFonts w:cs="微软雅黑" w:hint="eastAsia"/>
          <w:spacing w:val="-2"/>
          <w:szCs w:val="21"/>
        </w:rPr>
        <w:t>）</w:t>
      </w:r>
      <w:r>
        <w:rPr>
          <w:rFonts w:cs="微软雅黑" w:hint="eastAsia"/>
          <w:szCs w:val="21"/>
        </w:rPr>
        <w:t>目所</w:t>
      </w:r>
      <w:r>
        <w:rPr>
          <w:rFonts w:cs="微软雅黑" w:hint="eastAsia"/>
          <w:spacing w:val="-2"/>
          <w:szCs w:val="21"/>
        </w:rPr>
        <w:t>指</w:t>
      </w:r>
      <w:r>
        <w:rPr>
          <w:rFonts w:cs="微软雅黑" w:hint="eastAsia"/>
          <w:szCs w:val="21"/>
        </w:rPr>
        <w:t>的</w:t>
      </w:r>
      <w:r>
        <w:rPr>
          <w:rFonts w:cs="微软雅黑" w:hint="eastAsia"/>
          <w:spacing w:val="-2"/>
          <w:szCs w:val="21"/>
        </w:rPr>
        <w:t>联</w:t>
      </w:r>
      <w:r>
        <w:rPr>
          <w:rFonts w:cs="微软雅黑" w:hint="eastAsia"/>
          <w:szCs w:val="21"/>
        </w:rPr>
        <w:t>合</w:t>
      </w:r>
      <w:r>
        <w:rPr>
          <w:rFonts w:cs="微软雅黑" w:hint="eastAsia"/>
          <w:spacing w:val="-2"/>
          <w:szCs w:val="21"/>
        </w:rPr>
        <w:t>体</w:t>
      </w:r>
      <w:r>
        <w:rPr>
          <w:rFonts w:cs="微软雅黑" w:hint="eastAsia"/>
          <w:szCs w:val="21"/>
        </w:rPr>
        <w:t>协</w:t>
      </w:r>
      <w:r>
        <w:rPr>
          <w:rFonts w:cs="微软雅黑" w:hint="eastAsia"/>
          <w:spacing w:val="-2"/>
          <w:szCs w:val="21"/>
        </w:rPr>
        <w:t>议</w:t>
      </w:r>
      <w:r>
        <w:rPr>
          <w:rFonts w:cs="微软雅黑" w:hint="eastAsia"/>
          <w:szCs w:val="21"/>
        </w:rPr>
        <w:t>书。</w:t>
      </w:r>
    </w:p>
    <w:p w14:paraId="75F45B43" w14:textId="77777777" w:rsidR="00C939A5" w:rsidRDefault="008A0C05">
      <w:pPr>
        <w:adjustRightInd w:val="0"/>
        <w:snapToGrid w:val="0"/>
        <w:spacing w:line="360" w:lineRule="auto"/>
        <w:ind w:firstLineChars="200" w:firstLine="480"/>
        <w:jc w:val="both"/>
        <w:rPr>
          <w:color w:val="000000"/>
          <w:szCs w:val="21"/>
        </w:rPr>
      </w:pPr>
      <w:r>
        <w:rPr>
          <w:rFonts w:hint="eastAsia"/>
          <w:color w:val="000000"/>
          <w:szCs w:val="21"/>
        </w:rPr>
        <w:t>16.6</w:t>
      </w:r>
      <w:r>
        <w:rPr>
          <w:rFonts w:hint="eastAsia"/>
          <w:color w:val="000000"/>
          <w:szCs w:val="21"/>
        </w:rPr>
        <w:t>供应商须知前附表规定不缴纳保证金的，响应文件不包括本章第</w:t>
      </w:r>
      <w:r>
        <w:rPr>
          <w:rFonts w:hint="eastAsia"/>
          <w:color w:val="000000"/>
          <w:szCs w:val="21"/>
        </w:rPr>
        <w:t>16.1</w:t>
      </w:r>
      <w:r>
        <w:rPr>
          <w:rFonts w:hint="eastAsia"/>
          <w:color w:val="000000"/>
          <w:szCs w:val="21"/>
        </w:rPr>
        <w:t>（</w:t>
      </w:r>
      <w:r>
        <w:rPr>
          <w:rFonts w:hint="eastAsia"/>
          <w:color w:val="000000"/>
          <w:szCs w:val="21"/>
        </w:rPr>
        <w:t>5</w:t>
      </w:r>
      <w:r>
        <w:rPr>
          <w:rFonts w:hint="eastAsia"/>
          <w:color w:val="000000"/>
          <w:szCs w:val="21"/>
        </w:rPr>
        <w:t>）目所指的保证金。</w:t>
      </w:r>
    </w:p>
    <w:p w14:paraId="3A5E20F6" w14:textId="77777777" w:rsidR="00C939A5" w:rsidRDefault="008A0C05">
      <w:pPr>
        <w:adjustRightInd w:val="0"/>
        <w:snapToGrid w:val="0"/>
        <w:spacing w:line="360" w:lineRule="auto"/>
        <w:ind w:firstLineChars="200" w:firstLine="480"/>
        <w:jc w:val="both"/>
        <w:rPr>
          <w:color w:val="000000"/>
          <w:szCs w:val="21"/>
        </w:rPr>
      </w:pPr>
      <w:r>
        <w:rPr>
          <w:rFonts w:hint="eastAsia"/>
          <w:color w:val="000000"/>
          <w:szCs w:val="21"/>
        </w:rPr>
        <w:t>16.7</w:t>
      </w:r>
      <w:r>
        <w:rPr>
          <w:rFonts w:hint="eastAsia"/>
          <w:color w:val="000000"/>
          <w:szCs w:val="21"/>
        </w:rPr>
        <w:t>无论成交与否，供应商的响应文件不予退还。</w:t>
      </w:r>
    </w:p>
    <w:p w14:paraId="48234E84" w14:textId="77777777" w:rsidR="00C939A5" w:rsidRDefault="008A0C05">
      <w:pPr>
        <w:adjustRightInd w:val="0"/>
        <w:snapToGrid w:val="0"/>
        <w:spacing w:line="360" w:lineRule="auto"/>
        <w:jc w:val="both"/>
        <w:rPr>
          <w:b/>
          <w:bCs/>
          <w:color w:val="000000"/>
          <w:szCs w:val="21"/>
        </w:rPr>
      </w:pPr>
      <w:r>
        <w:rPr>
          <w:rFonts w:hint="eastAsia"/>
          <w:b/>
          <w:bCs/>
          <w:color w:val="000000"/>
          <w:szCs w:val="21"/>
        </w:rPr>
        <w:t>17.</w:t>
      </w:r>
      <w:r>
        <w:rPr>
          <w:rFonts w:hint="eastAsia"/>
          <w:b/>
          <w:bCs/>
          <w:color w:val="000000"/>
          <w:szCs w:val="21"/>
        </w:rPr>
        <w:t>报价</w:t>
      </w:r>
    </w:p>
    <w:p w14:paraId="0D87ECEE" w14:textId="77777777" w:rsidR="00C939A5" w:rsidRDefault="008A0C05">
      <w:pPr>
        <w:adjustRightInd w:val="0"/>
        <w:snapToGrid w:val="0"/>
        <w:spacing w:line="360" w:lineRule="auto"/>
        <w:ind w:firstLineChars="200" w:firstLine="480"/>
        <w:jc w:val="both"/>
        <w:rPr>
          <w:color w:val="000000"/>
        </w:rPr>
      </w:pPr>
      <w:r>
        <w:rPr>
          <w:color w:val="000000"/>
        </w:rPr>
        <w:t>17.1</w:t>
      </w:r>
      <w:r>
        <w:rPr>
          <w:rFonts w:hint="eastAsia"/>
          <w:color w:val="000000"/>
        </w:rPr>
        <w:t>报价应包括国家规定的税金。供应商应按第六章</w:t>
      </w:r>
      <w:r>
        <w:rPr>
          <w:color w:val="000000"/>
        </w:rPr>
        <w:t>“</w:t>
      </w:r>
      <w:r>
        <w:rPr>
          <w:rFonts w:hint="eastAsia"/>
          <w:color w:val="000000"/>
        </w:rPr>
        <w:t>响应文件格式</w:t>
      </w:r>
      <w:r>
        <w:rPr>
          <w:color w:val="000000"/>
        </w:rPr>
        <w:t>”</w:t>
      </w:r>
      <w:r>
        <w:rPr>
          <w:rFonts w:hint="eastAsia"/>
          <w:color w:val="000000"/>
        </w:rPr>
        <w:t>的要求在响应函及报价一览表中进行报价并填写分项报价表。</w:t>
      </w:r>
    </w:p>
    <w:p w14:paraId="32992B2C" w14:textId="77777777" w:rsidR="00C939A5" w:rsidRDefault="008A0C05">
      <w:pPr>
        <w:adjustRightInd w:val="0"/>
        <w:snapToGrid w:val="0"/>
        <w:spacing w:line="360" w:lineRule="auto"/>
        <w:ind w:firstLineChars="200" w:firstLine="480"/>
        <w:jc w:val="both"/>
        <w:rPr>
          <w:color w:val="000000"/>
        </w:rPr>
      </w:pPr>
      <w:r>
        <w:rPr>
          <w:color w:val="000000"/>
        </w:rPr>
        <w:t>17.2</w:t>
      </w:r>
      <w:r>
        <w:rPr>
          <w:rFonts w:hint="eastAsia"/>
          <w:color w:val="000000"/>
        </w:rPr>
        <w:t>供应商应充分了解该项目的总体情况以及影响报价的其他要素。</w:t>
      </w:r>
    </w:p>
    <w:p w14:paraId="391A001D" w14:textId="77777777" w:rsidR="00C939A5" w:rsidRDefault="008A0C05">
      <w:pPr>
        <w:adjustRightInd w:val="0"/>
        <w:snapToGrid w:val="0"/>
        <w:spacing w:line="360" w:lineRule="auto"/>
        <w:ind w:firstLineChars="200" w:firstLine="480"/>
        <w:jc w:val="both"/>
        <w:rPr>
          <w:color w:val="000000"/>
        </w:rPr>
      </w:pPr>
      <w:r>
        <w:rPr>
          <w:color w:val="000000"/>
        </w:rPr>
        <w:t>17.3</w:t>
      </w:r>
      <w:r>
        <w:rPr>
          <w:rFonts w:hint="eastAsia"/>
          <w:color w:val="000000"/>
        </w:rPr>
        <w:t>供应商在提交首次响应文件截止时间前修改响应函及报价一览表中的报价总额，应同时修改响应文件</w:t>
      </w:r>
      <w:r>
        <w:rPr>
          <w:color w:val="000000"/>
        </w:rPr>
        <w:t xml:space="preserve"> “</w:t>
      </w:r>
      <w:r>
        <w:rPr>
          <w:rFonts w:hint="eastAsia"/>
          <w:color w:val="000000"/>
        </w:rPr>
        <w:t>分项报价表</w:t>
      </w:r>
      <w:r>
        <w:rPr>
          <w:color w:val="000000"/>
        </w:rPr>
        <w:t>”</w:t>
      </w:r>
      <w:r>
        <w:rPr>
          <w:rFonts w:hint="eastAsia"/>
          <w:color w:val="000000"/>
        </w:rPr>
        <w:t>中的相应报价。此修改须符合本章第</w:t>
      </w:r>
      <w:r>
        <w:rPr>
          <w:rFonts w:hint="eastAsia"/>
          <w:color w:val="000000"/>
        </w:rPr>
        <w:t>23.1</w:t>
      </w:r>
      <w:r>
        <w:rPr>
          <w:rFonts w:hint="eastAsia"/>
          <w:color w:val="000000"/>
        </w:rPr>
        <w:t>款的有关要求。</w:t>
      </w:r>
    </w:p>
    <w:p w14:paraId="35833D2A" w14:textId="77777777" w:rsidR="00C939A5" w:rsidRDefault="008A0C05">
      <w:pPr>
        <w:adjustRightInd w:val="0"/>
        <w:snapToGrid w:val="0"/>
        <w:spacing w:line="360" w:lineRule="auto"/>
        <w:ind w:firstLineChars="200" w:firstLine="480"/>
        <w:jc w:val="both"/>
        <w:rPr>
          <w:bCs/>
          <w:color w:val="000000"/>
        </w:rPr>
      </w:pPr>
      <w:r>
        <w:rPr>
          <w:bCs/>
          <w:color w:val="000000"/>
        </w:rPr>
        <w:t>17.4</w:t>
      </w:r>
      <w:r>
        <w:rPr>
          <w:rFonts w:hint="eastAsia"/>
          <w:bCs/>
          <w:color w:val="000000"/>
        </w:rPr>
        <w:t>报价不得</w:t>
      </w:r>
      <w:proofErr w:type="gramStart"/>
      <w:r>
        <w:rPr>
          <w:rFonts w:hint="eastAsia"/>
          <w:bCs/>
          <w:color w:val="000000"/>
        </w:rPr>
        <w:t>超过磋商</w:t>
      </w:r>
      <w:proofErr w:type="gramEnd"/>
      <w:r>
        <w:rPr>
          <w:rFonts w:hint="eastAsia"/>
          <w:bCs/>
          <w:color w:val="000000"/>
        </w:rPr>
        <w:t>文件中规定的预算金额或最高限价，否则响应文件无效。预算金额或最高</w:t>
      </w:r>
      <w:proofErr w:type="gramStart"/>
      <w:r>
        <w:rPr>
          <w:rFonts w:hint="eastAsia"/>
          <w:bCs/>
          <w:color w:val="000000"/>
        </w:rPr>
        <w:t>限价见</w:t>
      </w:r>
      <w:proofErr w:type="gramEnd"/>
      <w:r>
        <w:rPr>
          <w:rFonts w:hint="eastAsia"/>
          <w:bCs/>
          <w:color w:val="000000"/>
        </w:rPr>
        <w:t>本章第</w:t>
      </w:r>
      <w:r>
        <w:rPr>
          <w:rFonts w:hint="eastAsia"/>
          <w:bCs/>
          <w:color w:val="000000"/>
        </w:rPr>
        <w:t>4.2</w:t>
      </w:r>
      <w:r>
        <w:rPr>
          <w:rFonts w:hint="eastAsia"/>
          <w:bCs/>
          <w:color w:val="000000"/>
        </w:rPr>
        <w:t>、</w:t>
      </w:r>
      <w:r>
        <w:rPr>
          <w:rFonts w:hint="eastAsia"/>
          <w:bCs/>
          <w:color w:val="000000"/>
        </w:rPr>
        <w:t>4.3</w:t>
      </w:r>
      <w:r>
        <w:rPr>
          <w:rFonts w:hint="eastAsia"/>
          <w:bCs/>
          <w:color w:val="000000"/>
        </w:rPr>
        <w:t>款。</w:t>
      </w:r>
    </w:p>
    <w:p w14:paraId="06CE4BED" w14:textId="77777777" w:rsidR="00C939A5" w:rsidRDefault="008A0C05">
      <w:pPr>
        <w:adjustRightInd w:val="0"/>
        <w:snapToGrid w:val="0"/>
        <w:spacing w:line="360" w:lineRule="auto"/>
        <w:ind w:firstLineChars="200" w:firstLine="480"/>
        <w:jc w:val="both"/>
        <w:rPr>
          <w:color w:val="000000"/>
        </w:rPr>
      </w:pPr>
      <w:r>
        <w:rPr>
          <w:color w:val="000000"/>
        </w:rPr>
        <w:t>17.5</w:t>
      </w:r>
      <w:r>
        <w:rPr>
          <w:rFonts w:hint="eastAsia"/>
          <w:color w:val="000000"/>
        </w:rPr>
        <w:t>磋商</w:t>
      </w:r>
      <w:r>
        <w:rPr>
          <w:color w:val="000000"/>
        </w:rPr>
        <w:t>结束后，</w:t>
      </w:r>
      <w:r>
        <w:rPr>
          <w:rFonts w:hint="eastAsia"/>
          <w:color w:val="000000"/>
        </w:rPr>
        <w:t>磋商小组将</w:t>
      </w:r>
      <w:r>
        <w:rPr>
          <w:color w:val="000000"/>
        </w:rPr>
        <w:t>要求所有参加</w:t>
      </w:r>
      <w:r>
        <w:rPr>
          <w:rFonts w:hint="eastAsia"/>
          <w:color w:val="000000"/>
        </w:rPr>
        <w:t>磋商</w:t>
      </w:r>
      <w:r>
        <w:rPr>
          <w:color w:val="000000"/>
        </w:rPr>
        <w:t>的供应商在规定时间内进行最后报价，</w:t>
      </w:r>
      <w:r>
        <w:rPr>
          <w:rFonts w:hint="eastAsia"/>
          <w:color w:val="000000"/>
        </w:rPr>
        <w:t>最后报价是供应商响应文件的有效组成部分。</w:t>
      </w:r>
    </w:p>
    <w:p w14:paraId="33438A81" w14:textId="77777777" w:rsidR="00C939A5" w:rsidRDefault="008A0C05">
      <w:pPr>
        <w:adjustRightInd w:val="0"/>
        <w:snapToGrid w:val="0"/>
        <w:spacing w:line="360" w:lineRule="auto"/>
        <w:ind w:firstLineChars="200" w:firstLine="480"/>
        <w:jc w:val="both"/>
        <w:rPr>
          <w:color w:val="000000"/>
        </w:rPr>
      </w:pPr>
      <w:r>
        <w:rPr>
          <w:rFonts w:hint="eastAsia"/>
          <w:color w:val="000000"/>
        </w:rPr>
        <w:t>17.6</w:t>
      </w:r>
      <w:r>
        <w:rPr>
          <w:rFonts w:hint="eastAsia"/>
          <w:color w:val="000000"/>
        </w:rPr>
        <w:t>报价的</w:t>
      </w:r>
      <w:proofErr w:type="gramStart"/>
      <w:r>
        <w:rPr>
          <w:rFonts w:hint="eastAsia"/>
          <w:color w:val="000000"/>
        </w:rPr>
        <w:t>其他要</w:t>
      </w:r>
      <w:proofErr w:type="gramEnd"/>
      <w:r>
        <w:rPr>
          <w:rFonts w:hint="eastAsia"/>
          <w:color w:val="000000"/>
        </w:rPr>
        <w:t>求见供应商须知前附表。</w:t>
      </w:r>
    </w:p>
    <w:p w14:paraId="412554AC" w14:textId="77777777" w:rsidR="00C939A5" w:rsidRDefault="008A0C05">
      <w:pPr>
        <w:pStyle w:val="a9"/>
        <w:adjustRightInd w:val="0"/>
        <w:snapToGrid w:val="0"/>
        <w:spacing w:line="360" w:lineRule="auto"/>
        <w:jc w:val="both"/>
        <w:rPr>
          <w:b/>
          <w:color w:val="000000"/>
          <w:sz w:val="24"/>
          <w:szCs w:val="24"/>
        </w:rPr>
      </w:pPr>
      <w:r>
        <w:rPr>
          <w:rFonts w:hint="eastAsia"/>
          <w:b/>
          <w:color w:val="000000"/>
          <w:sz w:val="24"/>
          <w:szCs w:val="24"/>
        </w:rPr>
        <w:t>18.</w:t>
      </w:r>
      <w:r>
        <w:rPr>
          <w:rFonts w:hint="eastAsia"/>
          <w:b/>
          <w:color w:val="000000"/>
          <w:sz w:val="24"/>
          <w:szCs w:val="24"/>
        </w:rPr>
        <w:t>资格审查资料</w:t>
      </w:r>
    </w:p>
    <w:p w14:paraId="502E3435" w14:textId="77777777" w:rsidR="00C939A5" w:rsidRDefault="008A0C05">
      <w:pPr>
        <w:adjustRightInd w:val="0"/>
        <w:snapToGrid w:val="0"/>
        <w:spacing w:line="360" w:lineRule="auto"/>
        <w:ind w:firstLineChars="200" w:firstLine="480"/>
        <w:jc w:val="both"/>
        <w:rPr>
          <w:color w:val="000000"/>
        </w:rPr>
      </w:pPr>
      <w:r>
        <w:rPr>
          <w:rFonts w:hint="eastAsia"/>
          <w:color w:val="000000"/>
        </w:rPr>
        <w:t>除供应商须知前附表另有规定外，供应商应按下列规定提供资格审查资料，以证明其满足本章第</w:t>
      </w:r>
      <w:r>
        <w:rPr>
          <w:color w:val="000000"/>
        </w:rPr>
        <w:t xml:space="preserve"> </w:t>
      </w:r>
      <w:r>
        <w:rPr>
          <w:rFonts w:hint="eastAsia"/>
          <w:color w:val="000000"/>
        </w:rPr>
        <w:t>5.1</w:t>
      </w:r>
      <w:r>
        <w:rPr>
          <w:color w:val="000000"/>
        </w:rPr>
        <w:t xml:space="preserve"> </w:t>
      </w:r>
      <w:r>
        <w:rPr>
          <w:rFonts w:hint="eastAsia"/>
          <w:color w:val="000000"/>
        </w:rPr>
        <w:t>款规定的资格条件和要求。</w:t>
      </w:r>
    </w:p>
    <w:p w14:paraId="1795BA69" w14:textId="77777777" w:rsidR="00C939A5" w:rsidRDefault="008A0C05">
      <w:pPr>
        <w:widowControl w:val="0"/>
        <w:adjustRightInd w:val="0"/>
        <w:snapToGrid w:val="0"/>
        <w:spacing w:line="360" w:lineRule="auto"/>
        <w:ind w:firstLineChars="200" w:firstLine="480"/>
        <w:jc w:val="both"/>
        <w:rPr>
          <w:rFonts w:cs="仿宋_GB2312"/>
        </w:rPr>
      </w:pPr>
      <w:r>
        <w:rPr>
          <w:rFonts w:cs="仿宋_GB2312"/>
        </w:rPr>
        <w:t>18.1</w:t>
      </w:r>
      <w:r>
        <w:rPr>
          <w:rFonts w:cs="仿宋_GB2312"/>
        </w:rPr>
        <w:t>在中华人民共和国境内注册、具有独立承担民事责任的能力（提供营业执照或事业单位法人证书副本复印件、税务登记证复印件、组织机构代码证复印件或按照国家</w:t>
      </w:r>
      <w:r>
        <w:rPr>
          <w:rFonts w:cs="仿宋_GB2312"/>
        </w:rPr>
        <w:t>“</w:t>
      </w:r>
      <w:r>
        <w:rPr>
          <w:rFonts w:cs="仿宋_GB2312"/>
        </w:rPr>
        <w:t>三证合一、一照一码</w:t>
      </w:r>
      <w:r>
        <w:rPr>
          <w:rFonts w:cs="仿宋_GB2312"/>
        </w:rPr>
        <w:t>”</w:t>
      </w:r>
      <w:r>
        <w:rPr>
          <w:rFonts w:cs="仿宋_GB2312"/>
        </w:rPr>
        <w:t>登记制度申请核发的新版营业执照或法人证书副本复印件）；</w:t>
      </w:r>
    </w:p>
    <w:p w14:paraId="661D09DC" w14:textId="77777777" w:rsidR="00C939A5" w:rsidRDefault="008A0C05">
      <w:pPr>
        <w:adjustRightInd w:val="0"/>
        <w:snapToGrid w:val="0"/>
        <w:spacing w:line="360" w:lineRule="auto"/>
        <w:ind w:firstLineChars="200" w:firstLine="480"/>
        <w:jc w:val="both"/>
        <w:rPr>
          <w:rFonts w:cs="仿宋_GB2312"/>
        </w:rPr>
      </w:pPr>
      <w:r>
        <w:rPr>
          <w:rFonts w:cs="仿宋_GB2312"/>
        </w:rPr>
        <w:lastRenderedPageBreak/>
        <w:t>18.2</w:t>
      </w:r>
      <w:r>
        <w:rPr>
          <w:rFonts w:cs="仿宋_GB2312"/>
        </w:rPr>
        <w:t>具有良好的商业信誉和健全的财务会计制度（提供</w:t>
      </w:r>
      <w:r>
        <w:rPr>
          <w:rFonts w:cs="仿宋_GB2312"/>
        </w:rPr>
        <w:t>2021</w:t>
      </w:r>
      <w:r>
        <w:rPr>
          <w:rFonts w:cs="仿宋_GB2312"/>
        </w:rPr>
        <w:t>年会计师事务所出具的财务审计报告或</w:t>
      </w:r>
      <w:r>
        <w:rPr>
          <w:rFonts w:cs="仿宋_GB2312"/>
        </w:rPr>
        <w:t>2022</w:t>
      </w:r>
      <w:r>
        <w:rPr>
          <w:rFonts w:cs="仿宋_GB2312"/>
        </w:rPr>
        <w:t>年第</w:t>
      </w:r>
      <w:r>
        <w:rPr>
          <w:rFonts w:cs="仿宋_GB2312" w:hint="eastAsia"/>
        </w:rPr>
        <w:t>二</w:t>
      </w:r>
      <w:r>
        <w:rPr>
          <w:rFonts w:cs="仿宋_GB2312"/>
        </w:rPr>
        <w:t>季度的财务报表）；</w:t>
      </w:r>
    </w:p>
    <w:p w14:paraId="03103436" w14:textId="64B9F30F" w:rsidR="00C939A5" w:rsidRDefault="008A0C05">
      <w:pPr>
        <w:adjustRightInd w:val="0"/>
        <w:snapToGrid w:val="0"/>
        <w:spacing w:line="360" w:lineRule="auto"/>
        <w:ind w:firstLineChars="200" w:firstLine="480"/>
        <w:jc w:val="both"/>
        <w:rPr>
          <w:rFonts w:cs="仿宋_GB2312"/>
        </w:rPr>
      </w:pPr>
      <w:r>
        <w:rPr>
          <w:rFonts w:cs="仿宋_GB2312"/>
        </w:rPr>
        <w:t>18.3</w:t>
      </w:r>
      <w:r>
        <w:rPr>
          <w:rFonts w:cs="仿宋_GB2312"/>
        </w:rPr>
        <w:t>具</w:t>
      </w:r>
      <w:r w:rsidR="009A3B68" w:rsidRPr="009A3B68">
        <w:rPr>
          <w:rFonts w:cs="仿宋_GB2312"/>
        </w:rPr>
        <w:t>有依法缴纳税收和社会保障资金的良好记录(提供企业2022年第08月份的纳税证明和2022年第08月份的社会保障金缴费凭证。如果供应商为按季度纳税的，则提供2022年第二季度的纳税证明)</w:t>
      </w:r>
      <w:r>
        <w:rPr>
          <w:rFonts w:cs="仿宋_GB2312"/>
        </w:rPr>
        <w:t>；</w:t>
      </w:r>
    </w:p>
    <w:p w14:paraId="1FAFB5B0" w14:textId="77777777" w:rsidR="00C939A5" w:rsidRDefault="008A0C05">
      <w:pPr>
        <w:adjustRightInd w:val="0"/>
        <w:snapToGrid w:val="0"/>
        <w:spacing w:line="360" w:lineRule="auto"/>
        <w:ind w:firstLineChars="200" w:firstLine="480"/>
        <w:jc w:val="both"/>
        <w:rPr>
          <w:rFonts w:cs="仿宋_GB2312"/>
        </w:rPr>
      </w:pPr>
      <w:r>
        <w:rPr>
          <w:rFonts w:cs="仿宋_GB2312"/>
        </w:rPr>
        <w:t>18.4</w:t>
      </w:r>
      <w:r>
        <w:rPr>
          <w:rFonts w:cs="仿宋_GB2312"/>
        </w:rPr>
        <w:t>参加政府采购活动前三年内，在经营活动中没有重大违法记录（成立不足三年的从成立之日起计算）；</w:t>
      </w:r>
    </w:p>
    <w:p w14:paraId="32D9F203" w14:textId="77777777" w:rsidR="00C939A5" w:rsidRDefault="008A0C05">
      <w:pPr>
        <w:adjustRightInd w:val="0"/>
        <w:snapToGrid w:val="0"/>
        <w:spacing w:line="360" w:lineRule="auto"/>
        <w:ind w:firstLineChars="200" w:firstLine="480"/>
        <w:jc w:val="both"/>
        <w:rPr>
          <w:rFonts w:cs="仿宋_GB2312"/>
        </w:rPr>
      </w:pPr>
      <w:r>
        <w:rPr>
          <w:rFonts w:cs="仿宋_GB2312"/>
        </w:rPr>
        <w:t>18.5</w:t>
      </w:r>
      <w:r>
        <w:rPr>
          <w:rFonts w:cs="仿宋_GB2312"/>
        </w:rPr>
        <w:t>在</w:t>
      </w:r>
      <w:r>
        <w:rPr>
          <w:rFonts w:cs="仿宋_GB2312"/>
        </w:rPr>
        <w:t>“</w:t>
      </w:r>
      <w:r>
        <w:rPr>
          <w:rFonts w:cs="仿宋_GB2312"/>
        </w:rPr>
        <w:t>信用中国</w:t>
      </w:r>
      <w:r>
        <w:rPr>
          <w:rFonts w:cs="仿宋_GB2312"/>
        </w:rPr>
        <w:t>”</w:t>
      </w:r>
      <w:r>
        <w:rPr>
          <w:rFonts w:cs="仿宋_GB2312"/>
        </w:rPr>
        <w:t>网站（</w:t>
      </w:r>
      <w:r>
        <w:rPr>
          <w:rFonts w:cs="仿宋_GB2312"/>
        </w:rPr>
        <w:t>www.creditchina.gov.cn</w:t>
      </w:r>
      <w:r>
        <w:rPr>
          <w:rFonts w:cs="仿宋_GB2312"/>
        </w:rPr>
        <w:t>）、中国政府采购网（</w:t>
      </w:r>
      <w:r>
        <w:rPr>
          <w:rFonts w:cs="仿宋_GB2312"/>
        </w:rPr>
        <w:t>www.ccgp.gov.cn</w:t>
      </w:r>
      <w:r>
        <w:rPr>
          <w:rFonts w:cs="仿宋_GB2312"/>
        </w:rPr>
        <w:t>）没有列入失信被执行人、重大税收违法案件当事人名单、政府采购严重违法失信行为记录名单的投标人。（提供网站截图，并加盖公章）。</w:t>
      </w:r>
    </w:p>
    <w:p w14:paraId="6E263C19" w14:textId="77777777" w:rsidR="00C939A5" w:rsidRDefault="008A0C05">
      <w:pPr>
        <w:adjustRightInd w:val="0"/>
        <w:snapToGrid w:val="0"/>
        <w:spacing w:line="360" w:lineRule="auto"/>
        <w:rPr>
          <w:b/>
          <w:bCs/>
          <w:color w:val="000000"/>
        </w:rPr>
      </w:pPr>
      <w:r>
        <w:rPr>
          <w:rFonts w:hint="eastAsia"/>
          <w:b/>
          <w:bCs/>
          <w:color w:val="000000"/>
        </w:rPr>
        <w:t>19.</w:t>
      </w:r>
      <w:r>
        <w:rPr>
          <w:rFonts w:hint="eastAsia"/>
          <w:b/>
          <w:bCs/>
          <w:color w:val="000000"/>
        </w:rPr>
        <w:t>保证金</w:t>
      </w:r>
    </w:p>
    <w:p w14:paraId="4BDC7135" w14:textId="77777777" w:rsidR="00C939A5" w:rsidRDefault="008A0C05">
      <w:pPr>
        <w:pStyle w:val="a9"/>
        <w:adjustRightInd w:val="0"/>
        <w:snapToGrid w:val="0"/>
        <w:spacing w:line="360" w:lineRule="auto"/>
        <w:ind w:firstLineChars="200" w:firstLine="480"/>
        <w:jc w:val="both"/>
        <w:rPr>
          <w:rFonts w:hAnsi="宋体"/>
          <w:color w:val="000000"/>
          <w:sz w:val="24"/>
          <w:szCs w:val="24"/>
        </w:rPr>
      </w:pPr>
      <w:r>
        <w:rPr>
          <w:rFonts w:hAnsi="宋体" w:hint="eastAsia"/>
          <w:color w:val="000000"/>
          <w:sz w:val="24"/>
          <w:szCs w:val="24"/>
        </w:rPr>
        <w:t>19.1</w:t>
      </w:r>
      <w:r>
        <w:rPr>
          <w:rFonts w:hAnsi="宋体" w:hint="eastAsia"/>
          <w:color w:val="000000"/>
          <w:sz w:val="24"/>
          <w:szCs w:val="24"/>
        </w:rPr>
        <w:t>供应商应</w:t>
      </w:r>
      <w:proofErr w:type="gramStart"/>
      <w:r>
        <w:rPr>
          <w:rFonts w:hAnsi="宋体" w:hint="eastAsia"/>
          <w:color w:val="000000"/>
          <w:sz w:val="24"/>
          <w:szCs w:val="24"/>
        </w:rPr>
        <w:t>按供应</w:t>
      </w:r>
      <w:proofErr w:type="gramEnd"/>
      <w:r>
        <w:rPr>
          <w:rFonts w:hAnsi="宋体" w:hint="eastAsia"/>
          <w:color w:val="000000"/>
          <w:sz w:val="24"/>
          <w:szCs w:val="24"/>
        </w:rPr>
        <w:t>商须知前附表规定的形式和金额交纳保证金，</w:t>
      </w:r>
      <w:r>
        <w:rPr>
          <w:rFonts w:hAnsi="宋体" w:hint="eastAsia"/>
          <w:kern w:val="0"/>
          <w:sz w:val="24"/>
          <w:szCs w:val="24"/>
        </w:rPr>
        <w:t>并作为其响应文件的组成部分。</w:t>
      </w:r>
      <w:r>
        <w:rPr>
          <w:rFonts w:hAnsi="宋体" w:hint="eastAsia"/>
          <w:color w:val="000000"/>
          <w:sz w:val="24"/>
          <w:szCs w:val="24"/>
        </w:rPr>
        <w:t>供应商以支票形式</w:t>
      </w:r>
      <w:r>
        <w:rPr>
          <w:rFonts w:hAnsi="宋体" w:hint="eastAsia"/>
          <w:color w:val="000000"/>
          <w:sz w:val="24"/>
          <w:szCs w:val="24"/>
        </w:rPr>
        <w:t>提交的保证金，应当从其基本账户转出并在响应文件中附上基本账户开户证明和交纳凭证复印件。</w:t>
      </w:r>
      <w:r>
        <w:rPr>
          <w:rFonts w:hAnsi="宋体" w:hint="eastAsia"/>
          <w:color w:val="000000"/>
          <w:sz w:val="24"/>
          <w:szCs w:val="24"/>
        </w:rPr>
        <w:t xml:space="preserve"> </w:t>
      </w:r>
    </w:p>
    <w:p w14:paraId="62EFEE45" w14:textId="77777777" w:rsidR="00C939A5" w:rsidRDefault="008A0C05">
      <w:pPr>
        <w:pStyle w:val="a9"/>
        <w:adjustRightInd w:val="0"/>
        <w:snapToGrid w:val="0"/>
        <w:spacing w:line="360" w:lineRule="auto"/>
        <w:ind w:firstLineChars="200" w:firstLine="480"/>
        <w:jc w:val="both"/>
        <w:rPr>
          <w:rFonts w:hAnsi="宋体"/>
          <w:color w:val="000000"/>
          <w:sz w:val="24"/>
          <w:szCs w:val="24"/>
        </w:rPr>
      </w:pPr>
      <w:r>
        <w:rPr>
          <w:rFonts w:hAnsi="宋体" w:hint="eastAsia"/>
          <w:color w:val="000000"/>
          <w:sz w:val="24"/>
          <w:szCs w:val="24"/>
        </w:rPr>
        <w:t>19.2</w:t>
      </w:r>
      <w:r>
        <w:rPr>
          <w:rFonts w:hAnsi="宋体" w:hint="eastAsia"/>
          <w:color w:val="000000"/>
          <w:sz w:val="24"/>
          <w:szCs w:val="24"/>
        </w:rPr>
        <w:t>供应商为联合体的，可以由联合体中的一方或者多方共同交纳保证金，其交纳的保证金对联合体各方均具有约束力。</w:t>
      </w:r>
    </w:p>
    <w:p w14:paraId="2994BC1D" w14:textId="77777777" w:rsidR="00C939A5" w:rsidRDefault="008A0C05">
      <w:pPr>
        <w:pStyle w:val="a9"/>
        <w:adjustRightInd w:val="0"/>
        <w:snapToGrid w:val="0"/>
        <w:spacing w:line="360" w:lineRule="auto"/>
        <w:ind w:firstLineChars="200" w:firstLine="480"/>
        <w:jc w:val="both"/>
        <w:rPr>
          <w:rFonts w:hAnsi="宋体"/>
          <w:color w:val="000000"/>
          <w:sz w:val="24"/>
          <w:szCs w:val="24"/>
        </w:rPr>
      </w:pPr>
      <w:r>
        <w:rPr>
          <w:rFonts w:hAnsi="宋体" w:hint="eastAsia"/>
          <w:color w:val="000000"/>
          <w:sz w:val="24"/>
          <w:szCs w:val="24"/>
        </w:rPr>
        <w:t xml:space="preserve">19.3 </w:t>
      </w:r>
      <w:r>
        <w:rPr>
          <w:rFonts w:hAnsi="宋体" w:hint="eastAsia"/>
          <w:color w:val="000000"/>
          <w:sz w:val="24"/>
          <w:szCs w:val="24"/>
        </w:rPr>
        <w:t>供应商未按磋商文件规定提交保证金的，磋商小组将否决其响应文件。</w:t>
      </w:r>
    </w:p>
    <w:p w14:paraId="4A015F5B" w14:textId="77777777" w:rsidR="00C939A5" w:rsidRDefault="008A0C05">
      <w:pPr>
        <w:pStyle w:val="a9"/>
        <w:tabs>
          <w:tab w:val="left" w:pos="6300"/>
        </w:tabs>
        <w:adjustRightInd w:val="0"/>
        <w:snapToGrid w:val="0"/>
        <w:spacing w:line="360" w:lineRule="auto"/>
        <w:ind w:firstLineChars="200" w:firstLine="480"/>
        <w:jc w:val="both"/>
        <w:rPr>
          <w:rFonts w:hAnsi="宋体"/>
          <w:color w:val="000000"/>
          <w:sz w:val="24"/>
          <w:szCs w:val="24"/>
        </w:rPr>
      </w:pPr>
      <w:r>
        <w:rPr>
          <w:rFonts w:hAnsi="宋体" w:hint="eastAsia"/>
          <w:color w:val="000000"/>
          <w:sz w:val="24"/>
          <w:szCs w:val="24"/>
        </w:rPr>
        <w:t>19.4</w:t>
      </w:r>
      <w:r>
        <w:rPr>
          <w:rFonts w:hAnsi="宋体" w:hint="eastAsia"/>
          <w:color w:val="000000"/>
          <w:sz w:val="24"/>
          <w:szCs w:val="24"/>
        </w:rPr>
        <w:t>未成交供应商的保证金应当在成交通知书发出后</w:t>
      </w:r>
      <w:r>
        <w:rPr>
          <w:rFonts w:hAnsi="宋体" w:hint="eastAsia"/>
          <w:color w:val="000000"/>
          <w:sz w:val="24"/>
          <w:szCs w:val="24"/>
        </w:rPr>
        <w:t>5</w:t>
      </w:r>
      <w:r>
        <w:rPr>
          <w:rFonts w:hAnsi="宋体" w:hint="eastAsia"/>
          <w:color w:val="000000"/>
          <w:sz w:val="24"/>
          <w:szCs w:val="24"/>
        </w:rPr>
        <w:t>个工作日内退还，成交供应商的保证金应当在采购合同签订后</w:t>
      </w:r>
      <w:r>
        <w:rPr>
          <w:rFonts w:hAnsi="宋体" w:hint="eastAsia"/>
          <w:color w:val="000000"/>
          <w:sz w:val="24"/>
          <w:szCs w:val="24"/>
        </w:rPr>
        <w:t>5</w:t>
      </w:r>
      <w:r>
        <w:rPr>
          <w:rFonts w:hAnsi="宋体" w:hint="eastAsia"/>
          <w:color w:val="000000"/>
          <w:sz w:val="24"/>
          <w:szCs w:val="24"/>
        </w:rPr>
        <w:t>个工作日内退还或者转为成交供应商的履约保证金，但因供应商自身原因导致无法及时退还的除外。</w:t>
      </w:r>
    </w:p>
    <w:p w14:paraId="31B3F017" w14:textId="77777777" w:rsidR="00C939A5" w:rsidRDefault="008A0C05">
      <w:pPr>
        <w:pStyle w:val="a9"/>
        <w:adjustRightInd w:val="0"/>
        <w:snapToGrid w:val="0"/>
        <w:spacing w:line="360" w:lineRule="auto"/>
        <w:ind w:firstLineChars="200" w:firstLine="480"/>
        <w:rPr>
          <w:rFonts w:hAnsi="宋体"/>
          <w:color w:val="000000"/>
          <w:sz w:val="24"/>
          <w:szCs w:val="24"/>
        </w:rPr>
      </w:pPr>
      <w:r>
        <w:rPr>
          <w:rFonts w:hAnsi="宋体" w:hint="eastAsia"/>
          <w:color w:val="000000"/>
          <w:sz w:val="24"/>
          <w:szCs w:val="24"/>
        </w:rPr>
        <w:t>19.5</w:t>
      </w:r>
      <w:r>
        <w:rPr>
          <w:rFonts w:hAnsi="宋体" w:hint="eastAsia"/>
          <w:color w:val="000000"/>
          <w:sz w:val="24"/>
          <w:szCs w:val="24"/>
        </w:rPr>
        <w:t>有下列情形之一的，保证金不予退</w:t>
      </w:r>
      <w:r>
        <w:rPr>
          <w:rFonts w:hAnsi="宋体" w:hint="eastAsia"/>
          <w:color w:val="000000"/>
          <w:sz w:val="24"/>
          <w:szCs w:val="24"/>
        </w:rPr>
        <w:t>还：</w:t>
      </w:r>
    </w:p>
    <w:p w14:paraId="5F0E6783" w14:textId="77777777" w:rsidR="00C939A5" w:rsidRDefault="008A0C05">
      <w:pPr>
        <w:pStyle w:val="a9"/>
        <w:adjustRightInd w:val="0"/>
        <w:snapToGrid w:val="0"/>
        <w:spacing w:line="360" w:lineRule="auto"/>
        <w:ind w:firstLineChars="200" w:firstLine="480"/>
        <w:rPr>
          <w:rFonts w:hAnsi="宋体"/>
          <w:color w:val="000000"/>
          <w:sz w:val="24"/>
          <w:szCs w:val="24"/>
        </w:rPr>
      </w:pPr>
      <w:r>
        <w:rPr>
          <w:rFonts w:hAnsi="宋体" w:hint="eastAsia"/>
          <w:color w:val="000000"/>
          <w:sz w:val="24"/>
          <w:szCs w:val="24"/>
        </w:rPr>
        <w:t>（</w:t>
      </w:r>
      <w:r>
        <w:rPr>
          <w:rFonts w:hAnsi="宋体" w:hint="eastAsia"/>
          <w:color w:val="000000"/>
          <w:sz w:val="24"/>
          <w:szCs w:val="24"/>
        </w:rPr>
        <w:t>1</w:t>
      </w:r>
      <w:r>
        <w:rPr>
          <w:rFonts w:hAnsi="宋体" w:hint="eastAsia"/>
          <w:color w:val="000000"/>
          <w:sz w:val="24"/>
          <w:szCs w:val="24"/>
        </w:rPr>
        <w:t>）供应商在提交响应文件截止时间后撤回响应文件的；</w:t>
      </w:r>
    </w:p>
    <w:p w14:paraId="46A5FF88" w14:textId="77777777" w:rsidR="00C939A5" w:rsidRDefault="008A0C05">
      <w:pPr>
        <w:pStyle w:val="a9"/>
        <w:adjustRightInd w:val="0"/>
        <w:snapToGrid w:val="0"/>
        <w:spacing w:line="360" w:lineRule="auto"/>
        <w:ind w:firstLineChars="200" w:firstLine="480"/>
        <w:rPr>
          <w:rFonts w:hAnsi="宋体"/>
          <w:color w:val="000000"/>
          <w:sz w:val="24"/>
          <w:szCs w:val="24"/>
        </w:rPr>
      </w:pPr>
      <w:r>
        <w:rPr>
          <w:rFonts w:hAnsi="宋体" w:hint="eastAsia"/>
          <w:color w:val="000000"/>
          <w:sz w:val="24"/>
          <w:szCs w:val="24"/>
        </w:rPr>
        <w:t>（</w:t>
      </w:r>
      <w:r>
        <w:rPr>
          <w:rFonts w:hAnsi="宋体" w:hint="eastAsia"/>
          <w:color w:val="000000"/>
          <w:sz w:val="24"/>
          <w:szCs w:val="24"/>
        </w:rPr>
        <w:t>2</w:t>
      </w:r>
      <w:r>
        <w:rPr>
          <w:rFonts w:hAnsi="宋体" w:hint="eastAsia"/>
          <w:color w:val="000000"/>
          <w:sz w:val="24"/>
          <w:szCs w:val="24"/>
        </w:rPr>
        <w:t>）供应商在响应文件中提供虚假材料的；</w:t>
      </w:r>
    </w:p>
    <w:p w14:paraId="6948D04E" w14:textId="77777777" w:rsidR="00C939A5" w:rsidRDefault="008A0C05">
      <w:pPr>
        <w:pStyle w:val="a9"/>
        <w:adjustRightInd w:val="0"/>
        <w:snapToGrid w:val="0"/>
        <w:spacing w:line="360" w:lineRule="auto"/>
        <w:ind w:firstLineChars="200" w:firstLine="480"/>
        <w:rPr>
          <w:rFonts w:hAnsi="宋体"/>
          <w:color w:val="000000"/>
          <w:sz w:val="24"/>
          <w:szCs w:val="24"/>
        </w:rPr>
      </w:pPr>
      <w:r>
        <w:rPr>
          <w:rFonts w:hAnsi="宋体" w:hint="eastAsia"/>
          <w:color w:val="000000"/>
          <w:sz w:val="24"/>
          <w:szCs w:val="24"/>
        </w:rPr>
        <w:t>（</w:t>
      </w:r>
      <w:r>
        <w:rPr>
          <w:rFonts w:hAnsi="宋体" w:hint="eastAsia"/>
          <w:color w:val="000000"/>
          <w:sz w:val="24"/>
          <w:szCs w:val="24"/>
        </w:rPr>
        <w:t>3</w:t>
      </w:r>
      <w:r>
        <w:rPr>
          <w:rFonts w:hAnsi="宋体" w:hint="eastAsia"/>
          <w:color w:val="000000"/>
          <w:sz w:val="24"/>
          <w:szCs w:val="24"/>
        </w:rPr>
        <w:t>）除因不可抗力或磋商文件认可的情形以外，成交供应商不与采购人签订合同的；</w:t>
      </w:r>
    </w:p>
    <w:p w14:paraId="296C409D" w14:textId="77777777" w:rsidR="00C939A5" w:rsidRDefault="008A0C05">
      <w:pPr>
        <w:pStyle w:val="a9"/>
        <w:adjustRightInd w:val="0"/>
        <w:snapToGrid w:val="0"/>
        <w:spacing w:line="360" w:lineRule="auto"/>
        <w:ind w:firstLineChars="200" w:firstLine="480"/>
        <w:rPr>
          <w:rFonts w:hAnsi="宋体"/>
          <w:color w:val="000000"/>
          <w:sz w:val="24"/>
          <w:szCs w:val="24"/>
        </w:rPr>
      </w:pPr>
      <w:r>
        <w:rPr>
          <w:rFonts w:hAnsi="宋体" w:hint="eastAsia"/>
          <w:color w:val="000000"/>
          <w:sz w:val="24"/>
          <w:szCs w:val="24"/>
        </w:rPr>
        <w:t>（</w:t>
      </w:r>
      <w:r>
        <w:rPr>
          <w:rFonts w:hAnsi="宋体" w:hint="eastAsia"/>
          <w:color w:val="000000"/>
          <w:sz w:val="24"/>
          <w:szCs w:val="24"/>
        </w:rPr>
        <w:t>4</w:t>
      </w:r>
      <w:r>
        <w:rPr>
          <w:rFonts w:hAnsi="宋体" w:hint="eastAsia"/>
          <w:color w:val="000000"/>
          <w:sz w:val="24"/>
          <w:szCs w:val="24"/>
        </w:rPr>
        <w:t>）供应商与采购人、其他供应商或者采购代理机构恶意串通的；</w:t>
      </w:r>
    </w:p>
    <w:p w14:paraId="38F79FAD" w14:textId="77777777" w:rsidR="00C939A5" w:rsidRDefault="008A0C05">
      <w:pPr>
        <w:pStyle w:val="a9"/>
        <w:adjustRightInd w:val="0"/>
        <w:snapToGrid w:val="0"/>
        <w:spacing w:line="360" w:lineRule="auto"/>
        <w:ind w:firstLineChars="200" w:firstLine="480"/>
        <w:rPr>
          <w:rFonts w:hAnsi="宋体"/>
          <w:color w:val="000000"/>
          <w:sz w:val="24"/>
          <w:szCs w:val="24"/>
        </w:rPr>
      </w:pPr>
      <w:r>
        <w:rPr>
          <w:rFonts w:hAnsi="宋体" w:hint="eastAsia"/>
          <w:color w:val="000000"/>
          <w:sz w:val="24"/>
          <w:szCs w:val="24"/>
        </w:rPr>
        <w:t>（</w:t>
      </w:r>
      <w:r>
        <w:rPr>
          <w:rFonts w:hAnsi="宋体" w:hint="eastAsia"/>
          <w:color w:val="000000"/>
          <w:sz w:val="24"/>
          <w:szCs w:val="24"/>
        </w:rPr>
        <w:t>5</w:t>
      </w:r>
      <w:r>
        <w:rPr>
          <w:rFonts w:hAnsi="宋体" w:hint="eastAsia"/>
          <w:color w:val="000000"/>
          <w:sz w:val="24"/>
          <w:szCs w:val="24"/>
        </w:rPr>
        <w:t>）采购文件规定的其他情形。</w:t>
      </w:r>
    </w:p>
    <w:p w14:paraId="0EB5851F" w14:textId="77777777" w:rsidR="00C939A5" w:rsidRDefault="008A0C05">
      <w:pPr>
        <w:pStyle w:val="a9"/>
        <w:adjustRightInd w:val="0"/>
        <w:snapToGrid w:val="0"/>
        <w:spacing w:line="360" w:lineRule="auto"/>
        <w:ind w:firstLineChars="200" w:firstLine="480"/>
        <w:jc w:val="both"/>
        <w:rPr>
          <w:rFonts w:hAnsi="宋体"/>
          <w:color w:val="000000"/>
          <w:sz w:val="24"/>
          <w:szCs w:val="24"/>
        </w:rPr>
      </w:pPr>
      <w:r>
        <w:rPr>
          <w:rFonts w:hAnsi="宋体" w:hint="eastAsia"/>
          <w:color w:val="000000"/>
          <w:sz w:val="24"/>
          <w:szCs w:val="24"/>
        </w:rPr>
        <w:t>19.6</w:t>
      </w:r>
      <w:r>
        <w:rPr>
          <w:rFonts w:hAnsi="宋体" w:hint="eastAsia"/>
          <w:color w:val="000000"/>
          <w:sz w:val="24"/>
          <w:szCs w:val="24"/>
        </w:rPr>
        <w:t>已提交响应文件的供应商，在提交最后报价之前，可以根据磋商情况退出磋商。采购人、采购代理机构应当退还</w:t>
      </w:r>
      <w:proofErr w:type="gramStart"/>
      <w:r>
        <w:rPr>
          <w:rFonts w:hAnsi="宋体" w:hint="eastAsia"/>
          <w:color w:val="000000"/>
          <w:sz w:val="24"/>
          <w:szCs w:val="24"/>
        </w:rPr>
        <w:t>退出磋商</w:t>
      </w:r>
      <w:proofErr w:type="gramEnd"/>
      <w:r>
        <w:rPr>
          <w:rFonts w:hAnsi="宋体" w:hint="eastAsia"/>
          <w:color w:val="000000"/>
          <w:sz w:val="24"/>
          <w:szCs w:val="24"/>
        </w:rPr>
        <w:t>的供应商的保证金。</w:t>
      </w:r>
    </w:p>
    <w:p w14:paraId="64C09E7F" w14:textId="77777777" w:rsidR="00C939A5" w:rsidRDefault="008A0C05">
      <w:pPr>
        <w:pStyle w:val="a9"/>
        <w:adjustRightInd w:val="0"/>
        <w:snapToGrid w:val="0"/>
        <w:spacing w:line="360" w:lineRule="auto"/>
        <w:ind w:firstLineChars="200" w:firstLine="482"/>
        <w:jc w:val="both"/>
        <w:rPr>
          <w:rFonts w:hAnsi="宋体"/>
          <w:color w:val="000000"/>
          <w:sz w:val="24"/>
          <w:szCs w:val="24"/>
        </w:rPr>
      </w:pPr>
      <w:r>
        <w:rPr>
          <w:rFonts w:hAnsi="宋体" w:hint="eastAsia"/>
          <w:b/>
          <w:bCs/>
          <w:color w:val="000000"/>
          <w:sz w:val="24"/>
          <w:szCs w:val="24"/>
        </w:rPr>
        <w:t>20.</w:t>
      </w:r>
      <w:r>
        <w:rPr>
          <w:rFonts w:hAnsi="宋体" w:hint="eastAsia"/>
          <w:b/>
          <w:bCs/>
          <w:color w:val="000000"/>
          <w:sz w:val="24"/>
          <w:szCs w:val="24"/>
        </w:rPr>
        <w:t>响应文件的编制</w:t>
      </w:r>
    </w:p>
    <w:p w14:paraId="4C8D5CBB" w14:textId="77777777" w:rsidR="00C939A5" w:rsidRDefault="008A0C05">
      <w:pPr>
        <w:pStyle w:val="a9"/>
        <w:adjustRightInd w:val="0"/>
        <w:snapToGrid w:val="0"/>
        <w:spacing w:line="360" w:lineRule="auto"/>
        <w:ind w:firstLineChars="200" w:firstLine="480"/>
        <w:jc w:val="both"/>
        <w:rPr>
          <w:rFonts w:hAnsi="宋体"/>
          <w:color w:val="000000"/>
          <w:sz w:val="24"/>
          <w:szCs w:val="24"/>
        </w:rPr>
      </w:pPr>
      <w:r>
        <w:rPr>
          <w:rFonts w:hAnsi="宋体" w:hint="eastAsia"/>
          <w:color w:val="000000"/>
          <w:sz w:val="24"/>
          <w:szCs w:val="24"/>
        </w:rPr>
        <w:t>20.1</w:t>
      </w:r>
      <w:r>
        <w:rPr>
          <w:rFonts w:hAnsi="宋体" w:hint="eastAsia"/>
          <w:color w:val="000000"/>
          <w:sz w:val="24"/>
          <w:szCs w:val="24"/>
        </w:rPr>
        <w:t>响应文件</w:t>
      </w:r>
      <w:r>
        <w:rPr>
          <w:rFonts w:hAnsi="宋体" w:cs="微软雅黑" w:hint="eastAsia"/>
          <w:kern w:val="0"/>
          <w:sz w:val="24"/>
          <w:szCs w:val="24"/>
        </w:rPr>
        <w:t>应</w:t>
      </w:r>
      <w:r>
        <w:rPr>
          <w:rFonts w:hAnsi="宋体" w:cs="微软雅黑" w:hint="eastAsia"/>
          <w:spacing w:val="-2"/>
          <w:kern w:val="0"/>
          <w:sz w:val="24"/>
          <w:szCs w:val="24"/>
        </w:rPr>
        <w:t>按</w:t>
      </w:r>
      <w:r>
        <w:rPr>
          <w:rFonts w:hAnsi="宋体" w:cs="微软雅黑" w:hint="eastAsia"/>
          <w:kern w:val="0"/>
          <w:sz w:val="24"/>
          <w:szCs w:val="24"/>
        </w:rPr>
        <w:t>第</w:t>
      </w:r>
      <w:r>
        <w:rPr>
          <w:rFonts w:hAnsi="宋体" w:cs="微软雅黑" w:hint="eastAsia"/>
          <w:spacing w:val="-2"/>
          <w:kern w:val="0"/>
          <w:sz w:val="24"/>
          <w:szCs w:val="24"/>
        </w:rPr>
        <w:t>六章</w:t>
      </w:r>
      <w:r>
        <w:rPr>
          <w:rFonts w:hAnsi="宋体"/>
          <w:kern w:val="0"/>
          <w:sz w:val="24"/>
          <w:szCs w:val="24"/>
        </w:rPr>
        <w:t>“</w:t>
      </w:r>
      <w:r>
        <w:rPr>
          <w:rFonts w:hAnsi="宋体" w:cs="微软雅黑" w:hint="eastAsia"/>
          <w:kern w:val="0"/>
          <w:sz w:val="24"/>
          <w:szCs w:val="24"/>
        </w:rPr>
        <w:t>响应文</w:t>
      </w:r>
      <w:r>
        <w:rPr>
          <w:rFonts w:hAnsi="宋体" w:cs="微软雅黑" w:hint="eastAsia"/>
          <w:spacing w:val="-2"/>
          <w:kern w:val="0"/>
          <w:sz w:val="24"/>
          <w:szCs w:val="24"/>
        </w:rPr>
        <w:t>件</w:t>
      </w:r>
      <w:r>
        <w:rPr>
          <w:rFonts w:hAnsi="宋体" w:cs="微软雅黑" w:hint="eastAsia"/>
          <w:kern w:val="0"/>
          <w:sz w:val="24"/>
          <w:szCs w:val="24"/>
        </w:rPr>
        <w:t>格式</w:t>
      </w:r>
      <w:r>
        <w:rPr>
          <w:rFonts w:hAnsi="宋体"/>
          <w:spacing w:val="-3"/>
          <w:kern w:val="0"/>
          <w:sz w:val="24"/>
          <w:szCs w:val="24"/>
        </w:rPr>
        <w:t>”</w:t>
      </w:r>
      <w:r>
        <w:rPr>
          <w:rFonts w:hAnsi="宋体" w:cs="微软雅黑" w:hint="eastAsia"/>
          <w:kern w:val="0"/>
          <w:sz w:val="24"/>
          <w:szCs w:val="24"/>
        </w:rPr>
        <w:t>进</w:t>
      </w:r>
      <w:r>
        <w:rPr>
          <w:rFonts w:hAnsi="宋体" w:cs="微软雅黑" w:hint="eastAsia"/>
          <w:spacing w:val="-2"/>
          <w:kern w:val="0"/>
          <w:sz w:val="24"/>
          <w:szCs w:val="24"/>
        </w:rPr>
        <w:t>行</w:t>
      </w:r>
      <w:r>
        <w:rPr>
          <w:rFonts w:hAnsi="宋体" w:cs="微软雅黑" w:hint="eastAsia"/>
          <w:kern w:val="0"/>
          <w:sz w:val="24"/>
          <w:szCs w:val="24"/>
        </w:rPr>
        <w:t>编</w:t>
      </w:r>
      <w:r>
        <w:rPr>
          <w:rFonts w:hAnsi="宋体" w:cs="微软雅黑" w:hint="eastAsia"/>
          <w:spacing w:val="-2"/>
          <w:kern w:val="0"/>
          <w:sz w:val="24"/>
          <w:szCs w:val="24"/>
        </w:rPr>
        <w:t>写</w:t>
      </w:r>
      <w:r>
        <w:rPr>
          <w:rFonts w:hAnsi="宋体" w:cs="微软雅黑" w:hint="eastAsia"/>
          <w:spacing w:val="-17"/>
          <w:kern w:val="0"/>
          <w:sz w:val="24"/>
          <w:szCs w:val="24"/>
        </w:rPr>
        <w:t>，</w:t>
      </w:r>
      <w:r>
        <w:rPr>
          <w:rFonts w:hAnsi="宋体" w:cs="微软雅黑" w:hint="eastAsia"/>
          <w:spacing w:val="-2"/>
          <w:kern w:val="0"/>
          <w:sz w:val="24"/>
          <w:szCs w:val="24"/>
        </w:rPr>
        <w:t>如</w:t>
      </w:r>
      <w:r>
        <w:rPr>
          <w:rFonts w:hAnsi="宋体" w:cs="微软雅黑" w:hint="eastAsia"/>
          <w:kern w:val="0"/>
          <w:sz w:val="24"/>
          <w:szCs w:val="24"/>
        </w:rPr>
        <w:t>有</w:t>
      </w:r>
      <w:r>
        <w:rPr>
          <w:rFonts w:hAnsi="宋体" w:cs="微软雅黑" w:hint="eastAsia"/>
          <w:spacing w:val="-2"/>
          <w:kern w:val="0"/>
          <w:sz w:val="24"/>
          <w:szCs w:val="24"/>
        </w:rPr>
        <w:t>必</w:t>
      </w:r>
      <w:r>
        <w:rPr>
          <w:rFonts w:hAnsi="宋体" w:cs="微软雅黑" w:hint="eastAsia"/>
          <w:kern w:val="0"/>
          <w:sz w:val="24"/>
          <w:szCs w:val="24"/>
        </w:rPr>
        <w:t>要</w:t>
      </w:r>
      <w:r>
        <w:rPr>
          <w:rFonts w:hAnsi="宋体" w:cs="微软雅黑" w:hint="eastAsia"/>
          <w:spacing w:val="-19"/>
          <w:kern w:val="0"/>
          <w:sz w:val="24"/>
          <w:szCs w:val="24"/>
        </w:rPr>
        <w:t>，</w:t>
      </w:r>
      <w:r>
        <w:rPr>
          <w:rFonts w:hAnsi="宋体" w:cs="微软雅黑" w:hint="eastAsia"/>
          <w:kern w:val="0"/>
          <w:sz w:val="24"/>
          <w:szCs w:val="24"/>
        </w:rPr>
        <w:t>可</w:t>
      </w:r>
      <w:r>
        <w:rPr>
          <w:rFonts w:hAnsi="宋体" w:cs="微软雅黑" w:hint="eastAsia"/>
          <w:spacing w:val="-2"/>
          <w:kern w:val="0"/>
          <w:sz w:val="24"/>
          <w:szCs w:val="24"/>
        </w:rPr>
        <w:t>以</w:t>
      </w:r>
      <w:r>
        <w:rPr>
          <w:rFonts w:hAnsi="宋体" w:cs="微软雅黑" w:hint="eastAsia"/>
          <w:kern w:val="0"/>
          <w:sz w:val="24"/>
          <w:szCs w:val="24"/>
        </w:rPr>
        <w:t>增</w:t>
      </w:r>
      <w:r>
        <w:rPr>
          <w:rFonts w:hAnsi="宋体" w:cs="微软雅黑" w:hint="eastAsia"/>
          <w:spacing w:val="-2"/>
          <w:kern w:val="0"/>
          <w:sz w:val="24"/>
          <w:szCs w:val="24"/>
        </w:rPr>
        <w:t>加附</w:t>
      </w:r>
      <w:r>
        <w:rPr>
          <w:rFonts w:hAnsi="宋体" w:cs="微软雅黑" w:hint="eastAsia"/>
          <w:kern w:val="0"/>
          <w:sz w:val="24"/>
          <w:szCs w:val="24"/>
        </w:rPr>
        <w:t>页</w:t>
      </w:r>
      <w:r>
        <w:rPr>
          <w:rFonts w:hAnsi="宋体" w:cs="微软雅黑" w:hint="eastAsia"/>
          <w:spacing w:val="-19"/>
          <w:kern w:val="0"/>
          <w:sz w:val="24"/>
          <w:szCs w:val="24"/>
        </w:rPr>
        <w:t>，</w:t>
      </w:r>
      <w:r>
        <w:rPr>
          <w:rFonts w:hAnsi="宋体" w:cs="微软雅黑" w:hint="eastAsia"/>
          <w:kern w:val="0"/>
          <w:sz w:val="24"/>
          <w:szCs w:val="24"/>
        </w:rPr>
        <w:t>作</w:t>
      </w:r>
      <w:r>
        <w:rPr>
          <w:rFonts w:hAnsi="宋体" w:cs="微软雅黑" w:hint="eastAsia"/>
          <w:spacing w:val="-2"/>
          <w:kern w:val="0"/>
          <w:sz w:val="24"/>
          <w:szCs w:val="24"/>
        </w:rPr>
        <w:t>为</w:t>
      </w:r>
      <w:r>
        <w:rPr>
          <w:rFonts w:hAnsi="宋体" w:cs="微软雅黑" w:hint="eastAsia"/>
          <w:kern w:val="0"/>
          <w:sz w:val="24"/>
          <w:szCs w:val="24"/>
        </w:rPr>
        <w:t>响应文件</w:t>
      </w:r>
      <w:r>
        <w:rPr>
          <w:rFonts w:hAnsi="宋体" w:cs="微软雅黑" w:hint="eastAsia"/>
          <w:spacing w:val="-2"/>
          <w:kern w:val="0"/>
          <w:sz w:val="24"/>
          <w:szCs w:val="24"/>
        </w:rPr>
        <w:t>的</w:t>
      </w:r>
      <w:r>
        <w:rPr>
          <w:rFonts w:hAnsi="宋体" w:cs="微软雅黑" w:hint="eastAsia"/>
          <w:kern w:val="0"/>
          <w:sz w:val="24"/>
          <w:szCs w:val="24"/>
        </w:rPr>
        <w:t>组</w:t>
      </w:r>
      <w:r>
        <w:rPr>
          <w:rFonts w:hAnsi="宋体" w:cs="微软雅黑" w:hint="eastAsia"/>
          <w:spacing w:val="-2"/>
          <w:kern w:val="0"/>
          <w:sz w:val="24"/>
          <w:szCs w:val="24"/>
        </w:rPr>
        <w:t>成</w:t>
      </w:r>
      <w:r>
        <w:rPr>
          <w:rFonts w:hAnsi="宋体" w:cs="微软雅黑" w:hint="eastAsia"/>
          <w:kern w:val="0"/>
          <w:sz w:val="24"/>
          <w:szCs w:val="24"/>
        </w:rPr>
        <w:t>部</w:t>
      </w:r>
      <w:r>
        <w:rPr>
          <w:rFonts w:hAnsi="宋体" w:cs="微软雅黑" w:hint="eastAsia"/>
          <w:spacing w:val="-2"/>
          <w:kern w:val="0"/>
          <w:sz w:val="24"/>
          <w:szCs w:val="24"/>
        </w:rPr>
        <w:t>分</w:t>
      </w:r>
      <w:r>
        <w:rPr>
          <w:rFonts w:hAnsi="宋体" w:cs="微软雅黑" w:hint="eastAsia"/>
          <w:kern w:val="0"/>
          <w:sz w:val="24"/>
          <w:szCs w:val="24"/>
        </w:rPr>
        <w:t>。</w:t>
      </w:r>
    </w:p>
    <w:p w14:paraId="662B4FAB" w14:textId="77777777" w:rsidR="00C939A5" w:rsidRDefault="008A0C05">
      <w:pPr>
        <w:pStyle w:val="a9"/>
        <w:adjustRightInd w:val="0"/>
        <w:snapToGrid w:val="0"/>
        <w:spacing w:line="360" w:lineRule="auto"/>
        <w:ind w:firstLineChars="200" w:firstLine="480"/>
        <w:jc w:val="both"/>
        <w:rPr>
          <w:rFonts w:hAnsi="宋体"/>
          <w:color w:val="000000"/>
          <w:sz w:val="24"/>
          <w:szCs w:val="24"/>
        </w:rPr>
      </w:pPr>
      <w:r>
        <w:rPr>
          <w:rFonts w:hAnsi="宋体" w:hint="eastAsia"/>
          <w:color w:val="000000"/>
          <w:sz w:val="24"/>
          <w:szCs w:val="24"/>
        </w:rPr>
        <w:lastRenderedPageBreak/>
        <w:t>20.2</w:t>
      </w:r>
      <w:r>
        <w:rPr>
          <w:rFonts w:hAnsi="宋体" w:hint="eastAsia"/>
          <w:color w:val="000000"/>
          <w:sz w:val="24"/>
          <w:szCs w:val="24"/>
        </w:rPr>
        <w:t>供应商应当按照磋商文件的要求编制响应文件，并对其提交的响应文件的真实性、合法性承担法律责任。响应</w:t>
      </w:r>
      <w:r>
        <w:rPr>
          <w:rFonts w:hAnsi="宋体" w:hint="eastAsia"/>
          <w:kern w:val="0"/>
          <w:sz w:val="24"/>
          <w:szCs w:val="24"/>
        </w:rPr>
        <w:t>文件应当对磋商文件提出的要求和条件</w:t>
      </w:r>
      <w:proofErr w:type="gramStart"/>
      <w:r>
        <w:rPr>
          <w:rFonts w:hAnsi="宋体" w:hint="eastAsia"/>
          <w:kern w:val="0"/>
          <w:sz w:val="24"/>
          <w:szCs w:val="24"/>
        </w:rPr>
        <w:t>作出</w:t>
      </w:r>
      <w:proofErr w:type="gramEnd"/>
      <w:r>
        <w:rPr>
          <w:rFonts w:hAnsi="宋体" w:hint="eastAsia"/>
          <w:kern w:val="0"/>
          <w:sz w:val="24"/>
          <w:szCs w:val="24"/>
        </w:rPr>
        <w:t>明确响应。</w:t>
      </w:r>
    </w:p>
    <w:p w14:paraId="269C35E1" w14:textId="77777777" w:rsidR="00C939A5" w:rsidRDefault="008A0C05">
      <w:pPr>
        <w:pStyle w:val="a9"/>
        <w:adjustRightInd w:val="0"/>
        <w:snapToGrid w:val="0"/>
        <w:spacing w:line="360" w:lineRule="auto"/>
        <w:ind w:firstLineChars="200" w:firstLine="480"/>
        <w:jc w:val="both"/>
        <w:rPr>
          <w:rFonts w:hAnsi="宋体"/>
          <w:color w:val="000000"/>
          <w:sz w:val="24"/>
          <w:szCs w:val="24"/>
        </w:rPr>
      </w:pPr>
      <w:r>
        <w:rPr>
          <w:rFonts w:hAnsi="宋体" w:hint="eastAsia"/>
          <w:color w:val="000000"/>
          <w:sz w:val="24"/>
          <w:szCs w:val="24"/>
        </w:rPr>
        <w:t>20</w:t>
      </w:r>
      <w:r>
        <w:rPr>
          <w:rFonts w:hAnsi="宋体"/>
          <w:color w:val="000000"/>
          <w:sz w:val="24"/>
          <w:szCs w:val="24"/>
        </w:rPr>
        <w:t>.3</w:t>
      </w:r>
      <w:r>
        <w:rPr>
          <w:rFonts w:hAnsi="宋体" w:hint="eastAsia"/>
          <w:color w:val="000000"/>
          <w:sz w:val="24"/>
          <w:szCs w:val="24"/>
        </w:rPr>
        <w:t>（</w:t>
      </w:r>
      <w:r>
        <w:rPr>
          <w:rFonts w:hAnsi="宋体"/>
          <w:color w:val="000000"/>
          <w:sz w:val="24"/>
          <w:szCs w:val="24"/>
        </w:rPr>
        <w:t>1</w:t>
      </w:r>
      <w:r>
        <w:rPr>
          <w:rFonts w:hAnsi="宋体" w:hint="eastAsia"/>
          <w:color w:val="000000"/>
          <w:sz w:val="24"/>
          <w:szCs w:val="24"/>
        </w:rPr>
        <w:t>）响应文件应用不褪色的材料书写或打印，报价函及报价一览表和对响应文件的澄清、说明和补正应由供应商的法定代表人（单位负责人）或其授权的代理人签字并盖单位章。由供应商的法定代表人（单位负责人）签字的，应附法定代表人（单位负责人）身份证明，由代理人签字的，应附授权委托书，身份证明或授权委托书应符合第六章</w:t>
      </w:r>
      <w:r>
        <w:rPr>
          <w:rFonts w:hAnsi="宋体"/>
          <w:color w:val="000000"/>
          <w:sz w:val="24"/>
          <w:szCs w:val="24"/>
        </w:rPr>
        <w:t>“</w:t>
      </w:r>
      <w:r>
        <w:rPr>
          <w:rFonts w:hAnsi="宋体" w:hint="eastAsia"/>
          <w:color w:val="000000"/>
          <w:sz w:val="24"/>
          <w:szCs w:val="24"/>
        </w:rPr>
        <w:t>响应文件格式</w:t>
      </w:r>
      <w:r>
        <w:rPr>
          <w:rFonts w:hAnsi="宋体"/>
          <w:color w:val="000000"/>
          <w:sz w:val="24"/>
          <w:szCs w:val="24"/>
        </w:rPr>
        <w:t>”</w:t>
      </w:r>
      <w:r>
        <w:rPr>
          <w:rFonts w:hAnsi="宋体" w:hint="eastAsia"/>
          <w:color w:val="000000"/>
          <w:sz w:val="24"/>
          <w:szCs w:val="24"/>
        </w:rPr>
        <w:t>的要求。响应文件应尽量避免涂改、</w:t>
      </w:r>
      <w:proofErr w:type="gramStart"/>
      <w:r>
        <w:rPr>
          <w:rFonts w:hAnsi="宋体" w:hint="eastAsia"/>
          <w:color w:val="000000"/>
          <w:sz w:val="24"/>
          <w:szCs w:val="24"/>
        </w:rPr>
        <w:t>行间插字或</w:t>
      </w:r>
      <w:proofErr w:type="gramEnd"/>
      <w:r>
        <w:rPr>
          <w:rFonts w:hAnsi="宋体" w:hint="eastAsia"/>
          <w:color w:val="000000"/>
          <w:sz w:val="24"/>
          <w:szCs w:val="24"/>
        </w:rPr>
        <w:t>删除。如果出现上述情况，改动之处应由供应商的法定代表人（单位负责人）或其授权的代理人签字并盖单位章。</w:t>
      </w:r>
    </w:p>
    <w:p w14:paraId="51CBBBA6" w14:textId="77777777" w:rsidR="00C939A5" w:rsidRDefault="008A0C05">
      <w:pPr>
        <w:pStyle w:val="a9"/>
        <w:adjustRightInd w:val="0"/>
        <w:snapToGrid w:val="0"/>
        <w:spacing w:line="360" w:lineRule="auto"/>
        <w:ind w:firstLineChars="200" w:firstLine="480"/>
        <w:jc w:val="both"/>
        <w:rPr>
          <w:rFonts w:hAnsi="宋体"/>
          <w:color w:val="000000"/>
          <w:sz w:val="24"/>
          <w:szCs w:val="24"/>
        </w:rPr>
      </w:pPr>
      <w:r>
        <w:rPr>
          <w:rFonts w:hAnsi="宋体" w:hint="eastAsia"/>
          <w:color w:val="000000"/>
          <w:sz w:val="24"/>
          <w:szCs w:val="24"/>
        </w:rPr>
        <w:t>（</w:t>
      </w:r>
      <w:r>
        <w:rPr>
          <w:rFonts w:hAnsi="宋体"/>
          <w:color w:val="000000"/>
          <w:sz w:val="24"/>
          <w:szCs w:val="24"/>
        </w:rPr>
        <w:t>2</w:t>
      </w:r>
      <w:r>
        <w:rPr>
          <w:rFonts w:hAnsi="宋体" w:hint="eastAsia"/>
          <w:color w:val="000000"/>
          <w:sz w:val="24"/>
          <w:szCs w:val="24"/>
        </w:rPr>
        <w:t>）响应文件正本一份，副本份数</w:t>
      </w:r>
      <w:proofErr w:type="gramStart"/>
      <w:r>
        <w:rPr>
          <w:rFonts w:hAnsi="宋体" w:hint="eastAsia"/>
          <w:color w:val="000000"/>
          <w:sz w:val="24"/>
          <w:szCs w:val="24"/>
        </w:rPr>
        <w:t>见供应</w:t>
      </w:r>
      <w:proofErr w:type="gramEnd"/>
      <w:r>
        <w:rPr>
          <w:rFonts w:hAnsi="宋体" w:hint="eastAsia"/>
          <w:color w:val="000000"/>
          <w:sz w:val="24"/>
          <w:szCs w:val="24"/>
        </w:rPr>
        <w:t>商须知前附表。正</w:t>
      </w:r>
      <w:r>
        <w:rPr>
          <w:rFonts w:hAnsi="宋体" w:hint="eastAsia"/>
          <w:color w:val="000000"/>
          <w:sz w:val="24"/>
          <w:szCs w:val="24"/>
        </w:rPr>
        <w:t>本和副本的封面右上角上应清楚地标记</w:t>
      </w:r>
      <w:r>
        <w:rPr>
          <w:rFonts w:hAnsi="宋体"/>
          <w:color w:val="000000"/>
          <w:sz w:val="24"/>
          <w:szCs w:val="24"/>
        </w:rPr>
        <w:t>“</w:t>
      </w:r>
      <w:r>
        <w:rPr>
          <w:rFonts w:hAnsi="宋体" w:hint="eastAsia"/>
          <w:color w:val="000000"/>
          <w:sz w:val="24"/>
          <w:szCs w:val="24"/>
        </w:rPr>
        <w:t>正本</w:t>
      </w:r>
      <w:r>
        <w:rPr>
          <w:rFonts w:hAnsi="宋体"/>
          <w:color w:val="000000"/>
          <w:sz w:val="24"/>
          <w:szCs w:val="24"/>
        </w:rPr>
        <w:t>”</w:t>
      </w:r>
      <w:r>
        <w:rPr>
          <w:rFonts w:hAnsi="宋体" w:hint="eastAsia"/>
          <w:color w:val="000000"/>
          <w:sz w:val="24"/>
          <w:szCs w:val="24"/>
        </w:rPr>
        <w:t>或</w:t>
      </w:r>
      <w:r>
        <w:rPr>
          <w:rFonts w:hAnsi="宋体"/>
          <w:color w:val="000000"/>
          <w:sz w:val="24"/>
          <w:szCs w:val="24"/>
        </w:rPr>
        <w:t>“</w:t>
      </w:r>
      <w:r>
        <w:rPr>
          <w:rFonts w:hAnsi="宋体" w:hint="eastAsia"/>
          <w:color w:val="000000"/>
          <w:sz w:val="24"/>
          <w:szCs w:val="24"/>
        </w:rPr>
        <w:t>副本</w:t>
      </w:r>
      <w:r>
        <w:rPr>
          <w:rFonts w:hAnsi="宋体"/>
          <w:color w:val="000000"/>
          <w:sz w:val="24"/>
          <w:szCs w:val="24"/>
        </w:rPr>
        <w:t>”</w:t>
      </w:r>
      <w:r>
        <w:rPr>
          <w:rFonts w:hAnsi="宋体" w:hint="eastAsia"/>
          <w:color w:val="000000"/>
          <w:sz w:val="24"/>
          <w:szCs w:val="24"/>
        </w:rPr>
        <w:t>的字样。供应商应根据供应商须知前附表要求提供电子版文件。当副本和正本不一致或电子版文件和纸质正本文件不一致时，以纸质正本文件为准。</w:t>
      </w:r>
    </w:p>
    <w:p w14:paraId="0FEAB104" w14:textId="77777777" w:rsidR="00C939A5" w:rsidRDefault="008A0C05">
      <w:pPr>
        <w:pStyle w:val="a9"/>
        <w:adjustRightInd w:val="0"/>
        <w:snapToGrid w:val="0"/>
        <w:spacing w:line="360" w:lineRule="auto"/>
        <w:ind w:firstLineChars="200" w:firstLine="480"/>
        <w:jc w:val="both"/>
        <w:rPr>
          <w:rFonts w:hAnsi="宋体"/>
          <w:color w:val="000000"/>
          <w:sz w:val="24"/>
          <w:szCs w:val="24"/>
        </w:rPr>
      </w:pPr>
      <w:r>
        <w:rPr>
          <w:rFonts w:hAnsi="宋体" w:hint="eastAsia"/>
          <w:color w:val="000000"/>
          <w:sz w:val="24"/>
          <w:szCs w:val="24"/>
        </w:rPr>
        <w:t>（</w:t>
      </w:r>
      <w:r>
        <w:rPr>
          <w:rFonts w:hAnsi="宋体"/>
          <w:color w:val="000000"/>
          <w:sz w:val="24"/>
          <w:szCs w:val="24"/>
        </w:rPr>
        <w:t>3</w:t>
      </w:r>
      <w:r>
        <w:rPr>
          <w:rFonts w:hAnsi="宋体" w:hint="eastAsia"/>
          <w:color w:val="000000"/>
          <w:sz w:val="24"/>
          <w:szCs w:val="24"/>
        </w:rPr>
        <w:t>）响应文件的正本与副本应分别装订，并编制目录，响应文件需分册装订的，具体分册装订要求见供应商须知前附表规定。</w:t>
      </w:r>
    </w:p>
    <w:p w14:paraId="39959489" w14:textId="77777777" w:rsidR="00C939A5" w:rsidRDefault="008A0C05">
      <w:pPr>
        <w:pStyle w:val="a9"/>
        <w:adjustRightInd w:val="0"/>
        <w:snapToGrid w:val="0"/>
        <w:spacing w:line="360" w:lineRule="auto"/>
        <w:ind w:firstLineChars="200" w:firstLine="480"/>
        <w:jc w:val="both"/>
        <w:rPr>
          <w:rFonts w:hAnsi="宋体"/>
          <w:bCs/>
          <w:color w:val="000000"/>
          <w:sz w:val="24"/>
          <w:szCs w:val="24"/>
        </w:rPr>
      </w:pPr>
      <w:r>
        <w:rPr>
          <w:rFonts w:hAnsi="宋体" w:hint="eastAsia"/>
          <w:bCs/>
          <w:color w:val="000000"/>
          <w:sz w:val="24"/>
          <w:szCs w:val="24"/>
        </w:rPr>
        <w:t>20.4</w:t>
      </w:r>
      <w:r>
        <w:rPr>
          <w:rFonts w:hAnsi="宋体" w:hint="eastAsia"/>
          <w:bCs/>
          <w:color w:val="000000"/>
          <w:sz w:val="24"/>
          <w:szCs w:val="24"/>
        </w:rPr>
        <w:t>在磋商过程中，供应商按磋商文件规定和磋商小组要求提交的最后报价用不退色墨水书写，并经法定代表人或其委托代理人签字确认。</w:t>
      </w:r>
      <w:bookmarkStart w:id="65" w:name="_Toc28999"/>
    </w:p>
    <w:p w14:paraId="3A701A72" w14:textId="77777777" w:rsidR="00C939A5" w:rsidRDefault="008A0C05">
      <w:pPr>
        <w:adjustRightInd w:val="0"/>
        <w:snapToGrid w:val="0"/>
        <w:spacing w:beforeLines="50" w:before="156" w:afterLines="100" w:after="312" w:line="360" w:lineRule="auto"/>
        <w:ind w:left="906" w:hangingChars="376" w:hanging="906"/>
        <w:jc w:val="center"/>
        <w:outlineLvl w:val="1"/>
        <w:rPr>
          <w:b/>
          <w:color w:val="000000"/>
        </w:rPr>
      </w:pPr>
      <w:bookmarkStart w:id="66" w:name="_Toc2764839"/>
      <w:bookmarkStart w:id="67" w:name="_Toc99441134"/>
      <w:r>
        <w:rPr>
          <w:rFonts w:hint="eastAsia"/>
          <w:b/>
          <w:color w:val="000000"/>
        </w:rPr>
        <w:t>四、响应文件的递交</w:t>
      </w:r>
      <w:bookmarkEnd w:id="65"/>
      <w:bookmarkEnd w:id="66"/>
      <w:bookmarkEnd w:id="67"/>
    </w:p>
    <w:p w14:paraId="79B3569C" w14:textId="77777777" w:rsidR="00C939A5" w:rsidRDefault="008A0C05">
      <w:pPr>
        <w:adjustRightInd w:val="0"/>
        <w:snapToGrid w:val="0"/>
        <w:spacing w:line="360" w:lineRule="auto"/>
        <w:jc w:val="both"/>
        <w:rPr>
          <w:b/>
          <w:bCs/>
          <w:color w:val="000000"/>
        </w:rPr>
      </w:pPr>
      <w:r>
        <w:rPr>
          <w:rFonts w:hint="eastAsia"/>
          <w:b/>
          <w:bCs/>
          <w:color w:val="000000"/>
        </w:rPr>
        <w:t>21.</w:t>
      </w:r>
      <w:r>
        <w:rPr>
          <w:rFonts w:hint="eastAsia"/>
          <w:b/>
          <w:color w:val="000000"/>
        </w:rPr>
        <w:t>响应文件</w:t>
      </w:r>
      <w:r>
        <w:rPr>
          <w:rFonts w:hint="eastAsia"/>
          <w:b/>
          <w:bCs/>
          <w:color w:val="000000"/>
        </w:rPr>
        <w:t>的密封和标记</w:t>
      </w:r>
    </w:p>
    <w:p w14:paraId="700E9EA6" w14:textId="77777777" w:rsidR="00C939A5" w:rsidRDefault="008A0C05">
      <w:pPr>
        <w:pStyle w:val="a9"/>
        <w:adjustRightInd w:val="0"/>
        <w:snapToGrid w:val="0"/>
        <w:spacing w:line="360" w:lineRule="auto"/>
        <w:ind w:firstLineChars="200" w:firstLine="480"/>
        <w:rPr>
          <w:rFonts w:hAnsi="宋体"/>
          <w:bCs/>
          <w:color w:val="000000"/>
          <w:sz w:val="24"/>
          <w:szCs w:val="24"/>
        </w:rPr>
      </w:pPr>
      <w:r>
        <w:rPr>
          <w:rFonts w:hAnsi="宋体"/>
          <w:bCs/>
          <w:color w:val="000000"/>
          <w:sz w:val="24"/>
          <w:szCs w:val="24"/>
        </w:rPr>
        <w:t>21.1</w:t>
      </w:r>
      <w:r>
        <w:rPr>
          <w:rFonts w:hAnsi="宋体" w:hint="eastAsia"/>
          <w:bCs/>
          <w:color w:val="000000"/>
          <w:sz w:val="24"/>
          <w:szCs w:val="24"/>
        </w:rPr>
        <w:t>响应文件应密封包装，并在封套的</w:t>
      </w:r>
      <w:r>
        <w:rPr>
          <w:rFonts w:hAnsi="宋体" w:hint="eastAsia"/>
          <w:bCs/>
          <w:color w:val="000000"/>
          <w:sz w:val="24"/>
          <w:szCs w:val="24"/>
        </w:rPr>
        <w:t>封口处加盖供应商单位章或由供应商的法定代表人（单位负责人）或其授权的代理人签字。</w:t>
      </w:r>
    </w:p>
    <w:p w14:paraId="7BE9296E" w14:textId="77777777" w:rsidR="00C939A5" w:rsidRDefault="008A0C05">
      <w:pPr>
        <w:pStyle w:val="a9"/>
        <w:adjustRightInd w:val="0"/>
        <w:snapToGrid w:val="0"/>
        <w:spacing w:line="360" w:lineRule="auto"/>
        <w:ind w:firstLineChars="200" w:firstLine="480"/>
        <w:jc w:val="both"/>
        <w:rPr>
          <w:rFonts w:hAnsi="宋体"/>
          <w:color w:val="000000"/>
          <w:sz w:val="24"/>
          <w:szCs w:val="24"/>
        </w:rPr>
      </w:pPr>
      <w:r>
        <w:rPr>
          <w:rFonts w:hAnsi="宋体"/>
          <w:color w:val="000000"/>
          <w:sz w:val="24"/>
          <w:szCs w:val="24"/>
        </w:rPr>
        <w:t xml:space="preserve">21.2 </w:t>
      </w:r>
      <w:r>
        <w:rPr>
          <w:rFonts w:hAnsi="宋体" w:hint="eastAsia"/>
          <w:color w:val="000000"/>
          <w:sz w:val="24"/>
          <w:szCs w:val="24"/>
        </w:rPr>
        <w:t>响应文件封套上应写明的内容</w:t>
      </w:r>
      <w:proofErr w:type="gramStart"/>
      <w:r>
        <w:rPr>
          <w:rFonts w:hAnsi="宋体" w:hint="eastAsia"/>
          <w:color w:val="000000"/>
          <w:sz w:val="24"/>
          <w:szCs w:val="24"/>
        </w:rPr>
        <w:t>见供应</w:t>
      </w:r>
      <w:proofErr w:type="gramEnd"/>
      <w:r>
        <w:rPr>
          <w:rFonts w:hAnsi="宋体" w:hint="eastAsia"/>
          <w:color w:val="000000"/>
          <w:sz w:val="24"/>
          <w:szCs w:val="24"/>
        </w:rPr>
        <w:t>商须知前附表。</w:t>
      </w:r>
    </w:p>
    <w:p w14:paraId="3AE76D27" w14:textId="77777777" w:rsidR="00C939A5" w:rsidRDefault="008A0C05">
      <w:pPr>
        <w:adjustRightInd w:val="0"/>
        <w:snapToGrid w:val="0"/>
        <w:spacing w:line="360" w:lineRule="auto"/>
        <w:jc w:val="both"/>
        <w:rPr>
          <w:b/>
          <w:bCs/>
          <w:color w:val="000000"/>
        </w:rPr>
      </w:pPr>
      <w:r>
        <w:rPr>
          <w:rFonts w:hint="eastAsia"/>
          <w:b/>
          <w:bCs/>
          <w:color w:val="000000"/>
        </w:rPr>
        <w:t>22.</w:t>
      </w:r>
      <w:r>
        <w:rPr>
          <w:rFonts w:hint="eastAsia"/>
          <w:b/>
          <w:bCs/>
          <w:color w:val="000000"/>
        </w:rPr>
        <w:t>响应文件的递交</w:t>
      </w:r>
    </w:p>
    <w:p w14:paraId="5B534550" w14:textId="77777777" w:rsidR="00C939A5" w:rsidRDefault="008A0C05">
      <w:pPr>
        <w:adjustRightInd w:val="0"/>
        <w:snapToGrid w:val="0"/>
        <w:spacing w:line="360" w:lineRule="auto"/>
        <w:ind w:firstLineChars="200" w:firstLine="480"/>
        <w:rPr>
          <w:szCs w:val="21"/>
        </w:rPr>
      </w:pPr>
      <w:r>
        <w:rPr>
          <w:rFonts w:hint="eastAsia"/>
          <w:szCs w:val="21"/>
        </w:rPr>
        <w:t>22.1</w:t>
      </w:r>
      <w:r>
        <w:rPr>
          <w:rFonts w:hint="eastAsia"/>
          <w:szCs w:val="21"/>
        </w:rPr>
        <w:t>供应商应当在供应商须知前附表规定的提交首次响应文件截止时间前，将响应文件密封送达指定地点。</w:t>
      </w:r>
    </w:p>
    <w:p w14:paraId="2496E73B" w14:textId="77777777" w:rsidR="00C939A5" w:rsidRDefault="008A0C05">
      <w:pPr>
        <w:adjustRightInd w:val="0"/>
        <w:snapToGrid w:val="0"/>
        <w:spacing w:line="360" w:lineRule="auto"/>
        <w:ind w:firstLineChars="200" w:firstLine="480"/>
      </w:pPr>
      <w:r>
        <w:rPr>
          <w:rFonts w:hint="eastAsia"/>
        </w:rPr>
        <w:t>22.2</w:t>
      </w:r>
      <w:r>
        <w:rPr>
          <w:rFonts w:hint="eastAsia"/>
        </w:rPr>
        <w:t>响应文件送达地点：</w:t>
      </w:r>
      <w:proofErr w:type="gramStart"/>
      <w:r>
        <w:rPr>
          <w:rFonts w:hint="eastAsia"/>
        </w:rPr>
        <w:t>见供应</w:t>
      </w:r>
      <w:proofErr w:type="gramEnd"/>
      <w:r>
        <w:rPr>
          <w:rFonts w:hint="eastAsia"/>
        </w:rPr>
        <w:t>商须知前附表。</w:t>
      </w:r>
    </w:p>
    <w:p w14:paraId="4C317BC1" w14:textId="77777777" w:rsidR="00C939A5" w:rsidRDefault="008A0C05">
      <w:pPr>
        <w:pStyle w:val="a9"/>
        <w:adjustRightInd w:val="0"/>
        <w:snapToGrid w:val="0"/>
        <w:spacing w:line="360" w:lineRule="auto"/>
        <w:ind w:firstLineChars="200" w:firstLine="480"/>
        <w:rPr>
          <w:rFonts w:hAnsi="宋体"/>
          <w:bCs/>
          <w:kern w:val="0"/>
          <w:sz w:val="24"/>
          <w:szCs w:val="24"/>
        </w:rPr>
      </w:pPr>
      <w:r>
        <w:rPr>
          <w:rFonts w:hAnsi="宋体" w:hint="eastAsia"/>
          <w:bCs/>
          <w:kern w:val="0"/>
          <w:sz w:val="24"/>
          <w:szCs w:val="24"/>
        </w:rPr>
        <w:t>22.3</w:t>
      </w:r>
      <w:r>
        <w:rPr>
          <w:rFonts w:hAnsi="宋体" w:hint="eastAsia"/>
          <w:bCs/>
          <w:kern w:val="0"/>
          <w:sz w:val="24"/>
          <w:szCs w:val="24"/>
        </w:rPr>
        <w:t>在截止时间后送达的响应文件为无效文件，采购人、采购代理机构或者磋商小组应当拒收。</w:t>
      </w:r>
    </w:p>
    <w:p w14:paraId="2165733B" w14:textId="77777777" w:rsidR="00C939A5" w:rsidRDefault="008A0C05">
      <w:pPr>
        <w:adjustRightInd w:val="0"/>
        <w:snapToGrid w:val="0"/>
        <w:spacing w:line="360" w:lineRule="auto"/>
        <w:rPr>
          <w:b/>
          <w:bCs/>
          <w:color w:val="000000"/>
        </w:rPr>
      </w:pPr>
      <w:r>
        <w:rPr>
          <w:rFonts w:hint="eastAsia"/>
          <w:b/>
          <w:bCs/>
          <w:color w:val="000000"/>
        </w:rPr>
        <w:t>23.</w:t>
      </w:r>
      <w:r>
        <w:rPr>
          <w:rFonts w:hint="eastAsia"/>
          <w:b/>
          <w:bCs/>
          <w:color w:val="000000"/>
        </w:rPr>
        <w:t>响应文件的</w:t>
      </w:r>
      <w:r>
        <w:rPr>
          <w:rFonts w:hint="eastAsia"/>
          <w:b/>
          <w:color w:val="000000"/>
          <w:lang w:val="zh-CN"/>
        </w:rPr>
        <w:t>补充、修改或者撤回</w:t>
      </w:r>
    </w:p>
    <w:p w14:paraId="4C026949" w14:textId="77777777" w:rsidR="00C939A5" w:rsidRDefault="008A0C05">
      <w:pPr>
        <w:pStyle w:val="a9"/>
        <w:adjustRightInd w:val="0"/>
        <w:snapToGrid w:val="0"/>
        <w:spacing w:line="360" w:lineRule="auto"/>
        <w:ind w:firstLineChars="200" w:firstLine="480"/>
        <w:jc w:val="both"/>
        <w:rPr>
          <w:rFonts w:hAnsi="宋体"/>
          <w:color w:val="000000"/>
          <w:sz w:val="24"/>
          <w:szCs w:val="24"/>
        </w:rPr>
      </w:pPr>
      <w:r>
        <w:rPr>
          <w:rFonts w:hint="eastAsia"/>
          <w:color w:val="000000"/>
          <w:sz w:val="24"/>
          <w:szCs w:val="24"/>
        </w:rPr>
        <w:t>23.1</w:t>
      </w:r>
      <w:r>
        <w:rPr>
          <w:rFonts w:hint="eastAsia"/>
          <w:color w:val="000000"/>
          <w:sz w:val="24"/>
          <w:szCs w:val="24"/>
        </w:rPr>
        <w:t>供应商在提交响应文件截止时间前，可以对所提交的响应文件进行补充、修改或者撤回，并书面通知采购人、采购代理机构。补充、修改的内容作为响应文件的组成部分。补充、修改的内容与响应文件不一致的，以补充、修改的内容为准。</w:t>
      </w:r>
    </w:p>
    <w:p w14:paraId="138E00F8" w14:textId="77777777" w:rsidR="00C939A5" w:rsidRDefault="008A0C05">
      <w:pPr>
        <w:adjustRightInd w:val="0"/>
        <w:snapToGrid w:val="0"/>
        <w:spacing w:line="360" w:lineRule="auto"/>
        <w:ind w:firstLineChars="200" w:firstLine="480"/>
        <w:jc w:val="both"/>
        <w:rPr>
          <w:rFonts w:cs="微软雅黑"/>
          <w:szCs w:val="21"/>
        </w:rPr>
      </w:pPr>
      <w:r>
        <w:rPr>
          <w:rFonts w:cs="微软雅黑" w:hint="eastAsia"/>
        </w:rPr>
        <w:lastRenderedPageBreak/>
        <w:t>23.2</w:t>
      </w:r>
      <w:r>
        <w:rPr>
          <w:rFonts w:cs="微软雅黑" w:hint="eastAsia"/>
        </w:rPr>
        <w:t>补充、修改或撤回已提交响应文件的书面通知应按照本章第</w:t>
      </w:r>
      <w:r>
        <w:rPr>
          <w:rFonts w:cs="微软雅黑" w:hint="eastAsia"/>
        </w:rPr>
        <w:t>20.3</w:t>
      </w:r>
      <w:r>
        <w:rPr>
          <w:rFonts w:cs="微软雅黑" w:hint="eastAsia"/>
        </w:rPr>
        <w:t>项的</w:t>
      </w:r>
      <w:r>
        <w:rPr>
          <w:rFonts w:cs="微软雅黑" w:hint="eastAsia"/>
          <w:szCs w:val="21"/>
        </w:rPr>
        <w:t>要求签字或盖章。</w:t>
      </w:r>
    </w:p>
    <w:p w14:paraId="49C7EFB4" w14:textId="77777777" w:rsidR="00C939A5" w:rsidRDefault="008A0C05">
      <w:pPr>
        <w:adjustRightInd w:val="0"/>
        <w:snapToGrid w:val="0"/>
        <w:spacing w:line="360" w:lineRule="auto"/>
        <w:ind w:firstLineChars="200" w:firstLine="480"/>
        <w:jc w:val="both"/>
        <w:rPr>
          <w:rFonts w:cs="微软雅黑"/>
          <w:szCs w:val="21"/>
        </w:rPr>
      </w:pPr>
      <w:r>
        <w:rPr>
          <w:rFonts w:cs="微软雅黑" w:hint="eastAsia"/>
          <w:szCs w:val="21"/>
        </w:rPr>
        <w:t>23.3</w:t>
      </w:r>
      <w:r>
        <w:rPr>
          <w:rFonts w:cs="微软雅黑" w:hint="eastAsia"/>
          <w:szCs w:val="21"/>
        </w:rPr>
        <w:t>补充、修改的响应文件应按照磋商文件的规定进行编制、密封、标记和递交，并标明“补充”、</w:t>
      </w:r>
      <w:r>
        <w:rPr>
          <w:rFonts w:cs="微软雅黑"/>
          <w:szCs w:val="21"/>
        </w:rPr>
        <w:t>“</w:t>
      </w:r>
      <w:r>
        <w:rPr>
          <w:rFonts w:cs="微软雅黑" w:hint="eastAsia"/>
          <w:szCs w:val="21"/>
        </w:rPr>
        <w:t>修改</w:t>
      </w:r>
      <w:r>
        <w:rPr>
          <w:rFonts w:cs="微软雅黑"/>
          <w:szCs w:val="21"/>
        </w:rPr>
        <w:t>”</w:t>
      </w:r>
      <w:r>
        <w:rPr>
          <w:rFonts w:cs="微软雅黑" w:hint="eastAsia"/>
          <w:szCs w:val="21"/>
        </w:rPr>
        <w:t>字样。</w:t>
      </w:r>
    </w:p>
    <w:p w14:paraId="16439C6B" w14:textId="77777777" w:rsidR="00C939A5" w:rsidRDefault="008A0C05">
      <w:pPr>
        <w:adjustRightInd w:val="0"/>
        <w:snapToGrid w:val="0"/>
        <w:spacing w:beforeLines="50" w:before="156" w:afterLines="100" w:after="312" w:line="360" w:lineRule="auto"/>
        <w:ind w:left="906" w:hangingChars="376" w:hanging="906"/>
        <w:jc w:val="center"/>
        <w:outlineLvl w:val="1"/>
        <w:rPr>
          <w:b/>
          <w:color w:val="000000"/>
        </w:rPr>
      </w:pPr>
      <w:bookmarkStart w:id="68" w:name="_Toc99441135"/>
      <w:r>
        <w:rPr>
          <w:rFonts w:hint="eastAsia"/>
          <w:b/>
          <w:color w:val="000000"/>
        </w:rPr>
        <w:t>五、信用查询</w:t>
      </w:r>
      <w:bookmarkEnd w:id="68"/>
    </w:p>
    <w:p w14:paraId="3AD4680C" w14:textId="77777777" w:rsidR="00C939A5" w:rsidRDefault="008A0C05">
      <w:pPr>
        <w:adjustRightInd w:val="0"/>
        <w:snapToGrid w:val="0"/>
        <w:spacing w:line="360" w:lineRule="auto"/>
        <w:rPr>
          <w:b/>
          <w:bCs/>
          <w:color w:val="000000"/>
          <w:szCs w:val="21"/>
        </w:rPr>
      </w:pPr>
      <w:r>
        <w:rPr>
          <w:rFonts w:hint="eastAsia"/>
          <w:b/>
          <w:bCs/>
          <w:color w:val="000000"/>
          <w:szCs w:val="21"/>
        </w:rPr>
        <w:t>24.</w:t>
      </w:r>
      <w:r>
        <w:rPr>
          <w:rFonts w:hint="eastAsia"/>
          <w:b/>
          <w:bCs/>
          <w:color w:val="000000"/>
          <w:szCs w:val="21"/>
        </w:rPr>
        <w:t>供应商信用记录查询</w:t>
      </w:r>
    </w:p>
    <w:p w14:paraId="01A87086" w14:textId="77777777" w:rsidR="00C939A5" w:rsidRDefault="008A0C05">
      <w:pPr>
        <w:adjustRightInd w:val="0"/>
        <w:snapToGrid w:val="0"/>
        <w:spacing w:line="360" w:lineRule="auto"/>
        <w:ind w:firstLineChars="200" w:firstLine="480"/>
        <w:jc w:val="both"/>
        <w:rPr>
          <w:b/>
          <w:bCs/>
          <w:color w:val="000000"/>
          <w:szCs w:val="21"/>
        </w:rPr>
      </w:pPr>
      <w:r>
        <w:rPr>
          <w:rFonts w:hint="eastAsia"/>
          <w:szCs w:val="21"/>
        </w:rPr>
        <w:t>根据《关于在政府采购活动中查询及使用信用记录有关问题的</w:t>
      </w:r>
      <w:r>
        <w:rPr>
          <w:rFonts w:hint="eastAsia"/>
          <w:szCs w:val="21"/>
        </w:rPr>
        <w:t>通知》</w:t>
      </w:r>
      <w:r>
        <w:rPr>
          <w:rFonts w:hint="eastAsia"/>
          <w:szCs w:val="21"/>
        </w:rPr>
        <w:t>(</w:t>
      </w:r>
      <w:r>
        <w:rPr>
          <w:rFonts w:hint="eastAsia"/>
          <w:szCs w:val="21"/>
        </w:rPr>
        <w:t>财库</w:t>
      </w:r>
      <w:r>
        <w:rPr>
          <w:rFonts w:hint="eastAsia"/>
          <w:szCs w:val="21"/>
        </w:rPr>
        <w:t>[2016]125</w:t>
      </w:r>
      <w:r>
        <w:rPr>
          <w:rFonts w:hint="eastAsia"/>
          <w:szCs w:val="21"/>
        </w:rPr>
        <w:t>号</w:t>
      </w:r>
      <w:r>
        <w:rPr>
          <w:rFonts w:hint="eastAsia"/>
          <w:szCs w:val="21"/>
        </w:rPr>
        <w:t>)</w:t>
      </w:r>
      <w:r>
        <w:rPr>
          <w:rFonts w:hint="eastAsia"/>
          <w:szCs w:val="21"/>
        </w:rPr>
        <w:t>的规定，对列入失信被执行人、重大税收违法案件当事人名单、政府采购严重违法失信行为记录名单及其他不符合《中华人民共和国政府采购法》第二十二条规定条件的供应商，采购人、采购代理机构应当拒绝其参加政府采购活动。</w:t>
      </w:r>
    </w:p>
    <w:p w14:paraId="35F18831" w14:textId="77777777" w:rsidR="00C939A5" w:rsidRDefault="008A0C05">
      <w:pPr>
        <w:pStyle w:val="a9"/>
        <w:adjustRightInd w:val="0"/>
        <w:snapToGrid w:val="0"/>
        <w:spacing w:line="360" w:lineRule="auto"/>
        <w:ind w:firstLineChars="200" w:firstLine="480"/>
        <w:jc w:val="both"/>
        <w:rPr>
          <w:rFonts w:hAnsi="宋体"/>
          <w:kern w:val="0"/>
          <w:sz w:val="24"/>
          <w:szCs w:val="24"/>
        </w:rPr>
      </w:pPr>
      <w:r>
        <w:rPr>
          <w:rFonts w:hAnsi="宋体" w:hint="eastAsia"/>
          <w:kern w:val="0"/>
          <w:sz w:val="24"/>
          <w:szCs w:val="24"/>
        </w:rPr>
        <w:t>查询渠道：失信被执行人和重大税收违法案件当事人名单（查询网址“信用中国”网（</w:t>
      </w:r>
      <w:r>
        <w:rPr>
          <w:rFonts w:hAnsi="宋体" w:hint="eastAsia"/>
          <w:kern w:val="0"/>
          <w:sz w:val="24"/>
          <w:szCs w:val="24"/>
        </w:rPr>
        <w:t>www.creditchina.gov.cn</w:t>
      </w:r>
      <w:r>
        <w:rPr>
          <w:rFonts w:hAnsi="宋体" w:hint="eastAsia"/>
          <w:kern w:val="0"/>
          <w:sz w:val="24"/>
          <w:szCs w:val="24"/>
        </w:rPr>
        <w:t>））、政府采购严重违法失信行为记录名单（查询网址“中国政府采购”网（</w:t>
      </w:r>
      <w:r>
        <w:fldChar w:fldCharType="begin"/>
      </w:r>
      <w:r>
        <w:instrText xml:space="preserve"> HYPERLINK "http://www.ccgp.gov.cn" </w:instrText>
      </w:r>
      <w:r>
        <w:fldChar w:fldCharType="separate"/>
      </w:r>
      <w:r>
        <w:rPr>
          <w:rStyle w:val="af4"/>
          <w:rFonts w:hAnsi="宋体" w:hint="eastAsia"/>
          <w:color w:val="auto"/>
          <w:kern w:val="0"/>
          <w:sz w:val="24"/>
          <w:szCs w:val="24"/>
          <w:u w:val="none"/>
        </w:rPr>
        <w:t>www.ccgp.gov.cn</w:t>
      </w:r>
      <w:r>
        <w:rPr>
          <w:rStyle w:val="af4"/>
          <w:rFonts w:hAnsi="宋体"/>
          <w:color w:val="auto"/>
          <w:kern w:val="0"/>
          <w:sz w:val="24"/>
          <w:szCs w:val="24"/>
          <w:u w:val="none"/>
        </w:rPr>
        <w:fldChar w:fldCharType="end"/>
      </w:r>
      <w:r>
        <w:rPr>
          <w:rFonts w:hAnsi="宋体" w:hint="eastAsia"/>
          <w:kern w:val="0"/>
          <w:sz w:val="24"/>
          <w:szCs w:val="24"/>
        </w:rPr>
        <w:t>）。</w:t>
      </w:r>
    </w:p>
    <w:p w14:paraId="0E028C88" w14:textId="77777777" w:rsidR="00C939A5" w:rsidRDefault="008A0C05">
      <w:pPr>
        <w:adjustRightInd w:val="0"/>
        <w:snapToGrid w:val="0"/>
        <w:spacing w:beforeLines="50" w:before="156" w:afterLines="100" w:after="312" w:line="360" w:lineRule="auto"/>
        <w:ind w:left="906" w:hangingChars="376" w:hanging="906"/>
        <w:jc w:val="center"/>
        <w:outlineLvl w:val="1"/>
        <w:rPr>
          <w:b/>
          <w:color w:val="000000"/>
        </w:rPr>
      </w:pPr>
      <w:bookmarkStart w:id="69" w:name="_Toc22709"/>
      <w:bookmarkStart w:id="70" w:name="_Toc99441136"/>
      <w:bookmarkStart w:id="71" w:name="_Toc2764840"/>
      <w:r>
        <w:rPr>
          <w:rFonts w:hint="eastAsia"/>
          <w:b/>
          <w:color w:val="000000"/>
        </w:rPr>
        <w:t>六、评审</w:t>
      </w:r>
      <w:bookmarkEnd w:id="69"/>
      <w:r>
        <w:rPr>
          <w:rFonts w:hint="eastAsia"/>
          <w:b/>
          <w:color w:val="000000"/>
        </w:rPr>
        <w:t>、磋商</w:t>
      </w:r>
      <w:bookmarkEnd w:id="70"/>
      <w:bookmarkEnd w:id="71"/>
    </w:p>
    <w:p w14:paraId="12D5FC59" w14:textId="77777777" w:rsidR="00C939A5" w:rsidRDefault="008A0C05">
      <w:pPr>
        <w:tabs>
          <w:tab w:val="left" w:pos="0"/>
        </w:tabs>
        <w:adjustRightInd w:val="0"/>
        <w:snapToGrid w:val="0"/>
        <w:spacing w:line="360" w:lineRule="auto"/>
        <w:rPr>
          <w:b/>
          <w:color w:val="000000"/>
          <w:szCs w:val="21"/>
        </w:rPr>
      </w:pPr>
      <w:r>
        <w:rPr>
          <w:rFonts w:hint="eastAsia"/>
          <w:b/>
          <w:color w:val="000000"/>
          <w:szCs w:val="21"/>
        </w:rPr>
        <w:t>25.</w:t>
      </w:r>
      <w:r>
        <w:rPr>
          <w:rFonts w:hint="eastAsia"/>
          <w:b/>
          <w:color w:val="000000"/>
          <w:szCs w:val="21"/>
        </w:rPr>
        <w:t>竞争性磋商小组</w:t>
      </w:r>
    </w:p>
    <w:p w14:paraId="363EABFD" w14:textId="77777777" w:rsidR="00C939A5" w:rsidRDefault="008A0C05">
      <w:pPr>
        <w:adjustRightInd w:val="0"/>
        <w:snapToGrid w:val="0"/>
        <w:spacing w:line="360" w:lineRule="auto"/>
        <w:ind w:firstLineChars="200" w:firstLine="480"/>
        <w:jc w:val="both"/>
        <w:rPr>
          <w:color w:val="000000"/>
          <w:szCs w:val="21"/>
        </w:rPr>
      </w:pPr>
      <w:r>
        <w:rPr>
          <w:rFonts w:hint="eastAsia"/>
          <w:color w:val="000000"/>
          <w:szCs w:val="21"/>
        </w:rPr>
        <w:t>25.1</w:t>
      </w:r>
      <w:r>
        <w:rPr>
          <w:rFonts w:hint="eastAsia"/>
          <w:color w:val="000000"/>
          <w:szCs w:val="21"/>
        </w:rPr>
        <w:t>竞争性磋商小组由采购人代表和评审专家共</w:t>
      </w:r>
      <w:r>
        <w:rPr>
          <w:rFonts w:hint="eastAsia"/>
          <w:color w:val="000000"/>
          <w:szCs w:val="21"/>
        </w:rPr>
        <w:t>3</w:t>
      </w:r>
      <w:r>
        <w:rPr>
          <w:rFonts w:hint="eastAsia"/>
          <w:color w:val="000000"/>
          <w:szCs w:val="21"/>
        </w:rPr>
        <w:t>人以上单数组成，其中评审专家人数不得少于竞争性磋商小组或者询价小组成员总数的</w:t>
      </w:r>
      <w:r>
        <w:rPr>
          <w:rFonts w:hint="eastAsia"/>
          <w:color w:val="000000"/>
          <w:szCs w:val="21"/>
        </w:rPr>
        <w:t>2/3</w:t>
      </w:r>
      <w:r>
        <w:rPr>
          <w:rFonts w:hint="eastAsia"/>
          <w:color w:val="000000"/>
          <w:szCs w:val="21"/>
        </w:rPr>
        <w:t>。采购人不得以评审专家身份参加本部门或本单位采购项目的评审。采购代理机构人员不得参加本机构代理的采购项目的评审。</w:t>
      </w:r>
    </w:p>
    <w:p w14:paraId="1D58D198" w14:textId="77777777" w:rsidR="00C939A5" w:rsidRDefault="008A0C05">
      <w:pPr>
        <w:adjustRightInd w:val="0"/>
        <w:snapToGrid w:val="0"/>
        <w:spacing w:line="360" w:lineRule="auto"/>
        <w:ind w:firstLineChars="200" w:firstLine="480"/>
        <w:jc w:val="both"/>
        <w:rPr>
          <w:color w:val="000000"/>
          <w:szCs w:val="21"/>
        </w:rPr>
      </w:pPr>
      <w:r>
        <w:rPr>
          <w:rFonts w:hint="eastAsia"/>
          <w:color w:val="000000"/>
          <w:szCs w:val="21"/>
        </w:rPr>
        <w:t>25.2</w:t>
      </w:r>
      <w:r>
        <w:rPr>
          <w:rFonts w:hint="eastAsia"/>
          <w:color w:val="000000"/>
          <w:szCs w:val="21"/>
        </w:rPr>
        <w:t>采用竞争性磋商方式采购的政府采购项目，评审专家应当从政府采购评审专家库内相关专业的专家名单中随机抽取。技术复杂、专业性强的竞争性磋商采购项目，通过随机方式难以确定合适的评审专家的，经主管</w:t>
      </w:r>
      <w:r>
        <w:rPr>
          <w:rFonts w:hint="eastAsia"/>
          <w:color w:val="000000"/>
          <w:szCs w:val="21"/>
        </w:rPr>
        <w:t>预算单位同意，可以自行选定评审专家。</w:t>
      </w:r>
    </w:p>
    <w:p w14:paraId="736D6F09" w14:textId="77777777" w:rsidR="00C939A5" w:rsidRDefault="008A0C05">
      <w:pPr>
        <w:adjustRightInd w:val="0"/>
        <w:snapToGrid w:val="0"/>
        <w:spacing w:line="360" w:lineRule="auto"/>
        <w:ind w:firstLineChars="200" w:firstLine="480"/>
        <w:jc w:val="both"/>
        <w:rPr>
          <w:rFonts w:cs="微软雅黑"/>
          <w:szCs w:val="21"/>
        </w:rPr>
      </w:pPr>
      <w:r>
        <w:rPr>
          <w:rFonts w:cs="微软雅黑" w:hint="eastAsia"/>
          <w:szCs w:val="21"/>
        </w:rPr>
        <w:t>25.3</w:t>
      </w:r>
      <w:r>
        <w:rPr>
          <w:rFonts w:cs="微软雅黑" w:hint="eastAsia"/>
          <w:szCs w:val="21"/>
        </w:rPr>
        <w:t>磋商小组成员人数</w:t>
      </w:r>
      <w:r>
        <w:rPr>
          <w:rFonts w:cs="微软雅黑" w:hint="eastAsia"/>
          <w:spacing w:val="-2"/>
          <w:szCs w:val="21"/>
        </w:rPr>
        <w:t>以</w:t>
      </w:r>
      <w:r>
        <w:rPr>
          <w:rFonts w:cs="微软雅黑" w:hint="eastAsia"/>
          <w:szCs w:val="21"/>
        </w:rPr>
        <w:t>及技术</w:t>
      </w:r>
      <w:r>
        <w:rPr>
          <w:rFonts w:cs="微软雅黑" w:hint="eastAsia"/>
          <w:spacing w:val="-2"/>
          <w:szCs w:val="21"/>
        </w:rPr>
        <w:t>、</w:t>
      </w:r>
      <w:r>
        <w:rPr>
          <w:rFonts w:cs="微软雅黑" w:hint="eastAsia"/>
          <w:szCs w:val="21"/>
        </w:rPr>
        <w:t>经</w:t>
      </w:r>
      <w:r>
        <w:rPr>
          <w:rFonts w:cs="微软雅黑" w:hint="eastAsia"/>
          <w:spacing w:val="-2"/>
          <w:szCs w:val="21"/>
        </w:rPr>
        <w:t>济</w:t>
      </w:r>
      <w:r>
        <w:rPr>
          <w:rFonts w:cs="微软雅黑" w:hint="eastAsia"/>
          <w:szCs w:val="21"/>
        </w:rPr>
        <w:t>等</w:t>
      </w:r>
      <w:r>
        <w:rPr>
          <w:rFonts w:cs="微软雅黑" w:hint="eastAsia"/>
          <w:spacing w:val="-2"/>
          <w:szCs w:val="21"/>
        </w:rPr>
        <w:t>方</w:t>
      </w:r>
      <w:r>
        <w:rPr>
          <w:rFonts w:cs="微软雅黑" w:hint="eastAsia"/>
          <w:szCs w:val="21"/>
        </w:rPr>
        <w:t>面</w:t>
      </w:r>
      <w:r>
        <w:rPr>
          <w:rFonts w:cs="微软雅黑" w:hint="eastAsia"/>
          <w:spacing w:val="-2"/>
          <w:szCs w:val="21"/>
        </w:rPr>
        <w:t>专</w:t>
      </w:r>
      <w:r>
        <w:rPr>
          <w:rFonts w:cs="微软雅黑" w:hint="eastAsia"/>
          <w:szCs w:val="21"/>
        </w:rPr>
        <w:t>家</w:t>
      </w:r>
      <w:r>
        <w:rPr>
          <w:rFonts w:cs="微软雅黑" w:hint="eastAsia"/>
          <w:spacing w:val="-2"/>
          <w:szCs w:val="21"/>
        </w:rPr>
        <w:t>的</w:t>
      </w:r>
      <w:r>
        <w:rPr>
          <w:rFonts w:cs="微软雅黑" w:hint="eastAsia"/>
          <w:szCs w:val="21"/>
        </w:rPr>
        <w:t>确定</w:t>
      </w:r>
      <w:r>
        <w:rPr>
          <w:rFonts w:cs="微软雅黑" w:hint="eastAsia"/>
          <w:spacing w:val="-2"/>
          <w:szCs w:val="21"/>
        </w:rPr>
        <w:t>方</w:t>
      </w:r>
      <w:r>
        <w:rPr>
          <w:rFonts w:cs="微软雅黑" w:hint="eastAsia"/>
          <w:szCs w:val="21"/>
        </w:rPr>
        <w:t>式</w:t>
      </w:r>
      <w:proofErr w:type="gramStart"/>
      <w:r>
        <w:rPr>
          <w:rFonts w:cs="微软雅黑" w:hint="eastAsia"/>
          <w:spacing w:val="-2"/>
          <w:szCs w:val="21"/>
        </w:rPr>
        <w:t>见</w:t>
      </w:r>
      <w:r>
        <w:rPr>
          <w:rFonts w:cs="微软雅黑" w:hint="eastAsia"/>
          <w:szCs w:val="21"/>
        </w:rPr>
        <w:t>供应</w:t>
      </w:r>
      <w:proofErr w:type="gramEnd"/>
      <w:r>
        <w:rPr>
          <w:rFonts w:cs="微软雅黑" w:hint="eastAsia"/>
          <w:szCs w:val="21"/>
        </w:rPr>
        <w:t>商</w:t>
      </w:r>
      <w:r>
        <w:rPr>
          <w:rFonts w:cs="微软雅黑" w:hint="eastAsia"/>
          <w:spacing w:val="-2"/>
          <w:szCs w:val="21"/>
        </w:rPr>
        <w:t>须</w:t>
      </w:r>
      <w:r>
        <w:rPr>
          <w:rFonts w:cs="微软雅黑" w:hint="eastAsia"/>
          <w:szCs w:val="21"/>
        </w:rPr>
        <w:t>知</w:t>
      </w:r>
      <w:r>
        <w:rPr>
          <w:rFonts w:cs="微软雅黑" w:hint="eastAsia"/>
          <w:spacing w:val="-2"/>
          <w:szCs w:val="21"/>
        </w:rPr>
        <w:t>前</w:t>
      </w:r>
      <w:r>
        <w:rPr>
          <w:rFonts w:cs="微软雅黑" w:hint="eastAsia"/>
          <w:szCs w:val="21"/>
        </w:rPr>
        <w:t>附表。</w:t>
      </w:r>
    </w:p>
    <w:p w14:paraId="48499CA9" w14:textId="77777777" w:rsidR="00C939A5" w:rsidRDefault="008A0C05">
      <w:pPr>
        <w:adjustRightInd w:val="0"/>
        <w:snapToGrid w:val="0"/>
        <w:spacing w:line="360" w:lineRule="auto"/>
        <w:ind w:firstLineChars="200" w:firstLine="480"/>
        <w:jc w:val="both"/>
        <w:rPr>
          <w:rFonts w:cs="微软雅黑"/>
          <w:szCs w:val="21"/>
        </w:rPr>
      </w:pPr>
      <w:r>
        <w:rPr>
          <w:rFonts w:cs="微软雅黑" w:hint="eastAsia"/>
          <w:szCs w:val="21"/>
        </w:rPr>
        <w:t>25.4</w:t>
      </w:r>
      <w:r>
        <w:rPr>
          <w:rFonts w:cs="微软雅黑" w:hint="eastAsia"/>
          <w:szCs w:val="21"/>
        </w:rPr>
        <w:t>竞争性磋商小组在采购活动过程中应当履行下列职责：</w:t>
      </w:r>
    </w:p>
    <w:p w14:paraId="4B0BEAEB" w14:textId="77777777" w:rsidR="00C939A5" w:rsidRDefault="008A0C05">
      <w:pPr>
        <w:adjustRightInd w:val="0"/>
        <w:snapToGrid w:val="0"/>
        <w:spacing w:line="360" w:lineRule="auto"/>
        <w:ind w:firstLineChars="200" w:firstLine="480"/>
        <w:jc w:val="both"/>
        <w:rPr>
          <w:rFonts w:cs="微软雅黑"/>
          <w:szCs w:val="21"/>
        </w:rPr>
      </w:pPr>
      <w:r>
        <w:rPr>
          <w:rFonts w:cs="微软雅黑" w:hint="eastAsia"/>
          <w:szCs w:val="21"/>
        </w:rPr>
        <w:t>（</w:t>
      </w:r>
      <w:r>
        <w:rPr>
          <w:rFonts w:cs="微软雅黑" w:hint="eastAsia"/>
          <w:szCs w:val="21"/>
        </w:rPr>
        <w:t>1</w:t>
      </w:r>
      <w:r>
        <w:rPr>
          <w:rFonts w:cs="微软雅黑" w:hint="eastAsia"/>
          <w:szCs w:val="21"/>
        </w:rPr>
        <w:t>）从符合相应资格条件的供应商名单中确定不少于</w:t>
      </w:r>
      <w:r>
        <w:rPr>
          <w:rFonts w:cs="微软雅黑" w:hint="eastAsia"/>
          <w:szCs w:val="21"/>
        </w:rPr>
        <w:t>3</w:t>
      </w:r>
      <w:r>
        <w:rPr>
          <w:rFonts w:cs="微软雅黑" w:hint="eastAsia"/>
          <w:szCs w:val="21"/>
        </w:rPr>
        <w:t>家的供应商参加磋商；</w:t>
      </w:r>
    </w:p>
    <w:p w14:paraId="234005F3" w14:textId="77777777" w:rsidR="00C939A5" w:rsidRDefault="008A0C05">
      <w:pPr>
        <w:adjustRightInd w:val="0"/>
        <w:snapToGrid w:val="0"/>
        <w:spacing w:line="360" w:lineRule="auto"/>
        <w:ind w:firstLineChars="200" w:firstLine="480"/>
        <w:jc w:val="both"/>
        <w:rPr>
          <w:rFonts w:cs="微软雅黑"/>
          <w:szCs w:val="21"/>
        </w:rPr>
      </w:pPr>
      <w:r>
        <w:rPr>
          <w:rFonts w:cs="微软雅黑" w:hint="eastAsia"/>
          <w:szCs w:val="21"/>
        </w:rPr>
        <w:t>（</w:t>
      </w:r>
      <w:r>
        <w:rPr>
          <w:rFonts w:cs="微软雅黑" w:hint="eastAsia"/>
          <w:szCs w:val="21"/>
        </w:rPr>
        <w:t>2</w:t>
      </w:r>
      <w:r>
        <w:rPr>
          <w:rFonts w:cs="微软雅黑" w:hint="eastAsia"/>
          <w:szCs w:val="21"/>
        </w:rPr>
        <w:t>）审查供应商的响应文件并</w:t>
      </w:r>
      <w:proofErr w:type="gramStart"/>
      <w:r>
        <w:rPr>
          <w:rFonts w:cs="微软雅黑" w:hint="eastAsia"/>
          <w:szCs w:val="21"/>
        </w:rPr>
        <w:t>作出</w:t>
      </w:r>
      <w:proofErr w:type="gramEnd"/>
      <w:r>
        <w:rPr>
          <w:rFonts w:cs="微软雅黑" w:hint="eastAsia"/>
          <w:szCs w:val="21"/>
        </w:rPr>
        <w:t>评价；</w:t>
      </w:r>
    </w:p>
    <w:p w14:paraId="6A31072D" w14:textId="77777777" w:rsidR="00C939A5" w:rsidRDefault="008A0C05">
      <w:pPr>
        <w:adjustRightInd w:val="0"/>
        <w:snapToGrid w:val="0"/>
        <w:spacing w:line="360" w:lineRule="auto"/>
        <w:ind w:firstLineChars="200" w:firstLine="480"/>
        <w:jc w:val="both"/>
        <w:rPr>
          <w:rFonts w:cs="微软雅黑"/>
          <w:szCs w:val="21"/>
        </w:rPr>
      </w:pPr>
      <w:r>
        <w:rPr>
          <w:rFonts w:cs="微软雅黑" w:hint="eastAsia"/>
          <w:szCs w:val="21"/>
        </w:rPr>
        <w:t>（</w:t>
      </w:r>
      <w:r>
        <w:rPr>
          <w:rFonts w:cs="微软雅黑" w:hint="eastAsia"/>
          <w:szCs w:val="21"/>
        </w:rPr>
        <w:t>3</w:t>
      </w:r>
      <w:r>
        <w:rPr>
          <w:rFonts w:cs="微软雅黑" w:hint="eastAsia"/>
          <w:szCs w:val="21"/>
        </w:rPr>
        <w:t>）要求供应</w:t>
      </w:r>
      <w:proofErr w:type="gramStart"/>
      <w:r>
        <w:rPr>
          <w:rFonts w:cs="微软雅黑" w:hint="eastAsia"/>
          <w:szCs w:val="21"/>
        </w:rPr>
        <w:t>商解释</w:t>
      </w:r>
      <w:proofErr w:type="gramEnd"/>
      <w:r>
        <w:rPr>
          <w:rFonts w:cs="微软雅黑" w:hint="eastAsia"/>
          <w:szCs w:val="21"/>
        </w:rPr>
        <w:t>或者澄清其响应文件；</w:t>
      </w:r>
    </w:p>
    <w:p w14:paraId="75ED499F" w14:textId="77777777" w:rsidR="00C939A5" w:rsidRDefault="008A0C05">
      <w:pPr>
        <w:adjustRightInd w:val="0"/>
        <w:snapToGrid w:val="0"/>
        <w:spacing w:line="360" w:lineRule="auto"/>
        <w:ind w:firstLineChars="200" w:firstLine="480"/>
        <w:jc w:val="both"/>
        <w:rPr>
          <w:rFonts w:cs="微软雅黑"/>
          <w:szCs w:val="21"/>
        </w:rPr>
      </w:pPr>
      <w:r>
        <w:rPr>
          <w:rFonts w:cs="微软雅黑" w:hint="eastAsia"/>
          <w:szCs w:val="21"/>
        </w:rPr>
        <w:t>（</w:t>
      </w:r>
      <w:r>
        <w:rPr>
          <w:rFonts w:cs="微软雅黑" w:hint="eastAsia"/>
          <w:szCs w:val="21"/>
        </w:rPr>
        <w:t>4</w:t>
      </w:r>
      <w:r>
        <w:rPr>
          <w:rFonts w:cs="微软雅黑" w:hint="eastAsia"/>
          <w:szCs w:val="21"/>
        </w:rPr>
        <w:t>）编写评审报告；</w:t>
      </w:r>
    </w:p>
    <w:p w14:paraId="2B2E57C4" w14:textId="77777777" w:rsidR="00C939A5" w:rsidRDefault="008A0C05">
      <w:pPr>
        <w:adjustRightInd w:val="0"/>
        <w:snapToGrid w:val="0"/>
        <w:spacing w:line="360" w:lineRule="auto"/>
        <w:ind w:firstLineChars="200" w:firstLine="480"/>
        <w:jc w:val="both"/>
        <w:rPr>
          <w:rFonts w:cs="微软雅黑"/>
          <w:szCs w:val="21"/>
        </w:rPr>
      </w:pPr>
      <w:r>
        <w:rPr>
          <w:rFonts w:cs="微软雅黑" w:hint="eastAsia"/>
          <w:szCs w:val="21"/>
        </w:rPr>
        <w:t>（</w:t>
      </w:r>
      <w:r>
        <w:rPr>
          <w:rFonts w:cs="微软雅黑" w:hint="eastAsia"/>
          <w:szCs w:val="21"/>
        </w:rPr>
        <w:t>5</w:t>
      </w:r>
      <w:r>
        <w:rPr>
          <w:rFonts w:cs="微软雅黑" w:hint="eastAsia"/>
          <w:szCs w:val="21"/>
        </w:rPr>
        <w:t>）告知采购人、采购代理机构在评审过程中发现的供应商的违法违规行为。</w:t>
      </w:r>
    </w:p>
    <w:p w14:paraId="2BE9CF8C" w14:textId="77777777" w:rsidR="00C939A5" w:rsidRDefault="008A0C05">
      <w:pPr>
        <w:adjustRightInd w:val="0"/>
        <w:snapToGrid w:val="0"/>
        <w:spacing w:line="360" w:lineRule="auto"/>
        <w:ind w:firstLineChars="200" w:firstLine="480"/>
        <w:rPr>
          <w:color w:val="000000"/>
          <w:szCs w:val="21"/>
        </w:rPr>
      </w:pPr>
      <w:r>
        <w:rPr>
          <w:rFonts w:hint="eastAsia"/>
          <w:color w:val="000000"/>
          <w:szCs w:val="21"/>
        </w:rPr>
        <w:t>25.5</w:t>
      </w:r>
      <w:r>
        <w:rPr>
          <w:rFonts w:hint="eastAsia"/>
          <w:color w:val="000000"/>
          <w:szCs w:val="21"/>
        </w:rPr>
        <w:t>竞争性磋商小组成员应当履行下列义务：</w:t>
      </w:r>
    </w:p>
    <w:p w14:paraId="43CC036D" w14:textId="77777777" w:rsidR="00C939A5" w:rsidRDefault="008A0C05">
      <w:pPr>
        <w:adjustRightInd w:val="0"/>
        <w:snapToGrid w:val="0"/>
        <w:spacing w:line="360" w:lineRule="auto"/>
        <w:ind w:firstLineChars="200" w:firstLine="480"/>
        <w:rPr>
          <w:color w:val="000000"/>
          <w:szCs w:val="21"/>
        </w:rPr>
      </w:pPr>
      <w:r>
        <w:rPr>
          <w:rFonts w:hint="eastAsia"/>
          <w:color w:val="000000"/>
          <w:szCs w:val="21"/>
        </w:rPr>
        <w:lastRenderedPageBreak/>
        <w:t>（</w:t>
      </w:r>
      <w:r>
        <w:rPr>
          <w:rFonts w:hint="eastAsia"/>
          <w:color w:val="000000"/>
          <w:szCs w:val="21"/>
        </w:rPr>
        <w:t>1</w:t>
      </w:r>
      <w:r>
        <w:rPr>
          <w:rFonts w:hint="eastAsia"/>
          <w:color w:val="000000"/>
          <w:szCs w:val="21"/>
        </w:rPr>
        <w:t>）遵纪守法，客观、公正、廉洁地履行职责；</w:t>
      </w:r>
    </w:p>
    <w:p w14:paraId="04AC5713" w14:textId="77777777" w:rsidR="00C939A5" w:rsidRDefault="008A0C05">
      <w:pPr>
        <w:adjustRightInd w:val="0"/>
        <w:snapToGrid w:val="0"/>
        <w:spacing w:line="360" w:lineRule="auto"/>
        <w:ind w:firstLineChars="200" w:firstLine="480"/>
        <w:rPr>
          <w:color w:val="000000"/>
          <w:szCs w:val="21"/>
        </w:rPr>
      </w:pPr>
      <w:r>
        <w:rPr>
          <w:rFonts w:hint="eastAsia"/>
          <w:color w:val="000000"/>
          <w:szCs w:val="21"/>
        </w:rPr>
        <w:t>（</w:t>
      </w:r>
      <w:r>
        <w:rPr>
          <w:rFonts w:hint="eastAsia"/>
          <w:color w:val="000000"/>
          <w:szCs w:val="21"/>
        </w:rPr>
        <w:t>2</w:t>
      </w:r>
      <w:r>
        <w:rPr>
          <w:rFonts w:hint="eastAsia"/>
          <w:color w:val="000000"/>
          <w:szCs w:val="21"/>
        </w:rPr>
        <w:t>）根据采购文件的规定独立进行评审，对个人的评审意见承担法律责任；</w:t>
      </w:r>
    </w:p>
    <w:p w14:paraId="62952BA6" w14:textId="77777777" w:rsidR="00C939A5" w:rsidRDefault="008A0C05">
      <w:pPr>
        <w:adjustRightInd w:val="0"/>
        <w:snapToGrid w:val="0"/>
        <w:spacing w:line="360" w:lineRule="auto"/>
        <w:ind w:firstLineChars="200" w:firstLine="480"/>
        <w:rPr>
          <w:color w:val="000000"/>
          <w:szCs w:val="21"/>
        </w:rPr>
      </w:pPr>
      <w:r>
        <w:rPr>
          <w:rFonts w:hint="eastAsia"/>
          <w:color w:val="000000"/>
          <w:szCs w:val="21"/>
        </w:rPr>
        <w:t>（</w:t>
      </w:r>
      <w:r>
        <w:rPr>
          <w:rFonts w:hint="eastAsia"/>
          <w:color w:val="000000"/>
          <w:szCs w:val="21"/>
        </w:rPr>
        <w:t>3</w:t>
      </w:r>
      <w:r>
        <w:rPr>
          <w:rFonts w:hint="eastAsia"/>
          <w:color w:val="000000"/>
          <w:szCs w:val="21"/>
        </w:rPr>
        <w:t>）参与评审报告的起草；</w:t>
      </w:r>
    </w:p>
    <w:p w14:paraId="0FB85E8B" w14:textId="77777777" w:rsidR="00C939A5" w:rsidRDefault="008A0C05">
      <w:pPr>
        <w:adjustRightInd w:val="0"/>
        <w:snapToGrid w:val="0"/>
        <w:spacing w:line="360" w:lineRule="auto"/>
        <w:ind w:firstLineChars="200" w:firstLine="480"/>
        <w:rPr>
          <w:color w:val="000000"/>
          <w:szCs w:val="21"/>
        </w:rPr>
      </w:pPr>
      <w:r>
        <w:rPr>
          <w:rFonts w:hint="eastAsia"/>
          <w:color w:val="000000"/>
          <w:szCs w:val="21"/>
        </w:rPr>
        <w:t>（</w:t>
      </w:r>
      <w:r>
        <w:rPr>
          <w:rFonts w:hint="eastAsia"/>
          <w:color w:val="000000"/>
          <w:szCs w:val="21"/>
        </w:rPr>
        <w:t>4</w:t>
      </w:r>
      <w:r>
        <w:rPr>
          <w:rFonts w:hint="eastAsia"/>
          <w:color w:val="000000"/>
          <w:szCs w:val="21"/>
        </w:rPr>
        <w:t>）配合采购人、采购代理机构答复供应商提出的质疑；</w:t>
      </w:r>
    </w:p>
    <w:p w14:paraId="2F0FA8CE" w14:textId="77777777" w:rsidR="00C939A5" w:rsidRDefault="008A0C05">
      <w:pPr>
        <w:adjustRightInd w:val="0"/>
        <w:snapToGrid w:val="0"/>
        <w:spacing w:line="360" w:lineRule="auto"/>
        <w:ind w:firstLineChars="200" w:firstLine="480"/>
        <w:rPr>
          <w:color w:val="000000"/>
          <w:szCs w:val="21"/>
        </w:rPr>
      </w:pPr>
      <w:r>
        <w:rPr>
          <w:rFonts w:hint="eastAsia"/>
          <w:color w:val="000000"/>
          <w:szCs w:val="21"/>
        </w:rPr>
        <w:t>（</w:t>
      </w:r>
      <w:r>
        <w:rPr>
          <w:rFonts w:hint="eastAsia"/>
          <w:color w:val="000000"/>
          <w:szCs w:val="21"/>
        </w:rPr>
        <w:t>5</w:t>
      </w:r>
      <w:r>
        <w:rPr>
          <w:rFonts w:hint="eastAsia"/>
          <w:color w:val="000000"/>
          <w:szCs w:val="21"/>
        </w:rPr>
        <w:t>）配合财政部门的投诉处理和监督检查工作。</w:t>
      </w:r>
    </w:p>
    <w:p w14:paraId="06CBA40E" w14:textId="77777777" w:rsidR="00C939A5" w:rsidRDefault="008A0C05">
      <w:pPr>
        <w:adjustRightInd w:val="0"/>
        <w:snapToGrid w:val="0"/>
        <w:spacing w:line="360" w:lineRule="auto"/>
        <w:ind w:firstLineChars="200" w:firstLine="480"/>
        <w:rPr>
          <w:color w:val="000000"/>
          <w:szCs w:val="21"/>
        </w:rPr>
      </w:pPr>
      <w:r>
        <w:rPr>
          <w:rFonts w:hint="eastAsia"/>
          <w:color w:val="000000"/>
          <w:szCs w:val="21"/>
        </w:rPr>
        <w:t>25.6</w:t>
      </w:r>
      <w:r>
        <w:rPr>
          <w:rFonts w:hint="eastAsia"/>
          <w:color w:val="000000"/>
          <w:szCs w:val="21"/>
        </w:rPr>
        <w:t>保密</w:t>
      </w:r>
    </w:p>
    <w:p w14:paraId="4D616FEC" w14:textId="77777777" w:rsidR="00C939A5" w:rsidRDefault="008A0C05">
      <w:pPr>
        <w:adjustRightInd w:val="0"/>
        <w:snapToGrid w:val="0"/>
        <w:spacing w:line="360" w:lineRule="auto"/>
        <w:ind w:firstLineChars="200" w:firstLine="480"/>
        <w:rPr>
          <w:szCs w:val="21"/>
        </w:rPr>
      </w:pPr>
      <w:r>
        <w:rPr>
          <w:rFonts w:hint="eastAsia"/>
          <w:szCs w:val="21"/>
        </w:rPr>
        <w:t>磋商小组成员以及与评审工作有关的人员不得泄露评审情况以及评审过程中获悉的国家秘密、商业秘密。</w:t>
      </w:r>
    </w:p>
    <w:p w14:paraId="2E0F8B79" w14:textId="77777777" w:rsidR="00C939A5" w:rsidRDefault="008A0C05">
      <w:pPr>
        <w:tabs>
          <w:tab w:val="left" w:pos="0"/>
        </w:tabs>
        <w:adjustRightInd w:val="0"/>
        <w:snapToGrid w:val="0"/>
        <w:spacing w:line="360" w:lineRule="auto"/>
        <w:rPr>
          <w:b/>
          <w:color w:val="000000"/>
          <w:szCs w:val="21"/>
        </w:rPr>
      </w:pPr>
      <w:r>
        <w:rPr>
          <w:rFonts w:hint="eastAsia"/>
          <w:b/>
          <w:color w:val="000000"/>
          <w:szCs w:val="21"/>
        </w:rPr>
        <w:t>26.</w:t>
      </w:r>
      <w:r>
        <w:rPr>
          <w:rFonts w:hint="eastAsia"/>
          <w:b/>
          <w:color w:val="000000"/>
          <w:szCs w:val="21"/>
        </w:rPr>
        <w:t>评审、磋商</w:t>
      </w:r>
    </w:p>
    <w:p w14:paraId="25667986" w14:textId="77777777" w:rsidR="00C939A5" w:rsidRDefault="008A0C05">
      <w:pPr>
        <w:adjustRightInd w:val="0"/>
        <w:snapToGrid w:val="0"/>
        <w:spacing w:line="360" w:lineRule="auto"/>
        <w:ind w:firstLineChars="200" w:firstLine="480"/>
        <w:rPr>
          <w:color w:val="000000"/>
          <w:szCs w:val="21"/>
        </w:rPr>
      </w:pPr>
      <w:r>
        <w:rPr>
          <w:rFonts w:hint="eastAsia"/>
          <w:color w:val="000000"/>
          <w:szCs w:val="21"/>
        </w:rPr>
        <w:t>26.1</w:t>
      </w:r>
      <w:r>
        <w:rPr>
          <w:rFonts w:hint="eastAsia"/>
          <w:szCs w:val="21"/>
        </w:rPr>
        <w:t>响应文件开启时间和地点</w:t>
      </w:r>
      <w:proofErr w:type="gramStart"/>
      <w:r>
        <w:rPr>
          <w:rFonts w:hint="eastAsia"/>
          <w:szCs w:val="21"/>
        </w:rPr>
        <w:t>见供应</w:t>
      </w:r>
      <w:proofErr w:type="gramEnd"/>
      <w:r>
        <w:rPr>
          <w:rFonts w:hint="eastAsia"/>
          <w:szCs w:val="21"/>
        </w:rPr>
        <w:t>商须知前附表规定。</w:t>
      </w:r>
    </w:p>
    <w:p w14:paraId="6750D7FA" w14:textId="77777777" w:rsidR="00C939A5" w:rsidRDefault="008A0C05">
      <w:pPr>
        <w:adjustRightInd w:val="0"/>
        <w:snapToGrid w:val="0"/>
        <w:spacing w:line="360" w:lineRule="auto"/>
        <w:ind w:firstLineChars="200" w:firstLine="480"/>
        <w:rPr>
          <w:b/>
          <w:color w:val="000000"/>
          <w:szCs w:val="21"/>
        </w:rPr>
      </w:pPr>
      <w:r>
        <w:rPr>
          <w:rFonts w:hint="eastAsia"/>
          <w:color w:val="000000"/>
          <w:szCs w:val="21"/>
        </w:rPr>
        <w:t>26.2</w:t>
      </w:r>
      <w:r>
        <w:rPr>
          <w:color w:val="000000"/>
          <w:szCs w:val="21"/>
        </w:rPr>
        <w:t>竞争性</w:t>
      </w:r>
      <w:r>
        <w:rPr>
          <w:rFonts w:hint="eastAsia"/>
          <w:color w:val="000000"/>
          <w:szCs w:val="21"/>
        </w:rPr>
        <w:t>磋商小组</w:t>
      </w:r>
      <w:r>
        <w:rPr>
          <w:color w:val="000000"/>
          <w:szCs w:val="21"/>
        </w:rPr>
        <w:t>成员应当按照客观、公正、审慎的原则，根据采购文件</w:t>
      </w:r>
      <w:r>
        <w:rPr>
          <w:rFonts w:hint="eastAsia"/>
          <w:color w:val="000000"/>
          <w:szCs w:val="21"/>
        </w:rPr>
        <w:t>第五章</w:t>
      </w:r>
      <w:r>
        <w:rPr>
          <w:color w:val="000000"/>
          <w:szCs w:val="21"/>
        </w:rPr>
        <w:t>规定的评审程序、方法和标准进行独立评审。</w:t>
      </w:r>
    </w:p>
    <w:p w14:paraId="237A8AE8" w14:textId="77777777" w:rsidR="00C939A5" w:rsidRDefault="008A0C05">
      <w:pPr>
        <w:adjustRightInd w:val="0"/>
        <w:snapToGrid w:val="0"/>
        <w:spacing w:line="360" w:lineRule="auto"/>
        <w:ind w:firstLineChars="200" w:firstLine="482"/>
        <w:rPr>
          <w:b/>
          <w:color w:val="000000"/>
          <w:szCs w:val="21"/>
        </w:rPr>
      </w:pPr>
      <w:r>
        <w:rPr>
          <w:rFonts w:hint="eastAsia"/>
          <w:b/>
          <w:color w:val="000000"/>
          <w:szCs w:val="21"/>
        </w:rPr>
        <w:t>未实质性响应磋商文件的响应文件按无效响应处理，磋商小组应当告知提交响应文件的供应商。</w:t>
      </w:r>
    </w:p>
    <w:p w14:paraId="2F2FAE24" w14:textId="77777777" w:rsidR="00C939A5" w:rsidRDefault="008A0C05">
      <w:pPr>
        <w:tabs>
          <w:tab w:val="left" w:pos="0"/>
        </w:tabs>
        <w:adjustRightInd w:val="0"/>
        <w:snapToGrid w:val="0"/>
        <w:spacing w:line="360" w:lineRule="auto"/>
        <w:rPr>
          <w:b/>
          <w:color w:val="000000"/>
          <w:szCs w:val="21"/>
        </w:rPr>
      </w:pPr>
      <w:r>
        <w:rPr>
          <w:rFonts w:hint="eastAsia"/>
          <w:b/>
          <w:color w:val="000000"/>
          <w:szCs w:val="21"/>
        </w:rPr>
        <w:t>27.</w:t>
      </w:r>
      <w:r>
        <w:rPr>
          <w:rFonts w:hint="eastAsia"/>
          <w:b/>
          <w:color w:val="000000"/>
          <w:szCs w:val="21"/>
        </w:rPr>
        <w:t>成交无效</w:t>
      </w:r>
    </w:p>
    <w:p w14:paraId="533855F9" w14:textId="77777777" w:rsidR="00C939A5" w:rsidRDefault="008A0C05">
      <w:pPr>
        <w:adjustRightInd w:val="0"/>
        <w:snapToGrid w:val="0"/>
        <w:spacing w:line="360" w:lineRule="auto"/>
        <w:ind w:firstLineChars="200" w:firstLine="480"/>
        <w:jc w:val="both"/>
        <w:rPr>
          <w:bCs/>
          <w:color w:val="000000"/>
          <w:szCs w:val="21"/>
        </w:rPr>
      </w:pPr>
      <w:r>
        <w:rPr>
          <w:rFonts w:hint="eastAsia"/>
          <w:bCs/>
          <w:color w:val="000000"/>
          <w:szCs w:val="21"/>
        </w:rPr>
        <w:t>供应商有下列情形之一的，中标、成交无效：</w:t>
      </w:r>
    </w:p>
    <w:p w14:paraId="33470275" w14:textId="77777777" w:rsidR="00C939A5" w:rsidRDefault="008A0C05">
      <w:pPr>
        <w:adjustRightInd w:val="0"/>
        <w:snapToGrid w:val="0"/>
        <w:spacing w:line="360" w:lineRule="auto"/>
        <w:ind w:firstLineChars="200" w:firstLine="480"/>
        <w:jc w:val="both"/>
        <w:rPr>
          <w:color w:val="000000"/>
          <w:szCs w:val="21"/>
        </w:rPr>
      </w:pPr>
      <w:r>
        <w:rPr>
          <w:rFonts w:hint="eastAsia"/>
          <w:color w:val="000000"/>
          <w:szCs w:val="21"/>
        </w:rPr>
        <w:t>（</w:t>
      </w:r>
      <w:r>
        <w:rPr>
          <w:rFonts w:hint="eastAsia"/>
          <w:color w:val="000000"/>
          <w:szCs w:val="21"/>
        </w:rPr>
        <w:t>1</w:t>
      </w:r>
      <w:r>
        <w:rPr>
          <w:rFonts w:hint="eastAsia"/>
          <w:color w:val="000000"/>
          <w:szCs w:val="21"/>
        </w:rPr>
        <w:t>）提供虚假材料谋取中标或成交的；</w:t>
      </w:r>
    </w:p>
    <w:p w14:paraId="4636038B" w14:textId="77777777" w:rsidR="00C939A5" w:rsidRDefault="008A0C05">
      <w:pPr>
        <w:adjustRightInd w:val="0"/>
        <w:snapToGrid w:val="0"/>
        <w:spacing w:line="360" w:lineRule="auto"/>
        <w:ind w:firstLineChars="200" w:firstLine="480"/>
        <w:jc w:val="both"/>
        <w:rPr>
          <w:color w:val="000000"/>
          <w:szCs w:val="21"/>
        </w:rPr>
      </w:pPr>
      <w:r>
        <w:rPr>
          <w:rFonts w:hint="eastAsia"/>
          <w:color w:val="000000"/>
          <w:szCs w:val="21"/>
        </w:rPr>
        <w:t>（</w:t>
      </w:r>
      <w:r>
        <w:rPr>
          <w:rFonts w:hint="eastAsia"/>
          <w:color w:val="000000"/>
          <w:szCs w:val="21"/>
        </w:rPr>
        <w:t>2</w:t>
      </w:r>
      <w:r>
        <w:rPr>
          <w:rFonts w:hint="eastAsia"/>
          <w:color w:val="000000"/>
          <w:szCs w:val="21"/>
        </w:rPr>
        <w:t>）采取不正当手段诋毁、排挤其他供应商的；</w:t>
      </w:r>
    </w:p>
    <w:p w14:paraId="2132B873" w14:textId="77777777" w:rsidR="00C939A5" w:rsidRDefault="008A0C05">
      <w:pPr>
        <w:adjustRightInd w:val="0"/>
        <w:snapToGrid w:val="0"/>
        <w:spacing w:line="360" w:lineRule="auto"/>
        <w:ind w:firstLineChars="200" w:firstLine="480"/>
        <w:jc w:val="both"/>
        <w:rPr>
          <w:color w:val="000000"/>
          <w:szCs w:val="21"/>
        </w:rPr>
      </w:pPr>
      <w:r>
        <w:rPr>
          <w:rFonts w:hint="eastAsia"/>
          <w:color w:val="000000"/>
          <w:szCs w:val="21"/>
        </w:rPr>
        <w:t>（</w:t>
      </w:r>
      <w:r>
        <w:rPr>
          <w:rFonts w:hint="eastAsia"/>
          <w:color w:val="000000"/>
          <w:szCs w:val="21"/>
        </w:rPr>
        <w:t>3</w:t>
      </w:r>
      <w:r>
        <w:rPr>
          <w:rFonts w:hint="eastAsia"/>
          <w:color w:val="000000"/>
          <w:szCs w:val="21"/>
        </w:rPr>
        <w:t>）与采购人、其他供应商或者采购代理机构恶意串通的；</w:t>
      </w:r>
    </w:p>
    <w:p w14:paraId="31DADC29" w14:textId="77777777" w:rsidR="00C939A5" w:rsidRDefault="008A0C05">
      <w:pPr>
        <w:adjustRightInd w:val="0"/>
        <w:snapToGrid w:val="0"/>
        <w:spacing w:line="360" w:lineRule="auto"/>
        <w:ind w:firstLineChars="200" w:firstLine="480"/>
        <w:jc w:val="both"/>
        <w:rPr>
          <w:color w:val="000000"/>
          <w:szCs w:val="21"/>
        </w:rPr>
      </w:pPr>
      <w:r>
        <w:rPr>
          <w:rFonts w:hint="eastAsia"/>
          <w:color w:val="000000"/>
          <w:szCs w:val="21"/>
        </w:rPr>
        <w:t>（</w:t>
      </w:r>
      <w:r>
        <w:rPr>
          <w:rFonts w:hint="eastAsia"/>
          <w:color w:val="000000"/>
          <w:szCs w:val="21"/>
        </w:rPr>
        <w:t>4</w:t>
      </w:r>
      <w:r>
        <w:rPr>
          <w:rFonts w:hint="eastAsia"/>
          <w:color w:val="000000"/>
          <w:szCs w:val="21"/>
        </w:rPr>
        <w:t>）向采购人、采购代理机构行贿或者提供其他不正当利益的；</w:t>
      </w:r>
    </w:p>
    <w:p w14:paraId="343CD634" w14:textId="77777777" w:rsidR="00C939A5" w:rsidRDefault="008A0C05">
      <w:pPr>
        <w:adjustRightInd w:val="0"/>
        <w:snapToGrid w:val="0"/>
        <w:spacing w:line="360" w:lineRule="auto"/>
        <w:ind w:firstLineChars="200" w:firstLine="480"/>
        <w:jc w:val="both"/>
        <w:rPr>
          <w:color w:val="000000"/>
          <w:szCs w:val="21"/>
        </w:rPr>
      </w:pPr>
      <w:r>
        <w:rPr>
          <w:rFonts w:hint="eastAsia"/>
          <w:color w:val="000000"/>
          <w:szCs w:val="21"/>
        </w:rPr>
        <w:t>（</w:t>
      </w:r>
      <w:r>
        <w:rPr>
          <w:rFonts w:hint="eastAsia"/>
          <w:color w:val="000000"/>
          <w:szCs w:val="21"/>
        </w:rPr>
        <w:t>5</w:t>
      </w:r>
      <w:r>
        <w:rPr>
          <w:rFonts w:hint="eastAsia"/>
          <w:color w:val="000000"/>
          <w:szCs w:val="21"/>
        </w:rPr>
        <w:t>）在招标采购过程中与采购人进行协商磋商的。</w:t>
      </w:r>
    </w:p>
    <w:p w14:paraId="1CF26368" w14:textId="77777777" w:rsidR="00C939A5" w:rsidRDefault="008A0C05">
      <w:pPr>
        <w:adjustRightInd w:val="0"/>
        <w:snapToGrid w:val="0"/>
        <w:spacing w:line="360" w:lineRule="auto"/>
        <w:ind w:firstLineChars="200" w:firstLine="480"/>
        <w:jc w:val="both"/>
        <w:rPr>
          <w:color w:val="000000"/>
          <w:szCs w:val="21"/>
        </w:rPr>
      </w:pPr>
      <w:r>
        <w:rPr>
          <w:rFonts w:hint="eastAsia"/>
          <w:color w:val="000000"/>
          <w:szCs w:val="21"/>
        </w:rPr>
        <w:t>（</w:t>
      </w:r>
      <w:r>
        <w:rPr>
          <w:rFonts w:hint="eastAsia"/>
          <w:color w:val="000000"/>
          <w:szCs w:val="21"/>
        </w:rPr>
        <w:t>6</w:t>
      </w:r>
      <w:r>
        <w:rPr>
          <w:rFonts w:hint="eastAsia"/>
          <w:color w:val="000000"/>
          <w:szCs w:val="21"/>
        </w:rPr>
        <w:t>）</w:t>
      </w:r>
      <w:r>
        <w:rPr>
          <w:color w:val="000000"/>
          <w:szCs w:val="21"/>
        </w:rPr>
        <w:t>向评标委员会、竞争</w:t>
      </w:r>
      <w:r>
        <w:rPr>
          <w:color w:val="000000"/>
          <w:szCs w:val="21"/>
        </w:rPr>
        <w:t>性谈判小组或者询价小组成员行贿或者提供其他不正当</w:t>
      </w:r>
      <w:r>
        <w:rPr>
          <w:rFonts w:hint="eastAsia"/>
          <w:color w:val="000000"/>
          <w:szCs w:val="21"/>
        </w:rPr>
        <w:t>利</w:t>
      </w:r>
      <w:r>
        <w:rPr>
          <w:color w:val="000000"/>
          <w:szCs w:val="21"/>
        </w:rPr>
        <w:t>益</w:t>
      </w:r>
      <w:r>
        <w:rPr>
          <w:rFonts w:hint="eastAsia"/>
          <w:color w:val="000000"/>
          <w:szCs w:val="21"/>
        </w:rPr>
        <w:t>。</w:t>
      </w:r>
    </w:p>
    <w:p w14:paraId="19DC5072" w14:textId="77777777" w:rsidR="00C939A5" w:rsidRDefault="008A0C05">
      <w:pPr>
        <w:adjustRightInd w:val="0"/>
        <w:snapToGrid w:val="0"/>
        <w:spacing w:line="360" w:lineRule="auto"/>
        <w:ind w:firstLineChars="200" w:firstLine="480"/>
        <w:jc w:val="both"/>
        <w:rPr>
          <w:color w:val="000000"/>
          <w:szCs w:val="21"/>
        </w:rPr>
      </w:pPr>
      <w:r>
        <w:rPr>
          <w:rFonts w:hint="eastAsia"/>
          <w:color w:val="000000"/>
          <w:szCs w:val="21"/>
        </w:rPr>
        <w:t>在此情况下，报经同级政府采购管理部门批准，可将合同授予下一顺位中标、成交候选人，或者重新组织采购。</w:t>
      </w:r>
    </w:p>
    <w:p w14:paraId="3406D9B7" w14:textId="77777777" w:rsidR="00C939A5" w:rsidRDefault="008A0C05">
      <w:pPr>
        <w:adjustRightInd w:val="0"/>
        <w:snapToGrid w:val="0"/>
        <w:spacing w:beforeLines="50" w:before="156" w:afterLines="100" w:after="312" w:line="360" w:lineRule="auto"/>
        <w:ind w:left="906" w:hangingChars="376" w:hanging="906"/>
        <w:jc w:val="center"/>
        <w:outlineLvl w:val="1"/>
        <w:rPr>
          <w:b/>
          <w:color w:val="000000"/>
        </w:rPr>
      </w:pPr>
      <w:bookmarkStart w:id="72" w:name="_Toc2764841"/>
      <w:bookmarkStart w:id="73" w:name="_Toc99441137"/>
      <w:r>
        <w:rPr>
          <w:rFonts w:hint="eastAsia"/>
          <w:b/>
          <w:color w:val="000000"/>
        </w:rPr>
        <w:t>七、合同授予</w:t>
      </w:r>
      <w:bookmarkEnd w:id="72"/>
      <w:bookmarkEnd w:id="73"/>
    </w:p>
    <w:p w14:paraId="05DB1315" w14:textId="77777777" w:rsidR="00C939A5" w:rsidRDefault="008A0C05">
      <w:pPr>
        <w:tabs>
          <w:tab w:val="left" w:pos="0"/>
        </w:tabs>
        <w:adjustRightInd w:val="0"/>
        <w:snapToGrid w:val="0"/>
        <w:spacing w:line="360" w:lineRule="auto"/>
        <w:rPr>
          <w:b/>
          <w:color w:val="000000"/>
          <w:szCs w:val="21"/>
        </w:rPr>
      </w:pPr>
      <w:r>
        <w:rPr>
          <w:rFonts w:hint="eastAsia"/>
          <w:b/>
          <w:color w:val="000000"/>
          <w:szCs w:val="21"/>
        </w:rPr>
        <w:t xml:space="preserve">28. </w:t>
      </w:r>
      <w:r>
        <w:rPr>
          <w:rFonts w:hint="eastAsia"/>
          <w:b/>
          <w:color w:val="000000"/>
          <w:szCs w:val="21"/>
        </w:rPr>
        <w:t>确定成交供应商</w:t>
      </w:r>
    </w:p>
    <w:p w14:paraId="4077B8B0" w14:textId="77777777" w:rsidR="00C939A5" w:rsidRDefault="008A0C05">
      <w:pPr>
        <w:adjustRightInd w:val="0"/>
        <w:snapToGrid w:val="0"/>
        <w:spacing w:line="360" w:lineRule="auto"/>
        <w:ind w:firstLineChars="200" w:firstLine="480"/>
        <w:jc w:val="both"/>
        <w:rPr>
          <w:color w:val="000000"/>
          <w:szCs w:val="21"/>
        </w:rPr>
      </w:pPr>
      <w:r>
        <w:rPr>
          <w:rFonts w:hint="eastAsia"/>
          <w:color w:val="000000"/>
          <w:szCs w:val="21"/>
        </w:rPr>
        <w:t>28.1</w:t>
      </w:r>
      <w:r>
        <w:rPr>
          <w:rFonts w:hint="eastAsia"/>
          <w:color w:val="000000"/>
          <w:szCs w:val="21"/>
        </w:rPr>
        <w:t>采购代理机构应当在评审结束后</w:t>
      </w:r>
      <w:r>
        <w:rPr>
          <w:rFonts w:hint="eastAsia"/>
          <w:color w:val="000000"/>
          <w:szCs w:val="21"/>
        </w:rPr>
        <w:t>2</w:t>
      </w:r>
      <w:r>
        <w:rPr>
          <w:rFonts w:hint="eastAsia"/>
          <w:color w:val="000000"/>
          <w:szCs w:val="21"/>
        </w:rPr>
        <w:t>个工作日内将评审报告送采购人确认。</w:t>
      </w:r>
    </w:p>
    <w:p w14:paraId="4BF50A49" w14:textId="77777777" w:rsidR="00C939A5" w:rsidRDefault="008A0C05">
      <w:pPr>
        <w:adjustRightInd w:val="0"/>
        <w:snapToGrid w:val="0"/>
        <w:spacing w:line="360" w:lineRule="auto"/>
        <w:ind w:firstLineChars="200" w:firstLine="480"/>
        <w:jc w:val="both"/>
        <w:rPr>
          <w:color w:val="000000"/>
          <w:szCs w:val="21"/>
        </w:rPr>
      </w:pPr>
      <w:r>
        <w:rPr>
          <w:rFonts w:hint="eastAsia"/>
          <w:color w:val="000000"/>
          <w:szCs w:val="21"/>
        </w:rPr>
        <w:t>28.2</w:t>
      </w:r>
      <w:r>
        <w:rPr>
          <w:rFonts w:hint="eastAsia"/>
          <w:color w:val="000000"/>
          <w:szCs w:val="21"/>
        </w:rPr>
        <w:t>采购人应当在收到评审报告后</w:t>
      </w:r>
      <w:r>
        <w:rPr>
          <w:rFonts w:hint="eastAsia"/>
          <w:color w:val="000000"/>
          <w:szCs w:val="21"/>
        </w:rPr>
        <w:t>5</w:t>
      </w:r>
      <w:r>
        <w:rPr>
          <w:rFonts w:hint="eastAsia"/>
          <w:color w:val="000000"/>
          <w:szCs w:val="21"/>
        </w:rPr>
        <w:t>个工作日内，从评审报告提出的成交候选供应商中，按照排序由高到低的原则确定成交供应商，也可以书面</w:t>
      </w:r>
      <w:proofErr w:type="gramStart"/>
      <w:r>
        <w:rPr>
          <w:rFonts w:hint="eastAsia"/>
          <w:color w:val="000000"/>
          <w:szCs w:val="21"/>
        </w:rPr>
        <w:t>授权磋商</w:t>
      </w:r>
      <w:proofErr w:type="gramEnd"/>
      <w:r>
        <w:rPr>
          <w:rFonts w:hint="eastAsia"/>
          <w:color w:val="000000"/>
          <w:szCs w:val="21"/>
        </w:rPr>
        <w:t>小组直接确定成交供应商。</w:t>
      </w:r>
      <w:r>
        <w:rPr>
          <w:rFonts w:hint="eastAsia"/>
          <w:color w:val="000000"/>
          <w:szCs w:val="21"/>
        </w:rPr>
        <w:lastRenderedPageBreak/>
        <w:t>采购人逾期未确定成交</w:t>
      </w:r>
      <w:proofErr w:type="gramStart"/>
      <w:r>
        <w:rPr>
          <w:rFonts w:hint="eastAsia"/>
          <w:color w:val="000000"/>
          <w:szCs w:val="21"/>
        </w:rPr>
        <w:t>供应商且不</w:t>
      </w:r>
      <w:proofErr w:type="gramEnd"/>
      <w:r>
        <w:rPr>
          <w:rFonts w:hint="eastAsia"/>
          <w:color w:val="000000"/>
          <w:szCs w:val="21"/>
        </w:rPr>
        <w:t>提出异议的，视为确定评审报告提出的排序第一的供应商为成交供应商。</w:t>
      </w:r>
    </w:p>
    <w:p w14:paraId="12985DE7" w14:textId="77777777" w:rsidR="00C939A5" w:rsidRDefault="008A0C05">
      <w:pPr>
        <w:adjustRightInd w:val="0"/>
        <w:snapToGrid w:val="0"/>
        <w:spacing w:line="360" w:lineRule="auto"/>
        <w:ind w:firstLineChars="200" w:firstLine="480"/>
        <w:jc w:val="both"/>
        <w:rPr>
          <w:rFonts w:cs="微软雅黑"/>
          <w:szCs w:val="21"/>
        </w:rPr>
      </w:pPr>
      <w:r>
        <w:rPr>
          <w:rFonts w:hint="eastAsia"/>
          <w:color w:val="000000"/>
          <w:szCs w:val="21"/>
        </w:rPr>
        <w:t>28.3</w:t>
      </w:r>
      <w:r>
        <w:rPr>
          <w:rFonts w:hint="eastAsia"/>
          <w:color w:val="000000"/>
          <w:szCs w:val="21"/>
        </w:rPr>
        <w:t>成交供应</w:t>
      </w:r>
      <w:proofErr w:type="gramStart"/>
      <w:r>
        <w:rPr>
          <w:rFonts w:hint="eastAsia"/>
          <w:color w:val="000000"/>
          <w:szCs w:val="21"/>
        </w:rPr>
        <w:t>商拒绝</w:t>
      </w:r>
      <w:proofErr w:type="gramEnd"/>
      <w:r>
        <w:rPr>
          <w:rFonts w:hint="eastAsia"/>
          <w:color w:val="000000"/>
          <w:szCs w:val="21"/>
        </w:rPr>
        <w:t>签订政府采购合同的，采购人可以按照</w:t>
      </w:r>
      <w:r>
        <w:rPr>
          <w:rFonts w:hint="eastAsia"/>
          <w:color w:val="000000"/>
          <w:szCs w:val="21"/>
        </w:rPr>
        <w:t>28.2</w:t>
      </w:r>
      <w:r>
        <w:rPr>
          <w:rFonts w:hint="eastAsia"/>
          <w:color w:val="000000"/>
          <w:szCs w:val="21"/>
        </w:rPr>
        <w:t>规定的原则确定其他供应商作为成交供应商并签订政府采购合同，也可以重新开展采购活动。拒绝签订政府采购合同的成交供应商不得参加对该项目重新开展的采购活动。</w:t>
      </w:r>
    </w:p>
    <w:p w14:paraId="7A57100D" w14:textId="77777777" w:rsidR="00C939A5" w:rsidRDefault="008A0C05">
      <w:pPr>
        <w:tabs>
          <w:tab w:val="left" w:pos="0"/>
        </w:tabs>
        <w:adjustRightInd w:val="0"/>
        <w:snapToGrid w:val="0"/>
        <w:spacing w:line="360" w:lineRule="auto"/>
        <w:rPr>
          <w:b/>
          <w:color w:val="000000"/>
          <w:szCs w:val="21"/>
        </w:rPr>
      </w:pPr>
      <w:r>
        <w:rPr>
          <w:rFonts w:hint="eastAsia"/>
          <w:b/>
          <w:color w:val="000000"/>
          <w:szCs w:val="21"/>
        </w:rPr>
        <w:t>29.</w:t>
      </w:r>
      <w:r>
        <w:rPr>
          <w:rFonts w:hint="eastAsia"/>
          <w:b/>
          <w:color w:val="000000"/>
          <w:szCs w:val="21"/>
        </w:rPr>
        <w:t>成交通知和成交结果公告</w:t>
      </w:r>
    </w:p>
    <w:p w14:paraId="790FB835" w14:textId="77777777" w:rsidR="00C939A5" w:rsidRDefault="008A0C05">
      <w:pPr>
        <w:autoSpaceDE w:val="0"/>
        <w:autoSpaceDN w:val="0"/>
        <w:adjustRightInd w:val="0"/>
        <w:snapToGrid w:val="0"/>
        <w:spacing w:line="360" w:lineRule="auto"/>
        <w:ind w:left="102" w:right="40" w:firstLine="420"/>
        <w:jc w:val="both"/>
        <w:rPr>
          <w:szCs w:val="21"/>
        </w:rPr>
      </w:pPr>
      <w:r>
        <w:rPr>
          <w:szCs w:val="21"/>
        </w:rPr>
        <w:t>采购人或</w:t>
      </w:r>
      <w:r>
        <w:rPr>
          <w:szCs w:val="21"/>
        </w:rPr>
        <w:t>者采购代理机构应当自成交供应商确定之日起</w:t>
      </w:r>
      <w:r>
        <w:rPr>
          <w:szCs w:val="21"/>
        </w:rPr>
        <w:t>2</w:t>
      </w:r>
      <w:r>
        <w:rPr>
          <w:szCs w:val="21"/>
        </w:rPr>
        <w:t>个工作日内，发出成交通知书，并在</w:t>
      </w:r>
      <w:r>
        <w:rPr>
          <w:rFonts w:hint="eastAsia"/>
          <w:szCs w:val="21"/>
        </w:rPr>
        <w:t>原公告发布</w:t>
      </w:r>
      <w:r>
        <w:rPr>
          <w:szCs w:val="21"/>
        </w:rPr>
        <w:t>媒体上公告中标、成交结果</w:t>
      </w:r>
      <w:r>
        <w:rPr>
          <w:rFonts w:hint="eastAsia"/>
          <w:szCs w:val="21"/>
        </w:rPr>
        <w:t>。中标、成交公告期限为</w:t>
      </w:r>
      <w:r>
        <w:rPr>
          <w:rFonts w:hint="eastAsia"/>
          <w:szCs w:val="21"/>
        </w:rPr>
        <w:t>1</w:t>
      </w:r>
      <w:r>
        <w:rPr>
          <w:rFonts w:hint="eastAsia"/>
          <w:szCs w:val="21"/>
        </w:rPr>
        <w:t>个工作日。</w:t>
      </w:r>
    </w:p>
    <w:p w14:paraId="6B1AC243" w14:textId="77777777" w:rsidR="00C939A5" w:rsidRDefault="008A0C05">
      <w:pPr>
        <w:tabs>
          <w:tab w:val="left" w:pos="0"/>
        </w:tabs>
        <w:adjustRightInd w:val="0"/>
        <w:snapToGrid w:val="0"/>
        <w:spacing w:line="360" w:lineRule="auto"/>
        <w:rPr>
          <w:b/>
          <w:color w:val="000000"/>
          <w:szCs w:val="21"/>
        </w:rPr>
      </w:pPr>
      <w:r>
        <w:rPr>
          <w:rFonts w:hint="eastAsia"/>
          <w:b/>
          <w:color w:val="000000"/>
          <w:szCs w:val="21"/>
        </w:rPr>
        <w:t>30.</w:t>
      </w:r>
      <w:r>
        <w:rPr>
          <w:rFonts w:hint="eastAsia"/>
          <w:b/>
          <w:color w:val="000000"/>
          <w:szCs w:val="21"/>
        </w:rPr>
        <w:t>履约保证金</w:t>
      </w:r>
    </w:p>
    <w:p w14:paraId="7C9B6BAA" w14:textId="77777777" w:rsidR="00C939A5" w:rsidRDefault="008A0C05">
      <w:pPr>
        <w:adjustRightInd w:val="0"/>
        <w:snapToGrid w:val="0"/>
        <w:spacing w:line="360" w:lineRule="auto"/>
        <w:ind w:firstLineChars="200" w:firstLine="480"/>
        <w:jc w:val="both"/>
        <w:rPr>
          <w:color w:val="000000"/>
          <w:szCs w:val="21"/>
        </w:rPr>
      </w:pPr>
      <w:r>
        <w:rPr>
          <w:rFonts w:hint="eastAsia"/>
          <w:color w:val="000000"/>
          <w:szCs w:val="21"/>
        </w:rPr>
        <w:t>30</w:t>
      </w:r>
      <w:r>
        <w:rPr>
          <w:color w:val="000000"/>
          <w:szCs w:val="21"/>
        </w:rPr>
        <w:t xml:space="preserve">.1 </w:t>
      </w:r>
      <w:r>
        <w:rPr>
          <w:rFonts w:hint="eastAsia"/>
          <w:color w:val="000000"/>
          <w:szCs w:val="21"/>
        </w:rPr>
        <w:t>需要缴纳履约保证金的，在签订合同前，成交供应商应</w:t>
      </w:r>
      <w:proofErr w:type="gramStart"/>
      <w:r>
        <w:rPr>
          <w:rFonts w:hint="eastAsia"/>
          <w:color w:val="000000"/>
          <w:szCs w:val="21"/>
        </w:rPr>
        <w:t>按供应</w:t>
      </w:r>
      <w:proofErr w:type="gramEnd"/>
      <w:r>
        <w:rPr>
          <w:rFonts w:hint="eastAsia"/>
          <w:color w:val="000000"/>
          <w:szCs w:val="21"/>
        </w:rPr>
        <w:t>商须知前附表规定的形式、金额和磋商文件第四章</w:t>
      </w:r>
      <w:r>
        <w:rPr>
          <w:color w:val="000000"/>
          <w:szCs w:val="21"/>
        </w:rPr>
        <w:t>“</w:t>
      </w:r>
      <w:r>
        <w:rPr>
          <w:rFonts w:hint="eastAsia"/>
          <w:color w:val="000000"/>
          <w:szCs w:val="21"/>
        </w:rPr>
        <w:t>采购合同</w:t>
      </w:r>
      <w:r>
        <w:rPr>
          <w:color w:val="000000"/>
          <w:szCs w:val="21"/>
        </w:rPr>
        <w:t>”</w:t>
      </w:r>
      <w:r>
        <w:rPr>
          <w:rFonts w:hint="eastAsia"/>
          <w:color w:val="000000"/>
          <w:szCs w:val="21"/>
        </w:rPr>
        <w:t>规定的或者事先经过采购人书面认可的履约保证金格式向采购人提交履约保证金。除供应商须知前附表另有规定外，履约保证金为成交合同金额的</w:t>
      </w:r>
      <w:r>
        <w:rPr>
          <w:color w:val="000000"/>
          <w:szCs w:val="21"/>
        </w:rPr>
        <w:t>10%</w:t>
      </w:r>
      <w:r>
        <w:rPr>
          <w:rFonts w:hint="eastAsia"/>
          <w:color w:val="000000"/>
          <w:szCs w:val="21"/>
        </w:rPr>
        <w:t>。成交供应商为联合体的，其履约保证金以联合体各方或者联合体中牵头人的名义提交。</w:t>
      </w:r>
    </w:p>
    <w:p w14:paraId="717E452D" w14:textId="77777777" w:rsidR="00C939A5" w:rsidRDefault="008A0C05">
      <w:pPr>
        <w:adjustRightInd w:val="0"/>
        <w:snapToGrid w:val="0"/>
        <w:spacing w:line="360" w:lineRule="auto"/>
        <w:ind w:firstLineChars="200" w:firstLine="480"/>
        <w:jc w:val="both"/>
        <w:rPr>
          <w:bCs/>
          <w:color w:val="000000"/>
          <w:szCs w:val="21"/>
        </w:rPr>
      </w:pPr>
      <w:r>
        <w:rPr>
          <w:bCs/>
          <w:color w:val="000000"/>
          <w:szCs w:val="21"/>
        </w:rPr>
        <w:t>3</w:t>
      </w:r>
      <w:r>
        <w:rPr>
          <w:rFonts w:hint="eastAsia"/>
          <w:bCs/>
          <w:color w:val="000000"/>
          <w:szCs w:val="21"/>
        </w:rPr>
        <w:t>0</w:t>
      </w:r>
      <w:r>
        <w:rPr>
          <w:bCs/>
          <w:color w:val="000000"/>
          <w:szCs w:val="21"/>
        </w:rPr>
        <w:t xml:space="preserve">.2 </w:t>
      </w:r>
      <w:r>
        <w:rPr>
          <w:rFonts w:hint="eastAsia"/>
          <w:bCs/>
          <w:color w:val="000000"/>
          <w:szCs w:val="21"/>
        </w:rPr>
        <w:t>成交供应商不能按本章第</w:t>
      </w:r>
      <w:r>
        <w:rPr>
          <w:rFonts w:hint="eastAsia"/>
          <w:bCs/>
          <w:color w:val="000000"/>
          <w:szCs w:val="21"/>
        </w:rPr>
        <w:t>30</w:t>
      </w:r>
      <w:r>
        <w:rPr>
          <w:bCs/>
          <w:color w:val="000000"/>
          <w:szCs w:val="21"/>
        </w:rPr>
        <w:t xml:space="preserve">.1 </w:t>
      </w:r>
      <w:r>
        <w:rPr>
          <w:rFonts w:hint="eastAsia"/>
          <w:bCs/>
          <w:color w:val="000000"/>
          <w:szCs w:val="21"/>
        </w:rPr>
        <w:t>项要求提交履约保证金的，视为放弃成交，其保证金不予退还，给采购人造成的损失超过保证金数额的，成交供应商还应当对超过部分予以赔偿。</w:t>
      </w:r>
    </w:p>
    <w:p w14:paraId="1430C942" w14:textId="77777777" w:rsidR="00C939A5" w:rsidRDefault="008A0C05">
      <w:pPr>
        <w:tabs>
          <w:tab w:val="left" w:pos="0"/>
        </w:tabs>
        <w:adjustRightInd w:val="0"/>
        <w:snapToGrid w:val="0"/>
        <w:spacing w:line="360" w:lineRule="auto"/>
        <w:rPr>
          <w:b/>
          <w:color w:val="000000"/>
          <w:szCs w:val="21"/>
        </w:rPr>
      </w:pPr>
      <w:r>
        <w:rPr>
          <w:rFonts w:hint="eastAsia"/>
          <w:b/>
          <w:color w:val="000000"/>
          <w:szCs w:val="21"/>
        </w:rPr>
        <w:t>31.</w:t>
      </w:r>
      <w:r>
        <w:rPr>
          <w:rFonts w:hint="eastAsia"/>
          <w:b/>
          <w:color w:val="000000"/>
          <w:szCs w:val="21"/>
        </w:rPr>
        <w:t>签订合同</w:t>
      </w:r>
    </w:p>
    <w:p w14:paraId="2EA5B0D6" w14:textId="77777777" w:rsidR="00C939A5" w:rsidRDefault="008A0C05">
      <w:pPr>
        <w:adjustRightInd w:val="0"/>
        <w:snapToGrid w:val="0"/>
        <w:spacing w:line="360" w:lineRule="auto"/>
        <w:ind w:firstLineChars="200" w:firstLine="480"/>
        <w:jc w:val="both"/>
        <w:rPr>
          <w:color w:val="000000"/>
          <w:szCs w:val="21"/>
        </w:rPr>
      </w:pPr>
      <w:r>
        <w:rPr>
          <w:rFonts w:hint="eastAsia"/>
          <w:color w:val="000000"/>
          <w:szCs w:val="21"/>
        </w:rPr>
        <w:t>采购人与成交供应商应当在成交通知书发出之日起</w:t>
      </w:r>
      <w:r>
        <w:rPr>
          <w:rFonts w:hint="eastAsia"/>
          <w:color w:val="000000"/>
          <w:szCs w:val="21"/>
        </w:rPr>
        <w:t>30</w:t>
      </w:r>
      <w:r>
        <w:rPr>
          <w:rFonts w:hint="eastAsia"/>
          <w:color w:val="000000"/>
          <w:szCs w:val="21"/>
        </w:rPr>
        <w:t>日内，按照采购文件确定的合同文本以及采购标的、规格型号、采购金</w:t>
      </w:r>
      <w:r>
        <w:rPr>
          <w:rFonts w:hint="eastAsia"/>
          <w:color w:val="000000"/>
          <w:szCs w:val="21"/>
        </w:rPr>
        <w:t>额、采购数量、技术和服务要求等事项签订政府采购合同。</w:t>
      </w:r>
    </w:p>
    <w:p w14:paraId="257DBCA3" w14:textId="77777777" w:rsidR="00C939A5" w:rsidRDefault="008A0C05">
      <w:pPr>
        <w:adjustRightInd w:val="0"/>
        <w:snapToGrid w:val="0"/>
        <w:spacing w:line="360" w:lineRule="auto"/>
        <w:ind w:firstLineChars="200" w:firstLine="480"/>
        <w:jc w:val="both"/>
        <w:rPr>
          <w:color w:val="000000"/>
          <w:szCs w:val="21"/>
        </w:rPr>
      </w:pPr>
      <w:r>
        <w:rPr>
          <w:rFonts w:hint="eastAsia"/>
          <w:color w:val="000000"/>
          <w:szCs w:val="21"/>
        </w:rPr>
        <w:t>采购人不得向成交供应商提出超出采购文件以外的任何要求作为签订合同的条件，不得与成交供应商订立背离采购文件确定的合同文本以及采购标的、规格型号、采购金额、采购数量、技术和服务要求等实质性内容的协议。</w:t>
      </w:r>
    </w:p>
    <w:p w14:paraId="63BA8A36" w14:textId="77777777" w:rsidR="00C939A5" w:rsidRDefault="008A0C05">
      <w:pPr>
        <w:adjustRightInd w:val="0"/>
        <w:snapToGrid w:val="0"/>
        <w:spacing w:line="360" w:lineRule="auto"/>
        <w:ind w:firstLineChars="200" w:firstLine="480"/>
        <w:jc w:val="both"/>
        <w:rPr>
          <w:color w:val="000000"/>
          <w:szCs w:val="21"/>
        </w:rPr>
      </w:pPr>
      <w:r>
        <w:rPr>
          <w:rFonts w:hint="eastAsia"/>
          <w:color w:val="000000"/>
          <w:szCs w:val="21"/>
        </w:rPr>
        <w:t>除不可抗力等因素外，成交通知书发出后，采购人改变成交结果，或者成交供应</w:t>
      </w:r>
      <w:proofErr w:type="gramStart"/>
      <w:r>
        <w:rPr>
          <w:rFonts w:hint="eastAsia"/>
          <w:color w:val="000000"/>
          <w:szCs w:val="21"/>
        </w:rPr>
        <w:t>商拒绝</w:t>
      </w:r>
      <w:proofErr w:type="gramEnd"/>
      <w:r>
        <w:rPr>
          <w:rFonts w:hint="eastAsia"/>
          <w:color w:val="000000"/>
          <w:szCs w:val="21"/>
        </w:rPr>
        <w:t>签订政府采购合同的，应当承担相应的法律责任。</w:t>
      </w:r>
    </w:p>
    <w:p w14:paraId="06552106" w14:textId="77777777" w:rsidR="00C939A5" w:rsidRDefault="008A0C05">
      <w:pPr>
        <w:adjustRightInd w:val="0"/>
        <w:snapToGrid w:val="0"/>
        <w:spacing w:line="360" w:lineRule="auto"/>
        <w:ind w:firstLineChars="200" w:firstLine="482"/>
        <w:jc w:val="both"/>
        <w:rPr>
          <w:b/>
          <w:color w:val="000000"/>
          <w:szCs w:val="21"/>
        </w:rPr>
      </w:pPr>
      <w:r>
        <w:rPr>
          <w:rFonts w:hint="eastAsia"/>
          <w:b/>
          <w:color w:val="000000"/>
          <w:szCs w:val="21"/>
        </w:rPr>
        <w:t>32.</w:t>
      </w:r>
      <w:r>
        <w:rPr>
          <w:rFonts w:hint="eastAsia"/>
          <w:b/>
          <w:color w:val="000000"/>
          <w:szCs w:val="21"/>
        </w:rPr>
        <w:t>采购资金的支付</w:t>
      </w:r>
    </w:p>
    <w:p w14:paraId="0AE089C5" w14:textId="77777777" w:rsidR="00C939A5" w:rsidRDefault="008A0C05">
      <w:pPr>
        <w:adjustRightInd w:val="0"/>
        <w:snapToGrid w:val="0"/>
        <w:spacing w:line="360" w:lineRule="auto"/>
        <w:ind w:firstLineChars="200" w:firstLine="480"/>
        <w:rPr>
          <w:color w:val="000000"/>
          <w:szCs w:val="21"/>
        </w:rPr>
      </w:pPr>
      <w:r>
        <w:rPr>
          <w:color w:val="000000"/>
          <w:szCs w:val="21"/>
        </w:rPr>
        <w:t>采购人应当按照政府采购合同规定，及时向中标或者成交供应商支付采购资金。</w:t>
      </w:r>
    </w:p>
    <w:p w14:paraId="631212F2" w14:textId="77777777" w:rsidR="00C939A5" w:rsidRDefault="008A0C05">
      <w:pPr>
        <w:adjustRightInd w:val="0"/>
        <w:snapToGrid w:val="0"/>
        <w:spacing w:line="360" w:lineRule="auto"/>
        <w:ind w:firstLineChars="200" w:firstLine="480"/>
        <w:rPr>
          <w:color w:val="000000"/>
          <w:szCs w:val="21"/>
        </w:rPr>
      </w:pPr>
      <w:r>
        <w:rPr>
          <w:color w:val="000000"/>
          <w:szCs w:val="21"/>
        </w:rPr>
        <w:t>政府采购项目资金支付程序，按照国家有关财政资金支付管理的规定执行。</w:t>
      </w:r>
    </w:p>
    <w:p w14:paraId="476DB996" w14:textId="77777777" w:rsidR="00C939A5" w:rsidRDefault="008A0C05">
      <w:pPr>
        <w:tabs>
          <w:tab w:val="left" w:pos="0"/>
        </w:tabs>
        <w:adjustRightInd w:val="0"/>
        <w:snapToGrid w:val="0"/>
        <w:spacing w:line="360" w:lineRule="auto"/>
        <w:rPr>
          <w:b/>
          <w:color w:val="000000"/>
          <w:szCs w:val="21"/>
        </w:rPr>
      </w:pPr>
      <w:r>
        <w:rPr>
          <w:rFonts w:hint="eastAsia"/>
          <w:b/>
          <w:color w:val="000000"/>
          <w:szCs w:val="21"/>
        </w:rPr>
        <w:t>33.</w:t>
      </w:r>
      <w:r>
        <w:rPr>
          <w:rFonts w:hint="eastAsia"/>
          <w:b/>
          <w:color w:val="000000"/>
          <w:szCs w:val="21"/>
        </w:rPr>
        <w:t>履约验收</w:t>
      </w:r>
    </w:p>
    <w:p w14:paraId="57758A01" w14:textId="77777777" w:rsidR="00C939A5" w:rsidRDefault="008A0C05">
      <w:pPr>
        <w:adjustRightInd w:val="0"/>
        <w:snapToGrid w:val="0"/>
        <w:spacing w:line="360" w:lineRule="auto"/>
        <w:ind w:firstLineChars="200" w:firstLine="480"/>
        <w:rPr>
          <w:szCs w:val="21"/>
        </w:rPr>
      </w:pPr>
      <w:r>
        <w:rPr>
          <w:rFonts w:hint="eastAsia"/>
          <w:szCs w:val="21"/>
        </w:rPr>
        <w:lastRenderedPageBreak/>
        <w:t>采购人或者采购代理机构应当按照采购合同规定的技术、服务等要求组织对供应商履约的验收，并出具验收书。</w:t>
      </w:r>
      <w:proofErr w:type="gramStart"/>
      <w:r>
        <w:rPr>
          <w:rFonts w:hint="eastAsia"/>
          <w:szCs w:val="21"/>
        </w:rPr>
        <w:t>验收书</w:t>
      </w:r>
      <w:proofErr w:type="gramEnd"/>
      <w:r>
        <w:rPr>
          <w:rFonts w:hint="eastAsia"/>
          <w:szCs w:val="21"/>
        </w:rPr>
        <w:t>应当包括每一项技术、服务等要求的履约情况。大型或者复杂的项目，应当邀请国家认可的质量检测机构参加验收。</w:t>
      </w:r>
    </w:p>
    <w:p w14:paraId="533C3263" w14:textId="77777777" w:rsidR="00C939A5" w:rsidRDefault="008A0C05">
      <w:pPr>
        <w:adjustRightInd w:val="0"/>
        <w:snapToGrid w:val="0"/>
        <w:spacing w:line="360" w:lineRule="auto"/>
        <w:ind w:firstLineChars="200" w:firstLine="480"/>
      </w:pPr>
      <w:r>
        <w:rPr>
          <w:szCs w:val="21"/>
        </w:rPr>
        <w:t>政府向社会公众提供的公共服务项目，验收时应当邀请服务对象参与并出具意见，验</w:t>
      </w:r>
      <w:r>
        <w:t>收结果应当向社会公告。</w:t>
      </w:r>
    </w:p>
    <w:p w14:paraId="4765DAA1" w14:textId="77777777" w:rsidR="00C939A5" w:rsidRDefault="008A0C05">
      <w:pPr>
        <w:tabs>
          <w:tab w:val="left" w:pos="0"/>
        </w:tabs>
        <w:adjustRightInd w:val="0"/>
        <w:snapToGrid w:val="0"/>
        <w:spacing w:line="360" w:lineRule="auto"/>
        <w:rPr>
          <w:b/>
          <w:color w:val="000000"/>
        </w:rPr>
      </w:pPr>
      <w:r>
        <w:rPr>
          <w:rFonts w:hint="eastAsia"/>
          <w:b/>
          <w:color w:val="000000"/>
        </w:rPr>
        <w:t>34.</w:t>
      </w:r>
      <w:r>
        <w:rPr>
          <w:rFonts w:hint="eastAsia"/>
          <w:b/>
          <w:color w:val="000000"/>
        </w:rPr>
        <w:t>采购终止</w:t>
      </w:r>
    </w:p>
    <w:p w14:paraId="29812416" w14:textId="77777777" w:rsidR="00C939A5" w:rsidRDefault="008A0C05">
      <w:pPr>
        <w:adjustRightInd w:val="0"/>
        <w:snapToGrid w:val="0"/>
        <w:spacing w:line="360" w:lineRule="auto"/>
        <w:ind w:firstLineChars="200" w:firstLine="480"/>
        <w:rPr>
          <w:color w:val="000000"/>
          <w:lang w:val="zh-CN"/>
        </w:rPr>
      </w:pPr>
      <w:r>
        <w:rPr>
          <w:rFonts w:hint="eastAsia"/>
          <w:color w:val="000000"/>
          <w:lang w:val="zh-CN"/>
        </w:rPr>
        <w:t>出现下列情形之一的，采购人或者采购代理机构应当终止竞争性磋商采购活动，发布项目终止公告并说明原因，重新开展</w:t>
      </w:r>
      <w:r>
        <w:rPr>
          <w:rFonts w:hint="eastAsia"/>
          <w:color w:val="000000"/>
          <w:lang w:val="zh-CN"/>
        </w:rPr>
        <w:t>采购活动：</w:t>
      </w:r>
    </w:p>
    <w:p w14:paraId="5A523269" w14:textId="77777777" w:rsidR="00C939A5" w:rsidRDefault="008A0C05">
      <w:pPr>
        <w:adjustRightInd w:val="0"/>
        <w:snapToGrid w:val="0"/>
        <w:spacing w:line="360" w:lineRule="auto"/>
        <w:ind w:firstLineChars="200" w:firstLine="480"/>
        <w:rPr>
          <w:color w:val="000000"/>
          <w:lang w:val="zh-CN"/>
        </w:rPr>
      </w:pPr>
      <w:r>
        <w:rPr>
          <w:rFonts w:hint="eastAsia"/>
          <w:color w:val="000000"/>
          <w:lang w:val="zh-CN"/>
        </w:rPr>
        <w:t>（一）因情况变化，不再符合规定的竞争性磋商采购方式适用情形的；</w:t>
      </w:r>
    </w:p>
    <w:p w14:paraId="1E64DEDB" w14:textId="77777777" w:rsidR="00C939A5" w:rsidRDefault="008A0C05">
      <w:pPr>
        <w:adjustRightInd w:val="0"/>
        <w:snapToGrid w:val="0"/>
        <w:spacing w:line="360" w:lineRule="auto"/>
        <w:ind w:firstLineChars="200" w:firstLine="480"/>
        <w:rPr>
          <w:color w:val="000000"/>
          <w:lang w:val="zh-CN"/>
        </w:rPr>
      </w:pPr>
      <w:r>
        <w:rPr>
          <w:rFonts w:hint="eastAsia"/>
          <w:color w:val="000000"/>
          <w:lang w:val="zh-CN"/>
        </w:rPr>
        <w:t>（二）出现影响采购公正的违法、违规行为的；</w:t>
      </w:r>
    </w:p>
    <w:p w14:paraId="1EC642F0" w14:textId="77777777" w:rsidR="00C939A5" w:rsidRDefault="008A0C05">
      <w:pPr>
        <w:adjustRightInd w:val="0"/>
        <w:snapToGrid w:val="0"/>
        <w:spacing w:line="360" w:lineRule="auto"/>
        <w:ind w:firstLineChars="200" w:firstLine="480"/>
        <w:rPr>
          <w:color w:val="000000"/>
          <w:lang w:val="zh-CN"/>
        </w:rPr>
      </w:pPr>
      <w:r>
        <w:rPr>
          <w:rFonts w:hint="eastAsia"/>
          <w:color w:val="000000"/>
          <w:lang w:val="zh-CN"/>
        </w:rPr>
        <w:t>（三）</w:t>
      </w:r>
      <w:r>
        <w:rPr>
          <w:rFonts w:hint="eastAsia"/>
          <w:color w:val="000000"/>
        </w:rPr>
        <w:t>因重大变故，采购任务取消的；</w:t>
      </w:r>
    </w:p>
    <w:p w14:paraId="3702C0B0" w14:textId="77777777" w:rsidR="00C939A5" w:rsidRDefault="008A0C05">
      <w:pPr>
        <w:adjustRightInd w:val="0"/>
        <w:snapToGrid w:val="0"/>
        <w:spacing w:line="360" w:lineRule="auto"/>
        <w:ind w:firstLineChars="200" w:firstLine="480"/>
        <w:rPr>
          <w:color w:val="000000"/>
          <w:lang w:val="zh-CN"/>
        </w:rPr>
      </w:pPr>
      <w:r>
        <w:rPr>
          <w:rFonts w:hint="eastAsia"/>
          <w:color w:val="000000"/>
          <w:lang w:val="zh-CN"/>
        </w:rPr>
        <w:t>（四）在采购过程中符合竞争要求的供应商或者报价未超过采购预算的供应商不足</w:t>
      </w:r>
      <w:r>
        <w:rPr>
          <w:rFonts w:hint="eastAsia"/>
          <w:color w:val="000000"/>
          <w:lang w:val="zh-CN"/>
        </w:rPr>
        <w:t>3</w:t>
      </w:r>
      <w:r>
        <w:rPr>
          <w:rFonts w:hint="eastAsia"/>
          <w:color w:val="000000"/>
          <w:lang w:val="zh-CN"/>
        </w:rPr>
        <w:t>家的，但《政府采购竞争性磋商采购方式管理暂行办法》（财库〔</w:t>
      </w:r>
      <w:r>
        <w:rPr>
          <w:rFonts w:hint="eastAsia"/>
          <w:color w:val="000000"/>
          <w:lang w:val="zh-CN"/>
        </w:rPr>
        <w:t>2014</w:t>
      </w:r>
      <w:r>
        <w:rPr>
          <w:rFonts w:hint="eastAsia"/>
          <w:color w:val="000000"/>
          <w:lang w:val="zh-CN"/>
        </w:rPr>
        <w:t>〕</w:t>
      </w:r>
      <w:r>
        <w:rPr>
          <w:rFonts w:hint="eastAsia"/>
          <w:color w:val="000000"/>
          <w:lang w:val="zh-CN"/>
        </w:rPr>
        <w:t>214</w:t>
      </w:r>
      <w:r>
        <w:rPr>
          <w:rFonts w:hint="eastAsia"/>
          <w:color w:val="000000"/>
          <w:lang w:val="zh-CN"/>
        </w:rPr>
        <w:t>号）第三条第四项规定的情形除外。</w:t>
      </w:r>
    </w:p>
    <w:p w14:paraId="7FA6EF0F" w14:textId="77777777" w:rsidR="00C939A5" w:rsidRDefault="008A0C05">
      <w:pPr>
        <w:adjustRightInd w:val="0"/>
        <w:snapToGrid w:val="0"/>
        <w:spacing w:beforeLines="50" w:before="156" w:afterLines="100" w:after="312" w:line="360" w:lineRule="auto"/>
        <w:ind w:left="906" w:hangingChars="376" w:hanging="906"/>
        <w:jc w:val="center"/>
        <w:outlineLvl w:val="1"/>
        <w:rPr>
          <w:b/>
          <w:color w:val="000000"/>
        </w:rPr>
      </w:pPr>
      <w:bookmarkStart w:id="74" w:name="_Toc2764842"/>
      <w:bookmarkStart w:id="75" w:name="_Toc99441138"/>
      <w:r>
        <w:rPr>
          <w:rFonts w:hint="eastAsia"/>
          <w:b/>
          <w:color w:val="000000"/>
        </w:rPr>
        <w:t>八、纪律和监督</w:t>
      </w:r>
      <w:bookmarkEnd w:id="74"/>
      <w:bookmarkEnd w:id="75"/>
    </w:p>
    <w:p w14:paraId="422E0B75" w14:textId="77777777" w:rsidR="00C939A5" w:rsidRDefault="008A0C05">
      <w:pPr>
        <w:tabs>
          <w:tab w:val="left" w:pos="0"/>
        </w:tabs>
        <w:adjustRightInd w:val="0"/>
        <w:snapToGrid w:val="0"/>
        <w:spacing w:line="360" w:lineRule="auto"/>
        <w:rPr>
          <w:b/>
          <w:color w:val="000000"/>
          <w:szCs w:val="21"/>
        </w:rPr>
      </w:pPr>
      <w:r>
        <w:rPr>
          <w:rFonts w:hint="eastAsia"/>
          <w:b/>
          <w:color w:val="000000"/>
          <w:szCs w:val="21"/>
        </w:rPr>
        <w:t>35</w:t>
      </w:r>
      <w:r>
        <w:rPr>
          <w:rFonts w:hint="eastAsia"/>
          <w:b/>
          <w:color w:val="000000"/>
          <w:szCs w:val="21"/>
        </w:rPr>
        <w:t>．回避要求</w:t>
      </w:r>
    </w:p>
    <w:p w14:paraId="7B7A6ED4" w14:textId="77777777" w:rsidR="00C939A5" w:rsidRDefault="008A0C05">
      <w:pPr>
        <w:adjustRightInd w:val="0"/>
        <w:snapToGrid w:val="0"/>
        <w:spacing w:line="360" w:lineRule="auto"/>
        <w:ind w:firstLineChars="200" w:firstLine="480"/>
        <w:rPr>
          <w:color w:val="000000"/>
          <w:szCs w:val="21"/>
        </w:rPr>
      </w:pPr>
      <w:r>
        <w:rPr>
          <w:color w:val="000000"/>
          <w:szCs w:val="21"/>
        </w:rPr>
        <w:t>在政府采购活动中，采购人员</w:t>
      </w:r>
      <w:r>
        <w:rPr>
          <w:rFonts w:hint="eastAsia"/>
          <w:color w:val="000000"/>
          <w:szCs w:val="21"/>
        </w:rPr>
        <w:t>、磋商小组成员及</w:t>
      </w:r>
      <w:r>
        <w:rPr>
          <w:color w:val="000000"/>
          <w:szCs w:val="21"/>
        </w:rPr>
        <w:t>相关人员与供应商有下列利害关系之一的，应当回避：</w:t>
      </w:r>
    </w:p>
    <w:p w14:paraId="22FAA75D" w14:textId="77777777" w:rsidR="00C939A5" w:rsidRDefault="008A0C05">
      <w:pPr>
        <w:adjustRightInd w:val="0"/>
        <w:snapToGrid w:val="0"/>
        <w:spacing w:line="360" w:lineRule="auto"/>
        <w:ind w:firstLineChars="200" w:firstLine="480"/>
        <w:rPr>
          <w:color w:val="000000"/>
          <w:szCs w:val="21"/>
        </w:rPr>
      </w:pPr>
      <w:r>
        <w:rPr>
          <w:color w:val="000000"/>
          <w:szCs w:val="21"/>
        </w:rPr>
        <w:t>（</w:t>
      </w:r>
      <w:r>
        <w:rPr>
          <w:rFonts w:hint="eastAsia"/>
          <w:color w:val="000000"/>
          <w:szCs w:val="21"/>
        </w:rPr>
        <w:t>1</w:t>
      </w:r>
      <w:r>
        <w:rPr>
          <w:color w:val="000000"/>
          <w:szCs w:val="21"/>
        </w:rPr>
        <w:t>）参加采购活动前</w:t>
      </w:r>
      <w:r>
        <w:rPr>
          <w:color w:val="000000"/>
          <w:szCs w:val="21"/>
        </w:rPr>
        <w:t>3</w:t>
      </w:r>
      <w:r>
        <w:rPr>
          <w:color w:val="000000"/>
          <w:szCs w:val="21"/>
        </w:rPr>
        <w:t>年内与供应</w:t>
      </w:r>
      <w:proofErr w:type="gramStart"/>
      <w:r>
        <w:rPr>
          <w:color w:val="000000"/>
          <w:szCs w:val="21"/>
        </w:rPr>
        <w:t>商存在</w:t>
      </w:r>
      <w:proofErr w:type="gramEnd"/>
      <w:r>
        <w:rPr>
          <w:color w:val="000000"/>
          <w:szCs w:val="21"/>
        </w:rPr>
        <w:t>劳动关系；</w:t>
      </w:r>
    </w:p>
    <w:p w14:paraId="04F36771" w14:textId="77777777" w:rsidR="00C939A5" w:rsidRDefault="008A0C05">
      <w:pPr>
        <w:adjustRightInd w:val="0"/>
        <w:snapToGrid w:val="0"/>
        <w:spacing w:line="360" w:lineRule="auto"/>
        <w:ind w:firstLineChars="200" w:firstLine="480"/>
        <w:rPr>
          <w:color w:val="000000"/>
          <w:szCs w:val="21"/>
        </w:rPr>
      </w:pPr>
      <w:r>
        <w:rPr>
          <w:color w:val="000000"/>
          <w:szCs w:val="21"/>
        </w:rPr>
        <w:t>（</w:t>
      </w:r>
      <w:r>
        <w:rPr>
          <w:rFonts w:hint="eastAsia"/>
          <w:color w:val="000000"/>
          <w:szCs w:val="21"/>
        </w:rPr>
        <w:t>2</w:t>
      </w:r>
      <w:r>
        <w:rPr>
          <w:color w:val="000000"/>
          <w:szCs w:val="21"/>
        </w:rPr>
        <w:t>）参加采购活动前</w:t>
      </w:r>
      <w:r>
        <w:rPr>
          <w:color w:val="000000"/>
          <w:szCs w:val="21"/>
        </w:rPr>
        <w:t>3</w:t>
      </w:r>
      <w:r>
        <w:rPr>
          <w:color w:val="000000"/>
          <w:szCs w:val="21"/>
        </w:rPr>
        <w:t>年内担任供应商的董事、监事；</w:t>
      </w:r>
    </w:p>
    <w:p w14:paraId="08D40690" w14:textId="77777777" w:rsidR="00C939A5" w:rsidRDefault="008A0C05">
      <w:pPr>
        <w:adjustRightInd w:val="0"/>
        <w:snapToGrid w:val="0"/>
        <w:spacing w:line="360" w:lineRule="auto"/>
        <w:ind w:firstLineChars="200" w:firstLine="480"/>
        <w:rPr>
          <w:color w:val="000000"/>
          <w:szCs w:val="21"/>
        </w:rPr>
      </w:pPr>
      <w:r>
        <w:rPr>
          <w:color w:val="000000"/>
          <w:szCs w:val="21"/>
        </w:rPr>
        <w:t>（</w:t>
      </w:r>
      <w:r>
        <w:rPr>
          <w:rFonts w:hint="eastAsia"/>
          <w:color w:val="000000"/>
          <w:szCs w:val="21"/>
        </w:rPr>
        <w:t>3</w:t>
      </w:r>
      <w:r>
        <w:rPr>
          <w:color w:val="000000"/>
          <w:szCs w:val="21"/>
        </w:rPr>
        <w:t>）参加采购活动前</w:t>
      </w:r>
      <w:r>
        <w:rPr>
          <w:color w:val="000000"/>
          <w:szCs w:val="21"/>
        </w:rPr>
        <w:t>3</w:t>
      </w:r>
      <w:r>
        <w:rPr>
          <w:color w:val="000000"/>
          <w:szCs w:val="21"/>
        </w:rPr>
        <w:t>年内是供应商的控股股东或者实际控制人；</w:t>
      </w:r>
    </w:p>
    <w:p w14:paraId="490C71BE" w14:textId="77777777" w:rsidR="00C939A5" w:rsidRDefault="008A0C05">
      <w:pPr>
        <w:adjustRightInd w:val="0"/>
        <w:snapToGrid w:val="0"/>
        <w:spacing w:line="360" w:lineRule="auto"/>
        <w:ind w:firstLineChars="200" w:firstLine="480"/>
        <w:rPr>
          <w:color w:val="000000"/>
          <w:szCs w:val="21"/>
        </w:rPr>
      </w:pPr>
      <w:r>
        <w:rPr>
          <w:color w:val="000000"/>
          <w:szCs w:val="21"/>
        </w:rPr>
        <w:t>（</w:t>
      </w:r>
      <w:r>
        <w:rPr>
          <w:rFonts w:hint="eastAsia"/>
          <w:color w:val="000000"/>
          <w:szCs w:val="21"/>
        </w:rPr>
        <w:t>4</w:t>
      </w:r>
      <w:r>
        <w:rPr>
          <w:color w:val="000000"/>
          <w:szCs w:val="21"/>
        </w:rPr>
        <w:t>）与供应商的法定代表人或者负责人有夫妻</w:t>
      </w:r>
      <w:r>
        <w:rPr>
          <w:color w:val="000000"/>
          <w:szCs w:val="21"/>
        </w:rPr>
        <w:t>、直系血亲、三代以内旁系血亲或者近姻亲关系；</w:t>
      </w:r>
    </w:p>
    <w:p w14:paraId="7D745F09" w14:textId="77777777" w:rsidR="00C939A5" w:rsidRDefault="008A0C05">
      <w:pPr>
        <w:adjustRightInd w:val="0"/>
        <w:snapToGrid w:val="0"/>
        <w:spacing w:line="360" w:lineRule="auto"/>
        <w:ind w:firstLineChars="200" w:firstLine="480"/>
        <w:rPr>
          <w:color w:val="000000"/>
          <w:szCs w:val="21"/>
        </w:rPr>
      </w:pPr>
      <w:r>
        <w:rPr>
          <w:color w:val="000000"/>
          <w:szCs w:val="21"/>
        </w:rPr>
        <w:t>（</w:t>
      </w:r>
      <w:r>
        <w:rPr>
          <w:rFonts w:hint="eastAsia"/>
          <w:color w:val="000000"/>
          <w:szCs w:val="21"/>
        </w:rPr>
        <w:t>5</w:t>
      </w:r>
      <w:r>
        <w:rPr>
          <w:color w:val="000000"/>
          <w:szCs w:val="21"/>
        </w:rPr>
        <w:t>）与供应商有其他可能影响政府采购活动公平、公正进行的关系。</w:t>
      </w:r>
    </w:p>
    <w:p w14:paraId="746ED460" w14:textId="77777777" w:rsidR="00C939A5" w:rsidRDefault="008A0C05">
      <w:pPr>
        <w:adjustRightInd w:val="0"/>
        <w:snapToGrid w:val="0"/>
        <w:spacing w:line="360" w:lineRule="auto"/>
        <w:ind w:firstLineChars="200" w:firstLine="480"/>
        <w:rPr>
          <w:color w:val="000000"/>
          <w:szCs w:val="21"/>
        </w:rPr>
      </w:pPr>
      <w:r>
        <w:rPr>
          <w:color w:val="000000"/>
          <w:szCs w:val="21"/>
        </w:rPr>
        <w:t>供应商认为采购人员及相关人员与其</w:t>
      </w:r>
      <w:proofErr w:type="gramStart"/>
      <w:r>
        <w:rPr>
          <w:color w:val="000000"/>
          <w:szCs w:val="21"/>
        </w:rPr>
        <w:t>他供应</w:t>
      </w:r>
      <w:proofErr w:type="gramEnd"/>
      <w:r>
        <w:rPr>
          <w:color w:val="000000"/>
          <w:szCs w:val="21"/>
        </w:rPr>
        <w:t>商有利害关系的，可以向采购人或者采购代理机构书面提出回避申请，并说明理由。采购人或者采购代理机构应当及时询问被申请回避人员，有利害关系的被申请回避人员应当回避。</w:t>
      </w:r>
    </w:p>
    <w:p w14:paraId="5AD66DAB" w14:textId="77777777" w:rsidR="00C939A5" w:rsidRDefault="008A0C05">
      <w:pPr>
        <w:tabs>
          <w:tab w:val="left" w:pos="0"/>
        </w:tabs>
        <w:adjustRightInd w:val="0"/>
        <w:snapToGrid w:val="0"/>
        <w:spacing w:line="360" w:lineRule="auto"/>
        <w:rPr>
          <w:b/>
          <w:color w:val="000000"/>
          <w:szCs w:val="21"/>
        </w:rPr>
      </w:pPr>
      <w:r>
        <w:rPr>
          <w:rFonts w:hint="eastAsia"/>
          <w:b/>
          <w:color w:val="000000"/>
          <w:szCs w:val="21"/>
        </w:rPr>
        <w:t>36.</w:t>
      </w:r>
      <w:r>
        <w:rPr>
          <w:rFonts w:hint="eastAsia"/>
          <w:b/>
          <w:color w:val="000000"/>
          <w:szCs w:val="21"/>
        </w:rPr>
        <w:t>疑问和质疑</w:t>
      </w:r>
    </w:p>
    <w:p w14:paraId="6F3A30A1" w14:textId="77777777" w:rsidR="00C939A5" w:rsidRDefault="008A0C05">
      <w:pPr>
        <w:adjustRightInd w:val="0"/>
        <w:snapToGrid w:val="0"/>
        <w:spacing w:line="360" w:lineRule="auto"/>
        <w:ind w:firstLineChars="200" w:firstLine="480"/>
        <w:rPr>
          <w:color w:val="000000"/>
          <w:szCs w:val="21"/>
        </w:rPr>
      </w:pPr>
      <w:r>
        <w:rPr>
          <w:rFonts w:hint="eastAsia"/>
          <w:color w:val="000000"/>
          <w:szCs w:val="21"/>
        </w:rPr>
        <w:t>供应商对政府采购活动事项有疑问的，可以向采购代理机构提出询问，采购代理机构应当及时</w:t>
      </w:r>
      <w:proofErr w:type="gramStart"/>
      <w:r>
        <w:rPr>
          <w:rFonts w:hint="eastAsia"/>
          <w:color w:val="000000"/>
          <w:szCs w:val="21"/>
        </w:rPr>
        <w:t>作出</w:t>
      </w:r>
      <w:proofErr w:type="gramEnd"/>
      <w:r>
        <w:rPr>
          <w:rFonts w:hint="eastAsia"/>
          <w:color w:val="000000"/>
          <w:szCs w:val="21"/>
        </w:rPr>
        <w:t>答复，但答复的内容不得涉及商业秘密。</w:t>
      </w:r>
    </w:p>
    <w:p w14:paraId="266885D4" w14:textId="77777777" w:rsidR="00C939A5" w:rsidRDefault="008A0C05">
      <w:pPr>
        <w:adjustRightInd w:val="0"/>
        <w:snapToGrid w:val="0"/>
        <w:spacing w:line="360" w:lineRule="auto"/>
        <w:ind w:firstLineChars="200" w:firstLine="480"/>
        <w:rPr>
          <w:color w:val="000000"/>
          <w:szCs w:val="21"/>
        </w:rPr>
      </w:pPr>
      <w:r>
        <w:rPr>
          <w:rFonts w:hint="eastAsia"/>
          <w:color w:val="000000"/>
          <w:szCs w:val="21"/>
        </w:rPr>
        <w:lastRenderedPageBreak/>
        <w:t>供应商认为采购文件、采购过程和中标、成交结果使自己的权益受到</w:t>
      </w:r>
      <w:r>
        <w:rPr>
          <w:rFonts w:hint="eastAsia"/>
          <w:color w:val="000000"/>
          <w:szCs w:val="21"/>
        </w:rPr>
        <w:t>损害的，可以在知道或者应知其权益受到损害之日起七个工作日内，以书面形式向采购代理机构提出质疑。</w:t>
      </w:r>
    </w:p>
    <w:p w14:paraId="12E2DAE1" w14:textId="77777777" w:rsidR="00C939A5" w:rsidRDefault="008A0C05">
      <w:pPr>
        <w:adjustRightInd w:val="0"/>
        <w:snapToGrid w:val="0"/>
        <w:spacing w:beforeLines="50" w:before="156" w:afterLines="100" w:after="312" w:line="360" w:lineRule="auto"/>
        <w:ind w:left="906" w:hangingChars="376" w:hanging="906"/>
        <w:jc w:val="center"/>
        <w:outlineLvl w:val="1"/>
        <w:rPr>
          <w:b/>
          <w:color w:val="000000"/>
        </w:rPr>
      </w:pPr>
      <w:bookmarkStart w:id="76" w:name="_Toc2764843"/>
      <w:bookmarkStart w:id="77" w:name="_Toc99441139"/>
      <w:bookmarkStart w:id="78" w:name="_Toc504484069"/>
      <w:r>
        <w:rPr>
          <w:rFonts w:hint="eastAsia"/>
          <w:b/>
          <w:color w:val="000000"/>
        </w:rPr>
        <w:t>九、</w:t>
      </w:r>
      <w:r>
        <w:rPr>
          <w:b/>
          <w:color w:val="000000"/>
        </w:rPr>
        <w:t xml:space="preserve"> </w:t>
      </w:r>
      <w:r>
        <w:rPr>
          <w:rFonts w:hint="eastAsia"/>
          <w:b/>
          <w:color w:val="000000"/>
        </w:rPr>
        <w:t>需要补充的其他内容</w:t>
      </w:r>
      <w:bookmarkEnd w:id="76"/>
      <w:bookmarkEnd w:id="77"/>
      <w:bookmarkEnd w:id="78"/>
    </w:p>
    <w:p w14:paraId="23F39A72" w14:textId="77777777" w:rsidR="00C939A5" w:rsidRDefault="008A0C05">
      <w:pPr>
        <w:tabs>
          <w:tab w:val="left" w:pos="0"/>
        </w:tabs>
        <w:adjustRightInd w:val="0"/>
        <w:snapToGrid w:val="0"/>
        <w:spacing w:line="360" w:lineRule="auto"/>
        <w:rPr>
          <w:b/>
          <w:color w:val="000000"/>
          <w:szCs w:val="21"/>
        </w:rPr>
      </w:pPr>
      <w:r>
        <w:rPr>
          <w:rFonts w:hint="eastAsia"/>
          <w:b/>
          <w:color w:val="000000"/>
          <w:szCs w:val="21"/>
        </w:rPr>
        <w:t>37</w:t>
      </w:r>
      <w:r>
        <w:rPr>
          <w:rFonts w:hint="eastAsia"/>
          <w:b/>
          <w:color w:val="000000"/>
          <w:szCs w:val="21"/>
        </w:rPr>
        <w:t>．是否采用电子招标投标（采购）</w:t>
      </w:r>
    </w:p>
    <w:p w14:paraId="5378BD70" w14:textId="77777777" w:rsidR="00C939A5" w:rsidRDefault="008A0C05">
      <w:pPr>
        <w:autoSpaceDE w:val="0"/>
        <w:autoSpaceDN w:val="0"/>
        <w:adjustRightInd w:val="0"/>
        <w:snapToGrid w:val="0"/>
        <w:spacing w:line="360" w:lineRule="auto"/>
        <w:ind w:left="522" w:right="-23"/>
        <w:rPr>
          <w:color w:val="000000"/>
          <w:szCs w:val="21"/>
        </w:rPr>
      </w:pPr>
      <w:r>
        <w:rPr>
          <w:rFonts w:hint="eastAsia"/>
          <w:color w:val="000000"/>
          <w:szCs w:val="21"/>
        </w:rPr>
        <w:t>本采购项目是否采用电子招标投标（采购）方式，</w:t>
      </w:r>
      <w:proofErr w:type="gramStart"/>
      <w:r>
        <w:rPr>
          <w:rFonts w:hint="eastAsia"/>
          <w:color w:val="000000"/>
          <w:szCs w:val="21"/>
        </w:rPr>
        <w:t>见供应</w:t>
      </w:r>
      <w:proofErr w:type="gramEnd"/>
      <w:r>
        <w:rPr>
          <w:rFonts w:hint="eastAsia"/>
          <w:color w:val="000000"/>
          <w:szCs w:val="21"/>
        </w:rPr>
        <w:t>商须知前附表。</w:t>
      </w:r>
    </w:p>
    <w:p w14:paraId="5A084A1A" w14:textId="6B02638C" w:rsidR="00C939A5" w:rsidRDefault="008A0C05">
      <w:pPr>
        <w:tabs>
          <w:tab w:val="left" w:pos="0"/>
        </w:tabs>
        <w:adjustRightInd w:val="0"/>
        <w:snapToGrid w:val="0"/>
        <w:spacing w:line="360" w:lineRule="auto"/>
        <w:rPr>
          <w:b/>
          <w:color w:val="000000"/>
          <w:szCs w:val="21"/>
        </w:rPr>
      </w:pPr>
      <w:r>
        <w:rPr>
          <w:rFonts w:hint="eastAsia"/>
          <w:b/>
          <w:color w:val="000000"/>
          <w:szCs w:val="21"/>
        </w:rPr>
        <w:t>38</w:t>
      </w:r>
      <w:r w:rsidR="00C70CBA">
        <w:rPr>
          <w:rFonts w:hint="eastAsia"/>
          <w:b/>
          <w:color w:val="000000"/>
          <w:szCs w:val="21"/>
        </w:rPr>
        <w:t>．</w:t>
      </w:r>
      <w:r>
        <w:rPr>
          <w:rFonts w:hint="eastAsia"/>
          <w:b/>
          <w:color w:val="000000"/>
          <w:szCs w:val="21"/>
        </w:rPr>
        <w:t>其他</w:t>
      </w:r>
    </w:p>
    <w:p w14:paraId="0B0FAE2D" w14:textId="77777777" w:rsidR="00C939A5" w:rsidRDefault="008A0C05">
      <w:pPr>
        <w:autoSpaceDE w:val="0"/>
        <w:autoSpaceDN w:val="0"/>
        <w:adjustRightInd w:val="0"/>
        <w:ind w:left="520" w:right="-20"/>
        <w:rPr>
          <w:color w:val="000000"/>
          <w:szCs w:val="21"/>
        </w:rPr>
      </w:pPr>
      <w:r>
        <w:rPr>
          <w:rFonts w:hint="eastAsia"/>
          <w:color w:val="000000"/>
          <w:szCs w:val="21"/>
        </w:rPr>
        <w:t>需要补充的其他内容：</w:t>
      </w:r>
      <w:proofErr w:type="gramStart"/>
      <w:r>
        <w:rPr>
          <w:rFonts w:hint="eastAsia"/>
          <w:color w:val="000000"/>
          <w:szCs w:val="21"/>
        </w:rPr>
        <w:t>见供应</w:t>
      </w:r>
      <w:proofErr w:type="gramEnd"/>
      <w:r>
        <w:rPr>
          <w:rFonts w:hint="eastAsia"/>
          <w:color w:val="000000"/>
          <w:szCs w:val="21"/>
        </w:rPr>
        <w:t>商须知前附表。</w:t>
      </w:r>
    </w:p>
    <w:p w14:paraId="7399A8F2" w14:textId="77777777" w:rsidR="00C939A5" w:rsidRDefault="008A0C05">
      <w:pPr>
        <w:rPr>
          <w:b/>
          <w:sz w:val="48"/>
          <w:szCs w:val="48"/>
        </w:rPr>
      </w:pPr>
      <w:bookmarkStart w:id="79" w:name="_Toc317237607"/>
      <w:bookmarkStart w:id="80" w:name="_Toc2055"/>
      <w:bookmarkStart w:id="81" w:name="_Toc23623"/>
      <w:bookmarkStart w:id="82" w:name="_Toc18461"/>
      <w:r>
        <w:rPr>
          <w:b/>
          <w:sz w:val="48"/>
          <w:szCs w:val="48"/>
        </w:rPr>
        <w:br w:type="page"/>
      </w:r>
    </w:p>
    <w:p w14:paraId="68F33962" w14:textId="77777777" w:rsidR="00C939A5" w:rsidRDefault="008A0C05">
      <w:pPr>
        <w:jc w:val="center"/>
        <w:outlineLvl w:val="0"/>
        <w:rPr>
          <w:b/>
          <w:sz w:val="48"/>
          <w:szCs w:val="48"/>
        </w:rPr>
      </w:pPr>
      <w:bookmarkStart w:id="83" w:name="_Toc99441140"/>
      <w:r>
        <w:rPr>
          <w:rFonts w:hint="eastAsia"/>
          <w:b/>
          <w:sz w:val="48"/>
          <w:szCs w:val="48"/>
        </w:rPr>
        <w:lastRenderedPageBreak/>
        <w:t>第三章</w:t>
      </w:r>
      <w:r>
        <w:rPr>
          <w:rFonts w:hint="eastAsia"/>
          <w:b/>
          <w:sz w:val="48"/>
          <w:szCs w:val="48"/>
        </w:rPr>
        <w:t xml:space="preserve">  </w:t>
      </w:r>
      <w:bookmarkEnd w:id="79"/>
      <w:r>
        <w:rPr>
          <w:rFonts w:hint="eastAsia"/>
          <w:b/>
          <w:sz w:val="48"/>
          <w:szCs w:val="48"/>
        </w:rPr>
        <w:t>采购需求</w:t>
      </w:r>
      <w:bookmarkEnd w:id="80"/>
      <w:bookmarkEnd w:id="81"/>
      <w:bookmarkEnd w:id="82"/>
      <w:bookmarkEnd w:id="83"/>
    </w:p>
    <w:p w14:paraId="55ED4CFA" w14:textId="77777777" w:rsidR="00C939A5" w:rsidRDefault="008A0C05">
      <w:pPr>
        <w:adjustRightInd w:val="0"/>
        <w:snapToGrid w:val="0"/>
        <w:spacing w:beforeLines="50" w:before="156" w:line="360" w:lineRule="auto"/>
        <w:rPr>
          <w:b/>
        </w:rPr>
      </w:pPr>
      <w:r>
        <w:rPr>
          <w:rFonts w:hint="eastAsia"/>
          <w:b/>
        </w:rPr>
        <w:t>一、项目概况</w:t>
      </w:r>
    </w:p>
    <w:p w14:paraId="0BAEEDA3" w14:textId="77777777" w:rsidR="00C939A5" w:rsidRDefault="008A0C05">
      <w:pPr>
        <w:adjustRightInd w:val="0"/>
        <w:snapToGrid w:val="0"/>
        <w:spacing w:line="360" w:lineRule="auto"/>
        <w:ind w:firstLineChars="200" w:firstLine="480"/>
        <w:rPr>
          <w:bCs/>
        </w:rPr>
      </w:pPr>
      <w:r>
        <w:rPr>
          <w:bCs/>
        </w:rPr>
        <w:t>1</w:t>
      </w:r>
      <w:r>
        <w:rPr>
          <w:bCs/>
        </w:rPr>
        <w:t>、项目名称：屯昌县文体公园户外</w:t>
      </w:r>
      <w:r>
        <w:rPr>
          <w:bCs/>
        </w:rPr>
        <w:t>LED</w:t>
      </w:r>
      <w:r>
        <w:rPr>
          <w:bCs/>
        </w:rPr>
        <w:t>全彩显示屏采购</w:t>
      </w:r>
    </w:p>
    <w:p w14:paraId="50DF3F62" w14:textId="77777777" w:rsidR="00C939A5" w:rsidRDefault="008A0C05">
      <w:pPr>
        <w:adjustRightInd w:val="0"/>
        <w:snapToGrid w:val="0"/>
        <w:spacing w:line="360" w:lineRule="auto"/>
        <w:ind w:firstLineChars="200" w:firstLine="480"/>
        <w:rPr>
          <w:bCs/>
        </w:rPr>
      </w:pPr>
      <w:r>
        <w:rPr>
          <w:bCs/>
        </w:rPr>
        <w:t>2</w:t>
      </w:r>
      <w:r>
        <w:rPr>
          <w:bCs/>
        </w:rPr>
        <w:t>、项目实施地点：海南省</w:t>
      </w:r>
      <w:r>
        <w:rPr>
          <w:rFonts w:hint="eastAsia"/>
          <w:bCs/>
        </w:rPr>
        <w:t>屯昌县</w:t>
      </w:r>
    </w:p>
    <w:p w14:paraId="1F8F8325" w14:textId="77777777" w:rsidR="00C939A5" w:rsidRDefault="008A0C05">
      <w:pPr>
        <w:adjustRightInd w:val="0"/>
        <w:snapToGrid w:val="0"/>
        <w:spacing w:line="360" w:lineRule="auto"/>
        <w:ind w:firstLineChars="200" w:firstLine="480"/>
        <w:rPr>
          <w:bCs/>
        </w:rPr>
      </w:pPr>
      <w:r>
        <w:rPr>
          <w:bCs/>
        </w:rPr>
        <w:t>3</w:t>
      </w:r>
      <w:r>
        <w:rPr>
          <w:bCs/>
        </w:rPr>
        <w:t>、验收标准：按照</w:t>
      </w:r>
      <w:r>
        <w:rPr>
          <w:rFonts w:hint="eastAsia"/>
          <w:bCs/>
        </w:rPr>
        <w:t>磋商</w:t>
      </w:r>
      <w:r>
        <w:rPr>
          <w:bCs/>
        </w:rPr>
        <w:t>文件的技术</w:t>
      </w:r>
      <w:r>
        <w:rPr>
          <w:rFonts w:hint="eastAsia"/>
          <w:bCs/>
        </w:rPr>
        <w:t>参数</w:t>
      </w:r>
      <w:r>
        <w:rPr>
          <w:bCs/>
        </w:rPr>
        <w:t>要求进行验收</w:t>
      </w:r>
    </w:p>
    <w:p w14:paraId="5FA6F589" w14:textId="77777777" w:rsidR="00C939A5" w:rsidRDefault="008A0C05">
      <w:pPr>
        <w:adjustRightInd w:val="0"/>
        <w:snapToGrid w:val="0"/>
        <w:spacing w:line="360" w:lineRule="auto"/>
        <w:ind w:firstLineChars="200" w:firstLine="480"/>
        <w:rPr>
          <w:bCs/>
        </w:rPr>
      </w:pPr>
      <w:r>
        <w:rPr>
          <w:bCs/>
        </w:rPr>
        <w:t>4</w:t>
      </w:r>
      <w:r>
        <w:rPr>
          <w:bCs/>
        </w:rPr>
        <w:t>、质保期：</w:t>
      </w:r>
      <w:r>
        <w:rPr>
          <w:rFonts w:hint="eastAsia"/>
          <w:bCs/>
        </w:rPr>
        <w:t>两年</w:t>
      </w:r>
    </w:p>
    <w:p w14:paraId="23267378" w14:textId="77777777" w:rsidR="00C939A5" w:rsidRDefault="008A0C05">
      <w:pPr>
        <w:adjustRightInd w:val="0"/>
        <w:snapToGrid w:val="0"/>
        <w:spacing w:line="360" w:lineRule="auto"/>
        <w:ind w:firstLineChars="200" w:firstLine="480"/>
        <w:rPr>
          <w:bCs/>
        </w:rPr>
      </w:pPr>
      <w:r>
        <w:rPr>
          <w:bCs/>
        </w:rPr>
        <w:t>5</w:t>
      </w:r>
      <w:r>
        <w:rPr>
          <w:bCs/>
        </w:rPr>
        <w:t>、踏勘现场：不组织。但为更好的理解采购人的实施意图和需求，供应商可自愿进行实地踏勘，根据实地踏勘情况并结合</w:t>
      </w:r>
      <w:r>
        <w:rPr>
          <w:rFonts w:hint="eastAsia"/>
          <w:bCs/>
        </w:rPr>
        <w:t>磋商</w:t>
      </w:r>
      <w:r>
        <w:rPr>
          <w:bCs/>
        </w:rPr>
        <w:t>文件要求及现场情况进行响应。</w:t>
      </w:r>
    </w:p>
    <w:p w14:paraId="15288F40" w14:textId="77777777" w:rsidR="00C939A5" w:rsidRDefault="008A0C05">
      <w:pPr>
        <w:adjustRightInd w:val="0"/>
        <w:snapToGrid w:val="0"/>
        <w:spacing w:beforeLines="50" w:before="156" w:line="360" w:lineRule="auto"/>
        <w:rPr>
          <w:b/>
        </w:rPr>
      </w:pPr>
      <w:r>
        <w:rPr>
          <w:rFonts w:hint="eastAsia"/>
          <w:b/>
        </w:rPr>
        <w:t>二、需求一览表</w:t>
      </w:r>
    </w:p>
    <w:tbl>
      <w:tblPr>
        <w:tblStyle w:val="af0"/>
        <w:tblW w:w="10490" w:type="dxa"/>
        <w:tblInd w:w="-572" w:type="dxa"/>
        <w:tblLook w:val="04A0" w:firstRow="1" w:lastRow="0" w:firstColumn="1" w:lastColumn="0" w:noHBand="0" w:noVBand="1"/>
      </w:tblPr>
      <w:tblGrid>
        <w:gridCol w:w="851"/>
        <w:gridCol w:w="1559"/>
        <w:gridCol w:w="992"/>
        <w:gridCol w:w="993"/>
        <w:gridCol w:w="6095"/>
      </w:tblGrid>
      <w:tr w:rsidR="00C939A5" w14:paraId="574B63E6" w14:textId="77777777">
        <w:tc>
          <w:tcPr>
            <w:tcW w:w="851" w:type="dxa"/>
          </w:tcPr>
          <w:p w14:paraId="500C36C2" w14:textId="77777777" w:rsidR="00C939A5" w:rsidRDefault="008A0C05">
            <w:pPr>
              <w:adjustRightInd w:val="0"/>
              <w:snapToGrid w:val="0"/>
              <w:spacing w:beforeLines="50" w:before="156" w:line="360" w:lineRule="auto"/>
              <w:jc w:val="center"/>
              <w:rPr>
                <w:b/>
                <w:sz w:val="21"/>
                <w:szCs w:val="21"/>
              </w:rPr>
            </w:pPr>
            <w:r>
              <w:rPr>
                <w:rFonts w:hint="eastAsia"/>
                <w:b/>
                <w:sz w:val="21"/>
                <w:szCs w:val="21"/>
              </w:rPr>
              <w:t>序号</w:t>
            </w:r>
          </w:p>
        </w:tc>
        <w:tc>
          <w:tcPr>
            <w:tcW w:w="1559" w:type="dxa"/>
          </w:tcPr>
          <w:p w14:paraId="7F9D8644" w14:textId="77777777" w:rsidR="00C939A5" w:rsidRDefault="008A0C05">
            <w:pPr>
              <w:adjustRightInd w:val="0"/>
              <w:snapToGrid w:val="0"/>
              <w:spacing w:beforeLines="50" w:before="156" w:line="360" w:lineRule="auto"/>
              <w:jc w:val="center"/>
              <w:rPr>
                <w:b/>
                <w:sz w:val="21"/>
                <w:szCs w:val="21"/>
              </w:rPr>
            </w:pPr>
            <w:r>
              <w:rPr>
                <w:rFonts w:hint="eastAsia"/>
                <w:b/>
                <w:sz w:val="21"/>
                <w:szCs w:val="21"/>
              </w:rPr>
              <w:t>名称</w:t>
            </w:r>
          </w:p>
        </w:tc>
        <w:tc>
          <w:tcPr>
            <w:tcW w:w="992" w:type="dxa"/>
          </w:tcPr>
          <w:p w14:paraId="5934DE14" w14:textId="77777777" w:rsidR="00C939A5" w:rsidRDefault="008A0C05">
            <w:pPr>
              <w:adjustRightInd w:val="0"/>
              <w:snapToGrid w:val="0"/>
              <w:spacing w:beforeLines="50" w:before="156" w:line="360" w:lineRule="auto"/>
              <w:jc w:val="center"/>
              <w:rPr>
                <w:b/>
                <w:sz w:val="21"/>
                <w:szCs w:val="21"/>
              </w:rPr>
            </w:pPr>
            <w:r>
              <w:rPr>
                <w:rFonts w:hint="eastAsia"/>
                <w:b/>
                <w:sz w:val="21"/>
                <w:szCs w:val="21"/>
              </w:rPr>
              <w:t>数量</w:t>
            </w:r>
          </w:p>
        </w:tc>
        <w:tc>
          <w:tcPr>
            <w:tcW w:w="993" w:type="dxa"/>
          </w:tcPr>
          <w:p w14:paraId="5C389D60" w14:textId="77777777" w:rsidR="00C939A5" w:rsidRDefault="008A0C05">
            <w:pPr>
              <w:adjustRightInd w:val="0"/>
              <w:snapToGrid w:val="0"/>
              <w:spacing w:beforeLines="50" w:before="156" w:line="360" w:lineRule="auto"/>
              <w:jc w:val="center"/>
              <w:rPr>
                <w:b/>
                <w:sz w:val="21"/>
                <w:szCs w:val="21"/>
              </w:rPr>
            </w:pPr>
            <w:r>
              <w:rPr>
                <w:rFonts w:hint="eastAsia"/>
                <w:b/>
                <w:sz w:val="21"/>
                <w:szCs w:val="21"/>
              </w:rPr>
              <w:t>单位</w:t>
            </w:r>
          </w:p>
        </w:tc>
        <w:tc>
          <w:tcPr>
            <w:tcW w:w="6095" w:type="dxa"/>
          </w:tcPr>
          <w:p w14:paraId="02FA4C3D" w14:textId="77777777" w:rsidR="00C939A5" w:rsidRDefault="008A0C05">
            <w:pPr>
              <w:adjustRightInd w:val="0"/>
              <w:snapToGrid w:val="0"/>
              <w:spacing w:beforeLines="50" w:before="156" w:line="360" w:lineRule="auto"/>
              <w:jc w:val="center"/>
              <w:rPr>
                <w:b/>
                <w:sz w:val="21"/>
                <w:szCs w:val="21"/>
              </w:rPr>
            </w:pPr>
            <w:r>
              <w:rPr>
                <w:rFonts w:hint="eastAsia"/>
                <w:b/>
                <w:sz w:val="21"/>
                <w:szCs w:val="21"/>
              </w:rPr>
              <w:t>备注</w:t>
            </w:r>
          </w:p>
        </w:tc>
      </w:tr>
      <w:tr w:rsidR="00C939A5" w14:paraId="32226572" w14:textId="77777777">
        <w:trPr>
          <w:trHeight w:val="561"/>
        </w:trPr>
        <w:tc>
          <w:tcPr>
            <w:tcW w:w="851" w:type="dxa"/>
            <w:vAlign w:val="center"/>
          </w:tcPr>
          <w:p w14:paraId="0244610D" w14:textId="77777777" w:rsidR="00C939A5" w:rsidRDefault="008A0C05">
            <w:pPr>
              <w:adjustRightInd w:val="0"/>
              <w:snapToGrid w:val="0"/>
              <w:spacing w:beforeLines="50" w:before="156" w:line="360" w:lineRule="auto"/>
              <w:jc w:val="center"/>
              <w:rPr>
                <w:bCs/>
                <w:sz w:val="21"/>
                <w:szCs w:val="21"/>
              </w:rPr>
            </w:pPr>
            <w:r>
              <w:rPr>
                <w:rFonts w:hint="eastAsia"/>
                <w:bCs/>
                <w:sz w:val="21"/>
                <w:szCs w:val="21"/>
              </w:rPr>
              <w:t>1</w:t>
            </w:r>
          </w:p>
        </w:tc>
        <w:tc>
          <w:tcPr>
            <w:tcW w:w="1559" w:type="dxa"/>
            <w:vAlign w:val="center"/>
          </w:tcPr>
          <w:p w14:paraId="144BE8D2" w14:textId="77777777" w:rsidR="00C939A5" w:rsidRDefault="008A0C05">
            <w:pPr>
              <w:adjustRightInd w:val="0"/>
              <w:snapToGrid w:val="0"/>
              <w:spacing w:beforeLines="50" w:before="156" w:line="360" w:lineRule="auto"/>
              <w:jc w:val="center"/>
              <w:rPr>
                <w:bCs/>
                <w:sz w:val="21"/>
                <w:szCs w:val="21"/>
              </w:rPr>
            </w:pPr>
            <w:r>
              <w:rPr>
                <w:rFonts w:hint="eastAsia"/>
                <w:bCs/>
                <w:sz w:val="21"/>
                <w:szCs w:val="21"/>
              </w:rPr>
              <w:t>主体材料</w:t>
            </w:r>
          </w:p>
        </w:tc>
        <w:tc>
          <w:tcPr>
            <w:tcW w:w="992" w:type="dxa"/>
            <w:vAlign w:val="center"/>
          </w:tcPr>
          <w:p w14:paraId="3F2F8381" w14:textId="77777777" w:rsidR="00C939A5" w:rsidRDefault="008A0C05">
            <w:pPr>
              <w:adjustRightInd w:val="0"/>
              <w:snapToGrid w:val="0"/>
              <w:spacing w:beforeLines="50" w:before="156" w:line="360" w:lineRule="auto"/>
              <w:jc w:val="center"/>
              <w:rPr>
                <w:bCs/>
                <w:sz w:val="21"/>
                <w:szCs w:val="21"/>
              </w:rPr>
            </w:pPr>
            <w:r>
              <w:rPr>
                <w:rFonts w:hint="eastAsia"/>
                <w:bCs/>
                <w:sz w:val="21"/>
                <w:szCs w:val="21"/>
              </w:rPr>
              <w:t>1</w:t>
            </w:r>
          </w:p>
        </w:tc>
        <w:tc>
          <w:tcPr>
            <w:tcW w:w="993" w:type="dxa"/>
            <w:vAlign w:val="center"/>
          </w:tcPr>
          <w:p w14:paraId="1CD4B3B9" w14:textId="77777777" w:rsidR="00C939A5" w:rsidRDefault="008A0C05">
            <w:pPr>
              <w:adjustRightInd w:val="0"/>
              <w:snapToGrid w:val="0"/>
              <w:spacing w:beforeLines="50" w:before="156" w:line="360" w:lineRule="auto"/>
              <w:jc w:val="center"/>
              <w:rPr>
                <w:bCs/>
                <w:sz w:val="21"/>
                <w:szCs w:val="21"/>
              </w:rPr>
            </w:pPr>
            <w:r>
              <w:rPr>
                <w:rFonts w:hint="eastAsia"/>
                <w:bCs/>
                <w:sz w:val="21"/>
                <w:szCs w:val="21"/>
              </w:rPr>
              <w:t>批</w:t>
            </w:r>
          </w:p>
        </w:tc>
        <w:tc>
          <w:tcPr>
            <w:tcW w:w="6095" w:type="dxa"/>
            <w:vAlign w:val="center"/>
          </w:tcPr>
          <w:p w14:paraId="26FF7B1A" w14:textId="77777777" w:rsidR="00C939A5" w:rsidRDefault="008A0C05">
            <w:pPr>
              <w:adjustRightInd w:val="0"/>
              <w:snapToGrid w:val="0"/>
              <w:spacing w:beforeLines="50" w:before="156" w:line="360" w:lineRule="auto"/>
              <w:jc w:val="center"/>
              <w:rPr>
                <w:bCs/>
                <w:sz w:val="21"/>
                <w:szCs w:val="21"/>
              </w:rPr>
            </w:pPr>
            <w:r>
              <w:rPr>
                <w:rFonts w:hint="eastAsia"/>
                <w:bCs/>
                <w:sz w:val="21"/>
                <w:szCs w:val="21"/>
              </w:rPr>
              <w:t>单元板和箱体</w:t>
            </w:r>
          </w:p>
        </w:tc>
      </w:tr>
      <w:tr w:rsidR="00C939A5" w14:paraId="38BA453E" w14:textId="77777777">
        <w:trPr>
          <w:trHeight w:val="561"/>
        </w:trPr>
        <w:tc>
          <w:tcPr>
            <w:tcW w:w="851" w:type="dxa"/>
            <w:vAlign w:val="center"/>
          </w:tcPr>
          <w:p w14:paraId="6C9A8773" w14:textId="77777777" w:rsidR="00C939A5" w:rsidRDefault="008A0C05">
            <w:pPr>
              <w:adjustRightInd w:val="0"/>
              <w:snapToGrid w:val="0"/>
              <w:spacing w:beforeLines="50" w:before="156" w:line="360" w:lineRule="auto"/>
              <w:jc w:val="center"/>
              <w:rPr>
                <w:bCs/>
                <w:sz w:val="21"/>
                <w:szCs w:val="21"/>
              </w:rPr>
            </w:pPr>
            <w:r>
              <w:rPr>
                <w:rFonts w:hint="eastAsia"/>
                <w:bCs/>
                <w:sz w:val="21"/>
                <w:szCs w:val="21"/>
              </w:rPr>
              <w:t>2</w:t>
            </w:r>
          </w:p>
        </w:tc>
        <w:tc>
          <w:tcPr>
            <w:tcW w:w="1559" w:type="dxa"/>
            <w:vAlign w:val="center"/>
          </w:tcPr>
          <w:p w14:paraId="7F4B3A17" w14:textId="77777777" w:rsidR="00C939A5" w:rsidRDefault="008A0C05">
            <w:pPr>
              <w:adjustRightInd w:val="0"/>
              <w:snapToGrid w:val="0"/>
              <w:spacing w:beforeLines="50" w:before="156" w:line="360" w:lineRule="auto"/>
              <w:jc w:val="center"/>
              <w:rPr>
                <w:bCs/>
                <w:sz w:val="21"/>
                <w:szCs w:val="21"/>
              </w:rPr>
            </w:pPr>
            <w:r>
              <w:rPr>
                <w:rFonts w:hint="eastAsia"/>
                <w:bCs/>
                <w:sz w:val="21"/>
                <w:szCs w:val="21"/>
              </w:rPr>
              <w:t>控制系统</w:t>
            </w:r>
          </w:p>
        </w:tc>
        <w:tc>
          <w:tcPr>
            <w:tcW w:w="992" w:type="dxa"/>
            <w:vAlign w:val="center"/>
          </w:tcPr>
          <w:p w14:paraId="0400732E" w14:textId="77777777" w:rsidR="00C939A5" w:rsidRDefault="008A0C05">
            <w:pPr>
              <w:adjustRightInd w:val="0"/>
              <w:snapToGrid w:val="0"/>
              <w:spacing w:beforeLines="50" w:before="156" w:line="360" w:lineRule="auto"/>
              <w:jc w:val="center"/>
              <w:rPr>
                <w:bCs/>
                <w:sz w:val="21"/>
                <w:szCs w:val="21"/>
              </w:rPr>
            </w:pPr>
            <w:r>
              <w:rPr>
                <w:rFonts w:hint="eastAsia"/>
                <w:bCs/>
                <w:sz w:val="21"/>
                <w:szCs w:val="21"/>
              </w:rPr>
              <w:t>1</w:t>
            </w:r>
          </w:p>
        </w:tc>
        <w:tc>
          <w:tcPr>
            <w:tcW w:w="993" w:type="dxa"/>
            <w:vAlign w:val="center"/>
          </w:tcPr>
          <w:p w14:paraId="204F51B4" w14:textId="77777777" w:rsidR="00C939A5" w:rsidRDefault="008A0C05">
            <w:pPr>
              <w:adjustRightInd w:val="0"/>
              <w:snapToGrid w:val="0"/>
              <w:spacing w:beforeLines="50" w:before="156" w:line="360" w:lineRule="auto"/>
              <w:jc w:val="center"/>
              <w:rPr>
                <w:bCs/>
                <w:sz w:val="21"/>
                <w:szCs w:val="21"/>
              </w:rPr>
            </w:pPr>
            <w:r>
              <w:rPr>
                <w:rFonts w:hint="eastAsia"/>
                <w:bCs/>
                <w:sz w:val="21"/>
                <w:szCs w:val="21"/>
              </w:rPr>
              <w:t>套</w:t>
            </w:r>
          </w:p>
        </w:tc>
        <w:tc>
          <w:tcPr>
            <w:tcW w:w="6095" w:type="dxa"/>
            <w:vAlign w:val="center"/>
          </w:tcPr>
          <w:p w14:paraId="1DFE1D64" w14:textId="77777777" w:rsidR="00C939A5" w:rsidRDefault="00C939A5">
            <w:pPr>
              <w:adjustRightInd w:val="0"/>
              <w:snapToGrid w:val="0"/>
              <w:spacing w:beforeLines="50" w:before="156" w:line="360" w:lineRule="auto"/>
              <w:jc w:val="center"/>
              <w:rPr>
                <w:bCs/>
                <w:sz w:val="21"/>
                <w:szCs w:val="21"/>
              </w:rPr>
            </w:pPr>
          </w:p>
        </w:tc>
      </w:tr>
      <w:tr w:rsidR="00C939A5" w14:paraId="7EA48E00" w14:textId="77777777">
        <w:trPr>
          <w:trHeight w:val="561"/>
        </w:trPr>
        <w:tc>
          <w:tcPr>
            <w:tcW w:w="851" w:type="dxa"/>
            <w:vAlign w:val="center"/>
          </w:tcPr>
          <w:p w14:paraId="5CFF330A" w14:textId="77777777" w:rsidR="00C939A5" w:rsidRDefault="008A0C05">
            <w:pPr>
              <w:adjustRightInd w:val="0"/>
              <w:snapToGrid w:val="0"/>
              <w:spacing w:line="300" w:lineRule="auto"/>
              <w:jc w:val="center"/>
              <w:rPr>
                <w:bCs/>
                <w:sz w:val="21"/>
                <w:szCs w:val="21"/>
              </w:rPr>
            </w:pPr>
            <w:r>
              <w:rPr>
                <w:rFonts w:hint="eastAsia"/>
                <w:bCs/>
                <w:sz w:val="21"/>
                <w:szCs w:val="21"/>
              </w:rPr>
              <w:t>3</w:t>
            </w:r>
          </w:p>
        </w:tc>
        <w:tc>
          <w:tcPr>
            <w:tcW w:w="1559" w:type="dxa"/>
            <w:vAlign w:val="center"/>
          </w:tcPr>
          <w:p w14:paraId="4555E677" w14:textId="77777777" w:rsidR="00C939A5" w:rsidRDefault="008A0C05">
            <w:pPr>
              <w:adjustRightInd w:val="0"/>
              <w:snapToGrid w:val="0"/>
              <w:jc w:val="center"/>
              <w:rPr>
                <w:bCs/>
                <w:sz w:val="21"/>
                <w:szCs w:val="21"/>
              </w:rPr>
            </w:pPr>
            <w:r>
              <w:rPr>
                <w:rFonts w:hint="eastAsia"/>
                <w:bCs/>
                <w:sz w:val="21"/>
                <w:szCs w:val="21"/>
              </w:rPr>
              <w:t>其他部分</w:t>
            </w:r>
          </w:p>
        </w:tc>
        <w:tc>
          <w:tcPr>
            <w:tcW w:w="992" w:type="dxa"/>
            <w:vAlign w:val="center"/>
          </w:tcPr>
          <w:p w14:paraId="0B774949" w14:textId="77777777" w:rsidR="00C939A5" w:rsidRDefault="008A0C05">
            <w:pPr>
              <w:adjustRightInd w:val="0"/>
              <w:snapToGrid w:val="0"/>
              <w:jc w:val="center"/>
              <w:rPr>
                <w:bCs/>
                <w:sz w:val="21"/>
                <w:szCs w:val="21"/>
              </w:rPr>
            </w:pPr>
            <w:r>
              <w:rPr>
                <w:rFonts w:hint="eastAsia"/>
                <w:bCs/>
                <w:sz w:val="21"/>
                <w:szCs w:val="21"/>
              </w:rPr>
              <w:t>1</w:t>
            </w:r>
          </w:p>
        </w:tc>
        <w:tc>
          <w:tcPr>
            <w:tcW w:w="993" w:type="dxa"/>
            <w:vAlign w:val="center"/>
          </w:tcPr>
          <w:p w14:paraId="7A433821" w14:textId="77777777" w:rsidR="00C939A5" w:rsidRDefault="008A0C05">
            <w:pPr>
              <w:adjustRightInd w:val="0"/>
              <w:snapToGrid w:val="0"/>
              <w:jc w:val="center"/>
              <w:rPr>
                <w:bCs/>
                <w:sz w:val="21"/>
                <w:szCs w:val="21"/>
              </w:rPr>
            </w:pPr>
            <w:r>
              <w:rPr>
                <w:rFonts w:hint="eastAsia"/>
                <w:bCs/>
                <w:sz w:val="21"/>
                <w:szCs w:val="21"/>
              </w:rPr>
              <w:t>项</w:t>
            </w:r>
          </w:p>
        </w:tc>
        <w:tc>
          <w:tcPr>
            <w:tcW w:w="6095" w:type="dxa"/>
            <w:vAlign w:val="center"/>
          </w:tcPr>
          <w:p w14:paraId="7FCD362E" w14:textId="77777777" w:rsidR="00C939A5" w:rsidRDefault="008A0C05">
            <w:pPr>
              <w:adjustRightInd w:val="0"/>
              <w:snapToGrid w:val="0"/>
              <w:spacing w:line="300" w:lineRule="auto"/>
              <w:jc w:val="center"/>
              <w:rPr>
                <w:bCs/>
                <w:sz w:val="21"/>
                <w:szCs w:val="21"/>
              </w:rPr>
            </w:pPr>
            <w:r>
              <w:rPr>
                <w:rFonts w:hint="eastAsia"/>
                <w:bCs/>
                <w:sz w:val="21"/>
                <w:szCs w:val="21"/>
              </w:rPr>
              <w:t>包含：</w:t>
            </w:r>
            <w:r>
              <w:rPr>
                <w:bCs/>
                <w:sz w:val="21"/>
                <w:szCs w:val="21"/>
              </w:rPr>
              <w:t>原有箱体拆除、技术培训、售后服务</w:t>
            </w:r>
            <w:r>
              <w:rPr>
                <w:rFonts w:hint="eastAsia"/>
                <w:bCs/>
                <w:sz w:val="21"/>
                <w:szCs w:val="21"/>
              </w:rPr>
              <w:t>、安装、运输等</w:t>
            </w:r>
          </w:p>
        </w:tc>
      </w:tr>
    </w:tbl>
    <w:p w14:paraId="09E8899E" w14:textId="77777777" w:rsidR="00C939A5" w:rsidRDefault="008A0C05">
      <w:pPr>
        <w:adjustRightInd w:val="0"/>
        <w:snapToGrid w:val="0"/>
        <w:spacing w:beforeLines="50" w:before="156" w:line="360" w:lineRule="auto"/>
        <w:rPr>
          <w:b/>
        </w:rPr>
      </w:pPr>
      <w:r>
        <w:rPr>
          <w:rFonts w:hint="eastAsia"/>
          <w:b/>
        </w:rPr>
        <w:t>三、货物技术参数要求</w:t>
      </w:r>
    </w:p>
    <w:tbl>
      <w:tblPr>
        <w:tblW w:w="10574" w:type="dxa"/>
        <w:tblInd w:w="-572" w:type="dxa"/>
        <w:tblLayout w:type="fixed"/>
        <w:tblLook w:val="04A0" w:firstRow="1" w:lastRow="0" w:firstColumn="1" w:lastColumn="0" w:noHBand="0" w:noVBand="1"/>
      </w:tblPr>
      <w:tblGrid>
        <w:gridCol w:w="876"/>
        <w:gridCol w:w="1534"/>
        <w:gridCol w:w="6702"/>
        <w:gridCol w:w="753"/>
        <w:gridCol w:w="709"/>
      </w:tblGrid>
      <w:tr w:rsidR="00C939A5" w14:paraId="19601C49" w14:textId="77777777">
        <w:trPr>
          <w:trHeight w:val="648"/>
        </w:trPr>
        <w:tc>
          <w:tcPr>
            <w:tcW w:w="8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F4305D" w14:textId="77777777" w:rsidR="00C939A5" w:rsidRDefault="008A0C05">
            <w:pPr>
              <w:jc w:val="center"/>
              <w:rPr>
                <w:b/>
                <w:bCs/>
                <w:color w:val="000000"/>
                <w:sz w:val="21"/>
                <w:szCs w:val="21"/>
              </w:rPr>
            </w:pPr>
            <w:bookmarkStart w:id="84" w:name="_Toc301780821"/>
            <w:bookmarkStart w:id="85" w:name="_Toc205006830"/>
            <w:bookmarkStart w:id="86" w:name="_Toc324848755"/>
            <w:bookmarkStart w:id="87" w:name="_Toc217268386"/>
            <w:bookmarkStart w:id="88" w:name="_Toc20875"/>
            <w:bookmarkStart w:id="89" w:name="_Toc301780899"/>
            <w:r>
              <w:rPr>
                <w:rFonts w:hint="eastAsia"/>
                <w:b/>
                <w:bCs/>
                <w:color w:val="000000"/>
                <w:sz w:val="21"/>
                <w:szCs w:val="21"/>
              </w:rPr>
              <w:t>序号</w:t>
            </w:r>
          </w:p>
        </w:tc>
        <w:tc>
          <w:tcPr>
            <w:tcW w:w="1534" w:type="dxa"/>
            <w:tcBorders>
              <w:top w:val="single" w:sz="4" w:space="0" w:color="auto"/>
              <w:left w:val="nil"/>
              <w:bottom w:val="single" w:sz="4" w:space="0" w:color="auto"/>
              <w:right w:val="single" w:sz="4" w:space="0" w:color="auto"/>
            </w:tcBorders>
            <w:shd w:val="clear" w:color="auto" w:fill="auto"/>
            <w:noWrap/>
            <w:vAlign w:val="center"/>
          </w:tcPr>
          <w:p w14:paraId="0AF041F2" w14:textId="77777777" w:rsidR="00C939A5" w:rsidRDefault="008A0C05">
            <w:pPr>
              <w:jc w:val="center"/>
              <w:rPr>
                <w:b/>
                <w:bCs/>
                <w:color w:val="000000"/>
                <w:sz w:val="21"/>
                <w:szCs w:val="21"/>
              </w:rPr>
            </w:pPr>
            <w:r>
              <w:rPr>
                <w:rFonts w:hint="eastAsia"/>
                <w:b/>
                <w:bCs/>
                <w:color w:val="000000"/>
                <w:sz w:val="21"/>
                <w:szCs w:val="21"/>
              </w:rPr>
              <w:t>名称</w:t>
            </w:r>
          </w:p>
        </w:tc>
        <w:tc>
          <w:tcPr>
            <w:tcW w:w="6702" w:type="dxa"/>
            <w:tcBorders>
              <w:top w:val="single" w:sz="4" w:space="0" w:color="auto"/>
              <w:left w:val="nil"/>
              <w:bottom w:val="single" w:sz="4" w:space="0" w:color="auto"/>
              <w:right w:val="single" w:sz="4" w:space="0" w:color="auto"/>
            </w:tcBorders>
            <w:shd w:val="clear" w:color="auto" w:fill="auto"/>
            <w:noWrap/>
            <w:vAlign w:val="center"/>
          </w:tcPr>
          <w:p w14:paraId="3E1E9271" w14:textId="77777777" w:rsidR="00C939A5" w:rsidRDefault="008A0C05">
            <w:pPr>
              <w:jc w:val="center"/>
              <w:rPr>
                <w:b/>
                <w:bCs/>
                <w:color w:val="000000"/>
                <w:sz w:val="21"/>
                <w:szCs w:val="21"/>
              </w:rPr>
            </w:pPr>
            <w:r>
              <w:rPr>
                <w:rFonts w:hint="eastAsia"/>
                <w:b/>
                <w:bCs/>
                <w:color w:val="000000"/>
                <w:sz w:val="21"/>
                <w:szCs w:val="21"/>
              </w:rPr>
              <w:t>技术参数要求</w:t>
            </w:r>
          </w:p>
        </w:tc>
        <w:tc>
          <w:tcPr>
            <w:tcW w:w="753" w:type="dxa"/>
            <w:tcBorders>
              <w:top w:val="single" w:sz="4" w:space="0" w:color="auto"/>
              <w:left w:val="nil"/>
              <w:bottom w:val="single" w:sz="4" w:space="0" w:color="auto"/>
              <w:right w:val="single" w:sz="4" w:space="0" w:color="auto"/>
            </w:tcBorders>
            <w:shd w:val="clear" w:color="auto" w:fill="auto"/>
            <w:noWrap/>
            <w:vAlign w:val="center"/>
          </w:tcPr>
          <w:p w14:paraId="35E4D55D" w14:textId="77777777" w:rsidR="00C939A5" w:rsidRDefault="008A0C05">
            <w:pPr>
              <w:jc w:val="center"/>
              <w:rPr>
                <w:b/>
                <w:bCs/>
                <w:color w:val="000000"/>
                <w:sz w:val="21"/>
                <w:szCs w:val="21"/>
              </w:rPr>
            </w:pPr>
            <w:r>
              <w:rPr>
                <w:rFonts w:hint="eastAsia"/>
                <w:b/>
                <w:bCs/>
                <w:color w:val="000000"/>
                <w:sz w:val="21"/>
                <w:szCs w:val="21"/>
              </w:rPr>
              <w:t>单位</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26DA223C" w14:textId="77777777" w:rsidR="00C939A5" w:rsidRDefault="008A0C05">
            <w:pPr>
              <w:ind w:rightChars="-79" w:right="-190"/>
              <w:rPr>
                <w:b/>
                <w:bCs/>
                <w:color w:val="000000"/>
                <w:sz w:val="21"/>
                <w:szCs w:val="21"/>
              </w:rPr>
            </w:pPr>
            <w:r>
              <w:rPr>
                <w:rFonts w:hint="eastAsia"/>
                <w:b/>
                <w:bCs/>
                <w:color w:val="000000"/>
                <w:sz w:val="21"/>
                <w:szCs w:val="21"/>
              </w:rPr>
              <w:t>数量</w:t>
            </w:r>
          </w:p>
        </w:tc>
      </w:tr>
      <w:tr w:rsidR="00C939A5" w14:paraId="3A39FA04" w14:textId="77777777">
        <w:trPr>
          <w:trHeight w:val="648"/>
        </w:trPr>
        <w:tc>
          <w:tcPr>
            <w:tcW w:w="10574"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1729D0BF" w14:textId="77777777" w:rsidR="00C939A5" w:rsidRDefault="008A0C05">
            <w:pPr>
              <w:ind w:rightChars="-79" w:right="-190"/>
              <w:jc w:val="center"/>
              <w:rPr>
                <w:b/>
                <w:bCs/>
                <w:color w:val="000000"/>
                <w:sz w:val="21"/>
                <w:szCs w:val="21"/>
              </w:rPr>
            </w:pPr>
            <w:r>
              <w:rPr>
                <w:rFonts w:hint="eastAsia"/>
                <w:b/>
                <w:bCs/>
                <w:color w:val="000000"/>
                <w:sz w:val="21"/>
                <w:szCs w:val="21"/>
              </w:rPr>
              <w:t>主体材料</w:t>
            </w:r>
          </w:p>
        </w:tc>
      </w:tr>
      <w:tr w:rsidR="00C939A5" w14:paraId="4C86CBC3" w14:textId="77777777">
        <w:trPr>
          <w:trHeight w:val="312"/>
        </w:trPr>
        <w:tc>
          <w:tcPr>
            <w:tcW w:w="87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D3941FE" w14:textId="77777777" w:rsidR="00C939A5" w:rsidRDefault="008A0C05">
            <w:pPr>
              <w:jc w:val="center"/>
              <w:rPr>
                <w:sz w:val="21"/>
                <w:szCs w:val="21"/>
              </w:rPr>
            </w:pPr>
            <w:r>
              <w:rPr>
                <w:rFonts w:hint="eastAsia"/>
                <w:sz w:val="21"/>
                <w:szCs w:val="21"/>
              </w:rPr>
              <w:t>1</w:t>
            </w:r>
          </w:p>
        </w:tc>
        <w:tc>
          <w:tcPr>
            <w:tcW w:w="15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78A5A59B" w14:textId="77777777" w:rsidR="00C939A5" w:rsidRDefault="008A0C05">
            <w:pPr>
              <w:jc w:val="center"/>
              <w:rPr>
                <w:sz w:val="21"/>
                <w:szCs w:val="21"/>
              </w:rPr>
            </w:pPr>
            <w:r>
              <w:rPr>
                <w:rFonts w:hint="eastAsia"/>
                <w:sz w:val="21"/>
                <w:szCs w:val="21"/>
              </w:rPr>
              <w:t>单元板</w:t>
            </w:r>
          </w:p>
        </w:tc>
        <w:tc>
          <w:tcPr>
            <w:tcW w:w="6702" w:type="dxa"/>
            <w:vMerge w:val="restart"/>
            <w:tcBorders>
              <w:top w:val="single" w:sz="4" w:space="0" w:color="auto"/>
              <w:left w:val="single" w:sz="4" w:space="0" w:color="auto"/>
              <w:bottom w:val="single" w:sz="4" w:space="0" w:color="auto"/>
              <w:right w:val="single" w:sz="4" w:space="0" w:color="auto"/>
            </w:tcBorders>
            <w:shd w:val="clear" w:color="auto" w:fill="auto"/>
          </w:tcPr>
          <w:p w14:paraId="05CF2093" w14:textId="77777777" w:rsidR="00C939A5" w:rsidRDefault="008A0C05">
            <w:pPr>
              <w:adjustRightInd w:val="0"/>
              <w:snapToGrid w:val="0"/>
              <w:spacing w:line="300" w:lineRule="auto"/>
              <w:rPr>
                <w:sz w:val="21"/>
                <w:szCs w:val="21"/>
              </w:rPr>
            </w:pPr>
            <w:r>
              <w:rPr>
                <w:rFonts w:hint="eastAsia"/>
                <w:sz w:val="21"/>
                <w:szCs w:val="21"/>
              </w:rPr>
              <w:t>像数点间距：</w:t>
            </w:r>
            <w:r>
              <w:rPr>
                <w:rFonts w:hint="eastAsia"/>
                <w:sz w:val="21"/>
                <w:szCs w:val="21"/>
              </w:rPr>
              <w:t xml:space="preserve">5.0mm </w:t>
            </w:r>
          </w:p>
          <w:p w14:paraId="76216537" w14:textId="77777777" w:rsidR="00C939A5" w:rsidRDefault="008A0C05">
            <w:pPr>
              <w:adjustRightInd w:val="0"/>
              <w:snapToGrid w:val="0"/>
              <w:spacing w:line="300" w:lineRule="auto"/>
              <w:rPr>
                <w:sz w:val="21"/>
                <w:szCs w:val="21"/>
              </w:rPr>
            </w:pPr>
            <w:r>
              <w:rPr>
                <w:rFonts w:hint="eastAsia"/>
                <w:sz w:val="21"/>
                <w:szCs w:val="21"/>
              </w:rPr>
              <w:t>像素密度：</w:t>
            </w:r>
            <w:r>
              <w:rPr>
                <w:rFonts w:hint="eastAsia"/>
                <w:sz w:val="21"/>
                <w:szCs w:val="21"/>
              </w:rPr>
              <w:t>40000Dots/</w:t>
            </w:r>
            <w:r>
              <w:rPr>
                <w:rFonts w:hint="eastAsia"/>
                <w:sz w:val="21"/>
                <w:szCs w:val="21"/>
              </w:rPr>
              <w:t>㎡</w:t>
            </w:r>
          </w:p>
          <w:p w14:paraId="7A34E98F" w14:textId="77777777" w:rsidR="00C939A5" w:rsidRDefault="008A0C05">
            <w:pPr>
              <w:adjustRightInd w:val="0"/>
              <w:snapToGrid w:val="0"/>
              <w:spacing w:line="300" w:lineRule="auto"/>
              <w:rPr>
                <w:sz w:val="21"/>
                <w:szCs w:val="21"/>
              </w:rPr>
            </w:pPr>
            <w:r>
              <w:rPr>
                <w:rFonts w:hint="eastAsia"/>
                <w:sz w:val="21"/>
                <w:szCs w:val="21"/>
              </w:rPr>
              <w:t>像素构成：</w:t>
            </w:r>
            <w:r>
              <w:rPr>
                <w:rFonts w:hint="eastAsia"/>
                <w:sz w:val="21"/>
                <w:szCs w:val="21"/>
              </w:rPr>
              <w:t xml:space="preserve">1R1G1B </w:t>
            </w:r>
          </w:p>
          <w:p w14:paraId="5AF11972" w14:textId="77777777" w:rsidR="00C939A5" w:rsidRDefault="008A0C05">
            <w:pPr>
              <w:adjustRightInd w:val="0"/>
              <w:snapToGrid w:val="0"/>
              <w:spacing w:line="300" w:lineRule="auto"/>
              <w:rPr>
                <w:sz w:val="21"/>
                <w:szCs w:val="21"/>
              </w:rPr>
            </w:pPr>
            <w:r>
              <w:rPr>
                <w:rFonts w:hint="eastAsia"/>
                <w:sz w:val="21"/>
                <w:szCs w:val="21"/>
              </w:rPr>
              <w:t>灯管封装：</w:t>
            </w:r>
            <w:r>
              <w:rPr>
                <w:rFonts w:hint="eastAsia"/>
                <w:sz w:val="21"/>
                <w:szCs w:val="21"/>
              </w:rPr>
              <w:t>SMD2525</w:t>
            </w:r>
          </w:p>
          <w:p w14:paraId="6E6A060D" w14:textId="77777777" w:rsidR="00C939A5" w:rsidRDefault="008A0C05">
            <w:pPr>
              <w:adjustRightInd w:val="0"/>
              <w:snapToGrid w:val="0"/>
              <w:spacing w:line="300" w:lineRule="auto"/>
              <w:rPr>
                <w:sz w:val="21"/>
                <w:szCs w:val="21"/>
              </w:rPr>
            </w:pPr>
            <w:r>
              <w:rPr>
                <w:rFonts w:hint="eastAsia"/>
                <w:sz w:val="21"/>
                <w:szCs w:val="21"/>
              </w:rPr>
              <w:t>尺寸</w:t>
            </w:r>
            <w:r>
              <w:rPr>
                <w:rFonts w:hint="eastAsia"/>
                <w:sz w:val="21"/>
                <w:szCs w:val="21"/>
              </w:rPr>
              <w:t>(</w:t>
            </w:r>
            <w:r>
              <w:rPr>
                <w:rFonts w:hint="eastAsia"/>
                <w:sz w:val="21"/>
                <w:szCs w:val="21"/>
              </w:rPr>
              <w:t>长</w:t>
            </w:r>
            <w:r>
              <w:rPr>
                <w:rFonts w:hint="eastAsia"/>
                <w:sz w:val="21"/>
                <w:szCs w:val="21"/>
              </w:rPr>
              <w:t>*</w:t>
            </w:r>
            <w:r>
              <w:rPr>
                <w:rFonts w:hint="eastAsia"/>
                <w:sz w:val="21"/>
                <w:szCs w:val="21"/>
              </w:rPr>
              <w:t>宽</w:t>
            </w:r>
            <w:r>
              <w:rPr>
                <w:rFonts w:hint="eastAsia"/>
                <w:sz w:val="21"/>
                <w:szCs w:val="21"/>
              </w:rPr>
              <w:t>*</w:t>
            </w:r>
            <w:r>
              <w:rPr>
                <w:rFonts w:hint="eastAsia"/>
                <w:sz w:val="21"/>
                <w:szCs w:val="21"/>
              </w:rPr>
              <w:t>厚</w:t>
            </w:r>
            <w:r>
              <w:rPr>
                <w:rFonts w:hint="eastAsia"/>
                <w:sz w:val="21"/>
                <w:szCs w:val="21"/>
              </w:rPr>
              <w:t>)</w:t>
            </w:r>
            <w:r>
              <w:rPr>
                <w:rFonts w:hint="eastAsia"/>
                <w:sz w:val="21"/>
                <w:szCs w:val="21"/>
              </w:rPr>
              <w:t>：</w:t>
            </w:r>
            <w:r>
              <w:rPr>
                <w:rFonts w:hint="eastAsia"/>
                <w:sz w:val="21"/>
                <w:szCs w:val="21"/>
              </w:rPr>
              <w:t xml:space="preserve">320*160*18.5mm </w:t>
            </w:r>
            <w:r>
              <w:rPr>
                <w:rFonts w:hint="eastAsia"/>
                <w:sz w:val="21"/>
                <w:szCs w:val="21"/>
              </w:rPr>
              <w:t>（前后误差不得超过</w:t>
            </w:r>
            <w:r>
              <w:rPr>
                <w:rFonts w:hint="eastAsia"/>
                <w:sz w:val="21"/>
                <w:szCs w:val="21"/>
              </w:rPr>
              <w:t>0</w:t>
            </w:r>
            <w:r>
              <w:rPr>
                <w:sz w:val="21"/>
                <w:szCs w:val="21"/>
              </w:rPr>
              <w:t>.5mm</w:t>
            </w:r>
            <w:r>
              <w:rPr>
                <w:rFonts w:hint="eastAsia"/>
                <w:sz w:val="21"/>
                <w:szCs w:val="21"/>
              </w:rPr>
              <w:t>）</w:t>
            </w:r>
          </w:p>
          <w:p w14:paraId="7477002E" w14:textId="77777777" w:rsidR="00C939A5" w:rsidRDefault="008A0C05">
            <w:pPr>
              <w:adjustRightInd w:val="0"/>
              <w:snapToGrid w:val="0"/>
              <w:spacing w:line="300" w:lineRule="auto"/>
              <w:rPr>
                <w:sz w:val="21"/>
                <w:szCs w:val="21"/>
              </w:rPr>
            </w:pPr>
            <w:r>
              <w:rPr>
                <w:rFonts w:hint="eastAsia"/>
                <w:sz w:val="21"/>
                <w:szCs w:val="21"/>
              </w:rPr>
              <w:t>重量：</w:t>
            </w:r>
            <w:r>
              <w:rPr>
                <w:rFonts w:hint="eastAsia"/>
                <w:sz w:val="21"/>
                <w:szCs w:val="21"/>
              </w:rPr>
              <w:t>0.45kg</w:t>
            </w:r>
            <w:r>
              <w:rPr>
                <w:rFonts w:hint="eastAsia"/>
                <w:sz w:val="21"/>
                <w:szCs w:val="21"/>
              </w:rPr>
              <w:t>±</w:t>
            </w:r>
            <w:r>
              <w:rPr>
                <w:rFonts w:hint="eastAsia"/>
                <w:sz w:val="21"/>
                <w:szCs w:val="21"/>
              </w:rPr>
              <w:t>0.01kg</w:t>
            </w:r>
          </w:p>
          <w:p w14:paraId="144ECE70" w14:textId="77777777" w:rsidR="00C939A5" w:rsidRDefault="008A0C05">
            <w:pPr>
              <w:adjustRightInd w:val="0"/>
              <w:snapToGrid w:val="0"/>
              <w:spacing w:line="300" w:lineRule="auto"/>
              <w:rPr>
                <w:sz w:val="21"/>
                <w:szCs w:val="21"/>
              </w:rPr>
            </w:pPr>
            <w:r>
              <w:rPr>
                <w:rFonts w:hint="eastAsia"/>
                <w:sz w:val="21"/>
                <w:szCs w:val="21"/>
              </w:rPr>
              <w:t>驱动方式：</w:t>
            </w:r>
            <w:r>
              <w:rPr>
                <w:rFonts w:hint="eastAsia"/>
                <w:sz w:val="21"/>
                <w:szCs w:val="21"/>
              </w:rPr>
              <w:t>1/8</w:t>
            </w:r>
            <w:r>
              <w:rPr>
                <w:rFonts w:hint="eastAsia"/>
                <w:sz w:val="21"/>
                <w:szCs w:val="21"/>
              </w:rPr>
              <w:t>恒流驱动</w:t>
            </w:r>
          </w:p>
          <w:p w14:paraId="2E525D8E" w14:textId="77777777" w:rsidR="00C939A5" w:rsidRDefault="008A0C05">
            <w:pPr>
              <w:adjustRightInd w:val="0"/>
              <w:snapToGrid w:val="0"/>
              <w:spacing w:line="300" w:lineRule="auto"/>
              <w:rPr>
                <w:sz w:val="21"/>
                <w:szCs w:val="21"/>
              </w:rPr>
            </w:pPr>
            <w:r>
              <w:rPr>
                <w:rFonts w:hint="eastAsia"/>
                <w:sz w:val="21"/>
                <w:szCs w:val="21"/>
              </w:rPr>
              <w:t>模组分辨率：</w:t>
            </w:r>
            <w:r>
              <w:rPr>
                <w:rFonts w:hint="eastAsia"/>
                <w:sz w:val="21"/>
                <w:szCs w:val="21"/>
              </w:rPr>
              <w:t>64*32=2048Dots</w:t>
            </w:r>
          </w:p>
          <w:p w14:paraId="28DBD346" w14:textId="77777777" w:rsidR="00C939A5" w:rsidRDefault="008A0C05">
            <w:pPr>
              <w:adjustRightInd w:val="0"/>
              <w:snapToGrid w:val="0"/>
              <w:spacing w:line="300" w:lineRule="auto"/>
              <w:rPr>
                <w:sz w:val="21"/>
                <w:szCs w:val="21"/>
              </w:rPr>
            </w:pPr>
            <w:r>
              <w:rPr>
                <w:rFonts w:hint="eastAsia"/>
                <w:sz w:val="21"/>
                <w:szCs w:val="21"/>
              </w:rPr>
              <w:t>最佳视距：≥</w:t>
            </w:r>
            <w:r>
              <w:rPr>
                <w:rFonts w:hint="eastAsia"/>
                <w:sz w:val="21"/>
                <w:szCs w:val="21"/>
              </w:rPr>
              <w:t xml:space="preserve">5m </w:t>
            </w:r>
          </w:p>
          <w:p w14:paraId="1444F13C" w14:textId="77777777" w:rsidR="00C939A5" w:rsidRDefault="008A0C05">
            <w:pPr>
              <w:adjustRightInd w:val="0"/>
              <w:snapToGrid w:val="0"/>
              <w:spacing w:line="300" w:lineRule="auto"/>
              <w:rPr>
                <w:sz w:val="21"/>
                <w:szCs w:val="21"/>
              </w:rPr>
            </w:pPr>
            <w:r>
              <w:rPr>
                <w:rFonts w:hint="eastAsia"/>
                <w:sz w:val="21"/>
                <w:szCs w:val="21"/>
              </w:rPr>
              <w:t>结构特点：灯驱合一</w:t>
            </w:r>
          </w:p>
          <w:p w14:paraId="33E7453E" w14:textId="77777777" w:rsidR="00C939A5" w:rsidRDefault="008A0C05">
            <w:pPr>
              <w:adjustRightInd w:val="0"/>
              <w:snapToGrid w:val="0"/>
              <w:spacing w:line="300" w:lineRule="auto"/>
              <w:rPr>
                <w:sz w:val="21"/>
                <w:szCs w:val="21"/>
              </w:rPr>
            </w:pPr>
            <w:r>
              <w:rPr>
                <w:rFonts w:hint="eastAsia"/>
                <w:sz w:val="21"/>
                <w:szCs w:val="21"/>
              </w:rPr>
              <w:t>★套件材料：须采用聚碳和玻璃纤维材质</w:t>
            </w:r>
          </w:p>
          <w:p w14:paraId="4A582913" w14:textId="77777777" w:rsidR="00C939A5" w:rsidRDefault="008A0C05">
            <w:pPr>
              <w:adjustRightInd w:val="0"/>
              <w:snapToGrid w:val="0"/>
              <w:spacing w:line="300" w:lineRule="auto"/>
              <w:rPr>
                <w:sz w:val="21"/>
                <w:szCs w:val="21"/>
              </w:rPr>
            </w:pPr>
            <w:r>
              <w:rPr>
                <w:rFonts w:hint="eastAsia"/>
                <w:sz w:val="21"/>
                <w:szCs w:val="21"/>
              </w:rPr>
              <w:t>★输入电压</w:t>
            </w:r>
            <w:r>
              <w:rPr>
                <w:rFonts w:hint="eastAsia"/>
                <w:sz w:val="21"/>
                <w:szCs w:val="21"/>
              </w:rPr>
              <w:t>(</w:t>
            </w:r>
            <w:r>
              <w:rPr>
                <w:rFonts w:hint="eastAsia"/>
                <w:sz w:val="21"/>
                <w:szCs w:val="21"/>
              </w:rPr>
              <w:t>直流</w:t>
            </w:r>
            <w:r>
              <w:rPr>
                <w:rFonts w:hint="eastAsia"/>
                <w:sz w:val="21"/>
                <w:szCs w:val="21"/>
              </w:rPr>
              <w:t xml:space="preserve">) </w:t>
            </w:r>
            <w:r>
              <w:rPr>
                <w:rFonts w:hint="eastAsia"/>
                <w:sz w:val="21"/>
                <w:szCs w:val="21"/>
              </w:rPr>
              <w:t>：</w:t>
            </w:r>
            <w:r>
              <w:rPr>
                <w:rFonts w:hint="eastAsia"/>
                <w:sz w:val="21"/>
                <w:szCs w:val="21"/>
              </w:rPr>
              <w:t>4.5</w:t>
            </w:r>
            <w:r>
              <w:rPr>
                <w:rFonts w:hint="eastAsia"/>
                <w:sz w:val="21"/>
                <w:szCs w:val="21"/>
              </w:rPr>
              <w:t>±</w:t>
            </w:r>
            <w:r>
              <w:rPr>
                <w:rFonts w:hint="eastAsia"/>
                <w:sz w:val="21"/>
                <w:szCs w:val="21"/>
              </w:rPr>
              <w:t xml:space="preserve">0.1V </w:t>
            </w:r>
          </w:p>
          <w:p w14:paraId="332C97AB" w14:textId="77777777" w:rsidR="00C939A5" w:rsidRDefault="008A0C05">
            <w:pPr>
              <w:adjustRightInd w:val="0"/>
              <w:snapToGrid w:val="0"/>
              <w:spacing w:line="300" w:lineRule="auto"/>
              <w:rPr>
                <w:sz w:val="21"/>
                <w:szCs w:val="21"/>
              </w:rPr>
            </w:pPr>
            <w:r>
              <w:rPr>
                <w:rFonts w:hint="eastAsia"/>
                <w:sz w:val="21"/>
                <w:szCs w:val="21"/>
              </w:rPr>
              <w:t>★亮度：≥</w:t>
            </w:r>
            <w:r>
              <w:rPr>
                <w:rFonts w:hint="eastAsia"/>
                <w:sz w:val="21"/>
                <w:szCs w:val="21"/>
              </w:rPr>
              <w:t>5600cd/</w:t>
            </w:r>
            <w:r>
              <w:rPr>
                <w:rFonts w:hint="eastAsia"/>
                <w:sz w:val="21"/>
                <w:szCs w:val="21"/>
              </w:rPr>
              <w:t>㎡</w:t>
            </w:r>
            <w:r>
              <w:rPr>
                <w:rFonts w:hint="eastAsia"/>
                <w:sz w:val="21"/>
                <w:szCs w:val="21"/>
              </w:rPr>
              <w:t xml:space="preserve"> </w:t>
            </w:r>
          </w:p>
          <w:p w14:paraId="50C345D3" w14:textId="77777777" w:rsidR="00C939A5" w:rsidRDefault="008A0C05">
            <w:pPr>
              <w:adjustRightInd w:val="0"/>
              <w:snapToGrid w:val="0"/>
              <w:spacing w:line="300" w:lineRule="auto"/>
              <w:rPr>
                <w:sz w:val="21"/>
                <w:szCs w:val="21"/>
              </w:rPr>
            </w:pPr>
            <w:r>
              <w:rPr>
                <w:rFonts w:hint="eastAsia"/>
                <w:sz w:val="21"/>
                <w:szCs w:val="21"/>
              </w:rPr>
              <w:t>亮度均匀性：＞</w:t>
            </w:r>
            <w:r>
              <w:rPr>
                <w:rFonts w:hint="eastAsia"/>
                <w:sz w:val="21"/>
                <w:szCs w:val="21"/>
              </w:rPr>
              <w:t>0.95</w:t>
            </w:r>
          </w:p>
          <w:p w14:paraId="6E5A8D29" w14:textId="77777777" w:rsidR="00C939A5" w:rsidRDefault="008A0C05">
            <w:pPr>
              <w:adjustRightInd w:val="0"/>
              <w:snapToGrid w:val="0"/>
              <w:spacing w:line="300" w:lineRule="auto"/>
              <w:rPr>
                <w:sz w:val="21"/>
                <w:szCs w:val="21"/>
              </w:rPr>
            </w:pPr>
            <w:r>
              <w:rPr>
                <w:rFonts w:hint="eastAsia"/>
                <w:sz w:val="21"/>
                <w:szCs w:val="21"/>
              </w:rPr>
              <w:t>屏幕水平视角：≥</w:t>
            </w:r>
            <w:r>
              <w:rPr>
                <w:rFonts w:hint="eastAsia"/>
                <w:sz w:val="21"/>
                <w:szCs w:val="21"/>
              </w:rPr>
              <w:t>140</w:t>
            </w:r>
            <w:r>
              <w:rPr>
                <w:rFonts w:hint="eastAsia"/>
                <w:sz w:val="21"/>
                <w:szCs w:val="21"/>
              </w:rPr>
              <w:t>度</w:t>
            </w:r>
            <w:r>
              <w:rPr>
                <w:rFonts w:hint="eastAsia"/>
                <w:sz w:val="21"/>
                <w:szCs w:val="21"/>
              </w:rPr>
              <w:t xml:space="preserve"> </w:t>
            </w:r>
          </w:p>
          <w:p w14:paraId="22E6521C" w14:textId="77777777" w:rsidR="00C939A5" w:rsidRDefault="008A0C05">
            <w:pPr>
              <w:adjustRightInd w:val="0"/>
              <w:snapToGrid w:val="0"/>
              <w:spacing w:line="300" w:lineRule="auto"/>
              <w:rPr>
                <w:sz w:val="21"/>
                <w:szCs w:val="21"/>
              </w:rPr>
            </w:pPr>
            <w:r>
              <w:rPr>
                <w:rFonts w:hint="eastAsia"/>
                <w:sz w:val="21"/>
                <w:szCs w:val="21"/>
              </w:rPr>
              <w:t>屏幕垂直视角：≥</w:t>
            </w:r>
            <w:r>
              <w:rPr>
                <w:rFonts w:hint="eastAsia"/>
                <w:sz w:val="21"/>
                <w:szCs w:val="21"/>
              </w:rPr>
              <w:t>130</w:t>
            </w:r>
            <w:r>
              <w:rPr>
                <w:rFonts w:hint="eastAsia"/>
                <w:sz w:val="21"/>
                <w:szCs w:val="21"/>
              </w:rPr>
              <w:t>度</w:t>
            </w:r>
          </w:p>
          <w:p w14:paraId="78E8CB85" w14:textId="77777777" w:rsidR="00C939A5" w:rsidRDefault="008A0C05">
            <w:pPr>
              <w:adjustRightInd w:val="0"/>
              <w:snapToGrid w:val="0"/>
              <w:spacing w:line="300" w:lineRule="auto"/>
              <w:rPr>
                <w:sz w:val="21"/>
                <w:szCs w:val="21"/>
              </w:rPr>
            </w:pPr>
            <w:r>
              <w:rPr>
                <w:rFonts w:hint="eastAsia"/>
                <w:sz w:val="21"/>
                <w:szCs w:val="21"/>
              </w:rPr>
              <w:lastRenderedPageBreak/>
              <w:t>使用环境要求：户外</w:t>
            </w:r>
          </w:p>
          <w:p w14:paraId="15D494DF" w14:textId="77777777" w:rsidR="00C939A5" w:rsidRDefault="008A0C05">
            <w:pPr>
              <w:adjustRightInd w:val="0"/>
              <w:snapToGrid w:val="0"/>
              <w:spacing w:line="300" w:lineRule="auto"/>
              <w:rPr>
                <w:sz w:val="21"/>
                <w:szCs w:val="21"/>
              </w:rPr>
            </w:pPr>
            <w:r>
              <w:rPr>
                <w:rFonts w:hint="eastAsia"/>
                <w:sz w:val="21"/>
                <w:szCs w:val="21"/>
              </w:rPr>
              <w:t>每平方模组最大功率：≤</w:t>
            </w:r>
            <w:r>
              <w:rPr>
                <w:rFonts w:hint="eastAsia"/>
                <w:sz w:val="21"/>
                <w:szCs w:val="21"/>
              </w:rPr>
              <w:t>830W/</w:t>
            </w:r>
            <w:r>
              <w:rPr>
                <w:rFonts w:hint="eastAsia"/>
                <w:sz w:val="21"/>
                <w:szCs w:val="21"/>
              </w:rPr>
              <w:t>㎡</w:t>
            </w:r>
            <w:r>
              <w:rPr>
                <w:rFonts w:hint="eastAsia"/>
                <w:sz w:val="21"/>
                <w:szCs w:val="21"/>
              </w:rPr>
              <w:t xml:space="preserve">  </w:t>
            </w:r>
          </w:p>
          <w:p w14:paraId="175FE3B0" w14:textId="77777777" w:rsidR="00C939A5" w:rsidRDefault="008A0C05">
            <w:pPr>
              <w:adjustRightInd w:val="0"/>
              <w:snapToGrid w:val="0"/>
              <w:spacing w:line="300" w:lineRule="auto"/>
              <w:rPr>
                <w:sz w:val="21"/>
                <w:szCs w:val="21"/>
              </w:rPr>
            </w:pPr>
            <w:r>
              <w:rPr>
                <w:rFonts w:hint="eastAsia"/>
                <w:sz w:val="21"/>
                <w:szCs w:val="21"/>
              </w:rPr>
              <w:t>★灰度等级：红、绿、</w:t>
            </w:r>
            <w:proofErr w:type="gramStart"/>
            <w:r>
              <w:rPr>
                <w:rFonts w:hint="eastAsia"/>
                <w:sz w:val="21"/>
                <w:szCs w:val="21"/>
              </w:rPr>
              <w:t>蓝各</w:t>
            </w:r>
            <w:proofErr w:type="gramEnd"/>
            <w:r>
              <w:rPr>
                <w:rFonts w:hint="eastAsia"/>
                <w:sz w:val="21"/>
                <w:szCs w:val="21"/>
              </w:rPr>
              <w:t xml:space="preserve">16bits </w:t>
            </w:r>
          </w:p>
          <w:p w14:paraId="54AEA503" w14:textId="77777777" w:rsidR="00C939A5" w:rsidRDefault="008A0C05">
            <w:pPr>
              <w:adjustRightInd w:val="0"/>
              <w:snapToGrid w:val="0"/>
              <w:spacing w:line="300" w:lineRule="auto"/>
              <w:rPr>
                <w:sz w:val="21"/>
                <w:szCs w:val="21"/>
              </w:rPr>
            </w:pPr>
            <w:r>
              <w:rPr>
                <w:rFonts w:hint="eastAsia"/>
                <w:sz w:val="21"/>
                <w:szCs w:val="21"/>
              </w:rPr>
              <w:t>★</w:t>
            </w:r>
            <w:proofErr w:type="gramStart"/>
            <w:r>
              <w:rPr>
                <w:rFonts w:hint="eastAsia"/>
                <w:sz w:val="21"/>
                <w:szCs w:val="21"/>
              </w:rPr>
              <w:t>低亮高</w:t>
            </w:r>
            <w:proofErr w:type="gramEnd"/>
            <w:r>
              <w:rPr>
                <w:rFonts w:hint="eastAsia"/>
                <w:sz w:val="21"/>
                <w:szCs w:val="21"/>
              </w:rPr>
              <w:t>灰：亮度为</w:t>
            </w:r>
            <w:r>
              <w:rPr>
                <w:rFonts w:hint="eastAsia"/>
                <w:sz w:val="21"/>
                <w:szCs w:val="21"/>
              </w:rPr>
              <w:t>20%</w:t>
            </w:r>
            <w:r>
              <w:rPr>
                <w:rFonts w:hint="eastAsia"/>
                <w:sz w:val="21"/>
                <w:szCs w:val="21"/>
              </w:rPr>
              <w:t>时信号处理深度（灰度等级）达到</w:t>
            </w:r>
            <w:r>
              <w:rPr>
                <w:rFonts w:hint="eastAsia"/>
                <w:sz w:val="21"/>
                <w:szCs w:val="21"/>
              </w:rPr>
              <w:t>14bit</w:t>
            </w:r>
          </w:p>
          <w:p w14:paraId="4AFD4845" w14:textId="77777777" w:rsidR="00C939A5" w:rsidRDefault="008A0C05">
            <w:pPr>
              <w:adjustRightInd w:val="0"/>
              <w:snapToGrid w:val="0"/>
              <w:spacing w:line="300" w:lineRule="auto"/>
              <w:rPr>
                <w:sz w:val="21"/>
                <w:szCs w:val="21"/>
              </w:rPr>
            </w:pPr>
            <w:r>
              <w:rPr>
                <w:rFonts w:hint="eastAsia"/>
                <w:sz w:val="21"/>
                <w:szCs w:val="21"/>
              </w:rPr>
              <w:t>换帧频率：≥</w:t>
            </w:r>
            <w:r>
              <w:rPr>
                <w:rFonts w:hint="eastAsia"/>
                <w:sz w:val="21"/>
                <w:szCs w:val="21"/>
              </w:rPr>
              <w:t>60</w:t>
            </w:r>
            <w:r>
              <w:rPr>
                <w:rFonts w:hint="eastAsia"/>
                <w:sz w:val="21"/>
                <w:szCs w:val="21"/>
              </w:rPr>
              <w:t>帧</w:t>
            </w:r>
            <w:r>
              <w:rPr>
                <w:rFonts w:hint="eastAsia"/>
                <w:sz w:val="21"/>
                <w:szCs w:val="21"/>
              </w:rPr>
              <w:t>/</w:t>
            </w:r>
            <w:r>
              <w:rPr>
                <w:rFonts w:hint="eastAsia"/>
                <w:sz w:val="21"/>
                <w:szCs w:val="21"/>
              </w:rPr>
              <w:t>秒</w:t>
            </w:r>
            <w:r>
              <w:rPr>
                <w:rFonts w:hint="eastAsia"/>
                <w:sz w:val="21"/>
                <w:szCs w:val="21"/>
              </w:rPr>
              <w:t xml:space="preserve"> </w:t>
            </w:r>
          </w:p>
          <w:p w14:paraId="71CA5348" w14:textId="77777777" w:rsidR="00C939A5" w:rsidRDefault="008A0C05">
            <w:pPr>
              <w:adjustRightInd w:val="0"/>
              <w:snapToGrid w:val="0"/>
              <w:spacing w:line="300" w:lineRule="auto"/>
              <w:rPr>
                <w:sz w:val="21"/>
                <w:szCs w:val="21"/>
              </w:rPr>
            </w:pPr>
            <w:r>
              <w:rPr>
                <w:rFonts w:hint="eastAsia"/>
                <w:sz w:val="21"/>
                <w:szCs w:val="21"/>
              </w:rPr>
              <w:t>刷新频率：≥</w:t>
            </w:r>
            <w:r>
              <w:rPr>
                <w:rFonts w:hint="eastAsia"/>
                <w:sz w:val="21"/>
                <w:szCs w:val="21"/>
              </w:rPr>
              <w:t>1920Hz</w:t>
            </w:r>
          </w:p>
          <w:p w14:paraId="79E9F7A6" w14:textId="77777777" w:rsidR="00C939A5" w:rsidRDefault="008A0C05">
            <w:pPr>
              <w:adjustRightInd w:val="0"/>
              <w:snapToGrid w:val="0"/>
              <w:spacing w:line="300" w:lineRule="auto"/>
              <w:rPr>
                <w:sz w:val="21"/>
                <w:szCs w:val="21"/>
              </w:rPr>
            </w:pPr>
            <w:r>
              <w:rPr>
                <w:rFonts w:hint="eastAsia"/>
                <w:sz w:val="21"/>
                <w:szCs w:val="21"/>
              </w:rPr>
              <w:t>★色温：</w:t>
            </w:r>
            <w:r>
              <w:rPr>
                <w:rFonts w:hint="eastAsia"/>
                <w:sz w:val="21"/>
                <w:szCs w:val="21"/>
              </w:rPr>
              <w:t>3000K-18000K</w:t>
            </w:r>
            <w:r>
              <w:rPr>
                <w:rFonts w:hint="eastAsia"/>
                <w:sz w:val="21"/>
                <w:szCs w:val="21"/>
              </w:rPr>
              <w:t>可调</w:t>
            </w:r>
          </w:p>
          <w:p w14:paraId="1FCE9D4F" w14:textId="77777777" w:rsidR="00C939A5" w:rsidRDefault="008A0C05">
            <w:pPr>
              <w:adjustRightInd w:val="0"/>
              <w:snapToGrid w:val="0"/>
              <w:spacing w:line="300" w:lineRule="auto"/>
              <w:rPr>
                <w:sz w:val="21"/>
                <w:szCs w:val="21"/>
              </w:rPr>
            </w:pPr>
            <w:r>
              <w:rPr>
                <w:rFonts w:hint="eastAsia"/>
                <w:sz w:val="21"/>
                <w:szCs w:val="21"/>
              </w:rPr>
              <w:t>★单元板须带有数据自动校正功能，数据采集自动共享到网上，满足用户自行下载校正数据，进行校正和优化的需求</w:t>
            </w:r>
          </w:p>
          <w:p w14:paraId="547598DE" w14:textId="77777777" w:rsidR="00C939A5" w:rsidRDefault="008A0C05">
            <w:pPr>
              <w:adjustRightInd w:val="0"/>
              <w:snapToGrid w:val="0"/>
              <w:spacing w:line="300" w:lineRule="auto"/>
              <w:rPr>
                <w:sz w:val="21"/>
                <w:szCs w:val="21"/>
              </w:rPr>
            </w:pPr>
            <w:r>
              <w:rPr>
                <w:rFonts w:hint="eastAsia"/>
                <w:sz w:val="21"/>
                <w:szCs w:val="21"/>
              </w:rPr>
              <w:t>亮度调节：</w:t>
            </w:r>
            <w:r>
              <w:rPr>
                <w:rFonts w:hint="eastAsia"/>
                <w:sz w:val="21"/>
                <w:szCs w:val="21"/>
              </w:rPr>
              <w:t>256</w:t>
            </w:r>
            <w:r>
              <w:rPr>
                <w:rFonts w:hint="eastAsia"/>
                <w:sz w:val="21"/>
                <w:szCs w:val="21"/>
              </w:rPr>
              <w:t>级手动</w:t>
            </w:r>
            <w:r>
              <w:rPr>
                <w:rFonts w:hint="eastAsia"/>
                <w:sz w:val="21"/>
                <w:szCs w:val="21"/>
              </w:rPr>
              <w:t>/</w:t>
            </w:r>
            <w:r>
              <w:rPr>
                <w:rFonts w:hint="eastAsia"/>
                <w:sz w:val="21"/>
                <w:szCs w:val="21"/>
              </w:rPr>
              <w:t>自动</w:t>
            </w:r>
          </w:p>
          <w:p w14:paraId="3E766D31" w14:textId="77777777" w:rsidR="00C939A5" w:rsidRDefault="008A0C05">
            <w:pPr>
              <w:adjustRightInd w:val="0"/>
              <w:snapToGrid w:val="0"/>
              <w:spacing w:line="300" w:lineRule="auto"/>
              <w:rPr>
                <w:sz w:val="21"/>
                <w:szCs w:val="21"/>
              </w:rPr>
            </w:pPr>
            <w:r>
              <w:rPr>
                <w:rFonts w:hint="eastAsia"/>
                <w:sz w:val="21"/>
                <w:szCs w:val="21"/>
              </w:rPr>
              <w:t>★色度均匀性：</w:t>
            </w:r>
            <w:r>
              <w:rPr>
                <w:rFonts w:hint="eastAsia"/>
                <w:sz w:val="21"/>
                <w:szCs w:val="21"/>
              </w:rPr>
              <w:t>-0.003</w:t>
            </w:r>
            <w:r>
              <w:rPr>
                <w:rFonts w:hint="eastAsia"/>
                <w:sz w:val="21"/>
                <w:szCs w:val="21"/>
              </w:rPr>
              <w:t>＜</w:t>
            </w:r>
            <w:proofErr w:type="spellStart"/>
            <w:r>
              <w:rPr>
                <w:rFonts w:hint="eastAsia"/>
                <w:sz w:val="21"/>
                <w:szCs w:val="21"/>
              </w:rPr>
              <w:t>Cx</w:t>
            </w:r>
            <w:proofErr w:type="spellEnd"/>
            <w:r>
              <w:rPr>
                <w:rFonts w:hint="eastAsia"/>
                <w:sz w:val="21"/>
                <w:szCs w:val="21"/>
              </w:rPr>
              <w:t>＜</w:t>
            </w:r>
            <w:r>
              <w:rPr>
                <w:rFonts w:hint="eastAsia"/>
                <w:sz w:val="21"/>
                <w:szCs w:val="21"/>
              </w:rPr>
              <w:t>0.003</w:t>
            </w:r>
            <w:r>
              <w:rPr>
                <w:rFonts w:hint="eastAsia"/>
                <w:sz w:val="21"/>
                <w:szCs w:val="21"/>
              </w:rPr>
              <w:t>，</w:t>
            </w:r>
            <w:r>
              <w:rPr>
                <w:rFonts w:hint="eastAsia"/>
                <w:sz w:val="21"/>
                <w:szCs w:val="21"/>
              </w:rPr>
              <w:t>-0.003</w:t>
            </w:r>
            <w:r>
              <w:rPr>
                <w:rFonts w:hint="eastAsia"/>
                <w:sz w:val="21"/>
                <w:szCs w:val="21"/>
              </w:rPr>
              <w:t>＜</w:t>
            </w:r>
            <w:r>
              <w:rPr>
                <w:rFonts w:hint="eastAsia"/>
                <w:sz w:val="21"/>
                <w:szCs w:val="21"/>
              </w:rPr>
              <w:t>Cy</w:t>
            </w:r>
            <w:r>
              <w:rPr>
                <w:rFonts w:hint="eastAsia"/>
                <w:sz w:val="21"/>
                <w:szCs w:val="21"/>
              </w:rPr>
              <w:t>＜</w:t>
            </w:r>
            <w:r>
              <w:rPr>
                <w:rFonts w:hint="eastAsia"/>
                <w:sz w:val="21"/>
                <w:szCs w:val="21"/>
              </w:rPr>
              <w:t>0.003</w:t>
            </w:r>
          </w:p>
          <w:p w14:paraId="6047C3E5" w14:textId="77777777" w:rsidR="00C939A5" w:rsidRDefault="008A0C05">
            <w:pPr>
              <w:adjustRightInd w:val="0"/>
              <w:snapToGrid w:val="0"/>
              <w:spacing w:line="300" w:lineRule="auto"/>
              <w:rPr>
                <w:sz w:val="21"/>
                <w:szCs w:val="21"/>
              </w:rPr>
            </w:pPr>
            <w:r>
              <w:rPr>
                <w:rFonts w:hint="eastAsia"/>
                <w:sz w:val="21"/>
                <w:szCs w:val="21"/>
              </w:rPr>
              <w:t>衰减率</w:t>
            </w:r>
            <w:r>
              <w:rPr>
                <w:rFonts w:hint="eastAsia"/>
                <w:sz w:val="21"/>
                <w:szCs w:val="21"/>
              </w:rPr>
              <w:t>(</w:t>
            </w:r>
            <w:r>
              <w:rPr>
                <w:rFonts w:hint="eastAsia"/>
                <w:sz w:val="21"/>
                <w:szCs w:val="21"/>
              </w:rPr>
              <w:t>工作</w:t>
            </w:r>
            <w:r>
              <w:rPr>
                <w:rFonts w:hint="eastAsia"/>
                <w:sz w:val="21"/>
                <w:szCs w:val="21"/>
              </w:rPr>
              <w:t>3</w:t>
            </w:r>
            <w:r>
              <w:rPr>
                <w:rFonts w:hint="eastAsia"/>
                <w:sz w:val="21"/>
                <w:szCs w:val="21"/>
              </w:rPr>
              <w:t>年</w:t>
            </w:r>
            <w:r>
              <w:rPr>
                <w:rFonts w:hint="eastAsia"/>
                <w:sz w:val="21"/>
                <w:szCs w:val="21"/>
              </w:rPr>
              <w:t xml:space="preserve">) </w:t>
            </w:r>
            <w:r>
              <w:rPr>
                <w:rFonts w:hint="eastAsia"/>
                <w:sz w:val="21"/>
                <w:szCs w:val="21"/>
              </w:rPr>
              <w:t>：≤</w:t>
            </w:r>
            <w:r>
              <w:rPr>
                <w:rFonts w:hint="eastAsia"/>
                <w:sz w:val="21"/>
                <w:szCs w:val="21"/>
              </w:rPr>
              <w:t>15</w:t>
            </w:r>
            <w:r>
              <w:rPr>
                <w:rFonts w:hint="eastAsia"/>
                <w:sz w:val="21"/>
                <w:szCs w:val="21"/>
              </w:rPr>
              <w:t>％</w:t>
            </w:r>
            <w:r>
              <w:rPr>
                <w:rFonts w:hint="eastAsia"/>
                <w:sz w:val="21"/>
                <w:szCs w:val="21"/>
              </w:rPr>
              <w:t xml:space="preserve"> </w:t>
            </w:r>
          </w:p>
          <w:p w14:paraId="3C3312E4" w14:textId="77777777" w:rsidR="00C939A5" w:rsidRDefault="008A0C05">
            <w:pPr>
              <w:adjustRightInd w:val="0"/>
              <w:snapToGrid w:val="0"/>
              <w:spacing w:line="300" w:lineRule="auto"/>
              <w:rPr>
                <w:sz w:val="21"/>
                <w:szCs w:val="21"/>
              </w:rPr>
            </w:pPr>
            <w:r>
              <w:rPr>
                <w:rFonts w:hint="eastAsia"/>
                <w:sz w:val="21"/>
                <w:szCs w:val="21"/>
              </w:rPr>
              <w:t>像素失控率：＜</w:t>
            </w:r>
            <w:r>
              <w:rPr>
                <w:rFonts w:hint="eastAsia"/>
                <w:sz w:val="21"/>
                <w:szCs w:val="21"/>
              </w:rPr>
              <w:t>0.01%</w:t>
            </w:r>
            <w:r>
              <w:rPr>
                <w:rFonts w:hint="eastAsia"/>
                <w:sz w:val="21"/>
                <w:szCs w:val="21"/>
              </w:rPr>
              <w:t>，出厂</w:t>
            </w:r>
            <w:r>
              <w:rPr>
                <w:rFonts w:hint="eastAsia"/>
                <w:sz w:val="21"/>
                <w:szCs w:val="21"/>
              </w:rPr>
              <w:t>时为</w:t>
            </w:r>
            <w:r>
              <w:rPr>
                <w:rFonts w:hint="eastAsia"/>
                <w:sz w:val="21"/>
                <w:szCs w:val="21"/>
              </w:rPr>
              <w:t xml:space="preserve">0 </w:t>
            </w:r>
          </w:p>
          <w:p w14:paraId="0E68817C" w14:textId="77777777" w:rsidR="00C939A5" w:rsidRDefault="008A0C05">
            <w:pPr>
              <w:adjustRightInd w:val="0"/>
              <w:snapToGrid w:val="0"/>
              <w:spacing w:line="300" w:lineRule="auto"/>
              <w:rPr>
                <w:sz w:val="21"/>
                <w:szCs w:val="21"/>
              </w:rPr>
            </w:pPr>
            <w:r>
              <w:rPr>
                <w:rFonts w:hint="eastAsia"/>
                <w:sz w:val="21"/>
                <w:szCs w:val="21"/>
              </w:rPr>
              <w:t>★工作温度范围要求：</w:t>
            </w:r>
            <w:r>
              <w:rPr>
                <w:rFonts w:hint="eastAsia"/>
                <w:sz w:val="21"/>
                <w:szCs w:val="21"/>
              </w:rPr>
              <w:t>-20-50</w:t>
            </w:r>
            <w:r>
              <w:rPr>
                <w:rFonts w:hint="eastAsia"/>
                <w:sz w:val="21"/>
                <w:szCs w:val="21"/>
              </w:rPr>
              <w:t>℃</w:t>
            </w:r>
            <w:r>
              <w:rPr>
                <w:rFonts w:hint="eastAsia"/>
                <w:sz w:val="21"/>
                <w:szCs w:val="21"/>
              </w:rPr>
              <w:t xml:space="preserve"> </w:t>
            </w:r>
            <w:r>
              <w:rPr>
                <w:rFonts w:hint="eastAsia"/>
                <w:sz w:val="21"/>
                <w:szCs w:val="21"/>
              </w:rPr>
              <w:t>条件下能正常工作</w:t>
            </w:r>
          </w:p>
          <w:p w14:paraId="5A3C1E8E" w14:textId="77777777" w:rsidR="00C939A5" w:rsidRDefault="008A0C05">
            <w:pPr>
              <w:adjustRightInd w:val="0"/>
              <w:snapToGrid w:val="0"/>
              <w:spacing w:line="300" w:lineRule="auto"/>
              <w:rPr>
                <w:sz w:val="21"/>
                <w:szCs w:val="21"/>
              </w:rPr>
            </w:pPr>
            <w:r>
              <w:rPr>
                <w:rFonts w:hint="eastAsia"/>
                <w:sz w:val="21"/>
                <w:szCs w:val="21"/>
              </w:rPr>
              <w:t>工作湿度范围要求：</w:t>
            </w:r>
            <w:r>
              <w:rPr>
                <w:rFonts w:hint="eastAsia"/>
                <w:sz w:val="21"/>
                <w:szCs w:val="21"/>
              </w:rPr>
              <w:t>10</w:t>
            </w:r>
            <w:r>
              <w:rPr>
                <w:rFonts w:hint="eastAsia"/>
                <w:sz w:val="21"/>
                <w:szCs w:val="21"/>
              </w:rPr>
              <w:t>％</w:t>
            </w:r>
            <w:r>
              <w:rPr>
                <w:rFonts w:hint="eastAsia"/>
                <w:sz w:val="21"/>
                <w:szCs w:val="21"/>
              </w:rPr>
              <w:t>-65</w:t>
            </w:r>
            <w:r>
              <w:rPr>
                <w:rFonts w:hint="eastAsia"/>
                <w:sz w:val="21"/>
                <w:szCs w:val="21"/>
              </w:rPr>
              <w:t>％</w:t>
            </w:r>
            <w:r>
              <w:rPr>
                <w:rFonts w:hint="eastAsia"/>
                <w:sz w:val="21"/>
                <w:szCs w:val="21"/>
              </w:rPr>
              <w:t>RH(</w:t>
            </w:r>
            <w:r>
              <w:rPr>
                <w:rFonts w:hint="eastAsia"/>
                <w:sz w:val="21"/>
                <w:szCs w:val="21"/>
              </w:rPr>
              <w:t>无结露</w:t>
            </w:r>
            <w:r>
              <w:rPr>
                <w:rFonts w:hint="eastAsia"/>
                <w:sz w:val="21"/>
                <w:szCs w:val="21"/>
              </w:rPr>
              <w:t xml:space="preserve">) </w:t>
            </w:r>
          </w:p>
          <w:p w14:paraId="24277941" w14:textId="62F5941E" w:rsidR="00C939A5" w:rsidRPr="00344421" w:rsidRDefault="008A0C05">
            <w:pPr>
              <w:adjustRightInd w:val="0"/>
              <w:snapToGrid w:val="0"/>
              <w:spacing w:line="300" w:lineRule="auto"/>
              <w:rPr>
                <w:sz w:val="21"/>
                <w:szCs w:val="21"/>
              </w:rPr>
            </w:pPr>
            <w:r>
              <w:rPr>
                <w:rFonts w:hint="eastAsia"/>
                <w:sz w:val="21"/>
                <w:szCs w:val="21"/>
              </w:rPr>
              <w:t>★屏幕平整度：≤</w:t>
            </w:r>
            <w:r>
              <w:rPr>
                <w:rFonts w:hint="eastAsia"/>
                <w:sz w:val="21"/>
                <w:szCs w:val="21"/>
              </w:rPr>
              <w:t>0.3mm</w:t>
            </w:r>
          </w:p>
        </w:tc>
        <w:tc>
          <w:tcPr>
            <w:tcW w:w="75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963845D" w14:textId="77777777" w:rsidR="00C939A5" w:rsidRDefault="008A0C05">
            <w:pPr>
              <w:jc w:val="center"/>
              <w:rPr>
                <w:sz w:val="21"/>
                <w:szCs w:val="21"/>
              </w:rPr>
            </w:pPr>
            <w:r>
              <w:rPr>
                <w:rFonts w:hint="eastAsia"/>
                <w:sz w:val="21"/>
                <w:szCs w:val="21"/>
              </w:rPr>
              <w:lastRenderedPageBreak/>
              <w:t>张</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9D99DC8" w14:textId="77777777" w:rsidR="00C939A5" w:rsidRDefault="008A0C05">
            <w:pPr>
              <w:jc w:val="center"/>
              <w:rPr>
                <w:sz w:val="21"/>
                <w:szCs w:val="21"/>
              </w:rPr>
            </w:pPr>
            <w:r>
              <w:rPr>
                <w:rFonts w:hint="eastAsia"/>
                <w:sz w:val="21"/>
                <w:szCs w:val="21"/>
              </w:rPr>
              <w:t>1934</w:t>
            </w:r>
          </w:p>
        </w:tc>
      </w:tr>
      <w:tr w:rsidR="00C939A5" w14:paraId="7D4B0735" w14:textId="77777777">
        <w:trPr>
          <w:trHeight w:val="2280"/>
        </w:trPr>
        <w:tc>
          <w:tcPr>
            <w:tcW w:w="876" w:type="dxa"/>
            <w:vMerge/>
            <w:tcBorders>
              <w:top w:val="single" w:sz="4" w:space="0" w:color="auto"/>
              <w:left w:val="single" w:sz="4" w:space="0" w:color="auto"/>
              <w:bottom w:val="single" w:sz="4" w:space="0" w:color="auto"/>
              <w:right w:val="single" w:sz="4" w:space="0" w:color="auto"/>
            </w:tcBorders>
            <w:vAlign w:val="center"/>
          </w:tcPr>
          <w:p w14:paraId="6A43C3F7" w14:textId="77777777" w:rsidR="00C939A5" w:rsidRDefault="00C939A5">
            <w:pPr>
              <w:rPr>
                <w:sz w:val="21"/>
                <w:szCs w:val="21"/>
              </w:rPr>
            </w:pPr>
          </w:p>
        </w:tc>
        <w:tc>
          <w:tcPr>
            <w:tcW w:w="1534" w:type="dxa"/>
            <w:vMerge/>
            <w:tcBorders>
              <w:top w:val="single" w:sz="4" w:space="0" w:color="auto"/>
              <w:left w:val="single" w:sz="4" w:space="0" w:color="auto"/>
              <w:bottom w:val="single" w:sz="4" w:space="0" w:color="auto"/>
              <w:right w:val="single" w:sz="4" w:space="0" w:color="auto"/>
            </w:tcBorders>
            <w:vAlign w:val="center"/>
          </w:tcPr>
          <w:p w14:paraId="44C1C98D" w14:textId="77777777" w:rsidR="00C939A5" w:rsidRDefault="00C939A5">
            <w:pPr>
              <w:rPr>
                <w:sz w:val="21"/>
                <w:szCs w:val="21"/>
              </w:rPr>
            </w:pPr>
          </w:p>
        </w:tc>
        <w:tc>
          <w:tcPr>
            <w:tcW w:w="6702" w:type="dxa"/>
            <w:vMerge/>
            <w:tcBorders>
              <w:top w:val="single" w:sz="4" w:space="0" w:color="auto"/>
              <w:left w:val="single" w:sz="4" w:space="0" w:color="auto"/>
              <w:bottom w:val="single" w:sz="4" w:space="0" w:color="auto"/>
              <w:right w:val="single" w:sz="4" w:space="0" w:color="auto"/>
            </w:tcBorders>
            <w:vAlign w:val="center"/>
          </w:tcPr>
          <w:p w14:paraId="595DF280" w14:textId="77777777" w:rsidR="00C939A5" w:rsidRDefault="00C939A5">
            <w:pPr>
              <w:rPr>
                <w:sz w:val="21"/>
                <w:szCs w:val="21"/>
              </w:rPr>
            </w:pPr>
          </w:p>
        </w:tc>
        <w:tc>
          <w:tcPr>
            <w:tcW w:w="753" w:type="dxa"/>
            <w:vMerge/>
            <w:tcBorders>
              <w:top w:val="single" w:sz="4" w:space="0" w:color="auto"/>
              <w:left w:val="single" w:sz="4" w:space="0" w:color="auto"/>
              <w:bottom w:val="single" w:sz="4" w:space="0" w:color="auto"/>
              <w:right w:val="single" w:sz="4" w:space="0" w:color="auto"/>
            </w:tcBorders>
            <w:vAlign w:val="center"/>
          </w:tcPr>
          <w:p w14:paraId="042CEEE5" w14:textId="77777777" w:rsidR="00C939A5" w:rsidRDefault="00C939A5">
            <w:pPr>
              <w:rPr>
                <w:sz w:val="21"/>
                <w:szCs w:val="21"/>
              </w:rPr>
            </w:pPr>
          </w:p>
        </w:tc>
        <w:tc>
          <w:tcPr>
            <w:tcW w:w="709" w:type="dxa"/>
            <w:vMerge/>
            <w:tcBorders>
              <w:top w:val="single" w:sz="4" w:space="0" w:color="auto"/>
              <w:left w:val="single" w:sz="4" w:space="0" w:color="auto"/>
              <w:bottom w:val="single" w:sz="4" w:space="0" w:color="auto"/>
              <w:right w:val="single" w:sz="4" w:space="0" w:color="auto"/>
            </w:tcBorders>
            <w:vAlign w:val="center"/>
          </w:tcPr>
          <w:p w14:paraId="4AD58B3A" w14:textId="77777777" w:rsidR="00C939A5" w:rsidRDefault="00C939A5">
            <w:pPr>
              <w:rPr>
                <w:sz w:val="21"/>
                <w:szCs w:val="21"/>
              </w:rPr>
            </w:pPr>
          </w:p>
        </w:tc>
      </w:tr>
      <w:tr w:rsidR="00C939A5" w14:paraId="3CB2C7B2" w14:textId="77777777" w:rsidTr="006149F7">
        <w:trPr>
          <w:trHeight w:val="2073"/>
        </w:trPr>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14:paraId="426085F9" w14:textId="77777777" w:rsidR="00C939A5" w:rsidRDefault="008A0C05">
            <w:pPr>
              <w:jc w:val="center"/>
              <w:rPr>
                <w:sz w:val="21"/>
                <w:szCs w:val="21"/>
              </w:rPr>
            </w:pPr>
            <w:r>
              <w:rPr>
                <w:rFonts w:hint="eastAsia"/>
                <w:sz w:val="21"/>
                <w:szCs w:val="21"/>
              </w:rPr>
              <w:t>2</w:t>
            </w:r>
          </w:p>
        </w:tc>
        <w:tc>
          <w:tcPr>
            <w:tcW w:w="1534" w:type="dxa"/>
            <w:tcBorders>
              <w:top w:val="single" w:sz="4" w:space="0" w:color="auto"/>
              <w:left w:val="nil"/>
              <w:bottom w:val="single" w:sz="4" w:space="0" w:color="auto"/>
              <w:right w:val="single" w:sz="4" w:space="0" w:color="auto"/>
            </w:tcBorders>
            <w:shd w:val="clear" w:color="auto" w:fill="auto"/>
            <w:vAlign w:val="center"/>
          </w:tcPr>
          <w:p w14:paraId="0C0075E8" w14:textId="77777777" w:rsidR="00C939A5" w:rsidRDefault="008A0C05">
            <w:pPr>
              <w:jc w:val="center"/>
              <w:rPr>
                <w:sz w:val="21"/>
                <w:szCs w:val="21"/>
              </w:rPr>
            </w:pPr>
            <w:r>
              <w:rPr>
                <w:rFonts w:hint="eastAsia"/>
                <w:sz w:val="21"/>
                <w:szCs w:val="21"/>
              </w:rPr>
              <w:t>箱体</w:t>
            </w:r>
          </w:p>
        </w:tc>
        <w:tc>
          <w:tcPr>
            <w:tcW w:w="6702" w:type="dxa"/>
            <w:tcBorders>
              <w:top w:val="single" w:sz="4" w:space="0" w:color="auto"/>
              <w:left w:val="nil"/>
              <w:bottom w:val="single" w:sz="4" w:space="0" w:color="auto"/>
              <w:right w:val="single" w:sz="4" w:space="0" w:color="auto"/>
            </w:tcBorders>
            <w:shd w:val="clear" w:color="auto" w:fill="auto"/>
            <w:vAlign w:val="center"/>
          </w:tcPr>
          <w:p w14:paraId="17D5483C" w14:textId="34B5C30F" w:rsidR="006149F7" w:rsidRDefault="008A0C05">
            <w:pPr>
              <w:rPr>
                <w:sz w:val="21"/>
                <w:szCs w:val="21"/>
              </w:rPr>
            </w:pPr>
            <w:r>
              <w:rPr>
                <w:rFonts w:hint="eastAsia"/>
                <w:sz w:val="21"/>
                <w:szCs w:val="21"/>
              </w:rPr>
              <w:t>要求一体成型免焊处理，单箱尺寸：</w:t>
            </w:r>
            <w:r>
              <w:rPr>
                <w:rFonts w:hint="eastAsia"/>
                <w:sz w:val="21"/>
                <w:szCs w:val="21"/>
              </w:rPr>
              <w:t>960mm*960mm*150mm</w:t>
            </w:r>
            <w:r w:rsidR="006149F7">
              <w:rPr>
                <w:rFonts w:hint="eastAsia"/>
                <w:sz w:val="21"/>
                <w:szCs w:val="21"/>
              </w:rPr>
              <w:t>（前后误差不得超过1</w:t>
            </w:r>
            <w:r w:rsidR="006149F7">
              <w:rPr>
                <w:sz w:val="21"/>
                <w:szCs w:val="21"/>
              </w:rPr>
              <w:t>0mm</w:t>
            </w:r>
            <w:r w:rsidR="006149F7">
              <w:rPr>
                <w:rFonts w:hint="eastAsia"/>
                <w:sz w:val="21"/>
                <w:szCs w:val="21"/>
              </w:rPr>
              <w:t>）</w:t>
            </w:r>
            <w:r>
              <w:rPr>
                <w:rFonts w:hint="eastAsia"/>
                <w:sz w:val="21"/>
                <w:szCs w:val="21"/>
              </w:rPr>
              <w:t xml:space="preserve">  </w:t>
            </w:r>
          </w:p>
          <w:p w14:paraId="08B7ED99" w14:textId="7D600AB4" w:rsidR="00C939A5" w:rsidRDefault="008A0C05">
            <w:pPr>
              <w:rPr>
                <w:sz w:val="21"/>
                <w:szCs w:val="21"/>
              </w:rPr>
            </w:pPr>
            <w:r>
              <w:rPr>
                <w:rFonts w:hint="eastAsia"/>
                <w:sz w:val="21"/>
                <w:szCs w:val="21"/>
              </w:rPr>
              <w:t>单屏箱体结构：</w:t>
            </w:r>
            <w:r>
              <w:rPr>
                <w:rFonts w:hint="eastAsia"/>
                <w:sz w:val="21"/>
                <w:szCs w:val="21"/>
              </w:rPr>
              <w:t>49</w:t>
            </w:r>
            <w:r>
              <w:rPr>
                <w:rFonts w:hint="eastAsia"/>
                <w:sz w:val="21"/>
                <w:szCs w:val="21"/>
              </w:rPr>
              <w:t>平方</w:t>
            </w:r>
            <w:r w:rsidR="006149F7">
              <w:rPr>
                <w:rFonts w:hint="eastAsia"/>
                <w:sz w:val="21"/>
                <w:szCs w:val="21"/>
              </w:rPr>
              <w:t>，</w:t>
            </w:r>
            <w:r>
              <w:rPr>
                <w:rFonts w:hint="eastAsia"/>
                <w:sz w:val="21"/>
                <w:szCs w:val="21"/>
              </w:rPr>
              <w:t>合计：</w:t>
            </w:r>
            <w:r>
              <w:rPr>
                <w:rFonts w:hint="eastAsia"/>
                <w:sz w:val="21"/>
                <w:szCs w:val="21"/>
              </w:rPr>
              <w:t>98</w:t>
            </w:r>
            <w:r>
              <w:rPr>
                <w:rFonts w:hint="eastAsia"/>
                <w:sz w:val="21"/>
                <w:szCs w:val="21"/>
              </w:rPr>
              <w:t>平方</w:t>
            </w:r>
          </w:p>
          <w:p w14:paraId="1322AF6C" w14:textId="508EFA9C" w:rsidR="00C939A5" w:rsidRDefault="006149F7">
            <w:pPr>
              <w:rPr>
                <w:sz w:val="21"/>
                <w:szCs w:val="21"/>
              </w:rPr>
            </w:pPr>
            <w:r>
              <w:rPr>
                <w:rFonts w:hint="eastAsia"/>
                <w:sz w:val="21"/>
                <w:szCs w:val="21"/>
              </w:rPr>
              <w:t>要求使用拼接自动对位设计，须具有拼缝微调功能适用，以提升整屏平整度，提高屏体显示屏显示效果</w:t>
            </w:r>
          </w:p>
          <w:p w14:paraId="34B0757D" w14:textId="183119B3" w:rsidR="00C939A5" w:rsidRDefault="008A0C05">
            <w:pPr>
              <w:rPr>
                <w:sz w:val="21"/>
                <w:szCs w:val="21"/>
              </w:rPr>
            </w:pPr>
            <w:r>
              <w:rPr>
                <w:rFonts w:hint="eastAsia"/>
                <w:sz w:val="21"/>
                <w:szCs w:val="21"/>
              </w:rPr>
              <w:t>须具有防潮、防腐蚀作用。</w:t>
            </w:r>
          </w:p>
        </w:tc>
        <w:tc>
          <w:tcPr>
            <w:tcW w:w="753" w:type="dxa"/>
            <w:tcBorders>
              <w:top w:val="single" w:sz="4" w:space="0" w:color="auto"/>
              <w:left w:val="nil"/>
              <w:bottom w:val="single" w:sz="4" w:space="0" w:color="auto"/>
              <w:right w:val="single" w:sz="4" w:space="0" w:color="auto"/>
            </w:tcBorders>
            <w:shd w:val="clear" w:color="auto" w:fill="auto"/>
            <w:vAlign w:val="center"/>
          </w:tcPr>
          <w:p w14:paraId="7097F92D" w14:textId="77777777" w:rsidR="00C939A5" w:rsidRDefault="008A0C05">
            <w:pPr>
              <w:jc w:val="center"/>
              <w:rPr>
                <w:sz w:val="21"/>
                <w:szCs w:val="21"/>
              </w:rPr>
            </w:pPr>
            <w:r>
              <w:rPr>
                <w:rFonts w:hint="eastAsia"/>
                <w:sz w:val="21"/>
                <w:szCs w:val="21"/>
              </w:rPr>
              <w:t>㎡</w:t>
            </w:r>
          </w:p>
        </w:tc>
        <w:tc>
          <w:tcPr>
            <w:tcW w:w="709" w:type="dxa"/>
            <w:tcBorders>
              <w:top w:val="single" w:sz="4" w:space="0" w:color="auto"/>
              <w:left w:val="nil"/>
              <w:bottom w:val="single" w:sz="4" w:space="0" w:color="auto"/>
              <w:right w:val="single" w:sz="4" w:space="0" w:color="auto"/>
            </w:tcBorders>
            <w:shd w:val="clear" w:color="auto" w:fill="auto"/>
            <w:vAlign w:val="center"/>
          </w:tcPr>
          <w:p w14:paraId="113F191A" w14:textId="77777777" w:rsidR="00C939A5" w:rsidRDefault="008A0C05">
            <w:pPr>
              <w:jc w:val="center"/>
              <w:rPr>
                <w:sz w:val="21"/>
                <w:szCs w:val="21"/>
              </w:rPr>
            </w:pPr>
            <w:r>
              <w:rPr>
                <w:rFonts w:hint="eastAsia"/>
                <w:sz w:val="21"/>
                <w:szCs w:val="21"/>
              </w:rPr>
              <w:t>98</w:t>
            </w:r>
          </w:p>
        </w:tc>
      </w:tr>
      <w:tr w:rsidR="00C939A5" w14:paraId="7638A18E" w14:textId="77777777">
        <w:trPr>
          <w:trHeight w:val="646"/>
        </w:trPr>
        <w:tc>
          <w:tcPr>
            <w:tcW w:w="1057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1A3DBEB" w14:textId="77777777" w:rsidR="00C939A5" w:rsidRDefault="008A0C05">
            <w:pPr>
              <w:jc w:val="center"/>
              <w:rPr>
                <w:b/>
                <w:bCs/>
                <w:sz w:val="21"/>
                <w:szCs w:val="21"/>
              </w:rPr>
            </w:pPr>
            <w:r>
              <w:rPr>
                <w:b/>
                <w:bCs/>
                <w:sz w:val="21"/>
                <w:szCs w:val="21"/>
              </w:rPr>
              <w:t>控制系统</w:t>
            </w:r>
          </w:p>
        </w:tc>
      </w:tr>
      <w:tr w:rsidR="00C939A5" w14:paraId="183FBFC2" w14:textId="77777777">
        <w:trPr>
          <w:trHeight w:val="1804"/>
        </w:trPr>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14:paraId="759AC6F5" w14:textId="77777777" w:rsidR="00C939A5" w:rsidRDefault="008A0C05">
            <w:pPr>
              <w:jc w:val="center"/>
              <w:rPr>
                <w:sz w:val="21"/>
                <w:szCs w:val="21"/>
              </w:rPr>
            </w:pPr>
            <w:r>
              <w:rPr>
                <w:rFonts w:hint="eastAsia"/>
                <w:sz w:val="21"/>
                <w:szCs w:val="21"/>
              </w:rPr>
              <w:t>1</w:t>
            </w:r>
          </w:p>
        </w:tc>
        <w:tc>
          <w:tcPr>
            <w:tcW w:w="1534" w:type="dxa"/>
            <w:tcBorders>
              <w:top w:val="single" w:sz="4" w:space="0" w:color="auto"/>
              <w:left w:val="nil"/>
              <w:bottom w:val="single" w:sz="4" w:space="0" w:color="auto"/>
              <w:right w:val="single" w:sz="4" w:space="0" w:color="auto"/>
            </w:tcBorders>
            <w:shd w:val="clear" w:color="auto" w:fill="auto"/>
            <w:vAlign w:val="center"/>
          </w:tcPr>
          <w:p w14:paraId="4DCFA74E" w14:textId="77777777" w:rsidR="00C939A5" w:rsidRDefault="008A0C05">
            <w:pPr>
              <w:jc w:val="center"/>
              <w:rPr>
                <w:sz w:val="21"/>
                <w:szCs w:val="21"/>
              </w:rPr>
            </w:pPr>
            <w:r>
              <w:rPr>
                <w:rFonts w:hint="eastAsia"/>
                <w:sz w:val="21"/>
                <w:szCs w:val="21"/>
              </w:rPr>
              <w:t>发送设备</w:t>
            </w:r>
          </w:p>
        </w:tc>
        <w:tc>
          <w:tcPr>
            <w:tcW w:w="6702" w:type="dxa"/>
            <w:tcBorders>
              <w:top w:val="single" w:sz="4" w:space="0" w:color="auto"/>
              <w:left w:val="nil"/>
              <w:bottom w:val="single" w:sz="4" w:space="0" w:color="auto"/>
              <w:right w:val="single" w:sz="4" w:space="0" w:color="auto"/>
            </w:tcBorders>
            <w:shd w:val="clear" w:color="auto" w:fill="auto"/>
            <w:vAlign w:val="center"/>
          </w:tcPr>
          <w:p w14:paraId="32523061" w14:textId="77777777" w:rsidR="00C939A5" w:rsidRDefault="008A0C05">
            <w:pPr>
              <w:spacing w:line="300" w:lineRule="auto"/>
              <w:rPr>
                <w:sz w:val="21"/>
                <w:szCs w:val="21"/>
              </w:rPr>
            </w:pPr>
            <w:proofErr w:type="gramStart"/>
            <w:r>
              <w:rPr>
                <w:rFonts w:hint="eastAsia"/>
                <w:sz w:val="21"/>
                <w:szCs w:val="21"/>
              </w:rPr>
              <w:t>最大带载</w:t>
            </w:r>
            <w:proofErr w:type="gramEnd"/>
            <w:r>
              <w:rPr>
                <w:rFonts w:hint="eastAsia"/>
                <w:sz w:val="21"/>
                <w:szCs w:val="21"/>
              </w:rPr>
              <w:t>：</w:t>
            </w:r>
            <w:r>
              <w:rPr>
                <w:rFonts w:hint="eastAsia"/>
                <w:sz w:val="21"/>
                <w:szCs w:val="21"/>
              </w:rPr>
              <w:t>520</w:t>
            </w:r>
            <w:proofErr w:type="gramStart"/>
            <w:r>
              <w:rPr>
                <w:rFonts w:hint="eastAsia"/>
                <w:sz w:val="21"/>
                <w:szCs w:val="21"/>
              </w:rPr>
              <w:t>万像</w:t>
            </w:r>
            <w:proofErr w:type="gramEnd"/>
            <w:r>
              <w:rPr>
                <w:rFonts w:hint="eastAsia"/>
                <w:sz w:val="21"/>
                <w:szCs w:val="21"/>
              </w:rPr>
              <w:t>素，最宽：</w:t>
            </w:r>
            <w:r>
              <w:rPr>
                <w:rFonts w:hint="eastAsia"/>
                <w:sz w:val="21"/>
                <w:szCs w:val="21"/>
              </w:rPr>
              <w:t>8192</w:t>
            </w:r>
            <w:r>
              <w:rPr>
                <w:rFonts w:hint="eastAsia"/>
                <w:sz w:val="21"/>
                <w:szCs w:val="21"/>
              </w:rPr>
              <w:t>像素，最高：</w:t>
            </w:r>
            <w:r>
              <w:rPr>
                <w:rFonts w:hint="eastAsia"/>
                <w:sz w:val="21"/>
                <w:szCs w:val="21"/>
              </w:rPr>
              <w:t>4096</w:t>
            </w:r>
            <w:r>
              <w:rPr>
                <w:rFonts w:hint="eastAsia"/>
                <w:sz w:val="21"/>
                <w:szCs w:val="21"/>
              </w:rPr>
              <w:t>像素</w:t>
            </w:r>
          </w:p>
          <w:p w14:paraId="1616D94D" w14:textId="77777777" w:rsidR="00C939A5" w:rsidRDefault="008A0C05">
            <w:pPr>
              <w:spacing w:line="300" w:lineRule="auto"/>
              <w:rPr>
                <w:sz w:val="21"/>
                <w:szCs w:val="21"/>
              </w:rPr>
            </w:pPr>
            <w:r>
              <w:rPr>
                <w:rFonts w:hint="eastAsia"/>
                <w:sz w:val="21"/>
                <w:szCs w:val="21"/>
              </w:rPr>
              <w:t>HDMI</w:t>
            </w:r>
            <w:r>
              <w:rPr>
                <w:rFonts w:hint="eastAsia"/>
                <w:sz w:val="21"/>
                <w:szCs w:val="21"/>
              </w:rPr>
              <w:t>×</w:t>
            </w:r>
            <w:r>
              <w:rPr>
                <w:rFonts w:hint="eastAsia"/>
                <w:sz w:val="21"/>
                <w:szCs w:val="21"/>
              </w:rPr>
              <w:t>1</w:t>
            </w:r>
            <w:r>
              <w:rPr>
                <w:rFonts w:hint="eastAsia"/>
                <w:sz w:val="21"/>
                <w:szCs w:val="21"/>
              </w:rPr>
              <w:t>、</w:t>
            </w:r>
            <w:r>
              <w:rPr>
                <w:rFonts w:hint="eastAsia"/>
                <w:sz w:val="21"/>
                <w:szCs w:val="21"/>
              </w:rPr>
              <w:t>DVI</w:t>
            </w:r>
            <w:r>
              <w:rPr>
                <w:rFonts w:hint="eastAsia"/>
                <w:sz w:val="21"/>
                <w:szCs w:val="21"/>
              </w:rPr>
              <w:t>×</w:t>
            </w:r>
            <w:r>
              <w:rPr>
                <w:rFonts w:hint="eastAsia"/>
                <w:sz w:val="21"/>
                <w:szCs w:val="21"/>
              </w:rPr>
              <w:t>2</w:t>
            </w:r>
            <w:r>
              <w:rPr>
                <w:rFonts w:hint="eastAsia"/>
                <w:sz w:val="21"/>
                <w:szCs w:val="21"/>
              </w:rPr>
              <w:t>、</w:t>
            </w:r>
            <w:r>
              <w:rPr>
                <w:rFonts w:hint="eastAsia"/>
                <w:sz w:val="21"/>
                <w:szCs w:val="21"/>
              </w:rPr>
              <w:t>SDI</w:t>
            </w:r>
            <w:r>
              <w:rPr>
                <w:rFonts w:hint="eastAsia"/>
                <w:sz w:val="21"/>
                <w:szCs w:val="21"/>
              </w:rPr>
              <w:t>×</w:t>
            </w:r>
            <w:r>
              <w:rPr>
                <w:rFonts w:hint="eastAsia"/>
                <w:sz w:val="21"/>
                <w:szCs w:val="21"/>
              </w:rPr>
              <w:t>1</w:t>
            </w:r>
          </w:p>
          <w:p w14:paraId="3FB9E37D" w14:textId="77777777" w:rsidR="006149F7" w:rsidRDefault="008A0C05">
            <w:pPr>
              <w:spacing w:line="300" w:lineRule="auto"/>
              <w:rPr>
                <w:sz w:val="21"/>
                <w:szCs w:val="21"/>
              </w:rPr>
            </w:pPr>
            <w:r>
              <w:rPr>
                <w:rFonts w:hint="eastAsia"/>
                <w:sz w:val="21"/>
                <w:szCs w:val="21"/>
              </w:rPr>
              <w:t>3</w:t>
            </w:r>
            <w:r>
              <w:rPr>
                <w:rFonts w:hint="eastAsia"/>
                <w:sz w:val="21"/>
                <w:szCs w:val="21"/>
              </w:rPr>
              <w:t>画面显示，位置、大小自由调节，</w:t>
            </w:r>
          </w:p>
          <w:p w14:paraId="059B0D35" w14:textId="2EB3B880" w:rsidR="00C939A5" w:rsidRDefault="008A0C05">
            <w:pPr>
              <w:spacing w:line="300" w:lineRule="auto"/>
              <w:rPr>
                <w:sz w:val="21"/>
                <w:szCs w:val="21"/>
              </w:rPr>
            </w:pPr>
            <w:r>
              <w:rPr>
                <w:rFonts w:hint="eastAsia"/>
                <w:sz w:val="21"/>
                <w:szCs w:val="21"/>
              </w:rPr>
              <w:t>最大输入分辨率：</w:t>
            </w:r>
            <w:hyperlink r:id="rId16" w:history="1">
              <w:r>
                <w:rPr>
                  <w:rStyle w:val="af4"/>
                  <w:rFonts w:hint="eastAsia"/>
                  <w:color w:val="auto"/>
                  <w:sz w:val="21"/>
                  <w:szCs w:val="21"/>
                  <w:u w:val="none"/>
                </w:rPr>
                <w:t>1920*1200@60Hz</w:t>
              </w:r>
              <w:r>
                <w:rPr>
                  <w:rStyle w:val="af4"/>
                  <w:rFonts w:hint="eastAsia"/>
                  <w:color w:val="auto"/>
                  <w:sz w:val="21"/>
                  <w:szCs w:val="21"/>
                  <w:u w:val="none"/>
                </w:rPr>
                <w:t>，须支持分辨率任意设置，支持串口控制，支持双</w:t>
              </w:r>
              <w:r>
                <w:rPr>
                  <w:rStyle w:val="af4"/>
                  <w:rFonts w:hint="eastAsia"/>
                  <w:color w:val="auto"/>
                  <w:sz w:val="21"/>
                  <w:szCs w:val="21"/>
                  <w:u w:val="none"/>
                </w:rPr>
                <w:t>USB2.0</w:t>
              </w:r>
              <w:r>
                <w:rPr>
                  <w:rStyle w:val="af4"/>
                  <w:rFonts w:hint="eastAsia"/>
                  <w:color w:val="auto"/>
                  <w:sz w:val="21"/>
                  <w:szCs w:val="21"/>
                  <w:u w:val="none"/>
                </w:rPr>
                <w:t>控制和级联</w:t>
              </w:r>
            </w:hyperlink>
          </w:p>
          <w:p w14:paraId="28566081" w14:textId="77777777" w:rsidR="00C939A5" w:rsidRDefault="008A0C05">
            <w:pPr>
              <w:spacing w:line="300" w:lineRule="auto"/>
              <w:rPr>
                <w:sz w:val="21"/>
                <w:szCs w:val="21"/>
              </w:rPr>
            </w:pPr>
            <w:r>
              <w:rPr>
                <w:rFonts w:hint="eastAsia"/>
                <w:sz w:val="21"/>
                <w:szCs w:val="21"/>
              </w:rPr>
              <w:t>8</w:t>
            </w:r>
            <w:r>
              <w:rPr>
                <w:rFonts w:hint="eastAsia"/>
                <w:sz w:val="21"/>
                <w:szCs w:val="21"/>
              </w:rPr>
              <w:t>路千兆网口输出</w:t>
            </w:r>
          </w:p>
        </w:tc>
        <w:tc>
          <w:tcPr>
            <w:tcW w:w="753" w:type="dxa"/>
            <w:tcBorders>
              <w:top w:val="single" w:sz="4" w:space="0" w:color="auto"/>
              <w:left w:val="nil"/>
              <w:bottom w:val="single" w:sz="4" w:space="0" w:color="auto"/>
              <w:right w:val="single" w:sz="4" w:space="0" w:color="auto"/>
            </w:tcBorders>
            <w:shd w:val="clear" w:color="auto" w:fill="auto"/>
            <w:vAlign w:val="center"/>
          </w:tcPr>
          <w:p w14:paraId="14C0FBD3" w14:textId="77777777" w:rsidR="00C939A5" w:rsidRDefault="008A0C05">
            <w:pPr>
              <w:jc w:val="center"/>
              <w:rPr>
                <w:sz w:val="21"/>
                <w:szCs w:val="21"/>
              </w:rPr>
            </w:pPr>
            <w:r>
              <w:rPr>
                <w:rFonts w:hint="eastAsia"/>
                <w:sz w:val="21"/>
                <w:szCs w:val="21"/>
              </w:rPr>
              <w:t>台</w:t>
            </w:r>
          </w:p>
        </w:tc>
        <w:tc>
          <w:tcPr>
            <w:tcW w:w="709" w:type="dxa"/>
            <w:tcBorders>
              <w:top w:val="single" w:sz="4" w:space="0" w:color="auto"/>
              <w:left w:val="nil"/>
              <w:bottom w:val="single" w:sz="4" w:space="0" w:color="auto"/>
              <w:right w:val="single" w:sz="4" w:space="0" w:color="auto"/>
            </w:tcBorders>
            <w:shd w:val="clear" w:color="auto" w:fill="auto"/>
            <w:vAlign w:val="center"/>
          </w:tcPr>
          <w:p w14:paraId="4A8981A7" w14:textId="77777777" w:rsidR="00C939A5" w:rsidRDefault="008A0C05">
            <w:pPr>
              <w:jc w:val="center"/>
              <w:rPr>
                <w:sz w:val="21"/>
                <w:szCs w:val="21"/>
              </w:rPr>
            </w:pPr>
            <w:r>
              <w:rPr>
                <w:rFonts w:hint="eastAsia"/>
                <w:sz w:val="21"/>
                <w:szCs w:val="21"/>
              </w:rPr>
              <w:t>1</w:t>
            </w:r>
          </w:p>
        </w:tc>
      </w:tr>
      <w:tr w:rsidR="00C939A5" w14:paraId="38E87BE6" w14:textId="77777777">
        <w:trPr>
          <w:trHeight w:val="840"/>
        </w:trPr>
        <w:tc>
          <w:tcPr>
            <w:tcW w:w="876" w:type="dxa"/>
            <w:tcBorders>
              <w:top w:val="nil"/>
              <w:left w:val="single" w:sz="4" w:space="0" w:color="auto"/>
              <w:bottom w:val="single" w:sz="4" w:space="0" w:color="auto"/>
              <w:right w:val="single" w:sz="4" w:space="0" w:color="auto"/>
            </w:tcBorders>
            <w:shd w:val="clear" w:color="auto" w:fill="auto"/>
            <w:vAlign w:val="center"/>
          </w:tcPr>
          <w:p w14:paraId="60AC3204" w14:textId="77777777" w:rsidR="00C939A5" w:rsidRDefault="008A0C05">
            <w:pPr>
              <w:jc w:val="center"/>
              <w:rPr>
                <w:sz w:val="21"/>
                <w:szCs w:val="21"/>
              </w:rPr>
            </w:pPr>
            <w:r>
              <w:rPr>
                <w:rFonts w:hint="eastAsia"/>
                <w:sz w:val="21"/>
                <w:szCs w:val="21"/>
              </w:rPr>
              <w:t>2</w:t>
            </w:r>
          </w:p>
        </w:tc>
        <w:tc>
          <w:tcPr>
            <w:tcW w:w="1534" w:type="dxa"/>
            <w:tcBorders>
              <w:top w:val="nil"/>
              <w:left w:val="nil"/>
              <w:bottom w:val="single" w:sz="4" w:space="0" w:color="auto"/>
              <w:right w:val="single" w:sz="4" w:space="0" w:color="auto"/>
            </w:tcBorders>
            <w:shd w:val="clear" w:color="auto" w:fill="auto"/>
            <w:noWrap/>
            <w:vAlign w:val="center"/>
          </w:tcPr>
          <w:p w14:paraId="4907BAAA" w14:textId="77777777" w:rsidR="00C939A5" w:rsidRDefault="008A0C05">
            <w:pPr>
              <w:jc w:val="center"/>
              <w:rPr>
                <w:sz w:val="21"/>
                <w:szCs w:val="21"/>
              </w:rPr>
            </w:pPr>
            <w:r>
              <w:rPr>
                <w:rFonts w:hint="eastAsia"/>
                <w:sz w:val="21"/>
                <w:szCs w:val="21"/>
              </w:rPr>
              <w:t>接收卡</w:t>
            </w:r>
          </w:p>
        </w:tc>
        <w:tc>
          <w:tcPr>
            <w:tcW w:w="6702" w:type="dxa"/>
            <w:tcBorders>
              <w:top w:val="nil"/>
              <w:left w:val="nil"/>
              <w:bottom w:val="single" w:sz="4" w:space="0" w:color="auto"/>
              <w:right w:val="single" w:sz="4" w:space="0" w:color="auto"/>
            </w:tcBorders>
            <w:shd w:val="clear" w:color="auto" w:fill="auto"/>
            <w:vAlign w:val="center"/>
          </w:tcPr>
          <w:p w14:paraId="4890E539" w14:textId="77777777" w:rsidR="00C939A5" w:rsidRDefault="008A0C05">
            <w:pPr>
              <w:spacing w:line="300" w:lineRule="auto"/>
              <w:rPr>
                <w:sz w:val="21"/>
                <w:szCs w:val="21"/>
              </w:rPr>
            </w:pPr>
            <w:proofErr w:type="gramStart"/>
            <w:r>
              <w:rPr>
                <w:rFonts w:hint="eastAsia"/>
                <w:sz w:val="21"/>
                <w:szCs w:val="21"/>
              </w:rPr>
              <w:t>须支持</w:t>
            </w:r>
            <w:proofErr w:type="gramEnd"/>
            <w:r>
              <w:rPr>
                <w:rFonts w:hint="eastAsia"/>
                <w:sz w:val="21"/>
                <w:szCs w:val="21"/>
              </w:rPr>
              <w:t>高精度色度、亮度一体化逐点校正</w:t>
            </w:r>
          </w:p>
          <w:p w14:paraId="79B690E6" w14:textId="77777777" w:rsidR="00C939A5" w:rsidRDefault="008A0C05">
            <w:pPr>
              <w:spacing w:line="300" w:lineRule="auto"/>
              <w:rPr>
                <w:sz w:val="21"/>
                <w:szCs w:val="21"/>
              </w:rPr>
            </w:pPr>
            <w:proofErr w:type="gramStart"/>
            <w:r>
              <w:rPr>
                <w:rFonts w:hint="eastAsia"/>
                <w:sz w:val="21"/>
                <w:szCs w:val="21"/>
              </w:rPr>
              <w:t>须支持</w:t>
            </w:r>
            <w:proofErr w:type="gramEnd"/>
            <w:r>
              <w:rPr>
                <w:rFonts w:hint="eastAsia"/>
                <w:sz w:val="21"/>
                <w:szCs w:val="21"/>
              </w:rPr>
              <w:t>所有常规芯片、</w:t>
            </w:r>
            <w:r>
              <w:rPr>
                <w:rFonts w:hint="eastAsia"/>
                <w:sz w:val="21"/>
                <w:szCs w:val="21"/>
              </w:rPr>
              <w:t>PWM</w:t>
            </w:r>
            <w:r>
              <w:rPr>
                <w:rFonts w:hint="eastAsia"/>
                <w:sz w:val="21"/>
                <w:szCs w:val="21"/>
              </w:rPr>
              <w:t>芯片</w:t>
            </w:r>
          </w:p>
          <w:p w14:paraId="6BE1B58C" w14:textId="77777777" w:rsidR="00C939A5" w:rsidRDefault="008A0C05">
            <w:pPr>
              <w:spacing w:line="300" w:lineRule="auto"/>
              <w:rPr>
                <w:sz w:val="21"/>
                <w:szCs w:val="21"/>
              </w:rPr>
            </w:pPr>
            <w:r>
              <w:rPr>
                <w:rFonts w:hint="eastAsia"/>
                <w:sz w:val="21"/>
                <w:szCs w:val="21"/>
              </w:rPr>
              <w:t>要求自带</w:t>
            </w:r>
            <w:r>
              <w:rPr>
                <w:rFonts w:hint="eastAsia"/>
                <w:sz w:val="21"/>
                <w:szCs w:val="21"/>
              </w:rPr>
              <w:t>16</w:t>
            </w:r>
            <w:r>
              <w:rPr>
                <w:rFonts w:hint="eastAsia"/>
                <w:sz w:val="21"/>
                <w:szCs w:val="21"/>
              </w:rPr>
              <w:t>个</w:t>
            </w:r>
            <w:r>
              <w:rPr>
                <w:rFonts w:hint="eastAsia"/>
                <w:sz w:val="21"/>
                <w:szCs w:val="21"/>
              </w:rPr>
              <w:t>HUB75</w:t>
            </w:r>
            <w:r>
              <w:rPr>
                <w:rFonts w:hint="eastAsia"/>
                <w:sz w:val="21"/>
                <w:szCs w:val="21"/>
              </w:rPr>
              <w:t>接口，支持所有</w:t>
            </w:r>
            <w:r>
              <w:rPr>
                <w:rFonts w:hint="eastAsia"/>
                <w:sz w:val="21"/>
                <w:szCs w:val="21"/>
              </w:rPr>
              <w:t>75</w:t>
            </w:r>
            <w:r>
              <w:rPr>
                <w:rFonts w:hint="eastAsia"/>
                <w:sz w:val="21"/>
                <w:szCs w:val="21"/>
              </w:rPr>
              <w:t>口</w:t>
            </w:r>
            <w:r>
              <w:rPr>
                <w:rFonts w:hint="eastAsia"/>
                <w:sz w:val="21"/>
                <w:szCs w:val="21"/>
              </w:rPr>
              <w:t>1</w:t>
            </w:r>
            <w:r>
              <w:rPr>
                <w:sz w:val="21"/>
                <w:szCs w:val="21"/>
              </w:rPr>
              <w:t>-</w:t>
            </w:r>
            <w:r>
              <w:rPr>
                <w:rFonts w:hint="eastAsia"/>
                <w:sz w:val="21"/>
                <w:szCs w:val="21"/>
              </w:rPr>
              <w:t>64</w:t>
            </w:r>
            <w:r>
              <w:rPr>
                <w:rFonts w:hint="eastAsia"/>
                <w:sz w:val="21"/>
                <w:szCs w:val="21"/>
              </w:rPr>
              <w:t>扫任意模组</w:t>
            </w:r>
          </w:p>
          <w:p w14:paraId="4CFEAE93" w14:textId="77777777" w:rsidR="00C939A5" w:rsidRDefault="008A0C05">
            <w:pPr>
              <w:spacing w:line="300" w:lineRule="auto"/>
              <w:rPr>
                <w:sz w:val="21"/>
                <w:szCs w:val="21"/>
              </w:rPr>
            </w:pPr>
            <w:r>
              <w:rPr>
                <w:rFonts w:hint="eastAsia"/>
                <w:sz w:val="21"/>
                <w:szCs w:val="21"/>
              </w:rPr>
              <w:t>数据组数：</w:t>
            </w:r>
            <w:r>
              <w:rPr>
                <w:rFonts w:hint="eastAsia"/>
                <w:sz w:val="21"/>
                <w:szCs w:val="21"/>
              </w:rPr>
              <w:t>32</w:t>
            </w:r>
            <w:r>
              <w:rPr>
                <w:rFonts w:hint="eastAsia"/>
                <w:sz w:val="21"/>
                <w:szCs w:val="21"/>
              </w:rPr>
              <w:t>组</w:t>
            </w:r>
          </w:p>
          <w:p w14:paraId="617C1AD6" w14:textId="77777777" w:rsidR="00C939A5" w:rsidRDefault="008A0C05">
            <w:pPr>
              <w:spacing w:line="300" w:lineRule="auto"/>
              <w:rPr>
                <w:sz w:val="21"/>
                <w:szCs w:val="21"/>
              </w:rPr>
            </w:pPr>
            <w:proofErr w:type="gramStart"/>
            <w:r>
              <w:rPr>
                <w:rFonts w:hint="eastAsia"/>
                <w:sz w:val="21"/>
                <w:szCs w:val="21"/>
              </w:rPr>
              <w:t>最大带载</w:t>
            </w:r>
            <w:proofErr w:type="gramEnd"/>
            <w:r>
              <w:rPr>
                <w:rFonts w:hint="eastAsia"/>
                <w:sz w:val="21"/>
                <w:szCs w:val="21"/>
              </w:rPr>
              <w:t>：长度</w:t>
            </w:r>
            <w:r>
              <w:rPr>
                <w:rFonts w:hint="eastAsia"/>
                <w:sz w:val="21"/>
                <w:szCs w:val="21"/>
              </w:rPr>
              <w:t>128</w:t>
            </w:r>
            <w:r>
              <w:rPr>
                <w:rFonts w:hint="eastAsia"/>
                <w:sz w:val="21"/>
                <w:szCs w:val="21"/>
              </w:rPr>
              <w:t>点，高度</w:t>
            </w:r>
            <w:r>
              <w:rPr>
                <w:rFonts w:hint="eastAsia"/>
                <w:sz w:val="21"/>
                <w:szCs w:val="21"/>
              </w:rPr>
              <w:t>1024</w:t>
            </w:r>
            <w:r>
              <w:rPr>
                <w:rFonts w:hint="eastAsia"/>
                <w:sz w:val="21"/>
                <w:szCs w:val="21"/>
              </w:rPr>
              <w:t>点</w:t>
            </w:r>
          </w:p>
          <w:p w14:paraId="711E70FC" w14:textId="77777777" w:rsidR="00C939A5" w:rsidRDefault="008A0C05">
            <w:pPr>
              <w:spacing w:line="300" w:lineRule="auto"/>
              <w:rPr>
                <w:sz w:val="21"/>
                <w:szCs w:val="21"/>
              </w:rPr>
            </w:pPr>
            <w:proofErr w:type="gramStart"/>
            <w:r>
              <w:rPr>
                <w:rFonts w:hint="eastAsia"/>
                <w:sz w:val="21"/>
                <w:szCs w:val="21"/>
              </w:rPr>
              <w:t>打折带载</w:t>
            </w:r>
            <w:proofErr w:type="gramEnd"/>
            <w:r>
              <w:rPr>
                <w:rFonts w:hint="eastAsia"/>
                <w:sz w:val="21"/>
                <w:szCs w:val="21"/>
              </w:rPr>
              <w:t>：长度</w:t>
            </w:r>
            <w:r>
              <w:rPr>
                <w:rFonts w:hint="eastAsia"/>
                <w:sz w:val="21"/>
                <w:szCs w:val="21"/>
              </w:rPr>
              <w:t>256</w:t>
            </w:r>
            <w:r>
              <w:rPr>
                <w:rFonts w:hint="eastAsia"/>
                <w:sz w:val="21"/>
                <w:szCs w:val="21"/>
              </w:rPr>
              <w:t>点，高度：</w:t>
            </w:r>
            <w:r>
              <w:rPr>
                <w:rFonts w:hint="eastAsia"/>
                <w:sz w:val="21"/>
                <w:szCs w:val="21"/>
              </w:rPr>
              <w:t>512</w:t>
            </w:r>
            <w:r>
              <w:rPr>
                <w:rFonts w:hint="eastAsia"/>
                <w:sz w:val="21"/>
                <w:szCs w:val="21"/>
              </w:rPr>
              <w:t>点</w:t>
            </w:r>
          </w:p>
        </w:tc>
        <w:tc>
          <w:tcPr>
            <w:tcW w:w="753" w:type="dxa"/>
            <w:tcBorders>
              <w:top w:val="nil"/>
              <w:left w:val="nil"/>
              <w:bottom w:val="single" w:sz="4" w:space="0" w:color="auto"/>
              <w:right w:val="single" w:sz="4" w:space="0" w:color="auto"/>
            </w:tcBorders>
            <w:shd w:val="clear" w:color="auto" w:fill="auto"/>
            <w:vAlign w:val="center"/>
          </w:tcPr>
          <w:p w14:paraId="37E16D4E" w14:textId="77777777" w:rsidR="00C939A5" w:rsidRDefault="008A0C05">
            <w:pPr>
              <w:jc w:val="center"/>
              <w:rPr>
                <w:sz w:val="21"/>
                <w:szCs w:val="21"/>
              </w:rPr>
            </w:pPr>
            <w:r>
              <w:rPr>
                <w:rFonts w:hint="eastAsia"/>
                <w:sz w:val="21"/>
                <w:szCs w:val="21"/>
              </w:rPr>
              <w:t>片</w:t>
            </w:r>
          </w:p>
        </w:tc>
        <w:tc>
          <w:tcPr>
            <w:tcW w:w="709" w:type="dxa"/>
            <w:tcBorders>
              <w:top w:val="nil"/>
              <w:left w:val="nil"/>
              <w:bottom w:val="single" w:sz="4" w:space="0" w:color="auto"/>
              <w:right w:val="single" w:sz="4" w:space="0" w:color="auto"/>
            </w:tcBorders>
            <w:shd w:val="clear" w:color="auto" w:fill="auto"/>
            <w:vAlign w:val="center"/>
          </w:tcPr>
          <w:p w14:paraId="5E2B299E" w14:textId="77777777" w:rsidR="00C939A5" w:rsidRDefault="008A0C05">
            <w:pPr>
              <w:jc w:val="center"/>
              <w:rPr>
                <w:sz w:val="21"/>
                <w:szCs w:val="21"/>
              </w:rPr>
            </w:pPr>
            <w:r>
              <w:rPr>
                <w:rFonts w:hint="eastAsia"/>
                <w:sz w:val="21"/>
                <w:szCs w:val="21"/>
              </w:rPr>
              <w:t>100</w:t>
            </w:r>
          </w:p>
        </w:tc>
      </w:tr>
      <w:tr w:rsidR="00C939A5" w14:paraId="4B868DE5" w14:textId="77777777">
        <w:trPr>
          <w:trHeight w:val="1500"/>
        </w:trPr>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14:paraId="49E5F6CD" w14:textId="77777777" w:rsidR="00C939A5" w:rsidRDefault="008A0C05">
            <w:pPr>
              <w:jc w:val="center"/>
              <w:rPr>
                <w:sz w:val="21"/>
                <w:szCs w:val="21"/>
              </w:rPr>
            </w:pPr>
            <w:r>
              <w:rPr>
                <w:rFonts w:hint="eastAsia"/>
                <w:sz w:val="21"/>
                <w:szCs w:val="21"/>
              </w:rPr>
              <w:t>3</w:t>
            </w:r>
          </w:p>
        </w:tc>
        <w:tc>
          <w:tcPr>
            <w:tcW w:w="1534" w:type="dxa"/>
            <w:tcBorders>
              <w:top w:val="single" w:sz="4" w:space="0" w:color="auto"/>
              <w:left w:val="single" w:sz="4" w:space="0" w:color="auto"/>
              <w:bottom w:val="single" w:sz="4" w:space="0" w:color="auto"/>
              <w:right w:val="single" w:sz="4" w:space="0" w:color="auto"/>
            </w:tcBorders>
            <w:shd w:val="clear" w:color="auto" w:fill="auto"/>
            <w:vAlign w:val="center"/>
          </w:tcPr>
          <w:p w14:paraId="163A04EB" w14:textId="77777777" w:rsidR="00C939A5" w:rsidRDefault="008A0C05">
            <w:pPr>
              <w:jc w:val="center"/>
              <w:rPr>
                <w:sz w:val="21"/>
                <w:szCs w:val="21"/>
              </w:rPr>
            </w:pPr>
            <w:r>
              <w:rPr>
                <w:rFonts w:hint="eastAsia"/>
                <w:sz w:val="21"/>
                <w:szCs w:val="21"/>
              </w:rPr>
              <w:t>电源</w:t>
            </w:r>
          </w:p>
        </w:tc>
        <w:tc>
          <w:tcPr>
            <w:tcW w:w="6702" w:type="dxa"/>
            <w:tcBorders>
              <w:top w:val="single" w:sz="4" w:space="0" w:color="auto"/>
              <w:left w:val="single" w:sz="4" w:space="0" w:color="auto"/>
              <w:bottom w:val="single" w:sz="4" w:space="0" w:color="auto"/>
              <w:right w:val="single" w:sz="4" w:space="0" w:color="auto"/>
            </w:tcBorders>
            <w:shd w:val="clear" w:color="auto" w:fill="auto"/>
            <w:vAlign w:val="center"/>
          </w:tcPr>
          <w:p w14:paraId="4ADB7B2B" w14:textId="77777777" w:rsidR="00C939A5" w:rsidRDefault="008A0C05">
            <w:pPr>
              <w:spacing w:line="300" w:lineRule="auto"/>
              <w:rPr>
                <w:sz w:val="21"/>
                <w:szCs w:val="21"/>
              </w:rPr>
            </w:pPr>
            <w:r>
              <w:rPr>
                <w:rFonts w:hint="eastAsia"/>
                <w:sz w:val="21"/>
                <w:szCs w:val="21"/>
              </w:rPr>
              <w:t>显示屏开关电源：工作温度</w:t>
            </w:r>
            <w:r>
              <w:rPr>
                <w:rFonts w:hint="eastAsia"/>
                <w:sz w:val="21"/>
                <w:szCs w:val="21"/>
              </w:rPr>
              <w:t xml:space="preserve"> -25</w:t>
            </w:r>
            <w:r>
              <w:rPr>
                <w:rFonts w:hint="eastAsia"/>
                <w:sz w:val="21"/>
                <w:szCs w:val="21"/>
              </w:rPr>
              <w:t>℃</w:t>
            </w:r>
            <w:r>
              <w:rPr>
                <w:rFonts w:hint="eastAsia"/>
                <w:sz w:val="21"/>
                <w:szCs w:val="21"/>
              </w:rPr>
              <w:t>-+70</w:t>
            </w:r>
            <w:r>
              <w:rPr>
                <w:rFonts w:hint="eastAsia"/>
                <w:sz w:val="21"/>
                <w:szCs w:val="21"/>
              </w:rPr>
              <w:t>℃</w:t>
            </w:r>
            <w:r>
              <w:rPr>
                <w:rFonts w:hint="eastAsia"/>
                <w:sz w:val="21"/>
                <w:szCs w:val="21"/>
              </w:rPr>
              <w:t xml:space="preserve"> </w:t>
            </w:r>
          </w:p>
          <w:p w14:paraId="61110B9E" w14:textId="77777777" w:rsidR="00C939A5" w:rsidRDefault="008A0C05">
            <w:pPr>
              <w:spacing w:line="300" w:lineRule="auto"/>
              <w:rPr>
                <w:sz w:val="21"/>
                <w:szCs w:val="21"/>
              </w:rPr>
            </w:pPr>
            <w:r>
              <w:rPr>
                <w:rFonts w:hint="eastAsia"/>
                <w:sz w:val="21"/>
                <w:szCs w:val="21"/>
              </w:rPr>
              <w:t>低温启动特性：</w:t>
            </w:r>
            <w:r>
              <w:rPr>
                <w:rFonts w:hint="eastAsia"/>
                <w:sz w:val="21"/>
                <w:szCs w:val="21"/>
              </w:rPr>
              <w:t>@-40</w:t>
            </w:r>
            <w:r>
              <w:rPr>
                <w:rFonts w:hint="eastAsia"/>
                <w:sz w:val="21"/>
                <w:szCs w:val="21"/>
              </w:rPr>
              <w:t>℃</w:t>
            </w:r>
            <w:r>
              <w:rPr>
                <w:rFonts w:hint="eastAsia"/>
                <w:sz w:val="21"/>
                <w:szCs w:val="21"/>
              </w:rPr>
              <w:t xml:space="preserve"> -25</w:t>
            </w:r>
            <w:r>
              <w:rPr>
                <w:rFonts w:hint="eastAsia"/>
                <w:sz w:val="21"/>
                <w:szCs w:val="21"/>
              </w:rPr>
              <w:t>℃，</w:t>
            </w:r>
            <w:r>
              <w:rPr>
                <w:rFonts w:hint="eastAsia"/>
                <w:sz w:val="21"/>
                <w:szCs w:val="21"/>
              </w:rPr>
              <w:t xml:space="preserve">220Vac </w:t>
            </w:r>
            <w:r>
              <w:rPr>
                <w:rFonts w:hint="eastAsia"/>
                <w:sz w:val="21"/>
                <w:szCs w:val="21"/>
              </w:rPr>
              <w:t>输入</w:t>
            </w:r>
            <w:r>
              <w:rPr>
                <w:rFonts w:hint="eastAsia"/>
                <w:sz w:val="21"/>
                <w:szCs w:val="21"/>
              </w:rPr>
              <w:t>,</w:t>
            </w:r>
            <w:r>
              <w:rPr>
                <w:rFonts w:hint="eastAsia"/>
                <w:sz w:val="21"/>
                <w:szCs w:val="21"/>
              </w:rPr>
              <w:t>热机</w:t>
            </w:r>
            <w:r>
              <w:rPr>
                <w:sz w:val="21"/>
                <w:szCs w:val="21"/>
              </w:rPr>
              <w:t>5</w:t>
            </w:r>
            <w:r>
              <w:rPr>
                <w:rFonts w:hint="eastAsia"/>
                <w:sz w:val="21"/>
                <w:szCs w:val="21"/>
              </w:rPr>
              <w:t>分钟，带载</w:t>
            </w:r>
            <w:r>
              <w:rPr>
                <w:rFonts w:hint="eastAsia"/>
                <w:sz w:val="21"/>
                <w:szCs w:val="21"/>
              </w:rPr>
              <w:t>40A</w:t>
            </w:r>
          </w:p>
          <w:p w14:paraId="65F794EC" w14:textId="77777777" w:rsidR="00C939A5" w:rsidRDefault="008A0C05">
            <w:pPr>
              <w:spacing w:line="300" w:lineRule="auto"/>
              <w:rPr>
                <w:sz w:val="21"/>
                <w:szCs w:val="21"/>
              </w:rPr>
            </w:pPr>
            <w:r>
              <w:rPr>
                <w:rFonts w:hint="eastAsia"/>
                <w:sz w:val="21"/>
                <w:szCs w:val="21"/>
              </w:rPr>
              <w:t>储存温度：</w:t>
            </w:r>
            <w:r>
              <w:rPr>
                <w:rFonts w:hint="eastAsia"/>
                <w:sz w:val="21"/>
                <w:szCs w:val="21"/>
              </w:rPr>
              <w:t>-40</w:t>
            </w:r>
            <w:r>
              <w:rPr>
                <w:rFonts w:hint="eastAsia"/>
                <w:sz w:val="21"/>
                <w:szCs w:val="21"/>
              </w:rPr>
              <w:t>℃</w:t>
            </w:r>
            <w:r>
              <w:rPr>
                <w:rFonts w:hint="eastAsia"/>
                <w:sz w:val="21"/>
                <w:szCs w:val="21"/>
              </w:rPr>
              <w:t>-85</w:t>
            </w:r>
            <w:r>
              <w:rPr>
                <w:rFonts w:hint="eastAsia"/>
                <w:sz w:val="21"/>
                <w:szCs w:val="21"/>
              </w:rPr>
              <w:t>℃</w:t>
            </w:r>
          </w:p>
          <w:p w14:paraId="66190A7B" w14:textId="77777777" w:rsidR="00C939A5" w:rsidRDefault="008A0C05">
            <w:pPr>
              <w:spacing w:line="300" w:lineRule="auto"/>
              <w:rPr>
                <w:sz w:val="21"/>
                <w:szCs w:val="21"/>
              </w:rPr>
            </w:pPr>
            <w:r>
              <w:rPr>
                <w:rFonts w:hint="eastAsia"/>
                <w:sz w:val="21"/>
                <w:szCs w:val="21"/>
              </w:rPr>
              <w:lastRenderedPageBreak/>
              <w:t>工作湿度：</w:t>
            </w:r>
            <w:r>
              <w:rPr>
                <w:rFonts w:hint="eastAsia"/>
                <w:sz w:val="21"/>
                <w:szCs w:val="21"/>
              </w:rPr>
              <w:t xml:space="preserve">20%RH-90%RH </w:t>
            </w:r>
          </w:p>
          <w:p w14:paraId="69B40E56" w14:textId="77777777" w:rsidR="00C939A5" w:rsidRDefault="008A0C05">
            <w:pPr>
              <w:spacing w:line="300" w:lineRule="auto"/>
              <w:rPr>
                <w:sz w:val="21"/>
                <w:szCs w:val="21"/>
              </w:rPr>
            </w:pPr>
            <w:r>
              <w:rPr>
                <w:rFonts w:hint="eastAsia"/>
                <w:sz w:val="21"/>
                <w:szCs w:val="21"/>
              </w:rPr>
              <w:t>储存湿度：</w:t>
            </w:r>
            <w:r>
              <w:rPr>
                <w:rFonts w:hint="eastAsia"/>
                <w:sz w:val="21"/>
                <w:szCs w:val="21"/>
              </w:rPr>
              <w:t xml:space="preserve">10%RH-95%RH                                  </w:t>
            </w:r>
            <w:r>
              <w:rPr>
                <w:rFonts w:hint="eastAsia"/>
                <w:sz w:val="21"/>
                <w:szCs w:val="21"/>
              </w:rPr>
              <w:t xml:space="preserve">                                           </w:t>
            </w:r>
            <w:r>
              <w:rPr>
                <w:rFonts w:hint="eastAsia"/>
                <w:sz w:val="21"/>
                <w:szCs w:val="21"/>
              </w:rPr>
              <w:t>短路保护：要求可长期短路，消除短路后自动恢复工作</w:t>
            </w:r>
          </w:p>
          <w:p w14:paraId="3B96EA89" w14:textId="77777777" w:rsidR="00C939A5" w:rsidRDefault="008A0C05">
            <w:pPr>
              <w:spacing w:line="300" w:lineRule="auto"/>
              <w:rPr>
                <w:sz w:val="21"/>
                <w:szCs w:val="21"/>
              </w:rPr>
            </w:pPr>
            <w:r>
              <w:rPr>
                <w:rFonts w:hint="eastAsia"/>
                <w:sz w:val="21"/>
                <w:szCs w:val="21"/>
              </w:rPr>
              <w:t>过流保护：</w:t>
            </w:r>
            <w:r>
              <w:rPr>
                <w:rFonts w:hint="eastAsia"/>
                <w:sz w:val="21"/>
                <w:szCs w:val="21"/>
              </w:rPr>
              <w:t>48</w:t>
            </w:r>
            <w:r>
              <w:rPr>
                <w:sz w:val="21"/>
                <w:szCs w:val="21"/>
              </w:rPr>
              <w:t>-</w:t>
            </w:r>
            <w:r>
              <w:rPr>
                <w:rFonts w:hint="eastAsia"/>
                <w:sz w:val="21"/>
                <w:szCs w:val="21"/>
              </w:rPr>
              <w:t xml:space="preserve">76A </w:t>
            </w:r>
            <w:r>
              <w:rPr>
                <w:rFonts w:hint="eastAsia"/>
                <w:sz w:val="21"/>
                <w:szCs w:val="21"/>
              </w:rPr>
              <w:t>故障消除后自动恢复</w:t>
            </w:r>
          </w:p>
          <w:p w14:paraId="27B055D3" w14:textId="77777777" w:rsidR="00C939A5" w:rsidRDefault="008A0C05">
            <w:pPr>
              <w:spacing w:line="300" w:lineRule="auto"/>
              <w:rPr>
                <w:sz w:val="21"/>
                <w:szCs w:val="21"/>
              </w:rPr>
            </w:pPr>
            <w:r>
              <w:rPr>
                <w:rFonts w:hint="eastAsia"/>
                <w:sz w:val="21"/>
                <w:szCs w:val="21"/>
              </w:rPr>
              <w:t>工作额定输出电压：</w:t>
            </w:r>
            <w:r>
              <w:rPr>
                <w:rFonts w:hint="eastAsia"/>
                <w:sz w:val="21"/>
                <w:szCs w:val="21"/>
              </w:rPr>
              <w:t>V</w:t>
            </w:r>
            <w:proofErr w:type="gramStart"/>
            <w:r>
              <w:rPr>
                <w:rFonts w:hint="eastAsia"/>
                <w:sz w:val="21"/>
                <w:szCs w:val="21"/>
              </w:rPr>
              <w:t>1:+</w:t>
            </w:r>
            <w:proofErr w:type="gramEnd"/>
            <w:r>
              <w:rPr>
                <w:rFonts w:hint="eastAsia"/>
                <w:sz w:val="21"/>
                <w:szCs w:val="21"/>
              </w:rPr>
              <w:t>4.5Vdc</w:t>
            </w:r>
          </w:p>
          <w:p w14:paraId="32D94124" w14:textId="77777777" w:rsidR="00C939A5" w:rsidRDefault="008A0C05">
            <w:pPr>
              <w:spacing w:line="300" w:lineRule="auto"/>
              <w:rPr>
                <w:sz w:val="21"/>
                <w:szCs w:val="21"/>
              </w:rPr>
            </w:pPr>
            <w:r>
              <w:rPr>
                <w:rFonts w:hint="eastAsia"/>
                <w:sz w:val="21"/>
                <w:szCs w:val="21"/>
              </w:rPr>
              <w:t>额定输出电流范围：</w:t>
            </w:r>
            <w:r>
              <w:rPr>
                <w:rFonts w:hint="eastAsia"/>
                <w:sz w:val="21"/>
                <w:szCs w:val="21"/>
              </w:rPr>
              <w:t>0</w:t>
            </w:r>
            <w:r>
              <w:rPr>
                <w:rFonts w:hint="eastAsia"/>
                <w:sz w:val="21"/>
                <w:szCs w:val="21"/>
              </w:rPr>
              <w:t>～</w:t>
            </w:r>
            <w:r>
              <w:rPr>
                <w:rFonts w:hint="eastAsia"/>
                <w:sz w:val="21"/>
                <w:szCs w:val="21"/>
              </w:rPr>
              <w:t>40.0A</w:t>
            </w:r>
          </w:p>
          <w:p w14:paraId="53A4D27A" w14:textId="77777777" w:rsidR="00C939A5" w:rsidRDefault="008A0C05">
            <w:pPr>
              <w:spacing w:line="300" w:lineRule="auto"/>
              <w:rPr>
                <w:sz w:val="21"/>
                <w:szCs w:val="21"/>
              </w:rPr>
            </w:pPr>
            <w:r>
              <w:rPr>
                <w:rFonts w:hint="eastAsia"/>
                <w:sz w:val="21"/>
                <w:szCs w:val="21"/>
              </w:rPr>
              <w:t>稳压精度：±</w:t>
            </w:r>
            <w:r>
              <w:rPr>
                <w:rFonts w:hint="eastAsia"/>
                <w:sz w:val="21"/>
                <w:szCs w:val="21"/>
              </w:rPr>
              <w:t>2%</w:t>
            </w:r>
          </w:p>
          <w:p w14:paraId="752B6856" w14:textId="77777777" w:rsidR="00C939A5" w:rsidRDefault="008A0C05">
            <w:pPr>
              <w:spacing w:line="300" w:lineRule="auto"/>
              <w:rPr>
                <w:sz w:val="21"/>
                <w:szCs w:val="21"/>
              </w:rPr>
            </w:pPr>
            <w:r>
              <w:rPr>
                <w:rFonts w:hint="eastAsia"/>
                <w:sz w:val="21"/>
                <w:szCs w:val="21"/>
              </w:rPr>
              <w:t>负载调整率：±</w:t>
            </w:r>
            <w:r>
              <w:rPr>
                <w:rFonts w:hint="eastAsia"/>
                <w:sz w:val="21"/>
                <w:szCs w:val="21"/>
              </w:rPr>
              <w:t>2%</w:t>
            </w:r>
          </w:p>
          <w:p w14:paraId="1D4E992A" w14:textId="77777777" w:rsidR="00C939A5" w:rsidRDefault="008A0C05">
            <w:pPr>
              <w:spacing w:line="300" w:lineRule="auto"/>
              <w:rPr>
                <w:sz w:val="21"/>
                <w:szCs w:val="21"/>
              </w:rPr>
            </w:pPr>
            <w:r>
              <w:rPr>
                <w:rFonts w:hint="eastAsia"/>
                <w:sz w:val="21"/>
                <w:szCs w:val="21"/>
              </w:rPr>
              <w:t>电压过冲：</w:t>
            </w:r>
            <w:r>
              <w:rPr>
                <w:rFonts w:hint="eastAsia"/>
                <w:sz w:val="21"/>
                <w:szCs w:val="21"/>
              </w:rPr>
              <w:t>&lt;5.0%</w:t>
            </w:r>
          </w:p>
          <w:p w14:paraId="6B56A5B7" w14:textId="77777777" w:rsidR="00C939A5" w:rsidRDefault="008A0C05">
            <w:pPr>
              <w:spacing w:line="300" w:lineRule="auto"/>
              <w:rPr>
                <w:sz w:val="21"/>
                <w:szCs w:val="21"/>
              </w:rPr>
            </w:pPr>
            <w:r>
              <w:rPr>
                <w:rFonts w:hint="eastAsia"/>
                <w:sz w:val="21"/>
                <w:szCs w:val="21"/>
              </w:rPr>
              <w:t>启动时间：</w:t>
            </w:r>
            <w:r>
              <w:rPr>
                <w:rFonts w:hint="eastAsia"/>
                <w:sz w:val="21"/>
                <w:szCs w:val="21"/>
              </w:rPr>
              <w:t>3Sec.</w:t>
            </w:r>
          </w:p>
          <w:p w14:paraId="762045ED" w14:textId="77777777" w:rsidR="00C939A5" w:rsidRDefault="008A0C05">
            <w:pPr>
              <w:spacing w:line="300" w:lineRule="auto"/>
              <w:rPr>
                <w:sz w:val="21"/>
                <w:szCs w:val="21"/>
              </w:rPr>
            </w:pPr>
            <w:r>
              <w:rPr>
                <w:rFonts w:hint="eastAsia"/>
                <w:sz w:val="21"/>
                <w:szCs w:val="21"/>
              </w:rPr>
              <w:t>纹波噪声：</w:t>
            </w:r>
            <w:r>
              <w:rPr>
                <w:rFonts w:hint="eastAsia"/>
                <w:sz w:val="21"/>
                <w:szCs w:val="21"/>
              </w:rPr>
              <w:t>&lt;200mV</w:t>
            </w:r>
          </w:p>
          <w:p w14:paraId="4F279D64" w14:textId="77777777" w:rsidR="00C939A5" w:rsidRDefault="008A0C05">
            <w:pPr>
              <w:spacing w:line="300" w:lineRule="auto"/>
              <w:rPr>
                <w:sz w:val="21"/>
                <w:szCs w:val="21"/>
              </w:rPr>
            </w:pPr>
            <w:r>
              <w:rPr>
                <w:rFonts w:hint="eastAsia"/>
                <w:sz w:val="21"/>
                <w:szCs w:val="21"/>
              </w:rPr>
              <w:t>容性负载至少：</w:t>
            </w:r>
            <w:r>
              <w:rPr>
                <w:rFonts w:hint="eastAsia"/>
                <w:sz w:val="21"/>
                <w:szCs w:val="21"/>
              </w:rPr>
              <w:t>5000uF</w:t>
            </w:r>
          </w:p>
        </w:tc>
        <w:tc>
          <w:tcPr>
            <w:tcW w:w="753" w:type="dxa"/>
            <w:tcBorders>
              <w:top w:val="single" w:sz="4" w:space="0" w:color="auto"/>
              <w:left w:val="single" w:sz="4" w:space="0" w:color="auto"/>
              <w:bottom w:val="single" w:sz="4" w:space="0" w:color="auto"/>
              <w:right w:val="single" w:sz="4" w:space="0" w:color="auto"/>
            </w:tcBorders>
            <w:shd w:val="clear" w:color="auto" w:fill="auto"/>
            <w:vAlign w:val="center"/>
          </w:tcPr>
          <w:p w14:paraId="3DCDEEC1" w14:textId="77777777" w:rsidR="00C939A5" w:rsidRDefault="008A0C05">
            <w:pPr>
              <w:jc w:val="center"/>
              <w:rPr>
                <w:sz w:val="21"/>
                <w:szCs w:val="21"/>
              </w:rPr>
            </w:pPr>
            <w:r>
              <w:rPr>
                <w:rFonts w:hint="eastAsia"/>
                <w:sz w:val="21"/>
                <w:szCs w:val="21"/>
              </w:rPr>
              <w:lastRenderedPageBreak/>
              <w:t>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04D2B65" w14:textId="77777777" w:rsidR="00C939A5" w:rsidRDefault="008A0C05">
            <w:pPr>
              <w:jc w:val="center"/>
              <w:rPr>
                <w:sz w:val="21"/>
                <w:szCs w:val="21"/>
              </w:rPr>
            </w:pPr>
            <w:r>
              <w:rPr>
                <w:rFonts w:hint="eastAsia"/>
                <w:sz w:val="21"/>
                <w:szCs w:val="21"/>
              </w:rPr>
              <w:t>485</w:t>
            </w:r>
          </w:p>
        </w:tc>
      </w:tr>
      <w:tr w:rsidR="00C939A5" w14:paraId="173E1C6B" w14:textId="77777777">
        <w:trPr>
          <w:trHeight w:val="560"/>
        </w:trPr>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14:paraId="03FE599F" w14:textId="77777777" w:rsidR="00C939A5" w:rsidRDefault="008A0C05">
            <w:pPr>
              <w:jc w:val="center"/>
              <w:rPr>
                <w:sz w:val="21"/>
                <w:szCs w:val="21"/>
              </w:rPr>
            </w:pPr>
            <w:r>
              <w:rPr>
                <w:rFonts w:hint="eastAsia"/>
                <w:sz w:val="21"/>
                <w:szCs w:val="21"/>
              </w:rPr>
              <w:t>4</w:t>
            </w:r>
          </w:p>
        </w:tc>
        <w:tc>
          <w:tcPr>
            <w:tcW w:w="1534" w:type="dxa"/>
            <w:tcBorders>
              <w:top w:val="single" w:sz="4" w:space="0" w:color="auto"/>
              <w:left w:val="nil"/>
              <w:bottom w:val="single" w:sz="4" w:space="0" w:color="auto"/>
              <w:right w:val="single" w:sz="4" w:space="0" w:color="auto"/>
            </w:tcBorders>
            <w:shd w:val="clear" w:color="auto" w:fill="auto"/>
            <w:vAlign w:val="center"/>
          </w:tcPr>
          <w:p w14:paraId="4FC0CA8E" w14:textId="77777777" w:rsidR="00C939A5" w:rsidRDefault="008A0C05">
            <w:pPr>
              <w:jc w:val="center"/>
              <w:rPr>
                <w:sz w:val="21"/>
                <w:szCs w:val="21"/>
              </w:rPr>
            </w:pPr>
            <w:r>
              <w:rPr>
                <w:rFonts w:hint="eastAsia"/>
                <w:sz w:val="21"/>
                <w:szCs w:val="21"/>
              </w:rPr>
              <w:t>排线</w:t>
            </w:r>
          </w:p>
        </w:tc>
        <w:tc>
          <w:tcPr>
            <w:tcW w:w="6702" w:type="dxa"/>
            <w:tcBorders>
              <w:top w:val="single" w:sz="4" w:space="0" w:color="auto"/>
              <w:left w:val="nil"/>
              <w:bottom w:val="single" w:sz="4" w:space="0" w:color="auto"/>
              <w:right w:val="single" w:sz="4" w:space="0" w:color="auto"/>
            </w:tcBorders>
            <w:shd w:val="clear" w:color="auto" w:fill="auto"/>
            <w:vAlign w:val="center"/>
          </w:tcPr>
          <w:p w14:paraId="3227805B" w14:textId="77777777" w:rsidR="00C939A5" w:rsidRDefault="008A0C05">
            <w:pPr>
              <w:rPr>
                <w:sz w:val="21"/>
                <w:szCs w:val="21"/>
              </w:rPr>
            </w:pPr>
            <w:r>
              <w:rPr>
                <w:rFonts w:hint="eastAsia"/>
                <w:sz w:val="21"/>
                <w:szCs w:val="21"/>
              </w:rPr>
              <w:t>模组信号连接线：</w:t>
            </w:r>
            <w:r>
              <w:rPr>
                <w:rFonts w:hint="eastAsia"/>
                <w:sz w:val="21"/>
                <w:szCs w:val="21"/>
              </w:rPr>
              <w:t>30cm-1m</w:t>
            </w:r>
          </w:p>
        </w:tc>
        <w:tc>
          <w:tcPr>
            <w:tcW w:w="753" w:type="dxa"/>
            <w:tcBorders>
              <w:top w:val="single" w:sz="4" w:space="0" w:color="auto"/>
              <w:left w:val="nil"/>
              <w:bottom w:val="single" w:sz="4" w:space="0" w:color="auto"/>
              <w:right w:val="single" w:sz="4" w:space="0" w:color="auto"/>
            </w:tcBorders>
            <w:shd w:val="clear" w:color="auto" w:fill="auto"/>
            <w:vAlign w:val="center"/>
          </w:tcPr>
          <w:p w14:paraId="3073E393" w14:textId="77777777" w:rsidR="00C939A5" w:rsidRDefault="008A0C05">
            <w:pPr>
              <w:jc w:val="center"/>
              <w:rPr>
                <w:sz w:val="21"/>
                <w:szCs w:val="21"/>
              </w:rPr>
            </w:pPr>
            <w:r>
              <w:rPr>
                <w:rFonts w:hint="eastAsia"/>
                <w:sz w:val="21"/>
                <w:szCs w:val="21"/>
              </w:rPr>
              <w:t>条</w:t>
            </w:r>
          </w:p>
        </w:tc>
        <w:tc>
          <w:tcPr>
            <w:tcW w:w="709" w:type="dxa"/>
            <w:tcBorders>
              <w:top w:val="single" w:sz="4" w:space="0" w:color="auto"/>
              <w:left w:val="nil"/>
              <w:bottom w:val="single" w:sz="4" w:space="0" w:color="auto"/>
              <w:right w:val="single" w:sz="4" w:space="0" w:color="auto"/>
            </w:tcBorders>
            <w:shd w:val="clear" w:color="auto" w:fill="auto"/>
            <w:vAlign w:val="center"/>
          </w:tcPr>
          <w:p w14:paraId="68EE40F0" w14:textId="77777777" w:rsidR="00C939A5" w:rsidRDefault="008A0C05">
            <w:pPr>
              <w:jc w:val="center"/>
              <w:rPr>
                <w:sz w:val="21"/>
                <w:szCs w:val="21"/>
              </w:rPr>
            </w:pPr>
            <w:r>
              <w:rPr>
                <w:rFonts w:hint="eastAsia"/>
                <w:sz w:val="21"/>
                <w:szCs w:val="21"/>
              </w:rPr>
              <w:t>1914</w:t>
            </w:r>
          </w:p>
        </w:tc>
      </w:tr>
      <w:tr w:rsidR="00C939A5" w14:paraId="1D17684B" w14:textId="77777777">
        <w:trPr>
          <w:trHeight w:val="930"/>
        </w:trPr>
        <w:tc>
          <w:tcPr>
            <w:tcW w:w="876" w:type="dxa"/>
            <w:tcBorders>
              <w:top w:val="nil"/>
              <w:left w:val="single" w:sz="4" w:space="0" w:color="auto"/>
              <w:bottom w:val="single" w:sz="4" w:space="0" w:color="auto"/>
              <w:right w:val="single" w:sz="4" w:space="0" w:color="auto"/>
            </w:tcBorders>
            <w:shd w:val="clear" w:color="auto" w:fill="auto"/>
            <w:vAlign w:val="center"/>
          </w:tcPr>
          <w:p w14:paraId="44D4F78F" w14:textId="77777777" w:rsidR="00C939A5" w:rsidRDefault="008A0C05">
            <w:pPr>
              <w:jc w:val="center"/>
              <w:rPr>
                <w:sz w:val="21"/>
                <w:szCs w:val="21"/>
              </w:rPr>
            </w:pPr>
            <w:r>
              <w:rPr>
                <w:rFonts w:hint="eastAsia"/>
                <w:sz w:val="21"/>
                <w:szCs w:val="21"/>
              </w:rPr>
              <w:t>5</w:t>
            </w:r>
          </w:p>
        </w:tc>
        <w:tc>
          <w:tcPr>
            <w:tcW w:w="1534" w:type="dxa"/>
            <w:tcBorders>
              <w:top w:val="nil"/>
              <w:left w:val="nil"/>
              <w:bottom w:val="single" w:sz="4" w:space="0" w:color="auto"/>
              <w:right w:val="single" w:sz="4" w:space="0" w:color="auto"/>
            </w:tcBorders>
            <w:shd w:val="clear" w:color="auto" w:fill="auto"/>
            <w:vAlign w:val="center"/>
          </w:tcPr>
          <w:p w14:paraId="3929F5C0" w14:textId="77777777" w:rsidR="00C939A5" w:rsidRDefault="008A0C05">
            <w:pPr>
              <w:jc w:val="center"/>
              <w:rPr>
                <w:sz w:val="21"/>
                <w:szCs w:val="21"/>
              </w:rPr>
            </w:pPr>
            <w:r>
              <w:rPr>
                <w:rFonts w:hint="eastAsia"/>
                <w:sz w:val="21"/>
                <w:szCs w:val="21"/>
              </w:rPr>
              <w:t>网线</w:t>
            </w:r>
          </w:p>
          <w:p w14:paraId="19C5A78F" w14:textId="77777777" w:rsidR="00C939A5" w:rsidRDefault="008A0C05">
            <w:pPr>
              <w:jc w:val="center"/>
              <w:rPr>
                <w:sz w:val="21"/>
                <w:szCs w:val="21"/>
              </w:rPr>
            </w:pPr>
            <w:r>
              <w:rPr>
                <w:rFonts w:hint="eastAsia"/>
                <w:sz w:val="21"/>
                <w:szCs w:val="21"/>
              </w:rPr>
              <w:t>(</w:t>
            </w:r>
            <w:r>
              <w:rPr>
                <w:rFonts w:hint="eastAsia"/>
                <w:sz w:val="21"/>
                <w:szCs w:val="21"/>
              </w:rPr>
              <w:t>接收卡用</w:t>
            </w:r>
            <w:r>
              <w:rPr>
                <w:rFonts w:hint="eastAsia"/>
                <w:sz w:val="21"/>
                <w:szCs w:val="21"/>
              </w:rPr>
              <w:t>)</w:t>
            </w:r>
          </w:p>
        </w:tc>
        <w:tc>
          <w:tcPr>
            <w:tcW w:w="6702" w:type="dxa"/>
            <w:tcBorders>
              <w:top w:val="nil"/>
              <w:left w:val="nil"/>
              <w:bottom w:val="single" w:sz="4" w:space="0" w:color="auto"/>
              <w:right w:val="single" w:sz="4" w:space="0" w:color="auto"/>
            </w:tcBorders>
            <w:shd w:val="clear" w:color="auto" w:fill="auto"/>
            <w:vAlign w:val="center"/>
          </w:tcPr>
          <w:p w14:paraId="4EB9E680" w14:textId="77777777" w:rsidR="00C939A5" w:rsidRDefault="008A0C05">
            <w:pPr>
              <w:rPr>
                <w:sz w:val="21"/>
                <w:szCs w:val="21"/>
              </w:rPr>
            </w:pPr>
            <w:proofErr w:type="gramStart"/>
            <w:r>
              <w:rPr>
                <w:rFonts w:hint="eastAsia"/>
                <w:sz w:val="21"/>
                <w:szCs w:val="21"/>
              </w:rPr>
              <w:t>八芯超五类</w:t>
            </w:r>
            <w:proofErr w:type="gramEnd"/>
            <w:r>
              <w:rPr>
                <w:rFonts w:hint="eastAsia"/>
                <w:sz w:val="21"/>
                <w:szCs w:val="21"/>
              </w:rPr>
              <w:t>达标工程网线</w:t>
            </w:r>
            <w:r>
              <w:rPr>
                <w:rFonts w:hint="eastAsia"/>
                <w:sz w:val="21"/>
                <w:szCs w:val="21"/>
              </w:rPr>
              <w:t>(0.5M)</w:t>
            </w:r>
          </w:p>
        </w:tc>
        <w:tc>
          <w:tcPr>
            <w:tcW w:w="753" w:type="dxa"/>
            <w:tcBorders>
              <w:top w:val="nil"/>
              <w:left w:val="nil"/>
              <w:bottom w:val="single" w:sz="4" w:space="0" w:color="auto"/>
              <w:right w:val="single" w:sz="4" w:space="0" w:color="auto"/>
            </w:tcBorders>
            <w:shd w:val="clear" w:color="auto" w:fill="auto"/>
            <w:vAlign w:val="center"/>
          </w:tcPr>
          <w:p w14:paraId="4CCC9643" w14:textId="77777777" w:rsidR="00C939A5" w:rsidRDefault="008A0C05">
            <w:pPr>
              <w:jc w:val="center"/>
              <w:rPr>
                <w:sz w:val="21"/>
                <w:szCs w:val="21"/>
              </w:rPr>
            </w:pPr>
            <w:r>
              <w:rPr>
                <w:rFonts w:hint="eastAsia"/>
                <w:sz w:val="21"/>
                <w:szCs w:val="21"/>
              </w:rPr>
              <w:t>条</w:t>
            </w:r>
          </w:p>
        </w:tc>
        <w:tc>
          <w:tcPr>
            <w:tcW w:w="709" w:type="dxa"/>
            <w:tcBorders>
              <w:top w:val="nil"/>
              <w:left w:val="nil"/>
              <w:bottom w:val="single" w:sz="4" w:space="0" w:color="auto"/>
              <w:right w:val="single" w:sz="4" w:space="0" w:color="auto"/>
            </w:tcBorders>
            <w:shd w:val="clear" w:color="auto" w:fill="auto"/>
            <w:vAlign w:val="center"/>
          </w:tcPr>
          <w:p w14:paraId="5FAD7968" w14:textId="77777777" w:rsidR="00C939A5" w:rsidRDefault="008A0C05">
            <w:pPr>
              <w:jc w:val="center"/>
              <w:rPr>
                <w:sz w:val="21"/>
                <w:szCs w:val="21"/>
              </w:rPr>
            </w:pPr>
            <w:r>
              <w:rPr>
                <w:rFonts w:hint="eastAsia"/>
                <w:sz w:val="21"/>
                <w:szCs w:val="21"/>
              </w:rPr>
              <w:t>100</w:t>
            </w:r>
          </w:p>
        </w:tc>
      </w:tr>
      <w:tr w:rsidR="00C939A5" w14:paraId="703180C4" w14:textId="77777777" w:rsidTr="006149F7">
        <w:trPr>
          <w:trHeight w:val="2828"/>
        </w:trPr>
        <w:tc>
          <w:tcPr>
            <w:tcW w:w="876" w:type="dxa"/>
            <w:tcBorders>
              <w:top w:val="nil"/>
              <w:left w:val="single" w:sz="4" w:space="0" w:color="auto"/>
              <w:bottom w:val="single" w:sz="4" w:space="0" w:color="auto"/>
              <w:right w:val="single" w:sz="4" w:space="0" w:color="auto"/>
            </w:tcBorders>
            <w:shd w:val="clear" w:color="auto" w:fill="auto"/>
            <w:noWrap/>
            <w:vAlign w:val="center"/>
          </w:tcPr>
          <w:p w14:paraId="2608D319" w14:textId="77777777" w:rsidR="00C939A5" w:rsidRDefault="008A0C05">
            <w:pPr>
              <w:jc w:val="center"/>
              <w:rPr>
                <w:sz w:val="21"/>
                <w:szCs w:val="21"/>
              </w:rPr>
            </w:pPr>
            <w:r>
              <w:rPr>
                <w:rFonts w:hint="eastAsia"/>
                <w:sz w:val="21"/>
                <w:szCs w:val="21"/>
              </w:rPr>
              <w:t>6</w:t>
            </w:r>
          </w:p>
        </w:tc>
        <w:tc>
          <w:tcPr>
            <w:tcW w:w="1534" w:type="dxa"/>
            <w:tcBorders>
              <w:top w:val="nil"/>
              <w:left w:val="nil"/>
              <w:bottom w:val="single" w:sz="4" w:space="0" w:color="auto"/>
              <w:right w:val="single" w:sz="4" w:space="0" w:color="auto"/>
            </w:tcBorders>
            <w:shd w:val="clear" w:color="auto" w:fill="auto"/>
            <w:vAlign w:val="center"/>
          </w:tcPr>
          <w:p w14:paraId="3B97355B" w14:textId="77777777" w:rsidR="00C939A5" w:rsidRDefault="008A0C05">
            <w:pPr>
              <w:jc w:val="center"/>
              <w:rPr>
                <w:sz w:val="21"/>
                <w:szCs w:val="21"/>
              </w:rPr>
            </w:pPr>
            <w:r>
              <w:rPr>
                <w:rFonts w:hint="eastAsia"/>
                <w:sz w:val="21"/>
                <w:szCs w:val="21"/>
              </w:rPr>
              <w:t>空调</w:t>
            </w:r>
          </w:p>
        </w:tc>
        <w:tc>
          <w:tcPr>
            <w:tcW w:w="6702" w:type="dxa"/>
            <w:tcBorders>
              <w:top w:val="nil"/>
              <w:left w:val="single" w:sz="4" w:space="0" w:color="auto"/>
              <w:bottom w:val="single" w:sz="4" w:space="0" w:color="auto"/>
              <w:right w:val="single" w:sz="4" w:space="0" w:color="auto"/>
            </w:tcBorders>
            <w:shd w:val="clear" w:color="auto" w:fill="auto"/>
            <w:vAlign w:val="center"/>
          </w:tcPr>
          <w:p w14:paraId="32E6C4A4" w14:textId="77777777" w:rsidR="00C939A5" w:rsidRDefault="008A0C05">
            <w:pPr>
              <w:spacing w:line="300" w:lineRule="auto"/>
              <w:rPr>
                <w:sz w:val="21"/>
                <w:szCs w:val="21"/>
              </w:rPr>
            </w:pPr>
            <w:r>
              <w:rPr>
                <w:rFonts w:hint="eastAsia"/>
                <w:sz w:val="21"/>
                <w:szCs w:val="21"/>
              </w:rPr>
              <w:t>空调匹数：</w:t>
            </w:r>
            <w:r>
              <w:rPr>
                <w:rFonts w:hint="eastAsia"/>
                <w:sz w:val="21"/>
                <w:szCs w:val="21"/>
              </w:rPr>
              <w:t>1.5P</w:t>
            </w:r>
          </w:p>
          <w:p w14:paraId="5A12A696" w14:textId="77777777" w:rsidR="00C939A5" w:rsidRDefault="008A0C05">
            <w:pPr>
              <w:spacing w:line="300" w:lineRule="auto"/>
              <w:rPr>
                <w:sz w:val="21"/>
                <w:szCs w:val="21"/>
              </w:rPr>
            </w:pPr>
            <w:r>
              <w:rPr>
                <w:rFonts w:hint="eastAsia"/>
                <w:sz w:val="21"/>
                <w:szCs w:val="21"/>
              </w:rPr>
              <w:t>能效等级：一级能效</w:t>
            </w:r>
          </w:p>
          <w:p w14:paraId="188DAE9F" w14:textId="77777777" w:rsidR="00C939A5" w:rsidRDefault="008A0C05">
            <w:pPr>
              <w:spacing w:line="300" w:lineRule="auto"/>
              <w:rPr>
                <w:sz w:val="21"/>
                <w:szCs w:val="21"/>
              </w:rPr>
            </w:pPr>
            <w:r>
              <w:rPr>
                <w:rFonts w:hint="eastAsia"/>
                <w:sz w:val="21"/>
                <w:szCs w:val="21"/>
              </w:rPr>
              <w:t>制冷量：</w:t>
            </w:r>
            <w:r>
              <w:rPr>
                <w:rFonts w:hint="eastAsia"/>
                <w:sz w:val="21"/>
                <w:szCs w:val="21"/>
              </w:rPr>
              <w:t>3500W</w:t>
            </w:r>
          </w:p>
          <w:p w14:paraId="0E70D358" w14:textId="77777777" w:rsidR="00C939A5" w:rsidRDefault="008A0C05">
            <w:pPr>
              <w:spacing w:line="300" w:lineRule="auto"/>
              <w:rPr>
                <w:sz w:val="21"/>
                <w:szCs w:val="21"/>
              </w:rPr>
            </w:pPr>
            <w:r>
              <w:rPr>
                <w:rFonts w:hint="eastAsia"/>
                <w:sz w:val="21"/>
                <w:szCs w:val="21"/>
              </w:rPr>
              <w:t>制冷功率：</w:t>
            </w:r>
            <w:r>
              <w:rPr>
                <w:rFonts w:hint="eastAsia"/>
                <w:sz w:val="21"/>
                <w:szCs w:val="21"/>
              </w:rPr>
              <w:t>836W</w:t>
            </w:r>
          </w:p>
          <w:p w14:paraId="196898AF" w14:textId="77777777" w:rsidR="00C939A5" w:rsidRDefault="008A0C05">
            <w:pPr>
              <w:spacing w:line="300" w:lineRule="auto"/>
              <w:rPr>
                <w:sz w:val="21"/>
                <w:szCs w:val="21"/>
              </w:rPr>
            </w:pPr>
            <w:r>
              <w:rPr>
                <w:rFonts w:hint="eastAsia"/>
                <w:sz w:val="21"/>
                <w:szCs w:val="21"/>
              </w:rPr>
              <w:t>制热量：</w:t>
            </w:r>
            <w:r>
              <w:rPr>
                <w:rFonts w:hint="eastAsia"/>
                <w:sz w:val="21"/>
                <w:szCs w:val="21"/>
              </w:rPr>
              <w:t>5000W</w:t>
            </w:r>
          </w:p>
          <w:p w14:paraId="5CB63083" w14:textId="77777777" w:rsidR="00C939A5" w:rsidRDefault="008A0C05">
            <w:pPr>
              <w:spacing w:line="300" w:lineRule="auto"/>
              <w:rPr>
                <w:sz w:val="21"/>
                <w:szCs w:val="21"/>
              </w:rPr>
            </w:pPr>
            <w:r>
              <w:rPr>
                <w:rFonts w:hint="eastAsia"/>
                <w:sz w:val="21"/>
                <w:szCs w:val="21"/>
              </w:rPr>
              <w:t>制热功率：</w:t>
            </w:r>
            <w:r>
              <w:rPr>
                <w:rFonts w:hint="eastAsia"/>
                <w:sz w:val="21"/>
                <w:szCs w:val="21"/>
              </w:rPr>
              <w:t>1380W</w:t>
            </w:r>
          </w:p>
          <w:p w14:paraId="5470019B" w14:textId="77777777" w:rsidR="00C939A5" w:rsidRDefault="008A0C05">
            <w:pPr>
              <w:spacing w:line="300" w:lineRule="auto"/>
              <w:rPr>
                <w:sz w:val="21"/>
                <w:szCs w:val="21"/>
              </w:rPr>
            </w:pPr>
            <w:r>
              <w:rPr>
                <w:rFonts w:hint="eastAsia"/>
                <w:sz w:val="21"/>
                <w:szCs w:val="21"/>
              </w:rPr>
              <w:t>循环风量：</w:t>
            </w:r>
            <w:r>
              <w:rPr>
                <w:rFonts w:hint="eastAsia"/>
                <w:sz w:val="21"/>
                <w:szCs w:val="21"/>
              </w:rPr>
              <w:t>700m3/h</w:t>
            </w:r>
          </w:p>
        </w:tc>
        <w:tc>
          <w:tcPr>
            <w:tcW w:w="753" w:type="dxa"/>
            <w:tcBorders>
              <w:top w:val="nil"/>
              <w:left w:val="nil"/>
              <w:bottom w:val="single" w:sz="4" w:space="0" w:color="auto"/>
              <w:right w:val="single" w:sz="4" w:space="0" w:color="auto"/>
            </w:tcBorders>
            <w:shd w:val="clear" w:color="auto" w:fill="auto"/>
            <w:noWrap/>
            <w:vAlign w:val="center"/>
          </w:tcPr>
          <w:p w14:paraId="67FA865A" w14:textId="77777777" w:rsidR="00C939A5" w:rsidRDefault="008A0C05">
            <w:pPr>
              <w:jc w:val="center"/>
              <w:rPr>
                <w:sz w:val="21"/>
                <w:szCs w:val="21"/>
              </w:rPr>
            </w:pPr>
            <w:r>
              <w:rPr>
                <w:rFonts w:hint="eastAsia"/>
                <w:sz w:val="21"/>
                <w:szCs w:val="21"/>
              </w:rPr>
              <w:t>台</w:t>
            </w:r>
          </w:p>
        </w:tc>
        <w:tc>
          <w:tcPr>
            <w:tcW w:w="709" w:type="dxa"/>
            <w:tcBorders>
              <w:top w:val="nil"/>
              <w:left w:val="nil"/>
              <w:bottom w:val="single" w:sz="4" w:space="0" w:color="auto"/>
              <w:right w:val="single" w:sz="4" w:space="0" w:color="auto"/>
            </w:tcBorders>
            <w:shd w:val="clear" w:color="auto" w:fill="auto"/>
            <w:noWrap/>
            <w:vAlign w:val="center"/>
          </w:tcPr>
          <w:p w14:paraId="11010BE1" w14:textId="77777777" w:rsidR="00C939A5" w:rsidRDefault="008A0C05">
            <w:pPr>
              <w:jc w:val="center"/>
              <w:rPr>
                <w:sz w:val="21"/>
                <w:szCs w:val="21"/>
              </w:rPr>
            </w:pPr>
            <w:r>
              <w:rPr>
                <w:rFonts w:hint="eastAsia"/>
                <w:sz w:val="21"/>
                <w:szCs w:val="21"/>
              </w:rPr>
              <w:t>4</w:t>
            </w:r>
          </w:p>
        </w:tc>
      </w:tr>
      <w:tr w:rsidR="00C939A5" w14:paraId="421971AE" w14:textId="77777777" w:rsidTr="00552F3B">
        <w:trPr>
          <w:trHeight w:val="1306"/>
        </w:trPr>
        <w:tc>
          <w:tcPr>
            <w:tcW w:w="876" w:type="dxa"/>
            <w:tcBorders>
              <w:top w:val="nil"/>
              <w:left w:val="single" w:sz="4" w:space="0" w:color="auto"/>
              <w:bottom w:val="single" w:sz="4" w:space="0" w:color="auto"/>
              <w:right w:val="single" w:sz="4" w:space="0" w:color="auto"/>
            </w:tcBorders>
            <w:shd w:val="clear" w:color="auto" w:fill="auto"/>
            <w:noWrap/>
            <w:vAlign w:val="center"/>
          </w:tcPr>
          <w:p w14:paraId="3625CABA" w14:textId="77777777" w:rsidR="00C939A5" w:rsidRDefault="008A0C05">
            <w:pPr>
              <w:jc w:val="center"/>
              <w:rPr>
                <w:sz w:val="21"/>
                <w:szCs w:val="21"/>
              </w:rPr>
            </w:pPr>
            <w:r>
              <w:rPr>
                <w:rFonts w:hint="eastAsia"/>
                <w:sz w:val="21"/>
                <w:szCs w:val="21"/>
              </w:rPr>
              <w:t>7</w:t>
            </w:r>
          </w:p>
        </w:tc>
        <w:tc>
          <w:tcPr>
            <w:tcW w:w="1534" w:type="dxa"/>
            <w:tcBorders>
              <w:top w:val="nil"/>
              <w:left w:val="nil"/>
              <w:bottom w:val="single" w:sz="4" w:space="0" w:color="auto"/>
              <w:right w:val="single" w:sz="4" w:space="0" w:color="auto"/>
            </w:tcBorders>
            <w:shd w:val="clear" w:color="auto" w:fill="auto"/>
            <w:vAlign w:val="center"/>
          </w:tcPr>
          <w:p w14:paraId="62DF0E38" w14:textId="77777777" w:rsidR="00C939A5" w:rsidRDefault="008A0C05">
            <w:pPr>
              <w:jc w:val="center"/>
              <w:rPr>
                <w:sz w:val="21"/>
                <w:szCs w:val="21"/>
              </w:rPr>
            </w:pPr>
            <w:r>
              <w:rPr>
                <w:rFonts w:hint="eastAsia"/>
                <w:sz w:val="21"/>
                <w:szCs w:val="21"/>
              </w:rPr>
              <w:t>电脑</w:t>
            </w:r>
          </w:p>
        </w:tc>
        <w:tc>
          <w:tcPr>
            <w:tcW w:w="6702" w:type="dxa"/>
            <w:tcBorders>
              <w:top w:val="nil"/>
              <w:left w:val="nil"/>
              <w:bottom w:val="single" w:sz="4" w:space="0" w:color="auto"/>
              <w:right w:val="single" w:sz="4" w:space="0" w:color="auto"/>
            </w:tcBorders>
            <w:shd w:val="clear" w:color="auto" w:fill="auto"/>
            <w:noWrap/>
            <w:vAlign w:val="center"/>
          </w:tcPr>
          <w:p w14:paraId="22317394" w14:textId="77777777" w:rsidR="00C939A5" w:rsidRDefault="008A0C05">
            <w:pPr>
              <w:widowControl w:val="0"/>
              <w:spacing w:line="300" w:lineRule="auto"/>
              <w:rPr>
                <w:sz w:val="21"/>
                <w:szCs w:val="21"/>
              </w:rPr>
            </w:pPr>
            <w:r>
              <w:rPr>
                <w:rFonts w:hint="eastAsia"/>
                <w:sz w:val="21"/>
                <w:szCs w:val="21"/>
              </w:rPr>
              <w:t>配置要求（不低于以下配置要求）：</w:t>
            </w:r>
          </w:p>
          <w:p w14:paraId="3A8A19A3" w14:textId="77777777" w:rsidR="00552F3B" w:rsidRDefault="008A0C05">
            <w:pPr>
              <w:widowControl w:val="0"/>
              <w:spacing w:line="300" w:lineRule="auto"/>
              <w:rPr>
                <w:sz w:val="21"/>
                <w:szCs w:val="21"/>
              </w:rPr>
            </w:pPr>
            <w:r>
              <w:rPr>
                <w:rFonts w:hint="eastAsia"/>
                <w:sz w:val="21"/>
                <w:szCs w:val="21"/>
              </w:rPr>
              <w:t>十代处理器</w:t>
            </w:r>
          </w:p>
          <w:p w14:paraId="5E2BCA8F" w14:textId="3B51572C" w:rsidR="00C939A5" w:rsidRDefault="008A0C05">
            <w:pPr>
              <w:widowControl w:val="0"/>
              <w:spacing w:line="300" w:lineRule="auto"/>
              <w:rPr>
                <w:sz w:val="21"/>
                <w:szCs w:val="21"/>
              </w:rPr>
            </w:pPr>
            <w:r>
              <w:rPr>
                <w:rFonts w:hint="eastAsia"/>
                <w:sz w:val="21"/>
                <w:szCs w:val="21"/>
              </w:rPr>
              <w:t>i5-10400/8G/1T+128G/</w:t>
            </w:r>
            <w:proofErr w:type="gramStart"/>
            <w:r>
              <w:rPr>
                <w:rFonts w:hint="eastAsia"/>
                <w:sz w:val="21"/>
                <w:szCs w:val="21"/>
              </w:rPr>
              <w:t>集显</w:t>
            </w:r>
            <w:proofErr w:type="gramEnd"/>
            <w:r>
              <w:rPr>
                <w:rFonts w:hint="eastAsia"/>
                <w:sz w:val="21"/>
                <w:szCs w:val="21"/>
              </w:rPr>
              <w:t>/</w:t>
            </w:r>
            <w:r>
              <w:rPr>
                <w:rFonts w:hint="eastAsia"/>
                <w:sz w:val="21"/>
                <w:szCs w:val="21"/>
              </w:rPr>
              <w:t>无驱</w:t>
            </w:r>
            <w:r>
              <w:rPr>
                <w:rFonts w:hint="eastAsia"/>
                <w:sz w:val="21"/>
                <w:szCs w:val="21"/>
              </w:rPr>
              <w:t>/23.8</w:t>
            </w:r>
            <w:r>
              <w:rPr>
                <w:rFonts w:hint="eastAsia"/>
                <w:sz w:val="21"/>
                <w:szCs w:val="21"/>
              </w:rPr>
              <w:t>寸显示器</w:t>
            </w:r>
            <w:r>
              <w:rPr>
                <w:rFonts w:hint="eastAsia"/>
                <w:sz w:val="21"/>
                <w:szCs w:val="21"/>
              </w:rPr>
              <w:t>/ win10</w:t>
            </w:r>
            <w:r>
              <w:rPr>
                <w:rFonts w:hint="eastAsia"/>
                <w:sz w:val="21"/>
                <w:szCs w:val="21"/>
              </w:rPr>
              <w:t>操作系统</w:t>
            </w:r>
          </w:p>
        </w:tc>
        <w:tc>
          <w:tcPr>
            <w:tcW w:w="753" w:type="dxa"/>
            <w:tcBorders>
              <w:top w:val="nil"/>
              <w:left w:val="nil"/>
              <w:bottom w:val="single" w:sz="4" w:space="0" w:color="auto"/>
              <w:right w:val="single" w:sz="4" w:space="0" w:color="auto"/>
            </w:tcBorders>
            <w:shd w:val="clear" w:color="auto" w:fill="auto"/>
            <w:noWrap/>
            <w:vAlign w:val="center"/>
          </w:tcPr>
          <w:p w14:paraId="5106A8F7" w14:textId="77777777" w:rsidR="00C939A5" w:rsidRDefault="008A0C05">
            <w:pPr>
              <w:jc w:val="center"/>
              <w:rPr>
                <w:sz w:val="21"/>
                <w:szCs w:val="21"/>
              </w:rPr>
            </w:pPr>
            <w:r>
              <w:rPr>
                <w:rFonts w:hint="eastAsia"/>
                <w:sz w:val="21"/>
                <w:szCs w:val="21"/>
              </w:rPr>
              <w:t>台</w:t>
            </w:r>
          </w:p>
        </w:tc>
        <w:tc>
          <w:tcPr>
            <w:tcW w:w="709" w:type="dxa"/>
            <w:tcBorders>
              <w:top w:val="nil"/>
              <w:left w:val="nil"/>
              <w:bottom w:val="single" w:sz="4" w:space="0" w:color="auto"/>
              <w:right w:val="single" w:sz="4" w:space="0" w:color="auto"/>
            </w:tcBorders>
            <w:shd w:val="clear" w:color="auto" w:fill="auto"/>
            <w:noWrap/>
            <w:vAlign w:val="center"/>
          </w:tcPr>
          <w:p w14:paraId="078CDD7B" w14:textId="77777777" w:rsidR="00C939A5" w:rsidRDefault="008A0C05">
            <w:pPr>
              <w:jc w:val="center"/>
              <w:rPr>
                <w:sz w:val="21"/>
                <w:szCs w:val="21"/>
              </w:rPr>
            </w:pPr>
            <w:r>
              <w:rPr>
                <w:rFonts w:hint="eastAsia"/>
                <w:sz w:val="21"/>
                <w:szCs w:val="21"/>
              </w:rPr>
              <w:t>1</w:t>
            </w:r>
          </w:p>
        </w:tc>
      </w:tr>
      <w:tr w:rsidR="00C939A5" w14:paraId="0AF141A2" w14:textId="77777777">
        <w:tc>
          <w:tcPr>
            <w:tcW w:w="876" w:type="dxa"/>
            <w:tcBorders>
              <w:top w:val="nil"/>
              <w:left w:val="single" w:sz="4" w:space="0" w:color="auto"/>
              <w:bottom w:val="single" w:sz="4" w:space="0" w:color="auto"/>
              <w:right w:val="single" w:sz="4" w:space="0" w:color="auto"/>
            </w:tcBorders>
            <w:shd w:val="clear" w:color="auto" w:fill="auto"/>
            <w:noWrap/>
            <w:vAlign w:val="center"/>
          </w:tcPr>
          <w:p w14:paraId="652AEA50" w14:textId="77777777" w:rsidR="00C939A5" w:rsidRDefault="008A0C05">
            <w:pPr>
              <w:jc w:val="center"/>
              <w:rPr>
                <w:sz w:val="21"/>
                <w:szCs w:val="21"/>
              </w:rPr>
            </w:pPr>
            <w:r>
              <w:rPr>
                <w:rFonts w:hint="eastAsia"/>
                <w:sz w:val="21"/>
                <w:szCs w:val="21"/>
              </w:rPr>
              <w:t>8</w:t>
            </w:r>
          </w:p>
        </w:tc>
        <w:tc>
          <w:tcPr>
            <w:tcW w:w="1534" w:type="dxa"/>
            <w:tcBorders>
              <w:top w:val="nil"/>
              <w:left w:val="nil"/>
              <w:bottom w:val="single" w:sz="4" w:space="0" w:color="auto"/>
              <w:right w:val="single" w:sz="4" w:space="0" w:color="auto"/>
            </w:tcBorders>
            <w:shd w:val="clear" w:color="auto" w:fill="auto"/>
            <w:vAlign w:val="center"/>
          </w:tcPr>
          <w:p w14:paraId="3A6BF18E" w14:textId="77777777" w:rsidR="00C939A5" w:rsidRDefault="008A0C05">
            <w:pPr>
              <w:jc w:val="center"/>
              <w:rPr>
                <w:sz w:val="21"/>
                <w:szCs w:val="21"/>
              </w:rPr>
            </w:pPr>
            <w:r>
              <w:rPr>
                <w:rFonts w:hint="eastAsia"/>
                <w:sz w:val="21"/>
                <w:szCs w:val="21"/>
              </w:rPr>
              <w:t>功放</w:t>
            </w:r>
          </w:p>
        </w:tc>
        <w:tc>
          <w:tcPr>
            <w:tcW w:w="6702" w:type="dxa"/>
            <w:tcBorders>
              <w:top w:val="nil"/>
              <w:left w:val="nil"/>
              <w:bottom w:val="single" w:sz="4" w:space="0" w:color="auto"/>
              <w:right w:val="single" w:sz="8" w:space="0" w:color="auto"/>
            </w:tcBorders>
            <w:shd w:val="clear" w:color="auto" w:fill="auto"/>
            <w:vAlign w:val="center"/>
          </w:tcPr>
          <w:p w14:paraId="5A1E9D0A" w14:textId="77777777" w:rsidR="00C939A5" w:rsidRDefault="008A0C05">
            <w:pPr>
              <w:widowControl w:val="0"/>
              <w:spacing w:line="300" w:lineRule="auto"/>
              <w:rPr>
                <w:sz w:val="21"/>
                <w:szCs w:val="21"/>
              </w:rPr>
            </w:pPr>
            <w:r>
              <w:rPr>
                <w:rFonts w:hint="eastAsia"/>
                <w:sz w:val="21"/>
                <w:szCs w:val="21"/>
              </w:rPr>
              <w:t>1</w:t>
            </w:r>
            <w:r>
              <w:rPr>
                <w:rFonts w:hint="eastAsia"/>
                <w:sz w:val="21"/>
                <w:szCs w:val="21"/>
              </w:rPr>
              <w:t>、要求具有立体声、并联、桥接三种模式选择</w:t>
            </w:r>
          </w:p>
          <w:p w14:paraId="637B7B45" w14:textId="77777777" w:rsidR="00C939A5" w:rsidRDefault="008A0C05">
            <w:pPr>
              <w:widowControl w:val="0"/>
              <w:spacing w:line="300" w:lineRule="auto"/>
              <w:rPr>
                <w:sz w:val="21"/>
                <w:szCs w:val="21"/>
              </w:rPr>
            </w:pPr>
            <w:r>
              <w:rPr>
                <w:rFonts w:hint="eastAsia"/>
                <w:sz w:val="21"/>
                <w:szCs w:val="21"/>
              </w:rPr>
              <w:t>2</w:t>
            </w:r>
            <w:r>
              <w:rPr>
                <w:rFonts w:hint="eastAsia"/>
                <w:sz w:val="21"/>
                <w:szCs w:val="21"/>
              </w:rPr>
              <w:t>、要求具有直流保护、过载保护、短路保护、过热保护、</w:t>
            </w:r>
            <w:proofErr w:type="gramStart"/>
            <w:r>
              <w:rPr>
                <w:rFonts w:hint="eastAsia"/>
                <w:sz w:val="21"/>
                <w:szCs w:val="21"/>
              </w:rPr>
              <w:t>压限保护</w:t>
            </w:r>
            <w:proofErr w:type="gramEnd"/>
            <w:r>
              <w:rPr>
                <w:rFonts w:hint="eastAsia"/>
                <w:sz w:val="21"/>
                <w:szCs w:val="21"/>
              </w:rPr>
              <w:t>、</w:t>
            </w:r>
            <w:proofErr w:type="gramStart"/>
            <w:r>
              <w:rPr>
                <w:rFonts w:hint="eastAsia"/>
                <w:sz w:val="21"/>
                <w:szCs w:val="21"/>
              </w:rPr>
              <w:t>软启动</w:t>
            </w:r>
            <w:proofErr w:type="gramEnd"/>
            <w:r>
              <w:rPr>
                <w:rFonts w:hint="eastAsia"/>
                <w:sz w:val="21"/>
                <w:szCs w:val="21"/>
              </w:rPr>
              <w:t>保护</w:t>
            </w:r>
          </w:p>
          <w:p w14:paraId="133502D3" w14:textId="77777777" w:rsidR="00C939A5" w:rsidRDefault="008A0C05">
            <w:pPr>
              <w:widowControl w:val="0"/>
              <w:spacing w:line="300" w:lineRule="auto"/>
              <w:rPr>
                <w:sz w:val="21"/>
                <w:szCs w:val="21"/>
              </w:rPr>
            </w:pPr>
            <w:r>
              <w:rPr>
                <w:rFonts w:hint="eastAsia"/>
                <w:sz w:val="21"/>
                <w:szCs w:val="21"/>
              </w:rPr>
              <w:t>3</w:t>
            </w:r>
            <w:r>
              <w:rPr>
                <w:rFonts w:hint="eastAsia"/>
                <w:sz w:val="21"/>
                <w:szCs w:val="21"/>
              </w:rPr>
              <w:t>、要求采用大量高精度的</w:t>
            </w:r>
            <w:r>
              <w:rPr>
                <w:rFonts w:hint="eastAsia"/>
                <w:sz w:val="21"/>
                <w:szCs w:val="21"/>
              </w:rPr>
              <w:t>SMD</w:t>
            </w:r>
            <w:r>
              <w:rPr>
                <w:rFonts w:hint="eastAsia"/>
                <w:sz w:val="21"/>
                <w:szCs w:val="21"/>
              </w:rPr>
              <w:t>器件</w:t>
            </w:r>
          </w:p>
          <w:p w14:paraId="73BA1CAF" w14:textId="77777777" w:rsidR="00C939A5" w:rsidRDefault="008A0C05">
            <w:pPr>
              <w:widowControl w:val="0"/>
              <w:spacing w:line="300" w:lineRule="auto"/>
              <w:rPr>
                <w:sz w:val="21"/>
                <w:szCs w:val="21"/>
              </w:rPr>
            </w:pPr>
            <w:r>
              <w:rPr>
                <w:rFonts w:hint="eastAsia"/>
                <w:sz w:val="21"/>
                <w:szCs w:val="21"/>
              </w:rPr>
              <w:t>4</w:t>
            </w:r>
            <w:r>
              <w:rPr>
                <w:rFonts w:hint="eastAsia"/>
                <w:sz w:val="21"/>
                <w:szCs w:val="21"/>
              </w:rPr>
              <w:t>、要求采用高效率的铜线环形变压器，具备磁屏蔽层，能有效抗干扰</w:t>
            </w:r>
          </w:p>
          <w:p w14:paraId="45EB6314" w14:textId="77777777" w:rsidR="00C939A5" w:rsidRDefault="008A0C05">
            <w:pPr>
              <w:widowControl w:val="0"/>
              <w:spacing w:line="300" w:lineRule="auto"/>
              <w:rPr>
                <w:sz w:val="21"/>
                <w:szCs w:val="21"/>
              </w:rPr>
            </w:pPr>
            <w:r>
              <w:rPr>
                <w:rFonts w:hint="eastAsia"/>
                <w:sz w:val="21"/>
                <w:szCs w:val="21"/>
              </w:rPr>
              <w:t>5</w:t>
            </w:r>
            <w:r>
              <w:rPr>
                <w:rFonts w:hint="eastAsia"/>
                <w:sz w:val="21"/>
                <w:szCs w:val="21"/>
              </w:rPr>
              <w:t>、须采用三级</w:t>
            </w:r>
            <w:r>
              <w:rPr>
                <w:rFonts w:hint="eastAsia"/>
                <w:sz w:val="21"/>
                <w:szCs w:val="21"/>
              </w:rPr>
              <w:t>H</w:t>
            </w:r>
            <w:r>
              <w:rPr>
                <w:rFonts w:hint="eastAsia"/>
                <w:sz w:val="21"/>
                <w:szCs w:val="21"/>
              </w:rPr>
              <w:t>类线路设计</w:t>
            </w:r>
          </w:p>
          <w:p w14:paraId="7244D9B1" w14:textId="77777777" w:rsidR="00C939A5" w:rsidRDefault="008A0C05">
            <w:pPr>
              <w:widowControl w:val="0"/>
              <w:spacing w:line="300" w:lineRule="auto"/>
              <w:rPr>
                <w:sz w:val="21"/>
                <w:szCs w:val="21"/>
              </w:rPr>
            </w:pPr>
            <w:r>
              <w:rPr>
                <w:rFonts w:hint="eastAsia"/>
                <w:sz w:val="21"/>
                <w:szCs w:val="21"/>
              </w:rPr>
              <w:t>6</w:t>
            </w:r>
            <w:r>
              <w:rPr>
                <w:rFonts w:hint="eastAsia"/>
                <w:sz w:val="21"/>
                <w:szCs w:val="21"/>
              </w:rPr>
              <w:t>、要求采用自动变速风扇，在冷机时风扇能够低速运转以降低产生环境噪声，须具备散热系统，以便机器性能更稳定</w:t>
            </w:r>
          </w:p>
          <w:p w14:paraId="56605CED" w14:textId="77777777" w:rsidR="00C939A5" w:rsidRDefault="008A0C05">
            <w:pPr>
              <w:widowControl w:val="0"/>
              <w:spacing w:line="300" w:lineRule="auto"/>
              <w:rPr>
                <w:sz w:val="21"/>
                <w:szCs w:val="21"/>
              </w:rPr>
            </w:pPr>
            <w:r>
              <w:rPr>
                <w:rFonts w:hint="eastAsia"/>
                <w:sz w:val="21"/>
                <w:szCs w:val="21"/>
              </w:rPr>
              <w:t>额定功率要求：</w:t>
            </w:r>
            <w:r>
              <w:rPr>
                <w:rFonts w:hint="eastAsia"/>
                <w:sz w:val="21"/>
                <w:szCs w:val="21"/>
              </w:rPr>
              <w:t>1KHz,0.5% THD+N</w:t>
            </w:r>
          </w:p>
          <w:p w14:paraId="49D9D33A" w14:textId="77777777" w:rsidR="00C939A5" w:rsidRDefault="008A0C05">
            <w:pPr>
              <w:widowControl w:val="0"/>
              <w:spacing w:line="300" w:lineRule="auto"/>
              <w:rPr>
                <w:sz w:val="21"/>
                <w:szCs w:val="21"/>
              </w:rPr>
            </w:pPr>
            <w:r>
              <w:rPr>
                <w:rFonts w:hint="eastAsia"/>
                <w:sz w:val="21"/>
                <w:szCs w:val="21"/>
              </w:rPr>
              <w:t>立体声</w:t>
            </w:r>
            <w:r>
              <w:rPr>
                <w:rFonts w:hint="eastAsia"/>
                <w:sz w:val="21"/>
                <w:szCs w:val="21"/>
              </w:rPr>
              <w:t>8</w:t>
            </w:r>
            <w:r>
              <w:rPr>
                <w:rFonts w:hint="eastAsia"/>
                <w:sz w:val="21"/>
                <w:szCs w:val="21"/>
              </w:rPr>
              <w:t>Ω：</w:t>
            </w:r>
            <w:r>
              <w:rPr>
                <w:rFonts w:hint="eastAsia"/>
                <w:sz w:val="21"/>
                <w:szCs w:val="21"/>
              </w:rPr>
              <w:t>2</w:t>
            </w:r>
            <w:r>
              <w:rPr>
                <w:rFonts w:hint="eastAsia"/>
                <w:sz w:val="21"/>
                <w:szCs w:val="21"/>
              </w:rPr>
              <w:t>×</w:t>
            </w:r>
            <w:r>
              <w:rPr>
                <w:rFonts w:hint="eastAsia"/>
                <w:sz w:val="21"/>
                <w:szCs w:val="21"/>
              </w:rPr>
              <w:t>300W</w:t>
            </w:r>
            <w:r>
              <w:rPr>
                <w:rFonts w:hint="eastAsia"/>
                <w:sz w:val="21"/>
                <w:szCs w:val="21"/>
              </w:rPr>
              <w:t>，</w:t>
            </w:r>
            <w:r>
              <w:rPr>
                <w:rFonts w:hint="eastAsia"/>
                <w:sz w:val="21"/>
                <w:szCs w:val="21"/>
              </w:rPr>
              <w:t>2</w:t>
            </w:r>
            <w:r>
              <w:rPr>
                <w:rFonts w:hint="eastAsia"/>
                <w:sz w:val="21"/>
                <w:szCs w:val="21"/>
              </w:rPr>
              <w:t>×</w:t>
            </w:r>
            <w:r>
              <w:rPr>
                <w:rFonts w:hint="eastAsia"/>
                <w:sz w:val="21"/>
                <w:szCs w:val="21"/>
              </w:rPr>
              <w:t>400W</w:t>
            </w:r>
            <w:r>
              <w:rPr>
                <w:rFonts w:hint="eastAsia"/>
                <w:sz w:val="21"/>
                <w:szCs w:val="21"/>
              </w:rPr>
              <w:t>，</w:t>
            </w:r>
            <w:r>
              <w:rPr>
                <w:rFonts w:hint="eastAsia"/>
                <w:sz w:val="21"/>
                <w:szCs w:val="21"/>
              </w:rPr>
              <w:t>2</w:t>
            </w:r>
            <w:r>
              <w:rPr>
                <w:rFonts w:hint="eastAsia"/>
                <w:sz w:val="21"/>
                <w:szCs w:val="21"/>
              </w:rPr>
              <w:t>×</w:t>
            </w:r>
            <w:r>
              <w:rPr>
                <w:rFonts w:hint="eastAsia"/>
                <w:sz w:val="21"/>
                <w:szCs w:val="21"/>
              </w:rPr>
              <w:t>500W</w:t>
            </w:r>
            <w:r>
              <w:rPr>
                <w:rFonts w:hint="eastAsia"/>
                <w:sz w:val="21"/>
                <w:szCs w:val="21"/>
              </w:rPr>
              <w:t>，</w:t>
            </w:r>
            <w:r>
              <w:rPr>
                <w:rFonts w:hint="eastAsia"/>
                <w:sz w:val="21"/>
                <w:szCs w:val="21"/>
              </w:rPr>
              <w:t>2</w:t>
            </w:r>
            <w:r>
              <w:rPr>
                <w:rFonts w:hint="eastAsia"/>
                <w:sz w:val="21"/>
                <w:szCs w:val="21"/>
              </w:rPr>
              <w:t>×</w:t>
            </w:r>
            <w:r>
              <w:rPr>
                <w:rFonts w:hint="eastAsia"/>
                <w:sz w:val="21"/>
                <w:szCs w:val="21"/>
              </w:rPr>
              <w:t>600W</w:t>
            </w:r>
            <w:r>
              <w:rPr>
                <w:rFonts w:hint="eastAsia"/>
                <w:sz w:val="21"/>
                <w:szCs w:val="21"/>
              </w:rPr>
              <w:t>，</w:t>
            </w:r>
            <w:r>
              <w:rPr>
                <w:rFonts w:hint="eastAsia"/>
                <w:sz w:val="21"/>
                <w:szCs w:val="21"/>
              </w:rPr>
              <w:t>2</w:t>
            </w:r>
            <w:r>
              <w:rPr>
                <w:rFonts w:hint="eastAsia"/>
                <w:sz w:val="21"/>
                <w:szCs w:val="21"/>
              </w:rPr>
              <w:t>×</w:t>
            </w:r>
            <w:r>
              <w:rPr>
                <w:rFonts w:hint="eastAsia"/>
                <w:sz w:val="21"/>
                <w:szCs w:val="21"/>
              </w:rPr>
              <w:t>800W</w:t>
            </w:r>
            <w:r>
              <w:rPr>
                <w:rFonts w:hint="eastAsia"/>
                <w:sz w:val="21"/>
                <w:szCs w:val="21"/>
              </w:rPr>
              <w:t>，</w:t>
            </w:r>
            <w:r>
              <w:rPr>
                <w:rFonts w:hint="eastAsia"/>
                <w:sz w:val="21"/>
                <w:szCs w:val="21"/>
              </w:rPr>
              <w:t>2</w:t>
            </w:r>
            <w:r>
              <w:rPr>
                <w:rFonts w:hint="eastAsia"/>
                <w:sz w:val="21"/>
                <w:szCs w:val="21"/>
              </w:rPr>
              <w:t>×</w:t>
            </w:r>
            <w:r>
              <w:rPr>
                <w:rFonts w:hint="eastAsia"/>
                <w:sz w:val="21"/>
                <w:szCs w:val="21"/>
              </w:rPr>
              <w:lastRenderedPageBreak/>
              <w:t>900W</w:t>
            </w:r>
            <w:r>
              <w:rPr>
                <w:rFonts w:hint="eastAsia"/>
                <w:sz w:val="21"/>
                <w:szCs w:val="21"/>
              </w:rPr>
              <w:t>，</w:t>
            </w:r>
            <w:r>
              <w:rPr>
                <w:rFonts w:hint="eastAsia"/>
                <w:sz w:val="21"/>
                <w:szCs w:val="21"/>
              </w:rPr>
              <w:t>2</w:t>
            </w:r>
            <w:r>
              <w:rPr>
                <w:rFonts w:hint="eastAsia"/>
                <w:sz w:val="21"/>
                <w:szCs w:val="21"/>
              </w:rPr>
              <w:t>×</w:t>
            </w:r>
            <w:r>
              <w:rPr>
                <w:rFonts w:hint="eastAsia"/>
                <w:sz w:val="21"/>
                <w:szCs w:val="21"/>
              </w:rPr>
              <w:t xml:space="preserve">1000W </w:t>
            </w:r>
          </w:p>
          <w:p w14:paraId="44893DD3" w14:textId="77777777" w:rsidR="00C939A5" w:rsidRDefault="008A0C05">
            <w:pPr>
              <w:widowControl w:val="0"/>
              <w:spacing w:line="300" w:lineRule="auto"/>
              <w:rPr>
                <w:sz w:val="21"/>
                <w:szCs w:val="21"/>
              </w:rPr>
            </w:pPr>
            <w:r>
              <w:rPr>
                <w:rFonts w:hint="eastAsia"/>
                <w:sz w:val="21"/>
                <w:szCs w:val="21"/>
              </w:rPr>
              <w:t>立体声</w:t>
            </w:r>
            <w:r>
              <w:rPr>
                <w:rFonts w:hint="eastAsia"/>
                <w:sz w:val="21"/>
                <w:szCs w:val="21"/>
              </w:rPr>
              <w:t>4</w:t>
            </w:r>
            <w:r>
              <w:rPr>
                <w:rFonts w:hint="eastAsia"/>
                <w:sz w:val="21"/>
                <w:szCs w:val="21"/>
              </w:rPr>
              <w:t>Ω：</w:t>
            </w:r>
            <w:r>
              <w:rPr>
                <w:rFonts w:hint="eastAsia"/>
                <w:sz w:val="21"/>
                <w:szCs w:val="21"/>
              </w:rPr>
              <w:t>2</w:t>
            </w:r>
            <w:r>
              <w:rPr>
                <w:rFonts w:hint="eastAsia"/>
                <w:sz w:val="21"/>
                <w:szCs w:val="21"/>
              </w:rPr>
              <w:t>×</w:t>
            </w:r>
            <w:r>
              <w:rPr>
                <w:rFonts w:hint="eastAsia"/>
                <w:sz w:val="21"/>
                <w:szCs w:val="21"/>
              </w:rPr>
              <w:t>450W</w:t>
            </w:r>
            <w:r>
              <w:rPr>
                <w:rFonts w:hint="eastAsia"/>
                <w:sz w:val="21"/>
                <w:szCs w:val="21"/>
              </w:rPr>
              <w:t>，</w:t>
            </w:r>
            <w:r>
              <w:rPr>
                <w:rFonts w:hint="eastAsia"/>
                <w:sz w:val="21"/>
                <w:szCs w:val="21"/>
              </w:rPr>
              <w:t>2</w:t>
            </w:r>
            <w:r>
              <w:rPr>
                <w:rFonts w:hint="eastAsia"/>
                <w:sz w:val="21"/>
                <w:szCs w:val="21"/>
              </w:rPr>
              <w:t>×</w:t>
            </w:r>
            <w:r>
              <w:rPr>
                <w:rFonts w:hint="eastAsia"/>
                <w:sz w:val="21"/>
                <w:szCs w:val="21"/>
              </w:rPr>
              <w:t>650W</w:t>
            </w:r>
            <w:r>
              <w:rPr>
                <w:rFonts w:hint="eastAsia"/>
                <w:sz w:val="21"/>
                <w:szCs w:val="21"/>
              </w:rPr>
              <w:t>，</w:t>
            </w:r>
            <w:r>
              <w:rPr>
                <w:rFonts w:hint="eastAsia"/>
                <w:sz w:val="21"/>
                <w:szCs w:val="21"/>
              </w:rPr>
              <w:t>2</w:t>
            </w:r>
            <w:r>
              <w:rPr>
                <w:rFonts w:hint="eastAsia"/>
                <w:sz w:val="21"/>
                <w:szCs w:val="21"/>
              </w:rPr>
              <w:t>×</w:t>
            </w:r>
            <w:r>
              <w:rPr>
                <w:rFonts w:hint="eastAsia"/>
                <w:sz w:val="21"/>
                <w:szCs w:val="21"/>
              </w:rPr>
              <w:t>800W</w:t>
            </w:r>
            <w:r>
              <w:rPr>
                <w:rFonts w:hint="eastAsia"/>
                <w:sz w:val="21"/>
                <w:szCs w:val="21"/>
              </w:rPr>
              <w:t>，</w:t>
            </w:r>
            <w:r>
              <w:rPr>
                <w:rFonts w:hint="eastAsia"/>
                <w:sz w:val="21"/>
                <w:szCs w:val="21"/>
              </w:rPr>
              <w:t>2</w:t>
            </w:r>
            <w:r>
              <w:rPr>
                <w:rFonts w:hint="eastAsia"/>
                <w:sz w:val="21"/>
                <w:szCs w:val="21"/>
              </w:rPr>
              <w:t>×</w:t>
            </w:r>
            <w:r>
              <w:rPr>
                <w:rFonts w:hint="eastAsia"/>
                <w:sz w:val="21"/>
                <w:szCs w:val="21"/>
              </w:rPr>
              <w:t>1150W</w:t>
            </w:r>
            <w:r>
              <w:rPr>
                <w:rFonts w:hint="eastAsia"/>
                <w:sz w:val="21"/>
                <w:szCs w:val="21"/>
              </w:rPr>
              <w:t>，</w:t>
            </w:r>
            <w:r>
              <w:rPr>
                <w:rFonts w:hint="eastAsia"/>
                <w:sz w:val="21"/>
                <w:szCs w:val="21"/>
              </w:rPr>
              <w:t>2</w:t>
            </w:r>
            <w:r>
              <w:rPr>
                <w:rFonts w:hint="eastAsia"/>
                <w:sz w:val="21"/>
                <w:szCs w:val="21"/>
              </w:rPr>
              <w:t>×</w:t>
            </w:r>
            <w:r>
              <w:rPr>
                <w:rFonts w:hint="eastAsia"/>
                <w:sz w:val="21"/>
                <w:szCs w:val="21"/>
              </w:rPr>
              <w:t>1450W</w:t>
            </w:r>
            <w:r>
              <w:rPr>
                <w:rFonts w:hint="eastAsia"/>
                <w:sz w:val="21"/>
                <w:szCs w:val="21"/>
              </w:rPr>
              <w:t>，</w:t>
            </w:r>
            <w:r>
              <w:rPr>
                <w:rFonts w:hint="eastAsia"/>
                <w:sz w:val="21"/>
                <w:szCs w:val="21"/>
              </w:rPr>
              <w:t>2</w:t>
            </w:r>
            <w:r>
              <w:rPr>
                <w:rFonts w:hint="eastAsia"/>
                <w:sz w:val="21"/>
                <w:szCs w:val="21"/>
              </w:rPr>
              <w:t>×</w:t>
            </w:r>
            <w:r>
              <w:rPr>
                <w:rFonts w:hint="eastAsia"/>
                <w:sz w:val="21"/>
                <w:szCs w:val="21"/>
              </w:rPr>
              <w:t xml:space="preserve">1650W </w:t>
            </w:r>
          </w:p>
          <w:p w14:paraId="601594C0" w14:textId="77777777" w:rsidR="00C939A5" w:rsidRDefault="008A0C05">
            <w:pPr>
              <w:widowControl w:val="0"/>
              <w:spacing w:line="300" w:lineRule="auto"/>
              <w:rPr>
                <w:sz w:val="21"/>
                <w:szCs w:val="21"/>
              </w:rPr>
            </w:pPr>
            <w:r>
              <w:rPr>
                <w:rFonts w:hint="eastAsia"/>
                <w:sz w:val="21"/>
                <w:szCs w:val="21"/>
              </w:rPr>
              <w:t>桥接单声</w:t>
            </w:r>
            <w:proofErr w:type="gramStart"/>
            <w:r>
              <w:rPr>
                <w:rFonts w:hint="eastAsia"/>
                <w:sz w:val="21"/>
                <w:szCs w:val="21"/>
              </w:rPr>
              <w:t>道模式</w:t>
            </w:r>
            <w:proofErr w:type="gramEnd"/>
            <w:r>
              <w:rPr>
                <w:rFonts w:hint="eastAsia"/>
                <w:sz w:val="21"/>
                <w:szCs w:val="21"/>
              </w:rPr>
              <w:t>8</w:t>
            </w:r>
            <w:r>
              <w:rPr>
                <w:rFonts w:hint="eastAsia"/>
                <w:sz w:val="21"/>
                <w:szCs w:val="21"/>
              </w:rPr>
              <w:t>Ω：</w:t>
            </w:r>
            <w:r>
              <w:rPr>
                <w:rFonts w:hint="eastAsia"/>
                <w:sz w:val="21"/>
                <w:szCs w:val="21"/>
              </w:rPr>
              <w:t>900W</w:t>
            </w:r>
            <w:r>
              <w:rPr>
                <w:rFonts w:hint="eastAsia"/>
                <w:sz w:val="21"/>
                <w:szCs w:val="21"/>
              </w:rPr>
              <w:t>，</w:t>
            </w:r>
            <w:r>
              <w:rPr>
                <w:rFonts w:hint="eastAsia"/>
                <w:sz w:val="21"/>
                <w:szCs w:val="21"/>
              </w:rPr>
              <w:t>1200W</w:t>
            </w:r>
            <w:r>
              <w:rPr>
                <w:rFonts w:hint="eastAsia"/>
                <w:sz w:val="21"/>
                <w:szCs w:val="21"/>
              </w:rPr>
              <w:t>，</w:t>
            </w:r>
            <w:r>
              <w:rPr>
                <w:rFonts w:hint="eastAsia"/>
                <w:sz w:val="21"/>
                <w:szCs w:val="21"/>
              </w:rPr>
              <w:t>1600W</w:t>
            </w:r>
            <w:r>
              <w:rPr>
                <w:rFonts w:hint="eastAsia"/>
                <w:sz w:val="21"/>
                <w:szCs w:val="21"/>
              </w:rPr>
              <w:t>，</w:t>
            </w:r>
            <w:r>
              <w:rPr>
                <w:rFonts w:hint="eastAsia"/>
                <w:sz w:val="21"/>
                <w:szCs w:val="21"/>
              </w:rPr>
              <w:t>2300W</w:t>
            </w:r>
            <w:r>
              <w:rPr>
                <w:rFonts w:hint="eastAsia"/>
                <w:sz w:val="21"/>
                <w:szCs w:val="21"/>
              </w:rPr>
              <w:t>，</w:t>
            </w:r>
            <w:r>
              <w:rPr>
                <w:rFonts w:hint="eastAsia"/>
                <w:sz w:val="21"/>
                <w:szCs w:val="21"/>
              </w:rPr>
              <w:t>2900W</w:t>
            </w:r>
            <w:r>
              <w:rPr>
                <w:rFonts w:hint="eastAsia"/>
                <w:sz w:val="21"/>
                <w:szCs w:val="21"/>
              </w:rPr>
              <w:t>，</w:t>
            </w:r>
            <w:r>
              <w:rPr>
                <w:rFonts w:hint="eastAsia"/>
                <w:sz w:val="21"/>
                <w:szCs w:val="21"/>
              </w:rPr>
              <w:t xml:space="preserve">3300W </w:t>
            </w:r>
            <w:r>
              <w:rPr>
                <w:rFonts w:hint="eastAsia"/>
                <w:sz w:val="21"/>
                <w:szCs w:val="21"/>
              </w:rPr>
              <w:t>；</w:t>
            </w:r>
          </w:p>
          <w:p w14:paraId="36F8866E" w14:textId="77777777" w:rsidR="00C939A5" w:rsidRDefault="008A0C05">
            <w:pPr>
              <w:widowControl w:val="0"/>
              <w:spacing w:line="300" w:lineRule="auto"/>
              <w:rPr>
                <w:sz w:val="21"/>
                <w:szCs w:val="21"/>
              </w:rPr>
            </w:pPr>
            <w:r>
              <w:rPr>
                <w:rFonts w:hint="eastAsia"/>
                <w:sz w:val="21"/>
                <w:szCs w:val="21"/>
              </w:rPr>
              <w:t>頻率响应（</w:t>
            </w:r>
            <w:r>
              <w:rPr>
                <w:rFonts w:hint="eastAsia"/>
                <w:sz w:val="21"/>
                <w:szCs w:val="21"/>
              </w:rPr>
              <w:t>1W/8</w:t>
            </w:r>
            <w:r>
              <w:rPr>
                <w:rFonts w:hint="eastAsia"/>
                <w:sz w:val="21"/>
                <w:szCs w:val="21"/>
              </w:rPr>
              <w:t>Ω）：</w:t>
            </w:r>
            <w:r>
              <w:rPr>
                <w:rFonts w:hint="eastAsia"/>
                <w:sz w:val="21"/>
                <w:szCs w:val="21"/>
              </w:rPr>
              <w:t>20Hz-20kHz</w:t>
            </w:r>
            <w:r>
              <w:rPr>
                <w:rFonts w:hint="eastAsia"/>
                <w:sz w:val="21"/>
                <w:szCs w:val="21"/>
              </w:rPr>
              <w:t>，</w:t>
            </w:r>
            <w:r>
              <w:rPr>
                <w:rFonts w:hint="eastAsia"/>
                <w:sz w:val="21"/>
                <w:szCs w:val="21"/>
              </w:rPr>
              <w:t>+1/-1dB</w:t>
            </w:r>
          </w:p>
          <w:p w14:paraId="774A0D63" w14:textId="77777777" w:rsidR="00C939A5" w:rsidRDefault="008A0C05">
            <w:pPr>
              <w:widowControl w:val="0"/>
              <w:spacing w:line="300" w:lineRule="auto"/>
              <w:rPr>
                <w:sz w:val="21"/>
                <w:szCs w:val="21"/>
              </w:rPr>
            </w:pPr>
            <w:r>
              <w:rPr>
                <w:rFonts w:hint="eastAsia"/>
                <w:sz w:val="21"/>
                <w:szCs w:val="21"/>
              </w:rPr>
              <w:t>总谐波失真（</w:t>
            </w:r>
            <w:r>
              <w:rPr>
                <w:rFonts w:hint="eastAsia"/>
                <w:sz w:val="21"/>
                <w:szCs w:val="21"/>
              </w:rPr>
              <w:t>THD+N</w:t>
            </w:r>
            <w:r>
              <w:rPr>
                <w:rFonts w:hint="eastAsia"/>
                <w:sz w:val="21"/>
                <w:szCs w:val="21"/>
              </w:rPr>
              <w:t>，</w:t>
            </w:r>
            <w:r>
              <w:rPr>
                <w:rFonts w:hint="eastAsia"/>
                <w:sz w:val="21"/>
                <w:szCs w:val="21"/>
              </w:rPr>
              <w:t>1KHz/8</w:t>
            </w:r>
            <w:r>
              <w:rPr>
                <w:rFonts w:hint="eastAsia"/>
                <w:sz w:val="21"/>
                <w:szCs w:val="21"/>
              </w:rPr>
              <w:t>Ω</w:t>
            </w:r>
            <w:r>
              <w:rPr>
                <w:rFonts w:hint="eastAsia"/>
                <w:sz w:val="21"/>
                <w:szCs w:val="21"/>
              </w:rPr>
              <w:t xml:space="preserve">) </w:t>
            </w:r>
            <w:r>
              <w:rPr>
                <w:rFonts w:hint="eastAsia"/>
                <w:sz w:val="21"/>
                <w:szCs w:val="21"/>
              </w:rPr>
              <w:t>：≤</w:t>
            </w:r>
            <w:r>
              <w:rPr>
                <w:rFonts w:hint="eastAsia"/>
                <w:sz w:val="21"/>
                <w:szCs w:val="21"/>
              </w:rPr>
              <w:t>0.01%?Power@8</w:t>
            </w:r>
            <w:r>
              <w:rPr>
                <w:rFonts w:hint="eastAsia"/>
                <w:sz w:val="21"/>
                <w:szCs w:val="21"/>
              </w:rPr>
              <w:t>Ω</w:t>
            </w:r>
            <w:r>
              <w:rPr>
                <w:rFonts w:hint="eastAsia"/>
                <w:sz w:val="21"/>
                <w:szCs w:val="21"/>
              </w:rPr>
              <w:t>?1KHZ</w:t>
            </w:r>
          </w:p>
          <w:p w14:paraId="6EF09097" w14:textId="77777777" w:rsidR="00C939A5" w:rsidRDefault="008A0C05">
            <w:pPr>
              <w:widowControl w:val="0"/>
              <w:spacing w:line="300" w:lineRule="auto"/>
              <w:rPr>
                <w:sz w:val="21"/>
                <w:szCs w:val="21"/>
              </w:rPr>
            </w:pPr>
            <w:r>
              <w:rPr>
                <w:rFonts w:hint="eastAsia"/>
                <w:sz w:val="21"/>
                <w:szCs w:val="21"/>
              </w:rPr>
              <w:t>阻尼系数：≥</w:t>
            </w:r>
            <w:r>
              <w:rPr>
                <w:rFonts w:hint="eastAsia"/>
                <w:sz w:val="21"/>
                <w:szCs w:val="21"/>
              </w:rPr>
              <w:t xml:space="preserve">200:1 </w:t>
            </w:r>
            <w:r>
              <w:rPr>
                <w:rFonts w:hint="eastAsia"/>
                <w:sz w:val="21"/>
                <w:szCs w:val="21"/>
              </w:rPr>
              <w:t>≥</w:t>
            </w:r>
            <w:r>
              <w:rPr>
                <w:rFonts w:hint="eastAsia"/>
                <w:sz w:val="21"/>
                <w:szCs w:val="21"/>
              </w:rPr>
              <w:t xml:space="preserve">220:1 </w:t>
            </w:r>
            <w:r>
              <w:rPr>
                <w:rFonts w:hint="eastAsia"/>
                <w:sz w:val="21"/>
                <w:szCs w:val="21"/>
              </w:rPr>
              <w:t>≥</w:t>
            </w:r>
            <w:r>
              <w:rPr>
                <w:rFonts w:hint="eastAsia"/>
                <w:sz w:val="21"/>
                <w:szCs w:val="21"/>
              </w:rPr>
              <w:t xml:space="preserve">250:1 </w:t>
            </w:r>
            <w:r>
              <w:rPr>
                <w:rFonts w:hint="eastAsia"/>
                <w:sz w:val="21"/>
                <w:szCs w:val="21"/>
              </w:rPr>
              <w:t>≥</w:t>
            </w:r>
            <w:r>
              <w:rPr>
                <w:rFonts w:hint="eastAsia"/>
                <w:sz w:val="21"/>
                <w:szCs w:val="21"/>
              </w:rPr>
              <w:t xml:space="preserve">280:1 </w:t>
            </w:r>
            <w:r>
              <w:rPr>
                <w:rFonts w:hint="eastAsia"/>
                <w:sz w:val="21"/>
                <w:szCs w:val="21"/>
              </w:rPr>
              <w:t>≥</w:t>
            </w:r>
            <w:r>
              <w:rPr>
                <w:rFonts w:hint="eastAsia"/>
                <w:sz w:val="21"/>
                <w:szCs w:val="21"/>
              </w:rPr>
              <w:t xml:space="preserve">320:1 </w:t>
            </w:r>
            <w:r>
              <w:rPr>
                <w:rFonts w:hint="eastAsia"/>
                <w:sz w:val="21"/>
                <w:szCs w:val="21"/>
              </w:rPr>
              <w:t>≥</w:t>
            </w:r>
            <w:r>
              <w:rPr>
                <w:rFonts w:hint="eastAsia"/>
                <w:sz w:val="21"/>
                <w:szCs w:val="21"/>
              </w:rPr>
              <w:t xml:space="preserve">360:1 </w:t>
            </w:r>
          </w:p>
          <w:p w14:paraId="1DE7D3FD" w14:textId="77777777" w:rsidR="00C939A5" w:rsidRDefault="008A0C05">
            <w:pPr>
              <w:widowControl w:val="0"/>
              <w:spacing w:line="300" w:lineRule="auto"/>
              <w:rPr>
                <w:sz w:val="21"/>
                <w:szCs w:val="21"/>
              </w:rPr>
            </w:pPr>
            <w:r>
              <w:rPr>
                <w:rFonts w:hint="eastAsia"/>
                <w:sz w:val="21"/>
                <w:szCs w:val="21"/>
              </w:rPr>
              <w:t>转换速率：</w:t>
            </w:r>
            <w:r>
              <w:rPr>
                <w:rFonts w:hint="eastAsia"/>
                <w:sz w:val="21"/>
                <w:szCs w:val="21"/>
              </w:rPr>
              <w:t>60V/us</w:t>
            </w:r>
          </w:p>
          <w:p w14:paraId="61BC505F" w14:textId="77777777" w:rsidR="00C939A5" w:rsidRDefault="008A0C05">
            <w:pPr>
              <w:widowControl w:val="0"/>
              <w:spacing w:line="300" w:lineRule="auto"/>
              <w:rPr>
                <w:sz w:val="21"/>
                <w:szCs w:val="21"/>
              </w:rPr>
            </w:pPr>
            <w:r>
              <w:rPr>
                <w:rFonts w:hint="eastAsia"/>
                <w:sz w:val="21"/>
                <w:szCs w:val="21"/>
              </w:rPr>
              <w:t>电压放大倍数（</w:t>
            </w:r>
            <w:r>
              <w:rPr>
                <w:rFonts w:hint="eastAsia"/>
                <w:sz w:val="21"/>
                <w:szCs w:val="21"/>
              </w:rPr>
              <w:t>1V</w:t>
            </w:r>
            <w:r>
              <w:rPr>
                <w:rFonts w:hint="eastAsia"/>
                <w:sz w:val="21"/>
                <w:szCs w:val="21"/>
              </w:rPr>
              <w:t>）：</w:t>
            </w:r>
            <w:r>
              <w:rPr>
                <w:rFonts w:hint="eastAsia"/>
                <w:sz w:val="21"/>
                <w:szCs w:val="21"/>
              </w:rPr>
              <w:t>53</w:t>
            </w:r>
            <w:r>
              <w:rPr>
                <w:rFonts w:hint="eastAsia"/>
                <w:sz w:val="21"/>
                <w:szCs w:val="21"/>
              </w:rPr>
              <w:t>、</w:t>
            </w:r>
            <w:r>
              <w:rPr>
                <w:rFonts w:hint="eastAsia"/>
                <w:sz w:val="21"/>
                <w:szCs w:val="21"/>
              </w:rPr>
              <w:t>67</w:t>
            </w:r>
            <w:r>
              <w:rPr>
                <w:rFonts w:hint="eastAsia"/>
                <w:sz w:val="21"/>
                <w:szCs w:val="21"/>
              </w:rPr>
              <w:t>、</w:t>
            </w:r>
            <w:r>
              <w:rPr>
                <w:rFonts w:hint="eastAsia"/>
                <w:sz w:val="21"/>
                <w:szCs w:val="21"/>
              </w:rPr>
              <w:t>80</w:t>
            </w:r>
            <w:r>
              <w:rPr>
                <w:rFonts w:hint="eastAsia"/>
                <w:sz w:val="21"/>
                <w:szCs w:val="21"/>
              </w:rPr>
              <w:t>、</w:t>
            </w:r>
            <w:r>
              <w:rPr>
                <w:rFonts w:hint="eastAsia"/>
                <w:sz w:val="21"/>
                <w:szCs w:val="21"/>
              </w:rPr>
              <w:t>90</w:t>
            </w:r>
            <w:r>
              <w:rPr>
                <w:rFonts w:hint="eastAsia"/>
                <w:sz w:val="21"/>
                <w:szCs w:val="21"/>
              </w:rPr>
              <w:t>、</w:t>
            </w:r>
            <w:r>
              <w:rPr>
                <w:rFonts w:hint="eastAsia"/>
                <w:sz w:val="21"/>
                <w:szCs w:val="21"/>
              </w:rPr>
              <w:t>102</w:t>
            </w:r>
            <w:r>
              <w:rPr>
                <w:rFonts w:hint="eastAsia"/>
                <w:sz w:val="21"/>
                <w:szCs w:val="21"/>
              </w:rPr>
              <w:t>、</w:t>
            </w:r>
            <w:r>
              <w:rPr>
                <w:rFonts w:hint="eastAsia"/>
                <w:sz w:val="21"/>
                <w:szCs w:val="21"/>
              </w:rPr>
              <w:t xml:space="preserve">124 </w:t>
            </w:r>
          </w:p>
          <w:p w14:paraId="106446F3" w14:textId="77777777" w:rsidR="00C939A5" w:rsidRDefault="008A0C05">
            <w:pPr>
              <w:widowControl w:val="0"/>
              <w:spacing w:line="300" w:lineRule="auto"/>
              <w:rPr>
                <w:sz w:val="21"/>
                <w:szCs w:val="21"/>
              </w:rPr>
            </w:pPr>
            <w:r>
              <w:rPr>
                <w:rFonts w:hint="eastAsia"/>
                <w:sz w:val="21"/>
                <w:szCs w:val="21"/>
              </w:rPr>
              <w:t>信噪比（</w:t>
            </w:r>
            <w:r>
              <w:rPr>
                <w:rFonts w:hint="eastAsia"/>
                <w:sz w:val="21"/>
                <w:szCs w:val="21"/>
              </w:rPr>
              <w:t>A</w:t>
            </w:r>
            <w:r>
              <w:rPr>
                <w:rFonts w:hint="eastAsia"/>
                <w:sz w:val="21"/>
                <w:szCs w:val="21"/>
              </w:rPr>
              <w:t>计权）：≥</w:t>
            </w:r>
            <w:r>
              <w:rPr>
                <w:rFonts w:hint="eastAsia"/>
                <w:sz w:val="21"/>
                <w:szCs w:val="21"/>
              </w:rPr>
              <w:t>105dB</w:t>
            </w:r>
          </w:p>
          <w:p w14:paraId="7202841C" w14:textId="77777777" w:rsidR="00C939A5" w:rsidRDefault="008A0C05">
            <w:pPr>
              <w:widowControl w:val="0"/>
              <w:spacing w:line="300" w:lineRule="auto"/>
              <w:rPr>
                <w:sz w:val="21"/>
                <w:szCs w:val="21"/>
              </w:rPr>
            </w:pPr>
            <w:r>
              <w:rPr>
                <w:rFonts w:hint="eastAsia"/>
                <w:sz w:val="21"/>
                <w:szCs w:val="21"/>
              </w:rPr>
              <w:t>输入灵敏度（额定功率</w:t>
            </w:r>
            <w:r>
              <w:rPr>
                <w:rFonts w:hint="eastAsia"/>
                <w:sz w:val="21"/>
                <w:szCs w:val="21"/>
              </w:rPr>
              <w:t>8ohms</w:t>
            </w:r>
            <w:r>
              <w:rPr>
                <w:rFonts w:hint="eastAsia"/>
                <w:sz w:val="21"/>
                <w:szCs w:val="21"/>
              </w:rPr>
              <w:t>）：</w:t>
            </w:r>
            <w:r>
              <w:rPr>
                <w:rFonts w:hint="eastAsia"/>
                <w:sz w:val="21"/>
                <w:szCs w:val="21"/>
              </w:rPr>
              <w:t>0.775v or 1V or 1.5V</w:t>
            </w:r>
          </w:p>
          <w:p w14:paraId="659309F9" w14:textId="77777777" w:rsidR="00C939A5" w:rsidRDefault="008A0C05">
            <w:pPr>
              <w:widowControl w:val="0"/>
              <w:spacing w:line="300" w:lineRule="auto"/>
              <w:rPr>
                <w:sz w:val="21"/>
                <w:szCs w:val="21"/>
              </w:rPr>
            </w:pPr>
            <w:r>
              <w:rPr>
                <w:rFonts w:hint="eastAsia"/>
                <w:sz w:val="21"/>
                <w:szCs w:val="21"/>
              </w:rPr>
              <w:t>输入阻抗：</w:t>
            </w:r>
            <w:r>
              <w:rPr>
                <w:rFonts w:hint="eastAsia"/>
                <w:sz w:val="21"/>
                <w:szCs w:val="21"/>
              </w:rPr>
              <w:t>14k ohms</w:t>
            </w:r>
            <w:r>
              <w:rPr>
                <w:rFonts w:hint="eastAsia"/>
                <w:sz w:val="21"/>
                <w:szCs w:val="21"/>
              </w:rPr>
              <w:t>（平衡）</w:t>
            </w:r>
            <w:r>
              <w:rPr>
                <w:rFonts w:hint="eastAsia"/>
                <w:sz w:val="21"/>
                <w:szCs w:val="21"/>
              </w:rPr>
              <w:t>/7k ohms</w:t>
            </w:r>
            <w:r>
              <w:rPr>
                <w:rFonts w:hint="eastAsia"/>
                <w:sz w:val="21"/>
                <w:szCs w:val="21"/>
              </w:rPr>
              <w:t>（非平衡）</w:t>
            </w:r>
          </w:p>
          <w:p w14:paraId="54F2938F" w14:textId="77777777" w:rsidR="00C939A5" w:rsidRDefault="008A0C05">
            <w:pPr>
              <w:widowControl w:val="0"/>
              <w:spacing w:line="300" w:lineRule="auto"/>
              <w:rPr>
                <w:sz w:val="21"/>
                <w:szCs w:val="21"/>
              </w:rPr>
            </w:pPr>
            <w:r>
              <w:rPr>
                <w:rFonts w:hint="eastAsia"/>
                <w:sz w:val="21"/>
                <w:szCs w:val="21"/>
              </w:rPr>
              <w:t>分离度：≥</w:t>
            </w:r>
            <w:r>
              <w:rPr>
                <w:rFonts w:hint="eastAsia"/>
                <w:sz w:val="21"/>
                <w:szCs w:val="21"/>
              </w:rPr>
              <w:t>-70dB</w:t>
            </w:r>
          </w:p>
          <w:p w14:paraId="7913C9AF" w14:textId="77777777" w:rsidR="00C939A5" w:rsidRDefault="008A0C05">
            <w:pPr>
              <w:widowControl w:val="0"/>
              <w:spacing w:line="300" w:lineRule="auto"/>
              <w:rPr>
                <w:sz w:val="21"/>
                <w:szCs w:val="21"/>
              </w:rPr>
            </w:pPr>
            <w:r>
              <w:rPr>
                <w:rFonts w:hint="eastAsia"/>
                <w:sz w:val="21"/>
                <w:szCs w:val="21"/>
              </w:rPr>
              <w:t>输入共模抑制比：≥</w:t>
            </w:r>
            <w:r>
              <w:rPr>
                <w:rFonts w:hint="eastAsia"/>
                <w:sz w:val="21"/>
                <w:szCs w:val="21"/>
              </w:rPr>
              <w:t>75dB</w:t>
            </w:r>
          </w:p>
          <w:p w14:paraId="6DC86A4C" w14:textId="4FDEF7C6" w:rsidR="00C939A5" w:rsidRPr="00EF2552" w:rsidRDefault="008A0C05">
            <w:pPr>
              <w:widowControl w:val="0"/>
              <w:spacing w:line="300" w:lineRule="auto"/>
              <w:rPr>
                <w:sz w:val="21"/>
                <w:szCs w:val="21"/>
              </w:rPr>
            </w:pPr>
            <w:r w:rsidRPr="00972203">
              <w:rPr>
                <w:rFonts w:hint="eastAsia"/>
                <w:sz w:val="21"/>
                <w:szCs w:val="21"/>
              </w:rPr>
              <w:t>输入连接器：每通道一路平衡</w:t>
            </w:r>
            <w:r w:rsidRPr="00972203">
              <w:rPr>
                <w:rFonts w:hint="eastAsia"/>
                <w:sz w:val="21"/>
                <w:szCs w:val="21"/>
              </w:rPr>
              <w:t>XLR</w:t>
            </w:r>
          </w:p>
        </w:tc>
        <w:tc>
          <w:tcPr>
            <w:tcW w:w="753" w:type="dxa"/>
            <w:tcBorders>
              <w:top w:val="nil"/>
              <w:left w:val="single" w:sz="4" w:space="0" w:color="auto"/>
              <w:bottom w:val="single" w:sz="4" w:space="0" w:color="auto"/>
              <w:right w:val="single" w:sz="4" w:space="0" w:color="auto"/>
            </w:tcBorders>
            <w:shd w:val="clear" w:color="auto" w:fill="auto"/>
            <w:noWrap/>
            <w:vAlign w:val="center"/>
          </w:tcPr>
          <w:p w14:paraId="3CA2CE36" w14:textId="77777777" w:rsidR="00C939A5" w:rsidRDefault="008A0C05">
            <w:pPr>
              <w:jc w:val="center"/>
              <w:rPr>
                <w:sz w:val="21"/>
                <w:szCs w:val="21"/>
              </w:rPr>
            </w:pPr>
            <w:r>
              <w:rPr>
                <w:rFonts w:hint="eastAsia"/>
                <w:sz w:val="21"/>
                <w:szCs w:val="21"/>
              </w:rPr>
              <w:lastRenderedPageBreak/>
              <w:t>台</w:t>
            </w:r>
          </w:p>
        </w:tc>
        <w:tc>
          <w:tcPr>
            <w:tcW w:w="709" w:type="dxa"/>
            <w:tcBorders>
              <w:top w:val="nil"/>
              <w:left w:val="nil"/>
              <w:bottom w:val="single" w:sz="4" w:space="0" w:color="auto"/>
              <w:right w:val="single" w:sz="4" w:space="0" w:color="auto"/>
            </w:tcBorders>
            <w:shd w:val="clear" w:color="auto" w:fill="auto"/>
            <w:noWrap/>
            <w:vAlign w:val="center"/>
          </w:tcPr>
          <w:p w14:paraId="4CCDB6F9" w14:textId="77777777" w:rsidR="00C939A5" w:rsidRDefault="008A0C05">
            <w:pPr>
              <w:jc w:val="center"/>
              <w:rPr>
                <w:sz w:val="21"/>
                <w:szCs w:val="21"/>
              </w:rPr>
            </w:pPr>
            <w:r>
              <w:rPr>
                <w:rFonts w:hint="eastAsia"/>
                <w:sz w:val="21"/>
                <w:szCs w:val="21"/>
              </w:rPr>
              <w:t>1</w:t>
            </w:r>
          </w:p>
        </w:tc>
      </w:tr>
      <w:tr w:rsidR="00C939A5" w14:paraId="11B5ABA0" w14:textId="77777777">
        <w:trPr>
          <w:trHeight w:val="1120"/>
        </w:trPr>
        <w:tc>
          <w:tcPr>
            <w:tcW w:w="876" w:type="dxa"/>
            <w:tcBorders>
              <w:top w:val="nil"/>
              <w:left w:val="single" w:sz="4" w:space="0" w:color="auto"/>
              <w:bottom w:val="single" w:sz="4" w:space="0" w:color="auto"/>
              <w:right w:val="single" w:sz="4" w:space="0" w:color="auto"/>
            </w:tcBorders>
            <w:shd w:val="clear" w:color="auto" w:fill="auto"/>
            <w:noWrap/>
            <w:vAlign w:val="center"/>
          </w:tcPr>
          <w:p w14:paraId="646F88CA" w14:textId="77777777" w:rsidR="00C939A5" w:rsidRDefault="008A0C05">
            <w:pPr>
              <w:jc w:val="center"/>
              <w:rPr>
                <w:sz w:val="21"/>
                <w:szCs w:val="21"/>
              </w:rPr>
            </w:pPr>
            <w:r>
              <w:rPr>
                <w:rFonts w:hint="eastAsia"/>
                <w:sz w:val="21"/>
                <w:szCs w:val="21"/>
              </w:rPr>
              <w:t>9</w:t>
            </w:r>
          </w:p>
        </w:tc>
        <w:tc>
          <w:tcPr>
            <w:tcW w:w="1534" w:type="dxa"/>
            <w:tcBorders>
              <w:top w:val="nil"/>
              <w:left w:val="nil"/>
              <w:bottom w:val="single" w:sz="4" w:space="0" w:color="auto"/>
              <w:right w:val="single" w:sz="4" w:space="0" w:color="auto"/>
            </w:tcBorders>
            <w:shd w:val="clear" w:color="auto" w:fill="auto"/>
            <w:vAlign w:val="center"/>
          </w:tcPr>
          <w:p w14:paraId="25DF9C47" w14:textId="77777777" w:rsidR="00C939A5" w:rsidRDefault="008A0C05">
            <w:pPr>
              <w:jc w:val="center"/>
              <w:rPr>
                <w:sz w:val="21"/>
                <w:szCs w:val="21"/>
              </w:rPr>
            </w:pPr>
            <w:r>
              <w:rPr>
                <w:rFonts w:hint="eastAsia"/>
                <w:sz w:val="21"/>
                <w:szCs w:val="21"/>
              </w:rPr>
              <w:t>音柱</w:t>
            </w:r>
          </w:p>
        </w:tc>
        <w:tc>
          <w:tcPr>
            <w:tcW w:w="6702" w:type="dxa"/>
            <w:tcBorders>
              <w:top w:val="nil"/>
              <w:left w:val="nil"/>
              <w:bottom w:val="single" w:sz="4" w:space="0" w:color="auto"/>
              <w:right w:val="single" w:sz="4" w:space="0" w:color="auto"/>
            </w:tcBorders>
            <w:shd w:val="clear" w:color="auto" w:fill="auto"/>
            <w:vAlign w:val="center"/>
          </w:tcPr>
          <w:p w14:paraId="0E7B230B" w14:textId="77777777" w:rsidR="00C939A5" w:rsidRDefault="008A0C05">
            <w:pPr>
              <w:spacing w:line="300" w:lineRule="auto"/>
              <w:rPr>
                <w:sz w:val="21"/>
                <w:szCs w:val="21"/>
              </w:rPr>
            </w:pPr>
            <w:r>
              <w:rPr>
                <w:rFonts w:hint="eastAsia"/>
                <w:sz w:val="21"/>
                <w:szCs w:val="21"/>
              </w:rPr>
              <w:t>材料要求：铝壳</w:t>
            </w:r>
            <w:proofErr w:type="gramStart"/>
            <w:r>
              <w:rPr>
                <w:rFonts w:hint="eastAsia"/>
                <w:sz w:val="21"/>
                <w:szCs w:val="21"/>
              </w:rPr>
              <w:t>铝网塑盖</w:t>
            </w:r>
            <w:proofErr w:type="gramEnd"/>
            <w:r>
              <w:rPr>
                <w:rFonts w:hint="eastAsia"/>
                <w:sz w:val="21"/>
                <w:szCs w:val="21"/>
              </w:rPr>
              <w:t>,</w:t>
            </w:r>
            <w:r>
              <w:rPr>
                <w:rFonts w:hint="eastAsia"/>
                <w:sz w:val="21"/>
                <w:szCs w:val="21"/>
              </w:rPr>
              <w:t>号角高音，</w:t>
            </w:r>
            <w:r>
              <w:rPr>
                <w:rFonts w:hint="eastAsia"/>
                <w:sz w:val="21"/>
                <w:szCs w:val="21"/>
              </w:rPr>
              <w:t>6.5</w:t>
            </w:r>
            <w:r>
              <w:rPr>
                <w:rFonts w:hint="eastAsia"/>
                <w:sz w:val="21"/>
                <w:szCs w:val="21"/>
              </w:rPr>
              <w:t>寸喇叭单元高质大型</w:t>
            </w:r>
            <w:proofErr w:type="gramStart"/>
            <w:r>
              <w:rPr>
                <w:rFonts w:hint="eastAsia"/>
                <w:sz w:val="21"/>
                <w:szCs w:val="21"/>
              </w:rPr>
              <w:t>室外音</w:t>
            </w:r>
            <w:proofErr w:type="gramEnd"/>
            <w:r>
              <w:rPr>
                <w:rFonts w:hint="eastAsia"/>
                <w:sz w:val="21"/>
                <w:szCs w:val="21"/>
              </w:rPr>
              <w:t>柱</w:t>
            </w:r>
          </w:p>
          <w:p w14:paraId="24FC08E8" w14:textId="77777777" w:rsidR="00C939A5" w:rsidRDefault="008A0C05">
            <w:pPr>
              <w:spacing w:line="300" w:lineRule="auto"/>
              <w:rPr>
                <w:sz w:val="21"/>
                <w:szCs w:val="21"/>
              </w:rPr>
            </w:pPr>
            <w:r>
              <w:rPr>
                <w:rFonts w:hint="eastAsia"/>
                <w:sz w:val="21"/>
                <w:szCs w:val="21"/>
              </w:rPr>
              <w:t>灵敏度：</w:t>
            </w:r>
            <w:r>
              <w:rPr>
                <w:rFonts w:hint="eastAsia"/>
                <w:sz w:val="21"/>
                <w:szCs w:val="21"/>
              </w:rPr>
              <w:t>93dB</w:t>
            </w:r>
          </w:p>
          <w:p w14:paraId="73EE70B0" w14:textId="77777777" w:rsidR="00C939A5" w:rsidRDefault="008A0C05">
            <w:pPr>
              <w:spacing w:line="300" w:lineRule="auto"/>
              <w:rPr>
                <w:sz w:val="21"/>
                <w:szCs w:val="21"/>
              </w:rPr>
            </w:pPr>
            <w:r>
              <w:rPr>
                <w:rFonts w:hint="eastAsia"/>
                <w:sz w:val="21"/>
                <w:szCs w:val="21"/>
              </w:rPr>
              <w:t>额定</w:t>
            </w:r>
            <w:r>
              <w:rPr>
                <w:rFonts w:hint="eastAsia"/>
                <w:sz w:val="21"/>
                <w:szCs w:val="21"/>
              </w:rPr>
              <w:t>/</w:t>
            </w:r>
            <w:r>
              <w:rPr>
                <w:rFonts w:hint="eastAsia"/>
                <w:sz w:val="21"/>
                <w:szCs w:val="21"/>
              </w:rPr>
              <w:t>最大功率：</w:t>
            </w:r>
            <w:r>
              <w:rPr>
                <w:rFonts w:hint="eastAsia"/>
                <w:sz w:val="21"/>
                <w:szCs w:val="21"/>
              </w:rPr>
              <w:t>60-120W</w:t>
            </w:r>
          </w:p>
          <w:p w14:paraId="1D6609EC" w14:textId="77777777" w:rsidR="00C939A5" w:rsidRDefault="008A0C05">
            <w:pPr>
              <w:spacing w:line="300" w:lineRule="auto"/>
              <w:rPr>
                <w:sz w:val="21"/>
                <w:szCs w:val="21"/>
              </w:rPr>
            </w:pPr>
            <w:r>
              <w:rPr>
                <w:rFonts w:hint="eastAsia"/>
                <w:sz w:val="21"/>
                <w:szCs w:val="21"/>
              </w:rPr>
              <w:t>输入电压：</w:t>
            </w:r>
            <w:r>
              <w:rPr>
                <w:rFonts w:hint="eastAsia"/>
                <w:sz w:val="21"/>
                <w:szCs w:val="21"/>
              </w:rPr>
              <w:t>70/100V</w:t>
            </w:r>
          </w:p>
        </w:tc>
        <w:tc>
          <w:tcPr>
            <w:tcW w:w="753" w:type="dxa"/>
            <w:tcBorders>
              <w:top w:val="nil"/>
              <w:left w:val="nil"/>
              <w:bottom w:val="single" w:sz="4" w:space="0" w:color="auto"/>
              <w:right w:val="single" w:sz="4" w:space="0" w:color="auto"/>
            </w:tcBorders>
            <w:shd w:val="clear" w:color="auto" w:fill="auto"/>
            <w:noWrap/>
            <w:vAlign w:val="center"/>
          </w:tcPr>
          <w:p w14:paraId="6E97717B" w14:textId="77777777" w:rsidR="00C939A5" w:rsidRDefault="008A0C05">
            <w:pPr>
              <w:jc w:val="center"/>
              <w:rPr>
                <w:sz w:val="21"/>
                <w:szCs w:val="21"/>
              </w:rPr>
            </w:pPr>
            <w:r>
              <w:rPr>
                <w:rFonts w:hint="eastAsia"/>
                <w:sz w:val="21"/>
                <w:szCs w:val="21"/>
              </w:rPr>
              <w:t>根</w:t>
            </w:r>
          </w:p>
        </w:tc>
        <w:tc>
          <w:tcPr>
            <w:tcW w:w="709" w:type="dxa"/>
            <w:tcBorders>
              <w:top w:val="nil"/>
              <w:left w:val="nil"/>
              <w:bottom w:val="single" w:sz="4" w:space="0" w:color="auto"/>
              <w:right w:val="single" w:sz="4" w:space="0" w:color="auto"/>
            </w:tcBorders>
            <w:shd w:val="clear" w:color="auto" w:fill="auto"/>
            <w:noWrap/>
            <w:vAlign w:val="center"/>
          </w:tcPr>
          <w:p w14:paraId="42E97837" w14:textId="77777777" w:rsidR="00C939A5" w:rsidRDefault="008A0C05">
            <w:pPr>
              <w:jc w:val="center"/>
              <w:rPr>
                <w:sz w:val="21"/>
                <w:szCs w:val="21"/>
              </w:rPr>
            </w:pPr>
            <w:r>
              <w:rPr>
                <w:rFonts w:hint="eastAsia"/>
                <w:sz w:val="21"/>
                <w:szCs w:val="21"/>
              </w:rPr>
              <w:t>2</w:t>
            </w:r>
          </w:p>
        </w:tc>
      </w:tr>
      <w:tr w:rsidR="00C939A5" w14:paraId="0B166C71" w14:textId="77777777">
        <w:trPr>
          <w:trHeight w:val="1960"/>
        </w:trPr>
        <w:tc>
          <w:tcPr>
            <w:tcW w:w="876" w:type="dxa"/>
            <w:tcBorders>
              <w:top w:val="nil"/>
              <w:left w:val="single" w:sz="4" w:space="0" w:color="auto"/>
              <w:bottom w:val="single" w:sz="4" w:space="0" w:color="auto"/>
              <w:right w:val="single" w:sz="4" w:space="0" w:color="auto"/>
            </w:tcBorders>
            <w:shd w:val="clear" w:color="auto" w:fill="auto"/>
            <w:noWrap/>
            <w:vAlign w:val="center"/>
          </w:tcPr>
          <w:p w14:paraId="0185E435" w14:textId="77777777" w:rsidR="00C939A5" w:rsidRDefault="008A0C05">
            <w:pPr>
              <w:jc w:val="center"/>
              <w:rPr>
                <w:sz w:val="21"/>
                <w:szCs w:val="21"/>
              </w:rPr>
            </w:pPr>
            <w:r>
              <w:rPr>
                <w:rFonts w:hint="eastAsia"/>
                <w:sz w:val="21"/>
                <w:szCs w:val="21"/>
              </w:rPr>
              <w:t>10</w:t>
            </w:r>
          </w:p>
        </w:tc>
        <w:tc>
          <w:tcPr>
            <w:tcW w:w="1534" w:type="dxa"/>
            <w:tcBorders>
              <w:top w:val="nil"/>
              <w:left w:val="nil"/>
              <w:bottom w:val="single" w:sz="4" w:space="0" w:color="auto"/>
              <w:right w:val="single" w:sz="4" w:space="0" w:color="auto"/>
            </w:tcBorders>
            <w:shd w:val="clear" w:color="auto" w:fill="auto"/>
            <w:vAlign w:val="center"/>
          </w:tcPr>
          <w:p w14:paraId="089078E2" w14:textId="77777777" w:rsidR="00C939A5" w:rsidRDefault="008A0C05">
            <w:pPr>
              <w:jc w:val="center"/>
              <w:rPr>
                <w:sz w:val="21"/>
                <w:szCs w:val="21"/>
              </w:rPr>
            </w:pPr>
            <w:r>
              <w:rPr>
                <w:rFonts w:hint="eastAsia"/>
                <w:sz w:val="21"/>
                <w:szCs w:val="21"/>
              </w:rPr>
              <w:t>轴流风机</w:t>
            </w:r>
          </w:p>
        </w:tc>
        <w:tc>
          <w:tcPr>
            <w:tcW w:w="6702" w:type="dxa"/>
            <w:tcBorders>
              <w:top w:val="nil"/>
              <w:left w:val="nil"/>
              <w:bottom w:val="single" w:sz="4" w:space="0" w:color="auto"/>
              <w:right w:val="single" w:sz="4" w:space="0" w:color="auto"/>
            </w:tcBorders>
            <w:shd w:val="clear" w:color="auto" w:fill="auto"/>
            <w:vAlign w:val="center"/>
          </w:tcPr>
          <w:p w14:paraId="297A2F5A" w14:textId="77777777" w:rsidR="00C939A5" w:rsidRDefault="008A0C05">
            <w:pPr>
              <w:spacing w:line="300" w:lineRule="auto"/>
              <w:rPr>
                <w:sz w:val="21"/>
                <w:szCs w:val="21"/>
              </w:rPr>
            </w:pPr>
            <w:r>
              <w:rPr>
                <w:rFonts w:hint="eastAsia"/>
                <w:sz w:val="21"/>
                <w:szCs w:val="21"/>
              </w:rPr>
              <w:t>风机尺寸：</w:t>
            </w:r>
            <w:r>
              <w:rPr>
                <w:rFonts w:hint="eastAsia"/>
                <w:sz w:val="21"/>
                <w:szCs w:val="21"/>
              </w:rPr>
              <w:t>12</w:t>
            </w:r>
          </w:p>
          <w:p w14:paraId="4F7745FB" w14:textId="77777777" w:rsidR="00C939A5" w:rsidRDefault="008A0C05">
            <w:pPr>
              <w:spacing w:line="300" w:lineRule="auto"/>
              <w:rPr>
                <w:sz w:val="21"/>
                <w:szCs w:val="21"/>
              </w:rPr>
            </w:pPr>
            <w:r>
              <w:rPr>
                <w:rFonts w:hint="eastAsia"/>
                <w:sz w:val="21"/>
                <w:szCs w:val="21"/>
              </w:rPr>
              <w:t>风量：</w:t>
            </w:r>
            <w:r>
              <w:rPr>
                <w:rFonts w:hint="eastAsia"/>
                <w:sz w:val="21"/>
                <w:szCs w:val="21"/>
              </w:rPr>
              <w:t>3800M3/HR</w:t>
            </w:r>
          </w:p>
          <w:p w14:paraId="2DC48BCF" w14:textId="77777777" w:rsidR="00C939A5" w:rsidRDefault="008A0C05">
            <w:pPr>
              <w:spacing w:line="300" w:lineRule="auto"/>
              <w:rPr>
                <w:sz w:val="21"/>
                <w:szCs w:val="21"/>
              </w:rPr>
            </w:pPr>
            <w:r>
              <w:rPr>
                <w:rFonts w:hint="eastAsia"/>
                <w:sz w:val="21"/>
                <w:szCs w:val="21"/>
              </w:rPr>
              <w:t>耗气量：</w:t>
            </w:r>
            <w:r>
              <w:rPr>
                <w:rFonts w:hint="eastAsia"/>
                <w:sz w:val="21"/>
                <w:szCs w:val="21"/>
              </w:rPr>
              <w:t>0.83M3/min</w:t>
            </w:r>
          </w:p>
          <w:p w14:paraId="68344948" w14:textId="77777777" w:rsidR="00C939A5" w:rsidRDefault="008A0C05">
            <w:pPr>
              <w:spacing w:line="300" w:lineRule="auto"/>
              <w:rPr>
                <w:sz w:val="21"/>
                <w:szCs w:val="21"/>
              </w:rPr>
            </w:pPr>
            <w:r>
              <w:rPr>
                <w:rFonts w:hint="eastAsia"/>
                <w:sz w:val="21"/>
                <w:szCs w:val="21"/>
              </w:rPr>
              <w:t>外径：</w:t>
            </w:r>
            <w:r>
              <w:rPr>
                <w:rFonts w:hint="eastAsia"/>
                <w:sz w:val="21"/>
                <w:szCs w:val="21"/>
              </w:rPr>
              <w:t>340mm</w:t>
            </w:r>
          </w:p>
          <w:p w14:paraId="38EC3B21" w14:textId="77777777" w:rsidR="00C939A5" w:rsidRDefault="008A0C05">
            <w:pPr>
              <w:spacing w:line="300" w:lineRule="auto"/>
              <w:rPr>
                <w:sz w:val="21"/>
                <w:szCs w:val="21"/>
              </w:rPr>
            </w:pPr>
            <w:r>
              <w:rPr>
                <w:rFonts w:hint="eastAsia"/>
                <w:sz w:val="21"/>
                <w:szCs w:val="21"/>
              </w:rPr>
              <w:t>厚度：</w:t>
            </w:r>
            <w:r>
              <w:rPr>
                <w:rFonts w:hint="eastAsia"/>
                <w:sz w:val="21"/>
                <w:szCs w:val="21"/>
              </w:rPr>
              <w:t>240mm</w:t>
            </w:r>
          </w:p>
          <w:p w14:paraId="59A53103" w14:textId="77777777" w:rsidR="00C939A5" w:rsidRDefault="008A0C05">
            <w:pPr>
              <w:spacing w:line="300" w:lineRule="auto"/>
              <w:rPr>
                <w:sz w:val="21"/>
                <w:szCs w:val="21"/>
              </w:rPr>
            </w:pPr>
            <w:r>
              <w:rPr>
                <w:rFonts w:hint="eastAsia"/>
                <w:sz w:val="21"/>
                <w:szCs w:val="21"/>
              </w:rPr>
              <w:t>高度：</w:t>
            </w:r>
            <w:r>
              <w:rPr>
                <w:rFonts w:hint="eastAsia"/>
                <w:sz w:val="21"/>
                <w:szCs w:val="21"/>
              </w:rPr>
              <w:t>375mm</w:t>
            </w:r>
          </w:p>
          <w:p w14:paraId="315619A1" w14:textId="77777777" w:rsidR="00C939A5" w:rsidRDefault="008A0C05">
            <w:pPr>
              <w:spacing w:line="300" w:lineRule="auto"/>
              <w:rPr>
                <w:sz w:val="21"/>
                <w:szCs w:val="21"/>
              </w:rPr>
            </w:pPr>
            <w:r>
              <w:rPr>
                <w:rFonts w:hint="eastAsia"/>
                <w:sz w:val="21"/>
                <w:szCs w:val="21"/>
              </w:rPr>
              <w:t>叶片材质要求：铝合金铸造</w:t>
            </w:r>
          </w:p>
        </w:tc>
        <w:tc>
          <w:tcPr>
            <w:tcW w:w="753" w:type="dxa"/>
            <w:tcBorders>
              <w:top w:val="nil"/>
              <w:left w:val="nil"/>
              <w:bottom w:val="single" w:sz="4" w:space="0" w:color="auto"/>
              <w:right w:val="single" w:sz="4" w:space="0" w:color="auto"/>
            </w:tcBorders>
            <w:shd w:val="clear" w:color="auto" w:fill="auto"/>
            <w:noWrap/>
            <w:vAlign w:val="center"/>
          </w:tcPr>
          <w:p w14:paraId="4F2211A6" w14:textId="77777777" w:rsidR="00C939A5" w:rsidRDefault="008A0C05">
            <w:pPr>
              <w:jc w:val="center"/>
              <w:rPr>
                <w:sz w:val="21"/>
                <w:szCs w:val="21"/>
              </w:rPr>
            </w:pPr>
            <w:r>
              <w:rPr>
                <w:rFonts w:hint="eastAsia"/>
                <w:sz w:val="21"/>
                <w:szCs w:val="21"/>
              </w:rPr>
              <w:t>台</w:t>
            </w:r>
          </w:p>
        </w:tc>
        <w:tc>
          <w:tcPr>
            <w:tcW w:w="709" w:type="dxa"/>
            <w:tcBorders>
              <w:top w:val="nil"/>
              <w:left w:val="nil"/>
              <w:bottom w:val="single" w:sz="4" w:space="0" w:color="auto"/>
              <w:right w:val="single" w:sz="4" w:space="0" w:color="auto"/>
            </w:tcBorders>
            <w:shd w:val="clear" w:color="auto" w:fill="auto"/>
            <w:noWrap/>
            <w:vAlign w:val="center"/>
          </w:tcPr>
          <w:p w14:paraId="690BF72D" w14:textId="77777777" w:rsidR="00C939A5" w:rsidRDefault="008A0C05">
            <w:pPr>
              <w:jc w:val="center"/>
              <w:rPr>
                <w:sz w:val="21"/>
                <w:szCs w:val="21"/>
              </w:rPr>
            </w:pPr>
            <w:r>
              <w:rPr>
                <w:rFonts w:hint="eastAsia"/>
                <w:sz w:val="21"/>
                <w:szCs w:val="21"/>
              </w:rPr>
              <w:t>4</w:t>
            </w:r>
          </w:p>
        </w:tc>
      </w:tr>
      <w:tr w:rsidR="00C939A5" w14:paraId="3147B2B7" w14:textId="77777777">
        <w:trPr>
          <w:trHeight w:val="646"/>
        </w:trPr>
        <w:tc>
          <w:tcPr>
            <w:tcW w:w="10574" w:type="dxa"/>
            <w:gridSpan w:val="5"/>
            <w:tcBorders>
              <w:top w:val="nil"/>
              <w:left w:val="single" w:sz="4" w:space="0" w:color="auto"/>
              <w:bottom w:val="single" w:sz="4" w:space="0" w:color="auto"/>
              <w:right w:val="single" w:sz="4" w:space="0" w:color="auto"/>
            </w:tcBorders>
            <w:shd w:val="clear" w:color="auto" w:fill="auto"/>
            <w:noWrap/>
            <w:vAlign w:val="center"/>
          </w:tcPr>
          <w:p w14:paraId="764ADE86" w14:textId="77777777" w:rsidR="00C939A5" w:rsidRDefault="008A0C05">
            <w:pPr>
              <w:jc w:val="center"/>
              <w:rPr>
                <w:sz w:val="21"/>
                <w:szCs w:val="21"/>
              </w:rPr>
            </w:pPr>
            <w:r>
              <w:rPr>
                <w:rFonts w:hint="eastAsia"/>
                <w:b/>
                <w:bCs/>
                <w:sz w:val="21"/>
                <w:szCs w:val="21"/>
              </w:rPr>
              <w:t>其他部分</w:t>
            </w:r>
          </w:p>
        </w:tc>
      </w:tr>
      <w:tr w:rsidR="00C939A5" w14:paraId="4B55222B" w14:textId="77777777">
        <w:trPr>
          <w:trHeight w:val="561"/>
        </w:trPr>
        <w:tc>
          <w:tcPr>
            <w:tcW w:w="876" w:type="dxa"/>
            <w:tcBorders>
              <w:top w:val="nil"/>
              <w:left w:val="single" w:sz="4" w:space="0" w:color="auto"/>
              <w:bottom w:val="single" w:sz="4" w:space="0" w:color="auto"/>
              <w:right w:val="single" w:sz="4" w:space="0" w:color="auto"/>
            </w:tcBorders>
            <w:shd w:val="clear" w:color="auto" w:fill="auto"/>
            <w:noWrap/>
            <w:vAlign w:val="center"/>
          </w:tcPr>
          <w:p w14:paraId="269FF006" w14:textId="77777777" w:rsidR="00C939A5" w:rsidRDefault="008A0C05">
            <w:pPr>
              <w:jc w:val="center"/>
              <w:rPr>
                <w:sz w:val="21"/>
                <w:szCs w:val="21"/>
              </w:rPr>
            </w:pPr>
            <w:r>
              <w:rPr>
                <w:rFonts w:hint="eastAsia"/>
                <w:sz w:val="21"/>
                <w:szCs w:val="21"/>
              </w:rPr>
              <w:t>1</w:t>
            </w:r>
          </w:p>
        </w:tc>
        <w:tc>
          <w:tcPr>
            <w:tcW w:w="8236" w:type="dxa"/>
            <w:gridSpan w:val="2"/>
            <w:tcBorders>
              <w:top w:val="nil"/>
              <w:left w:val="nil"/>
              <w:bottom w:val="single" w:sz="4" w:space="0" w:color="auto"/>
              <w:right w:val="single" w:sz="4" w:space="0" w:color="auto"/>
            </w:tcBorders>
            <w:shd w:val="clear" w:color="auto" w:fill="auto"/>
            <w:vAlign w:val="center"/>
          </w:tcPr>
          <w:p w14:paraId="60C7CBFA" w14:textId="77777777" w:rsidR="00C939A5" w:rsidRDefault="008A0C05">
            <w:pPr>
              <w:rPr>
                <w:sz w:val="21"/>
                <w:szCs w:val="21"/>
              </w:rPr>
            </w:pPr>
            <w:r>
              <w:rPr>
                <w:color w:val="000000"/>
                <w:sz w:val="21"/>
                <w:szCs w:val="21"/>
              </w:rPr>
              <w:t>原有箱体拆除、</w:t>
            </w:r>
            <w:r>
              <w:rPr>
                <w:rFonts w:hint="eastAsia"/>
                <w:color w:val="000000"/>
                <w:sz w:val="21"/>
                <w:szCs w:val="21"/>
              </w:rPr>
              <w:t>清理、</w:t>
            </w:r>
            <w:r>
              <w:rPr>
                <w:color w:val="000000"/>
                <w:sz w:val="21"/>
                <w:szCs w:val="21"/>
              </w:rPr>
              <w:t>安装</w:t>
            </w:r>
            <w:r>
              <w:rPr>
                <w:rFonts w:hint="eastAsia"/>
                <w:color w:val="000000"/>
                <w:sz w:val="21"/>
                <w:szCs w:val="21"/>
              </w:rPr>
              <w:t>调试</w:t>
            </w:r>
            <w:r>
              <w:rPr>
                <w:color w:val="000000"/>
                <w:sz w:val="21"/>
                <w:szCs w:val="21"/>
              </w:rPr>
              <w:t>、运输等</w:t>
            </w:r>
          </w:p>
        </w:tc>
        <w:tc>
          <w:tcPr>
            <w:tcW w:w="753" w:type="dxa"/>
            <w:tcBorders>
              <w:top w:val="nil"/>
              <w:left w:val="nil"/>
              <w:bottom w:val="single" w:sz="4" w:space="0" w:color="auto"/>
              <w:right w:val="single" w:sz="4" w:space="0" w:color="auto"/>
            </w:tcBorders>
            <w:shd w:val="clear" w:color="auto" w:fill="auto"/>
            <w:noWrap/>
            <w:vAlign w:val="center"/>
          </w:tcPr>
          <w:p w14:paraId="6BE91FB1" w14:textId="77777777" w:rsidR="00C939A5" w:rsidRDefault="008A0C05">
            <w:pPr>
              <w:jc w:val="center"/>
              <w:rPr>
                <w:sz w:val="21"/>
                <w:szCs w:val="21"/>
              </w:rPr>
            </w:pPr>
            <w:r>
              <w:rPr>
                <w:rFonts w:hint="eastAsia"/>
                <w:sz w:val="21"/>
                <w:szCs w:val="21"/>
              </w:rPr>
              <w:t>项</w:t>
            </w:r>
          </w:p>
        </w:tc>
        <w:tc>
          <w:tcPr>
            <w:tcW w:w="709" w:type="dxa"/>
            <w:tcBorders>
              <w:top w:val="nil"/>
              <w:left w:val="nil"/>
              <w:bottom w:val="single" w:sz="4" w:space="0" w:color="auto"/>
              <w:right w:val="single" w:sz="4" w:space="0" w:color="auto"/>
            </w:tcBorders>
            <w:shd w:val="clear" w:color="auto" w:fill="auto"/>
            <w:noWrap/>
            <w:vAlign w:val="center"/>
          </w:tcPr>
          <w:p w14:paraId="6971BC63" w14:textId="77777777" w:rsidR="00C939A5" w:rsidRDefault="008A0C05">
            <w:pPr>
              <w:jc w:val="center"/>
              <w:rPr>
                <w:sz w:val="21"/>
                <w:szCs w:val="21"/>
              </w:rPr>
            </w:pPr>
            <w:r>
              <w:rPr>
                <w:rFonts w:hint="eastAsia"/>
                <w:sz w:val="21"/>
                <w:szCs w:val="21"/>
              </w:rPr>
              <w:t>1</w:t>
            </w:r>
          </w:p>
        </w:tc>
      </w:tr>
      <w:tr w:rsidR="00C939A5" w14:paraId="60EB6261" w14:textId="77777777">
        <w:trPr>
          <w:trHeight w:val="561"/>
        </w:trPr>
        <w:tc>
          <w:tcPr>
            <w:tcW w:w="876" w:type="dxa"/>
            <w:tcBorders>
              <w:top w:val="nil"/>
              <w:left w:val="single" w:sz="4" w:space="0" w:color="auto"/>
              <w:bottom w:val="single" w:sz="4" w:space="0" w:color="auto"/>
              <w:right w:val="single" w:sz="4" w:space="0" w:color="auto"/>
            </w:tcBorders>
            <w:shd w:val="clear" w:color="auto" w:fill="auto"/>
            <w:noWrap/>
            <w:vAlign w:val="center"/>
          </w:tcPr>
          <w:p w14:paraId="37402E51" w14:textId="5D87BA88" w:rsidR="00C939A5" w:rsidRDefault="006149F7">
            <w:pPr>
              <w:jc w:val="center"/>
              <w:rPr>
                <w:sz w:val="21"/>
                <w:szCs w:val="21"/>
              </w:rPr>
            </w:pPr>
            <w:r>
              <w:rPr>
                <w:sz w:val="21"/>
                <w:szCs w:val="21"/>
              </w:rPr>
              <w:t>2</w:t>
            </w:r>
          </w:p>
        </w:tc>
        <w:tc>
          <w:tcPr>
            <w:tcW w:w="8236" w:type="dxa"/>
            <w:gridSpan w:val="2"/>
            <w:tcBorders>
              <w:top w:val="nil"/>
              <w:left w:val="nil"/>
              <w:bottom w:val="single" w:sz="4" w:space="0" w:color="auto"/>
              <w:right w:val="single" w:sz="4" w:space="0" w:color="auto"/>
            </w:tcBorders>
            <w:shd w:val="clear" w:color="auto" w:fill="auto"/>
            <w:vAlign w:val="center"/>
          </w:tcPr>
          <w:p w14:paraId="343DA9D3" w14:textId="038DDF5C" w:rsidR="00C939A5" w:rsidRDefault="008A0C05">
            <w:pPr>
              <w:rPr>
                <w:sz w:val="21"/>
                <w:szCs w:val="21"/>
              </w:rPr>
            </w:pPr>
            <w:r>
              <w:rPr>
                <w:rFonts w:hint="eastAsia"/>
                <w:sz w:val="21"/>
                <w:szCs w:val="21"/>
              </w:rPr>
              <w:t>履行本合同所需的其他事项</w:t>
            </w:r>
            <w:r w:rsidR="006149F7">
              <w:rPr>
                <w:rFonts w:hint="eastAsia"/>
                <w:sz w:val="21"/>
                <w:szCs w:val="21"/>
              </w:rPr>
              <w:t>等</w:t>
            </w:r>
          </w:p>
        </w:tc>
        <w:tc>
          <w:tcPr>
            <w:tcW w:w="753" w:type="dxa"/>
            <w:tcBorders>
              <w:top w:val="nil"/>
              <w:left w:val="nil"/>
              <w:bottom w:val="single" w:sz="4" w:space="0" w:color="auto"/>
              <w:right w:val="single" w:sz="4" w:space="0" w:color="auto"/>
            </w:tcBorders>
            <w:shd w:val="clear" w:color="auto" w:fill="auto"/>
            <w:noWrap/>
            <w:vAlign w:val="center"/>
          </w:tcPr>
          <w:p w14:paraId="3CA8D9AC" w14:textId="77777777" w:rsidR="00C939A5" w:rsidRDefault="008A0C05">
            <w:pPr>
              <w:jc w:val="center"/>
              <w:rPr>
                <w:sz w:val="21"/>
                <w:szCs w:val="21"/>
              </w:rPr>
            </w:pPr>
            <w:r>
              <w:rPr>
                <w:rFonts w:hint="eastAsia"/>
                <w:color w:val="000000"/>
                <w:sz w:val="21"/>
                <w:szCs w:val="21"/>
              </w:rPr>
              <w:t>项</w:t>
            </w:r>
          </w:p>
        </w:tc>
        <w:tc>
          <w:tcPr>
            <w:tcW w:w="709" w:type="dxa"/>
            <w:tcBorders>
              <w:top w:val="nil"/>
              <w:left w:val="nil"/>
              <w:bottom w:val="single" w:sz="4" w:space="0" w:color="auto"/>
              <w:right w:val="single" w:sz="4" w:space="0" w:color="auto"/>
            </w:tcBorders>
            <w:shd w:val="clear" w:color="auto" w:fill="auto"/>
            <w:noWrap/>
            <w:vAlign w:val="center"/>
          </w:tcPr>
          <w:p w14:paraId="34B3630B" w14:textId="77777777" w:rsidR="00C939A5" w:rsidRDefault="008A0C05">
            <w:pPr>
              <w:jc w:val="center"/>
              <w:rPr>
                <w:sz w:val="21"/>
                <w:szCs w:val="21"/>
              </w:rPr>
            </w:pPr>
            <w:r>
              <w:rPr>
                <w:rFonts w:hint="eastAsia"/>
                <w:color w:val="000000"/>
                <w:sz w:val="21"/>
                <w:szCs w:val="21"/>
              </w:rPr>
              <w:t>1</w:t>
            </w:r>
          </w:p>
        </w:tc>
      </w:tr>
    </w:tbl>
    <w:p w14:paraId="03B48012" w14:textId="3F8CB96F" w:rsidR="00C3702E" w:rsidRDefault="008A0C05" w:rsidP="00C3702E">
      <w:pPr>
        <w:adjustRightInd w:val="0"/>
        <w:snapToGrid w:val="0"/>
        <w:spacing w:beforeLines="50" w:before="156" w:line="360" w:lineRule="auto"/>
        <w:ind w:left="-142" w:firstLineChars="200" w:firstLine="480"/>
      </w:pPr>
      <w:r>
        <w:t>备注：</w:t>
      </w:r>
      <w:r w:rsidR="00C3702E">
        <w:rPr>
          <w:rFonts w:hint="eastAsia"/>
        </w:rPr>
        <w:t>1、单元板为本次采购的核心产品</w:t>
      </w:r>
    </w:p>
    <w:p w14:paraId="412A04B8" w14:textId="27CA5858" w:rsidR="00C939A5" w:rsidRDefault="00C3702E" w:rsidP="00C3702E">
      <w:pPr>
        <w:adjustRightInd w:val="0"/>
        <w:snapToGrid w:val="0"/>
        <w:spacing w:line="360" w:lineRule="auto"/>
        <w:ind w:left="-142" w:firstLineChars="200" w:firstLine="480"/>
      </w:pPr>
      <w:r>
        <w:rPr>
          <w:rFonts w:hint="eastAsia"/>
        </w:rPr>
        <w:t>2、</w:t>
      </w:r>
      <w:r>
        <w:t>上表所列技术参数为基本值，供应商所提供产品的参数值应等于或优于表内参数值。</w:t>
      </w:r>
    </w:p>
    <w:p w14:paraId="0403ECC0" w14:textId="77777777" w:rsidR="00C939A5" w:rsidRDefault="008A0C05">
      <w:pPr>
        <w:adjustRightInd w:val="0"/>
        <w:snapToGrid w:val="0"/>
        <w:spacing w:beforeLines="50" w:before="156" w:line="360" w:lineRule="auto"/>
        <w:rPr>
          <w:b/>
        </w:rPr>
      </w:pPr>
      <w:r>
        <w:rPr>
          <w:rFonts w:hint="eastAsia"/>
          <w:b/>
        </w:rPr>
        <w:t>四、</w:t>
      </w:r>
      <w:r>
        <w:rPr>
          <w:b/>
        </w:rPr>
        <w:t>交货事项</w:t>
      </w:r>
    </w:p>
    <w:p w14:paraId="259E366D" w14:textId="024035EB" w:rsidR="00C939A5" w:rsidRDefault="008A0C05">
      <w:pPr>
        <w:adjustRightInd w:val="0"/>
        <w:snapToGrid w:val="0"/>
        <w:spacing w:line="360" w:lineRule="auto"/>
        <w:ind w:firstLine="505"/>
      </w:pPr>
      <w:r w:rsidRPr="00344421">
        <w:t>1</w:t>
      </w:r>
      <w:r w:rsidRPr="00344421">
        <w:t>、交货</w:t>
      </w:r>
      <w:r w:rsidRPr="00344421">
        <w:rPr>
          <w:rFonts w:hint="eastAsia"/>
        </w:rPr>
        <w:t>期</w:t>
      </w:r>
      <w:r w:rsidRPr="00344421">
        <w:t>：</w:t>
      </w:r>
      <w:r w:rsidR="00344421" w:rsidRPr="00344421">
        <w:rPr>
          <w:rFonts w:cs="仿宋_GB2312" w:hint="eastAsia"/>
        </w:rPr>
        <w:t>自合同签订之日起6</w:t>
      </w:r>
      <w:r w:rsidR="00344421" w:rsidRPr="00344421">
        <w:rPr>
          <w:rFonts w:cs="仿宋_GB2312"/>
        </w:rPr>
        <w:t>0</w:t>
      </w:r>
      <w:r w:rsidR="00344421" w:rsidRPr="00344421">
        <w:rPr>
          <w:rFonts w:cs="仿宋_GB2312" w:hint="eastAsia"/>
        </w:rPr>
        <w:t>日内</w:t>
      </w:r>
    </w:p>
    <w:p w14:paraId="419AC1AC" w14:textId="77777777" w:rsidR="00C939A5" w:rsidRDefault="008A0C05">
      <w:pPr>
        <w:adjustRightInd w:val="0"/>
        <w:snapToGrid w:val="0"/>
        <w:spacing w:line="360" w:lineRule="auto"/>
        <w:ind w:firstLine="505"/>
      </w:pPr>
      <w:r>
        <w:lastRenderedPageBreak/>
        <w:t>2</w:t>
      </w:r>
      <w:r>
        <w:t>、交货地点：采购人指定地点。</w:t>
      </w:r>
    </w:p>
    <w:p w14:paraId="6904C7A9" w14:textId="77777777" w:rsidR="00C939A5" w:rsidRDefault="008A0C05">
      <w:pPr>
        <w:adjustRightInd w:val="0"/>
        <w:snapToGrid w:val="0"/>
        <w:spacing w:line="360" w:lineRule="auto"/>
        <w:ind w:firstLine="505"/>
      </w:pPr>
      <w:r>
        <w:t>3</w:t>
      </w:r>
      <w:r>
        <w:t>、交货时必须向采购人提供有关设备的安装、调试、使用、维修和保养所需的中文技术文件（图纸、手册、说明书等）。</w:t>
      </w:r>
      <w:bookmarkStart w:id="90" w:name="_Toc217268385"/>
    </w:p>
    <w:p w14:paraId="776C98F9" w14:textId="77777777" w:rsidR="00C939A5" w:rsidRDefault="008A0C05">
      <w:pPr>
        <w:adjustRightInd w:val="0"/>
        <w:snapToGrid w:val="0"/>
        <w:spacing w:beforeLines="50" w:before="156" w:line="360" w:lineRule="auto"/>
        <w:rPr>
          <w:b/>
        </w:rPr>
      </w:pPr>
      <w:bookmarkStart w:id="91" w:name="_Toc301780903"/>
      <w:bookmarkStart w:id="92" w:name="_Toc301780825"/>
      <w:bookmarkStart w:id="93" w:name="_Toc324848759"/>
      <w:bookmarkStart w:id="94" w:name="_Toc11473"/>
      <w:bookmarkEnd w:id="90"/>
      <w:r>
        <w:rPr>
          <w:rFonts w:hint="eastAsia"/>
          <w:b/>
        </w:rPr>
        <w:t>五</w:t>
      </w:r>
      <w:r>
        <w:rPr>
          <w:b/>
        </w:rPr>
        <w:t>、综合说明</w:t>
      </w:r>
      <w:bookmarkEnd w:id="91"/>
      <w:bookmarkEnd w:id="92"/>
      <w:bookmarkEnd w:id="93"/>
      <w:bookmarkEnd w:id="94"/>
    </w:p>
    <w:p w14:paraId="1C358EF5" w14:textId="77777777" w:rsidR="00C939A5" w:rsidRDefault="008A0C05" w:rsidP="0041785E">
      <w:pPr>
        <w:numPr>
          <w:ilvl w:val="0"/>
          <w:numId w:val="2"/>
        </w:numPr>
        <w:adjustRightInd w:val="0"/>
        <w:snapToGrid w:val="0"/>
        <w:spacing w:line="360" w:lineRule="auto"/>
        <w:jc w:val="both"/>
      </w:pPr>
      <w:r>
        <w:t>供应商所投产品应能够至少</w:t>
      </w:r>
      <w:proofErr w:type="gramStart"/>
      <w:r>
        <w:t>达到</w:t>
      </w:r>
      <w:r>
        <w:rPr>
          <w:rFonts w:hint="eastAsia"/>
        </w:rPr>
        <w:t>磋商</w:t>
      </w:r>
      <w:proofErr w:type="gramEnd"/>
      <w:r>
        <w:t>文件的要求，同时必须明确所投产品的品牌、型号、规格和外形、尺寸、安装尺寸、重量及一些必须说明的技术参数，并提供详细的技术参数、性能说明书、产品图片等资料。</w:t>
      </w:r>
    </w:p>
    <w:p w14:paraId="4DBA0247" w14:textId="6D7610BE" w:rsidR="00C939A5" w:rsidRDefault="008A0C05" w:rsidP="0041785E">
      <w:pPr>
        <w:numPr>
          <w:ilvl w:val="0"/>
          <w:numId w:val="2"/>
        </w:numPr>
        <w:adjustRightInd w:val="0"/>
        <w:snapToGrid w:val="0"/>
        <w:spacing w:line="360" w:lineRule="auto"/>
        <w:ind w:firstLine="403"/>
        <w:jc w:val="both"/>
      </w:pPr>
      <w:r>
        <w:rPr>
          <w:rFonts w:hint="eastAsia"/>
        </w:rPr>
        <w:t>磋商</w:t>
      </w:r>
      <w:r>
        <w:t>报价是包括全部设备、运输、辅助材料、安装、调试、国家有关部</w:t>
      </w:r>
      <w:r w:rsidR="0041785E">
        <w:rPr>
          <w:rFonts w:hint="eastAsia"/>
        </w:rPr>
        <w:t>门</w:t>
      </w:r>
      <w:r>
        <w:t>检测、强制性认证等费用，以及人工、机械、运输、仓储、保险、运费、各种税费、劳保、专利技术及质</w:t>
      </w:r>
      <w:proofErr w:type="gramStart"/>
      <w:r>
        <w:t>保期间</w:t>
      </w:r>
      <w:proofErr w:type="gramEnd"/>
      <w:r>
        <w:t>一切费用的总报价。</w:t>
      </w:r>
    </w:p>
    <w:p w14:paraId="73F63D40" w14:textId="77777777" w:rsidR="00C939A5" w:rsidRDefault="008A0C05" w:rsidP="0041785E">
      <w:pPr>
        <w:numPr>
          <w:ilvl w:val="0"/>
          <w:numId w:val="2"/>
        </w:numPr>
        <w:adjustRightInd w:val="0"/>
        <w:snapToGrid w:val="0"/>
        <w:spacing w:line="360" w:lineRule="auto"/>
        <w:ind w:firstLine="403"/>
        <w:jc w:val="both"/>
      </w:pPr>
      <w:r>
        <w:t>供应商必须响应</w:t>
      </w:r>
      <w:r>
        <w:rPr>
          <w:rFonts w:hint="eastAsia"/>
        </w:rPr>
        <w:t>磋商</w:t>
      </w:r>
      <w:r>
        <w:t>文件中提出的全部技术</w:t>
      </w:r>
      <w:r>
        <w:rPr>
          <w:rFonts w:hint="eastAsia"/>
        </w:rPr>
        <w:t>参数</w:t>
      </w:r>
      <w:r>
        <w:t>要求。如果对其中某些条款不响应时，应在响应文件中逐条列出。</w:t>
      </w:r>
    </w:p>
    <w:p w14:paraId="4898A9D3" w14:textId="77777777" w:rsidR="00C939A5" w:rsidRDefault="008A0C05" w:rsidP="0041785E">
      <w:pPr>
        <w:numPr>
          <w:ilvl w:val="0"/>
          <w:numId w:val="2"/>
        </w:numPr>
        <w:adjustRightInd w:val="0"/>
        <w:snapToGrid w:val="0"/>
        <w:spacing w:line="360" w:lineRule="auto"/>
        <w:ind w:firstLine="403"/>
        <w:jc w:val="both"/>
      </w:pPr>
      <w:r>
        <w:rPr>
          <w:rFonts w:hint="eastAsia"/>
        </w:rPr>
        <w:t>提供相同品牌产品且通过资格审查、符合性审查的不同投标人参加同一合同项下响</w:t>
      </w:r>
      <w:r>
        <w:rPr>
          <w:rFonts w:hint="eastAsia"/>
        </w:rPr>
        <w:t>应的，按一家供应商计算，评审后得分最高的同品牌供应商获得成交候选供应商推荐资格；评审得分相同的，采取随机抽取方式确定，其他同品牌供应商不作为成交候选供应商。</w:t>
      </w:r>
    </w:p>
    <w:p w14:paraId="23B7DAF2" w14:textId="77777777" w:rsidR="00C939A5" w:rsidRDefault="008A0C05" w:rsidP="0041785E">
      <w:pPr>
        <w:numPr>
          <w:ilvl w:val="0"/>
          <w:numId w:val="2"/>
        </w:numPr>
        <w:adjustRightInd w:val="0"/>
        <w:snapToGrid w:val="0"/>
        <w:spacing w:line="360" w:lineRule="auto"/>
        <w:ind w:firstLine="403"/>
        <w:jc w:val="both"/>
        <w:rPr>
          <w:b/>
          <w:bCs/>
        </w:rPr>
      </w:pPr>
      <w:r>
        <w:rPr>
          <w:b/>
          <w:bCs/>
        </w:rPr>
        <w:t>本项目不允许进口产品参加。</w:t>
      </w:r>
    </w:p>
    <w:p w14:paraId="5F5740D7" w14:textId="77777777" w:rsidR="00C939A5" w:rsidRDefault="008A0C05" w:rsidP="0041785E">
      <w:pPr>
        <w:numPr>
          <w:ilvl w:val="0"/>
          <w:numId w:val="2"/>
        </w:numPr>
        <w:adjustRightInd w:val="0"/>
        <w:snapToGrid w:val="0"/>
        <w:spacing w:line="360" w:lineRule="auto"/>
        <w:ind w:firstLine="403"/>
        <w:jc w:val="both"/>
      </w:pPr>
      <w:r>
        <w:t>所有设备和附（配）件应符合其规定的性能，无瑕疵和缺陷，质量为合格产品，同时有明确的生产制造厂商。交货时必须原包装现场拆封验收。乙方对质量问题负责包退、包换和包修，因此发生的费用由乙方负责。</w:t>
      </w:r>
    </w:p>
    <w:p w14:paraId="315F6A86" w14:textId="08AF4CF0" w:rsidR="00C939A5" w:rsidRDefault="008A0C05" w:rsidP="0041785E">
      <w:pPr>
        <w:numPr>
          <w:ilvl w:val="0"/>
          <w:numId w:val="2"/>
        </w:numPr>
        <w:adjustRightInd w:val="0"/>
        <w:snapToGrid w:val="0"/>
        <w:spacing w:line="360" w:lineRule="auto"/>
        <w:ind w:firstLine="403"/>
        <w:jc w:val="both"/>
      </w:pPr>
      <w:r>
        <w:t>为客户提供技术服务，派</w:t>
      </w:r>
      <w:r w:rsidR="00BD01B1">
        <w:rPr>
          <w:rFonts w:hint="eastAsia"/>
        </w:rPr>
        <w:t>人</w:t>
      </w:r>
      <w:r>
        <w:t>员到工地指导安装，及时提供优质的维修业务；配有产品质量追踪人员，随时为客户提供咨询服务；为用户培训安装维修技术人员及操作人员。</w:t>
      </w:r>
    </w:p>
    <w:p w14:paraId="3486582B" w14:textId="77777777" w:rsidR="00C939A5" w:rsidRDefault="008A0C05" w:rsidP="0041785E">
      <w:pPr>
        <w:numPr>
          <w:ilvl w:val="0"/>
          <w:numId w:val="2"/>
        </w:numPr>
        <w:snapToGrid w:val="0"/>
        <w:spacing w:line="360" w:lineRule="auto"/>
        <w:jc w:val="both"/>
        <w:rPr>
          <w:b/>
          <w:bCs/>
        </w:rPr>
      </w:pPr>
      <w:r>
        <w:rPr>
          <w:b/>
          <w:bCs/>
        </w:rPr>
        <w:t>伴随服务（包括售后服务）：</w:t>
      </w:r>
    </w:p>
    <w:p w14:paraId="20F13A05" w14:textId="77777777" w:rsidR="00C939A5" w:rsidRDefault="008A0C05" w:rsidP="0041785E">
      <w:pPr>
        <w:tabs>
          <w:tab w:val="left" w:pos="6131"/>
        </w:tabs>
        <w:adjustRightInd w:val="0"/>
        <w:snapToGrid w:val="0"/>
        <w:spacing w:line="360" w:lineRule="auto"/>
        <w:ind w:firstLine="505"/>
        <w:jc w:val="both"/>
      </w:pPr>
      <w:r>
        <w:t>（</w:t>
      </w:r>
      <w:r>
        <w:t>1</w:t>
      </w:r>
      <w:r>
        <w:t>）供应商应对所投货物提供</w:t>
      </w:r>
      <w:r>
        <w:rPr>
          <w:b/>
          <w:bCs/>
        </w:rPr>
        <w:t>3</w:t>
      </w:r>
      <w:r>
        <w:rPr>
          <w:b/>
          <w:bCs/>
        </w:rPr>
        <w:t>个月的包换期</w:t>
      </w:r>
      <w:r>
        <w:t>（人为故障和不可抗力因素除外）和</w:t>
      </w:r>
      <w:r>
        <w:rPr>
          <w:b/>
        </w:rPr>
        <w:t>2</w:t>
      </w:r>
      <w:r>
        <w:rPr>
          <w:b/>
        </w:rPr>
        <w:t>年免费维修服务</w:t>
      </w:r>
      <w:r>
        <w:t>（人为故障和不可抗力因素除外）和终生维修、保养服务；</w:t>
      </w:r>
    </w:p>
    <w:p w14:paraId="614BA7D5" w14:textId="77777777" w:rsidR="00C939A5" w:rsidRDefault="008A0C05" w:rsidP="0041785E">
      <w:pPr>
        <w:tabs>
          <w:tab w:val="left" w:pos="6131"/>
        </w:tabs>
        <w:adjustRightInd w:val="0"/>
        <w:snapToGrid w:val="0"/>
        <w:spacing w:line="360" w:lineRule="auto"/>
        <w:ind w:firstLine="505"/>
        <w:jc w:val="both"/>
      </w:pPr>
      <w:r>
        <w:t>（</w:t>
      </w:r>
      <w:r>
        <w:t>2</w:t>
      </w:r>
      <w:r>
        <w:t>）随时优惠提供备品配件、产品更新及改选服务；</w:t>
      </w:r>
    </w:p>
    <w:p w14:paraId="2E72844D" w14:textId="77777777" w:rsidR="00C939A5" w:rsidRDefault="008A0C05" w:rsidP="0041785E">
      <w:pPr>
        <w:tabs>
          <w:tab w:val="left" w:pos="6131"/>
        </w:tabs>
        <w:adjustRightInd w:val="0"/>
        <w:snapToGrid w:val="0"/>
        <w:spacing w:line="360" w:lineRule="auto"/>
        <w:ind w:firstLine="505"/>
        <w:jc w:val="both"/>
      </w:pPr>
      <w:r>
        <w:t>（</w:t>
      </w:r>
      <w:r>
        <w:t>3</w:t>
      </w:r>
      <w:r>
        <w:t>）在规定的货物保修期内，供应商应对由于设计、技术或材料的缺陷而造成货物的任何缺陷或故障负责。除合同中另有规定外，出现上述情况，供应商应在收到采购人通知后</w:t>
      </w:r>
      <w:r>
        <w:rPr>
          <w:b/>
          <w:bCs/>
        </w:rPr>
        <w:t>3</w:t>
      </w:r>
      <w:r>
        <w:rPr>
          <w:b/>
          <w:bCs/>
        </w:rPr>
        <w:t>小时</w:t>
      </w:r>
      <w:r>
        <w:t>内给予响应，提出解决问题、排除故障的方案。若采购人需要，供应商应在接到采购人通知后</w:t>
      </w:r>
      <w:r>
        <w:rPr>
          <w:b/>
          <w:bCs/>
        </w:rPr>
        <w:t>12</w:t>
      </w:r>
      <w:r>
        <w:rPr>
          <w:b/>
          <w:bCs/>
        </w:rPr>
        <w:t>小时</w:t>
      </w:r>
      <w:r>
        <w:t>内派出技术服务人员赶到现场。</w:t>
      </w:r>
    </w:p>
    <w:p w14:paraId="7A4A435A" w14:textId="77777777" w:rsidR="00C939A5" w:rsidRDefault="008A0C05">
      <w:pPr>
        <w:tabs>
          <w:tab w:val="left" w:pos="6131"/>
        </w:tabs>
        <w:adjustRightInd w:val="0"/>
        <w:snapToGrid w:val="0"/>
        <w:spacing w:line="360" w:lineRule="auto"/>
        <w:ind w:firstLine="505"/>
      </w:pPr>
      <w:r>
        <w:lastRenderedPageBreak/>
        <w:t>（</w:t>
      </w:r>
      <w:r>
        <w:t>4</w:t>
      </w:r>
      <w:r>
        <w:t>）卖方须按技术规格中的规定，向买方提供与合同项下货物有关的现场安装调试、技术服务、培训等其它相关服务，并保证使用者完全掌握设备的基本操作为止。</w:t>
      </w:r>
    </w:p>
    <w:p w14:paraId="0E06DB8B" w14:textId="77777777" w:rsidR="00C939A5" w:rsidRDefault="008A0C05">
      <w:pPr>
        <w:adjustRightInd w:val="0"/>
        <w:snapToGrid w:val="0"/>
        <w:spacing w:line="360" w:lineRule="auto"/>
        <w:ind w:firstLine="505"/>
      </w:pPr>
      <w:r>
        <w:t>（</w:t>
      </w:r>
      <w:r>
        <w:t>5</w:t>
      </w:r>
      <w:r>
        <w:t>）保修期结束后，供应商应继续为货物提供完善而优惠的售后服务。</w:t>
      </w:r>
    </w:p>
    <w:p w14:paraId="3821231C" w14:textId="77777777" w:rsidR="00C939A5" w:rsidRDefault="008A0C05">
      <w:pPr>
        <w:adjustRightInd w:val="0"/>
        <w:snapToGrid w:val="0"/>
        <w:spacing w:beforeLines="50" w:before="156" w:line="360" w:lineRule="auto"/>
        <w:rPr>
          <w:b/>
        </w:rPr>
      </w:pPr>
      <w:r>
        <w:rPr>
          <w:rFonts w:hint="eastAsia"/>
          <w:b/>
        </w:rPr>
        <w:t>六、综合说明</w:t>
      </w:r>
    </w:p>
    <w:p w14:paraId="6A4CCB2D" w14:textId="77777777" w:rsidR="00C939A5" w:rsidRDefault="008A0C05">
      <w:pPr>
        <w:spacing w:line="360" w:lineRule="auto"/>
        <w:ind w:left="-142" w:firstLineChars="200" w:firstLine="480"/>
      </w:pPr>
      <w:r>
        <w:rPr>
          <w:rFonts w:hint="eastAsia"/>
        </w:rPr>
        <w:t>凡</w:t>
      </w:r>
      <w:proofErr w:type="gramStart"/>
      <w:r>
        <w:rPr>
          <w:rFonts w:hint="eastAsia"/>
        </w:rPr>
        <w:t>涉及磋商</w:t>
      </w:r>
      <w:proofErr w:type="gramEnd"/>
      <w:r>
        <w:rPr>
          <w:rFonts w:hint="eastAsia"/>
        </w:rPr>
        <w:t>文件的补充说明和修改，均以采购代理机构在海南省政府采购网和全国公共资源交易平台（海南省）发布的公告为准。</w:t>
      </w:r>
    </w:p>
    <w:p w14:paraId="1F1B6DAB" w14:textId="77777777" w:rsidR="00C939A5" w:rsidRDefault="00C939A5"/>
    <w:p w14:paraId="7A4AF74F" w14:textId="77777777" w:rsidR="00C939A5" w:rsidRDefault="008A0C05">
      <w:pPr>
        <w:jc w:val="center"/>
        <w:outlineLvl w:val="0"/>
        <w:rPr>
          <w:b/>
          <w:sz w:val="48"/>
          <w:szCs w:val="48"/>
        </w:rPr>
      </w:pPr>
      <w:bookmarkStart w:id="95" w:name="_Toc11096"/>
      <w:bookmarkStart w:id="96" w:name="_Toc1576"/>
      <w:bookmarkStart w:id="97" w:name="_Toc14264"/>
      <w:bookmarkStart w:id="98" w:name="_Toc317237621"/>
      <w:bookmarkEnd w:id="84"/>
      <w:bookmarkEnd w:id="85"/>
      <w:bookmarkEnd w:id="86"/>
      <w:bookmarkEnd w:id="87"/>
      <w:bookmarkEnd w:id="88"/>
      <w:bookmarkEnd w:id="89"/>
      <w:r>
        <w:rPr>
          <w:b/>
          <w:sz w:val="48"/>
          <w:szCs w:val="48"/>
        </w:rPr>
        <w:br w:type="page"/>
      </w:r>
      <w:bookmarkStart w:id="99" w:name="_Toc99441141"/>
      <w:r>
        <w:rPr>
          <w:rFonts w:hint="eastAsia"/>
          <w:b/>
          <w:sz w:val="48"/>
          <w:szCs w:val="48"/>
        </w:rPr>
        <w:lastRenderedPageBreak/>
        <w:t>第四章</w:t>
      </w:r>
      <w:r>
        <w:rPr>
          <w:rFonts w:hint="eastAsia"/>
          <w:b/>
          <w:sz w:val="48"/>
          <w:szCs w:val="48"/>
        </w:rPr>
        <w:t xml:space="preserve">  </w:t>
      </w:r>
      <w:r>
        <w:rPr>
          <w:rFonts w:hint="eastAsia"/>
          <w:b/>
          <w:sz w:val="48"/>
          <w:szCs w:val="48"/>
        </w:rPr>
        <w:t>采购合同</w:t>
      </w:r>
      <w:bookmarkEnd w:id="95"/>
      <w:bookmarkEnd w:id="96"/>
      <w:bookmarkEnd w:id="97"/>
      <w:bookmarkEnd w:id="98"/>
      <w:bookmarkEnd w:id="99"/>
    </w:p>
    <w:p w14:paraId="28FE88C3" w14:textId="77777777" w:rsidR="00C939A5" w:rsidRDefault="008A0C05">
      <w:pPr>
        <w:adjustRightInd w:val="0"/>
        <w:snapToGrid w:val="0"/>
        <w:spacing w:beforeLines="100" w:before="312" w:afterLines="50" w:after="156" w:line="360" w:lineRule="auto"/>
        <w:jc w:val="center"/>
        <w:rPr>
          <w:rFonts w:cs="仿宋_GB2312"/>
          <w:b/>
          <w:sz w:val="28"/>
          <w:szCs w:val="28"/>
        </w:rPr>
      </w:pPr>
      <w:r>
        <w:rPr>
          <w:rFonts w:cs="仿宋_GB2312" w:hint="eastAsia"/>
          <w:b/>
          <w:sz w:val="28"/>
          <w:szCs w:val="28"/>
        </w:rPr>
        <w:t>政府采购合同格式</w:t>
      </w:r>
    </w:p>
    <w:p w14:paraId="47D16C71" w14:textId="77777777" w:rsidR="00C939A5" w:rsidRDefault="008A0C05">
      <w:pPr>
        <w:adjustRightInd w:val="0"/>
        <w:snapToGrid w:val="0"/>
        <w:spacing w:beforeLines="50" w:before="156" w:afterLines="50" w:after="156" w:line="360" w:lineRule="auto"/>
        <w:ind w:firstLineChars="200" w:firstLine="480"/>
        <w:jc w:val="right"/>
        <w:rPr>
          <w:rFonts w:cs="仿宋_GB2312"/>
        </w:rPr>
      </w:pPr>
      <w:r>
        <w:rPr>
          <w:rFonts w:cs="仿宋_GB2312" w:hint="eastAsia"/>
        </w:rPr>
        <w:t>政府采购合同编号：</w:t>
      </w:r>
      <w:r>
        <w:rPr>
          <w:rFonts w:cs="仿宋_GB2312" w:hint="eastAsia"/>
        </w:rPr>
        <w:t>H</w:t>
      </w:r>
      <w:r>
        <w:rPr>
          <w:rFonts w:cs="仿宋_GB2312"/>
        </w:rPr>
        <w:t>Y-JZXCS-2022009</w:t>
      </w:r>
    </w:p>
    <w:p w14:paraId="483A0F74" w14:textId="77777777" w:rsidR="00C939A5" w:rsidRDefault="008A0C05">
      <w:pPr>
        <w:adjustRightInd w:val="0"/>
        <w:snapToGrid w:val="0"/>
        <w:spacing w:afterLines="50" w:after="156" w:line="360" w:lineRule="auto"/>
        <w:ind w:firstLineChars="2335" w:firstLine="5604"/>
        <w:rPr>
          <w:rFonts w:cs="仿宋_GB2312"/>
          <w:u w:val="single"/>
        </w:rPr>
      </w:pPr>
      <w:r>
        <w:rPr>
          <w:rFonts w:cs="仿宋_GB2312" w:hint="eastAsia"/>
        </w:rPr>
        <w:t>签订地点：</w:t>
      </w:r>
      <w:r>
        <w:rPr>
          <w:rFonts w:cs="仿宋_GB2312" w:hint="eastAsia"/>
          <w:u w:val="single"/>
        </w:rPr>
        <w:t xml:space="preserve"> </w:t>
      </w:r>
      <w:r>
        <w:rPr>
          <w:rFonts w:cs="仿宋_GB2312"/>
          <w:u w:val="single"/>
        </w:rPr>
        <w:t xml:space="preserve">              </w:t>
      </w:r>
    </w:p>
    <w:p w14:paraId="766FBE43" w14:textId="77777777" w:rsidR="00C939A5" w:rsidRDefault="008A0C05">
      <w:pPr>
        <w:adjustRightInd w:val="0"/>
        <w:snapToGrid w:val="0"/>
        <w:spacing w:line="360" w:lineRule="auto"/>
        <w:ind w:firstLine="640"/>
        <w:rPr>
          <w:rFonts w:cs="仿宋_GB2312"/>
        </w:rPr>
      </w:pPr>
      <w:r>
        <w:rPr>
          <w:rFonts w:cs="仿宋_GB2312" w:hint="eastAsia"/>
          <w:u w:val="single"/>
        </w:rPr>
        <w:t xml:space="preserve">    (</w:t>
      </w:r>
      <w:r>
        <w:rPr>
          <w:rFonts w:cs="仿宋_GB2312" w:hint="eastAsia"/>
          <w:u w:val="single"/>
        </w:rPr>
        <w:t>需方名称</w:t>
      </w:r>
      <w:r>
        <w:rPr>
          <w:rFonts w:cs="仿宋_GB2312" w:hint="eastAsia"/>
        </w:rPr>
        <w:t>)</w:t>
      </w:r>
      <w:r>
        <w:rPr>
          <w:rFonts w:cs="仿宋_GB2312" w:hint="eastAsia"/>
          <w:u w:val="single"/>
        </w:rPr>
        <w:t xml:space="preserve">            </w:t>
      </w:r>
      <w:r>
        <w:rPr>
          <w:rFonts w:cs="仿宋_GB2312" w:hint="eastAsia"/>
        </w:rPr>
        <w:t xml:space="preserve"> </w:t>
      </w:r>
      <w:r>
        <w:rPr>
          <w:rFonts w:cs="仿宋_GB2312" w:hint="eastAsia"/>
        </w:rPr>
        <w:t>（以下简称需方）和</w:t>
      </w:r>
      <w:r>
        <w:rPr>
          <w:rFonts w:cs="仿宋_GB2312" w:hint="eastAsia"/>
          <w:u w:val="single"/>
        </w:rPr>
        <w:t xml:space="preserve">   (</w:t>
      </w:r>
      <w:r>
        <w:rPr>
          <w:rFonts w:cs="仿宋_GB2312" w:hint="eastAsia"/>
          <w:u w:val="single"/>
        </w:rPr>
        <w:t>供方名称</w:t>
      </w:r>
      <w:r>
        <w:rPr>
          <w:rFonts w:cs="仿宋_GB2312" w:hint="eastAsia"/>
          <w:u w:val="single"/>
        </w:rPr>
        <w:t xml:space="preserve">)    </w:t>
      </w:r>
      <w:r>
        <w:rPr>
          <w:rFonts w:cs="仿宋_GB2312" w:hint="eastAsia"/>
        </w:rPr>
        <w:t xml:space="preserve"> </w:t>
      </w:r>
      <w:r>
        <w:rPr>
          <w:rFonts w:cs="仿宋_GB2312" w:hint="eastAsia"/>
        </w:rPr>
        <w:t>（以下简称供方）根据《中华人民共和国合同法》和有关法律法规，遵循平等、自愿、公平和诚实信用原则，同意按照下面的条款和条件订立本政府采购合同，共同信守。</w:t>
      </w:r>
    </w:p>
    <w:p w14:paraId="37E30A79" w14:textId="77777777" w:rsidR="00C939A5" w:rsidRDefault="008A0C05">
      <w:pPr>
        <w:adjustRightInd w:val="0"/>
        <w:snapToGrid w:val="0"/>
        <w:spacing w:line="360" w:lineRule="auto"/>
        <w:rPr>
          <w:rFonts w:cs="仿宋_GB2312"/>
          <w:b/>
        </w:rPr>
      </w:pPr>
      <w:r>
        <w:rPr>
          <w:rFonts w:cs="仿宋_GB2312" w:hint="eastAsia"/>
          <w:b/>
        </w:rPr>
        <w:t xml:space="preserve">　　一、政府采购</w:t>
      </w:r>
      <w:r>
        <w:rPr>
          <w:rFonts w:cs="仿宋_GB2312" w:hint="eastAsia"/>
          <w:b/>
        </w:rPr>
        <w:t>合同文件</w:t>
      </w:r>
    </w:p>
    <w:p w14:paraId="1C15A0CC" w14:textId="77777777" w:rsidR="00C939A5" w:rsidRDefault="008A0C05">
      <w:pPr>
        <w:adjustRightInd w:val="0"/>
        <w:snapToGrid w:val="0"/>
        <w:spacing w:line="360" w:lineRule="auto"/>
        <w:rPr>
          <w:rFonts w:cs="仿宋_GB2312"/>
        </w:rPr>
      </w:pPr>
      <w:r>
        <w:rPr>
          <w:rFonts w:cs="仿宋_GB2312" w:hint="eastAsia"/>
        </w:rPr>
        <w:t xml:space="preserve">    </w:t>
      </w:r>
      <w:r>
        <w:rPr>
          <w:rFonts w:cs="仿宋_GB2312" w:hint="eastAsia"/>
        </w:rPr>
        <w:t>本政府采购合同所附下列文件是构成本政府采购合同不可分割的部分：</w:t>
      </w:r>
    </w:p>
    <w:p w14:paraId="04C6679D" w14:textId="77777777" w:rsidR="00C939A5" w:rsidRDefault="008A0C05">
      <w:pPr>
        <w:adjustRightInd w:val="0"/>
        <w:snapToGrid w:val="0"/>
        <w:spacing w:line="360" w:lineRule="auto"/>
        <w:ind w:firstLineChars="200" w:firstLine="480"/>
        <w:rPr>
          <w:rFonts w:cs="仿宋_GB2312"/>
        </w:rPr>
      </w:pPr>
      <w:r>
        <w:rPr>
          <w:rFonts w:cs="仿宋_GB2312" w:hint="eastAsia"/>
        </w:rPr>
        <w:t>1.</w:t>
      </w:r>
      <w:r>
        <w:rPr>
          <w:rFonts w:cs="仿宋_GB2312" w:hint="eastAsia"/>
        </w:rPr>
        <w:t>采购文件（采购文件编号</w:t>
      </w:r>
      <w:r>
        <w:rPr>
          <w:rFonts w:cs="仿宋_GB2312" w:hint="eastAsia"/>
          <w:u w:val="single"/>
        </w:rPr>
        <w:t xml:space="preserve">           </w:t>
      </w:r>
      <w:r>
        <w:rPr>
          <w:rFonts w:cs="仿宋_GB2312" w:hint="eastAsia"/>
        </w:rPr>
        <w:t>）；</w:t>
      </w:r>
    </w:p>
    <w:p w14:paraId="4A8199AC" w14:textId="77777777" w:rsidR="00C939A5" w:rsidRDefault="008A0C05">
      <w:pPr>
        <w:adjustRightInd w:val="0"/>
        <w:snapToGrid w:val="0"/>
        <w:spacing w:line="360" w:lineRule="auto"/>
        <w:ind w:firstLineChars="200" w:firstLine="480"/>
        <w:rPr>
          <w:rFonts w:cs="仿宋_GB2312"/>
        </w:rPr>
      </w:pPr>
      <w:r>
        <w:rPr>
          <w:rFonts w:cs="仿宋_GB2312" w:hint="eastAsia"/>
        </w:rPr>
        <w:t>2.</w:t>
      </w:r>
      <w:r>
        <w:rPr>
          <w:rFonts w:cs="仿宋_GB2312" w:hint="eastAsia"/>
        </w:rPr>
        <w:t>采购文件的更正公告、变更公告；</w:t>
      </w:r>
    </w:p>
    <w:p w14:paraId="68F138B1" w14:textId="77777777" w:rsidR="00C939A5" w:rsidRDefault="008A0C05">
      <w:pPr>
        <w:adjustRightInd w:val="0"/>
        <w:snapToGrid w:val="0"/>
        <w:spacing w:line="360" w:lineRule="auto"/>
        <w:ind w:firstLineChars="200" w:firstLine="480"/>
        <w:rPr>
          <w:rFonts w:cs="仿宋_GB2312"/>
        </w:rPr>
      </w:pPr>
      <w:r>
        <w:rPr>
          <w:rFonts w:cs="仿宋_GB2312" w:hint="eastAsia"/>
        </w:rPr>
        <w:t>3.</w:t>
      </w:r>
      <w:r>
        <w:rPr>
          <w:rFonts w:cs="仿宋_GB2312" w:hint="eastAsia"/>
        </w:rPr>
        <w:t>成交供应商提交的响应文件；</w:t>
      </w:r>
    </w:p>
    <w:p w14:paraId="0918DD02" w14:textId="77777777" w:rsidR="00C939A5" w:rsidRDefault="008A0C05">
      <w:pPr>
        <w:adjustRightInd w:val="0"/>
        <w:snapToGrid w:val="0"/>
        <w:spacing w:line="360" w:lineRule="auto"/>
        <w:ind w:firstLineChars="200" w:firstLine="480"/>
        <w:rPr>
          <w:rFonts w:cs="仿宋_GB2312"/>
        </w:rPr>
      </w:pPr>
      <w:r>
        <w:rPr>
          <w:rFonts w:cs="仿宋_GB2312" w:hint="eastAsia"/>
        </w:rPr>
        <w:t>4.</w:t>
      </w:r>
      <w:r>
        <w:rPr>
          <w:rFonts w:cs="仿宋_GB2312" w:hint="eastAsia"/>
        </w:rPr>
        <w:t>政府采购合同条款；</w:t>
      </w:r>
    </w:p>
    <w:p w14:paraId="19E34F20" w14:textId="77777777" w:rsidR="00C939A5" w:rsidRDefault="008A0C05">
      <w:pPr>
        <w:adjustRightInd w:val="0"/>
        <w:snapToGrid w:val="0"/>
        <w:spacing w:line="360" w:lineRule="auto"/>
        <w:ind w:firstLineChars="200" w:firstLine="480"/>
        <w:rPr>
          <w:rFonts w:cs="仿宋_GB2312"/>
        </w:rPr>
      </w:pPr>
      <w:r>
        <w:rPr>
          <w:rFonts w:cs="仿宋_GB2312" w:hint="eastAsia"/>
        </w:rPr>
        <w:t>5.</w:t>
      </w:r>
      <w:r>
        <w:rPr>
          <w:rFonts w:cs="仿宋_GB2312" w:hint="eastAsia"/>
        </w:rPr>
        <w:t>成交通知书；</w:t>
      </w:r>
    </w:p>
    <w:p w14:paraId="405F3759" w14:textId="77777777" w:rsidR="00C939A5" w:rsidRDefault="008A0C05">
      <w:pPr>
        <w:adjustRightInd w:val="0"/>
        <w:snapToGrid w:val="0"/>
        <w:spacing w:line="360" w:lineRule="auto"/>
        <w:ind w:firstLineChars="200" w:firstLine="480"/>
        <w:rPr>
          <w:rFonts w:cs="仿宋_GB2312"/>
        </w:rPr>
      </w:pPr>
      <w:r>
        <w:rPr>
          <w:rFonts w:cs="仿宋_GB2312" w:hint="eastAsia"/>
        </w:rPr>
        <w:t>6.</w:t>
      </w:r>
      <w:r>
        <w:rPr>
          <w:rFonts w:cs="仿宋_GB2312" w:hint="eastAsia"/>
        </w:rPr>
        <w:t>政府采购合同的其它附件。</w:t>
      </w:r>
    </w:p>
    <w:p w14:paraId="1FDB1811" w14:textId="77777777" w:rsidR="00C939A5" w:rsidRDefault="008A0C05">
      <w:pPr>
        <w:adjustRightInd w:val="0"/>
        <w:snapToGrid w:val="0"/>
        <w:spacing w:line="360" w:lineRule="auto"/>
        <w:rPr>
          <w:rFonts w:cs="仿宋_GB2312"/>
          <w:b/>
        </w:rPr>
      </w:pPr>
      <w:r>
        <w:rPr>
          <w:rFonts w:cs="仿宋_GB2312" w:hint="eastAsia"/>
          <w:b/>
        </w:rPr>
        <w:t xml:space="preserve">　　二、政府采购合同范围和条件</w:t>
      </w:r>
    </w:p>
    <w:p w14:paraId="333709A3" w14:textId="77777777" w:rsidR="00C939A5" w:rsidRDefault="008A0C05">
      <w:pPr>
        <w:adjustRightInd w:val="0"/>
        <w:snapToGrid w:val="0"/>
        <w:spacing w:line="360" w:lineRule="auto"/>
        <w:rPr>
          <w:rFonts w:cs="仿宋_GB2312"/>
        </w:rPr>
      </w:pPr>
      <w:r>
        <w:rPr>
          <w:rFonts w:cs="仿宋_GB2312" w:hint="eastAsia"/>
        </w:rPr>
        <w:t xml:space="preserve">    </w:t>
      </w:r>
      <w:r>
        <w:rPr>
          <w:rFonts w:cs="仿宋_GB2312" w:hint="eastAsia"/>
        </w:rPr>
        <w:t>本政府采购合同的范围和条件与上述政府采购合同文件的规定相一致。</w:t>
      </w:r>
    </w:p>
    <w:p w14:paraId="6179744D" w14:textId="77777777" w:rsidR="00C939A5" w:rsidRDefault="008A0C05">
      <w:pPr>
        <w:adjustRightInd w:val="0"/>
        <w:snapToGrid w:val="0"/>
        <w:spacing w:line="360" w:lineRule="auto"/>
        <w:rPr>
          <w:rFonts w:cs="仿宋_GB2312"/>
          <w:b/>
        </w:rPr>
      </w:pPr>
      <w:r>
        <w:rPr>
          <w:rFonts w:cs="仿宋_GB2312" w:hint="eastAsia"/>
          <w:b/>
        </w:rPr>
        <w:t xml:space="preserve">　　三、政府采购合同标的</w:t>
      </w:r>
    </w:p>
    <w:p w14:paraId="0B6F8FC2" w14:textId="77777777" w:rsidR="00C939A5" w:rsidRDefault="008A0C05">
      <w:pPr>
        <w:adjustRightInd w:val="0"/>
        <w:snapToGrid w:val="0"/>
        <w:spacing w:line="360" w:lineRule="auto"/>
        <w:rPr>
          <w:rFonts w:cs="仿宋_GB2312"/>
        </w:rPr>
      </w:pPr>
      <w:r>
        <w:rPr>
          <w:rFonts w:cs="仿宋_GB2312" w:hint="eastAsia"/>
        </w:rPr>
        <w:t xml:space="preserve">    </w:t>
      </w:r>
      <w:r>
        <w:rPr>
          <w:rFonts w:cs="仿宋_GB2312" w:hint="eastAsia"/>
        </w:rPr>
        <w:t>本政府采购合同的标的为采购文件中所列相关货物。</w:t>
      </w:r>
    </w:p>
    <w:p w14:paraId="51EABA86" w14:textId="77777777" w:rsidR="00C939A5" w:rsidRDefault="008A0C05">
      <w:pPr>
        <w:adjustRightInd w:val="0"/>
        <w:snapToGrid w:val="0"/>
        <w:spacing w:line="360" w:lineRule="auto"/>
        <w:rPr>
          <w:rFonts w:cs="仿宋_GB2312"/>
          <w:b/>
        </w:rPr>
      </w:pPr>
      <w:r>
        <w:rPr>
          <w:rFonts w:cs="仿宋_GB2312" w:hint="eastAsia"/>
          <w:b/>
        </w:rPr>
        <w:t xml:space="preserve">　　四、政府采购合同金额</w:t>
      </w:r>
    </w:p>
    <w:p w14:paraId="35029799" w14:textId="77777777" w:rsidR="00C939A5" w:rsidRDefault="008A0C05">
      <w:pPr>
        <w:adjustRightInd w:val="0"/>
        <w:snapToGrid w:val="0"/>
        <w:spacing w:line="360" w:lineRule="auto"/>
        <w:rPr>
          <w:rFonts w:cs="仿宋_GB2312"/>
        </w:rPr>
      </w:pPr>
      <w:r>
        <w:rPr>
          <w:rFonts w:cs="仿宋_GB2312" w:hint="eastAsia"/>
        </w:rPr>
        <w:t xml:space="preserve">    </w:t>
      </w:r>
      <w:r>
        <w:rPr>
          <w:rFonts w:cs="仿宋_GB2312" w:hint="eastAsia"/>
        </w:rPr>
        <w:t>根据上述政府采购合同文件要求，政府采购合同的总金额为人民币</w:t>
      </w:r>
      <w:r>
        <w:rPr>
          <w:rFonts w:cs="仿宋_GB2312" w:hint="eastAsia"/>
          <w:u w:val="single"/>
        </w:rPr>
        <w:t xml:space="preserve">  </w:t>
      </w:r>
      <w:r>
        <w:rPr>
          <w:rFonts w:cs="仿宋_GB2312" w:hint="eastAsia"/>
          <w:u w:val="single"/>
        </w:rPr>
        <w:t>（大写）</w:t>
      </w:r>
      <w:r>
        <w:rPr>
          <w:rFonts w:cs="仿宋_GB2312" w:hint="eastAsia"/>
          <w:u w:val="single"/>
        </w:rPr>
        <w:t xml:space="preserve"> </w:t>
      </w:r>
      <w:r>
        <w:rPr>
          <w:rFonts w:cs="仿宋_GB2312"/>
          <w:u w:val="single"/>
        </w:rPr>
        <w:t xml:space="preserve">  </w:t>
      </w:r>
      <w:r>
        <w:rPr>
          <w:rFonts w:cs="仿宋_GB2312" w:hint="eastAsia"/>
          <w:u w:val="single"/>
        </w:rPr>
        <w:t xml:space="preserve">  </w:t>
      </w:r>
      <w:r>
        <w:rPr>
          <w:rFonts w:cs="仿宋_GB2312" w:hint="eastAsia"/>
        </w:rPr>
        <w:t>元（￥</w:t>
      </w:r>
      <w:r>
        <w:rPr>
          <w:rFonts w:cs="仿宋_GB2312" w:hint="eastAsia"/>
          <w:u w:val="single"/>
        </w:rPr>
        <w:t xml:space="preserve"> </w:t>
      </w:r>
      <w:r>
        <w:rPr>
          <w:rFonts w:cs="仿宋_GB2312"/>
          <w:u w:val="single"/>
        </w:rPr>
        <w:t xml:space="preserve">   </w:t>
      </w:r>
      <w:r>
        <w:rPr>
          <w:rFonts w:cs="仿宋_GB2312" w:hint="eastAsia"/>
          <w:u w:val="single"/>
        </w:rPr>
        <w:t>小写</w:t>
      </w:r>
      <w:r>
        <w:rPr>
          <w:rFonts w:cs="仿宋_GB2312"/>
          <w:u w:val="single"/>
        </w:rPr>
        <w:t xml:space="preserve">    </w:t>
      </w:r>
      <w:r>
        <w:rPr>
          <w:rFonts w:cs="仿宋_GB2312" w:hint="eastAsia"/>
        </w:rPr>
        <w:t>）。</w:t>
      </w:r>
    </w:p>
    <w:p w14:paraId="3F7E9828" w14:textId="77777777" w:rsidR="00C939A5" w:rsidRDefault="008A0C05">
      <w:pPr>
        <w:adjustRightInd w:val="0"/>
        <w:snapToGrid w:val="0"/>
        <w:spacing w:line="360" w:lineRule="auto"/>
        <w:rPr>
          <w:rFonts w:cs="仿宋_GB2312"/>
          <w:b/>
        </w:rPr>
      </w:pPr>
      <w:r>
        <w:rPr>
          <w:rFonts w:cs="仿宋_GB2312" w:hint="eastAsia"/>
          <w:b/>
        </w:rPr>
        <w:t xml:space="preserve">　</w:t>
      </w:r>
      <w:r>
        <w:rPr>
          <w:rFonts w:cs="仿宋_GB2312" w:hint="eastAsia"/>
          <w:b/>
        </w:rPr>
        <w:t xml:space="preserve">  </w:t>
      </w:r>
      <w:r>
        <w:rPr>
          <w:rFonts w:cs="仿宋_GB2312" w:hint="eastAsia"/>
          <w:b/>
        </w:rPr>
        <w:t>五、付款方式及条件</w:t>
      </w:r>
    </w:p>
    <w:p w14:paraId="76A00C9F" w14:textId="77777777" w:rsidR="00C939A5" w:rsidRDefault="008A0C05">
      <w:pPr>
        <w:adjustRightInd w:val="0"/>
        <w:snapToGrid w:val="0"/>
        <w:spacing w:line="360" w:lineRule="auto"/>
        <w:rPr>
          <w:rFonts w:cs="仿宋_GB2312"/>
        </w:rPr>
      </w:pPr>
      <w:r>
        <w:rPr>
          <w:rFonts w:cs="仿宋_GB2312" w:hint="eastAsia"/>
          <w:b/>
        </w:rPr>
        <w:t xml:space="preserve">　　六、交货期和履约地点</w:t>
      </w:r>
      <w:r>
        <w:rPr>
          <w:rFonts w:cs="仿宋_GB2312" w:hint="eastAsia"/>
        </w:rPr>
        <w:t xml:space="preserve">   </w:t>
      </w:r>
    </w:p>
    <w:p w14:paraId="751124A6" w14:textId="77777777" w:rsidR="00C939A5" w:rsidRDefault="008A0C05">
      <w:pPr>
        <w:adjustRightInd w:val="0"/>
        <w:snapToGrid w:val="0"/>
        <w:spacing w:line="360" w:lineRule="auto"/>
        <w:rPr>
          <w:rFonts w:cs="仿宋_GB2312"/>
          <w:u w:val="single"/>
        </w:rPr>
      </w:pPr>
      <w:r>
        <w:rPr>
          <w:rFonts w:cs="仿宋_GB2312" w:hint="eastAsia"/>
        </w:rPr>
        <w:t xml:space="preserve">    1.</w:t>
      </w:r>
      <w:r>
        <w:rPr>
          <w:rFonts w:cs="仿宋_GB2312" w:hint="eastAsia"/>
        </w:rPr>
        <w:t>交货期：</w:t>
      </w:r>
      <w:r>
        <w:rPr>
          <w:rFonts w:cs="仿宋_GB2312" w:hint="eastAsia"/>
          <w:u w:val="single"/>
        </w:rPr>
        <w:t xml:space="preserve">     </w:t>
      </w:r>
      <w:r>
        <w:rPr>
          <w:rFonts w:cs="仿宋_GB2312"/>
          <w:u w:val="single"/>
        </w:rPr>
        <w:t xml:space="preserve">         </w:t>
      </w:r>
      <w:r>
        <w:rPr>
          <w:rFonts w:cs="仿宋_GB2312" w:hint="eastAsia"/>
          <w:u w:val="single"/>
        </w:rPr>
        <w:t xml:space="preserve">   </w:t>
      </w:r>
    </w:p>
    <w:p w14:paraId="2DB7DBEF" w14:textId="77777777" w:rsidR="00C939A5" w:rsidRDefault="008A0C05">
      <w:pPr>
        <w:adjustRightInd w:val="0"/>
        <w:snapToGrid w:val="0"/>
        <w:spacing w:line="360" w:lineRule="auto"/>
        <w:rPr>
          <w:rFonts w:cs="仿宋_GB2312"/>
          <w:u w:val="single"/>
        </w:rPr>
      </w:pPr>
      <w:r>
        <w:rPr>
          <w:rFonts w:cs="仿宋_GB2312" w:hint="eastAsia"/>
        </w:rPr>
        <w:t xml:space="preserve">    2.</w:t>
      </w:r>
      <w:r>
        <w:rPr>
          <w:rFonts w:cs="仿宋_GB2312" w:hint="eastAsia"/>
        </w:rPr>
        <w:t>履约地点：</w:t>
      </w:r>
      <w:r>
        <w:rPr>
          <w:rFonts w:cs="仿宋_GB2312" w:hint="eastAsia"/>
          <w:u w:val="single"/>
        </w:rPr>
        <w:t xml:space="preserve">    </w:t>
      </w:r>
      <w:r>
        <w:rPr>
          <w:rFonts w:cs="仿宋_GB2312"/>
          <w:u w:val="single"/>
        </w:rPr>
        <w:t xml:space="preserve">         </w:t>
      </w:r>
      <w:r>
        <w:rPr>
          <w:rFonts w:cs="仿宋_GB2312" w:hint="eastAsia"/>
          <w:u w:val="single"/>
        </w:rPr>
        <w:t xml:space="preserve">    </w:t>
      </w:r>
    </w:p>
    <w:p w14:paraId="017D1B65" w14:textId="77777777" w:rsidR="00C939A5" w:rsidRDefault="008A0C05">
      <w:pPr>
        <w:adjustRightInd w:val="0"/>
        <w:snapToGrid w:val="0"/>
        <w:spacing w:line="360" w:lineRule="auto"/>
        <w:rPr>
          <w:rFonts w:cs="仿宋_GB2312"/>
          <w:b/>
        </w:rPr>
      </w:pPr>
      <w:r>
        <w:rPr>
          <w:rFonts w:cs="仿宋_GB2312" w:hint="eastAsia"/>
          <w:b/>
        </w:rPr>
        <w:t xml:space="preserve">　　七、验收要求</w:t>
      </w:r>
    </w:p>
    <w:p w14:paraId="3790B4AE" w14:textId="77777777" w:rsidR="00C939A5" w:rsidRDefault="008A0C05">
      <w:pPr>
        <w:adjustRightInd w:val="0"/>
        <w:snapToGrid w:val="0"/>
        <w:spacing w:line="360" w:lineRule="auto"/>
        <w:rPr>
          <w:rFonts w:cs="仿宋_GB2312"/>
          <w:u w:val="single"/>
        </w:rPr>
      </w:pPr>
      <w:r>
        <w:rPr>
          <w:rFonts w:cs="仿宋_GB2312" w:hint="eastAsia"/>
          <w:b/>
        </w:rPr>
        <w:t xml:space="preserve">    </w:t>
      </w:r>
      <w:r>
        <w:rPr>
          <w:rFonts w:cs="仿宋_GB2312" w:hint="eastAsia"/>
        </w:rPr>
        <w:t>供方完全履行合同义务后，需方或需方的最终用户按照上述政府采购合同文件列明的标准进行验收，验收不合格的，供方需按照</w:t>
      </w:r>
      <w:r>
        <w:rPr>
          <w:rFonts w:cs="仿宋_GB2312" w:hint="eastAsia"/>
        </w:rPr>
        <w:t>第八条的约定承担相应违约责任。</w:t>
      </w:r>
    </w:p>
    <w:p w14:paraId="45703986" w14:textId="77777777" w:rsidR="00C939A5" w:rsidRDefault="008A0C05">
      <w:pPr>
        <w:adjustRightInd w:val="0"/>
        <w:snapToGrid w:val="0"/>
        <w:spacing w:line="360" w:lineRule="auto"/>
        <w:rPr>
          <w:rFonts w:cs="仿宋_GB2312"/>
          <w:b/>
        </w:rPr>
      </w:pPr>
      <w:r>
        <w:rPr>
          <w:rFonts w:cs="仿宋_GB2312" w:hint="eastAsia"/>
          <w:b/>
        </w:rPr>
        <w:lastRenderedPageBreak/>
        <w:t xml:space="preserve">    </w:t>
      </w:r>
      <w:r>
        <w:rPr>
          <w:rFonts w:cs="仿宋_GB2312" w:hint="eastAsia"/>
          <w:b/>
        </w:rPr>
        <w:t>八、违约责任</w:t>
      </w:r>
    </w:p>
    <w:p w14:paraId="7D5BA577" w14:textId="77777777" w:rsidR="00C939A5" w:rsidRDefault="008A0C05">
      <w:pPr>
        <w:adjustRightInd w:val="0"/>
        <w:snapToGrid w:val="0"/>
        <w:spacing w:line="360" w:lineRule="auto"/>
        <w:rPr>
          <w:rFonts w:cs="仿宋_GB2312"/>
        </w:rPr>
      </w:pPr>
      <w:r>
        <w:rPr>
          <w:rFonts w:cs="仿宋_GB2312" w:hint="eastAsia"/>
        </w:rPr>
        <w:t xml:space="preserve">    1.</w:t>
      </w:r>
      <w:r>
        <w:rPr>
          <w:rFonts w:cs="仿宋_GB2312" w:hint="eastAsia"/>
        </w:rPr>
        <w:t>供方逾期提供服务的，每逾期一天向需方支付合同金额</w:t>
      </w:r>
      <w:r>
        <w:rPr>
          <w:rFonts w:cs="仿宋_GB2312" w:hint="eastAsia"/>
          <w:u w:val="single"/>
        </w:rPr>
        <w:t xml:space="preserve">  </w:t>
      </w:r>
      <w:r>
        <w:rPr>
          <w:rFonts w:cs="仿宋_GB2312" w:hint="eastAsia"/>
        </w:rPr>
        <w:t>%</w:t>
      </w:r>
      <w:r>
        <w:rPr>
          <w:rFonts w:cs="仿宋_GB2312" w:hint="eastAsia"/>
        </w:rPr>
        <w:t>的违约金，逾期</w:t>
      </w:r>
      <w:r>
        <w:rPr>
          <w:rFonts w:cs="仿宋_GB2312" w:hint="eastAsia"/>
          <w:u w:val="single"/>
        </w:rPr>
        <w:t xml:space="preserve">  </w:t>
      </w:r>
      <w:r>
        <w:rPr>
          <w:rFonts w:cs="仿宋_GB2312" w:hint="eastAsia"/>
        </w:rPr>
        <w:t>日的，需方有权单方面解除本协议。</w:t>
      </w:r>
    </w:p>
    <w:p w14:paraId="3FE7B3A0" w14:textId="77777777" w:rsidR="00C939A5" w:rsidRDefault="008A0C05">
      <w:pPr>
        <w:adjustRightInd w:val="0"/>
        <w:snapToGrid w:val="0"/>
        <w:spacing w:line="360" w:lineRule="auto"/>
        <w:rPr>
          <w:rFonts w:cs="仿宋_GB2312"/>
        </w:rPr>
      </w:pPr>
      <w:r>
        <w:rPr>
          <w:rFonts w:cs="仿宋_GB2312" w:hint="eastAsia"/>
        </w:rPr>
        <w:t xml:space="preserve">    2.</w:t>
      </w:r>
      <w:r>
        <w:rPr>
          <w:rFonts w:cs="仿宋_GB2312" w:hint="eastAsia"/>
        </w:rPr>
        <w:t>供方提供的服务不符合约定的，需方有权向供方书面提出整改意见，供方需无条件整改至符合约定，自需方向供方提出书面意见之日起</w:t>
      </w:r>
      <w:r>
        <w:rPr>
          <w:rFonts w:cs="仿宋_GB2312" w:hint="eastAsia"/>
          <w:u w:val="single"/>
        </w:rPr>
        <w:t xml:space="preserve">  </w:t>
      </w:r>
      <w:r>
        <w:rPr>
          <w:rFonts w:cs="仿宋_GB2312" w:hint="eastAsia"/>
        </w:rPr>
        <w:t>日内，供方仍未整改或整改后服务仍不符合约定的，需方有权单方面解除本协议。</w:t>
      </w:r>
    </w:p>
    <w:p w14:paraId="36E2E275" w14:textId="77777777" w:rsidR="00C939A5" w:rsidRDefault="008A0C05">
      <w:pPr>
        <w:adjustRightInd w:val="0"/>
        <w:snapToGrid w:val="0"/>
        <w:spacing w:line="360" w:lineRule="auto"/>
        <w:rPr>
          <w:rFonts w:cs="仿宋_GB2312"/>
        </w:rPr>
      </w:pPr>
      <w:r>
        <w:rPr>
          <w:rFonts w:cs="仿宋_GB2312" w:hint="eastAsia"/>
        </w:rPr>
        <w:t xml:space="preserve">    3.</w:t>
      </w:r>
      <w:r>
        <w:rPr>
          <w:rFonts w:cs="仿宋_GB2312" w:hint="eastAsia"/>
        </w:rPr>
        <w:t>需方逾期付款的，每逾期一天向供方支付逾期金额</w:t>
      </w:r>
      <w:r>
        <w:rPr>
          <w:rFonts w:cs="仿宋_GB2312" w:hint="eastAsia"/>
          <w:u w:val="single"/>
        </w:rPr>
        <w:t xml:space="preserve">  </w:t>
      </w:r>
      <w:r>
        <w:rPr>
          <w:rFonts w:cs="仿宋_GB2312" w:hint="eastAsia"/>
        </w:rPr>
        <w:t>%</w:t>
      </w:r>
      <w:r>
        <w:rPr>
          <w:rFonts w:cs="仿宋_GB2312" w:hint="eastAsia"/>
        </w:rPr>
        <w:t>的违约金，逾期</w:t>
      </w:r>
      <w:r>
        <w:rPr>
          <w:rFonts w:cs="仿宋_GB2312" w:hint="eastAsia"/>
          <w:u w:val="single"/>
        </w:rPr>
        <w:t xml:space="preserve">  </w:t>
      </w:r>
      <w:r>
        <w:rPr>
          <w:rFonts w:cs="仿宋_GB2312" w:hint="eastAsia"/>
        </w:rPr>
        <w:t>日的，供方有权单方面解除本协议。</w:t>
      </w:r>
    </w:p>
    <w:p w14:paraId="39167A78" w14:textId="77777777" w:rsidR="00C939A5" w:rsidRDefault="008A0C05">
      <w:pPr>
        <w:adjustRightInd w:val="0"/>
        <w:snapToGrid w:val="0"/>
        <w:spacing w:line="360" w:lineRule="auto"/>
        <w:rPr>
          <w:rFonts w:cs="仿宋_GB2312"/>
          <w:b/>
        </w:rPr>
      </w:pPr>
      <w:r>
        <w:rPr>
          <w:rFonts w:cs="仿宋_GB2312" w:hint="eastAsia"/>
          <w:b/>
        </w:rPr>
        <w:t xml:space="preserve">    </w:t>
      </w:r>
      <w:r>
        <w:rPr>
          <w:rFonts w:cs="仿宋_GB2312" w:hint="eastAsia"/>
          <w:b/>
        </w:rPr>
        <w:t>九、争议解</w:t>
      </w:r>
      <w:r>
        <w:rPr>
          <w:rFonts w:cs="仿宋_GB2312" w:hint="eastAsia"/>
          <w:b/>
        </w:rPr>
        <w:t>决</w:t>
      </w:r>
    </w:p>
    <w:p w14:paraId="2E6530E0" w14:textId="77777777" w:rsidR="00C939A5" w:rsidRDefault="008A0C05">
      <w:pPr>
        <w:adjustRightInd w:val="0"/>
        <w:snapToGrid w:val="0"/>
        <w:spacing w:line="360" w:lineRule="auto"/>
        <w:rPr>
          <w:rFonts w:cs="仿宋_GB2312"/>
        </w:rPr>
      </w:pPr>
      <w:r>
        <w:rPr>
          <w:rFonts w:cs="仿宋_GB2312" w:hint="eastAsia"/>
        </w:rPr>
        <w:t xml:space="preserve">    </w:t>
      </w:r>
      <w:r>
        <w:rPr>
          <w:rFonts w:cs="仿宋_GB2312" w:hint="eastAsia"/>
        </w:rPr>
        <w:t>双方因履行本协议而产生的争议，应友好协商解决，协商不成的，任何一方可向需方所在地的人民法院提起诉讼。</w:t>
      </w:r>
    </w:p>
    <w:p w14:paraId="7B10CEB3" w14:textId="77777777" w:rsidR="00C939A5" w:rsidRDefault="008A0C05">
      <w:pPr>
        <w:adjustRightInd w:val="0"/>
        <w:snapToGrid w:val="0"/>
        <w:spacing w:line="360" w:lineRule="auto"/>
        <w:rPr>
          <w:rFonts w:cs="仿宋_GB2312"/>
          <w:b/>
        </w:rPr>
      </w:pPr>
      <w:r>
        <w:rPr>
          <w:rFonts w:cs="仿宋_GB2312" w:hint="eastAsia"/>
          <w:b/>
        </w:rPr>
        <w:t xml:space="preserve">    </w:t>
      </w:r>
      <w:r>
        <w:rPr>
          <w:rFonts w:cs="仿宋_GB2312" w:hint="eastAsia"/>
          <w:b/>
        </w:rPr>
        <w:t>十、合同生效</w:t>
      </w:r>
    </w:p>
    <w:p w14:paraId="4ED69440" w14:textId="77777777" w:rsidR="00C939A5" w:rsidRDefault="008A0C05">
      <w:pPr>
        <w:adjustRightInd w:val="0"/>
        <w:snapToGrid w:val="0"/>
        <w:spacing w:line="360" w:lineRule="auto"/>
        <w:rPr>
          <w:rFonts w:cs="仿宋_GB2312"/>
        </w:rPr>
      </w:pPr>
      <w:r>
        <w:rPr>
          <w:rFonts w:cs="仿宋_GB2312" w:hint="eastAsia"/>
        </w:rPr>
        <w:t xml:space="preserve">    </w:t>
      </w:r>
      <w:r>
        <w:rPr>
          <w:rFonts w:cs="仿宋_GB2312" w:hint="eastAsia"/>
        </w:rPr>
        <w:t>本政府采购合同经双方授权代表签字盖章后生效。</w:t>
      </w:r>
    </w:p>
    <w:p w14:paraId="19023265" w14:textId="77777777" w:rsidR="00C939A5" w:rsidRDefault="00C939A5">
      <w:pPr>
        <w:adjustRightInd w:val="0"/>
        <w:snapToGrid w:val="0"/>
        <w:spacing w:line="360" w:lineRule="auto"/>
        <w:ind w:firstLineChars="200" w:firstLine="480"/>
        <w:rPr>
          <w:rFonts w:cs="仿宋_GB2312"/>
        </w:rPr>
      </w:pPr>
    </w:p>
    <w:p w14:paraId="045409B0" w14:textId="77777777" w:rsidR="00C939A5" w:rsidRDefault="00C939A5">
      <w:pPr>
        <w:adjustRightInd w:val="0"/>
        <w:snapToGrid w:val="0"/>
        <w:spacing w:line="360" w:lineRule="auto"/>
        <w:ind w:firstLineChars="200" w:firstLine="480"/>
        <w:rPr>
          <w:rFonts w:cs="仿宋_GB2312"/>
        </w:rPr>
      </w:pPr>
    </w:p>
    <w:p w14:paraId="270452DF" w14:textId="77777777" w:rsidR="00C939A5" w:rsidRDefault="008A0C05">
      <w:pPr>
        <w:adjustRightInd w:val="0"/>
        <w:snapToGrid w:val="0"/>
        <w:spacing w:line="360" w:lineRule="auto"/>
        <w:ind w:firstLineChars="200" w:firstLine="480"/>
        <w:rPr>
          <w:rFonts w:cs="仿宋_GB2312"/>
        </w:rPr>
      </w:pPr>
      <w:r>
        <w:rPr>
          <w:rFonts w:cs="仿宋_GB2312" w:hint="eastAsia"/>
        </w:rPr>
        <w:t>需方（公章）</w:t>
      </w:r>
      <w:r>
        <w:rPr>
          <w:rFonts w:cs="仿宋_GB2312" w:hint="eastAsia"/>
        </w:rPr>
        <w:t xml:space="preserve">:                       </w:t>
      </w:r>
      <w:r>
        <w:rPr>
          <w:rFonts w:cs="仿宋_GB2312" w:hint="eastAsia"/>
        </w:rPr>
        <w:t>供方</w:t>
      </w:r>
      <w:r>
        <w:rPr>
          <w:rFonts w:cs="仿宋_GB2312" w:hint="eastAsia"/>
        </w:rPr>
        <w:t>(</w:t>
      </w:r>
      <w:r>
        <w:rPr>
          <w:rFonts w:cs="仿宋_GB2312" w:hint="eastAsia"/>
        </w:rPr>
        <w:t>公章</w:t>
      </w:r>
      <w:r>
        <w:rPr>
          <w:rFonts w:cs="仿宋_GB2312" w:hint="eastAsia"/>
        </w:rPr>
        <w:t>):</w:t>
      </w:r>
    </w:p>
    <w:p w14:paraId="6BEBF5BF" w14:textId="77777777" w:rsidR="00C939A5" w:rsidRDefault="008A0C05">
      <w:pPr>
        <w:adjustRightInd w:val="0"/>
        <w:snapToGrid w:val="0"/>
        <w:spacing w:line="360" w:lineRule="auto"/>
        <w:ind w:firstLineChars="200" w:firstLine="480"/>
        <w:rPr>
          <w:rFonts w:cs="仿宋_GB2312"/>
        </w:rPr>
      </w:pPr>
      <w:r>
        <w:rPr>
          <w:rFonts w:cs="仿宋_GB2312" w:hint="eastAsia"/>
        </w:rPr>
        <w:t>法定代表人或授权代表人</w:t>
      </w:r>
      <w:r>
        <w:rPr>
          <w:rFonts w:cs="仿宋_GB2312" w:hint="eastAsia"/>
        </w:rPr>
        <w:t>(</w:t>
      </w:r>
      <w:r>
        <w:rPr>
          <w:rFonts w:cs="仿宋_GB2312" w:hint="eastAsia"/>
        </w:rPr>
        <w:t>签字</w:t>
      </w:r>
      <w:r>
        <w:rPr>
          <w:rFonts w:cs="仿宋_GB2312" w:hint="eastAsia"/>
        </w:rPr>
        <w:t xml:space="preserve">):       </w:t>
      </w:r>
      <w:r>
        <w:rPr>
          <w:rFonts w:cs="仿宋_GB2312" w:hint="eastAsia"/>
        </w:rPr>
        <w:t>法定代表人或授权代表人</w:t>
      </w:r>
      <w:r>
        <w:rPr>
          <w:rFonts w:cs="仿宋_GB2312" w:hint="eastAsia"/>
        </w:rPr>
        <w:t>(</w:t>
      </w:r>
      <w:r>
        <w:rPr>
          <w:rFonts w:cs="仿宋_GB2312" w:hint="eastAsia"/>
        </w:rPr>
        <w:t>签字</w:t>
      </w:r>
      <w:r>
        <w:rPr>
          <w:rFonts w:cs="仿宋_GB2312" w:hint="eastAsia"/>
        </w:rPr>
        <w:t>):</w:t>
      </w:r>
    </w:p>
    <w:p w14:paraId="563F9E31" w14:textId="77777777" w:rsidR="00C939A5" w:rsidRDefault="008A0C05">
      <w:pPr>
        <w:adjustRightInd w:val="0"/>
        <w:snapToGrid w:val="0"/>
        <w:spacing w:line="360" w:lineRule="auto"/>
        <w:ind w:firstLineChars="200" w:firstLine="480"/>
        <w:rPr>
          <w:rFonts w:cs="仿宋_GB2312"/>
          <w:u w:val="single"/>
        </w:rPr>
      </w:pPr>
      <w:r>
        <w:rPr>
          <w:rFonts w:cs="仿宋_GB2312" w:hint="eastAsia"/>
        </w:rPr>
        <w:t>地址：</w:t>
      </w:r>
      <w:r>
        <w:rPr>
          <w:rFonts w:cs="仿宋_GB2312" w:hint="eastAsia"/>
          <w:u w:val="single"/>
        </w:rPr>
        <w:t xml:space="preserve">                        </w:t>
      </w:r>
      <w:r>
        <w:rPr>
          <w:rFonts w:cs="仿宋_GB2312" w:hint="eastAsia"/>
        </w:rPr>
        <w:t xml:space="preserve">      </w:t>
      </w:r>
      <w:r>
        <w:rPr>
          <w:rFonts w:cs="仿宋_GB2312" w:hint="eastAsia"/>
        </w:rPr>
        <w:t>地址：</w:t>
      </w:r>
      <w:r>
        <w:rPr>
          <w:rFonts w:cs="仿宋_GB2312" w:hint="eastAsia"/>
          <w:u w:val="single"/>
        </w:rPr>
        <w:t xml:space="preserve">                          </w:t>
      </w:r>
    </w:p>
    <w:p w14:paraId="61A496BD" w14:textId="77777777" w:rsidR="00C939A5" w:rsidRDefault="008A0C05">
      <w:pPr>
        <w:adjustRightInd w:val="0"/>
        <w:snapToGrid w:val="0"/>
        <w:spacing w:line="360" w:lineRule="auto"/>
        <w:ind w:firstLineChars="200" w:firstLine="480"/>
        <w:rPr>
          <w:rFonts w:cs="仿宋_GB2312"/>
        </w:rPr>
      </w:pPr>
      <w:r>
        <w:rPr>
          <w:rFonts w:cs="仿宋_GB2312" w:hint="eastAsia"/>
        </w:rPr>
        <w:t>联系人：</w:t>
      </w:r>
      <w:r>
        <w:rPr>
          <w:rFonts w:cs="仿宋_GB2312" w:hint="eastAsia"/>
          <w:u w:val="single"/>
        </w:rPr>
        <w:t xml:space="preserve">                      </w:t>
      </w:r>
      <w:r>
        <w:rPr>
          <w:rFonts w:cs="仿宋_GB2312" w:hint="eastAsia"/>
        </w:rPr>
        <w:t xml:space="preserve">      </w:t>
      </w:r>
      <w:r>
        <w:rPr>
          <w:rFonts w:cs="仿宋_GB2312" w:hint="eastAsia"/>
        </w:rPr>
        <w:t>联系人：</w:t>
      </w:r>
      <w:r>
        <w:rPr>
          <w:rFonts w:cs="仿宋_GB2312" w:hint="eastAsia"/>
          <w:u w:val="single"/>
        </w:rPr>
        <w:t xml:space="preserve">                        </w:t>
      </w:r>
    </w:p>
    <w:p w14:paraId="0237C1CE" w14:textId="77777777" w:rsidR="00C939A5" w:rsidRDefault="008A0C05">
      <w:pPr>
        <w:adjustRightInd w:val="0"/>
        <w:snapToGrid w:val="0"/>
        <w:spacing w:line="360" w:lineRule="auto"/>
        <w:ind w:firstLineChars="200" w:firstLine="480"/>
        <w:rPr>
          <w:rFonts w:cs="仿宋_GB2312"/>
          <w:u w:val="single"/>
        </w:rPr>
      </w:pPr>
      <w:r>
        <w:rPr>
          <w:rFonts w:cs="仿宋_GB2312" w:hint="eastAsia"/>
        </w:rPr>
        <w:t>电话：</w:t>
      </w:r>
      <w:r>
        <w:rPr>
          <w:rFonts w:cs="仿宋_GB2312" w:hint="eastAsia"/>
          <w:u w:val="single"/>
        </w:rPr>
        <w:t xml:space="preserve">                        </w:t>
      </w:r>
      <w:r>
        <w:rPr>
          <w:rFonts w:cs="仿宋_GB2312" w:hint="eastAsia"/>
        </w:rPr>
        <w:t xml:space="preserve">      </w:t>
      </w:r>
      <w:r>
        <w:rPr>
          <w:rFonts w:cs="仿宋_GB2312" w:hint="eastAsia"/>
        </w:rPr>
        <w:t>电话：</w:t>
      </w:r>
      <w:r>
        <w:rPr>
          <w:rFonts w:cs="仿宋_GB2312" w:hint="eastAsia"/>
          <w:u w:val="single"/>
        </w:rPr>
        <w:t xml:space="preserve">                          </w:t>
      </w:r>
    </w:p>
    <w:p w14:paraId="3012B9F4" w14:textId="77777777" w:rsidR="00C939A5" w:rsidRDefault="008A0C05">
      <w:pPr>
        <w:adjustRightInd w:val="0"/>
        <w:snapToGrid w:val="0"/>
        <w:spacing w:line="360" w:lineRule="auto"/>
        <w:ind w:firstLineChars="200" w:firstLine="480"/>
        <w:rPr>
          <w:rFonts w:cs="仿宋_GB2312"/>
          <w:u w:val="single"/>
        </w:rPr>
      </w:pPr>
      <w:r>
        <w:rPr>
          <w:rFonts w:cs="仿宋_GB2312" w:hint="eastAsia"/>
        </w:rPr>
        <w:t>传真：</w:t>
      </w:r>
      <w:r>
        <w:rPr>
          <w:rFonts w:cs="仿宋_GB2312" w:hint="eastAsia"/>
          <w:u w:val="single"/>
        </w:rPr>
        <w:t xml:space="preserve">                        </w:t>
      </w:r>
      <w:r>
        <w:rPr>
          <w:rFonts w:cs="仿宋_GB2312" w:hint="eastAsia"/>
        </w:rPr>
        <w:t xml:space="preserve">      </w:t>
      </w:r>
      <w:r>
        <w:rPr>
          <w:rFonts w:cs="仿宋_GB2312" w:hint="eastAsia"/>
        </w:rPr>
        <w:t>传真：</w:t>
      </w:r>
      <w:r>
        <w:rPr>
          <w:rFonts w:cs="仿宋_GB2312" w:hint="eastAsia"/>
          <w:u w:val="single"/>
        </w:rPr>
        <w:t xml:space="preserve">                          </w:t>
      </w:r>
    </w:p>
    <w:p w14:paraId="59748F5F" w14:textId="77777777" w:rsidR="00C939A5" w:rsidRDefault="008A0C05">
      <w:pPr>
        <w:adjustRightInd w:val="0"/>
        <w:snapToGrid w:val="0"/>
        <w:spacing w:line="360" w:lineRule="auto"/>
        <w:ind w:firstLineChars="200" w:firstLine="480"/>
        <w:rPr>
          <w:rFonts w:cs="仿宋_GB2312"/>
          <w:u w:val="single"/>
        </w:rPr>
      </w:pPr>
      <w:r>
        <w:rPr>
          <w:rFonts w:cs="仿宋_GB2312" w:hint="eastAsia"/>
        </w:rPr>
        <w:t>邮编：</w:t>
      </w:r>
      <w:r>
        <w:rPr>
          <w:rFonts w:cs="仿宋_GB2312" w:hint="eastAsia"/>
          <w:u w:val="single"/>
        </w:rPr>
        <w:t xml:space="preserve">                        </w:t>
      </w:r>
      <w:r>
        <w:rPr>
          <w:rFonts w:cs="仿宋_GB2312" w:hint="eastAsia"/>
        </w:rPr>
        <w:t xml:space="preserve">      </w:t>
      </w:r>
      <w:r>
        <w:rPr>
          <w:rFonts w:cs="仿宋_GB2312" w:hint="eastAsia"/>
        </w:rPr>
        <w:t>邮编：</w:t>
      </w:r>
      <w:r>
        <w:rPr>
          <w:rFonts w:cs="仿宋_GB2312" w:hint="eastAsia"/>
          <w:u w:val="single"/>
        </w:rPr>
        <w:t xml:space="preserve">      </w:t>
      </w:r>
      <w:r>
        <w:rPr>
          <w:rFonts w:cs="仿宋_GB2312" w:hint="eastAsia"/>
          <w:u w:val="single"/>
        </w:rPr>
        <w:t xml:space="preserve">                    </w:t>
      </w:r>
    </w:p>
    <w:p w14:paraId="67AD1629" w14:textId="77777777" w:rsidR="00C939A5" w:rsidRDefault="008A0C05">
      <w:pPr>
        <w:adjustRightInd w:val="0"/>
        <w:snapToGrid w:val="0"/>
        <w:spacing w:line="360" w:lineRule="auto"/>
        <w:ind w:firstLineChars="200" w:firstLine="480"/>
        <w:rPr>
          <w:rFonts w:cs="仿宋_GB2312"/>
          <w:u w:val="single"/>
        </w:rPr>
      </w:pPr>
      <w:r>
        <w:rPr>
          <w:rFonts w:cs="仿宋_GB2312" w:hint="eastAsia"/>
        </w:rPr>
        <w:t>日期：</w:t>
      </w:r>
      <w:r>
        <w:rPr>
          <w:rFonts w:cs="仿宋_GB2312" w:hint="eastAsia"/>
          <w:u w:val="single"/>
        </w:rPr>
        <w:t xml:space="preserve">    </w:t>
      </w:r>
      <w:r>
        <w:rPr>
          <w:rFonts w:cs="仿宋_GB2312"/>
          <w:u w:val="single"/>
        </w:rPr>
        <w:t xml:space="preserve">   </w:t>
      </w:r>
      <w:r>
        <w:rPr>
          <w:rFonts w:cs="仿宋_GB2312" w:hint="eastAsia"/>
          <w:u w:val="single"/>
        </w:rPr>
        <w:t xml:space="preserve"> </w:t>
      </w:r>
      <w:r>
        <w:rPr>
          <w:rFonts w:cs="仿宋_GB2312" w:hint="eastAsia"/>
        </w:rPr>
        <w:t>年</w:t>
      </w:r>
      <w:r>
        <w:rPr>
          <w:rFonts w:cs="仿宋_GB2312" w:hint="eastAsia"/>
          <w:u w:val="single"/>
        </w:rPr>
        <w:t xml:space="preserve">    </w:t>
      </w:r>
      <w:r>
        <w:rPr>
          <w:rFonts w:cs="仿宋_GB2312" w:hint="eastAsia"/>
        </w:rPr>
        <w:t>月</w:t>
      </w:r>
      <w:r>
        <w:rPr>
          <w:rFonts w:cs="仿宋_GB2312" w:hint="eastAsia"/>
          <w:u w:val="single"/>
        </w:rPr>
        <w:t xml:space="preserve">      </w:t>
      </w:r>
      <w:r>
        <w:rPr>
          <w:rFonts w:cs="仿宋_GB2312" w:hint="eastAsia"/>
        </w:rPr>
        <w:t>日</w:t>
      </w:r>
      <w:r>
        <w:rPr>
          <w:rFonts w:cs="仿宋_GB2312" w:hint="eastAsia"/>
        </w:rPr>
        <w:t xml:space="preserve">      </w:t>
      </w:r>
      <w:r>
        <w:rPr>
          <w:rFonts w:cs="仿宋_GB2312" w:hint="eastAsia"/>
        </w:rPr>
        <w:t>日期：</w:t>
      </w:r>
      <w:r>
        <w:rPr>
          <w:rFonts w:cs="仿宋_GB2312" w:hint="eastAsia"/>
          <w:u w:val="single"/>
        </w:rPr>
        <w:t xml:space="preserve">    </w:t>
      </w:r>
      <w:r>
        <w:rPr>
          <w:rFonts w:cs="仿宋_GB2312"/>
          <w:u w:val="single"/>
        </w:rPr>
        <w:t xml:space="preserve">   </w:t>
      </w:r>
      <w:r>
        <w:rPr>
          <w:rFonts w:cs="仿宋_GB2312" w:hint="eastAsia"/>
          <w:u w:val="single"/>
        </w:rPr>
        <w:t xml:space="preserve"> </w:t>
      </w:r>
      <w:r>
        <w:rPr>
          <w:rFonts w:cs="仿宋_GB2312" w:hint="eastAsia"/>
        </w:rPr>
        <w:t>年</w:t>
      </w:r>
      <w:r>
        <w:rPr>
          <w:rFonts w:cs="仿宋_GB2312" w:hint="eastAsia"/>
          <w:u w:val="single"/>
        </w:rPr>
        <w:t xml:space="preserve">    </w:t>
      </w:r>
      <w:r>
        <w:rPr>
          <w:rFonts w:cs="仿宋_GB2312" w:hint="eastAsia"/>
        </w:rPr>
        <w:t>月</w:t>
      </w:r>
      <w:r>
        <w:rPr>
          <w:rFonts w:cs="仿宋_GB2312" w:hint="eastAsia"/>
          <w:u w:val="single"/>
        </w:rPr>
        <w:t xml:space="preserve">      </w:t>
      </w:r>
      <w:r>
        <w:rPr>
          <w:rFonts w:cs="仿宋_GB2312" w:hint="eastAsia"/>
        </w:rPr>
        <w:t>日</w:t>
      </w:r>
    </w:p>
    <w:p w14:paraId="76381D40" w14:textId="77777777" w:rsidR="00C939A5" w:rsidRDefault="00C939A5">
      <w:pPr>
        <w:adjustRightInd w:val="0"/>
        <w:snapToGrid w:val="0"/>
        <w:spacing w:line="360" w:lineRule="auto"/>
        <w:ind w:firstLineChars="200" w:firstLine="480"/>
        <w:rPr>
          <w:rFonts w:ascii="仿宋_GB2312" w:eastAsia="仿宋_GB2312" w:hAnsi="仿宋_GB2312" w:cs="仿宋_GB2312"/>
          <w:szCs w:val="21"/>
          <w:u w:val="single"/>
        </w:rPr>
      </w:pPr>
    </w:p>
    <w:p w14:paraId="61C711D7" w14:textId="77777777" w:rsidR="00C939A5" w:rsidRDefault="00C939A5">
      <w:pPr>
        <w:adjustRightInd w:val="0"/>
        <w:snapToGrid w:val="0"/>
        <w:spacing w:line="360" w:lineRule="auto"/>
        <w:ind w:firstLineChars="200" w:firstLine="480"/>
        <w:rPr>
          <w:rFonts w:ascii="仿宋_GB2312" w:eastAsia="仿宋_GB2312" w:hAnsi="仿宋_GB2312" w:cs="仿宋_GB2312"/>
          <w:szCs w:val="21"/>
          <w:u w:val="single"/>
        </w:rPr>
      </w:pPr>
    </w:p>
    <w:p w14:paraId="2D044D08" w14:textId="77777777" w:rsidR="00C939A5" w:rsidRDefault="008A0C05">
      <w:pPr>
        <w:adjustRightInd w:val="0"/>
        <w:snapToGrid w:val="0"/>
        <w:spacing w:line="360" w:lineRule="auto"/>
        <w:ind w:firstLineChars="200" w:firstLine="480"/>
        <w:rPr>
          <w:rFonts w:cs="仿宋_GB2312"/>
        </w:rPr>
      </w:pPr>
      <w:r>
        <w:rPr>
          <w:rFonts w:cs="仿宋_GB2312" w:hint="eastAsia"/>
        </w:rPr>
        <w:t>见证方：华屹（海南）项目咨询有限公司</w:t>
      </w:r>
      <w:r>
        <w:rPr>
          <w:rFonts w:cs="仿宋_GB2312" w:hint="eastAsia"/>
        </w:rPr>
        <w:t xml:space="preserve">                        </w:t>
      </w:r>
    </w:p>
    <w:p w14:paraId="190C0346" w14:textId="77777777" w:rsidR="00C939A5" w:rsidRDefault="008A0C05">
      <w:pPr>
        <w:adjustRightInd w:val="0"/>
        <w:snapToGrid w:val="0"/>
        <w:spacing w:line="360" w:lineRule="auto"/>
        <w:ind w:firstLineChars="200" w:firstLine="480"/>
        <w:rPr>
          <w:rFonts w:cs="仿宋_GB2312"/>
        </w:rPr>
      </w:pPr>
      <w:r>
        <w:rPr>
          <w:rFonts w:cs="仿宋_GB2312" w:hint="eastAsia"/>
        </w:rPr>
        <w:t>法定代表人（或授权代表）签字</w:t>
      </w:r>
      <w:r>
        <w:rPr>
          <w:rFonts w:cs="仿宋_GB2312" w:hint="eastAsia"/>
          <w:u w:val="single"/>
        </w:rPr>
        <w:t xml:space="preserve">                        </w:t>
      </w:r>
      <w:r>
        <w:rPr>
          <w:rFonts w:cs="仿宋_GB2312" w:hint="eastAsia"/>
        </w:rPr>
        <w:t xml:space="preserve">  </w:t>
      </w:r>
    </w:p>
    <w:p w14:paraId="7CE66653" w14:textId="77777777" w:rsidR="00C939A5" w:rsidRDefault="008A0C05">
      <w:pPr>
        <w:adjustRightInd w:val="0"/>
        <w:snapToGrid w:val="0"/>
        <w:spacing w:line="360" w:lineRule="auto"/>
        <w:ind w:firstLineChars="200" w:firstLine="480"/>
        <w:rPr>
          <w:rFonts w:cs="仿宋_GB2312"/>
        </w:rPr>
      </w:pPr>
      <w:r>
        <w:rPr>
          <w:rFonts w:cs="仿宋_GB2312" w:hint="eastAsia"/>
        </w:rPr>
        <w:t>见证日期：</w:t>
      </w:r>
      <w:r>
        <w:rPr>
          <w:rFonts w:cs="仿宋_GB2312" w:hint="eastAsia"/>
          <w:u w:val="single"/>
        </w:rPr>
        <w:t xml:space="preserve">    </w:t>
      </w:r>
      <w:r>
        <w:rPr>
          <w:rFonts w:cs="仿宋_GB2312"/>
          <w:u w:val="single"/>
        </w:rPr>
        <w:t xml:space="preserve">   </w:t>
      </w:r>
      <w:r>
        <w:rPr>
          <w:rFonts w:cs="仿宋_GB2312" w:hint="eastAsia"/>
          <w:u w:val="single"/>
        </w:rPr>
        <w:t xml:space="preserve"> </w:t>
      </w:r>
      <w:r>
        <w:rPr>
          <w:rFonts w:cs="仿宋_GB2312" w:hint="eastAsia"/>
        </w:rPr>
        <w:t>年</w:t>
      </w:r>
      <w:r>
        <w:rPr>
          <w:rFonts w:cs="仿宋_GB2312" w:hint="eastAsia"/>
          <w:u w:val="single"/>
        </w:rPr>
        <w:t xml:space="preserve">    </w:t>
      </w:r>
      <w:r>
        <w:rPr>
          <w:rFonts w:cs="仿宋_GB2312" w:hint="eastAsia"/>
        </w:rPr>
        <w:t>月</w:t>
      </w:r>
      <w:r>
        <w:rPr>
          <w:rFonts w:cs="仿宋_GB2312" w:hint="eastAsia"/>
          <w:u w:val="single"/>
        </w:rPr>
        <w:t xml:space="preserve">      </w:t>
      </w:r>
      <w:r>
        <w:rPr>
          <w:rFonts w:cs="仿宋_GB2312" w:hint="eastAsia"/>
        </w:rPr>
        <w:t>日</w:t>
      </w:r>
      <w:r>
        <w:rPr>
          <w:rFonts w:cs="仿宋_GB2312" w:hint="eastAsia"/>
        </w:rPr>
        <w:t xml:space="preserve">  </w:t>
      </w:r>
    </w:p>
    <w:p w14:paraId="2DF06C73" w14:textId="77777777" w:rsidR="00C939A5" w:rsidRDefault="00C939A5">
      <w:pPr>
        <w:adjustRightInd w:val="0"/>
        <w:snapToGrid w:val="0"/>
        <w:spacing w:line="360" w:lineRule="auto"/>
        <w:ind w:firstLineChars="200" w:firstLine="480"/>
        <w:rPr>
          <w:rFonts w:cs="仿宋_GB2312"/>
        </w:rPr>
      </w:pPr>
    </w:p>
    <w:p w14:paraId="7B7D39A3" w14:textId="77777777" w:rsidR="00C939A5" w:rsidRDefault="00C939A5">
      <w:pPr>
        <w:rPr>
          <w:rFonts w:cs="仿宋_GB2312"/>
          <w:b/>
          <w:sz w:val="28"/>
          <w:szCs w:val="28"/>
        </w:rPr>
      </w:pPr>
    </w:p>
    <w:p w14:paraId="0E191575" w14:textId="77777777" w:rsidR="00C939A5" w:rsidRDefault="00C939A5">
      <w:pPr>
        <w:adjustRightInd w:val="0"/>
        <w:snapToGrid w:val="0"/>
        <w:spacing w:beforeLines="100" w:before="312" w:afterLines="50" w:after="156" w:line="360" w:lineRule="auto"/>
        <w:jc w:val="center"/>
        <w:rPr>
          <w:rFonts w:cs="仿宋_GB2312"/>
          <w:b/>
          <w:sz w:val="28"/>
          <w:szCs w:val="28"/>
        </w:rPr>
      </w:pPr>
    </w:p>
    <w:p w14:paraId="7358EB10" w14:textId="77777777" w:rsidR="00C939A5" w:rsidRDefault="008A0C05">
      <w:pPr>
        <w:adjustRightInd w:val="0"/>
        <w:snapToGrid w:val="0"/>
        <w:spacing w:beforeLines="100" w:before="312" w:afterLines="50" w:after="156" w:line="360" w:lineRule="auto"/>
        <w:jc w:val="center"/>
        <w:rPr>
          <w:rFonts w:cs="仿宋_GB2312"/>
          <w:b/>
          <w:sz w:val="28"/>
          <w:szCs w:val="28"/>
        </w:rPr>
      </w:pPr>
      <w:r>
        <w:rPr>
          <w:rFonts w:cs="仿宋_GB2312" w:hint="eastAsia"/>
          <w:b/>
          <w:sz w:val="28"/>
          <w:szCs w:val="28"/>
        </w:rPr>
        <w:t>政府采购合同条款</w:t>
      </w:r>
    </w:p>
    <w:p w14:paraId="353EC28B" w14:textId="77777777" w:rsidR="00C939A5" w:rsidRDefault="008A0C05">
      <w:pPr>
        <w:widowControl w:val="0"/>
        <w:numPr>
          <w:ilvl w:val="0"/>
          <w:numId w:val="3"/>
        </w:numPr>
        <w:adjustRightInd w:val="0"/>
        <w:snapToGrid w:val="0"/>
        <w:spacing w:line="360" w:lineRule="auto"/>
        <w:jc w:val="both"/>
        <w:rPr>
          <w:rFonts w:cs="仿宋_GB2312"/>
          <w:b/>
        </w:rPr>
      </w:pPr>
      <w:r>
        <w:rPr>
          <w:rFonts w:cs="仿宋_GB2312" w:hint="eastAsia"/>
          <w:b/>
        </w:rPr>
        <w:t>术语定义</w:t>
      </w:r>
    </w:p>
    <w:p w14:paraId="43BA208B" w14:textId="77777777" w:rsidR="00C939A5" w:rsidRDefault="008A0C05">
      <w:pPr>
        <w:adjustRightInd w:val="0"/>
        <w:snapToGrid w:val="0"/>
        <w:spacing w:line="360" w:lineRule="auto"/>
        <w:ind w:firstLineChars="196" w:firstLine="470"/>
        <w:rPr>
          <w:rFonts w:cs="仿宋_GB2312"/>
        </w:rPr>
      </w:pPr>
      <w:r>
        <w:rPr>
          <w:rFonts w:cs="仿宋_GB2312" w:hint="eastAsia"/>
        </w:rPr>
        <w:t>本政府采购合同下列术语应解释为：</w:t>
      </w:r>
    </w:p>
    <w:p w14:paraId="567F4A5D" w14:textId="77777777" w:rsidR="00C939A5" w:rsidRDefault="008A0C05">
      <w:pPr>
        <w:adjustRightInd w:val="0"/>
        <w:snapToGrid w:val="0"/>
        <w:spacing w:line="360" w:lineRule="auto"/>
        <w:ind w:firstLineChars="200" w:firstLine="480"/>
        <w:rPr>
          <w:rFonts w:cs="仿宋_GB2312"/>
        </w:rPr>
      </w:pPr>
      <w:r>
        <w:rPr>
          <w:rFonts w:cs="仿宋_GB2312" w:hint="eastAsia"/>
        </w:rPr>
        <w:t>1</w:t>
      </w:r>
      <w:r>
        <w:rPr>
          <w:rFonts w:cs="仿宋_GB2312" w:hint="eastAsia"/>
          <w:b/>
        </w:rPr>
        <w:t>.</w:t>
      </w:r>
      <w:r>
        <w:rPr>
          <w:rFonts w:cs="仿宋_GB2312" w:hint="eastAsia"/>
        </w:rPr>
        <w:t>1</w:t>
      </w:r>
      <w:r>
        <w:rPr>
          <w:rFonts w:cs="仿宋_GB2312" w:hint="eastAsia"/>
        </w:rPr>
        <w:t>“政府采购合同”指供需双方依照政府采购程序、按照采购文件</w:t>
      </w:r>
      <w:r>
        <w:rPr>
          <w:rFonts w:cs="仿宋_GB2312" w:hint="eastAsia"/>
        </w:rPr>
        <w:t>、响应文件确定的事项所达成的协议，包括附件、附录和上述文件所提到的构成政府采购合同的所有文件。</w:t>
      </w:r>
    </w:p>
    <w:p w14:paraId="6C54B1C4" w14:textId="77777777" w:rsidR="00C939A5" w:rsidRDefault="008A0C05">
      <w:pPr>
        <w:adjustRightInd w:val="0"/>
        <w:snapToGrid w:val="0"/>
        <w:spacing w:line="360" w:lineRule="auto"/>
        <w:ind w:firstLineChars="200" w:firstLine="480"/>
        <w:rPr>
          <w:rFonts w:cs="仿宋_GB2312"/>
        </w:rPr>
      </w:pPr>
      <w:r>
        <w:rPr>
          <w:rFonts w:cs="仿宋_GB2312" w:hint="eastAsia"/>
        </w:rPr>
        <w:t>1</w:t>
      </w:r>
      <w:r>
        <w:rPr>
          <w:rFonts w:cs="仿宋_GB2312" w:hint="eastAsia"/>
          <w:b/>
        </w:rPr>
        <w:t>.</w:t>
      </w:r>
      <w:r>
        <w:rPr>
          <w:rFonts w:cs="仿宋_GB2312" w:hint="eastAsia"/>
        </w:rPr>
        <w:t xml:space="preserve">2 </w:t>
      </w:r>
      <w:r>
        <w:rPr>
          <w:rFonts w:cs="仿宋_GB2312" w:hint="eastAsia"/>
        </w:rPr>
        <w:t>“政府采购合同价”指根据合同约定供方在正确地完全履行政府采购合同义务后需方应支付给供方的价格。</w:t>
      </w:r>
    </w:p>
    <w:p w14:paraId="0834A032" w14:textId="77777777" w:rsidR="00C939A5" w:rsidRDefault="008A0C05">
      <w:pPr>
        <w:adjustRightInd w:val="0"/>
        <w:snapToGrid w:val="0"/>
        <w:spacing w:line="360" w:lineRule="auto"/>
        <w:ind w:firstLineChars="200" w:firstLine="480"/>
        <w:rPr>
          <w:rFonts w:cs="仿宋_GB2312"/>
        </w:rPr>
      </w:pPr>
      <w:r>
        <w:rPr>
          <w:rFonts w:cs="仿宋_GB2312" w:hint="eastAsia"/>
        </w:rPr>
        <w:t>1</w:t>
      </w:r>
      <w:r>
        <w:rPr>
          <w:rFonts w:cs="仿宋_GB2312" w:hint="eastAsia"/>
          <w:b/>
        </w:rPr>
        <w:t>.</w:t>
      </w:r>
      <w:r>
        <w:rPr>
          <w:rFonts w:cs="仿宋_GB2312" w:hint="eastAsia"/>
        </w:rPr>
        <w:t xml:space="preserve">3 </w:t>
      </w:r>
      <w:r>
        <w:rPr>
          <w:rFonts w:cs="仿宋_GB2312" w:hint="eastAsia"/>
        </w:rPr>
        <w:t>“服务”指政府采购合同服务清单（同响应文件中报价一览表及其附表，下同）所约定的服务内容。</w:t>
      </w:r>
    </w:p>
    <w:p w14:paraId="65F25888" w14:textId="77777777" w:rsidR="00C939A5" w:rsidRDefault="008A0C05">
      <w:pPr>
        <w:adjustRightInd w:val="0"/>
        <w:snapToGrid w:val="0"/>
        <w:spacing w:line="360" w:lineRule="auto"/>
        <w:ind w:firstLineChars="200" w:firstLine="480"/>
        <w:rPr>
          <w:rFonts w:cs="仿宋_GB2312"/>
        </w:rPr>
      </w:pPr>
      <w:r>
        <w:rPr>
          <w:rFonts w:cs="仿宋_GB2312" w:hint="eastAsia"/>
        </w:rPr>
        <w:t>1</w:t>
      </w:r>
      <w:r>
        <w:rPr>
          <w:rFonts w:cs="仿宋_GB2312" w:hint="eastAsia"/>
          <w:b/>
        </w:rPr>
        <w:t>.</w:t>
      </w:r>
      <w:r>
        <w:rPr>
          <w:rFonts w:cs="仿宋_GB2312" w:hint="eastAsia"/>
        </w:rPr>
        <w:t xml:space="preserve">5 </w:t>
      </w:r>
      <w:r>
        <w:rPr>
          <w:rFonts w:cs="仿宋_GB2312" w:hint="eastAsia"/>
        </w:rPr>
        <w:t>“需方”指项目基本内容及要求中所述取得产品和服务的采购单位。</w:t>
      </w:r>
    </w:p>
    <w:p w14:paraId="1D3B465B" w14:textId="77777777" w:rsidR="00C939A5" w:rsidRDefault="008A0C05">
      <w:pPr>
        <w:adjustRightInd w:val="0"/>
        <w:snapToGrid w:val="0"/>
        <w:spacing w:line="360" w:lineRule="auto"/>
        <w:ind w:firstLineChars="200" w:firstLine="480"/>
        <w:rPr>
          <w:rFonts w:cs="仿宋_GB2312"/>
        </w:rPr>
      </w:pPr>
      <w:r>
        <w:rPr>
          <w:rFonts w:cs="仿宋_GB2312" w:hint="eastAsia"/>
        </w:rPr>
        <w:t>1</w:t>
      </w:r>
      <w:r>
        <w:rPr>
          <w:rFonts w:cs="仿宋_GB2312" w:hint="eastAsia"/>
          <w:b/>
        </w:rPr>
        <w:t>.</w:t>
      </w:r>
      <w:r>
        <w:rPr>
          <w:rFonts w:cs="仿宋_GB2312" w:hint="eastAsia"/>
        </w:rPr>
        <w:t xml:space="preserve">6 </w:t>
      </w:r>
      <w:r>
        <w:rPr>
          <w:rFonts w:cs="仿宋_GB2312" w:hint="eastAsia"/>
        </w:rPr>
        <w:t>“供方”指项目基本内容及要求中所述提供产品和服务的中标供应商。</w:t>
      </w:r>
    </w:p>
    <w:p w14:paraId="0606C896" w14:textId="77777777" w:rsidR="00C939A5" w:rsidRDefault="008A0C05">
      <w:pPr>
        <w:adjustRightInd w:val="0"/>
        <w:snapToGrid w:val="0"/>
        <w:spacing w:line="360" w:lineRule="auto"/>
        <w:ind w:firstLineChars="200" w:firstLine="480"/>
        <w:rPr>
          <w:rFonts w:cs="仿宋_GB2312"/>
        </w:rPr>
      </w:pPr>
      <w:r>
        <w:rPr>
          <w:rFonts w:cs="仿宋_GB2312" w:hint="eastAsia"/>
        </w:rPr>
        <w:t>1</w:t>
      </w:r>
      <w:r>
        <w:rPr>
          <w:rFonts w:cs="仿宋_GB2312" w:hint="eastAsia"/>
          <w:b/>
        </w:rPr>
        <w:t>.</w:t>
      </w:r>
      <w:r>
        <w:rPr>
          <w:rFonts w:cs="仿宋_GB2312" w:hint="eastAsia"/>
        </w:rPr>
        <w:t xml:space="preserve">7 </w:t>
      </w:r>
      <w:r>
        <w:rPr>
          <w:rFonts w:cs="仿宋_GB2312" w:hint="eastAsia"/>
        </w:rPr>
        <w:t>“检验”指需方按照政府采购合同约定的标准对供方所提供服务进行的检测和查验。</w:t>
      </w:r>
    </w:p>
    <w:p w14:paraId="4D49C675" w14:textId="77777777" w:rsidR="00C939A5" w:rsidRDefault="008A0C05">
      <w:pPr>
        <w:adjustRightInd w:val="0"/>
        <w:snapToGrid w:val="0"/>
        <w:spacing w:line="360" w:lineRule="auto"/>
        <w:ind w:firstLineChars="200" w:firstLine="480"/>
        <w:rPr>
          <w:rFonts w:cs="仿宋_GB2312"/>
        </w:rPr>
      </w:pPr>
      <w:r>
        <w:rPr>
          <w:rFonts w:cs="仿宋_GB2312" w:hint="eastAsia"/>
        </w:rPr>
        <w:t>1</w:t>
      </w:r>
      <w:r>
        <w:rPr>
          <w:rFonts w:cs="仿宋_GB2312" w:hint="eastAsia"/>
          <w:b/>
        </w:rPr>
        <w:t>.</w:t>
      </w:r>
      <w:r>
        <w:rPr>
          <w:rFonts w:cs="仿宋_GB2312" w:hint="eastAsia"/>
        </w:rPr>
        <w:t xml:space="preserve">8 </w:t>
      </w:r>
      <w:r>
        <w:rPr>
          <w:rFonts w:cs="仿宋_GB2312" w:hint="eastAsia"/>
        </w:rPr>
        <w:t>“验收书”指采购单位或采购代理机构根据合同履约验收意见书形成反映采购单位和组织验收机构意见的文件。</w:t>
      </w:r>
    </w:p>
    <w:p w14:paraId="224F578A" w14:textId="77777777" w:rsidR="00C939A5" w:rsidRDefault="008A0C05">
      <w:pPr>
        <w:adjustRightInd w:val="0"/>
        <w:snapToGrid w:val="0"/>
        <w:spacing w:line="360" w:lineRule="auto"/>
        <w:ind w:firstLineChars="200" w:firstLine="480"/>
        <w:rPr>
          <w:rFonts w:cs="仿宋_GB2312"/>
        </w:rPr>
      </w:pPr>
      <w:r>
        <w:rPr>
          <w:rFonts w:cs="仿宋_GB2312" w:hint="eastAsia"/>
        </w:rPr>
        <w:t>1.9</w:t>
      </w:r>
      <w:r>
        <w:rPr>
          <w:rFonts w:cs="仿宋_GB2312" w:hint="eastAsia"/>
        </w:rPr>
        <w:t>“天”指日历天数（如无特别说明）。</w:t>
      </w:r>
    </w:p>
    <w:p w14:paraId="58DE0539" w14:textId="77777777" w:rsidR="00C939A5" w:rsidRDefault="008A0C05">
      <w:pPr>
        <w:adjustRightInd w:val="0"/>
        <w:snapToGrid w:val="0"/>
        <w:spacing w:line="360" w:lineRule="auto"/>
        <w:ind w:firstLineChars="200" w:firstLine="480"/>
        <w:rPr>
          <w:rFonts w:cs="仿宋_GB2312"/>
        </w:rPr>
      </w:pPr>
      <w:r>
        <w:rPr>
          <w:rFonts w:cs="仿宋_GB2312" w:hint="eastAsia"/>
        </w:rPr>
        <w:t>1</w:t>
      </w:r>
      <w:r>
        <w:rPr>
          <w:rFonts w:cs="仿宋_GB2312" w:hint="eastAsia"/>
          <w:b/>
        </w:rPr>
        <w:t>.</w:t>
      </w:r>
      <w:r>
        <w:rPr>
          <w:rFonts w:cs="仿宋_GB2312" w:hint="eastAsia"/>
        </w:rPr>
        <w:t>10</w:t>
      </w:r>
      <w:r>
        <w:rPr>
          <w:rFonts w:cs="仿宋_GB2312" w:hint="eastAsia"/>
        </w:rPr>
        <w:t>“第三人”是指本政府采购合同双方以外的任何中国境内外的自然人、法人或其它经济组织。</w:t>
      </w:r>
    </w:p>
    <w:p w14:paraId="587B4F78" w14:textId="77777777" w:rsidR="00C939A5" w:rsidRDefault="008A0C05">
      <w:pPr>
        <w:adjustRightInd w:val="0"/>
        <w:snapToGrid w:val="0"/>
        <w:spacing w:line="360" w:lineRule="auto"/>
        <w:ind w:firstLineChars="200" w:firstLine="480"/>
        <w:rPr>
          <w:rFonts w:cs="仿宋_GB2312"/>
        </w:rPr>
      </w:pPr>
      <w:r>
        <w:rPr>
          <w:rFonts w:cs="仿宋_GB2312" w:hint="eastAsia"/>
        </w:rPr>
        <w:t>1</w:t>
      </w:r>
      <w:r>
        <w:rPr>
          <w:rFonts w:cs="仿宋_GB2312" w:hint="eastAsia"/>
          <w:b/>
        </w:rPr>
        <w:t>.</w:t>
      </w:r>
      <w:r>
        <w:rPr>
          <w:rFonts w:cs="仿宋_GB2312" w:hint="eastAsia"/>
        </w:rPr>
        <w:t>11</w:t>
      </w:r>
      <w:r>
        <w:rPr>
          <w:rFonts w:cs="仿宋_GB2312" w:hint="eastAsia"/>
        </w:rPr>
        <w:t>“法律、法规”是指由中国各级政府及有关部门制定的法律、行政法规、地方性法规、规章及其它规范性文件的有关规定。</w:t>
      </w:r>
    </w:p>
    <w:p w14:paraId="0DA4A0CA" w14:textId="77777777" w:rsidR="00C939A5" w:rsidRDefault="008A0C05">
      <w:pPr>
        <w:adjustRightInd w:val="0"/>
        <w:snapToGrid w:val="0"/>
        <w:spacing w:line="360" w:lineRule="auto"/>
        <w:ind w:firstLineChars="200" w:firstLine="480"/>
        <w:rPr>
          <w:rFonts w:cs="仿宋_GB2312"/>
        </w:rPr>
      </w:pPr>
      <w:r>
        <w:rPr>
          <w:rFonts w:cs="仿宋_GB2312" w:hint="eastAsia"/>
        </w:rPr>
        <w:t>1</w:t>
      </w:r>
      <w:r>
        <w:rPr>
          <w:rFonts w:cs="仿宋_GB2312" w:hint="eastAsia"/>
          <w:b/>
        </w:rPr>
        <w:t>.</w:t>
      </w:r>
      <w:r>
        <w:rPr>
          <w:rFonts w:cs="仿宋_GB2312" w:hint="eastAsia"/>
        </w:rPr>
        <w:t>12</w:t>
      </w:r>
      <w:r>
        <w:rPr>
          <w:rFonts w:cs="仿宋_GB2312" w:hint="eastAsia"/>
        </w:rPr>
        <w:t>“采购文件”指采购人或采购代理机构发布的采购文件。</w:t>
      </w:r>
    </w:p>
    <w:p w14:paraId="7FB911F6" w14:textId="77777777" w:rsidR="00C939A5" w:rsidRDefault="008A0C05">
      <w:pPr>
        <w:adjustRightInd w:val="0"/>
        <w:snapToGrid w:val="0"/>
        <w:spacing w:line="360" w:lineRule="auto"/>
        <w:ind w:firstLineChars="200" w:firstLine="480"/>
        <w:rPr>
          <w:rFonts w:cs="仿宋_GB2312"/>
        </w:rPr>
      </w:pPr>
      <w:r>
        <w:rPr>
          <w:rFonts w:cs="仿宋_GB2312" w:hint="eastAsia"/>
        </w:rPr>
        <w:t>1</w:t>
      </w:r>
      <w:r>
        <w:rPr>
          <w:rFonts w:cs="仿宋_GB2312" w:hint="eastAsia"/>
          <w:b/>
        </w:rPr>
        <w:t>.</w:t>
      </w:r>
      <w:r>
        <w:rPr>
          <w:rFonts w:cs="仿宋_GB2312" w:hint="eastAsia"/>
        </w:rPr>
        <w:t>13</w:t>
      </w:r>
      <w:r>
        <w:rPr>
          <w:rFonts w:cs="仿宋_GB2312" w:hint="eastAsia"/>
        </w:rPr>
        <w:t>“响应文</w:t>
      </w:r>
      <w:r>
        <w:rPr>
          <w:rFonts w:cs="仿宋_GB2312" w:hint="eastAsia"/>
        </w:rPr>
        <w:t>件”指供方按照采购代理机构采购文件的要求编制和递交，并最终被评标委员会接受的响应文件。</w:t>
      </w:r>
    </w:p>
    <w:p w14:paraId="79F30D7D" w14:textId="77777777" w:rsidR="00C939A5" w:rsidRDefault="008A0C05">
      <w:pPr>
        <w:adjustRightInd w:val="0"/>
        <w:snapToGrid w:val="0"/>
        <w:spacing w:line="360" w:lineRule="auto"/>
        <w:ind w:firstLineChars="199" w:firstLine="479"/>
        <w:rPr>
          <w:rFonts w:cs="仿宋_GB2312"/>
          <w:b/>
        </w:rPr>
      </w:pPr>
      <w:r>
        <w:rPr>
          <w:rFonts w:cs="仿宋_GB2312" w:hint="eastAsia"/>
          <w:b/>
        </w:rPr>
        <w:t>2.</w:t>
      </w:r>
      <w:r>
        <w:rPr>
          <w:rFonts w:cs="仿宋_GB2312" w:hint="eastAsia"/>
          <w:b/>
        </w:rPr>
        <w:t>技术规范与服务内容</w:t>
      </w:r>
    </w:p>
    <w:p w14:paraId="7C596FD0" w14:textId="77777777" w:rsidR="00C939A5" w:rsidRDefault="008A0C05">
      <w:pPr>
        <w:adjustRightInd w:val="0"/>
        <w:snapToGrid w:val="0"/>
        <w:spacing w:line="360" w:lineRule="auto"/>
        <w:ind w:firstLineChars="199" w:firstLine="478"/>
        <w:rPr>
          <w:rFonts w:cs="仿宋_GB2312"/>
        </w:rPr>
      </w:pPr>
      <w:r>
        <w:rPr>
          <w:rFonts w:cs="仿宋_GB2312" w:hint="eastAsia"/>
        </w:rPr>
        <w:t>2.1</w:t>
      </w:r>
      <w:r>
        <w:rPr>
          <w:rFonts w:cs="仿宋_GB2312" w:hint="eastAsia"/>
        </w:rPr>
        <w:t>所响应服务的技术规范应与采购文件规定的技术规范（如果有的话）相一致。若无相应说明，则以国家有关部门最新颁布的相应标准及规范为准。</w:t>
      </w:r>
    </w:p>
    <w:p w14:paraId="0E238510" w14:textId="77777777" w:rsidR="00C939A5" w:rsidRDefault="008A0C05">
      <w:pPr>
        <w:adjustRightInd w:val="0"/>
        <w:snapToGrid w:val="0"/>
        <w:spacing w:line="360" w:lineRule="auto"/>
        <w:ind w:firstLineChars="199" w:firstLine="478"/>
        <w:rPr>
          <w:rFonts w:cs="仿宋_GB2312"/>
        </w:rPr>
      </w:pPr>
      <w:r>
        <w:rPr>
          <w:rFonts w:cs="仿宋_GB2312" w:hint="eastAsia"/>
        </w:rPr>
        <w:t xml:space="preserve">2.2 </w:t>
      </w:r>
      <w:r>
        <w:rPr>
          <w:rFonts w:cs="仿宋_GB2312" w:hint="eastAsia"/>
        </w:rPr>
        <w:t>所响应服务的服务内容应与采购文件规定服务内容及响应文件中的项目要求及投标响应表一致。</w:t>
      </w:r>
    </w:p>
    <w:p w14:paraId="03B46C17" w14:textId="77777777" w:rsidR="00C939A5" w:rsidRDefault="008A0C05">
      <w:pPr>
        <w:adjustRightInd w:val="0"/>
        <w:snapToGrid w:val="0"/>
        <w:spacing w:line="360" w:lineRule="auto"/>
        <w:ind w:firstLineChars="199" w:firstLine="479"/>
        <w:rPr>
          <w:rFonts w:cs="仿宋_GB2312"/>
          <w:b/>
        </w:rPr>
      </w:pPr>
      <w:r>
        <w:rPr>
          <w:rFonts w:cs="仿宋_GB2312" w:hint="eastAsia"/>
          <w:b/>
        </w:rPr>
        <w:lastRenderedPageBreak/>
        <w:t>3.</w:t>
      </w:r>
      <w:r>
        <w:rPr>
          <w:rFonts w:cs="仿宋_GB2312" w:hint="eastAsia"/>
          <w:b/>
        </w:rPr>
        <w:t>知识产权</w:t>
      </w:r>
    </w:p>
    <w:p w14:paraId="3BA36774" w14:textId="77777777" w:rsidR="00C939A5" w:rsidRDefault="008A0C05">
      <w:pPr>
        <w:adjustRightInd w:val="0"/>
        <w:snapToGrid w:val="0"/>
        <w:spacing w:line="360" w:lineRule="auto"/>
        <w:ind w:firstLineChars="196" w:firstLine="470"/>
        <w:rPr>
          <w:rFonts w:cs="仿宋_GB2312"/>
        </w:rPr>
      </w:pPr>
      <w:r>
        <w:rPr>
          <w:rFonts w:cs="仿宋_GB2312" w:hint="eastAsia"/>
        </w:rPr>
        <w:t>3.1</w:t>
      </w:r>
      <w:r>
        <w:rPr>
          <w:rFonts w:cs="仿宋_GB2312" w:hint="eastAsia"/>
        </w:rPr>
        <w:t>供方应保证需方在使用本政府采购合同项下的服务或其任何一部分时免受第三方提出侵犯其知识产权、商标权或工业设计权的起诉。如果发生此类问题，供方负责交涉、处</w:t>
      </w:r>
      <w:r>
        <w:rPr>
          <w:rFonts w:cs="仿宋_GB2312" w:hint="eastAsia"/>
        </w:rPr>
        <w:t>理并承担由此引起的全部法律及经济责任。</w:t>
      </w:r>
    </w:p>
    <w:p w14:paraId="06C4905B" w14:textId="77777777" w:rsidR="00C939A5" w:rsidRDefault="008A0C05">
      <w:pPr>
        <w:adjustRightInd w:val="0"/>
        <w:snapToGrid w:val="0"/>
        <w:spacing w:line="360" w:lineRule="auto"/>
        <w:ind w:firstLineChars="196" w:firstLine="470"/>
        <w:rPr>
          <w:rFonts w:cs="仿宋_GB2312"/>
        </w:rPr>
      </w:pPr>
      <w:r>
        <w:rPr>
          <w:rFonts w:cs="仿宋_GB2312" w:hint="eastAsia"/>
        </w:rPr>
        <w:t>3.2</w:t>
      </w:r>
      <w:r>
        <w:rPr>
          <w:rFonts w:cs="仿宋_GB2312" w:hint="eastAsia"/>
        </w:rPr>
        <w:t>供方应保证所供服务符合国家的有关规定。</w:t>
      </w:r>
    </w:p>
    <w:p w14:paraId="3DE2A3EA" w14:textId="77777777" w:rsidR="00C939A5" w:rsidRDefault="008A0C05">
      <w:pPr>
        <w:tabs>
          <w:tab w:val="left" w:pos="360"/>
        </w:tabs>
        <w:adjustRightInd w:val="0"/>
        <w:snapToGrid w:val="0"/>
        <w:spacing w:line="360" w:lineRule="auto"/>
        <w:ind w:firstLineChars="199" w:firstLine="478"/>
        <w:rPr>
          <w:rFonts w:cs="仿宋_GB2312"/>
        </w:rPr>
      </w:pPr>
      <w:r>
        <w:rPr>
          <w:rFonts w:cs="仿宋_GB2312" w:hint="eastAsia"/>
        </w:rPr>
        <w:t>3.3</w:t>
      </w:r>
      <w:r>
        <w:rPr>
          <w:rFonts w:cs="仿宋_GB2312" w:hint="eastAsia"/>
        </w:rPr>
        <w:t>供方保证，供方依据本政府采购合同提供的服务及相关的软件和技术资料，供方均已得到有关知识产权的权利人的合法授权，如发生涉及到专利权、著作权、商标权等争议，供方负责交涉、处理，并承担由此引起的全部法律及经济责任。</w:t>
      </w:r>
    </w:p>
    <w:p w14:paraId="3AB70BF8" w14:textId="77777777" w:rsidR="00C939A5" w:rsidRDefault="008A0C05">
      <w:pPr>
        <w:adjustRightInd w:val="0"/>
        <w:snapToGrid w:val="0"/>
        <w:spacing w:line="360" w:lineRule="auto"/>
        <w:ind w:firstLineChars="199" w:firstLine="479"/>
        <w:rPr>
          <w:rFonts w:cs="仿宋_GB2312"/>
          <w:b/>
        </w:rPr>
      </w:pPr>
      <w:r>
        <w:rPr>
          <w:rFonts w:cs="仿宋_GB2312" w:hint="eastAsia"/>
          <w:b/>
        </w:rPr>
        <w:t>4.</w:t>
      </w:r>
      <w:r>
        <w:rPr>
          <w:rFonts w:cs="仿宋_GB2312" w:hint="eastAsia"/>
          <w:b/>
        </w:rPr>
        <w:t>完成方式</w:t>
      </w:r>
    </w:p>
    <w:p w14:paraId="1B52F945" w14:textId="77777777" w:rsidR="00C939A5" w:rsidRDefault="008A0C05">
      <w:pPr>
        <w:adjustRightInd w:val="0"/>
        <w:snapToGrid w:val="0"/>
        <w:spacing w:line="360" w:lineRule="auto"/>
        <w:ind w:firstLineChars="199" w:firstLine="478"/>
        <w:rPr>
          <w:rFonts w:cs="仿宋_GB2312"/>
        </w:rPr>
      </w:pPr>
      <w:r>
        <w:rPr>
          <w:rFonts w:cs="仿宋_GB2312" w:hint="eastAsia"/>
        </w:rPr>
        <w:t>供方按照合同约定的时间、地点完成服务。</w:t>
      </w:r>
    </w:p>
    <w:p w14:paraId="59318D2E" w14:textId="77777777" w:rsidR="00C939A5" w:rsidRDefault="008A0C05">
      <w:pPr>
        <w:adjustRightInd w:val="0"/>
        <w:snapToGrid w:val="0"/>
        <w:spacing w:line="360" w:lineRule="auto"/>
        <w:ind w:firstLineChars="199" w:firstLine="479"/>
        <w:rPr>
          <w:rFonts w:cs="仿宋_GB2312"/>
          <w:b/>
        </w:rPr>
      </w:pPr>
      <w:r>
        <w:rPr>
          <w:rFonts w:cs="仿宋_GB2312" w:hint="eastAsia"/>
          <w:b/>
        </w:rPr>
        <w:t>5.</w:t>
      </w:r>
      <w:r>
        <w:rPr>
          <w:rFonts w:cs="仿宋_GB2312" w:hint="eastAsia"/>
          <w:b/>
        </w:rPr>
        <w:t>付款</w:t>
      </w:r>
    </w:p>
    <w:p w14:paraId="5D01F1A1" w14:textId="77777777" w:rsidR="00C939A5" w:rsidRDefault="008A0C05">
      <w:pPr>
        <w:adjustRightInd w:val="0"/>
        <w:snapToGrid w:val="0"/>
        <w:spacing w:line="360" w:lineRule="auto"/>
        <w:ind w:firstLineChars="199" w:firstLine="478"/>
        <w:rPr>
          <w:rFonts w:cs="仿宋_GB2312"/>
        </w:rPr>
      </w:pPr>
      <w:r>
        <w:rPr>
          <w:rFonts w:cs="仿宋_GB2312" w:hint="eastAsia"/>
        </w:rPr>
        <w:t>5.1</w:t>
      </w:r>
      <w:r>
        <w:rPr>
          <w:rFonts w:cs="仿宋_GB2312" w:hint="eastAsia"/>
        </w:rPr>
        <w:t>政府采购合同以人民币付款。</w:t>
      </w:r>
    </w:p>
    <w:p w14:paraId="2E9F981D" w14:textId="77777777" w:rsidR="00C939A5" w:rsidRDefault="008A0C05">
      <w:pPr>
        <w:adjustRightInd w:val="0"/>
        <w:snapToGrid w:val="0"/>
        <w:spacing w:line="360" w:lineRule="auto"/>
        <w:ind w:firstLineChars="199" w:firstLine="478"/>
        <w:rPr>
          <w:rFonts w:cs="仿宋_GB2312"/>
        </w:rPr>
      </w:pPr>
      <w:r>
        <w:rPr>
          <w:rFonts w:cs="仿宋_GB2312" w:hint="eastAsia"/>
        </w:rPr>
        <w:t>5.2</w:t>
      </w:r>
      <w:r>
        <w:rPr>
          <w:rFonts w:cs="仿宋_GB2312" w:hint="eastAsia"/>
        </w:rPr>
        <w:t>在供方按照政府采购合同的规定履行服务后，需方按照合同约定的方式和条件付款。</w:t>
      </w:r>
    </w:p>
    <w:p w14:paraId="3B9B5638" w14:textId="77777777" w:rsidR="00C939A5" w:rsidRDefault="008A0C05">
      <w:pPr>
        <w:adjustRightInd w:val="0"/>
        <w:snapToGrid w:val="0"/>
        <w:spacing w:line="360" w:lineRule="auto"/>
        <w:ind w:firstLineChars="200" w:firstLine="482"/>
        <w:rPr>
          <w:rFonts w:cs="仿宋_GB2312"/>
          <w:b/>
        </w:rPr>
      </w:pPr>
      <w:r>
        <w:rPr>
          <w:rFonts w:cs="仿宋_GB2312" w:hint="eastAsia"/>
          <w:b/>
        </w:rPr>
        <w:t>6.</w:t>
      </w:r>
      <w:r>
        <w:rPr>
          <w:rFonts w:cs="仿宋_GB2312" w:hint="eastAsia"/>
          <w:b/>
        </w:rPr>
        <w:t>服务质量</w:t>
      </w:r>
    </w:p>
    <w:p w14:paraId="51477956" w14:textId="77777777" w:rsidR="00C939A5" w:rsidRDefault="008A0C05">
      <w:pPr>
        <w:adjustRightInd w:val="0"/>
        <w:snapToGrid w:val="0"/>
        <w:spacing w:line="360" w:lineRule="auto"/>
        <w:ind w:firstLineChars="200" w:firstLine="480"/>
        <w:rPr>
          <w:rFonts w:cs="仿宋_GB2312"/>
        </w:rPr>
      </w:pPr>
      <w:r>
        <w:rPr>
          <w:rFonts w:cs="仿宋_GB2312" w:hint="eastAsia"/>
        </w:rPr>
        <w:t>6.1</w:t>
      </w:r>
      <w:r>
        <w:rPr>
          <w:rFonts w:cs="仿宋_GB2312" w:hint="eastAsia"/>
        </w:rPr>
        <w:t>供方应保证政府采购合同项下所供服务是由供方提供的，并完全符合强制性的国家技术质量规范和政府采购合同规定的质量、性能和技术规范等要求。</w:t>
      </w:r>
    </w:p>
    <w:p w14:paraId="3E06ADA9" w14:textId="77777777" w:rsidR="00C939A5" w:rsidRDefault="008A0C05">
      <w:pPr>
        <w:adjustRightInd w:val="0"/>
        <w:snapToGrid w:val="0"/>
        <w:spacing w:line="360" w:lineRule="auto"/>
        <w:ind w:firstLineChars="200" w:firstLine="480"/>
        <w:rPr>
          <w:rFonts w:cs="仿宋_GB2312"/>
        </w:rPr>
      </w:pPr>
      <w:r>
        <w:rPr>
          <w:rFonts w:cs="仿宋_GB2312" w:hint="eastAsia"/>
        </w:rPr>
        <w:t>6.2</w:t>
      </w:r>
      <w:r>
        <w:rPr>
          <w:rFonts w:cs="仿宋_GB2312" w:hint="eastAsia"/>
        </w:rPr>
        <w:t>供方提供的服务质量应满足行业一般标准，符合合同约定。</w:t>
      </w:r>
    </w:p>
    <w:p w14:paraId="214108EF" w14:textId="77777777" w:rsidR="00C939A5" w:rsidRDefault="008A0C05">
      <w:pPr>
        <w:adjustRightInd w:val="0"/>
        <w:snapToGrid w:val="0"/>
        <w:spacing w:line="360" w:lineRule="auto"/>
        <w:ind w:firstLineChars="200" w:firstLine="480"/>
        <w:rPr>
          <w:rFonts w:cs="仿宋_GB2312"/>
        </w:rPr>
      </w:pPr>
      <w:r>
        <w:rPr>
          <w:rFonts w:cs="仿宋_GB2312" w:hint="eastAsia"/>
        </w:rPr>
        <w:t>6.3</w:t>
      </w:r>
      <w:r>
        <w:rPr>
          <w:rFonts w:cs="仿宋_GB2312" w:hint="eastAsia"/>
        </w:rPr>
        <w:t>需方有权对供方的服务质量进行监督，发现服务存在不符合合同标准的情形的，可以要求供方改正服务方式、替换服务人员等补救方式，供方应按需方要求改正，并赔偿需方实际损失。</w:t>
      </w:r>
    </w:p>
    <w:p w14:paraId="570078D0" w14:textId="77777777" w:rsidR="00C939A5" w:rsidRDefault="008A0C05">
      <w:pPr>
        <w:adjustRightInd w:val="0"/>
        <w:snapToGrid w:val="0"/>
        <w:spacing w:line="360" w:lineRule="auto"/>
        <w:ind w:firstLineChars="200" w:firstLine="480"/>
        <w:rPr>
          <w:rFonts w:cs="仿宋_GB2312"/>
        </w:rPr>
      </w:pPr>
      <w:r>
        <w:rPr>
          <w:rFonts w:cs="仿宋_GB2312" w:hint="eastAsia"/>
        </w:rPr>
        <w:t>6.4</w:t>
      </w:r>
      <w:r>
        <w:rPr>
          <w:rFonts w:cs="仿宋_GB2312" w:hint="eastAsia"/>
        </w:rPr>
        <w:t>对于委托开发等最终以产品形式交付需方使用</w:t>
      </w:r>
      <w:r>
        <w:rPr>
          <w:rFonts w:cs="仿宋_GB2312" w:hint="eastAsia"/>
        </w:rPr>
        <w:t>的服务，供方需按照采购文件要求对产品提供售后服务及质量保证，供方响应文件承诺的售后服务及质量保证优于采购文件要求的，以响应文件承诺的售后服务及质量保证为准。</w:t>
      </w:r>
    </w:p>
    <w:p w14:paraId="4827A20C" w14:textId="77777777" w:rsidR="00C939A5" w:rsidRDefault="008A0C05">
      <w:pPr>
        <w:adjustRightInd w:val="0"/>
        <w:snapToGrid w:val="0"/>
        <w:spacing w:line="360" w:lineRule="auto"/>
        <w:ind w:firstLineChars="196" w:firstLine="472"/>
        <w:rPr>
          <w:rFonts w:cs="仿宋_GB2312"/>
          <w:b/>
        </w:rPr>
      </w:pPr>
      <w:r>
        <w:rPr>
          <w:rFonts w:cs="仿宋_GB2312" w:hint="eastAsia"/>
          <w:b/>
        </w:rPr>
        <w:t>7.</w:t>
      </w:r>
      <w:r>
        <w:rPr>
          <w:rFonts w:cs="仿宋_GB2312" w:hint="eastAsia"/>
          <w:b/>
        </w:rPr>
        <w:t>技术服务和保修责任</w:t>
      </w:r>
    </w:p>
    <w:p w14:paraId="33808213" w14:textId="77777777" w:rsidR="00C939A5" w:rsidRDefault="008A0C05">
      <w:pPr>
        <w:adjustRightInd w:val="0"/>
        <w:snapToGrid w:val="0"/>
        <w:spacing w:line="360" w:lineRule="auto"/>
        <w:ind w:firstLineChars="196" w:firstLine="470"/>
        <w:rPr>
          <w:rFonts w:cs="仿宋_GB2312"/>
        </w:rPr>
      </w:pPr>
      <w:r>
        <w:rPr>
          <w:rFonts w:cs="仿宋_GB2312" w:hint="eastAsia"/>
        </w:rPr>
        <w:t>7.1</w:t>
      </w:r>
      <w:r>
        <w:rPr>
          <w:rFonts w:cs="仿宋_GB2312" w:hint="eastAsia"/>
        </w:rPr>
        <w:t>本条适用于委托开发等最终以产品形式交付需方使用的服务。</w:t>
      </w:r>
    </w:p>
    <w:p w14:paraId="640AD2F7" w14:textId="77777777" w:rsidR="00C939A5" w:rsidRDefault="008A0C05">
      <w:pPr>
        <w:adjustRightInd w:val="0"/>
        <w:snapToGrid w:val="0"/>
        <w:spacing w:line="360" w:lineRule="auto"/>
        <w:ind w:firstLineChars="196" w:firstLine="470"/>
        <w:rPr>
          <w:rFonts w:cs="仿宋_GB2312"/>
        </w:rPr>
      </w:pPr>
      <w:r>
        <w:rPr>
          <w:rFonts w:cs="仿宋_GB2312" w:hint="eastAsia"/>
        </w:rPr>
        <w:t>7.2</w:t>
      </w:r>
      <w:r>
        <w:rPr>
          <w:rFonts w:cs="仿宋_GB2312" w:hint="eastAsia"/>
        </w:rPr>
        <w:t>供方对交付的产品的保修期，以采购文件中的规定为准，如果响应文件中的承诺优于采购文件规定，则以响应文件为准。</w:t>
      </w:r>
    </w:p>
    <w:p w14:paraId="0E4C3330" w14:textId="77777777" w:rsidR="00C939A5" w:rsidRDefault="008A0C05">
      <w:pPr>
        <w:adjustRightInd w:val="0"/>
        <w:snapToGrid w:val="0"/>
        <w:spacing w:line="360" w:lineRule="auto"/>
        <w:ind w:firstLineChars="196" w:firstLine="470"/>
        <w:rPr>
          <w:rFonts w:cs="仿宋_GB2312"/>
        </w:rPr>
      </w:pPr>
      <w:r>
        <w:rPr>
          <w:rFonts w:cs="仿宋_GB2312" w:hint="eastAsia"/>
        </w:rPr>
        <w:t>7.3</w:t>
      </w:r>
      <w:r>
        <w:rPr>
          <w:rFonts w:cs="仿宋_GB2312" w:hint="eastAsia"/>
        </w:rPr>
        <w:t>供方应按如下内容提供售后服务：</w:t>
      </w:r>
    </w:p>
    <w:p w14:paraId="1C5469AB" w14:textId="77777777" w:rsidR="00C939A5" w:rsidRDefault="008A0C05">
      <w:pPr>
        <w:adjustRightInd w:val="0"/>
        <w:snapToGrid w:val="0"/>
        <w:spacing w:line="360" w:lineRule="auto"/>
        <w:ind w:firstLineChars="196" w:firstLine="470"/>
        <w:rPr>
          <w:rFonts w:cs="仿宋_GB2312"/>
        </w:rPr>
      </w:pPr>
      <w:r>
        <w:rPr>
          <w:rFonts w:cs="仿宋_GB2312" w:hint="eastAsia"/>
        </w:rPr>
        <w:lastRenderedPageBreak/>
        <w:t>7.3.1</w:t>
      </w:r>
      <w:r>
        <w:rPr>
          <w:rFonts w:cs="仿宋_GB2312" w:hint="eastAsia"/>
        </w:rPr>
        <w:t>产品经过试运行期，所有性能指标达到技术规范书的要求时，可按采购文件、响应文件内容进行初验。在试运行期间，由</w:t>
      </w:r>
      <w:r>
        <w:rPr>
          <w:rFonts w:cs="仿宋_GB2312" w:hint="eastAsia"/>
        </w:rPr>
        <w:t>于产品质量等造成某些指标达不到要求，供方须更换或进行修复，试运行</w:t>
      </w:r>
      <w:proofErr w:type="gramStart"/>
      <w:r>
        <w:rPr>
          <w:rFonts w:cs="仿宋_GB2312" w:hint="eastAsia"/>
        </w:rPr>
        <w:t>期重新</w:t>
      </w:r>
      <w:proofErr w:type="gramEnd"/>
      <w:r>
        <w:rPr>
          <w:rFonts w:cs="仿宋_GB2312" w:hint="eastAsia"/>
        </w:rPr>
        <w:t>计算。</w:t>
      </w:r>
    </w:p>
    <w:p w14:paraId="6D66858F" w14:textId="77777777" w:rsidR="00C939A5" w:rsidRDefault="008A0C05">
      <w:pPr>
        <w:adjustRightInd w:val="0"/>
        <w:snapToGrid w:val="0"/>
        <w:spacing w:line="360" w:lineRule="auto"/>
        <w:ind w:firstLineChars="196" w:firstLine="470"/>
        <w:rPr>
          <w:rFonts w:cs="仿宋_GB2312"/>
        </w:rPr>
      </w:pPr>
      <w:r>
        <w:rPr>
          <w:rFonts w:cs="仿宋_GB2312" w:hint="eastAsia"/>
        </w:rPr>
        <w:t>7.3.2</w:t>
      </w:r>
      <w:r>
        <w:rPr>
          <w:rFonts w:cs="仿宋_GB2312" w:hint="eastAsia"/>
        </w:rPr>
        <w:t>初验后，设备再次经过试运行期，所有性能指标达到技术规范书的要求时，可按合同采购文件、响应文件内容进行下一步验收工作，进行终验。全部达到要求时，有关方按财政部和省财政厅关于履约验收规定签署最终验收文件。</w:t>
      </w:r>
    </w:p>
    <w:p w14:paraId="111EA0E2" w14:textId="77777777" w:rsidR="00C939A5" w:rsidRDefault="008A0C05">
      <w:pPr>
        <w:adjustRightInd w:val="0"/>
        <w:snapToGrid w:val="0"/>
        <w:spacing w:line="360" w:lineRule="auto"/>
        <w:ind w:firstLineChars="196" w:firstLine="470"/>
        <w:rPr>
          <w:rFonts w:cs="仿宋_GB2312"/>
        </w:rPr>
      </w:pPr>
      <w:r>
        <w:rPr>
          <w:rFonts w:cs="仿宋_GB2312" w:hint="eastAsia"/>
        </w:rPr>
        <w:t>7.3.3</w:t>
      </w:r>
      <w:r>
        <w:rPr>
          <w:rFonts w:cs="仿宋_GB2312" w:hint="eastAsia"/>
        </w:rPr>
        <w:t>保修期间供方要保修除消耗品以外的所有产品。如果系统、设备等发生故障，供方要调查故障原因并修复直至满足最终验收指标和性能的要求，或者修理、更换整个或部分有缺陷的材料。</w:t>
      </w:r>
    </w:p>
    <w:p w14:paraId="5F0EC129" w14:textId="77777777" w:rsidR="00C939A5" w:rsidRDefault="008A0C05">
      <w:pPr>
        <w:adjustRightInd w:val="0"/>
        <w:snapToGrid w:val="0"/>
        <w:spacing w:line="360" w:lineRule="auto"/>
        <w:ind w:firstLineChars="196" w:firstLine="470"/>
        <w:rPr>
          <w:rFonts w:cs="仿宋_GB2312"/>
        </w:rPr>
      </w:pPr>
      <w:r>
        <w:rPr>
          <w:rFonts w:cs="仿宋_GB2312" w:hint="eastAsia"/>
        </w:rPr>
        <w:t>7.3.4</w:t>
      </w:r>
      <w:r>
        <w:rPr>
          <w:rFonts w:cs="仿宋_GB2312" w:hint="eastAsia"/>
        </w:rPr>
        <w:t>保修期内，供方提供电话、电子邮件、</w:t>
      </w:r>
      <w:r>
        <w:rPr>
          <w:rFonts w:cs="仿宋_GB2312" w:hint="eastAsia"/>
        </w:rPr>
        <w:t>W</w:t>
      </w:r>
      <w:r>
        <w:rPr>
          <w:rFonts w:cs="仿宋_GB2312" w:hint="eastAsia"/>
        </w:rPr>
        <w:t>eb</w:t>
      </w:r>
      <w:r>
        <w:rPr>
          <w:rFonts w:cs="仿宋_GB2312" w:hint="eastAsia"/>
        </w:rPr>
        <w:t>、现场服务等方式的技术支持，对用户的现场服务要求，供方必须按响应文件做出的承诺进行响应。</w:t>
      </w:r>
    </w:p>
    <w:p w14:paraId="54153189" w14:textId="77777777" w:rsidR="00C939A5" w:rsidRDefault="008A0C05">
      <w:pPr>
        <w:adjustRightInd w:val="0"/>
        <w:snapToGrid w:val="0"/>
        <w:spacing w:line="360" w:lineRule="auto"/>
        <w:ind w:firstLineChars="196" w:firstLine="470"/>
        <w:rPr>
          <w:rFonts w:cs="仿宋_GB2312"/>
        </w:rPr>
      </w:pPr>
      <w:r>
        <w:rPr>
          <w:rFonts w:cs="仿宋_GB2312" w:hint="eastAsia"/>
        </w:rPr>
        <w:t>7.3.5</w:t>
      </w:r>
      <w:r>
        <w:rPr>
          <w:rFonts w:cs="仿宋_GB2312" w:hint="eastAsia"/>
        </w:rPr>
        <w:t>保修期内，供方应对出现故障无法修复的产品或无法正常运行的系统，提供替代产品以保证系统的正常工作。</w:t>
      </w:r>
    </w:p>
    <w:p w14:paraId="4C1A4756" w14:textId="77777777" w:rsidR="00C939A5" w:rsidRDefault="008A0C05">
      <w:pPr>
        <w:adjustRightInd w:val="0"/>
        <w:snapToGrid w:val="0"/>
        <w:spacing w:line="360" w:lineRule="auto"/>
        <w:ind w:firstLineChars="196" w:firstLine="470"/>
        <w:rPr>
          <w:rFonts w:cs="仿宋_GB2312"/>
        </w:rPr>
      </w:pPr>
      <w:r>
        <w:rPr>
          <w:rFonts w:cs="仿宋_GB2312" w:hint="eastAsia"/>
        </w:rPr>
        <w:t>7.3.6</w:t>
      </w:r>
      <w:r>
        <w:rPr>
          <w:rFonts w:cs="仿宋_GB2312" w:hint="eastAsia"/>
        </w:rPr>
        <w:t>保修期内，供方应投标时的承诺提供相关服务。</w:t>
      </w:r>
    </w:p>
    <w:p w14:paraId="272F7DAB" w14:textId="77777777" w:rsidR="00C939A5" w:rsidRDefault="008A0C05">
      <w:pPr>
        <w:adjustRightInd w:val="0"/>
        <w:snapToGrid w:val="0"/>
        <w:spacing w:line="360" w:lineRule="auto"/>
        <w:ind w:firstLineChars="196" w:firstLine="470"/>
        <w:rPr>
          <w:rFonts w:cs="仿宋_GB2312"/>
        </w:rPr>
      </w:pPr>
      <w:r>
        <w:rPr>
          <w:rFonts w:cs="仿宋_GB2312" w:hint="eastAsia"/>
        </w:rPr>
        <w:t>7.3.7</w:t>
      </w:r>
      <w:r>
        <w:rPr>
          <w:rFonts w:cs="仿宋_GB2312" w:hint="eastAsia"/>
        </w:rPr>
        <w:t>供方必须为维修和技术支持所未能解决的问题和故障提供正式的免费升级方案和升级服务。在质保期内，供方有责任解决所提供的投标货物和软件系统的任何问题；在质保期满后，当需要时，供方仍须对因投标货物本身的固有缺陷和瑕疵承担责任。</w:t>
      </w:r>
    </w:p>
    <w:p w14:paraId="63F4D146" w14:textId="77777777" w:rsidR="00C939A5" w:rsidRDefault="008A0C05">
      <w:pPr>
        <w:adjustRightInd w:val="0"/>
        <w:snapToGrid w:val="0"/>
        <w:spacing w:line="360" w:lineRule="auto"/>
        <w:ind w:firstLineChars="196" w:firstLine="470"/>
        <w:rPr>
          <w:rFonts w:cs="仿宋_GB2312"/>
        </w:rPr>
      </w:pPr>
      <w:r>
        <w:rPr>
          <w:rFonts w:cs="仿宋_GB2312" w:hint="eastAsia"/>
        </w:rPr>
        <w:t>7.3.8</w:t>
      </w:r>
      <w:r>
        <w:rPr>
          <w:rFonts w:cs="仿宋_GB2312" w:hint="eastAsia"/>
        </w:rPr>
        <w:t>在保修期结束后，产品寿命期内供方必须继续提供对产品备件、故障处理、软件升级等的服务，不得以任何借口拖延或中断对产品的售后服务，响应时间、取费标准按采购文件、响应文件规定或本合同约定的保修期内的相关标准执行。</w:t>
      </w:r>
    </w:p>
    <w:p w14:paraId="420D678F" w14:textId="77777777" w:rsidR="00C939A5" w:rsidRDefault="008A0C05">
      <w:pPr>
        <w:adjustRightInd w:val="0"/>
        <w:snapToGrid w:val="0"/>
        <w:spacing w:line="360" w:lineRule="auto"/>
        <w:ind w:firstLineChars="196" w:firstLine="470"/>
        <w:rPr>
          <w:rFonts w:cs="仿宋_GB2312"/>
        </w:rPr>
      </w:pPr>
      <w:r>
        <w:rPr>
          <w:rFonts w:cs="仿宋_GB2312" w:hint="eastAsia"/>
        </w:rPr>
        <w:t>7.3.9</w:t>
      </w:r>
      <w:r>
        <w:rPr>
          <w:rFonts w:cs="仿宋_GB2312" w:hint="eastAsia"/>
        </w:rPr>
        <w:t>如果供方提供货物出现质量问题，经需方通知，供方未按时回</w:t>
      </w:r>
      <w:r>
        <w:rPr>
          <w:rFonts w:cs="仿宋_GB2312" w:hint="eastAsia"/>
        </w:rPr>
        <w:t>应、借故推脱、无理由拒绝需方提出的维修、更换服务请求，或者未按照约定期限履行维修、更换义务，需方有权另行委托第三方进行维修，由此产生的维修和备件费用，由供方承担。需方有权对维修或更换服务以实际发生的费用或按市场价从尚未支付的政府采购合同价款中扣除。如果这些金额不足以补偿，需方有权向供方提出不足部分的赔偿要求。货物经维修或更换后仍无法达到约定质量要求和技术标准，需方有权退货并向供方索赔。</w:t>
      </w:r>
    </w:p>
    <w:p w14:paraId="174ABFD4" w14:textId="77777777" w:rsidR="00C939A5" w:rsidRDefault="008A0C05">
      <w:pPr>
        <w:adjustRightInd w:val="0"/>
        <w:snapToGrid w:val="0"/>
        <w:spacing w:line="360" w:lineRule="auto"/>
        <w:ind w:firstLineChars="199" w:firstLine="478"/>
        <w:rPr>
          <w:rFonts w:cs="仿宋_GB2312"/>
        </w:rPr>
      </w:pPr>
      <w:r>
        <w:rPr>
          <w:rFonts w:cs="仿宋_GB2312" w:hint="eastAsia"/>
        </w:rPr>
        <w:t>7.3.10</w:t>
      </w:r>
      <w:r>
        <w:rPr>
          <w:rFonts w:cs="仿宋_GB2312" w:hint="eastAsia"/>
        </w:rPr>
        <w:t>如果供方所提供货物发生质量责任事故，从而导致需方或者第三方发生损失或者需方被第三方索赔或者需方遭受处罚，经质量</w:t>
      </w:r>
      <w:r>
        <w:rPr>
          <w:rFonts w:cs="仿宋_GB2312" w:hint="eastAsia"/>
        </w:rPr>
        <w:t>技术监督部门或其他机构认定事故为货物存在质量问题导致，则应由供方承担由此造成的一切责任，包括但不限于：赔偿需方或第三方直接或者间接的损失，赔偿需方因事故支付给第三方的赔偿金额，赔偿需方因处理事故所花</w:t>
      </w:r>
      <w:r>
        <w:rPr>
          <w:rFonts w:cs="仿宋_GB2312" w:hint="eastAsia"/>
        </w:rPr>
        <w:lastRenderedPageBreak/>
        <w:t>费的合理费用，赔付需方因事故责任产生的罚款或其他费用。本条款在质保期及合同期届满后持续有效。</w:t>
      </w:r>
    </w:p>
    <w:p w14:paraId="29ADEA8E" w14:textId="77777777" w:rsidR="00C939A5" w:rsidRDefault="008A0C05">
      <w:pPr>
        <w:adjustRightInd w:val="0"/>
        <w:snapToGrid w:val="0"/>
        <w:spacing w:line="360" w:lineRule="auto"/>
        <w:ind w:firstLineChars="199" w:firstLine="479"/>
        <w:rPr>
          <w:rFonts w:cs="仿宋_GB2312"/>
          <w:b/>
        </w:rPr>
      </w:pPr>
      <w:r>
        <w:rPr>
          <w:rFonts w:cs="仿宋_GB2312" w:hint="eastAsia"/>
          <w:b/>
        </w:rPr>
        <w:t>8.</w:t>
      </w:r>
      <w:r>
        <w:rPr>
          <w:rFonts w:cs="仿宋_GB2312" w:hint="eastAsia"/>
          <w:b/>
        </w:rPr>
        <w:t>检验和验收</w:t>
      </w:r>
    </w:p>
    <w:p w14:paraId="100C0874" w14:textId="77777777" w:rsidR="00C939A5" w:rsidRDefault="008A0C05">
      <w:pPr>
        <w:adjustRightInd w:val="0"/>
        <w:snapToGrid w:val="0"/>
        <w:spacing w:line="360" w:lineRule="auto"/>
        <w:ind w:firstLineChars="199" w:firstLine="478"/>
        <w:rPr>
          <w:rFonts w:cs="仿宋_GB2312"/>
        </w:rPr>
      </w:pPr>
      <w:r>
        <w:rPr>
          <w:rFonts w:cs="仿宋_GB2312" w:hint="eastAsia"/>
        </w:rPr>
        <w:t>8.1</w:t>
      </w:r>
      <w:r>
        <w:rPr>
          <w:rFonts w:cs="仿宋_GB2312" w:hint="eastAsia"/>
        </w:rPr>
        <w:t>完成服务后，需方或采购代理机构（由具体项目决定）应在政府采购合同规定的时间内组织验收，并在“验收书”上签字。“验收书”将作为申请付款文件的一部分。</w:t>
      </w:r>
    </w:p>
    <w:p w14:paraId="38AD0CD4" w14:textId="77777777" w:rsidR="00C939A5" w:rsidRDefault="008A0C05">
      <w:pPr>
        <w:adjustRightInd w:val="0"/>
        <w:snapToGrid w:val="0"/>
        <w:spacing w:line="360" w:lineRule="auto"/>
        <w:ind w:firstLineChars="199" w:firstLine="478"/>
        <w:rPr>
          <w:rFonts w:cs="仿宋_GB2312"/>
        </w:rPr>
      </w:pPr>
      <w:r>
        <w:rPr>
          <w:rFonts w:cs="仿宋_GB2312" w:hint="eastAsia"/>
        </w:rPr>
        <w:t>8.2</w:t>
      </w:r>
      <w:r>
        <w:rPr>
          <w:rFonts w:cs="仿宋_GB2312" w:hint="eastAsia"/>
        </w:rPr>
        <w:t>对于委托开发等最终以产品形式交付需方使用的服务，保修期自</w:t>
      </w:r>
      <w:proofErr w:type="gramStart"/>
      <w:r>
        <w:rPr>
          <w:rFonts w:cs="仿宋_GB2312" w:hint="eastAsia"/>
        </w:rPr>
        <w:t>验收书</w:t>
      </w:r>
      <w:proofErr w:type="gramEnd"/>
      <w:r>
        <w:rPr>
          <w:rFonts w:cs="仿宋_GB2312" w:hint="eastAsia"/>
        </w:rPr>
        <w:t>签署之日起计算。</w:t>
      </w:r>
    </w:p>
    <w:p w14:paraId="61D1EDD1" w14:textId="77777777" w:rsidR="00C939A5" w:rsidRDefault="008A0C05">
      <w:pPr>
        <w:tabs>
          <w:tab w:val="left" w:pos="360"/>
        </w:tabs>
        <w:adjustRightInd w:val="0"/>
        <w:snapToGrid w:val="0"/>
        <w:spacing w:line="360" w:lineRule="auto"/>
        <w:ind w:firstLineChars="218" w:firstLine="525"/>
        <w:rPr>
          <w:rFonts w:cs="仿宋_GB2312"/>
          <w:b/>
        </w:rPr>
      </w:pPr>
      <w:r>
        <w:rPr>
          <w:rFonts w:cs="仿宋_GB2312" w:hint="eastAsia"/>
          <w:b/>
        </w:rPr>
        <w:t>9.</w:t>
      </w:r>
      <w:r>
        <w:rPr>
          <w:rFonts w:cs="仿宋_GB2312" w:hint="eastAsia"/>
          <w:b/>
        </w:rPr>
        <w:t>违约责任</w:t>
      </w:r>
    </w:p>
    <w:p w14:paraId="4D9D4BBC" w14:textId="77777777" w:rsidR="00C939A5" w:rsidRDefault="008A0C05">
      <w:pPr>
        <w:adjustRightInd w:val="0"/>
        <w:snapToGrid w:val="0"/>
        <w:spacing w:line="360" w:lineRule="auto"/>
        <w:ind w:firstLineChars="218" w:firstLine="523"/>
        <w:rPr>
          <w:rFonts w:cs="仿宋_GB2312"/>
        </w:rPr>
      </w:pPr>
      <w:r>
        <w:rPr>
          <w:rFonts w:cs="仿宋_GB2312" w:hint="eastAsia"/>
        </w:rPr>
        <w:t>9.1</w:t>
      </w:r>
      <w:r>
        <w:rPr>
          <w:rFonts w:cs="仿宋_GB2312" w:hint="eastAsia"/>
        </w:rPr>
        <w:t>如果供方未按照政府采购合同规定的要求提供服务；或供方未能履行政府采购合同规定的任何其它义务时，需方有权向供方发出违约通知书，供方应按照需方选择的下列一种或多种方式承担赔偿责任：</w:t>
      </w:r>
    </w:p>
    <w:p w14:paraId="266F38D9" w14:textId="77777777" w:rsidR="00C939A5" w:rsidRDefault="008A0C05">
      <w:pPr>
        <w:adjustRightInd w:val="0"/>
        <w:snapToGrid w:val="0"/>
        <w:spacing w:line="360" w:lineRule="auto"/>
        <w:ind w:firstLineChars="200" w:firstLine="480"/>
        <w:rPr>
          <w:rFonts w:cs="仿宋_GB2312"/>
        </w:rPr>
      </w:pPr>
      <w:r>
        <w:rPr>
          <w:rFonts w:cs="仿宋_GB2312" w:hint="eastAsia"/>
        </w:rPr>
        <w:t>9.1.1</w:t>
      </w:r>
      <w:r>
        <w:rPr>
          <w:rFonts w:cs="仿宋_GB2312" w:hint="eastAsia"/>
        </w:rPr>
        <w:t>在需方同意延长的期限内提供服务并承担由此给需方造成的一切损失；</w:t>
      </w:r>
    </w:p>
    <w:p w14:paraId="13E4B699" w14:textId="77777777" w:rsidR="00C939A5" w:rsidRDefault="008A0C05">
      <w:pPr>
        <w:adjustRightInd w:val="0"/>
        <w:snapToGrid w:val="0"/>
        <w:spacing w:line="360" w:lineRule="auto"/>
        <w:ind w:firstLineChars="200" w:firstLine="480"/>
        <w:rPr>
          <w:rFonts w:cs="仿宋_GB2312"/>
        </w:rPr>
      </w:pPr>
      <w:r>
        <w:rPr>
          <w:rFonts w:cs="仿宋_GB2312" w:hint="eastAsia"/>
        </w:rPr>
        <w:t>9.1.2</w:t>
      </w:r>
      <w:r>
        <w:rPr>
          <w:rFonts w:cs="仿宋_GB2312" w:hint="eastAsia"/>
        </w:rPr>
        <w:t>在需方规定的时间内，用符合政府采购合同规定的服务以达到政府采购合同规定的要求，供方应承担由此发生的一切费用和风险。此时，相关服务的期限也应相应延长；</w:t>
      </w:r>
    </w:p>
    <w:p w14:paraId="483DD649" w14:textId="77777777" w:rsidR="00C939A5" w:rsidRDefault="008A0C05">
      <w:pPr>
        <w:adjustRightInd w:val="0"/>
        <w:snapToGrid w:val="0"/>
        <w:spacing w:line="360" w:lineRule="auto"/>
        <w:ind w:firstLineChars="200" w:firstLine="480"/>
        <w:rPr>
          <w:rFonts w:cs="仿宋_GB2312"/>
        </w:rPr>
      </w:pPr>
      <w:r>
        <w:rPr>
          <w:rFonts w:cs="仿宋_GB2312" w:hint="eastAsia"/>
        </w:rPr>
        <w:t>9.1.3</w:t>
      </w:r>
      <w:r>
        <w:rPr>
          <w:rFonts w:cs="仿宋_GB2312" w:hint="eastAsia"/>
        </w:rPr>
        <w:t>需方有权部分或全部解除政府采购合同并要求供方赔偿由此造成的损失。此时需方可采取必要的补救措施，相关费用由供方承担。</w:t>
      </w:r>
    </w:p>
    <w:p w14:paraId="07528C09" w14:textId="77777777" w:rsidR="00C939A5" w:rsidRDefault="008A0C05">
      <w:pPr>
        <w:adjustRightInd w:val="0"/>
        <w:snapToGrid w:val="0"/>
        <w:spacing w:line="360" w:lineRule="auto"/>
        <w:ind w:firstLineChars="200" w:firstLine="480"/>
        <w:rPr>
          <w:rFonts w:cs="仿宋_GB2312"/>
        </w:rPr>
      </w:pPr>
      <w:r>
        <w:rPr>
          <w:rFonts w:cs="仿宋_GB2312" w:hint="eastAsia"/>
        </w:rPr>
        <w:t>9.2</w:t>
      </w:r>
      <w:r>
        <w:rPr>
          <w:rFonts w:cs="仿宋_GB2312" w:hint="eastAsia"/>
        </w:rPr>
        <w:t>如果供方在收到需方的违约通知书后</w:t>
      </w:r>
      <w:r>
        <w:rPr>
          <w:rFonts w:cs="仿宋_GB2312" w:hint="eastAsia"/>
        </w:rPr>
        <w:t>10</w:t>
      </w:r>
      <w:r>
        <w:rPr>
          <w:rFonts w:cs="仿宋_GB2312" w:hint="eastAsia"/>
        </w:rPr>
        <w:t>日内未作答复也没有按照需方选择的方式承担违约责任，则需方有权从履约保证金（如有）、尚未支付的政府采购合同价款中扣回索赔金额。如果这些金额不足以补偿，需方有权向供方提出不足部分的赔偿要求</w:t>
      </w:r>
      <w:r>
        <w:rPr>
          <w:rFonts w:cs="仿宋_GB2312" w:hint="eastAsia"/>
        </w:rPr>
        <w:t>。</w:t>
      </w:r>
    </w:p>
    <w:p w14:paraId="04D2DCC3" w14:textId="77777777" w:rsidR="00C939A5" w:rsidRDefault="008A0C05">
      <w:pPr>
        <w:adjustRightInd w:val="0"/>
        <w:snapToGrid w:val="0"/>
        <w:spacing w:line="360" w:lineRule="auto"/>
        <w:ind w:firstLineChars="200" w:firstLine="480"/>
        <w:rPr>
          <w:rFonts w:cs="仿宋_GB2312"/>
        </w:rPr>
      </w:pPr>
      <w:r>
        <w:rPr>
          <w:rFonts w:cs="仿宋_GB2312" w:hint="eastAsia"/>
        </w:rPr>
        <w:t>9.3</w:t>
      </w:r>
      <w:r>
        <w:rPr>
          <w:rFonts w:cs="仿宋_GB2312" w:hint="eastAsia"/>
        </w:rPr>
        <w:t>延期服务的违约责任</w:t>
      </w:r>
    </w:p>
    <w:p w14:paraId="286BCDC1" w14:textId="77777777" w:rsidR="00C939A5" w:rsidRDefault="008A0C05">
      <w:pPr>
        <w:adjustRightInd w:val="0"/>
        <w:snapToGrid w:val="0"/>
        <w:spacing w:line="360" w:lineRule="auto"/>
        <w:ind w:firstLineChars="200" w:firstLine="480"/>
        <w:rPr>
          <w:rFonts w:cs="仿宋_GB2312"/>
        </w:rPr>
      </w:pPr>
      <w:r>
        <w:rPr>
          <w:rFonts w:cs="仿宋_GB2312" w:hint="eastAsia"/>
        </w:rPr>
        <w:t>9.3.1</w:t>
      </w:r>
      <w:r>
        <w:rPr>
          <w:rFonts w:cs="仿宋_GB2312" w:hint="eastAsia"/>
        </w:rPr>
        <w:t>除本合同条款第</w:t>
      </w:r>
      <w:r>
        <w:rPr>
          <w:rFonts w:cs="仿宋_GB2312" w:hint="eastAsia"/>
        </w:rPr>
        <w:t>9</w:t>
      </w:r>
      <w:r>
        <w:rPr>
          <w:rFonts w:cs="仿宋_GB2312" w:hint="eastAsia"/>
        </w:rPr>
        <w:t>条规定外，如果供方没有按照政府采购合同规定的时间提供服务，需方可要求供方支付违约金。违约金按照每</w:t>
      </w:r>
      <w:proofErr w:type="gramStart"/>
      <w:r>
        <w:rPr>
          <w:rFonts w:cs="仿宋_GB2312" w:hint="eastAsia"/>
        </w:rPr>
        <w:t>周未</w:t>
      </w:r>
      <w:proofErr w:type="gramEnd"/>
      <w:r>
        <w:rPr>
          <w:rFonts w:cs="仿宋_GB2312" w:hint="eastAsia"/>
        </w:rPr>
        <w:t>提供服务费用的</w:t>
      </w:r>
      <w:r>
        <w:rPr>
          <w:rFonts w:cs="仿宋_GB2312" w:hint="eastAsia"/>
        </w:rPr>
        <w:t>0.5%</w:t>
      </w:r>
      <w:r>
        <w:rPr>
          <w:rFonts w:cs="仿宋_GB2312" w:hint="eastAsia"/>
        </w:rPr>
        <w:t>计收，但违约金的最高限额为未提供服务的合同价格的</w:t>
      </w:r>
      <w:r>
        <w:rPr>
          <w:rFonts w:cs="仿宋_GB2312" w:hint="eastAsia"/>
        </w:rPr>
        <w:t>5%</w:t>
      </w:r>
      <w:r>
        <w:rPr>
          <w:rFonts w:cs="仿宋_GB2312" w:hint="eastAsia"/>
        </w:rPr>
        <w:t>。一周按</w:t>
      </w:r>
      <w:r>
        <w:rPr>
          <w:rFonts w:cs="仿宋_GB2312" w:hint="eastAsia"/>
        </w:rPr>
        <w:t>7</w:t>
      </w:r>
      <w:r>
        <w:rPr>
          <w:rFonts w:cs="仿宋_GB2312" w:hint="eastAsia"/>
        </w:rPr>
        <w:t>天计算，不足</w:t>
      </w:r>
      <w:r>
        <w:rPr>
          <w:rFonts w:cs="仿宋_GB2312" w:hint="eastAsia"/>
        </w:rPr>
        <w:t>7</w:t>
      </w:r>
      <w:r>
        <w:rPr>
          <w:rFonts w:cs="仿宋_GB2312" w:hint="eastAsia"/>
        </w:rPr>
        <w:t>天按一周计算。如果达到最高限额，需方有权解除政府采购合同。</w:t>
      </w:r>
    </w:p>
    <w:p w14:paraId="4AC11F55" w14:textId="77777777" w:rsidR="00C939A5" w:rsidRDefault="008A0C05">
      <w:pPr>
        <w:adjustRightInd w:val="0"/>
        <w:snapToGrid w:val="0"/>
        <w:spacing w:line="360" w:lineRule="auto"/>
        <w:ind w:firstLineChars="196" w:firstLine="470"/>
        <w:rPr>
          <w:rFonts w:cs="仿宋_GB2312"/>
        </w:rPr>
      </w:pPr>
      <w:r>
        <w:rPr>
          <w:rFonts w:cs="仿宋_GB2312" w:hint="eastAsia"/>
        </w:rPr>
        <w:t>9.4</w:t>
      </w:r>
      <w:r>
        <w:rPr>
          <w:rFonts w:cs="仿宋_GB2312" w:hint="eastAsia"/>
        </w:rPr>
        <w:t>以上各项交付的违约金并不影响违约方履行政府采购合同的各项义务。</w:t>
      </w:r>
    </w:p>
    <w:p w14:paraId="6DDBDEE3" w14:textId="77777777" w:rsidR="00C939A5" w:rsidRDefault="008A0C05">
      <w:pPr>
        <w:adjustRightInd w:val="0"/>
        <w:snapToGrid w:val="0"/>
        <w:spacing w:line="360" w:lineRule="auto"/>
        <w:ind w:left="420"/>
        <w:rPr>
          <w:rFonts w:cs="仿宋_GB2312"/>
          <w:b/>
        </w:rPr>
      </w:pPr>
      <w:r>
        <w:rPr>
          <w:rFonts w:cs="仿宋_GB2312" w:hint="eastAsia"/>
          <w:b/>
        </w:rPr>
        <w:t>10.</w:t>
      </w:r>
      <w:r>
        <w:rPr>
          <w:rFonts w:cs="仿宋_GB2312" w:hint="eastAsia"/>
          <w:b/>
        </w:rPr>
        <w:t>不可抗力</w:t>
      </w:r>
    </w:p>
    <w:p w14:paraId="27029098" w14:textId="77777777" w:rsidR="00C939A5" w:rsidRDefault="008A0C05">
      <w:pPr>
        <w:adjustRightInd w:val="0"/>
        <w:snapToGrid w:val="0"/>
        <w:spacing w:line="360" w:lineRule="auto"/>
        <w:ind w:firstLineChars="196" w:firstLine="470"/>
        <w:rPr>
          <w:rFonts w:cs="仿宋_GB2312"/>
        </w:rPr>
      </w:pPr>
      <w:r>
        <w:rPr>
          <w:rFonts w:cs="仿宋_GB2312" w:hint="eastAsia"/>
        </w:rPr>
        <w:t>10.1</w:t>
      </w:r>
      <w:r>
        <w:rPr>
          <w:rFonts w:cs="仿宋_GB2312" w:hint="eastAsia"/>
        </w:rPr>
        <w:t>如果供方和需方因不可抗力而导致政府采购合同迟延履行或不能履行政府采购合同义务，不应该承担误期赔偿或不能履</w:t>
      </w:r>
      <w:r>
        <w:rPr>
          <w:rFonts w:cs="仿宋_GB2312" w:hint="eastAsia"/>
        </w:rPr>
        <w:t>行政府采购合同义务的责任。因供方或需方先延误或不能履行政府采购合同而后遇不可抗力的情形除外。</w:t>
      </w:r>
    </w:p>
    <w:p w14:paraId="2871E0E0" w14:textId="77777777" w:rsidR="00C939A5" w:rsidRDefault="008A0C05">
      <w:pPr>
        <w:adjustRightInd w:val="0"/>
        <w:snapToGrid w:val="0"/>
        <w:spacing w:line="360" w:lineRule="auto"/>
        <w:ind w:firstLineChars="196" w:firstLine="470"/>
        <w:rPr>
          <w:rFonts w:cs="仿宋_GB2312"/>
        </w:rPr>
      </w:pPr>
      <w:r>
        <w:rPr>
          <w:rFonts w:cs="仿宋_GB2312" w:hint="eastAsia"/>
        </w:rPr>
        <w:t>10.2</w:t>
      </w:r>
      <w:r>
        <w:rPr>
          <w:rFonts w:cs="仿宋_GB2312" w:hint="eastAsia"/>
        </w:rPr>
        <w:t>本条所述的“不可抗力”系指那些双方无法控制，不可预见的事件，但不包括双方的违约或疏忽。这些事件包括但不限于：战争、严重火灾、洪水、台风、地震。</w:t>
      </w:r>
    </w:p>
    <w:p w14:paraId="33CCBA0E" w14:textId="77777777" w:rsidR="00C939A5" w:rsidRDefault="008A0C05">
      <w:pPr>
        <w:adjustRightInd w:val="0"/>
        <w:snapToGrid w:val="0"/>
        <w:spacing w:line="360" w:lineRule="auto"/>
        <w:ind w:firstLineChars="196" w:firstLine="470"/>
        <w:rPr>
          <w:rFonts w:cs="仿宋_GB2312"/>
        </w:rPr>
      </w:pPr>
      <w:r>
        <w:rPr>
          <w:rFonts w:cs="仿宋_GB2312" w:hint="eastAsia"/>
        </w:rPr>
        <w:lastRenderedPageBreak/>
        <w:t>10.3</w:t>
      </w:r>
      <w:r>
        <w:rPr>
          <w:rFonts w:cs="仿宋_GB2312" w:hint="eastAsia"/>
        </w:rPr>
        <w:t>在不可抗力事件发生后，当事方应尽快以书面形式将不可抗力的情况和原因通知对方。双方应尽实际可能继续履行政府采购合同义务，并积极寻求采取合理的方案履行不受不可抗力影响的其它事项。双方应通过友好协商在合理的时间内达成进一步履行合同的协议。</w:t>
      </w:r>
    </w:p>
    <w:p w14:paraId="500A8C44" w14:textId="77777777" w:rsidR="00C939A5" w:rsidRDefault="008A0C05">
      <w:pPr>
        <w:adjustRightInd w:val="0"/>
        <w:snapToGrid w:val="0"/>
        <w:spacing w:line="360" w:lineRule="auto"/>
        <w:ind w:firstLineChars="196" w:firstLine="472"/>
        <w:rPr>
          <w:rFonts w:cs="仿宋_GB2312"/>
          <w:b/>
        </w:rPr>
      </w:pPr>
      <w:r>
        <w:rPr>
          <w:rFonts w:cs="仿宋_GB2312" w:hint="eastAsia"/>
          <w:b/>
        </w:rPr>
        <w:t>11.</w:t>
      </w:r>
      <w:r>
        <w:rPr>
          <w:rFonts w:cs="仿宋_GB2312" w:hint="eastAsia"/>
          <w:b/>
        </w:rPr>
        <w:t>争端的解决</w:t>
      </w:r>
    </w:p>
    <w:p w14:paraId="3FB3FD19" w14:textId="77777777" w:rsidR="00C939A5" w:rsidRDefault="008A0C05">
      <w:pPr>
        <w:adjustRightInd w:val="0"/>
        <w:snapToGrid w:val="0"/>
        <w:spacing w:line="360" w:lineRule="auto"/>
        <w:ind w:firstLineChars="196" w:firstLine="470"/>
        <w:rPr>
          <w:rFonts w:cs="仿宋_GB2312"/>
        </w:rPr>
      </w:pPr>
      <w:r>
        <w:rPr>
          <w:rFonts w:cs="仿宋_GB2312" w:hint="eastAsia"/>
        </w:rPr>
        <w:t>11.1</w:t>
      </w:r>
      <w:r>
        <w:rPr>
          <w:rFonts w:cs="仿宋_GB2312" w:hint="eastAsia"/>
        </w:rPr>
        <w:t>需方和供方应通过友好协商，解决在执行本政府采购合同过程中所发生的或与本政府采购合同有关的一切争端。</w:t>
      </w:r>
    </w:p>
    <w:p w14:paraId="77016D3D" w14:textId="77777777" w:rsidR="00C939A5" w:rsidRDefault="008A0C05">
      <w:pPr>
        <w:adjustRightInd w:val="0"/>
        <w:snapToGrid w:val="0"/>
        <w:spacing w:line="360" w:lineRule="auto"/>
        <w:ind w:firstLineChars="196" w:firstLine="470"/>
        <w:rPr>
          <w:rFonts w:cs="仿宋_GB2312"/>
        </w:rPr>
      </w:pPr>
      <w:r>
        <w:rPr>
          <w:rFonts w:cs="仿宋_GB2312" w:hint="eastAsia"/>
        </w:rPr>
        <w:t>11.2</w:t>
      </w:r>
      <w:r>
        <w:rPr>
          <w:rFonts w:cs="仿宋_GB2312" w:hint="eastAsia"/>
        </w:rPr>
        <w:t>如果协商不成，双方中的任何一方可向需方所在地的人民法院提起诉讼。</w:t>
      </w:r>
    </w:p>
    <w:p w14:paraId="0CC8B01B" w14:textId="77777777" w:rsidR="00C939A5" w:rsidRDefault="008A0C05">
      <w:pPr>
        <w:adjustRightInd w:val="0"/>
        <w:snapToGrid w:val="0"/>
        <w:spacing w:line="360" w:lineRule="auto"/>
        <w:ind w:firstLineChars="196" w:firstLine="470"/>
        <w:rPr>
          <w:rFonts w:cs="仿宋_GB2312"/>
        </w:rPr>
      </w:pPr>
      <w:r>
        <w:rPr>
          <w:rFonts w:cs="仿宋_GB2312" w:hint="eastAsia"/>
        </w:rPr>
        <w:t>11.3</w:t>
      </w:r>
      <w:r>
        <w:rPr>
          <w:rFonts w:cs="仿宋_GB2312" w:hint="eastAsia"/>
        </w:rPr>
        <w:t>因政府采购合同部分履行引发诉讼的，在诉讼期间，除正在进行诉讼的部分外，本政府采购合同的其它部分应继续执行。</w:t>
      </w:r>
    </w:p>
    <w:p w14:paraId="0A18A180" w14:textId="77777777" w:rsidR="00C939A5" w:rsidRDefault="008A0C05">
      <w:pPr>
        <w:adjustRightInd w:val="0"/>
        <w:snapToGrid w:val="0"/>
        <w:spacing w:line="360" w:lineRule="auto"/>
        <w:ind w:firstLineChars="196" w:firstLine="472"/>
        <w:rPr>
          <w:rFonts w:cs="仿宋_GB2312"/>
          <w:b/>
        </w:rPr>
      </w:pPr>
      <w:r>
        <w:rPr>
          <w:rFonts w:cs="仿宋_GB2312" w:hint="eastAsia"/>
          <w:b/>
        </w:rPr>
        <w:t>12.</w:t>
      </w:r>
      <w:r>
        <w:rPr>
          <w:rFonts w:cs="仿宋_GB2312" w:hint="eastAsia"/>
          <w:b/>
        </w:rPr>
        <w:t>违约终止政府采购合同</w:t>
      </w:r>
    </w:p>
    <w:p w14:paraId="6DF86CFC" w14:textId="77777777" w:rsidR="00C939A5" w:rsidRDefault="008A0C05">
      <w:pPr>
        <w:adjustRightInd w:val="0"/>
        <w:snapToGrid w:val="0"/>
        <w:spacing w:line="360" w:lineRule="auto"/>
        <w:ind w:firstLineChars="196" w:firstLine="470"/>
        <w:rPr>
          <w:rFonts w:cs="仿宋_GB2312"/>
        </w:rPr>
      </w:pPr>
      <w:r>
        <w:rPr>
          <w:rFonts w:cs="仿宋_GB2312" w:hint="eastAsia"/>
        </w:rPr>
        <w:t>12.1</w:t>
      </w:r>
      <w:r>
        <w:rPr>
          <w:rFonts w:cs="仿宋_GB2312" w:hint="eastAsia"/>
        </w:rPr>
        <w:t>在需方因供方违约而按政府采购合同约定采取的任何补救措施不起作用的情况下，需方可在下列情况下向供方发出书面通知，提出终止部分或全部政府采购合同。</w:t>
      </w:r>
    </w:p>
    <w:p w14:paraId="6E79F64E" w14:textId="77777777" w:rsidR="00C939A5" w:rsidRDefault="008A0C05">
      <w:pPr>
        <w:adjustRightInd w:val="0"/>
        <w:snapToGrid w:val="0"/>
        <w:spacing w:line="360" w:lineRule="auto"/>
        <w:ind w:firstLineChars="196" w:firstLine="470"/>
        <w:rPr>
          <w:rFonts w:cs="仿宋_GB2312"/>
        </w:rPr>
      </w:pPr>
      <w:r>
        <w:rPr>
          <w:rFonts w:cs="仿宋_GB2312" w:hint="eastAsia"/>
        </w:rPr>
        <w:t>12.1.1</w:t>
      </w:r>
      <w:r>
        <w:rPr>
          <w:rFonts w:cs="仿宋_GB2312" w:hint="eastAsia"/>
        </w:rPr>
        <w:t>如果</w:t>
      </w:r>
      <w:r>
        <w:rPr>
          <w:rFonts w:cs="仿宋_GB2312" w:hint="eastAsia"/>
        </w:rPr>
        <w:t>供方未能在政府采购合同规定的限期或需方同意延长的限期内提供部分或全部服务；</w:t>
      </w:r>
    </w:p>
    <w:p w14:paraId="57EB0ACA" w14:textId="77777777" w:rsidR="00C939A5" w:rsidRDefault="008A0C05">
      <w:pPr>
        <w:adjustRightInd w:val="0"/>
        <w:snapToGrid w:val="0"/>
        <w:spacing w:line="360" w:lineRule="auto"/>
        <w:ind w:firstLineChars="196" w:firstLine="470"/>
        <w:rPr>
          <w:rFonts w:cs="仿宋_GB2312"/>
        </w:rPr>
      </w:pPr>
      <w:r>
        <w:rPr>
          <w:rFonts w:cs="仿宋_GB2312" w:hint="eastAsia"/>
        </w:rPr>
        <w:t>12.1.2</w:t>
      </w:r>
      <w:r>
        <w:rPr>
          <w:rFonts w:cs="仿宋_GB2312" w:hint="eastAsia"/>
        </w:rPr>
        <w:t>如果供方未能履行政府采购合同规定的其它任何义务。</w:t>
      </w:r>
    </w:p>
    <w:p w14:paraId="6F09DC58" w14:textId="77777777" w:rsidR="00C939A5" w:rsidRDefault="008A0C05">
      <w:pPr>
        <w:adjustRightInd w:val="0"/>
        <w:snapToGrid w:val="0"/>
        <w:spacing w:line="360" w:lineRule="auto"/>
        <w:ind w:firstLineChars="196" w:firstLine="470"/>
        <w:rPr>
          <w:rFonts w:cs="仿宋_GB2312"/>
        </w:rPr>
      </w:pPr>
      <w:r>
        <w:rPr>
          <w:rFonts w:cs="仿宋_GB2312" w:hint="eastAsia"/>
        </w:rPr>
        <w:t>12.1.3</w:t>
      </w:r>
      <w:r>
        <w:rPr>
          <w:rFonts w:cs="仿宋_GB2312" w:hint="eastAsia"/>
        </w:rPr>
        <w:t>未经需方事先书面同意，供方部分转让和分包或全部转让和分包其应履行的政府采购合同义务。</w:t>
      </w:r>
    </w:p>
    <w:p w14:paraId="68570A90" w14:textId="77777777" w:rsidR="00C939A5" w:rsidRDefault="008A0C05">
      <w:pPr>
        <w:adjustRightInd w:val="0"/>
        <w:snapToGrid w:val="0"/>
        <w:spacing w:line="360" w:lineRule="auto"/>
        <w:ind w:firstLineChars="196" w:firstLine="470"/>
        <w:rPr>
          <w:rFonts w:cs="仿宋_GB2312"/>
        </w:rPr>
      </w:pPr>
      <w:r>
        <w:rPr>
          <w:rFonts w:cs="仿宋_GB2312" w:hint="eastAsia"/>
        </w:rPr>
        <w:t xml:space="preserve">12.2 </w:t>
      </w:r>
      <w:r>
        <w:rPr>
          <w:rFonts w:cs="仿宋_GB2312" w:hint="eastAsia"/>
        </w:rPr>
        <w:t>如果需方根据上述规定，终止了全部或部分政府采购合同，需方可以依其认为适当的条件和方法购买与未履行服务类似的服务，供方应对购买类似服务所超出的那部分费用负责。供方应继续履行政府采购合同中未终止的部分。</w:t>
      </w:r>
    </w:p>
    <w:p w14:paraId="6E3D140C" w14:textId="77777777" w:rsidR="00C939A5" w:rsidRDefault="008A0C05">
      <w:pPr>
        <w:adjustRightInd w:val="0"/>
        <w:snapToGrid w:val="0"/>
        <w:spacing w:line="360" w:lineRule="auto"/>
        <w:ind w:firstLineChars="196" w:firstLine="472"/>
        <w:rPr>
          <w:rFonts w:cs="仿宋_GB2312"/>
          <w:b/>
        </w:rPr>
      </w:pPr>
      <w:r>
        <w:rPr>
          <w:rFonts w:cs="仿宋_GB2312" w:hint="eastAsia"/>
          <w:b/>
        </w:rPr>
        <w:t>13.</w:t>
      </w:r>
      <w:r>
        <w:rPr>
          <w:rFonts w:cs="仿宋_GB2312" w:hint="eastAsia"/>
          <w:b/>
        </w:rPr>
        <w:t>政府采购法对政府采购合同变更终止的规定</w:t>
      </w:r>
    </w:p>
    <w:p w14:paraId="3836F31E" w14:textId="77777777" w:rsidR="00C939A5" w:rsidRDefault="008A0C05">
      <w:pPr>
        <w:adjustRightInd w:val="0"/>
        <w:snapToGrid w:val="0"/>
        <w:spacing w:line="360" w:lineRule="auto"/>
        <w:ind w:firstLineChars="196" w:firstLine="470"/>
        <w:rPr>
          <w:rFonts w:cs="仿宋_GB2312"/>
          <w:b/>
        </w:rPr>
      </w:pPr>
      <w:r>
        <w:rPr>
          <w:rFonts w:cs="仿宋_GB2312" w:hint="eastAsia"/>
        </w:rPr>
        <w:t>政府采购合同的双方当</w:t>
      </w:r>
      <w:r>
        <w:rPr>
          <w:rFonts w:cs="仿宋_GB2312" w:hint="eastAsia"/>
        </w:rPr>
        <w:t>事人</w:t>
      </w:r>
      <w:r>
        <w:rPr>
          <w:rFonts w:cs="仿宋_GB2312" w:hint="eastAsia"/>
        </w:rPr>
        <w:t>(</w:t>
      </w:r>
      <w:r>
        <w:rPr>
          <w:rFonts w:cs="仿宋_GB2312" w:hint="eastAsia"/>
        </w:rPr>
        <w:t>指供需双方</w:t>
      </w:r>
      <w:r>
        <w:rPr>
          <w:rFonts w:cs="仿宋_GB2312" w:hint="eastAsia"/>
        </w:rPr>
        <w:t>)</w:t>
      </w:r>
      <w:r>
        <w:rPr>
          <w:rFonts w:cs="仿宋_GB2312" w:hint="eastAsia"/>
        </w:rPr>
        <w:t>不得擅自变更、中止或者终止政府采购合同。政府采购合同继续履行将损害国家利益和社会公共利益的，双方当事人应当变更、中止或者终止政府采购合同。有过错的一方应当承担赔偿责任，双方都有过错的，各自承担相应的责任。</w:t>
      </w:r>
    </w:p>
    <w:p w14:paraId="2F1988F6" w14:textId="77777777" w:rsidR="00C939A5" w:rsidRDefault="008A0C05">
      <w:pPr>
        <w:adjustRightInd w:val="0"/>
        <w:snapToGrid w:val="0"/>
        <w:spacing w:line="360" w:lineRule="auto"/>
        <w:ind w:firstLineChars="196" w:firstLine="472"/>
        <w:rPr>
          <w:rFonts w:cs="仿宋_GB2312"/>
          <w:b/>
        </w:rPr>
      </w:pPr>
      <w:r>
        <w:rPr>
          <w:rFonts w:cs="仿宋_GB2312" w:hint="eastAsia"/>
          <w:b/>
        </w:rPr>
        <w:t>14.</w:t>
      </w:r>
      <w:r>
        <w:rPr>
          <w:rFonts w:cs="仿宋_GB2312" w:hint="eastAsia"/>
          <w:b/>
        </w:rPr>
        <w:t>政府采购合同转让和分包</w:t>
      </w:r>
    </w:p>
    <w:p w14:paraId="01A80EA7" w14:textId="77777777" w:rsidR="00C939A5" w:rsidRDefault="008A0C05">
      <w:pPr>
        <w:adjustRightInd w:val="0"/>
        <w:snapToGrid w:val="0"/>
        <w:spacing w:line="360" w:lineRule="auto"/>
        <w:ind w:firstLineChars="196" w:firstLine="470"/>
        <w:rPr>
          <w:rFonts w:cs="仿宋_GB2312"/>
        </w:rPr>
      </w:pPr>
      <w:r>
        <w:rPr>
          <w:rFonts w:cs="仿宋_GB2312" w:hint="eastAsia"/>
        </w:rPr>
        <w:t>除采购文件规定</w:t>
      </w:r>
      <w:r>
        <w:rPr>
          <w:rFonts w:cs="仿宋_GB2312" w:hint="eastAsia"/>
        </w:rPr>
        <w:t>,</w:t>
      </w:r>
      <w:r>
        <w:rPr>
          <w:rFonts w:cs="仿宋_GB2312" w:hint="eastAsia"/>
        </w:rPr>
        <w:t>并经需方事先书面同意外，供方不得部分转让和分包或全部转让和分包其应履行的政府采购合同义务。</w:t>
      </w:r>
    </w:p>
    <w:p w14:paraId="2746C282" w14:textId="77777777" w:rsidR="00C939A5" w:rsidRDefault="008A0C05">
      <w:pPr>
        <w:adjustRightInd w:val="0"/>
        <w:snapToGrid w:val="0"/>
        <w:spacing w:line="360" w:lineRule="auto"/>
        <w:ind w:firstLineChars="196" w:firstLine="472"/>
        <w:rPr>
          <w:rFonts w:cs="仿宋_GB2312"/>
        </w:rPr>
      </w:pPr>
      <w:r>
        <w:rPr>
          <w:rFonts w:cs="仿宋_GB2312" w:hint="eastAsia"/>
          <w:b/>
        </w:rPr>
        <w:t>15.</w:t>
      </w:r>
      <w:r>
        <w:rPr>
          <w:rFonts w:cs="仿宋_GB2312" w:hint="eastAsia"/>
          <w:b/>
        </w:rPr>
        <w:t>适用法律：</w:t>
      </w:r>
      <w:r>
        <w:rPr>
          <w:rFonts w:cs="仿宋_GB2312" w:hint="eastAsia"/>
        </w:rPr>
        <w:t>本政府采购合同按照中华人民共和国的现行法律进行解释。</w:t>
      </w:r>
    </w:p>
    <w:p w14:paraId="60A0C4A6" w14:textId="77777777" w:rsidR="00C939A5" w:rsidRDefault="008A0C05">
      <w:pPr>
        <w:adjustRightInd w:val="0"/>
        <w:snapToGrid w:val="0"/>
        <w:spacing w:line="360" w:lineRule="auto"/>
        <w:ind w:firstLineChars="196" w:firstLine="472"/>
        <w:rPr>
          <w:rFonts w:cs="仿宋_GB2312"/>
          <w:b/>
        </w:rPr>
      </w:pPr>
      <w:r>
        <w:rPr>
          <w:rFonts w:cs="仿宋_GB2312" w:hint="eastAsia"/>
          <w:b/>
        </w:rPr>
        <w:t>16.</w:t>
      </w:r>
      <w:r>
        <w:rPr>
          <w:rFonts w:cs="仿宋_GB2312" w:hint="eastAsia"/>
          <w:b/>
        </w:rPr>
        <w:t>政府采购合同生效</w:t>
      </w:r>
    </w:p>
    <w:p w14:paraId="12A50E54" w14:textId="77777777" w:rsidR="00C939A5" w:rsidRDefault="008A0C05">
      <w:pPr>
        <w:adjustRightInd w:val="0"/>
        <w:snapToGrid w:val="0"/>
        <w:spacing w:line="360" w:lineRule="auto"/>
        <w:ind w:firstLineChars="196" w:firstLine="470"/>
        <w:rPr>
          <w:rFonts w:cs="仿宋_GB2312"/>
        </w:rPr>
      </w:pPr>
      <w:r>
        <w:rPr>
          <w:rFonts w:cs="仿宋_GB2312" w:hint="eastAsia"/>
        </w:rPr>
        <w:lastRenderedPageBreak/>
        <w:t>16.1</w:t>
      </w:r>
      <w:r>
        <w:rPr>
          <w:rFonts w:cs="仿宋_GB2312" w:hint="eastAsia"/>
        </w:rPr>
        <w:t>本政府采购合同在供需双方法定代表人或其授权代理人</w:t>
      </w:r>
      <w:r>
        <w:rPr>
          <w:rFonts w:cs="仿宋_GB2312" w:hint="eastAsia"/>
        </w:rPr>
        <w:t>签字和加盖公章后生效。</w:t>
      </w:r>
    </w:p>
    <w:p w14:paraId="61236B9B" w14:textId="77777777" w:rsidR="00C939A5" w:rsidRDefault="008A0C05">
      <w:pPr>
        <w:adjustRightInd w:val="0"/>
        <w:snapToGrid w:val="0"/>
        <w:spacing w:line="360" w:lineRule="auto"/>
        <w:ind w:firstLineChars="196" w:firstLine="470"/>
        <w:rPr>
          <w:rFonts w:cs="仿宋_GB2312"/>
        </w:rPr>
      </w:pPr>
      <w:r>
        <w:rPr>
          <w:rFonts w:cs="仿宋_GB2312" w:hint="eastAsia"/>
        </w:rPr>
        <w:t>16.2</w:t>
      </w:r>
      <w:r>
        <w:rPr>
          <w:rFonts w:cs="仿宋_GB2312" w:hint="eastAsia"/>
        </w:rPr>
        <w:t>本政府采购合同一式五份，需方执二份，供方、采购代理机构、财政部门各执一份。</w:t>
      </w:r>
      <w:r>
        <w:rPr>
          <w:rFonts w:cs="仿宋_GB2312" w:hint="eastAsia"/>
        </w:rPr>
        <w:t xml:space="preserve"> </w:t>
      </w:r>
    </w:p>
    <w:p w14:paraId="26E3F0E7" w14:textId="77777777" w:rsidR="00C939A5" w:rsidRDefault="008A0C05">
      <w:pPr>
        <w:adjustRightInd w:val="0"/>
        <w:snapToGrid w:val="0"/>
        <w:spacing w:line="360" w:lineRule="auto"/>
        <w:ind w:firstLineChars="196" w:firstLine="472"/>
        <w:rPr>
          <w:rFonts w:cs="仿宋_GB2312"/>
          <w:b/>
        </w:rPr>
      </w:pPr>
      <w:r>
        <w:rPr>
          <w:rFonts w:cs="仿宋_GB2312" w:hint="eastAsia"/>
          <w:b/>
        </w:rPr>
        <w:t>17.</w:t>
      </w:r>
      <w:r>
        <w:rPr>
          <w:rFonts w:cs="仿宋_GB2312" w:hint="eastAsia"/>
          <w:b/>
        </w:rPr>
        <w:t>政府采购合同附件</w:t>
      </w:r>
    </w:p>
    <w:p w14:paraId="119D8E5C" w14:textId="77777777" w:rsidR="00C939A5" w:rsidRDefault="008A0C05">
      <w:pPr>
        <w:adjustRightInd w:val="0"/>
        <w:snapToGrid w:val="0"/>
        <w:spacing w:line="360" w:lineRule="auto"/>
        <w:ind w:firstLineChars="196" w:firstLine="470"/>
        <w:rPr>
          <w:rFonts w:cs="仿宋_GB2312"/>
        </w:rPr>
      </w:pPr>
      <w:r>
        <w:rPr>
          <w:rFonts w:cs="仿宋_GB2312" w:hint="eastAsia"/>
        </w:rPr>
        <w:t>下列文件构成本政府采购合同不可分割的组成部分，与本政府采购合同具有同等法律效力：</w:t>
      </w:r>
    </w:p>
    <w:p w14:paraId="646B1AFD" w14:textId="77777777" w:rsidR="00C939A5" w:rsidRDefault="008A0C05">
      <w:pPr>
        <w:adjustRightInd w:val="0"/>
        <w:snapToGrid w:val="0"/>
        <w:spacing w:line="360" w:lineRule="auto"/>
        <w:ind w:firstLineChars="196" w:firstLine="470"/>
        <w:rPr>
          <w:rFonts w:cs="仿宋_GB2312"/>
        </w:rPr>
      </w:pPr>
      <w:r>
        <w:rPr>
          <w:rFonts w:cs="仿宋_GB2312" w:hint="eastAsia"/>
        </w:rPr>
        <w:t>17.1</w:t>
      </w:r>
      <w:r>
        <w:rPr>
          <w:rFonts w:cs="仿宋_GB2312" w:hint="eastAsia"/>
        </w:rPr>
        <w:t>采购文件；</w:t>
      </w:r>
    </w:p>
    <w:p w14:paraId="7BF74542" w14:textId="77777777" w:rsidR="00C939A5" w:rsidRDefault="008A0C05">
      <w:pPr>
        <w:adjustRightInd w:val="0"/>
        <w:snapToGrid w:val="0"/>
        <w:spacing w:line="360" w:lineRule="auto"/>
        <w:ind w:firstLineChars="200" w:firstLine="480"/>
        <w:rPr>
          <w:rFonts w:cs="仿宋_GB2312"/>
        </w:rPr>
      </w:pPr>
      <w:r>
        <w:rPr>
          <w:rFonts w:cs="仿宋_GB2312" w:hint="eastAsia"/>
        </w:rPr>
        <w:t>17.2</w:t>
      </w:r>
      <w:r>
        <w:rPr>
          <w:rFonts w:cs="仿宋_GB2312" w:hint="eastAsia"/>
        </w:rPr>
        <w:t>采购文件的更正公告、变更公告；</w:t>
      </w:r>
    </w:p>
    <w:p w14:paraId="5828DDA6" w14:textId="77777777" w:rsidR="00C939A5" w:rsidRDefault="008A0C05">
      <w:pPr>
        <w:adjustRightInd w:val="0"/>
        <w:snapToGrid w:val="0"/>
        <w:spacing w:line="360" w:lineRule="auto"/>
        <w:ind w:firstLineChars="200" w:firstLine="480"/>
        <w:rPr>
          <w:rFonts w:cs="仿宋_GB2312"/>
        </w:rPr>
      </w:pPr>
      <w:r>
        <w:rPr>
          <w:rFonts w:cs="仿宋_GB2312" w:hint="eastAsia"/>
        </w:rPr>
        <w:t>17.3</w:t>
      </w:r>
      <w:r>
        <w:rPr>
          <w:rFonts w:cs="仿宋_GB2312" w:hint="eastAsia"/>
        </w:rPr>
        <w:t>成交供应商提交的响应文件；</w:t>
      </w:r>
      <w:r>
        <w:rPr>
          <w:rFonts w:cs="仿宋_GB2312" w:hint="eastAsia"/>
        </w:rPr>
        <w:t xml:space="preserve">        </w:t>
      </w:r>
    </w:p>
    <w:p w14:paraId="32CC2011" w14:textId="77777777" w:rsidR="00C939A5" w:rsidRDefault="008A0C05">
      <w:pPr>
        <w:adjustRightInd w:val="0"/>
        <w:snapToGrid w:val="0"/>
        <w:spacing w:line="360" w:lineRule="auto"/>
        <w:ind w:firstLineChars="200" w:firstLine="480"/>
        <w:rPr>
          <w:rFonts w:cs="仿宋_GB2312"/>
        </w:rPr>
      </w:pPr>
      <w:r>
        <w:rPr>
          <w:rFonts w:cs="仿宋_GB2312" w:hint="eastAsia"/>
        </w:rPr>
        <w:t>17.4</w:t>
      </w:r>
      <w:r>
        <w:rPr>
          <w:rFonts w:cs="仿宋_GB2312" w:hint="eastAsia"/>
        </w:rPr>
        <w:t>政府采购合同条款；</w:t>
      </w:r>
    </w:p>
    <w:p w14:paraId="5BF70231" w14:textId="77777777" w:rsidR="00C939A5" w:rsidRDefault="008A0C05">
      <w:pPr>
        <w:adjustRightInd w:val="0"/>
        <w:snapToGrid w:val="0"/>
        <w:spacing w:line="360" w:lineRule="auto"/>
        <w:ind w:firstLineChars="196" w:firstLine="470"/>
        <w:rPr>
          <w:rFonts w:cs="仿宋_GB2312"/>
        </w:rPr>
      </w:pPr>
      <w:r>
        <w:rPr>
          <w:rFonts w:cs="仿宋_GB2312" w:hint="eastAsia"/>
        </w:rPr>
        <w:t>17.5</w:t>
      </w:r>
      <w:r>
        <w:rPr>
          <w:rFonts w:cs="仿宋_GB2312" w:hint="eastAsia"/>
        </w:rPr>
        <w:t>成交通知书；</w:t>
      </w:r>
    </w:p>
    <w:p w14:paraId="2E1BFFB9" w14:textId="77777777" w:rsidR="00C939A5" w:rsidRDefault="008A0C05">
      <w:pPr>
        <w:adjustRightInd w:val="0"/>
        <w:snapToGrid w:val="0"/>
        <w:spacing w:line="360" w:lineRule="auto"/>
        <w:ind w:firstLineChars="196" w:firstLine="470"/>
        <w:rPr>
          <w:rFonts w:cs="仿宋_GB2312"/>
        </w:rPr>
      </w:pPr>
      <w:r>
        <w:rPr>
          <w:rFonts w:cs="仿宋_GB2312" w:hint="eastAsia"/>
        </w:rPr>
        <w:t>17.6</w:t>
      </w:r>
      <w:r>
        <w:rPr>
          <w:rFonts w:cs="仿宋_GB2312" w:hint="eastAsia"/>
        </w:rPr>
        <w:t>政府采购合同的其它附件。</w:t>
      </w:r>
    </w:p>
    <w:p w14:paraId="032E2198" w14:textId="77777777" w:rsidR="00C939A5" w:rsidRDefault="00C939A5">
      <w:pPr>
        <w:ind w:firstLineChars="196" w:firstLine="470"/>
        <w:rPr>
          <w:rFonts w:cs="仿宋_GB2312"/>
        </w:rPr>
      </w:pPr>
    </w:p>
    <w:p w14:paraId="1BCB7F57" w14:textId="77777777" w:rsidR="00C939A5" w:rsidRDefault="00C939A5">
      <w:pPr>
        <w:ind w:firstLineChars="196" w:firstLine="470"/>
        <w:rPr>
          <w:rFonts w:cs="仿宋_GB2312"/>
        </w:rPr>
      </w:pPr>
    </w:p>
    <w:p w14:paraId="68E0EC25" w14:textId="77777777" w:rsidR="00C939A5" w:rsidRDefault="00C939A5">
      <w:pPr>
        <w:rPr>
          <w:rFonts w:cs="仿宋_GB2312"/>
        </w:rPr>
      </w:pPr>
    </w:p>
    <w:p w14:paraId="17D0397C" w14:textId="77777777" w:rsidR="00C939A5" w:rsidRDefault="008A0C05">
      <w:pPr>
        <w:adjustRightInd w:val="0"/>
        <w:snapToGrid w:val="0"/>
        <w:spacing w:beforeLines="100" w:before="312" w:afterLines="50" w:after="156" w:line="360" w:lineRule="auto"/>
        <w:rPr>
          <w:rFonts w:cs="仿宋_GB2312"/>
          <w:b/>
          <w:sz w:val="28"/>
          <w:szCs w:val="28"/>
        </w:rPr>
      </w:pPr>
      <w:r>
        <w:rPr>
          <w:rFonts w:cs="仿宋_GB2312" w:hint="eastAsia"/>
          <w:b/>
          <w:sz w:val="28"/>
          <w:szCs w:val="28"/>
        </w:rPr>
        <w:t xml:space="preserve"> </w:t>
      </w:r>
    </w:p>
    <w:p w14:paraId="2A3A0F0F" w14:textId="77777777" w:rsidR="00C939A5" w:rsidRDefault="008A0C05">
      <w:pPr>
        <w:adjustRightInd w:val="0"/>
        <w:snapToGrid w:val="0"/>
        <w:spacing w:beforeLines="100" w:before="312" w:afterLines="50" w:after="156" w:line="360" w:lineRule="auto"/>
        <w:jc w:val="center"/>
        <w:rPr>
          <w:rFonts w:cs="仿宋_GB2312"/>
        </w:rPr>
      </w:pPr>
      <w:r>
        <w:rPr>
          <w:rFonts w:cs="仿宋_GB2312"/>
          <w:b/>
          <w:sz w:val="28"/>
          <w:szCs w:val="28"/>
        </w:rPr>
        <w:br w:type="page"/>
      </w:r>
    </w:p>
    <w:p w14:paraId="10607118" w14:textId="77777777" w:rsidR="00C939A5" w:rsidRDefault="008A0C05">
      <w:pPr>
        <w:jc w:val="center"/>
        <w:outlineLvl w:val="0"/>
        <w:rPr>
          <w:b/>
          <w:sz w:val="48"/>
          <w:szCs w:val="48"/>
        </w:rPr>
      </w:pPr>
      <w:bookmarkStart w:id="100" w:name="_Toc317237622"/>
      <w:bookmarkStart w:id="101" w:name="_Toc14214"/>
      <w:bookmarkStart w:id="102" w:name="_Toc99441142"/>
      <w:bookmarkStart w:id="103" w:name="_Toc1288"/>
      <w:bookmarkStart w:id="104" w:name="_Toc6071"/>
      <w:r>
        <w:rPr>
          <w:rFonts w:hint="eastAsia"/>
          <w:b/>
          <w:sz w:val="48"/>
          <w:szCs w:val="48"/>
        </w:rPr>
        <w:lastRenderedPageBreak/>
        <w:t>第五章</w:t>
      </w:r>
      <w:r>
        <w:rPr>
          <w:rFonts w:hint="eastAsia"/>
          <w:b/>
          <w:sz w:val="48"/>
          <w:szCs w:val="48"/>
        </w:rPr>
        <w:t xml:space="preserve">  </w:t>
      </w:r>
      <w:bookmarkEnd w:id="100"/>
      <w:r>
        <w:rPr>
          <w:rFonts w:hint="eastAsia"/>
          <w:b/>
          <w:sz w:val="48"/>
          <w:szCs w:val="48"/>
        </w:rPr>
        <w:t>评审程序、方法和标准</w:t>
      </w:r>
      <w:bookmarkEnd w:id="101"/>
      <w:bookmarkEnd w:id="102"/>
      <w:bookmarkEnd w:id="103"/>
      <w:bookmarkEnd w:id="104"/>
    </w:p>
    <w:p w14:paraId="5EDF5380" w14:textId="77777777" w:rsidR="00C939A5" w:rsidRDefault="00C939A5"/>
    <w:p w14:paraId="38932EAA" w14:textId="77777777" w:rsidR="00C939A5" w:rsidRDefault="00C939A5"/>
    <w:p w14:paraId="01720F72" w14:textId="77777777" w:rsidR="00C939A5" w:rsidRDefault="008A0C05">
      <w:pPr>
        <w:numPr>
          <w:ilvl w:val="0"/>
          <w:numId w:val="4"/>
        </w:numPr>
        <w:tabs>
          <w:tab w:val="clear" w:pos="960"/>
          <w:tab w:val="left" w:pos="1050"/>
        </w:tabs>
        <w:spacing w:line="360" w:lineRule="auto"/>
        <w:ind w:left="964" w:hanging="482"/>
        <w:outlineLvl w:val="1"/>
        <w:rPr>
          <w:b/>
        </w:rPr>
      </w:pPr>
      <w:bookmarkStart w:id="105" w:name="_Toc317237623"/>
      <w:bookmarkStart w:id="106" w:name="_Toc3582"/>
      <w:bookmarkStart w:id="107" w:name="_Toc20393"/>
      <w:bookmarkStart w:id="108" w:name="_Toc5802"/>
      <w:bookmarkStart w:id="109" w:name="_Toc99441143"/>
      <w:r>
        <w:rPr>
          <w:rFonts w:hint="eastAsia"/>
          <w:b/>
        </w:rPr>
        <w:t>总则</w:t>
      </w:r>
      <w:bookmarkEnd w:id="105"/>
      <w:bookmarkEnd w:id="106"/>
      <w:bookmarkEnd w:id="107"/>
      <w:bookmarkEnd w:id="108"/>
      <w:bookmarkEnd w:id="109"/>
    </w:p>
    <w:p w14:paraId="0FC73A2B" w14:textId="77777777" w:rsidR="00C939A5" w:rsidRDefault="008A0C05">
      <w:pPr>
        <w:spacing w:line="360" w:lineRule="auto"/>
        <w:ind w:firstLineChars="200" w:firstLine="480"/>
      </w:pPr>
      <w:r>
        <w:rPr>
          <w:rFonts w:hint="eastAsia"/>
        </w:rPr>
        <w:t xml:space="preserve">1.1 </w:t>
      </w:r>
      <w:r>
        <w:rPr>
          <w:rFonts w:hint="eastAsia"/>
        </w:rPr>
        <w:t>根据《中华人民共和国政府采购法》、《政府采购竞争性磋商采购方式管理暂行办法》和《政府采购货物和服务招标投标管理办法》（财政部第</w:t>
      </w:r>
      <w:r>
        <w:rPr>
          <w:rFonts w:hint="eastAsia"/>
        </w:rPr>
        <w:t>18</w:t>
      </w:r>
      <w:r>
        <w:rPr>
          <w:rFonts w:hint="eastAsia"/>
        </w:rPr>
        <w:t>号令）等法律和规章，结合本采购项目特点制定本评审办法。</w:t>
      </w:r>
    </w:p>
    <w:p w14:paraId="690F4E79" w14:textId="77777777" w:rsidR="00C939A5" w:rsidRDefault="008A0C05">
      <w:pPr>
        <w:spacing w:line="360" w:lineRule="auto"/>
        <w:ind w:firstLineChars="200" w:firstLine="480"/>
      </w:pPr>
      <w:r>
        <w:rPr>
          <w:rFonts w:hint="eastAsia"/>
        </w:rPr>
        <w:t xml:space="preserve">1.2 </w:t>
      </w:r>
      <w:r>
        <w:rPr>
          <w:rFonts w:hint="eastAsia"/>
        </w:rPr>
        <w:t>磋商工作由采购人、采购代理机构负责组织，评审由采购人、采购代理机构依法组建的磋商小组负责。磋商小组由采购人代表和有关技术、经济等方面的专家组成。</w:t>
      </w:r>
    </w:p>
    <w:p w14:paraId="0B426EE9" w14:textId="77777777" w:rsidR="00C939A5" w:rsidRDefault="008A0C05">
      <w:pPr>
        <w:spacing w:line="360" w:lineRule="auto"/>
        <w:ind w:firstLineChars="200" w:firstLine="480"/>
      </w:pPr>
      <w:r>
        <w:rPr>
          <w:rFonts w:hint="eastAsia"/>
        </w:rPr>
        <w:t xml:space="preserve">1.3 </w:t>
      </w:r>
      <w:r>
        <w:rPr>
          <w:rFonts w:hint="eastAsia"/>
        </w:rPr>
        <w:t>磋商小组成员应当按照客观、公正、审慎的原则，根据磋商文件规定的评审程序、评审方法和评审标准进行独立评审。未实质性响应磋商文件的响应文件按无效响应处理，磋商小组应当告</w:t>
      </w:r>
      <w:r>
        <w:rPr>
          <w:rFonts w:hint="eastAsia"/>
        </w:rPr>
        <w:t>知提交响应文件的供应商。</w:t>
      </w:r>
    </w:p>
    <w:p w14:paraId="0EA58E81" w14:textId="77777777" w:rsidR="00C939A5" w:rsidRDefault="008A0C05">
      <w:pPr>
        <w:spacing w:line="360" w:lineRule="auto"/>
        <w:ind w:firstLineChars="200" w:firstLine="480"/>
      </w:pPr>
      <w:r>
        <w:rPr>
          <w:rFonts w:hint="eastAsia"/>
        </w:rPr>
        <w:t xml:space="preserve">1.4 </w:t>
      </w:r>
      <w:r>
        <w:rPr>
          <w:rFonts w:hint="eastAsia"/>
        </w:rPr>
        <w:t>评审过程严格保密。供应商对磋商小组的评审过程或合同授予决定施加影响的任何行为都可能导致其响应文件被拒绝。</w:t>
      </w:r>
    </w:p>
    <w:p w14:paraId="0058A4A3" w14:textId="77777777" w:rsidR="00C939A5" w:rsidRDefault="008A0C05">
      <w:pPr>
        <w:spacing w:line="360" w:lineRule="auto"/>
        <w:ind w:firstLineChars="200" w:firstLine="480"/>
      </w:pPr>
      <w:r>
        <w:rPr>
          <w:rFonts w:hint="eastAsia"/>
        </w:rPr>
        <w:t xml:space="preserve">1.5 </w:t>
      </w:r>
      <w:r>
        <w:rPr>
          <w:rFonts w:hint="eastAsia"/>
        </w:rPr>
        <w:t>磋商小组</w:t>
      </w:r>
      <w:proofErr w:type="gramStart"/>
      <w:r>
        <w:rPr>
          <w:rFonts w:hint="eastAsia"/>
        </w:rPr>
        <w:t>发现磋商</w:t>
      </w:r>
      <w:proofErr w:type="gramEnd"/>
      <w:r>
        <w:rPr>
          <w:rFonts w:hint="eastAsia"/>
        </w:rPr>
        <w:t>文件表述不明确或需要说明的事项，可提请采购人、采购代理机构书面解释说明。</w:t>
      </w:r>
    </w:p>
    <w:p w14:paraId="63B0B669" w14:textId="77777777" w:rsidR="00C939A5" w:rsidRDefault="008A0C05">
      <w:pPr>
        <w:spacing w:line="360" w:lineRule="auto"/>
        <w:ind w:firstLineChars="200" w:firstLine="480"/>
      </w:pPr>
      <w:r>
        <w:rPr>
          <w:rFonts w:hint="eastAsia"/>
        </w:rPr>
        <w:t xml:space="preserve">1.6 </w:t>
      </w:r>
      <w:r>
        <w:rPr>
          <w:rFonts w:hint="eastAsia"/>
        </w:rPr>
        <w:t>磋商小组对响应文件的判定，只依据响应文件和磋商过程中认定的文件，不依据磋商后的任何外来证明。</w:t>
      </w:r>
    </w:p>
    <w:p w14:paraId="0D52D901" w14:textId="77777777" w:rsidR="00C939A5" w:rsidRDefault="008A0C05">
      <w:pPr>
        <w:numPr>
          <w:ilvl w:val="0"/>
          <w:numId w:val="4"/>
        </w:numPr>
        <w:tabs>
          <w:tab w:val="clear" w:pos="960"/>
          <w:tab w:val="left" w:pos="1050"/>
        </w:tabs>
        <w:spacing w:line="360" w:lineRule="auto"/>
        <w:ind w:left="964" w:hanging="482"/>
        <w:outlineLvl w:val="1"/>
        <w:rPr>
          <w:b/>
        </w:rPr>
      </w:pPr>
      <w:bookmarkStart w:id="110" w:name="_Toc20027"/>
      <w:bookmarkStart w:id="111" w:name="_Toc24260"/>
      <w:bookmarkStart w:id="112" w:name="_Toc99441144"/>
      <w:bookmarkStart w:id="113" w:name="_Toc13029"/>
      <w:r>
        <w:rPr>
          <w:rFonts w:hint="eastAsia"/>
          <w:b/>
        </w:rPr>
        <w:t>评审程序、评审方法和评审标准</w:t>
      </w:r>
      <w:bookmarkEnd w:id="110"/>
      <w:bookmarkEnd w:id="111"/>
      <w:bookmarkEnd w:id="112"/>
      <w:bookmarkEnd w:id="113"/>
    </w:p>
    <w:p w14:paraId="3E5BAAB8" w14:textId="77777777" w:rsidR="00C939A5" w:rsidRDefault="008A0C05">
      <w:pPr>
        <w:spacing w:line="360" w:lineRule="auto"/>
        <w:ind w:firstLineChars="200" w:firstLine="482"/>
        <w:rPr>
          <w:b/>
        </w:rPr>
      </w:pPr>
      <w:r>
        <w:rPr>
          <w:rFonts w:hint="eastAsia"/>
          <w:b/>
        </w:rPr>
        <w:t>1</w:t>
      </w:r>
      <w:r>
        <w:rPr>
          <w:rFonts w:hint="eastAsia"/>
          <w:b/>
        </w:rPr>
        <w:t>、响应文件的有效性、完整性和响应程度审查（见附件</w:t>
      </w:r>
      <w:r>
        <w:rPr>
          <w:rFonts w:hint="eastAsia"/>
          <w:b/>
        </w:rPr>
        <w:t>1</w:t>
      </w:r>
      <w:r>
        <w:rPr>
          <w:rFonts w:hint="eastAsia"/>
          <w:b/>
        </w:rPr>
        <w:t>）</w:t>
      </w:r>
    </w:p>
    <w:p w14:paraId="5DB126E4" w14:textId="77777777" w:rsidR="00C939A5" w:rsidRDefault="008A0C05">
      <w:pPr>
        <w:spacing w:line="360" w:lineRule="auto"/>
        <w:ind w:firstLineChars="200" w:firstLine="480"/>
        <w:rPr>
          <w:bCs/>
        </w:rPr>
      </w:pPr>
      <w:r>
        <w:rPr>
          <w:rFonts w:hint="eastAsia"/>
          <w:bCs/>
        </w:rPr>
        <w:t xml:space="preserve">1.1 </w:t>
      </w:r>
      <w:r>
        <w:rPr>
          <w:rFonts w:hint="eastAsia"/>
          <w:bCs/>
        </w:rPr>
        <w:t>磋商小组在对响应文件的有效性、完整性和响应程度进行审查时，可以要求供应商对响应文件中含义不明确、同类问题表述不一致或者有明显文字和计算错误的内容等</w:t>
      </w:r>
      <w:proofErr w:type="gramStart"/>
      <w:r>
        <w:rPr>
          <w:rFonts w:hint="eastAsia"/>
          <w:bCs/>
        </w:rPr>
        <w:t>作出</w:t>
      </w:r>
      <w:proofErr w:type="gramEnd"/>
      <w:r>
        <w:rPr>
          <w:rFonts w:hint="eastAsia"/>
          <w:bCs/>
        </w:rPr>
        <w:t>必要的澄清、说明或者更正。供应商的澄清、说明或者更正不得超出响应文件的范围或者改变响应文件的实质性内容。供应商的澄清、说明或者更正应当由法定代表人或其授权代表签字或者加盖公章。由授权代表签字的，应当附法定代表人授权书。供应商为自然人的，应当由本人签字并附身份证明。</w:t>
      </w:r>
    </w:p>
    <w:p w14:paraId="702DCEB1" w14:textId="77777777" w:rsidR="00C939A5" w:rsidRDefault="008A0C05">
      <w:pPr>
        <w:spacing w:line="360" w:lineRule="auto"/>
        <w:ind w:firstLineChars="200" w:firstLine="482"/>
        <w:rPr>
          <w:b/>
        </w:rPr>
      </w:pPr>
      <w:r>
        <w:rPr>
          <w:rFonts w:hint="eastAsia"/>
          <w:b/>
        </w:rPr>
        <w:t>2</w:t>
      </w:r>
      <w:r>
        <w:rPr>
          <w:rFonts w:hint="eastAsia"/>
          <w:b/>
        </w:rPr>
        <w:t>、分别与单一供应商进行磋商</w:t>
      </w:r>
    </w:p>
    <w:p w14:paraId="285F62A6" w14:textId="77777777" w:rsidR="00C939A5" w:rsidRDefault="008A0C05">
      <w:pPr>
        <w:spacing w:line="360" w:lineRule="auto"/>
        <w:ind w:firstLineChars="200" w:firstLine="480"/>
        <w:rPr>
          <w:bCs/>
        </w:rPr>
      </w:pPr>
      <w:r>
        <w:rPr>
          <w:rFonts w:hint="eastAsia"/>
          <w:bCs/>
        </w:rPr>
        <w:t xml:space="preserve">2.1 </w:t>
      </w:r>
      <w:r>
        <w:rPr>
          <w:rFonts w:hint="eastAsia"/>
          <w:bCs/>
        </w:rPr>
        <w:t>磋商小组所有成员应当集中与单一供应商分别进行磋商，并给予所</w:t>
      </w:r>
      <w:r>
        <w:rPr>
          <w:rFonts w:hint="eastAsia"/>
          <w:bCs/>
        </w:rPr>
        <w:t>有参加磋商的供应商平等的磋商机会。</w:t>
      </w:r>
    </w:p>
    <w:p w14:paraId="6E584801" w14:textId="77777777" w:rsidR="00C939A5" w:rsidRDefault="008A0C05">
      <w:pPr>
        <w:spacing w:line="360" w:lineRule="auto"/>
        <w:ind w:firstLineChars="200" w:firstLine="480"/>
        <w:rPr>
          <w:bCs/>
        </w:rPr>
      </w:pPr>
      <w:r>
        <w:rPr>
          <w:rFonts w:hint="eastAsia"/>
          <w:bCs/>
        </w:rPr>
        <w:t xml:space="preserve">2.2 </w:t>
      </w:r>
      <w:r>
        <w:rPr>
          <w:rFonts w:hint="eastAsia"/>
          <w:bCs/>
        </w:rPr>
        <w:t>在磋商过程中，磋商小组可以根据磋商文件和磋商情况实质性变动采购需求中的技术、服务要求以及合同草案条款，但不得变动磋商文件中的其他内容。实质性变动的内容，</w:t>
      </w:r>
      <w:r>
        <w:rPr>
          <w:rFonts w:hint="eastAsia"/>
          <w:bCs/>
        </w:rPr>
        <w:lastRenderedPageBreak/>
        <w:t>须经采购人代表确认。对磋商文件</w:t>
      </w:r>
      <w:proofErr w:type="gramStart"/>
      <w:r>
        <w:rPr>
          <w:rFonts w:hint="eastAsia"/>
          <w:bCs/>
        </w:rPr>
        <w:t>作出</w:t>
      </w:r>
      <w:proofErr w:type="gramEnd"/>
      <w:r>
        <w:rPr>
          <w:rFonts w:hint="eastAsia"/>
          <w:bCs/>
        </w:rPr>
        <w:t>的实质性变动是磋商文件的有效组成部分，磋商小组应当及时以书面形式同时通知所有参加磋商的供应商。供应商应当按照磋商文件的变动情况和磋商小组的要求重新提交响应文件，并由其法定代表人或授权代表签字或者加盖公章。由授权代表签字的，应当附法定代表人授权书。供应商为自然人的，应当由本人签字并附</w:t>
      </w:r>
      <w:r>
        <w:rPr>
          <w:rFonts w:hint="eastAsia"/>
          <w:bCs/>
        </w:rPr>
        <w:t>身份证明。</w:t>
      </w:r>
    </w:p>
    <w:p w14:paraId="4BCF3610" w14:textId="77777777" w:rsidR="00C939A5" w:rsidRDefault="008A0C05">
      <w:pPr>
        <w:spacing w:line="360" w:lineRule="auto"/>
        <w:ind w:firstLineChars="200" w:firstLine="482"/>
        <w:rPr>
          <w:b/>
        </w:rPr>
      </w:pPr>
      <w:r>
        <w:rPr>
          <w:rFonts w:hint="eastAsia"/>
          <w:b/>
        </w:rPr>
        <w:t>3</w:t>
      </w:r>
      <w:r>
        <w:rPr>
          <w:rFonts w:hint="eastAsia"/>
          <w:b/>
        </w:rPr>
        <w:t>、供应商提交最后报价</w:t>
      </w:r>
    </w:p>
    <w:p w14:paraId="6759ECA3" w14:textId="77777777" w:rsidR="00C939A5" w:rsidRDefault="008A0C05">
      <w:pPr>
        <w:spacing w:line="360" w:lineRule="auto"/>
        <w:ind w:firstLineChars="200" w:firstLine="480"/>
        <w:rPr>
          <w:bCs/>
        </w:rPr>
      </w:pPr>
      <w:r>
        <w:rPr>
          <w:rFonts w:hint="eastAsia"/>
          <w:bCs/>
        </w:rPr>
        <w:t xml:space="preserve">3.1 </w:t>
      </w:r>
      <w:r>
        <w:rPr>
          <w:rFonts w:hint="eastAsia"/>
          <w:bCs/>
        </w:rPr>
        <w:t>磋商文件能够详细列明采购标的</w:t>
      </w:r>
      <w:proofErr w:type="gramStart"/>
      <w:r>
        <w:rPr>
          <w:rFonts w:hint="eastAsia"/>
          <w:bCs/>
        </w:rPr>
        <w:t>的</w:t>
      </w:r>
      <w:proofErr w:type="gramEnd"/>
      <w:r>
        <w:rPr>
          <w:rFonts w:hint="eastAsia"/>
          <w:bCs/>
        </w:rPr>
        <w:t>技术、服务要求的，磋商结束后，磋商小组应当要求所有实质性响应的供应商在规定时间内提交最后报价，提交最后报价的供应商不得少于</w:t>
      </w:r>
      <w:r>
        <w:rPr>
          <w:rFonts w:hint="eastAsia"/>
          <w:bCs/>
        </w:rPr>
        <w:t>3</w:t>
      </w:r>
      <w:r>
        <w:rPr>
          <w:rFonts w:hint="eastAsia"/>
          <w:bCs/>
        </w:rPr>
        <w:t>家。磋商文件不能详细列明采购标的</w:t>
      </w:r>
      <w:proofErr w:type="gramStart"/>
      <w:r>
        <w:rPr>
          <w:rFonts w:hint="eastAsia"/>
          <w:bCs/>
        </w:rPr>
        <w:t>的</w:t>
      </w:r>
      <w:proofErr w:type="gramEnd"/>
      <w:r>
        <w:rPr>
          <w:rFonts w:hint="eastAsia"/>
          <w:bCs/>
        </w:rPr>
        <w:t>技术、服务要求，需经磋商由供应商提供最终设计方案或解决方案的，磋商结束后，磋商小组应当按照少数服从多数的原则投票推荐</w:t>
      </w:r>
      <w:r>
        <w:rPr>
          <w:rFonts w:hint="eastAsia"/>
          <w:bCs/>
        </w:rPr>
        <w:t>3</w:t>
      </w:r>
      <w:r>
        <w:rPr>
          <w:rFonts w:hint="eastAsia"/>
          <w:bCs/>
        </w:rPr>
        <w:t>家以上供应商的设计方案或者解决方案，并要求其在规定时间内提交最后报价。最后报价是供应商响应文件的有效组成部分。</w:t>
      </w:r>
    </w:p>
    <w:p w14:paraId="7FD80779" w14:textId="77777777" w:rsidR="00C939A5" w:rsidRDefault="008A0C05">
      <w:pPr>
        <w:spacing w:line="360" w:lineRule="auto"/>
        <w:ind w:firstLineChars="200" w:firstLine="480"/>
        <w:rPr>
          <w:bCs/>
        </w:rPr>
      </w:pPr>
      <w:r>
        <w:rPr>
          <w:rFonts w:hint="eastAsia"/>
          <w:bCs/>
        </w:rPr>
        <w:t xml:space="preserve">3.2 </w:t>
      </w:r>
      <w:r>
        <w:rPr>
          <w:rFonts w:hint="eastAsia"/>
          <w:bCs/>
        </w:rPr>
        <w:t>已提交响应文件的供应商，在提交最后报价之前</w:t>
      </w:r>
      <w:r>
        <w:rPr>
          <w:rFonts w:hint="eastAsia"/>
          <w:bCs/>
        </w:rPr>
        <w:t>，可以根据磋商情况退出磋商。采购人、采购代理机构应当退还</w:t>
      </w:r>
      <w:proofErr w:type="gramStart"/>
      <w:r>
        <w:rPr>
          <w:rFonts w:hint="eastAsia"/>
          <w:bCs/>
        </w:rPr>
        <w:t>退出磋商</w:t>
      </w:r>
      <w:proofErr w:type="gramEnd"/>
      <w:r>
        <w:rPr>
          <w:rFonts w:hint="eastAsia"/>
          <w:bCs/>
        </w:rPr>
        <w:t>的供应商的磋商保证金。</w:t>
      </w:r>
    </w:p>
    <w:p w14:paraId="1DA39A21" w14:textId="77777777" w:rsidR="00C939A5" w:rsidRDefault="008A0C05">
      <w:pPr>
        <w:spacing w:line="360" w:lineRule="auto"/>
        <w:ind w:firstLineChars="200" w:firstLine="482"/>
        <w:rPr>
          <w:b/>
        </w:rPr>
      </w:pPr>
      <w:r>
        <w:rPr>
          <w:rFonts w:hint="eastAsia"/>
          <w:b/>
        </w:rPr>
        <w:t>4</w:t>
      </w:r>
      <w:r>
        <w:rPr>
          <w:rFonts w:hint="eastAsia"/>
          <w:b/>
        </w:rPr>
        <w:t>、综合评分（见附件</w:t>
      </w:r>
      <w:r>
        <w:rPr>
          <w:rFonts w:hint="eastAsia"/>
          <w:b/>
        </w:rPr>
        <w:t>2</w:t>
      </w:r>
      <w:r>
        <w:rPr>
          <w:rFonts w:hint="eastAsia"/>
          <w:b/>
        </w:rPr>
        <w:t>）</w:t>
      </w:r>
    </w:p>
    <w:p w14:paraId="285CB07E" w14:textId="77777777" w:rsidR="00C939A5" w:rsidRDefault="008A0C05">
      <w:pPr>
        <w:spacing w:line="360" w:lineRule="auto"/>
        <w:ind w:firstLineChars="200" w:firstLine="480"/>
        <w:rPr>
          <w:bCs/>
        </w:rPr>
      </w:pPr>
      <w:r>
        <w:rPr>
          <w:rFonts w:hint="eastAsia"/>
          <w:bCs/>
        </w:rPr>
        <w:t xml:space="preserve">4.1 </w:t>
      </w:r>
      <w:r>
        <w:rPr>
          <w:rFonts w:hint="eastAsia"/>
          <w:bCs/>
        </w:rPr>
        <w:t>经磋商确定最终采购需求和提交最后报价的供应商后，由磋商小组采用综合评分法对提交最后报价的供应商的响应文件和最后报价进行综合评分。</w:t>
      </w:r>
    </w:p>
    <w:p w14:paraId="06EB96B6" w14:textId="77777777" w:rsidR="00C939A5" w:rsidRDefault="008A0C05">
      <w:pPr>
        <w:spacing w:line="360" w:lineRule="auto"/>
        <w:ind w:firstLineChars="200" w:firstLine="480"/>
        <w:rPr>
          <w:bCs/>
        </w:rPr>
      </w:pPr>
      <w:r>
        <w:rPr>
          <w:rFonts w:hint="eastAsia"/>
          <w:bCs/>
        </w:rPr>
        <w:t>综合评分法，是指响应文件满足磋商文件全部实质性要求且按评审因素的量化指标评审得分最高的供应商为成交候选供应商的评审方法。</w:t>
      </w:r>
    </w:p>
    <w:p w14:paraId="17017BCB" w14:textId="77777777" w:rsidR="00C939A5" w:rsidRDefault="008A0C05">
      <w:pPr>
        <w:spacing w:line="360" w:lineRule="auto"/>
        <w:ind w:firstLineChars="200" w:firstLine="480"/>
        <w:rPr>
          <w:bCs/>
        </w:rPr>
      </w:pPr>
      <w:r>
        <w:rPr>
          <w:rFonts w:hint="eastAsia"/>
          <w:bCs/>
        </w:rPr>
        <w:t xml:space="preserve">4.2 </w:t>
      </w:r>
      <w:r>
        <w:rPr>
          <w:rFonts w:hint="eastAsia"/>
          <w:bCs/>
        </w:rPr>
        <w:t>综合评分法评审标准中的分值设置应当与评审因素的量化指标相对应。磋商文件中没有规定的评审标准不得作为评审依据。</w:t>
      </w:r>
    </w:p>
    <w:p w14:paraId="2EF6CCA6" w14:textId="77777777" w:rsidR="00C939A5" w:rsidRDefault="008A0C05">
      <w:pPr>
        <w:spacing w:line="360" w:lineRule="auto"/>
        <w:ind w:firstLineChars="200" w:firstLine="480"/>
        <w:rPr>
          <w:bCs/>
        </w:rPr>
      </w:pPr>
      <w:r>
        <w:rPr>
          <w:rFonts w:hint="eastAsia"/>
          <w:bCs/>
        </w:rPr>
        <w:t>评审时，磋商小组各成</w:t>
      </w:r>
      <w:r>
        <w:rPr>
          <w:rFonts w:hint="eastAsia"/>
          <w:bCs/>
        </w:rPr>
        <w:t>员应当独立对每个</w:t>
      </w:r>
      <w:proofErr w:type="gramStart"/>
      <w:r>
        <w:rPr>
          <w:rFonts w:hint="eastAsia"/>
          <w:bCs/>
        </w:rPr>
        <w:t>有效响应</w:t>
      </w:r>
      <w:proofErr w:type="gramEnd"/>
      <w:r>
        <w:rPr>
          <w:rFonts w:hint="eastAsia"/>
          <w:bCs/>
        </w:rPr>
        <w:t>的文件进行评价、打分，然后汇总每个供应商每项评分因素的得分。</w:t>
      </w:r>
    </w:p>
    <w:p w14:paraId="4D15D518" w14:textId="77777777" w:rsidR="00C939A5" w:rsidRDefault="008A0C05">
      <w:pPr>
        <w:spacing w:line="360" w:lineRule="auto"/>
        <w:ind w:firstLineChars="200" w:firstLine="482"/>
        <w:rPr>
          <w:b/>
        </w:rPr>
      </w:pPr>
      <w:r>
        <w:rPr>
          <w:rFonts w:hint="eastAsia"/>
          <w:b/>
        </w:rPr>
        <w:t>5</w:t>
      </w:r>
      <w:r>
        <w:rPr>
          <w:rFonts w:hint="eastAsia"/>
          <w:b/>
        </w:rPr>
        <w:t>、政府采购政策要求</w:t>
      </w:r>
    </w:p>
    <w:p w14:paraId="599CDCEC" w14:textId="77777777" w:rsidR="00C939A5" w:rsidRDefault="008A0C05">
      <w:pPr>
        <w:numPr>
          <w:ilvl w:val="0"/>
          <w:numId w:val="5"/>
        </w:numPr>
        <w:spacing w:line="360" w:lineRule="auto"/>
        <w:ind w:firstLineChars="200" w:firstLine="480"/>
      </w:pPr>
      <w:r>
        <w:t>根据《关于印发中小企业划型标准规定的通知》（工信部联企业〔</w:t>
      </w:r>
      <w:r>
        <w:t>2011</w:t>
      </w:r>
      <w:r>
        <w:t>〕</w:t>
      </w:r>
      <w:r>
        <w:t>300</w:t>
      </w:r>
      <w:r>
        <w:t>号）</w:t>
      </w:r>
      <w:r>
        <w:rPr>
          <w:rFonts w:hint="eastAsia"/>
        </w:rPr>
        <w:t>、</w:t>
      </w:r>
      <w:r>
        <w:t>财政部、工业和信息化部（财库〔</w:t>
      </w:r>
      <w:r>
        <w:t>2020</w:t>
      </w:r>
      <w:r>
        <w:t>〕</w:t>
      </w:r>
      <w:r>
        <w:t>46</w:t>
      </w:r>
      <w:r>
        <w:t>号）《关于印发〈政府采购促进中小企业发展管理办法〉的通知》</w:t>
      </w:r>
      <w:r>
        <w:rPr>
          <w:rFonts w:hint="eastAsia"/>
        </w:rPr>
        <w:t>、《财政部、司法部关于政府采购支持监狱企业发展有关问题的通知》（财库</w:t>
      </w:r>
      <w:r>
        <w:rPr>
          <w:rFonts w:hint="eastAsia"/>
        </w:rPr>
        <w:t>[2014]68</w:t>
      </w:r>
      <w:r>
        <w:rPr>
          <w:rFonts w:hint="eastAsia"/>
        </w:rPr>
        <w:t>号）和《财政部、民政部、中国残疾人联合会关于促进残疾人就业政府采购政策的通知》（财库〔</w:t>
      </w:r>
      <w:r>
        <w:rPr>
          <w:rFonts w:hint="eastAsia"/>
        </w:rPr>
        <w:t>2017</w:t>
      </w:r>
      <w:r>
        <w:rPr>
          <w:rFonts w:hint="eastAsia"/>
        </w:rPr>
        <w:t>〕</w:t>
      </w:r>
      <w:r>
        <w:rPr>
          <w:rFonts w:hint="eastAsia"/>
        </w:rPr>
        <w:t xml:space="preserve"> 141</w:t>
      </w:r>
      <w:r>
        <w:rPr>
          <w:rFonts w:hint="eastAsia"/>
        </w:rPr>
        <w:t>号）、《</w:t>
      </w:r>
      <w:r>
        <w:t>财政部印发通知进一步加大政</w:t>
      </w:r>
      <w:r>
        <w:t>府采购支持中小企业力度</w:t>
      </w:r>
      <w:r>
        <w:rPr>
          <w:rFonts w:hint="eastAsia"/>
        </w:rPr>
        <w:t>》</w:t>
      </w:r>
      <w:r>
        <w:t>（财库【</w:t>
      </w:r>
      <w:r>
        <w:t>2022</w:t>
      </w:r>
      <w:r>
        <w:t>】</w:t>
      </w:r>
      <w:r>
        <w:t>19</w:t>
      </w:r>
      <w:r>
        <w:t>号）</w:t>
      </w:r>
      <w:r>
        <w:rPr>
          <w:rFonts w:hint="eastAsia"/>
        </w:rPr>
        <w:t>等文件规定</w:t>
      </w:r>
      <w:r>
        <w:t>，本项目对小型和微型企业、监狱企业及残疾人福利性单位的</w:t>
      </w:r>
      <w:r>
        <w:rPr>
          <w:rFonts w:hint="eastAsia"/>
        </w:rPr>
        <w:t>投标报价</w:t>
      </w:r>
      <w:r>
        <w:t>给予</w:t>
      </w:r>
      <w:r>
        <w:rPr>
          <w:b/>
          <w:bCs/>
        </w:rPr>
        <w:t>10%</w:t>
      </w:r>
      <w:r>
        <w:t>的扣除，用扣除后的价格参与价格评审。</w:t>
      </w:r>
      <w:r>
        <w:rPr>
          <w:rFonts w:hint="eastAsia"/>
        </w:rPr>
        <w:t>供应</w:t>
      </w:r>
      <w:r>
        <w:rPr>
          <w:rFonts w:hint="eastAsia"/>
        </w:rPr>
        <w:lastRenderedPageBreak/>
        <w:t>商</w:t>
      </w:r>
      <w:r>
        <w:t>同时为小型和微型企业、监狱企业或残疾人福利性单位的，</w:t>
      </w:r>
      <w:r>
        <w:rPr>
          <w:b/>
          <w:bCs/>
        </w:rPr>
        <w:t>评审中只享受一次价格扣除</w:t>
      </w:r>
      <w:r>
        <w:t>，不重复进行价格扣除。</w:t>
      </w:r>
    </w:p>
    <w:p w14:paraId="71D43674" w14:textId="77777777" w:rsidR="00C939A5" w:rsidRDefault="008A0C05">
      <w:pPr>
        <w:numPr>
          <w:ilvl w:val="0"/>
          <w:numId w:val="5"/>
        </w:numPr>
        <w:spacing w:line="360" w:lineRule="auto"/>
        <w:ind w:firstLineChars="200" w:firstLine="482"/>
        <w:rPr>
          <w:b/>
          <w:bCs/>
        </w:rPr>
      </w:pPr>
      <w:r>
        <w:rPr>
          <w:b/>
          <w:bCs/>
        </w:rPr>
        <w:t>扣除后的价格仅用来计算价格得分，</w:t>
      </w:r>
      <w:r>
        <w:rPr>
          <w:rFonts w:hint="eastAsia"/>
          <w:b/>
          <w:bCs/>
        </w:rPr>
        <w:t>成交</w:t>
      </w:r>
      <w:r>
        <w:rPr>
          <w:b/>
          <w:bCs/>
        </w:rPr>
        <w:t>金额以原投标报价为准。</w:t>
      </w:r>
    </w:p>
    <w:p w14:paraId="7539EF7B" w14:textId="77777777" w:rsidR="00C939A5" w:rsidRDefault="008A0C05">
      <w:pPr>
        <w:numPr>
          <w:ilvl w:val="0"/>
          <w:numId w:val="5"/>
        </w:numPr>
        <w:spacing w:line="360" w:lineRule="auto"/>
        <w:ind w:firstLineChars="200" w:firstLine="480"/>
        <w:rPr>
          <w:u w:val="single"/>
        </w:rPr>
      </w:pPr>
      <w:r>
        <w:rPr>
          <w:rFonts w:hint="eastAsia"/>
        </w:rPr>
        <w:t>供应商</w:t>
      </w:r>
      <w:r>
        <w:t>须按要求提供相关材料（</w:t>
      </w:r>
      <w:r>
        <w:rPr>
          <w:rFonts w:hint="eastAsia"/>
        </w:rPr>
        <w:t>详见第六章响应文件格式</w:t>
      </w:r>
      <w:r>
        <w:t>），否则将不进行价格扣除。</w:t>
      </w:r>
    </w:p>
    <w:p w14:paraId="4AA53EE3" w14:textId="77777777" w:rsidR="00C939A5" w:rsidRDefault="008A0C05">
      <w:pPr>
        <w:numPr>
          <w:ilvl w:val="0"/>
          <w:numId w:val="5"/>
        </w:numPr>
        <w:spacing w:line="360" w:lineRule="auto"/>
        <w:ind w:firstLineChars="200" w:firstLine="480"/>
      </w:pPr>
      <w:r>
        <w:rPr>
          <w:rFonts w:hint="eastAsia"/>
        </w:rPr>
        <w:t>根据“关于印发《节能产品政府采购实施意见》的通知财库［</w:t>
      </w:r>
      <w:r>
        <w:rPr>
          <w:rFonts w:hint="eastAsia"/>
        </w:rPr>
        <w:t>2004</w:t>
      </w:r>
      <w:r>
        <w:rPr>
          <w:rFonts w:hint="eastAsia"/>
        </w:rPr>
        <w:t>］</w:t>
      </w:r>
      <w:r>
        <w:rPr>
          <w:rFonts w:hint="eastAsia"/>
        </w:rPr>
        <w:t>185</w:t>
      </w:r>
      <w:r>
        <w:rPr>
          <w:rFonts w:hint="eastAsia"/>
        </w:rPr>
        <w:t>号”的规定，本项目优先采购节能产品、环保标志产品。投标人所提供的货物为节能产品、环保标志产品的，须在投标文件中说明，并提供财政部颁布的最新一期的节能</w:t>
      </w:r>
      <w:r>
        <w:rPr>
          <w:rFonts w:hint="eastAsia"/>
        </w:rPr>
        <w:t>/</w:t>
      </w:r>
      <w:r>
        <w:rPr>
          <w:rFonts w:hint="eastAsia"/>
        </w:rPr>
        <w:t>环保标志产品政府采购清单及其他相关资料。</w:t>
      </w:r>
    </w:p>
    <w:p w14:paraId="406A7863" w14:textId="77777777" w:rsidR="00C939A5" w:rsidRDefault="008A0C05">
      <w:pPr>
        <w:spacing w:line="360" w:lineRule="auto"/>
        <w:ind w:firstLineChars="200" w:firstLine="482"/>
        <w:rPr>
          <w:b/>
        </w:rPr>
      </w:pPr>
      <w:r>
        <w:rPr>
          <w:rFonts w:hint="eastAsia"/>
          <w:b/>
        </w:rPr>
        <w:t>6</w:t>
      </w:r>
      <w:r>
        <w:rPr>
          <w:rFonts w:hint="eastAsia"/>
          <w:b/>
        </w:rPr>
        <w:t>、推荐成交候选供应商</w:t>
      </w:r>
    </w:p>
    <w:p w14:paraId="4F993359" w14:textId="77777777" w:rsidR="00C939A5" w:rsidRDefault="008A0C05">
      <w:pPr>
        <w:spacing w:line="360" w:lineRule="auto"/>
        <w:ind w:firstLineChars="200" w:firstLine="480"/>
        <w:rPr>
          <w:bCs/>
        </w:rPr>
      </w:pPr>
      <w:r>
        <w:rPr>
          <w:rFonts w:hint="eastAsia"/>
          <w:bCs/>
        </w:rPr>
        <w:t xml:space="preserve">6.1 </w:t>
      </w:r>
      <w:r>
        <w:rPr>
          <w:rFonts w:hint="eastAsia"/>
          <w:bCs/>
        </w:rPr>
        <w:t>磋商小组根据综合评分情况，按照评审得分由高到低顺序推荐</w:t>
      </w:r>
      <w:r>
        <w:rPr>
          <w:rFonts w:hint="eastAsia"/>
          <w:bCs/>
        </w:rPr>
        <w:t>3</w:t>
      </w:r>
      <w:r>
        <w:rPr>
          <w:rFonts w:hint="eastAsia"/>
          <w:bCs/>
        </w:rPr>
        <w:t>名以上成交候选供应商，并编写评审报告。</w:t>
      </w:r>
    </w:p>
    <w:p w14:paraId="4353BED0" w14:textId="77777777" w:rsidR="00C939A5" w:rsidRDefault="008A0C05">
      <w:pPr>
        <w:spacing w:line="360" w:lineRule="auto"/>
        <w:ind w:firstLineChars="200" w:firstLine="480"/>
        <w:rPr>
          <w:bCs/>
        </w:rPr>
      </w:pPr>
      <w:r>
        <w:rPr>
          <w:rFonts w:hint="eastAsia"/>
          <w:bCs/>
        </w:rPr>
        <w:t>6.2</w:t>
      </w:r>
      <w:r>
        <w:rPr>
          <w:rFonts w:hint="eastAsia"/>
          <w:bCs/>
        </w:rPr>
        <w:t>符合《政府采购竞争性磋商采购方式管理暂行办法》第二十一条第三款情形的，可以推荐</w:t>
      </w:r>
      <w:r>
        <w:rPr>
          <w:rFonts w:hint="eastAsia"/>
          <w:bCs/>
        </w:rPr>
        <w:t>2</w:t>
      </w:r>
      <w:r>
        <w:rPr>
          <w:rFonts w:hint="eastAsia"/>
          <w:bCs/>
        </w:rPr>
        <w:t>家成交候选供应商。评审得分相同的，按</w:t>
      </w:r>
      <w:r>
        <w:rPr>
          <w:rFonts w:hint="eastAsia"/>
          <w:bCs/>
        </w:rPr>
        <w:t>照最后报价由低到高的顺序推荐。评审得分且最后报价相同的，按照技术指标优劣顺序推荐。</w:t>
      </w:r>
    </w:p>
    <w:p w14:paraId="7ECC1776" w14:textId="77777777" w:rsidR="00C939A5" w:rsidRDefault="008A0C05">
      <w:pPr>
        <w:spacing w:line="360" w:lineRule="auto"/>
        <w:ind w:firstLineChars="200" w:firstLine="482"/>
        <w:rPr>
          <w:b/>
        </w:rPr>
      </w:pPr>
      <w:r>
        <w:rPr>
          <w:rFonts w:hint="eastAsia"/>
          <w:b/>
        </w:rPr>
        <w:t>7</w:t>
      </w:r>
      <w:r>
        <w:rPr>
          <w:rFonts w:hint="eastAsia"/>
          <w:b/>
        </w:rPr>
        <w:t>、编写评审报告</w:t>
      </w:r>
    </w:p>
    <w:p w14:paraId="76AD0B44" w14:textId="77777777" w:rsidR="00C939A5" w:rsidRDefault="008A0C05">
      <w:pPr>
        <w:spacing w:line="360" w:lineRule="auto"/>
        <w:ind w:firstLineChars="200" w:firstLine="480"/>
        <w:rPr>
          <w:bCs/>
        </w:rPr>
      </w:pPr>
      <w:r>
        <w:rPr>
          <w:rFonts w:hint="eastAsia"/>
          <w:bCs/>
        </w:rPr>
        <w:t>评审报告应当包括以下主要内容：</w:t>
      </w:r>
    </w:p>
    <w:p w14:paraId="67962437" w14:textId="77777777" w:rsidR="00C939A5" w:rsidRDefault="008A0C05">
      <w:pPr>
        <w:spacing w:line="360" w:lineRule="auto"/>
        <w:ind w:firstLineChars="200" w:firstLine="480"/>
        <w:rPr>
          <w:bCs/>
        </w:rPr>
      </w:pPr>
      <w:r>
        <w:rPr>
          <w:rFonts w:hint="eastAsia"/>
          <w:bCs/>
        </w:rPr>
        <w:t>（一）邀请供应商参加采购活动的具体方式和相关情况；</w:t>
      </w:r>
    </w:p>
    <w:p w14:paraId="05F83D35" w14:textId="77777777" w:rsidR="00C939A5" w:rsidRDefault="008A0C05">
      <w:pPr>
        <w:spacing w:line="360" w:lineRule="auto"/>
        <w:ind w:firstLineChars="200" w:firstLine="480"/>
        <w:rPr>
          <w:bCs/>
        </w:rPr>
      </w:pPr>
      <w:r>
        <w:rPr>
          <w:rFonts w:hint="eastAsia"/>
          <w:bCs/>
        </w:rPr>
        <w:t>（二）响应文件开启日期和地点；</w:t>
      </w:r>
    </w:p>
    <w:p w14:paraId="1F50CAF6" w14:textId="77777777" w:rsidR="00C939A5" w:rsidRDefault="008A0C05">
      <w:pPr>
        <w:spacing w:line="360" w:lineRule="auto"/>
        <w:ind w:firstLineChars="200" w:firstLine="480"/>
        <w:rPr>
          <w:bCs/>
        </w:rPr>
      </w:pPr>
      <w:r>
        <w:rPr>
          <w:rFonts w:hint="eastAsia"/>
          <w:bCs/>
        </w:rPr>
        <w:t>（三）</w:t>
      </w:r>
      <w:proofErr w:type="gramStart"/>
      <w:r>
        <w:rPr>
          <w:rFonts w:hint="eastAsia"/>
          <w:bCs/>
        </w:rPr>
        <w:t>获取磋商</w:t>
      </w:r>
      <w:proofErr w:type="gramEnd"/>
      <w:r>
        <w:rPr>
          <w:rFonts w:hint="eastAsia"/>
          <w:bCs/>
        </w:rPr>
        <w:t>文件的供应商名单和磋商小组成员名单；</w:t>
      </w:r>
    </w:p>
    <w:p w14:paraId="7986F563" w14:textId="77777777" w:rsidR="00C939A5" w:rsidRDefault="008A0C05">
      <w:pPr>
        <w:spacing w:line="360" w:lineRule="auto"/>
        <w:ind w:firstLineChars="200" w:firstLine="480"/>
        <w:rPr>
          <w:bCs/>
        </w:rPr>
      </w:pPr>
      <w:r>
        <w:rPr>
          <w:rFonts w:hint="eastAsia"/>
          <w:bCs/>
        </w:rPr>
        <w:t>（四）评审情况记录和说明，包括对供应商的资格审查情况、供应商响应文件评审情况、磋商情况、报价情况等；</w:t>
      </w:r>
    </w:p>
    <w:p w14:paraId="4980D5BE" w14:textId="77777777" w:rsidR="00C939A5" w:rsidRDefault="008A0C05">
      <w:pPr>
        <w:spacing w:line="360" w:lineRule="auto"/>
        <w:ind w:firstLineChars="200" w:firstLine="480"/>
        <w:rPr>
          <w:bCs/>
        </w:rPr>
      </w:pPr>
      <w:r>
        <w:rPr>
          <w:rFonts w:hint="eastAsia"/>
          <w:bCs/>
        </w:rPr>
        <w:t>（五）提出的成交候选供应商的排序名单及理由。</w:t>
      </w:r>
    </w:p>
    <w:p w14:paraId="6E94C0BF" w14:textId="77777777" w:rsidR="00C939A5" w:rsidRDefault="008A0C05">
      <w:pPr>
        <w:spacing w:line="360" w:lineRule="auto"/>
        <w:ind w:firstLineChars="200" w:firstLine="482"/>
        <w:rPr>
          <w:b/>
        </w:rPr>
      </w:pPr>
      <w:r>
        <w:rPr>
          <w:rFonts w:hint="eastAsia"/>
          <w:b/>
        </w:rPr>
        <w:t>8</w:t>
      </w:r>
      <w:r>
        <w:rPr>
          <w:rFonts w:hint="eastAsia"/>
          <w:b/>
        </w:rPr>
        <w:t>、终止采购</w:t>
      </w:r>
    </w:p>
    <w:p w14:paraId="5BB360B6" w14:textId="77777777" w:rsidR="00C939A5" w:rsidRDefault="008A0C05">
      <w:pPr>
        <w:spacing w:line="360" w:lineRule="auto"/>
        <w:ind w:firstLineChars="200" w:firstLine="480"/>
        <w:rPr>
          <w:bCs/>
        </w:rPr>
      </w:pPr>
      <w:r>
        <w:rPr>
          <w:rFonts w:hint="eastAsia"/>
          <w:bCs/>
        </w:rPr>
        <w:t>出现下列情形之一的，采购人或者采购代理机构应当终止竞争性磋商采购活动，发布项目终止公告并说明原因，重新开展采购活动：</w:t>
      </w:r>
    </w:p>
    <w:p w14:paraId="0B9213BE" w14:textId="77777777" w:rsidR="00C939A5" w:rsidRDefault="008A0C05">
      <w:pPr>
        <w:spacing w:line="360" w:lineRule="auto"/>
        <w:ind w:firstLineChars="200" w:firstLine="480"/>
        <w:rPr>
          <w:bCs/>
        </w:rPr>
      </w:pPr>
      <w:r>
        <w:rPr>
          <w:rFonts w:hint="eastAsia"/>
          <w:bCs/>
        </w:rPr>
        <w:t>（一）因情况变化，不再符合规定的竞争性磋商采购方式适用情形的；</w:t>
      </w:r>
    </w:p>
    <w:p w14:paraId="7E0C0988" w14:textId="77777777" w:rsidR="00C939A5" w:rsidRDefault="008A0C05">
      <w:pPr>
        <w:spacing w:line="360" w:lineRule="auto"/>
        <w:ind w:firstLineChars="200" w:firstLine="480"/>
        <w:rPr>
          <w:bCs/>
        </w:rPr>
      </w:pPr>
      <w:r>
        <w:rPr>
          <w:rFonts w:hint="eastAsia"/>
          <w:bCs/>
        </w:rPr>
        <w:t>（二）出现影响采购公正的违法、违规行为的；</w:t>
      </w:r>
    </w:p>
    <w:p w14:paraId="2ED69860" w14:textId="77777777" w:rsidR="00C939A5" w:rsidRDefault="008A0C05">
      <w:pPr>
        <w:spacing w:line="360" w:lineRule="auto"/>
        <w:ind w:firstLineChars="200" w:firstLine="480"/>
        <w:rPr>
          <w:bCs/>
        </w:rPr>
      </w:pPr>
      <w:r>
        <w:rPr>
          <w:rFonts w:hint="eastAsia"/>
          <w:bCs/>
        </w:rPr>
        <w:t>（三）除《政府采购竞争性磋商采购方式管理暂行办法》第二十一条第三款规定的情形外，在采购过程中符合要求的供应商或者报价未超过采购预算的供应商不足</w:t>
      </w:r>
      <w:r>
        <w:rPr>
          <w:rFonts w:hint="eastAsia"/>
          <w:bCs/>
        </w:rPr>
        <w:t>3</w:t>
      </w:r>
      <w:r>
        <w:rPr>
          <w:rFonts w:hint="eastAsia"/>
          <w:bCs/>
        </w:rPr>
        <w:t>家的。</w:t>
      </w:r>
    </w:p>
    <w:p w14:paraId="79A058FD" w14:textId="77777777" w:rsidR="00C939A5" w:rsidRDefault="008A0C05">
      <w:pPr>
        <w:spacing w:line="360" w:lineRule="auto"/>
        <w:ind w:firstLineChars="200" w:firstLine="480"/>
        <w:rPr>
          <w:bCs/>
        </w:rPr>
      </w:pPr>
      <w:r>
        <w:rPr>
          <w:rFonts w:hint="eastAsia"/>
          <w:bCs/>
        </w:rPr>
        <w:lastRenderedPageBreak/>
        <w:t>在采购活动中因重大变故，采购任务取消的，采购人或者采购代理机构应当终止采购活动，通知所有参加采购活动的供应商，并将项目实施情况和采购任</w:t>
      </w:r>
      <w:r>
        <w:rPr>
          <w:rFonts w:hint="eastAsia"/>
          <w:bCs/>
        </w:rPr>
        <w:t>务取消原因报送本级财政部门。</w:t>
      </w:r>
    </w:p>
    <w:p w14:paraId="1782D201" w14:textId="77777777" w:rsidR="00C939A5" w:rsidRDefault="00C939A5">
      <w:pPr>
        <w:spacing w:line="360" w:lineRule="auto"/>
        <w:ind w:firstLineChars="200" w:firstLine="482"/>
        <w:rPr>
          <w:b/>
          <w:bCs/>
        </w:rPr>
        <w:sectPr w:rsidR="00C939A5">
          <w:footerReference w:type="default" r:id="rId17"/>
          <w:footerReference w:type="first" r:id="rId18"/>
          <w:pgSz w:w="11906" w:h="16838"/>
          <w:pgMar w:top="1247" w:right="765" w:bottom="1134" w:left="1502" w:header="851" w:footer="431" w:gutter="0"/>
          <w:pgNumType w:start="1"/>
          <w:cols w:space="720"/>
          <w:docGrid w:type="lines" w:linePitch="312"/>
        </w:sectPr>
      </w:pPr>
    </w:p>
    <w:p w14:paraId="10BF4004" w14:textId="77777777" w:rsidR="00C939A5" w:rsidRDefault="008A0C05">
      <w:pPr>
        <w:spacing w:line="360" w:lineRule="auto"/>
        <w:ind w:firstLineChars="200" w:firstLine="562"/>
        <w:rPr>
          <w:b/>
          <w:bCs/>
          <w:sz w:val="28"/>
          <w:szCs w:val="28"/>
        </w:rPr>
      </w:pPr>
      <w:r>
        <w:rPr>
          <w:rFonts w:hint="eastAsia"/>
          <w:b/>
          <w:bCs/>
          <w:sz w:val="28"/>
          <w:szCs w:val="28"/>
        </w:rPr>
        <w:lastRenderedPageBreak/>
        <w:t>附件</w:t>
      </w:r>
      <w:r>
        <w:rPr>
          <w:rFonts w:hint="eastAsia"/>
          <w:b/>
          <w:bCs/>
          <w:sz w:val="28"/>
          <w:szCs w:val="28"/>
        </w:rPr>
        <w:t>1</w:t>
      </w:r>
      <w:r>
        <w:rPr>
          <w:rFonts w:hint="eastAsia"/>
          <w:b/>
          <w:bCs/>
          <w:sz w:val="28"/>
          <w:szCs w:val="28"/>
        </w:rPr>
        <w:t>：审查表</w:t>
      </w:r>
    </w:p>
    <w:p w14:paraId="14079027" w14:textId="77777777" w:rsidR="00C939A5" w:rsidRDefault="008A0C05">
      <w:pPr>
        <w:autoSpaceDN w:val="0"/>
        <w:spacing w:line="360" w:lineRule="auto"/>
        <w:jc w:val="center"/>
        <w:rPr>
          <w:b/>
          <w:bCs/>
          <w:sz w:val="28"/>
          <w:szCs w:val="28"/>
        </w:rPr>
      </w:pPr>
      <w:r>
        <w:rPr>
          <w:rFonts w:hint="eastAsia"/>
          <w:b/>
          <w:bCs/>
          <w:sz w:val="28"/>
          <w:szCs w:val="28"/>
        </w:rPr>
        <w:t>响应文件审查表</w:t>
      </w:r>
    </w:p>
    <w:tbl>
      <w:tblPr>
        <w:tblW w:w="98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5"/>
        <w:gridCol w:w="2268"/>
        <w:gridCol w:w="6781"/>
      </w:tblGrid>
      <w:tr w:rsidR="00C939A5" w14:paraId="05F6577D" w14:textId="77777777">
        <w:trPr>
          <w:trHeight w:val="586"/>
          <w:jc w:val="center"/>
        </w:trPr>
        <w:tc>
          <w:tcPr>
            <w:tcW w:w="815" w:type="dxa"/>
            <w:vAlign w:val="center"/>
          </w:tcPr>
          <w:p w14:paraId="0131F293" w14:textId="77777777" w:rsidR="00C939A5" w:rsidRDefault="008A0C05">
            <w:pPr>
              <w:jc w:val="center"/>
              <w:rPr>
                <w:sz w:val="21"/>
                <w:szCs w:val="21"/>
              </w:rPr>
            </w:pPr>
            <w:r>
              <w:rPr>
                <w:rFonts w:hint="eastAsia"/>
                <w:sz w:val="21"/>
                <w:szCs w:val="21"/>
              </w:rPr>
              <w:t>序号</w:t>
            </w:r>
          </w:p>
        </w:tc>
        <w:tc>
          <w:tcPr>
            <w:tcW w:w="2268" w:type="dxa"/>
            <w:vAlign w:val="center"/>
          </w:tcPr>
          <w:p w14:paraId="7433B309" w14:textId="77777777" w:rsidR="00C939A5" w:rsidRDefault="008A0C05">
            <w:pPr>
              <w:jc w:val="center"/>
              <w:rPr>
                <w:sz w:val="21"/>
                <w:szCs w:val="21"/>
              </w:rPr>
            </w:pPr>
            <w:r>
              <w:rPr>
                <w:rFonts w:hint="eastAsia"/>
                <w:sz w:val="21"/>
                <w:szCs w:val="21"/>
              </w:rPr>
              <w:t>评审因素</w:t>
            </w:r>
          </w:p>
        </w:tc>
        <w:tc>
          <w:tcPr>
            <w:tcW w:w="6781" w:type="dxa"/>
            <w:vAlign w:val="center"/>
          </w:tcPr>
          <w:p w14:paraId="7E6864F7" w14:textId="77777777" w:rsidR="00C939A5" w:rsidRDefault="008A0C05">
            <w:pPr>
              <w:jc w:val="center"/>
              <w:rPr>
                <w:sz w:val="21"/>
                <w:szCs w:val="21"/>
              </w:rPr>
            </w:pPr>
            <w:r>
              <w:rPr>
                <w:rFonts w:hint="eastAsia"/>
                <w:sz w:val="21"/>
                <w:szCs w:val="21"/>
              </w:rPr>
              <w:t>评审标准</w:t>
            </w:r>
          </w:p>
        </w:tc>
      </w:tr>
      <w:tr w:rsidR="00C939A5" w14:paraId="54BA85CF" w14:textId="77777777">
        <w:trPr>
          <w:trHeight w:val="1119"/>
          <w:jc w:val="center"/>
        </w:trPr>
        <w:tc>
          <w:tcPr>
            <w:tcW w:w="815" w:type="dxa"/>
            <w:vAlign w:val="center"/>
          </w:tcPr>
          <w:p w14:paraId="5686FE59" w14:textId="77777777" w:rsidR="00C939A5" w:rsidRDefault="008A0C05">
            <w:pPr>
              <w:jc w:val="center"/>
              <w:rPr>
                <w:sz w:val="21"/>
                <w:szCs w:val="21"/>
              </w:rPr>
            </w:pPr>
            <w:r>
              <w:rPr>
                <w:rFonts w:hint="eastAsia"/>
                <w:sz w:val="21"/>
                <w:szCs w:val="21"/>
              </w:rPr>
              <w:t>1</w:t>
            </w:r>
          </w:p>
        </w:tc>
        <w:tc>
          <w:tcPr>
            <w:tcW w:w="2268" w:type="dxa"/>
            <w:vAlign w:val="center"/>
          </w:tcPr>
          <w:p w14:paraId="13D86F0E" w14:textId="77777777" w:rsidR="00C939A5" w:rsidRDefault="008A0C05">
            <w:pPr>
              <w:jc w:val="center"/>
              <w:rPr>
                <w:sz w:val="21"/>
                <w:szCs w:val="21"/>
              </w:rPr>
            </w:pPr>
            <w:r>
              <w:rPr>
                <w:rFonts w:hint="eastAsia"/>
                <w:sz w:val="21"/>
                <w:szCs w:val="21"/>
              </w:rPr>
              <w:t>营业执照</w:t>
            </w:r>
          </w:p>
        </w:tc>
        <w:tc>
          <w:tcPr>
            <w:tcW w:w="6781" w:type="dxa"/>
            <w:vAlign w:val="center"/>
          </w:tcPr>
          <w:p w14:paraId="712933F1" w14:textId="77777777" w:rsidR="00C939A5" w:rsidRDefault="008A0C05">
            <w:pPr>
              <w:rPr>
                <w:sz w:val="21"/>
                <w:szCs w:val="21"/>
              </w:rPr>
            </w:pPr>
            <w:r>
              <w:rPr>
                <w:sz w:val="21"/>
                <w:szCs w:val="21"/>
              </w:rPr>
              <w:t>提供营业执照或事业单位法人证书副本复印件、税务登记证复印件、组织机构代码证复印件或按照国家</w:t>
            </w:r>
            <w:r>
              <w:rPr>
                <w:sz w:val="21"/>
                <w:szCs w:val="21"/>
              </w:rPr>
              <w:t>“</w:t>
            </w:r>
            <w:r>
              <w:rPr>
                <w:sz w:val="21"/>
                <w:szCs w:val="21"/>
              </w:rPr>
              <w:t>三证合一、一照一码</w:t>
            </w:r>
            <w:r>
              <w:rPr>
                <w:sz w:val="21"/>
                <w:szCs w:val="21"/>
              </w:rPr>
              <w:t>”</w:t>
            </w:r>
            <w:r>
              <w:rPr>
                <w:sz w:val="21"/>
                <w:szCs w:val="21"/>
              </w:rPr>
              <w:t>登记制度申请核发的新版营业执照或法人证书副本复印件</w:t>
            </w:r>
          </w:p>
        </w:tc>
      </w:tr>
      <w:tr w:rsidR="00C939A5" w14:paraId="4ABBA459" w14:textId="77777777">
        <w:trPr>
          <w:trHeight w:val="769"/>
          <w:jc w:val="center"/>
        </w:trPr>
        <w:tc>
          <w:tcPr>
            <w:tcW w:w="815" w:type="dxa"/>
            <w:vAlign w:val="center"/>
          </w:tcPr>
          <w:p w14:paraId="12AC275A" w14:textId="77777777" w:rsidR="00C939A5" w:rsidRDefault="008A0C05">
            <w:pPr>
              <w:pStyle w:val="p0"/>
              <w:jc w:val="center"/>
              <w:rPr>
                <w:rFonts w:cs="Times New Roman"/>
                <w:sz w:val="21"/>
              </w:rPr>
            </w:pPr>
            <w:r>
              <w:rPr>
                <w:rFonts w:cs="Times New Roman" w:hint="eastAsia"/>
                <w:sz w:val="21"/>
              </w:rPr>
              <w:t>2</w:t>
            </w:r>
          </w:p>
        </w:tc>
        <w:tc>
          <w:tcPr>
            <w:tcW w:w="2268" w:type="dxa"/>
            <w:vAlign w:val="center"/>
          </w:tcPr>
          <w:p w14:paraId="716E504E" w14:textId="77777777" w:rsidR="00C939A5" w:rsidRDefault="008A0C05">
            <w:pPr>
              <w:pStyle w:val="p0"/>
              <w:jc w:val="center"/>
              <w:rPr>
                <w:rFonts w:cs="Times New Roman"/>
                <w:sz w:val="21"/>
              </w:rPr>
            </w:pPr>
            <w:r>
              <w:rPr>
                <w:rFonts w:cs="Times New Roman" w:hint="eastAsia"/>
                <w:sz w:val="21"/>
              </w:rPr>
              <w:t>财务状况</w:t>
            </w:r>
          </w:p>
        </w:tc>
        <w:tc>
          <w:tcPr>
            <w:tcW w:w="6781" w:type="dxa"/>
            <w:vAlign w:val="center"/>
          </w:tcPr>
          <w:p w14:paraId="300BAB69" w14:textId="77777777" w:rsidR="00C939A5" w:rsidRDefault="008A0C05">
            <w:pPr>
              <w:pStyle w:val="p0"/>
              <w:jc w:val="both"/>
              <w:rPr>
                <w:rFonts w:cs="Times New Roman"/>
                <w:sz w:val="21"/>
              </w:rPr>
            </w:pPr>
            <w:r>
              <w:rPr>
                <w:rFonts w:cs="Times New Roman" w:hint="eastAsia"/>
                <w:sz w:val="21"/>
              </w:rPr>
              <w:t>提供</w:t>
            </w:r>
            <w:r>
              <w:rPr>
                <w:rFonts w:cs="Times New Roman" w:hint="eastAsia"/>
                <w:sz w:val="21"/>
              </w:rPr>
              <w:t>20</w:t>
            </w:r>
            <w:r>
              <w:rPr>
                <w:rFonts w:cs="Times New Roman"/>
                <w:sz w:val="21"/>
              </w:rPr>
              <w:t>21</w:t>
            </w:r>
            <w:r>
              <w:rPr>
                <w:rFonts w:cs="Times New Roman" w:hint="eastAsia"/>
                <w:sz w:val="21"/>
              </w:rPr>
              <w:t>年会计师事务所出具的财务审计报告或</w:t>
            </w:r>
            <w:r>
              <w:rPr>
                <w:rFonts w:cs="Times New Roman" w:hint="eastAsia"/>
                <w:sz w:val="21"/>
              </w:rPr>
              <w:t>20</w:t>
            </w:r>
            <w:r>
              <w:rPr>
                <w:rFonts w:cs="Times New Roman"/>
                <w:sz w:val="21"/>
              </w:rPr>
              <w:t>22</w:t>
            </w:r>
            <w:r>
              <w:rPr>
                <w:rFonts w:cs="Times New Roman" w:hint="eastAsia"/>
                <w:sz w:val="21"/>
              </w:rPr>
              <w:t>年第二季度的财务报表</w:t>
            </w:r>
          </w:p>
        </w:tc>
      </w:tr>
      <w:tr w:rsidR="00C939A5" w14:paraId="2769B0AB" w14:textId="77777777">
        <w:trPr>
          <w:trHeight w:val="1061"/>
          <w:jc w:val="center"/>
        </w:trPr>
        <w:tc>
          <w:tcPr>
            <w:tcW w:w="815" w:type="dxa"/>
            <w:vAlign w:val="center"/>
          </w:tcPr>
          <w:p w14:paraId="1B9CD5EE" w14:textId="77777777" w:rsidR="00C939A5" w:rsidRDefault="008A0C05">
            <w:pPr>
              <w:pStyle w:val="p0"/>
              <w:jc w:val="center"/>
              <w:rPr>
                <w:rFonts w:cs="Times New Roman"/>
                <w:sz w:val="21"/>
              </w:rPr>
            </w:pPr>
            <w:r>
              <w:rPr>
                <w:rFonts w:cs="Times New Roman" w:hint="eastAsia"/>
                <w:sz w:val="21"/>
              </w:rPr>
              <w:t>3</w:t>
            </w:r>
          </w:p>
        </w:tc>
        <w:tc>
          <w:tcPr>
            <w:tcW w:w="2268" w:type="dxa"/>
            <w:vAlign w:val="center"/>
          </w:tcPr>
          <w:p w14:paraId="6AC7DF01" w14:textId="77777777" w:rsidR="00C939A5" w:rsidRDefault="008A0C05">
            <w:pPr>
              <w:pStyle w:val="p0"/>
              <w:jc w:val="center"/>
              <w:rPr>
                <w:rFonts w:cs="Times New Roman"/>
                <w:sz w:val="21"/>
              </w:rPr>
            </w:pPr>
            <w:r>
              <w:rPr>
                <w:rFonts w:cs="Times New Roman" w:hint="eastAsia"/>
                <w:sz w:val="21"/>
              </w:rPr>
              <w:t>纳税和社保</w:t>
            </w:r>
          </w:p>
        </w:tc>
        <w:tc>
          <w:tcPr>
            <w:tcW w:w="6781" w:type="dxa"/>
            <w:vAlign w:val="center"/>
          </w:tcPr>
          <w:p w14:paraId="10C31783" w14:textId="77777777" w:rsidR="00C939A5" w:rsidRDefault="008A0C05">
            <w:pPr>
              <w:pStyle w:val="p0"/>
              <w:jc w:val="both"/>
              <w:rPr>
                <w:rFonts w:cs="Times New Roman"/>
                <w:sz w:val="21"/>
              </w:rPr>
            </w:pPr>
            <w:r>
              <w:rPr>
                <w:rFonts w:cs="Times New Roman"/>
                <w:sz w:val="21"/>
              </w:rPr>
              <w:t>提供企业</w:t>
            </w:r>
            <w:r>
              <w:rPr>
                <w:rFonts w:cs="Times New Roman"/>
                <w:sz w:val="21"/>
              </w:rPr>
              <w:t>2022</w:t>
            </w:r>
            <w:r>
              <w:rPr>
                <w:rFonts w:cs="Times New Roman"/>
                <w:sz w:val="21"/>
              </w:rPr>
              <w:t>年第</w:t>
            </w:r>
            <w:r>
              <w:rPr>
                <w:rFonts w:cs="Times New Roman"/>
                <w:sz w:val="21"/>
              </w:rPr>
              <w:t>08</w:t>
            </w:r>
            <w:r>
              <w:rPr>
                <w:rFonts w:cs="Times New Roman"/>
                <w:sz w:val="21"/>
              </w:rPr>
              <w:t>月份的纳税证明和</w:t>
            </w:r>
            <w:r>
              <w:rPr>
                <w:rFonts w:cs="Times New Roman"/>
                <w:sz w:val="21"/>
              </w:rPr>
              <w:t>2022</w:t>
            </w:r>
            <w:r>
              <w:rPr>
                <w:rFonts w:cs="Times New Roman"/>
                <w:sz w:val="21"/>
              </w:rPr>
              <w:t>年第</w:t>
            </w:r>
            <w:r>
              <w:rPr>
                <w:rFonts w:cs="Times New Roman"/>
                <w:sz w:val="21"/>
              </w:rPr>
              <w:t>08</w:t>
            </w:r>
            <w:r>
              <w:rPr>
                <w:rFonts w:cs="Times New Roman"/>
                <w:sz w:val="21"/>
              </w:rPr>
              <w:t>月份的社会保障金缴费凭证。如果供应商为按季度纳税的，则提供</w:t>
            </w:r>
            <w:r>
              <w:rPr>
                <w:rFonts w:cs="Times New Roman"/>
                <w:sz w:val="21"/>
              </w:rPr>
              <w:t>2022</w:t>
            </w:r>
            <w:r>
              <w:rPr>
                <w:rFonts w:cs="Times New Roman"/>
                <w:sz w:val="21"/>
              </w:rPr>
              <w:t>年第二季度的纳税证明</w:t>
            </w:r>
            <w:r>
              <w:rPr>
                <w:rFonts w:cs="Times New Roman" w:hint="eastAsia"/>
                <w:sz w:val="21"/>
              </w:rPr>
              <w:t>。</w:t>
            </w:r>
          </w:p>
        </w:tc>
      </w:tr>
      <w:tr w:rsidR="00C939A5" w14:paraId="2B1A9E88" w14:textId="77777777">
        <w:trPr>
          <w:trHeight w:val="836"/>
          <w:jc w:val="center"/>
        </w:trPr>
        <w:tc>
          <w:tcPr>
            <w:tcW w:w="815" w:type="dxa"/>
            <w:vAlign w:val="center"/>
          </w:tcPr>
          <w:p w14:paraId="1CAB4CD1" w14:textId="77777777" w:rsidR="00C939A5" w:rsidRDefault="008A0C05">
            <w:pPr>
              <w:pStyle w:val="p0"/>
              <w:jc w:val="center"/>
              <w:rPr>
                <w:rFonts w:cs="Times New Roman"/>
                <w:sz w:val="21"/>
              </w:rPr>
            </w:pPr>
            <w:r>
              <w:rPr>
                <w:rFonts w:cs="Times New Roman"/>
                <w:sz w:val="21"/>
              </w:rPr>
              <w:t>4</w:t>
            </w:r>
          </w:p>
        </w:tc>
        <w:tc>
          <w:tcPr>
            <w:tcW w:w="2268" w:type="dxa"/>
            <w:vAlign w:val="center"/>
          </w:tcPr>
          <w:p w14:paraId="72AEA658" w14:textId="77777777" w:rsidR="00C939A5" w:rsidRDefault="008A0C05">
            <w:pPr>
              <w:pStyle w:val="p0"/>
              <w:jc w:val="center"/>
              <w:rPr>
                <w:rFonts w:cs="Times New Roman"/>
                <w:sz w:val="21"/>
              </w:rPr>
            </w:pPr>
            <w:r>
              <w:rPr>
                <w:rFonts w:cs="Times New Roman" w:hint="eastAsia"/>
                <w:sz w:val="21"/>
              </w:rPr>
              <w:t>设备和技术能力</w:t>
            </w:r>
          </w:p>
        </w:tc>
        <w:tc>
          <w:tcPr>
            <w:tcW w:w="6781" w:type="dxa"/>
            <w:vAlign w:val="center"/>
          </w:tcPr>
          <w:p w14:paraId="3130758E" w14:textId="77777777" w:rsidR="00C939A5" w:rsidRDefault="008A0C05">
            <w:pPr>
              <w:pStyle w:val="p0"/>
              <w:jc w:val="both"/>
              <w:rPr>
                <w:rFonts w:cs="Times New Roman"/>
                <w:sz w:val="21"/>
              </w:rPr>
            </w:pPr>
            <w:r>
              <w:rPr>
                <w:rFonts w:cs="Times New Roman" w:hint="eastAsia"/>
                <w:sz w:val="21"/>
              </w:rPr>
              <w:t>提供具有履行合同所必需的设备和专业技术能力的证明材料</w:t>
            </w:r>
            <w:r>
              <w:rPr>
                <w:rFonts w:cs="Times New Roman" w:hint="eastAsia"/>
                <w:b/>
                <w:bCs/>
                <w:sz w:val="21"/>
              </w:rPr>
              <w:t>（按给定的格式提供材料）</w:t>
            </w:r>
          </w:p>
        </w:tc>
      </w:tr>
      <w:tr w:rsidR="00C939A5" w14:paraId="6BE1057F" w14:textId="77777777">
        <w:trPr>
          <w:trHeight w:val="1116"/>
          <w:jc w:val="center"/>
        </w:trPr>
        <w:tc>
          <w:tcPr>
            <w:tcW w:w="815" w:type="dxa"/>
            <w:vAlign w:val="center"/>
          </w:tcPr>
          <w:p w14:paraId="374087FF" w14:textId="77777777" w:rsidR="00C939A5" w:rsidRDefault="008A0C05">
            <w:pPr>
              <w:pStyle w:val="p0"/>
              <w:jc w:val="center"/>
              <w:rPr>
                <w:rFonts w:cs="Times New Roman"/>
                <w:sz w:val="21"/>
              </w:rPr>
            </w:pPr>
            <w:r>
              <w:rPr>
                <w:rFonts w:cs="Times New Roman"/>
                <w:sz w:val="21"/>
              </w:rPr>
              <w:t>5</w:t>
            </w:r>
          </w:p>
        </w:tc>
        <w:tc>
          <w:tcPr>
            <w:tcW w:w="2268" w:type="dxa"/>
            <w:vAlign w:val="center"/>
          </w:tcPr>
          <w:p w14:paraId="41AE0B24" w14:textId="77777777" w:rsidR="00C939A5" w:rsidRDefault="008A0C05">
            <w:pPr>
              <w:pStyle w:val="p0"/>
              <w:jc w:val="center"/>
              <w:rPr>
                <w:rFonts w:cs="Times New Roman"/>
                <w:sz w:val="21"/>
              </w:rPr>
            </w:pPr>
            <w:r>
              <w:rPr>
                <w:rFonts w:cs="Times New Roman" w:hint="eastAsia"/>
                <w:sz w:val="21"/>
              </w:rPr>
              <w:t>信用查询</w:t>
            </w:r>
          </w:p>
        </w:tc>
        <w:tc>
          <w:tcPr>
            <w:tcW w:w="6781" w:type="dxa"/>
            <w:vAlign w:val="center"/>
          </w:tcPr>
          <w:p w14:paraId="4CEE452F" w14:textId="77777777" w:rsidR="00C939A5" w:rsidRDefault="008A0C05">
            <w:pPr>
              <w:pStyle w:val="p0"/>
              <w:jc w:val="both"/>
              <w:rPr>
                <w:rFonts w:cs="Times New Roman"/>
                <w:sz w:val="21"/>
              </w:rPr>
            </w:pPr>
            <w:r>
              <w:rPr>
                <w:rFonts w:cs="Times New Roman" w:hint="eastAsia"/>
                <w:sz w:val="21"/>
              </w:rPr>
              <w:t>在“信用中国”网站（</w:t>
            </w:r>
            <w:r>
              <w:rPr>
                <w:rFonts w:cs="Times New Roman" w:hint="eastAsia"/>
                <w:sz w:val="21"/>
              </w:rPr>
              <w:t>www.creditchina.gov.cn</w:t>
            </w:r>
            <w:r>
              <w:rPr>
                <w:rFonts w:cs="Times New Roman" w:hint="eastAsia"/>
                <w:sz w:val="21"/>
              </w:rPr>
              <w:t>）、中国政府采购网（</w:t>
            </w:r>
            <w:r>
              <w:rPr>
                <w:rFonts w:cs="Times New Roman" w:hint="eastAsia"/>
                <w:sz w:val="21"/>
              </w:rPr>
              <w:t>www.ccgp.gov.cn</w:t>
            </w:r>
            <w:r>
              <w:rPr>
                <w:rFonts w:cs="Times New Roman" w:hint="eastAsia"/>
                <w:sz w:val="21"/>
              </w:rPr>
              <w:t>）没有列入失信被执行人、重大税收违法案件当事人名单、政府采购严重违法失信行为记录名单的投标人。</w:t>
            </w:r>
          </w:p>
        </w:tc>
      </w:tr>
      <w:tr w:rsidR="00C939A5" w14:paraId="176A0946" w14:textId="77777777">
        <w:trPr>
          <w:trHeight w:val="749"/>
          <w:jc w:val="center"/>
        </w:trPr>
        <w:tc>
          <w:tcPr>
            <w:tcW w:w="815" w:type="dxa"/>
            <w:vAlign w:val="center"/>
          </w:tcPr>
          <w:p w14:paraId="329CC8C8" w14:textId="77777777" w:rsidR="00C939A5" w:rsidRDefault="008A0C05">
            <w:pPr>
              <w:pStyle w:val="p0"/>
              <w:jc w:val="center"/>
              <w:rPr>
                <w:rFonts w:cs="Times New Roman"/>
                <w:sz w:val="21"/>
              </w:rPr>
            </w:pPr>
            <w:r>
              <w:rPr>
                <w:rFonts w:cs="Times New Roman"/>
                <w:sz w:val="21"/>
              </w:rPr>
              <w:t>6</w:t>
            </w:r>
          </w:p>
        </w:tc>
        <w:tc>
          <w:tcPr>
            <w:tcW w:w="2268" w:type="dxa"/>
            <w:vAlign w:val="center"/>
          </w:tcPr>
          <w:p w14:paraId="43CF6D02" w14:textId="77777777" w:rsidR="00C939A5" w:rsidRDefault="008A0C05">
            <w:pPr>
              <w:pStyle w:val="p0"/>
              <w:jc w:val="center"/>
              <w:rPr>
                <w:rFonts w:cs="Times New Roman"/>
                <w:sz w:val="21"/>
              </w:rPr>
            </w:pPr>
            <w:r>
              <w:rPr>
                <w:rFonts w:cs="Times New Roman" w:hint="eastAsia"/>
                <w:sz w:val="21"/>
              </w:rPr>
              <w:t>声明</w:t>
            </w:r>
          </w:p>
        </w:tc>
        <w:tc>
          <w:tcPr>
            <w:tcW w:w="6781" w:type="dxa"/>
            <w:vAlign w:val="center"/>
          </w:tcPr>
          <w:p w14:paraId="0795C317" w14:textId="77777777" w:rsidR="00C939A5" w:rsidRDefault="008A0C05">
            <w:pPr>
              <w:pStyle w:val="p0"/>
              <w:jc w:val="both"/>
              <w:rPr>
                <w:rFonts w:cs="Times New Roman"/>
                <w:sz w:val="21"/>
              </w:rPr>
            </w:pPr>
            <w:r>
              <w:rPr>
                <w:rFonts w:cs="Times New Roman" w:hint="eastAsia"/>
                <w:sz w:val="21"/>
              </w:rPr>
              <w:t>提供参加政府采购活动前三年内，在经营活动中没有重大违法记录的书面声明</w:t>
            </w:r>
            <w:r>
              <w:rPr>
                <w:rFonts w:cs="Times New Roman" w:hint="eastAsia"/>
                <w:b/>
                <w:bCs/>
                <w:sz w:val="21"/>
              </w:rPr>
              <w:t>（按给定的格式提供承诺函）</w:t>
            </w:r>
          </w:p>
        </w:tc>
      </w:tr>
      <w:tr w:rsidR="00C939A5" w14:paraId="2C0112D9" w14:textId="77777777">
        <w:trPr>
          <w:trHeight w:val="507"/>
          <w:jc w:val="center"/>
        </w:trPr>
        <w:tc>
          <w:tcPr>
            <w:tcW w:w="815" w:type="dxa"/>
            <w:vAlign w:val="center"/>
          </w:tcPr>
          <w:p w14:paraId="59F27395" w14:textId="77777777" w:rsidR="00C939A5" w:rsidRDefault="008A0C05">
            <w:pPr>
              <w:jc w:val="center"/>
              <w:rPr>
                <w:sz w:val="21"/>
                <w:szCs w:val="21"/>
              </w:rPr>
            </w:pPr>
            <w:r>
              <w:rPr>
                <w:sz w:val="21"/>
                <w:szCs w:val="21"/>
              </w:rPr>
              <w:t>7</w:t>
            </w:r>
          </w:p>
        </w:tc>
        <w:tc>
          <w:tcPr>
            <w:tcW w:w="2268" w:type="dxa"/>
            <w:vAlign w:val="center"/>
          </w:tcPr>
          <w:p w14:paraId="4548FAF6" w14:textId="77777777" w:rsidR="00C939A5" w:rsidRDefault="008A0C05">
            <w:pPr>
              <w:jc w:val="center"/>
              <w:rPr>
                <w:sz w:val="21"/>
                <w:szCs w:val="21"/>
              </w:rPr>
            </w:pPr>
            <w:r>
              <w:rPr>
                <w:rFonts w:hint="eastAsia"/>
                <w:sz w:val="21"/>
                <w:szCs w:val="21"/>
              </w:rPr>
              <w:t>磋商响应文件份数</w:t>
            </w:r>
          </w:p>
        </w:tc>
        <w:tc>
          <w:tcPr>
            <w:tcW w:w="6781" w:type="dxa"/>
            <w:vAlign w:val="center"/>
          </w:tcPr>
          <w:p w14:paraId="1BD0956C" w14:textId="77777777" w:rsidR="00C939A5" w:rsidRDefault="008A0C05">
            <w:pPr>
              <w:rPr>
                <w:sz w:val="21"/>
                <w:szCs w:val="21"/>
              </w:rPr>
            </w:pPr>
            <w:proofErr w:type="gramStart"/>
            <w:r>
              <w:rPr>
                <w:rFonts w:hint="eastAsia"/>
                <w:sz w:val="21"/>
                <w:szCs w:val="21"/>
              </w:rPr>
              <w:t>符合磋商</w:t>
            </w:r>
            <w:proofErr w:type="gramEnd"/>
            <w:r>
              <w:rPr>
                <w:rFonts w:hint="eastAsia"/>
                <w:sz w:val="21"/>
                <w:szCs w:val="21"/>
              </w:rPr>
              <w:t>文件一正二副的要求</w:t>
            </w:r>
          </w:p>
        </w:tc>
      </w:tr>
      <w:tr w:rsidR="00C939A5" w14:paraId="125080F9" w14:textId="77777777">
        <w:trPr>
          <w:trHeight w:val="649"/>
          <w:jc w:val="center"/>
        </w:trPr>
        <w:tc>
          <w:tcPr>
            <w:tcW w:w="815" w:type="dxa"/>
            <w:vAlign w:val="center"/>
          </w:tcPr>
          <w:p w14:paraId="403CD4AA" w14:textId="77777777" w:rsidR="00C939A5" w:rsidRDefault="008A0C05">
            <w:pPr>
              <w:jc w:val="center"/>
              <w:rPr>
                <w:sz w:val="21"/>
                <w:szCs w:val="21"/>
              </w:rPr>
            </w:pPr>
            <w:r>
              <w:rPr>
                <w:sz w:val="21"/>
                <w:szCs w:val="21"/>
              </w:rPr>
              <w:t>8</w:t>
            </w:r>
          </w:p>
        </w:tc>
        <w:tc>
          <w:tcPr>
            <w:tcW w:w="2268" w:type="dxa"/>
            <w:vAlign w:val="center"/>
          </w:tcPr>
          <w:p w14:paraId="78B762AF" w14:textId="77777777" w:rsidR="00C939A5" w:rsidRDefault="008A0C05">
            <w:pPr>
              <w:jc w:val="center"/>
              <w:rPr>
                <w:sz w:val="21"/>
                <w:szCs w:val="21"/>
              </w:rPr>
            </w:pPr>
            <w:r>
              <w:rPr>
                <w:rFonts w:hint="eastAsia"/>
                <w:sz w:val="21"/>
                <w:szCs w:val="21"/>
              </w:rPr>
              <w:t>磋商文件的签署</w:t>
            </w:r>
          </w:p>
        </w:tc>
        <w:tc>
          <w:tcPr>
            <w:tcW w:w="6781" w:type="dxa"/>
            <w:vAlign w:val="center"/>
          </w:tcPr>
          <w:p w14:paraId="2E51C71D" w14:textId="77777777" w:rsidR="00C939A5" w:rsidRDefault="008A0C05">
            <w:pPr>
              <w:rPr>
                <w:sz w:val="21"/>
                <w:szCs w:val="21"/>
              </w:rPr>
            </w:pPr>
            <w:r>
              <w:rPr>
                <w:rFonts w:hint="eastAsia"/>
                <w:sz w:val="21"/>
                <w:szCs w:val="21"/>
              </w:rPr>
              <w:t>响应文件的签署</w:t>
            </w:r>
            <w:proofErr w:type="gramStart"/>
            <w:r>
              <w:rPr>
                <w:rFonts w:hint="eastAsia"/>
                <w:sz w:val="21"/>
                <w:szCs w:val="21"/>
              </w:rPr>
              <w:t>符合磋商</w:t>
            </w:r>
            <w:proofErr w:type="gramEnd"/>
            <w:r>
              <w:rPr>
                <w:rFonts w:hint="eastAsia"/>
                <w:sz w:val="21"/>
                <w:szCs w:val="21"/>
              </w:rPr>
              <w:t>文件要求</w:t>
            </w:r>
          </w:p>
        </w:tc>
      </w:tr>
      <w:tr w:rsidR="00C939A5" w14:paraId="10A4ABCA" w14:textId="77777777">
        <w:trPr>
          <w:trHeight w:val="460"/>
          <w:jc w:val="center"/>
        </w:trPr>
        <w:tc>
          <w:tcPr>
            <w:tcW w:w="815" w:type="dxa"/>
            <w:vAlign w:val="center"/>
          </w:tcPr>
          <w:p w14:paraId="35709757" w14:textId="77777777" w:rsidR="00C939A5" w:rsidRDefault="008A0C05">
            <w:pPr>
              <w:jc w:val="center"/>
              <w:rPr>
                <w:sz w:val="21"/>
                <w:szCs w:val="21"/>
              </w:rPr>
            </w:pPr>
            <w:r>
              <w:rPr>
                <w:sz w:val="21"/>
                <w:szCs w:val="21"/>
              </w:rPr>
              <w:t>9</w:t>
            </w:r>
          </w:p>
        </w:tc>
        <w:tc>
          <w:tcPr>
            <w:tcW w:w="2268" w:type="dxa"/>
            <w:vAlign w:val="center"/>
          </w:tcPr>
          <w:p w14:paraId="3B6AB800" w14:textId="77777777" w:rsidR="00C939A5" w:rsidRDefault="008A0C05">
            <w:pPr>
              <w:jc w:val="center"/>
              <w:rPr>
                <w:sz w:val="21"/>
                <w:szCs w:val="21"/>
              </w:rPr>
            </w:pPr>
            <w:r>
              <w:rPr>
                <w:rFonts w:hint="eastAsia"/>
                <w:sz w:val="21"/>
                <w:szCs w:val="21"/>
              </w:rPr>
              <w:t>磋商保证金</w:t>
            </w:r>
          </w:p>
        </w:tc>
        <w:tc>
          <w:tcPr>
            <w:tcW w:w="6781" w:type="dxa"/>
            <w:vAlign w:val="center"/>
          </w:tcPr>
          <w:p w14:paraId="0821B836" w14:textId="77777777" w:rsidR="00C939A5" w:rsidRDefault="008A0C05">
            <w:pPr>
              <w:rPr>
                <w:sz w:val="21"/>
                <w:szCs w:val="21"/>
              </w:rPr>
            </w:pPr>
            <w:r>
              <w:rPr>
                <w:rFonts w:hint="eastAsia"/>
                <w:sz w:val="21"/>
                <w:szCs w:val="21"/>
              </w:rPr>
              <w:t>按时、足额缴纳了磋商保证金</w:t>
            </w:r>
            <w:r>
              <w:rPr>
                <w:rFonts w:hint="eastAsia"/>
                <w:b/>
                <w:bCs/>
                <w:sz w:val="21"/>
                <w:szCs w:val="21"/>
              </w:rPr>
              <w:t>（提供缴费凭证）</w:t>
            </w:r>
          </w:p>
        </w:tc>
      </w:tr>
      <w:tr w:rsidR="00C939A5" w14:paraId="243DB419" w14:textId="77777777">
        <w:trPr>
          <w:trHeight w:val="537"/>
          <w:jc w:val="center"/>
        </w:trPr>
        <w:tc>
          <w:tcPr>
            <w:tcW w:w="815" w:type="dxa"/>
            <w:vAlign w:val="center"/>
          </w:tcPr>
          <w:p w14:paraId="185F1264" w14:textId="77777777" w:rsidR="00C939A5" w:rsidRDefault="008A0C05">
            <w:pPr>
              <w:jc w:val="center"/>
              <w:rPr>
                <w:sz w:val="21"/>
                <w:szCs w:val="21"/>
              </w:rPr>
            </w:pPr>
            <w:r>
              <w:rPr>
                <w:sz w:val="21"/>
                <w:szCs w:val="21"/>
              </w:rPr>
              <w:t>10</w:t>
            </w:r>
          </w:p>
        </w:tc>
        <w:tc>
          <w:tcPr>
            <w:tcW w:w="2268" w:type="dxa"/>
            <w:vAlign w:val="center"/>
          </w:tcPr>
          <w:p w14:paraId="12514E0A" w14:textId="77777777" w:rsidR="00C939A5" w:rsidRDefault="008A0C05">
            <w:pPr>
              <w:jc w:val="center"/>
              <w:rPr>
                <w:sz w:val="21"/>
                <w:szCs w:val="21"/>
              </w:rPr>
            </w:pPr>
            <w:r>
              <w:rPr>
                <w:rFonts w:hint="eastAsia"/>
                <w:sz w:val="21"/>
                <w:szCs w:val="21"/>
              </w:rPr>
              <w:t>响应有效期</w:t>
            </w:r>
          </w:p>
        </w:tc>
        <w:tc>
          <w:tcPr>
            <w:tcW w:w="6781" w:type="dxa"/>
            <w:vAlign w:val="center"/>
          </w:tcPr>
          <w:p w14:paraId="542B8297" w14:textId="77777777" w:rsidR="00C939A5" w:rsidRDefault="008A0C05">
            <w:pPr>
              <w:rPr>
                <w:sz w:val="21"/>
                <w:szCs w:val="21"/>
              </w:rPr>
            </w:pPr>
            <w:r>
              <w:rPr>
                <w:rFonts w:hint="eastAsia"/>
                <w:sz w:val="21"/>
                <w:szCs w:val="21"/>
              </w:rPr>
              <w:t>自响应文件开启之日起</w:t>
            </w:r>
            <w:r>
              <w:rPr>
                <w:rFonts w:hint="eastAsia"/>
                <w:sz w:val="21"/>
                <w:szCs w:val="21"/>
              </w:rPr>
              <w:t>60</w:t>
            </w:r>
            <w:r>
              <w:rPr>
                <w:rFonts w:hint="eastAsia"/>
                <w:sz w:val="21"/>
                <w:szCs w:val="21"/>
              </w:rPr>
              <w:t>天</w:t>
            </w:r>
          </w:p>
        </w:tc>
      </w:tr>
      <w:tr w:rsidR="00C939A5" w14:paraId="74A496EF" w14:textId="77777777">
        <w:trPr>
          <w:trHeight w:val="580"/>
          <w:jc w:val="center"/>
        </w:trPr>
        <w:tc>
          <w:tcPr>
            <w:tcW w:w="815" w:type="dxa"/>
            <w:vAlign w:val="center"/>
          </w:tcPr>
          <w:p w14:paraId="6E32E35E" w14:textId="77777777" w:rsidR="00C939A5" w:rsidRPr="00552F3B" w:rsidRDefault="008A0C05">
            <w:pPr>
              <w:jc w:val="center"/>
              <w:rPr>
                <w:sz w:val="21"/>
                <w:szCs w:val="21"/>
              </w:rPr>
            </w:pPr>
            <w:r w:rsidRPr="00552F3B">
              <w:rPr>
                <w:sz w:val="21"/>
                <w:szCs w:val="21"/>
              </w:rPr>
              <w:t>11</w:t>
            </w:r>
          </w:p>
        </w:tc>
        <w:tc>
          <w:tcPr>
            <w:tcW w:w="2268" w:type="dxa"/>
            <w:vAlign w:val="center"/>
          </w:tcPr>
          <w:p w14:paraId="31498782" w14:textId="77777777" w:rsidR="00C939A5" w:rsidRPr="00552F3B" w:rsidRDefault="008A0C05">
            <w:pPr>
              <w:jc w:val="center"/>
              <w:rPr>
                <w:sz w:val="21"/>
                <w:szCs w:val="21"/>
              </w:rPr>
            </w:pPr>
            <w:r w:rsidRPr="00552F3B">
              <w:rPr>
                <w:rFonts w:hint="eastAsia"/>
                <w:sz w:val="21"/>
                <w:szCs w:val="21"/>
              </w:rPr>
              <w:t>交货期</w:t>
            </w:r>
          </w:p>
        </w:tc>
        <w:tc>
          <w:tcPr>
            <w:tcW w:w="6781" w:type="dxa"/>
            <w:vAlign w:val="center"/>
          </w:tcPr>
          <w:p w14:paraId="6CE05187" w14:textId="1E41FF40" w:rsidR="00C939A5" w:rsidRDefault="00552F3B">
            <w:pPr>
              <w:rPr>
                <w:sz w:val="21"/>
                <w:szCs w:val="21"/>
              </w:rPr>
            </w:pPr>
            <w:r w:rsidRPr="00552F3B">
              <w:rPr>
                <w:sz w:val="21"/>
                <w:szCs w:val="21"/>
              </w:rPr>
              <w:t>自合同签订之日起60日内</w:t>
            </w:r>
          </w:p>
        </w:tc>
      </w:tr>
    </w:tbl>
    <w:p w14:paraId="693F486E" w14:textId="77777777" w:rsidR="00C939A5" w:rsidRDefault="008A0C05">
      <w:pPr>
        <w:autoSpaceDN w:val="0"/>
        <w:spacing w:beforeLines="50" w:before="156" w:line="360" w:lineRule="auto"/>
        <w:ind w:firstLineChars="200" w:firstLine="480"/>
      </w:pPr>
      <w:r>
        <w:rPr>
          <w:rFonts w:hint="eastAsia"/>
        </w:rPr>
        <w:t>1</w:t>
      </w:r>
      <w:r>
        <w:rPr>
          <w:rFonts w:hint="eastAsia"/>
        </w:rPr>
        <w:t>、表中只需填写“√、通过”或者“×、不通过”。</w:t>
      </w:r>
    </w:p>
    <w:p w14:paraId="3BCA9CAC" w14:textId="77777777" w:rsidR="00C939A5" w:rsidRDefault="008A0C05">
      <w:pPr>
        <w:autoSpaceDN w:val="0"/>
        <w:spacing w:line="360" w:lineRule="auto"/>
        <w:ind w:firstLineChars="200" w:firstLine="480"/>
      </w:pPr>
      <w:r>
        <w:rPr>
          <w:rFonts w:hint="eastAsia"/>
        </w:rPr>
        <w:t>2</w:t>
      </w:r>
      <w:r>
        <w:rPr>
          <w:rFonts w:hint="eastAsia"/>
        </w:rPr>
        <w:t>、结论采用“一项否决”原则。只有全部审查项目都是“√、通过”的，结论才能是“合格”；只要其中一项是“×、不通过”的，结论只能是“不合格”。</w:t>
      </w:r>
    </w:p>
    <w:p w14:paraId="66E93DDC" w14:textId="77777777" w:rsidR="00C939A5" w:rsidRDefault="008A0C05">
      <w:pPr>
        <w:autoSpaceDN w:val="0"/>
        <w:spacing w:line="360" w:lineRule="auto"/>
        <w:ind w:firstLineChars="200" w:firstLine="482"/>
        <w:rPr>
          <w:b/>
          <w:bCs/>
        </w:rPr>
      </w:pPr>
      <w:r>
        <w:rPr>
          <w:rFonts w:hint="eastAsia"/>
          <w:b/>
          <w:bCs/>
        </w:rPr>
        <w:t>3</w:t>
      </w:r>
      <w:r>
        <w:rPr>
          <w:rFonts w:hint="eastAsia"/>
          <w:b/>
          <w:bCs/>
        </w:rPr>
        <w:t>、只有结论是合格的供应商，才能进入下一轮评审；不合格的被淘汰。</w:t>
      </w:r>
    </w:p>
    <w:p w14:paraId="1CF716C9" w14:textId="77777777" w:rsidR="00C939A5" w:rsidRDefault="008A0C05">
      <w:pPr>
        <w:autoSpaceDN w:val="0"/>
        <w:spacing w:line="360" w:lineRule="auto"/>
        <w:ind w:firstLineChars="200" w:firstLine="482"/>
        <w:rPr>
          <w:u w:val="single"/>
        </w:rPr>
      </w:pPr>
      <w:r>
        <w:rPr>
          <w:rFonts w:hint="eastAsia"/>
          <w:b/>
          <w:bCs/>
        </w:rPr>
        <w:t>4</w:t>
      </w:r>
      <w:r>
        <w:rPr>
          <w:rFonts w:hint="eastAsia"/>
          <w:b/>
          <w:bCs/>
        </w:rPr>
        <w:t>、</w:t>
      </w:r>
      <w:r>
        <w:rPr>
          <w:rFonts w:hint="eastAsia"/>
          <w:b/>
          <w:bCs/>
          <w:u w:val="single"/>
        </w:rPr>
        <w:t>“响应文件审查表”中的每一项条款均为实质性要求，供应商必须满足，有任何一项不满足都将会</w:t>
      </w:r>
      <w:proofErr w:type="gramStart"/>
      <w:r>
        <w:rPr>
          <w:rFonts w:hint="eastAsia"/>
          <w:b/>
          <w:bCs/>
          <w:u w:val="single"/>
        </w:rPr>
        <w:t>导致磋商</w:t>
      </w:r>
      <w:proofErr w:type="gramEnd"/>
      <w:r>
        <w:rPr>
          <w:rFonts w:hint="eastAsia"/>
          <w:b/>
          <w:bCs/>
          <w:u w:val="single"/>
        </w:rPr>
        <w:t>失败，请供应</w:t>
      </w:r>
      <w:proofErr w:type="gramStart"/>
      <w:r>
        <w:rPr>
          <w:rFonts w:hint="eastAsia"/>
          <w:b/>
          <w:bCs/>
          <w:u w:val="single"/>
        </w:rPr>
        <w:t>商认真</w:t>
      </w:r>
      <w:proofErr w:type="gramEnd"/>
      <w:r>
        <w:rPr>
          <w:rFonts w:hint="eastAsia"/>
          <w:b/>
          <w:bCs/>
          <w:u w:val="single"/>
        </w:rPr>
        <w:t>对待。证明材料需附于响应文件中。</w:t>
      </w:r>
    </w:p>
    <w:p w14:paraId="4E31EC25" w14:textId="77777777" w:rsidR="00C939A5" w:rsidRDefault="008A0C05">
      <w:pPr>
        <w:spacing w:line="360" w:lineRule="auto"/>
        <w:ind w:firstLineChars="200" w:firstLine="643"/>
        <w:rPr>
          <w:b/>
          <w:bCs/>
        </w:rPr>
      </w:pPr>
      <w:r>
        <w:rPr>
          <w:rFonts w:hint="eastAsia"/>
          <w:b/>
          <w:bCs/>
          <w:sz w:val="32"/>
          <w:szCs w:val="32"/>
        </w:rPr>
        <w:br w:type="page"/>
      </w:r>
      <w:r>
        <w:rPr>
          <w:rFonts w:hint="eastAsia"/>
          <w:b/>
          <w:bCs/>
          <w:sz w:val="28"/>
          <w:szCs w:val="28"/>
        </w:rPr>
        <w:lastRenderedPageBreak/>
        <w:t>附件</w:t>
      </w:r>
      <w:r>
        <w:rPr>
          <w:rFonts w:hint="eastAsia"/>
          <w:b/>
          <w:bCs/>
          <w:sz w:val="28"/>
          <w:szCs w:val="28"/>
        </w:rPr>
        <w:t>2</w:t>
      </w:r>
      <w:r>
        <w:rPr>
          <w:rFonts w:hint="eastAsia"/>
          <w:b/>
          <w:bCs/>
          <w:sz w:val="28"/>
          <w:szCs w:val="28"/>
        </w:rPr>
        <w:t>：评审标准和方法</w:t>
      </w:r>
    </w:p>
    <w:p w14:paraId="6C3D1A16" w14:textId="77777777" w:rsidR="00C939A5" w:rsidRDefault="008A0C05">
      <w:pPr>
        <w:autoSpaceDN w:val="0"/>
        <w:spacing w:beforeLines="50" w:before="156" w:afterLines="50" w:after="156" w:line="340" w:lineRule="exact"/>
        <w:jc w:val="center"/>
        <w:rPr>
          <w:sz w:val="28"/>
          <w:szCs w:val="28"/>
        </w:rPr>
      </w:pPr>
      <w:r>
        <w:rPr>
          <w:rFonts w:hint="eastAsia"/>
          <w:b/>
          <w:bCs/>
          <w:sz w:val="28"/>
          <w:szCs w:val="28"/>
        </w:rPr>
        <w:t>评审标准和方法</w:t>
      </w:r>
    </w:p>
    <w:tbl>
      <w:tblPr>
        <w:tblW w:w="9918" w:type="dxa"/>
        <w:jc w:val="center"/>
        <w:tblLayout w:type="fixed"/>
        <w:tblLook w:val="04A0" w:firstRow="1" w:lastRow="0" w:firstColumn="1" w:lastColumn="0" w:noHBand="0" w:noVBand="1"/>
      </w:tblPr>
      <w:tblGrid>
        <w:gridCol w:w="1076"/>
        <w:gridCol w:w="1701"/>
        <w:gridCol w:w="7141"/>
      </w:tblGrid>
      <w:tr w:rsidR="00C939A5" w14:paraId="03DF62B6" w14:textId="77777777">
        <w:trPr>
          <w:trHeight w:val="527"/>
          <w:jc w:val="center"/>
        </w:trPr>
        <w:tc>
          <w:tcPr>
            <w:tcW w:w="1076" w:type="dxa"/>
            <w:tcBorders>
              <w:top w:val="single" w:sz="4" w:space="0" w:color="000000"/>
              <w:left w:val="single" w:sz="4" w:space="0" w:color="000000"/>
              <w:bottom w:val="single" w:sz="4" w:space="0" w:color="000000"/>
              <w:right w:val="single" w:sz="4" w:space="0" w:color="000000"/>
            </w:tcBorders>
            <w:vAlign w:val="center"/>
          </w:tcPr>
          <w:p w14:paraId="7F1EA53D" w14:textId="77777777" w:rsidR="00C939A5" w:rsidRDefault="008A0C05">
            <w:pPr>
              <w:jc w:val="center"/>
              <w:rPr>
                <w:sz w:val="21"/>
                <w:szCs w:val="21"/>
              </w:rPr>
            </w:pPr>
            <w:r>
              <w:rPr>
                <w:rFonts w:hint="eastAsia"/>
                <w:sz w:val="21"/>
                <w:szCs w:val="21"/>
              </w:rPr>
              <w:t>序号</w:t>
            </w:r>
          </w:p>
        </w:tc>
        <w:tc>
          <w:tcPr>
            <w:tcW w:w="1701" w:type="dxa"/>
            <w:tcBorders>
              <w:top w:val="single" w:sz="4" w:space="0" w:color="000000"/>
              <w:left w:val="nil"/>
              <w:bottom w:val="single" w:sz="4" w:space="0" w:color="000000"/>
              <w:right w:val="single" w:sz="4" w:space="0" w:color="000000"/>
            </w:tcBorders>
            <w:vAlign w:val="center"/>
          </w:tcPr>
          <w:p w14:paraId="55B6210D" w14:textId="77777777" w:rsidR="00C939A5" w:rsidRDefault="008A0C05">
            <w:pPr>
              <w:jc w:val="center"/>
              <w:rPr>
                <w:sz w:val="21"/>
                <w:szCs w:val="21"/>
              </w:rPr>
            </w:pPr>
            <w:r>
              <w:rPr>
                <w:rFonts w:hint="eastAsia"/>
                <w:sz w:val="21"/>
                <w:szCs w:val="21"/>
              </w:rPr>
              <w:t>评审内容</w:t>
            </w:r>
          </w:p>
        </w:tc>
        <w:tc>
          <w:tcPr>
            <w:tcW w:w="7141" w:type="dxa"/>
            <w:tcBorders>
              <w:top w:val="single" w:sz="4" w:space="0" w:color="000000"/>
              <w:left w:val="nil"/>
              <w:bottom w:val="single" w:sz="4" w:space="0" w:color="000000"/>
              <w:right w:val="single" w:sz="4" w:space="0" w:color="000000"/>
            </w:tcBorders>
            <w:vAlign w:val="center"/>
          </w:tcPr>
          <w:p w14:paraId="471ECE5B" w14:textId="77777777" w:rsidR="00C939A5" w:rsidRDefault="008A0C05">
            <w:pPr>
              <w:jc w:val="center"/>
              <w:rPr>
                <w:sz w:val="21"/>
                <w:szCs w:val="21"/>
              </w:rPr>
            </w:pPr>
            <w:r>
              <w:rPr>
                <w:rFonts w:hint="eastAsia"/>
                <w:sz w:val="21"/>
                <w:szCs w:val="21"/>
              </w:rPr>
              <w:t>评分标准</w:t>
            </w:r>
          </w:p>
        </w:tc>
      </w:tr>
      <w:tr w:rsidR="00C939A5" w14:paraId="7C03B863" w14:textId="77777777">
        <w:trPr>
          <w:trHeight w:val="496"/>
          <w:jc w:val="center"/>
        </w:trPr>
        <w:tc>
          <w:tcPr>
            <w:tcW w:w="9918" w:type="dxa"/>
            <w:gridSpan w:val="3"/>
            <w:tcBorders>
              <w:top w:val="single" w:sz="4" w:space="0" w:color="000000"/>
              <w:left w:val="single" w:sz="4" w:space="0" w:color="000000"/>
              <w:bottom w:val="single" w:sz="4" w:space="0" w:color="000000"/>
              <w:right w:val="single" w:sz="4" w:space="0" w:color="000000"/>
            </w:tcBorders>
            <w:vAlign w:val="center"/>
          </w:tcPr>
          <w:p w14:paraId="2BDA97F1" w14:textId="77777777" w:rsidR="00C939A5" w:rsidRDefault="008A0C05">
            <w:pPr>
              <w:ind w:firstLine="420"/>
              <w:jc w:val="center"/>
              <w:rPr>
                <w:b/>
                <w:sz w:val="21"/>
                <w:szCs w:val="21"/>
              </w:rPr>
            </w:pPr>
            <w:r>
              <w:rPr>
                <w:rFonts w:hint="eastAsia"/>
                <w:b/>
                <w:sz w:val="21"/>
                <w:szCs w:val="21"/>
              </w:rPr>
              <w:t>价格部分（</w:t>
            </w:r>
            <w:r>
              <w:rPr>
                <w:b/>
                <w:sz w:val="21"/>
                <w:szCs w:val="21"/>
              </w:rPr>
              <w:t>30</w:t>
            </w:r>
            <w:r>
              <w:rPr>
                <w:rFonts w:hint="eastAsia"/>
                <w:b/>
                <w:sz w:val="21"/>
                <w:szCs w:val="21"/>
              </w:rPr>
              <w:t>分）</w:t>
            </w:r>
          </w:p>
        </w:tc>
      </w:tr>
      <w:tr w:rsidR="00C939A5" w14:paraId="7AECCA9A" w14:textId="77777777">
        <w:trPr>
          <w:trHeight w:val="2911"/>
          <w:jc w:val="center"/>
        </w:trPr>
        <w:tc>
          <w:tcPr>
            <w:tcW w:w="1076" w:type="dxa"/>
            <w:tcBorders>
              <w:top w:val="single" w:sz="4" w:space="0" w:color="000000"/>
              <w:left w:val="single" w:sz="4" w:space="0" w:color="000000"/>
              <w:bottom w:val="single" w:sz="4" w:space="0" w:color="000000"/>
              <w:right w:val="single" w:sz="4" w:space="0" w:color="000000"/>
            </w:tcBorders>
            <w:vAlign w:val="center"/>
          </w:tcPr>
          <w:p w14:paraId="35C5A4E1" w14:textId="77777777" w:rsidR="00C939A5" w:rsidRDefault="008A0C05">
            <w:pPr>
              <w:jc w:val="center"/>
              <w:rPr>
                <w:sz w:val="21"/>
                <w:szCs w:val="21"/>
              </w:rPr>
            </w:pPr>
            <w:r>
              <w:rPr>
                <w:rFonts w:hint="eastAsia"/>
                <w:sz w:val="21"/>
                <w:szCs w:val="21"/>
              </w:rPr>
              <w:t>1</w:t>
            </w:r>
          </w:p>
        </w:tc>
        <w:tc>
          <w:tcPr>
            <w:tcW w:w="1701" w:type="dxa"/>
            <w:tcBorders>
              <w:top w:val="single" w:sz="4" w:space="0" w:color="000000"/>
              <w:left w:val="nil"/>
              <w:bottom w:val="single" w:sz="4" w:space="0" w:color="000000"/>
              <w:right w:val="single" w:sz="4" w:space="0" w:color="000000"/>
            </w:tcBorders>
            <w:vAlign w:val="center"/>
          </w:tcPr>
          <w:p w14:paraId="7A530967" w14:textId="77777777" w:rsidR="00C939A5" w:rsidRDefault="008A0C05">
            <w:pPr>
              <w:jc w:val="center"/>
              <w:rPr>
                <w:sz w:val="21"/>
                <w:szCs w:val="21"/>
              </w:rPr>
            </w:pPr>
            <w:r>
              <w:rPr>
                <w:rFonts w:hint="eastAsia"/>
                <w:sz w:val="21"/>
                <w:szCs w:val="21"/>
              </w:rPr>
              <w:t>磋商报价</w:t>
            </w:r>
          </w:p>
          <w:p w14:paraId="5E9CA110" w14:textId="77777777" w:rsidR="00C939A5" w:rsidRDefault="008A0C05">
            <w:pPr>
              <w:jc w:val="center"/>
              <w:rPr>
                <w:sz w:val="21"/>
                <w:szCs w:val="21"/>
              </w:rPr>
            </w:pPr>
            <w:r>
              <w:rPr>
                <w:rFonts w:hint="eastAsia"/>
                <w:sz w:val="21"/>
                <w:szCs w:val="21"/>
              </w:rPr>
              <w:t>（</w:t>
            </w:r>
            <w:r>
              <w:rPr>
                <w:sz w:val="21"/>
                <w:szCs w:val="21"/>
              </w:rPr>
              <w:t>30</w:t>
            </w:r>
            <w:r>
              <w:rPr>
                <w:rFonts w:hint="eastAsia"/>
                <w:sz w:val="21"/>
                <w:szCs w:val="21"/>
              </w:rPr>
              <w:t>分）</w:t>
            </w:r>
          </w:p>
        </w:tc>
        <w:tc>
          <w:tcPr>
            <w:tcW w:w="7141" w:type="dxa"/>
            <w:tcBorders>
              <w:top w:val="single" w:sz="4" w:space="0" w:color="000000"/>
              <w:left w:val="nil"/>
              <w:bottom w:val="single" w:sz="4" w:space="0" w:color="000000"/>
              <w:right w:val="single" w:sz="4" w:space="0" w:color="000000"/>
            </w:tcBorders>
            <w:vAlign w:val="center"/>
          </w:tcPr>
          <w:p w14:paraId="39DBCB57" w14:textId="77777777" w:rsidR="00C939A5" w:rsidRDefault="008A0C05">
            <w:pPr>
              <w:adjustRightInd w:val="0"/>
              <w:snapToGrid w:val="0"/>
              <w:spacing w:line="300" w:lineRule="auto"/>
              <w:ind w:firstLine="420"/>
              <w:rPr>
                <w:sz w:val="21"/>
                <w:szCs w:val="21"/>
              </w:rPr>
            </w:pPr>
            <w:r>
              <w:rPr>
                <w:sz w:val="21"/>
                <w:szCs w:val="21"/>
              </w:rPr>
              <w:t>综合评分法中的价格</w:t>
            </w:r>
            <w:proofErr w:type="gramStart"/>
            <w:r>
              <w:rPr>
                <w:sz w:val="21"/>
                <w:szCs w:val="21"/>
              </w:rPr>
              <w:t>分统一</w:t>
            </w:r>
            <w:proofErr w:type="gramEnd"/>
            <w:r>
              <w:rPr>
                <w:sz w:val="21"/>
                <w:szCs w:val="21"/>
              </w:rPr>
              <w:t>采用低价优先法计算，即满足磋商文件要求且最后报价最低的供应商的价格为磋商基准价，其价格分为满分。其他供应商的价格</w:t>
            </w:r>
            <w:proofErr w:type="gramStart"/>
            <w:r>
              <w:rPr>
                <w:sz w:val="21"/>
                <w:szCs w:val="21"/>
              </w:rPr>
              <w:t>分统一</w:t>
            </w:r>
            <w:proofErr w:type="gramEnd"/>
            <w:r>
              <w:rPr>
                <w:sz w:val="21"/>
                <w:szCs w:val="21"/>
              </w:rPr>
              <w:t>按照下列公式计算：</w:t>
            </w:r>
          </w:p>
          <w:p w14:paraId="40148AFE" w14:textId="77777777" w:rsidR="00C939A5" w:rsidRDefault="008A0C05">
            <w:pPr>
              <w:adjustRightInd w:val="0"/>
              <w:snapToGrid w:val="0"/>
              <w:spacing w:line="300" w:lineRule="auto"/>
              <w:ind w:firstLine="420"/>
              <w:rPr>
                <w:sz w:val="21"/>
                <w:szCs w:val="21"/>
              </w:rPr>
            </w:pPr>
            <w:r>
              <w:rPr>
                <w:sz w:val="21"/>
                <w:szCs w:val="21"/>
              </w:rPr>
              <w:t>磋商报价得分</w:t>
            </w:r>
            <w:r>
              <w:rPr>
                <w:sz w:val="21"/>
                <w:szCs w:val="21"/>
              </w:rPr>
              <w:t>=</w:t>
            </w:r>
            <w:r>
              <w:rPr>
                <w:sz w:val="21"/>
                <w:szCs w:val="21"/>
              </w:rPr>
              <w:t>（磋商基准价</w:t>
            </w:r>
            <w:r>
              <w:rPr>
                <w:sz w:val="21"/>
                <w:szCs w:val="21"/>
              </w:rPr>
              <w:t>/</w:t>
            </w:r>
            <w:r>
              <w:rPr>
                <w:sz w:val="21"/>
                <w:szCs w:val="21"/>
              </w:rPr>
              <w:t>最后磋商报价）</w:t>
            </w:r>
            <w:r>
              <w:rPr>
                <w:sz w:val="21"/>
                <w:szCs w:val="21"/>
              </w:rPr>
              <w:t>×30%×100</w:t>
            </w:r>
          </w:p>
          <w:p w14:paraId="6F250990" w14:textId="77777777" w:rsidR="00C939A5" w:rsidRDefault="008A0C05">
            <w:pPr>
              <w:adjustRightInd w:val="0"/>
              <w:snapToGrid w:val="0"/>
              <w:spacing w:line="300" w:lineRule="auto"/>
              <w:ind w:firstLine="420"/>
              <w:rPr>
                <w:sz w:val="21"/>
                <w:szCs w:val="21"/>
              </w:rPr>
            </w:pPr>
            <w:r>
              <w:rPr>
                <w:sz w:val="21"/>
                <w:szCs w:val="21"/>
              </w:rPr>
              <w:t>磋商小组认为供应商的最后报价明显低于其他通过符合性审查供应商的报价，有可能影响产品质量或者不能诚信履约的，应当要求其在评审现场合理的时间内提供书面说明，必要时提交相关证明材料；供应商不能证明其报价合理性的，磋商小组应当将其作为无效投标处理。</w:t>
            </w:r>
          </w:p>
        </w:tc>
      </w:tr>
      <w:tr w:rsidR="00C939A5" w14:paraId="5B217959" w14:textId="77777777">
        <w:trPr>
          <w:trHeight w:val="507"/>
          <w:jc w:val="center"/>
        </w:trPr>
        <w:tc>
          <w:tcPr>
            <w:tcW w:w="9918" w:type="dxa"/>
            <w:gridSpan w:val="3"/>
            <w:tcBorders>
              <w:top w:val="single" w:sz="4" w:space="0" w:color="000000"/>
              <w:left w:val="single" w:sz="4" w:space="0" w:color="000000"/>
              <w:bottom w:val="single" w:sz="4" w:space="0" w:color="000000"/>
              <w:right w:val="single" w:sz="4" w:space="0" w:color="000000"/>
            </w:tcBorders>
            <w:vAlign w:val="center"/>
          </w:tcPr>
          <w:p w14:paraId="6925685C" w14:textId="77777777" w:rsidR="00C939A5" w:rsidRDefault="008A0C05">
            <w:pPr>
              <w:jc w:val="center"/>
              <w:rPr>
                <w:b/>
                <w:sz w:val="21"/>
                <w:szCs w:val="21"/>
              </w:rPr>
            </w:pPr>
            <w:r>
              <w:rPr>
                <w:rFonts w:hint="eastAsia"/>
                <w:b/>
                <w:sz w:val="21"/>
                <w:szCs w:val="21"/>
              </w:rPr>
              <w:t>商务技术部分（</w:t>
            </w:r>
            <w:r>
              <w:rPr>
                <w:b/>
                <w:sz w:val="21"/>
                <w:szCs w:val="21"/>
              </w:rPr>
              <w:t>70</w:t>
            </w:r>
            <w:r>
              <w:rPr>
                <w:rFonts w:hint="eastAsia"/>
                <w:b/>
                <w:sz w:val="21"/>
                <w:szCs w:val="21"/>
              </w:rPr>
              <w:t>分）</w:t>
            </w:r>
          </w:p>
        </w:tc>
      </w:tr>
      <w:tr w:rsidR="00C939A5" w14:paraId="54A63F78" w14:textId="77777777">
        <w:trPr>
          <w:trHeight w:val="4279"/>
          <w:jc w:val="center"/>
        </w:trPr>
        <w:tc>
          <w:tcPr>
            <w:tcW w:w="1076" w:type="dxa"/>
            <w:tcBorders>
              <w:top w:val="single" w:sz="4" w:space="0" w:color="000000"/>
              <w:left w:val="single" w:sz="4" w:space="0" w:color="000000"/>
              <w:bottom w:val="single" w:sz="4" w:space="0" w:color="000000"/>
              <w:right w:val="single" w:sz="4" w:space="0" w:color="000000"/>
            </w:tcBorders>
            <w:vAlign w:val="center"/>
          </w:tcPr>
          <w:p w14:paraId="2E3922B3" w14:textId="77777777" w:rsidR="00C939A5" w:rsidRDefault="008A0C05">
            <w:pPr>
              <w:jc w:val="center"/>
              <w:rPr>
                <w:sz w:val="21"/>
                <w:szCs w:val="21"/>
              </w:rPr>
            </w:pPr>
            <w:r>
              <w:rPr>
                <w:rFonts w:hint="eastAsia"/>
                <w:sz w:val="21"/>
                <w:szCs w:val="21"/>
              </w:rPr>
              <w:t>2</w:t>
            </w:r>
          </w:p>
        </w:tc>
        <w:tc>
          <w:tcPr>
            <w:tcW w:w="1701" w:type="dxa"/>
            <w:tcBorders>
              <w:top w:val="single" w:sz="4" w:space="0" w:color="000000"/>
              <w:left w:val="nil"/>
              <w:bottom w:val="single" w:sz="4" w:space="0" w:color="000000"/>
              <w:right w:val="single" w:sz="4" w:space="0" w:color="000000"/>
            </w:tcBorders>
            <w:vAlign w:val="center"/>
          </w:tcPr>
          <w:p w14:paraId="60F4FEEC" w14:textId="77777777" w:rsidR="00C939A5" w:rsidRDefault="008A0C05">
            <w:pPr>
              <w:jc w:val="center"/>
              <w:rPr>
                <w:sz w:val="21"/>
                <w:szCs w:val="21"/>
              </w:rPr>
            </w:pPr>
            <w:r>
              <w:rPr>
                <w:rFonts w:hint="eastAsia"/>
                <w:sz w:val="21"/>
                <w:szCs w:val="21"/>
              </w:rPr>
              <w:t>设计方案</w:t>
            </w:r>
          </w:p>
          <w:p w14:paraId="31E49208" w14:textId="77777777" w:rsidR="00C939A5" w:rsidRDefault="008A0C05">
            <w:pPr>
              <w:jc w:val="center"/>
              <w:rPr>
                <w:sz w:val="21"/>
                <w:szCs w:val="21"/>
              </w:rPr>
            </w:pPr>
            <w:r>
              <w:rPr>
                <w:rFonts w:hint="eastAsia"/>
                <w:sz w:val="21"/>
                <w:szCs w:val="21"/>
              </w:rPr>
              <w:t>（</w:t>
            </w:r>
            <w:r>
              <w:rPr>
                <w:sz w:val="21"/>
                <w:szCs w:val="21"/>
              </w:rPr>
              <w:t>10</w:t>
            </w:r>
            <w:r>
              <w:rPr>
                <w:rFonts w:hint="eastAsia"/>
                <w:sz w:val="21"/>
                <w:szCs w:val="21"/>
              </w:rPr>
              <w:t>分）</w:t>
            </w:r>
          </w:p>
        </w:tc>
        <w:tc>
          <w:tcPr>
            <w:tcW w:w="7141" w:type="dxa"/>
            <w:tcBorders>
              <w:top w:val="single" w:sz="4" w:space="0" w:color="000000"/>
              <w:left w:val="nil"/>
              <w:bottom w:val="single" w:sz="4" w:space="0" w:color="000000"/>
              <w:right w:val="single" w:sz="4" w:space="0" w:color="000000"/>
            </w:tcBorders>
            <w:vAlign w:val="center"/>
          </w:tcPr>
          <w:p w14:paraId="28C2FEC5" w14:textId="77777777" w:rsidR="00C939A5" w:rsidRDefault="008A0C05">
            <w:pPr>
              <w:pStyle w:val="p0"/>
              <w:snapToGrid w:val="0"/>
              <w:spacing w:line="300" w:lineRule="auto"/>
              <w:jc w:val="both"/>
              <w:rPr>
                <w:sz w:val="21"/>
              </w:rPr>
            </w:pPr>
            <w:r>
              <w:rPr>
                <w:rFonts w:hint="eastAsia"/>
                <w:sz w:val="21"/>
              </w:rPr>
              <w:t>供应商应提供科学、合理、具体、全面的</w:t>
            </w:r>
            <w:r>
              <w:rPr>
                <w:sz w:val="21"/>
              </w:rPr>
              <w:t>设计</w:t>
            </w:r>
            <w:r>
              <w:rPr>
                <w:rFonts w:hint="eastAsia"/>
                <w:sz w:val="21"/>
              </w:rPr>
              <w:t>方案</w:t>
            </w:r>
            <w:r>
              <w:rPr>
                <w:sz w:val="21"/>
              </w:rPr>
              <w:t>，</w:t>
            </w:r>
            <w:r>
              <w:rPr>
                <w:rFonts w:hint="eastAsia"/>
                <w:sz w:val="21"/>
              </w:rPr>
              <w:t>内容</w:t>
            </w:r>
            <w:r>
              <w:rPr>
                <w:sz w:val="21"/>
              </w:rPr>
              <w:t>包括</w:t>
            </w:r>
            <w:r>
              <w:rPr>
                <w:rFonts w:hint="eastAsia"/>
                <w:sz w:val="21"/>
              </w:rPr>
              <w:t>但不限于</w:t>
            </w:r>
            <w:r>
              <w:rPr>
                <w:sz w:val="21"/>
              </w:rPr>
              <w:t>施工工艺、场地布局、技术方案等，结合方案设计的完整性、科学性、可靠性、扩展性、维护性等方面等</w:t>
            </w:r>
            <w:r>
              <w:rPr>
                <w:rFonts w:hint="eastAsia"/>
                <w:sz w:val="21"/>
              </w:rPr>
              <w:t>，</w:t>
            </w:r>
            <w:r>
              <w:rPr>
                <w:sz w:val="21"/>
              </w:rPr>
              <w:t>评审委员会根据供应商提供的</w:t>
            </w:r>
            <w:r>
              <w:rPr>
                <w:rFonts w:hint="eastAsia"/>
                <w:sz w:val="21"/>
              </w:rPr>
              <w:t>设计</w:t>
            </w:r>
            <w:r>
              <w:rPr>
                <w:sz w:val="21"/>
              </w:rPr>
              <w:t>方案综合评审：</w:t>
            </w:r>
          </w:p>
          <w:p w14:paraId="5BB49871" w14:textId="77777777" w:rsidR="00C939A5" w:rsidRDefault="008A0C05">
            <w:pPr>
              <w:snapToGrid w:val="0"/>
              <w:spacing w:line="300" w:lineRule="auto"/>
              <w:rPr>
                <w:sz w:val="21"/>
                <w:szCs w:val="21"/>
              </w:rPr>
            </w:pPr>
            <w:r>
              <w:rPr>
                <w:rFonts w:hint="eastAsia"/>
                <w:sz w:val="21"/>
                <w:szCs w:val="21"/>
              </w:rPr>
              <w:t>1</w:t>
            </w:r>
            <w:r>
              <w:rPr>
                <w:rFonts w:hint="eastAsia"/>
                <w:sz w:val="21"/>
                <w:szCs w:val="21"/>
              </w:rPr>
              <w:t>、方案科学、合理、具体、全面，对本项目的适用性强，内容详细、具体，可执行性强，总体编写质量高的，得</w:t>
            </w:r>
            <w:r>
              <w:rPr>
                <w:sz w:val="21"/>
                <w:szCs w:val="21"/>
              </w:rPr>
              <w:t>7.6</w:t>
            </w:r>
            <w:r>
              <w:rPr>
                <w:rFonts w:hint="eastAsia"/>
                <w:sz w:val="21"/>
                <w:szCs w:val="21"/>
              </w:rPr>
              <w:t>-</w:t>
            </w:r>
            <w:r>
              <w:rPr>
                <w:sz w:val="21"/>
                <w:szCs w:val="21"/>
              </w:rPr>
              <w:t>10.0</w:t>
            </w:r>
            <w:r>
              <w:rPr>
                <w:rFonts w:hint="eastAsia"/>
                <w:sz w:val="21"/>
                <w:szCs w:val="21"/>
              </w:rPr>
              <w:t>分；</w:t>
            </w:r>
          </w:p>
          <w:p w14:paraId="3A490ED4" w14:textId="77777777" w:rsidR="00C939A5" w:rsidRDefault="008A0C05">
            <w:pPr>
              <w:snapToGrid w:val="0"/>
              <w:spacing w:line="300" w:lineRule="auto"/>
              <w:rPr>
                <w:sz w:val="21"/>
                <w:szCs w:val="21"/>
              </w:rPr>
            </w:pPr>
            <w:r>
              <w:rPr>
                <w:rFonts w:hint="eastAsia"/>
                <w:sz w:val="21"/>
                <w:szCs w:val="21"/>
              </w:rPr>
              <w:t>2</w:t>
            </w:r>
            <w:r>
              <w:rPr>
                <w:rFonts w:hint="eastAsia"/>
                <w:sz w:val="21"/>
                <w:szCs w:val="21"/>
              </w:rPr>
              <w:t>、方案基本科学、合理、具体、全面，对本项目的适用性较强，内容基本全面，可执行性较强，总体编写质量较高的，得</w:t>
            </w:r>
            <w:r>
              <w:rPr>
                <w:sz w:val="21"/>
                <w:szCs w:val="21"/>
              </w:rPr>
              <w:t>5.1</w:t>
            </w:r>
            <w:r>
              <w:rPr>
                <w:rFonts w:hint="eastAsia"/>
                <w:sz w:val="21"/>
                <w:szCs w:val="21"/>
              </w:rPr>
              <w:t>-</w:t>
            </w:r>
            <w:r>
              <w:rPr>
                <w:sz w:val="21"/>
                <w:szCs w:val="21"/>
              </w:rPr>
              <w:t>7.5</w:t>
            </w:r>
            <w:r>
              <w:rPr>
                <w:rFonts w:hint="eastAsia"/>
                <w:sz w:val="21"/>
                <w:szCs w:val="21"/>
              </w:rPr>
              <w:t>分；</w:t>
            </w:r>
          </w:p>
          <w:p w14:paraId="1FCAA473" w14:textId="77777777" w:rsidR="00C939A5" w:rsidRDefault="008A0C05">
            <w:pPr>
              <w:snapToGrid w:val="0"/>
              <w:spacing w:line="300" w:lineRule="auto"/>
              <w:ind w:rightChars="-53" w:right="-127"/>
              <w:rPr>
                <w:sz w:val="21"/>
                <w:szCs w:val="21"/>
              </w:rPr>
            </w:pPr>
            <w:r>
              <w:rPr>
                <w:sz w:val="21"/>
                <w:szCs w:val="21"/>
              </w:rPr>
              <w:t>3</w:t>
            </w:r>
            <w:r>
              <w:rPr>
                <w:rFonts w:hint="eastAsia"/>
                <w:sz w:val="21"/>
                <w:szCs w:val="21"/>
              </w:rPr>
              <w:t>、方案内容基本齐全，适用性和</w:t>
            </w:r>
            <w:proofErr w:type="gramStart"/>
            <w:r>
              <w:rPr>
                <w:rFonts w:hint="eastAsia"/>
                <w:sz w:val="21"/>
                <w:szCs w:val="21"/>
              </w:rPr>
              <w:t>可</w:t>
            </w:r>
            <w:proofErr w:type="gramEnd"/>
            <w:r>
              <w:rPr>
                <w:rFonts w:hint="eastAsia"/>
                <w:sz w:val="21"/>
                <w:szCs w:val="21"/>
              </w:rPr>
              <w:t>执行性一般，总体编写质量一般的，得</w:t>
            </w:r>
            <w:r>
              <w:rPr>
                <w:sz w:val="21"/>
                <w:szCs w:val="21"/>
              </w:rPr>
              <w:t>2.6</w:t>
            </w:r>
            <w:r>
              <w:rPr>
                <w:rFonts w:hint="eastAsia"/>
                <w:sz w:val="21"/>
                <w:szCs w:val="21"/>
              </w:rPr>
              <w:t>-</w:t>
            </w:r>
            <w:r>
              <w:rPr>
                <w:sz w:val="21"/>
                <w:szCs w:val="21"/>
              </w:rPr>
              <w:t>5.0</w:t>
            </w:r>
            <w:r>
              <w:rPr>
                <w:rFonts w:hint="eastAsia"/>
                <w:sz w:val="21"/>
                <w:szCs w:val="21"/>
              </w:rPr>
              <w:t>分；</w:t>
            </w:r>
          </w:p>
          <w:p w14:paraId="3C13838E" w14:textId="77777777" w:rsidR="00C939A5" w:rsidRDefault="008A0C05">
            <w:pPr>
              <w:snapToGrid w:val="0"/>
              <w:spacing w:line="300" w:lineRule="auto"/>
              <w:ind w:rightChars="-53" w:right="-127"/>
              <w:rPr>
                <w:sz w:val="21"/>
                <w:szCs w:val="21"/>
              </w:rPr>
            </w:pPr>
            <w:r>
              <w:rPr>
                <w:rFonts w:hint="eastAsia"/>
                <w:sz w:val="21"/>
                <w:szCs w:val="21"/>
              </w:rPr>
              <w:t>4</w:t>
            </w:r>
            <w:r>
              <w:rPr>
                <w:rFonts w:hint="eastAsia"/>
                <w:sz w:val="21"/>
                <w:szCs w:val="21"/>
              </w:rPr>
              <w:t>、方案内容不齐全，适用性和</w:t>
            </w:r>
            <w:proofErr w:type="gramStart"/>
            <w:r>
              <w:rPr>
                <w:rFonts w:hint="eastAsia"/>
                <w:sz w:val="21"/>
                <w:szCs w:val="21"/>
              </w:rPr>
              <w:t>可</w:t>
            </w:r>
            <w:proofErr w:type="gramEnd"/>
            <w:r>
              <w:rPr>
                <w:rFonts w:hint="eastAsia"/>
                <w:sz w:val="21"/>
                <w:szCs w:val="21"/>
              </w:rPr>
              <w:t>执行性不强，总体编写质量较差的，得</w:t>
            </w:r>
            <w:r>
              <w:rPr>
                <w:sz w:val="21"/>
                <w:szCs w:val="21"/>
              </w:rPr>
              <w:t>0.1</w:t>
            </w:r>
            <w:r>
              <w:rPr>
                <w:rFonts w:hint="eastAsia"/>
                <w:sz w:val="21"/>
                <w:szCs w:val="21"/>
              </w:rPr>
              <w:t>-</w:t>
            </w:r>
            <w:r>
              <w:rPr>
                <w:sz w:val="21"/>
                <w:szCs w:val="21"/>
              </w:rPr>
              <w:t>2.5</w:t>
            </w:r>
            <w:r>
              <w:rPr>
                <w:rFonts w:hint="eastAsia"/>
                <w:sz w:val="21"/>
                <w:szCs w:val="21"/>
              </w:rPr>
              <w:t>分；</w:t>
            </w:r>
          </w:p>
          <w:p w14:paraId="53AAA5C4" w14:textId="77777777" w:rsidR="00C939A5" w:rsidRDefault="008A0C05">
            <w:pPr>
              <w:pStyle w:val="p0"/>
              <w:snapToGrid w:val="0"/>
              <w:spacing w:line="300" w:lineRule="auto"/>
              <w:jc w:val="both"/>
              <w:rPr>
                <w:sz w:val="21"/>
              </w:rPr>
            </w:pPr>
            <w:r>
              <w:rPr>
                <w:sz w:val="21"/>
              </w:rPr>
              <w:t>5</w:t>
            </w:r>
            <w:r>
              <w:rPr>
                <w:rFonts w:hint="eastAsia"/>
                <w:sz w:val="21"/>
              </w:rPr>
              <w:t>、未提供项目实施方案者不得分。</w:t>
            </w:r>
          </w:p>
        </w:tc>
      </w:tr>
      <w:tr w:rsidR="00C939A5" w14:paraId="08F14C51" w14:textId="77777777">
        <w:trPr>
          <w:trHeight w:val="3976"/>
          <w:jc w:val="center"/>
        </w:trPr>
        <w:tc>
          <w:tcPr>
            <w:tcW w:w="1076" w:type="dxa"/>
            <w:tcBorders>
              <w:top w:val="single" w:sz="4" w:space="0" w:color="000000"/>
              <w:left w:val="single" w:sz="4" w:space="0" w:color="000000"/>
              <w:bottom w:val="single" w:sz="4" w:space="0" w:color="000000"/>
              <w:right w:val="single" w:sz="4" w:space="0" w:color="000000"/>
            </w:tcBorders>
            <w:vAlign w:val="center"/>
          </w:tcPr>
          <w:p w14:paraId="08DDD4AF" w14:textId="77777777" w:rsidR="00C939A5" w:rsidRDefault="008A0C05">
            <w:pPr>
              <w:jc w:val="center"/>
              <w:rPr>
                <w:sz w:val="21"/>
                <w:szCs w:val="21"/>
              </w:rPr>
            </w:pPr>
            <w:r>
              <w:rPr>
                <w:rFonts w:hint="eastAsia"/>
                <w:sz w:val="21"/>
                <w:szCs w:val="21"/>
              </w:rPr>
              <w:t>3</w:t>
            </w:r>
          </w:p>
        </w:tc>
        <w:tc>
          <w:tcPr>
            <w:tcW w:w="1701" w:type="dxa"/>
            <w:tcBorders>
              <w:top w:val="single" w:sz="4" w:space="0" w:color="000000"/>
              <w:left w:val="nil"/>
              <w:bottom w:val="single" w:sz="4" w:space="0" w:color="000000"/>
              <w:right w:val="single" w:sz="4" w:space="0" w:color="000000"/>
            </w:tcBorders>
            <w:vAlign w:val="center"/>
          </w:tcPr>
          <w:p w14:paraId="4134FB3E" w14:textId="77777777" w:rsidR="00C939A5" w:rsidRDefault="008A0C05">
            <w:pPr>
              <w:jc w:val="center"/>
              <w:rPr>
                <w:sz w:val="21"/>
                <w:szCs w:val="21"/>
              </w:rPr>
            </w:pPr>
            <w:r>
              <w:rPr>
                <w:rFonts w:hint="eastAsia"/>
                <w:sz w:val="21"/>
                <w:szCs w:val="21"/>
              </w:rPr>
              <w:t>售后服务方案（</w:t>
            </w:r>
            <w:r>
              <w:rPr>
                <w:rFonts w:hint="eastAsia"/>
                <w:sz w:val="21"/>
                <w:szCs w:val="21"/>
              </w:rPr>
              <w:t>1</w:t>
            </w:r>
            <w:r>
              <w:rPr>
                <w:sz w:val="21"/>
                <w:szCs w:val="21"/>
              </w:rPr>
              <w:t>0</w:t>
            </w:r>
            <w:r>
              <w:rPr>
                <w:rFonts w:hint="eastAsia"/>
                <w:sz w:val="21"/>
                <w:szCs w:val="21"/>
              </w:rPr>
              <w:t>分）</w:t>
            </w:r>
          </w:p>
        </w:tc>
        <w:tc>
          <w:tcPr>
            <w:tcW w:w="7141" w:type="dxa"/>
            <w:tcBorders>
              <w:top w:val="single" w:sz="4" w:space="0" w:color="000000"/>
              <w:left w:val="nil"/>
              <w:bottom w:val="single" w:sz="4" w:space="0" w:color="000000"/>
              <w:right w:val="single" w:sz="4" w:space="0" w:color="000000"/>
            </w:tcBorders>
            <w:vAlign w:val="center"/>
          </w:tcPr>
          <w:p w14:paraId="28973FCF" w14:textId="77777777" w:rsidR="00C939A5" w:rsidRDefault="008A0C05">
            <w:pPr>
              <w:pStyle w:val="p0"/>
              <w:snapToGrid w:val="0"/>
              <w:spacing w:line="300" w:lineRule="auto"/>
              <w:jc w:val="both"/>
              <w:rPr>
                <w:sz w:val="21"/>
              </w:rPr>
            </w:pPr>
            <w:r>
              <w:rPr>
                <w:rFonts w:hint="eastAsia"/>
                <w:sz w:val="21"/>
              </w:rPr>
              <w:t>供应商须根据项目的实际需求，编制科学、合理、完善的售后服务方案，内容包括但不限于售后服务响应、售后服务组织机构、售后服务人员配备等方面，评审委员会根据供应商提供的售后服务方案综合评审：</w:t>
            </w:r>
          </w:p>
          <w:p w14:paraId="4D77AA36" w14:textId="77777777" w:rsidR="00C939A5" w:rsidRDefault="008A0C05">
            <w:pPr>
              <w:snapToGrid w:val="0"/>
              <w:spacing w:line="300" w:lineRule="auto"/>
              <w:rPr>
                <w:sz w:val="21"/>
                <w:szCs w:val="21"/>
              </w:rPr>
            </w:pPr>
            <w:r>
              <w:rPr>
                <w:rFonts w:hint="eastAsia"/>
                <w:sz w:val="21"/>
                <w:szCs w:val="21"/>
              </w:rPr>
              <w:t>1</w:t>
            </w:r>
            <w:r>
              <w:rPr>
                <w:rFonts w:hint="eastAsia"/>
                <w:sz w:val="21"/>
                <w:szCs w:val="21"/>
              </w:rPr>
              <w:t>、方案科学、合理、具体、全面，对本项目的适用性强，内容详细、具体，可执行性强，总体编写质量高的，得</w:t>
            </w:r>
            <w:r>
              <w:rPr>
                <w:sz w:val="21"/>
                <w:szCs w:val="21"/>
              </w:rPr>
              <w:t>7.6</w:t>
            </w:r>
            <w:r>
              <w:rPr>
                <w:rFonts w:hint="eastAsia"/>
                <w:sz w:val="21"/>
                <w:szCs w:val="21"/>
              </w:rPr>
              <w:t>-</w:t>
            </w:r>
            <w:r>
              <w:rPr>
                <w:sz w:val="21"/>
                <w:szCs w:val="21"/>
              </w:rPr>
              <w:t>10.0</w:t>
            </w:r>
            <w:r>
              <w:rPr>
                <w:rFonts w:hint="eastAsia"/>
                <w:sz w:val="21"/>
                <w:szCs w:val="21"/>
              </w:rPr>
              <w:t>分；</w:t>
            </w:r>
          </w:p>
          <w:p w14:paraId="02C9B46F" w14:textId="77777777" w:rsidR="00C939A5" w:rsidRDefault="008A0C05">
            <w:pPr>
              <w:snapToGrid w:val="0"/>
              <w:spacing w:line="300" w:lineRule="auto"/>
              <w:rPr>
                <w:sz w:val="21"/>
                <w:szCs w:val="21"/>
              </w:rPr>
            </w:pPr>
            <w:r>
              <w:rPr>
                <w:rFonts w:hint="eastAsia"/>
                <w:sz w:val="21"/>
                <w:szCs w:val="21"/>
              </w:rPr>
              <w:t>2</w:t>
            </w:r>
            <w:r>
              <w:rPr>
                <w:rFonts w:hint="eastAsia"/>
                <w:sz w:val="21"/>
                <w:szCs w:val="21"/>
              </w:rPr>
              <w:t>、方案基本科学、合理、具体、全面，对本项目的适用性较强，内容基本全面，可执行性较强，总体编写质量较高的，得</w:t>
            </w:r>
            <w:r>
              <w:rPr>
                <w:sz w:val="21"/>
                <w:szCs w:val="21"/>
              </w:rPr>
              <w:t>5.1</w:t>
            </w:r>
            <w:r>
              <w:rPr>
                <w:rFonts w:hint="eastAsia"/>
                <w:sz w:val="21"/>
                <w:szCs w:val="21"/>
              </w:rPr>
              <w:t>-</w:t>
            </w:r>
            <w:r>
              <w:rPr>
                <w:sz w:val="21"/>
                <w:szCs w:val="21"/>
              </w:rPr>
              <w:t>7.5</w:t>
            </w:r>
            <w:r>
              <w:rPr>
                <w:rFonts w:hint="eastAsia"/>
                <w:sz w:val="21"/>
                <w:szCs w:val="21"/>
              </w:rPr>
              <w:t>分；</w:t>
            </w:r>
          </w:p>
          <w:p w14:paraId="0F1BBF7F" w14:textId="77777777" w:rsidR="00C939A5" w:rsidRDefault="008A0C05">
            <w:pPr>
              <w:snapToGrid w:val="0"/>
              <w:spacing w:line="300" w:lineRule="auto"/>
              <w:ind w:rightChars="-53" w:right="-127"/>
              <w:rPr>
                <w:sz w:val="21"/>
                <w:szCs w:val="21"/>
              </w:rPr>
            </w:pPr>
            <w:r>
              <w:rPr>
                <w:sz w:val="21"/>
                <w:szCs w:val="21"/>
              </w:rPr>
              <w:t>3</w:t>
            </w:r>
            <w:r>
              <w:rPr>
                <w:rFonts w:hint="eastAsia"/>
                <w:sz w:val="21"/>
                <w:szCs w:val="21"/>
              </w:rPr>
              <w:t>、方案内容基本齐全，适用性和</w:t>
            </w:r>
            <w:proofErr w:type="gramStart"/>
            <w:r>
              <w:rPr>
                <w:rFonts w:hint="eastAsia"/>
                <w:sz w:val="21"/>
                <w:szCs w:val="21"/>
              </w:rPr>
              <w:t>可</w:t>
            </w:r>
            <w:proofErr w:type="gramEnd"/>
            <w:r>
              <w:rPr>
                <w:rFonts w:hint="eastAsia"/>
                <w:sz w:val="21"/>
                <w:szCs w:val="21"/>
              </w:rPr>
              <w:t>执行性一般，总体编写质量一般的，得</w:t>
            </w:r>
            <w:r>
              <w:rPr>
                <w:sz w:val="21"/>
                <w:szCs w:val="21"/>
              </w:rPr>
              <w:t>2.6</w:t>
            </w:r>
            <w:r>
              <w:rPr>
                <w:rFonts w:hint="eastAsia"/>
                <w:sz w:val="21"/>
                <w:szCs w:val="21"/>
              </w:rPr>
              <w:t>-</w:t>
            </w:r>
            <w:r>
              <w:rPr>
                <w:sz w:val="21"/>
                <w:szCs w:val="21"/>
              </w:rPr>
              <w:t>5</w:t>
            </w:r>
            <w:r>
              <w:rPr>
                <w:sz w:val="21"/>
                <w:szCs w:val="21"/>
              </w:rPr>
              <w:t>.0</w:t>
            </w:r>
            <w:r>
              <w:rPr>
                <w:rFonts w:hint="eastAsia"/>
                <w:sz w:val="21"/>
                <w:szCs w:val="21"/>
              </w:rPr>
              <w:t>分；</w:t>
            </w:r>
          </w:p>
          <w:p w14:paraId="368E3552" w14:textId="77777777" w:rsidR="00C939A5" w:rsidRDefault="008A0C05">
            <w:pPr>
              <w:snapToGrid w:val="0"/>
              <w:spacing w:line="300" w:lineRule="auto"/>
              <w:ind w:rightChars="-53" w:right="-127"/>
              <w:rPr>
                <w:sz w:val="21"/>
                <w:szCs w:val="21"/>
              </w:rPr>
            </w:pPr>
            <w:r>
              <w:rPr>
                <w:rFonts w:hint="eastAsia"/>
                <w:sz w:val="21"/>
                <w:szCs w:val="21"/>
              </w:rPr>
              <w:t>4</w:t>
            </w:r>
            <w:r>
              <w:rPr>
                <w:rFonts w:hint="eastAsia"/>
                <w:sz w:val="21"/>
                <w:szCs w:val="21"/>
              </w:rPr>
              <w:t>、方案内容不齐全，适用性和</w:t>
            </w:r>
            <w:proofErr w:type="gramStart"/>
            <w:r>
              <w:rPr>
                <w:rFonts w:hint="eastAsia"/>
                <w:sz w:val="21"/>
                <w:szCs w:val="21"/>
              </w:rPr>
              <w:t>可</w:t>
            </w:r>
            <w:proofErr w:type="gramEnd"/>
            <w:r>
              <w:rPr>
                <w:rFonts w:hint="eastAsia"/>
                <w:sz w:val="21"/>
                <w:szCs w:val="21"/>
              </w:rPr>
              <w:t>执行性不强，总体编写质量较差的，得</w:t>
            </w:r>
            <w:r>
              <w:rPr>
                <w:sz w:val="21"/>
                <w:szCs w:val="21"/>
              </w:rPr>
              <w:t>0.1</w:t>
            </w:r>
            <w:r>
              <w:rPr>
                <w:rFonts w:hint="eastAsia"/>
                <w:sz w:val="21"/>
                <w:szCs w:val="21"/>
              </w:rPr>
              <w:t>-</w:t>
            </w:r>
            <w:r>
              <w:rPr>
                <w:sz w:val="21"/>
                <w:szCs w:val="21"/>
              </w:rPr>
              <w:t>2.5</w:t>
            </w:r>
            <w:r>
              <w:rPr>
                <w:rFonts w:hint="eastAsia"/>
                <w:sz w:val="21"/>
                <w:szCs w:val="21"/>
              </w:rPr>
              <w:t>分；</w:t>
            </w:r>
          </w:p>
          <w:p w14:paraId="08A04E87" w14:textId="77777777" w:rsidR="00C939A5" w:rsidRDefault="008A0C05">
            <w:pPr>
              <w:snapToGrid w:val="0"/>
              <w:spacing w:line="300" w:lineRule="auto"/>
              <w:rPr>
                <w:sz w:val="21"/>
                <w:szCs w:val="21"/>
              </w:rPr>
            </w:pPr>
            <w:r>
              <w:rPr>
                <w:sz w:val="21"/>
                <w:szCs w:val="21"/>
              </w:rPr>
              <w:t>5</w:t>
            </w:r>
            <w:r>
              <w:rPr>
                <w:rFonts w:hint="eastAsia"/>
                <w:sz w:val="21"/>
                <w:szCs w:val="21"/>
              </w:rPr>
              <w:t>、未提供项目实施方案者不得分。</w:t>
            </w:r>
          </w:p>
        </w:tc>
      </w:tr>
      <w:tr w:rsidR="00C939A5" w14:paraId="47B87BC4" w14:textId="77777777">
        <w:trPr>
          <w:trHeight w:val="4254"/>
          <w:jc w:val="center"/>
        </w:trPr>
        <w:tc>
          <w:tcPr>
            <w:tcW w:w="1076" w:type="dxa"/>
            <w:tcBorders>
              <w:top w:val="single" w:sz="4" w:space="0" w:color="000000"/>
              <w:left w:val="single" w:sz="4" w:space="0" w:color="000000"/>
              <w:bottom w:val="single" w:sz="4" w:space="0" w:color="000000"/>
              <w:right w:val="single" w:sz="4" w:space="0" w:color="000000"/>
            </w:tcBorders>
            <w:vAlign w:val="center"/>
          </w:tcPr>
          <w:p w14:paraId="2C09668A" w14:textId="77777777" w:rsidR="00C939A5" w:rsidRDefault="008A0C05">
            <w:pPr>
              <w:jc w:val="center"/>
              <w:rPr>
                <w:sz w:val="21"/>
                <w:szCs w:val="21"/>
              </w:rPr>
            </w:pPr>
            <w:r>
              <w:rPr>
                <w:rFonts w:hint="eastAsia"/>
                <w:sz w:val="21"/>
                <w:szCs w:val="21"/>
              </w:rPr>
              <w:lastRenderedPageBreak/>
              <w:t>4</w:t>
            </w:r>
          </w:p>
        </w:tc>
        <w:tc>
          <w:tcPr>
            <w:tcW w:w="1701" w:type="dxa"/>
            <w:tcBorders>
              <w:top w:val="single" w:sz="4" w:space="0" w:color="000000"/>
              <w:left w:val="nil"/>
              <w:bottom w:val="single" w:sz="4" w:space="0" w:color="000000"/>
              <w:right w:val="single" w:sz="4" w:space="0" w:color="000000"/>
            </w:tcBorders>
            <w:vAlign w:val="center"/>
          </w:tcPr>
          <w:p w14:paraId="7FAF8EED" w14:textId="77777777" w:rsidR="00C939A5" w:rsidRDefault="008A0C05">
            <w:pPr>
              <w:jc w:val="center"/>
              <w:rPr>
                <w:sz w:val="21"/>
                <w:szCs w:val="21"/>
              </w:rPr>
            </w:pPr>
            <w:r>
              <w:rPr>
                <w:rFonts w:hint="eastAsia"/>
                <w:sz w:val="21"/>
                <w:szCs w:val="21"/>
              </w:rPr>
              <w:t>安装调试方案</w:t>
            </w:r>
          </w:p>
          <w:p w14:paraId="0D0B0F4A" w14:textId="77777777" w:rsidR="00C939A5" w:rsidRDefault="008A0C05">
            <w:pPr>
              <w:jc w:val="center"/>
              <w:rPr>
                <w:sz w:val="21"/>
                <w:szCs w:val="21"/>
              </w:rPr>
            </w:pPr>
            <w:r>
              <w:rPr>
                <w:rFonts w:hint="eastAsia"/>
                <w:sz w:val="21"/>
                <w:szCs w:val="21"/>
              </w:rPr>
              <w:t>（</w:t>
            </w:r>
            <w:r>
              <w:rPr>
                <w:sz w:val="21"/>
                <w:szCs w:val="21"/>
              </w:rPr>
              <w:t>10</w:t>
            </w:r>
            <w:r>
              <w:rPr>
                <w:rFonts w:hint="eastAsia"/>
                <w:sz w:val="21"/>
                <w:szCs w:val="21"/>
              </w:rPr>
              <w:t>分）</w:t>
            </w:r>
          </w:p>
        </w:tc>
        <w:tc>
          <w:tcPr>
            <w:tcW w:w="7141" w:type="dxa"/>
            <w:tcBorders>
              <w:top w:val="single" w:sz="4" w:space="0" w:color="000000"/>
              <w:left w:val="nil"/>
              <w:bottom w:val="single" w:sz="4" w:space="0" w:color="000000"/>
              <w:right w:val="single" w:sz="4" w:space="0" w:color="000000"/>
            </w:tcBorders>
            <w:vAlign w:val="center"/>
          </w:tcPr>
          <w:p w14:paraId="7C5640A7" w14:textId="77777777" w:rsidR="00C939A5" w:rsidRDefault="008A0C05">
            <w:pPr>
              <w:pStyle w:val="p0"/>
              <w:adjustRightInd w:val="0"/>
              <w:snapToGrid w:val="0"/>
              <w:spacing w:line="300" w:lineRule="auto"/>
              <w:jc w:val="both"/>
              <w:rPr>
                <w:sz w:val="21"/>
              </w:rPr>
            </w:pPr>
            <w:r>
              <w:rPr>
                <w:sz w:val="21"/>
              </w:rPr>
              <w:t>供应商须制定科学、完善的设备安装调试方案</w:t>
            </w:r>
            <w:r>
              <w:rPr>
                <w:rFonts w:hint="eastAsia"/>
                <w:sz w:val="21"/>
              </w:rPr>
              <w:t>内容包含但不限于：安装调试</w:t>
            </w:r>
            <w:r>
              <w:rPr>
                <w:sz w:val="21"/>
              </w:rPr>
              <w:t>时间安排、人员配备、进度计划</w:t>
            </w:r>
            <w:r>
              <w:rPr>
                <w:rFonts w:hint="eastAsia"/>
                <w:sz w:val="21"/>
              </w:rPr>
              <w:t>、技术培训</w:t>
            </w:r>
            <w:r>
              <w:rPr>
                <w:sz w:val="21"/>
              </w:rPr>
              <w:t>等方面</w:t>
            </w:r>
            <w:r>
              <w:rPr>
                <w:rFonts w:hint="eastAsia"/>
                <w:sz w:val="21"/>
              </w:rPr>
              <w:t>，</w:t>
            </w:r>
            <w:r>
              <w:rPr>
                <w:sz w:val="21"/>
              </w:rPr>
              <w:t>评审委员会根据供应商提供的</w:t>
            </w:r>
            <w:r>
              <w:rPr>
                <w:rFonts w:hint="eastAsia"/>
                <w:sz w:val="21"/>
              </w:rPr>
              <w:t>安装调试</w:t>
            </w:r>
            <w:r>
              <w:rPr>
                <w:sz w:val="21"/>
              </w:rPr>
              <w:t>方案综合评审</w:t>
            </w:r>
            <w:r>
              <w:rPr>
                <w:rFonts w:hint="eastAsia"/>
                <w:sz w:val="21"/>
              </w:rPr>
              <w:t>：</w:t>
            </w:r>
          </w:p>
          <w:p w14:paraId="13FB3E68" w14:textId="77777777" w:rsidR="00C939A5" w:rsidRDefault="008A0C05">
            <w:pPr>
              <w:snapToGrid w:val="0"/>
              <w:spacing w:line="300" w:lineRule="auto"/>
              <w:rPr>
                <w:sz w:val="21"/>
                <w:szCs w:val="21"/>
              </w:rPr>
            </w:pPr>
            <w:r>
              <w:rPr>
                <w:rFonts w:hint="eastAsia"/>
                <w:sz w:val="21"/>
                <w:szCs w:val="21"/>
              </w:rPr>
              <w:t>1</w:t>
            </w:r>
            <w:r>
              <w:rPr>
                <w:rFonts w:hint="eastAsia"/>
                <w:sz w:val="21"/>
                <w:szCs w:val="21"/>
              </w:rPr>
              <w:t>、方案科学、合理、具体、全面，对本项目的适用性强，内容详细、具体，可执行性强，总体编写质量高的，得</w:t>
            </w:r>
            <w:r>
              <w:rPr>
                <w:sz w:val="21"/>
                <w:szCs w:val="21"/>
              </w:rPr>
              <w:t>7.6</w:t>
            </w:r>
            <w:r>
              <w:rPr>
                <w:rFonts w:hint="eastAsia"/>
                <w:sz w:val="21"/>
                <w:szCs w:val="21"/>
              </w:rPr>
              <w:t>-</w:t>
            </w:r>
            <w:r>
              <w:rPr>
                <w:sz w:val="21"/>
                <w:szCs w:val="21"/>
              </w:rPr>
              <w:t>10.0</w:t>
            </w:r>
            <w:r>
              <w:rPr>
                <w:rFonts w:hint="eastAsia"/>
                <w:sz w:val="21"/>
                <w:szCs w:val="21"/>
              </w:rPr>
              <w:t>分；</w:t>
            </w:r>
          </w:p>
          <w:p w14:paraId="2895D973" w14:textId="77777777" w:rsidR="00C939A5" w:rsidRDefault="008A0C05">
            <w:pPr>
              <w:snapToGrid w:val="0"/>
              <w:spacing w:line="300" w:lineRule="auto"/>
              <w:rPr>
                <w:sz w:val="21"/>
                <w:szCs w:val="21"/>
              </w:rPr>
            </w:pPr>
            <w:r>
              <w:rPr>
                <w:rFonts w:hint="eastAsia"/>
                <w:sz w:val="21"/>
                <w:szCs w:val="21"/>
              </w:rPr>
              <w:t>2</w:t>
            </w:r>
            <w:r>
              <w:rPr>
                <w:rFonts w:hint="eastAsia"/>
                <w:sz w:val="21"/>
                <w:szCs w:val="21"/>
              </w:rPr>
              <w:t>、方案基本科学、合理、具体、全面，对本项目的适用性较强，内容基本全面，可执行性较强，总体编写质量较高的，得</w:t>
            </w:r>
            <w:r>
              <w:rPr>
                <w:sz w:val="21"/>
                <w:szCs w:val="21"/>
              </w:rPr>
              <w:t>5.1</w:t>
            </w:r>
            <w:r>
              <w:rPr>
                <w:rFonts w:hint="eastAsia"/>
                <w:sz w:val="21"/>
                <w:szCs w:val="21"/>
              </w:rPr>
              <w:t>-</w:t>
            </w:r>
            <w:r>
              <w:rPr>
                <w:sz w:val="21"/>
                <w:szCs w:val="21"/>
              </w:rPr>
              <w:t>7.5</w:t>
            </w:r>
            <w:r>
              <w:rPr>
                <w:rFonts w:hint="eastAsia"/>
                <w:sz w:val="21"/>
                <w:szCs w:val="21"/>
              </w:rPr>
              <w:t>分；</w:t>
            </w:r>
          </w:p>
          <w:p w14:paraId="17C3D710" w14:textId="77777777" w:rsidR="00C939A5" w:rsidRDefault="008A0C05">
            <w:pPr>
              <w:snapToGrid w:val="0"/>
              <w:spacing w:line="300" w:lineRule="auto"/>
              <w:ind w:rightChars="-53" w:right="-127"/>
              <w:rPr>
                <w:sz w:val="21"/>
                <w:szCs w:val="21"/>
              </w:rPr>
            </w:pPr>
            <w:r>
              <w:rPr>
                <w:sz w:val="21"/>
                <w:szCs w:val="21"/>
              </w:rPr>
              <w:t>3</w:t>
            </w:r>
            <w:r>
              <w:rPr>
                <w:rFonts w:hint="eastAsia"/>
                <w:sz w:val="21"/>
                <w:szCs w:val="21"/>
              </w:rPr>
              <w:t>、方案内容基本齐全，适用性和</w:t>
            </w:r>
            <w:proofErr w:type="gramStart"/>
            <w:r>
              <w:rPr>
                <w:rFonts w:hint="eastAsia"/>
                <w:sz w:val="21"/>
                <w:szCs w:val="21"/>
              </w:rPr>
              <w:t>可</w:t>
            </w:r>
            <w:proofErr w:type="gramEnd"/>
            <w:r>
              <w:rPr>
                <w:rFonts w:hint="eastAsia"/>
                <w:sz w:val="21"/>
                <w:szCs w:val="21"/>
              </w:rPr>
              <w:t>执行性一般，总体编写质量一般的，得</w:t>
            </w:r>
            <w:r>
              <w:rPr>
                <w:sz w:val="21"/>
                <w:szCs w:val="21"/>
              </w:rPr>
              <w:t>2.6</w:t>
            </w:r>
            <w:r>
              <w:rPr>
                <w:rFonts w:hint="eastAsia"/>
                <w:sz w:val="21"/>
                <w:szCs w:val="21"/>
              </w:rPr>
              <w:t>-</w:t>
            </w:r>
            <w:r>
              <w:rPr>
                <w:sz w:val="21"/>
                <w:szCs w:val="21"/>
              </w:rPr>
              <w:t>5.0</w:t>
            </w:r>
            <w:r>
              <w:rPr>
                <w:rFonts w:hint="eastAsia"/>
                <w:sz w:val="21"/>
                <w:szCs w:val="21"/>
              </w:rPr>
              <w:t>分；</w:t>
            </w:r>
          </w:p>
          <w:p w14:paraId="4F1E42D3" w14:textId="77777777" w:rsidR="00C939A5" w:rsidRDefault="008A0C05">
            <w:pPr>
              <w:snapToGrid w:val="0"/>
              <w:spacing w:line="300" w:lineRule="auto"/>
              <w:ind w:rightChars="-53" w:right="-127"/>
              <w:rPr>
                <w:sz w:val="21"/>
                <w:szCs w:val="21"/>
              </w:rPr>
            </w:pPr>
            <w:r>
              <w:rPr>
                <w:rFonts w:hint="eastAsia"/>
                <w:sz w:val="21"/>
                <w:szCs w:val="21"/>
              </w:rPr>
              <w:t>4</w:t>
            </w:r>
            <w:r>
              <w:rPr>
                <w:rFonts w:hint="eastAsia"/>
                <w:sz w:val="21"/>
                <w:szCs w:val="21"/>
              </w:rPr>
              <w:t>、方案内容不齐全，适用性和</w:t>
            </w:r>
            <w:proofErr w:type="gramStart"/>
            <w:r>
              <w:rPr>
                <w:rFonts w:hint="eastAsia"/>
                <w:sz w:val="21"/>
                <w:szCs w:val="21"/>
              </w:rPr>
              <w:t>可</w:t>
            </w:r>
            <w:proofErr w:type="gramEnd"/>
            <w:r>
              <w:rPr>
                <w:rFonts w:hint="eastAsia"/>
                <w:sz w:val="21"/>
                <w:szCs w:val="21"/>
              </w:rPr>
              <w:t>执行性不强，总体编写质量较差的，得</w:t>
            </w:r>
            <w:r>
              <w:rPr>
                <w:sz w:val="21"/>
                <w:szCs w:val="21"/>
              </w:rPr>
              <w:t>0.1</w:t>
            </w:r>
            <w:r>
              <w:rPr>
                <w:rFonts w:hint="eastAsia"/>
                <w:sz w:val="21"/>
                <w:szCs w:val="21"/>
              </w:rPr>
              <w:t>-</w:t>
            </w:r>
            <w:r>
              <w:rPr>
                <w:sz w:val="21"/>
                <w:szCs w:val="21"/>
              </w:rPr>
              <w:t>2.5</w:t>
            </w:r>
            <w:r>
              <w:rPr>
                <w:rFonts w:hint="eastAsia"/>
                <w:sz w:val="21"/>
                <w:szCs w:val="21"/>
              </w:rPr>
              <w:t>分；</w:t>
            </w:r>
          </w:p>
          <w:p w14:paraId="56F67377" w14:textId="77777777" w:rsidR="00C939A5" w:rsidRDefault="008A0C05">
            <w:pPr>
              <w:pStyle w:val="p0"/>
              <w:snapToGrid w:val="0"/>
              <w:spacing w:line="300" w:lineRule="auto"/>
              <w:jc w:val="both"/>
              <w:rPr>
                <w:sz w:val="21"/>
              </w:rPr>
            </w:pPr>
            <w:r>
              <w:rPr>
                <w:sz w:val="21"/>
              </w:rPr>
              <w:t>5</w:t>
            </w:r>
            <w:r>
              <w:rPr>
                <w:rFonts w:hint="eastAsia"/>
                <w:sz w:val="21"/>
              </w:rPr>
              <w:t>、未提供项目实施方案者不得分。</w:t>
            </w:r>
          </w:p>
        </w:tc>
      </w:tr>
      <w:tr w:rsidR="00C939A5" w14:paraId="0A6E6F91" w14:textId="77777777">
        <w:trPr>
          <w:trHeight w:val="1135"/>
          <w:jc w:val="center"/>
        </w:trPr>
        <w:tc>
          <w:tcPr>
            <w:tcW w:w="1076" w:type="dxa"/>
            <w:tcBorders>
              <w:top w:val="single" w:sz="4" w:space="0" w:color="000000"/>
              <w:left w:val="single" w:sz="4" w:space="0" w:color="000000"/>
              <w:bottom w:val="single" w:sz="4" w:space="0" w:color="000000"/>
              <w:right w:val="single" w:sz="4" w:space="0" w:color="000000"/>
            </w:tcBorders>
            <w:vAlign w:val="center"/>
          </w:tcPr>
          <w:p w14:paraId="0B70D863" w14:textId="77777777" w:rsidR="00C939A5" w:rsidRDefault="008A0C05">
            <w:pPr>
              <w:jc w:val="center"/>
              <w:rPr>
                <w:sz w:val="21"/>
                <w:szCs w:val="21"/>
              </w:rPr>
            </w:pPr>
            <w:r>
              <w:rPr>
                <w:sz w:val="21"/>
                <w:szCs w:val="21"/>
              </w:rPr>
              <w:t>5</w:t>
            </w:r>
          </w:p>
        </w:tc>
        <w:tc>
          <w:tcPr>
            <w:tcW w:w="1701" w:type="dxa"/>
            <w:tcBorders>
              <w:top w:val="single" w:sz="4" w:space="0" w:color="000000"/>
              <w:left w:val="nil"/>
              <w:bottom w:val="single" w:sz="4" w:space="0" w:color="000000"/>
              <w:right w:val="single" w:sz="4" w:space="0" w:color="000000"/>
            </w:tcBorders>
            <w:vAlign w:val="center"/>
          </w:tcPr>
          <w:p w14:paraId="0329FAB3" w14:textId="77777777" w:rsidR="00C939A5" w:rsidRDefault="008A0C05">
            <w:pPr>
              <w:jc w:val="center"/>
              <w:rPr>
                <w:sz w:val="21"/>
                <w:szCs w:val="21"/>
              </w:rPr>
            </w:pPr>
            <w:r>
              <w:rPr>
                <w:rFonts w:hint="eastAsia"/>
                <w:sz w:val="21"/>
                <w:szCs w:val="21"/>
              </w:rPr>
              <w:t>需求响应情况</w:t>
            </w:r>
          </w:p>
          <w:p w14:paraId="7C83695C" w14:textId="70BE30F8" w:rsidR="00C939A5" w:rsidRDefault="008A0C05">
            <w:pPr>
              <w:jc w:val="center"/>
              <w:rPr>
                <w:sz w:val="21"/>
                <w:szCs w:val="21"/>
              </w:rPr>
            </w:pPr>
            <w:r>
              <w:rPr>
                <w:rFonts w:cs="Times New Roman" w:hint="eastAsia"/>
                <w:sz w:val="21"/>
              </w:rPr>
              <w:t>（</w:t>
            </w:r>
            <w:r w:rsidR="002F2208">
              <w:rPr>
                <w:rFonts w:cs="Times New Roman"/>
                <w:sz w:val="21"/>
              </w:rPr>
              <w:t>30</w:t>
            </w:r>
            <w:r>
              <w:rPr>
                <w:rFonts w:cs="Times New Roman" w:hint="eastAsia"/>
                <w:sz w:val="21"/>
              </w:rPr>
              <w:t>分）</w:t>
            </w:r>
          </w:p>
        </w:tc>
        <w:tc>
          <w:tcPr>
            <w:tcW w:w="7141" w:type="dxa"/>
            <w:tcBorders>
              <w:top w:val="single" w:sz="4" w:space="0" w:color="000000"/>
              <w:left w:val="nil"/>
              <w:bottom w:val="single" w:sz="4" w:space="0" w:color="000000"/>
              <w:right w:val="single" w:sz="4" w:space="0" w:color="000000"/>
            </w:tcBorders>
            <w:vAlign w:val="center"/>
          </w:tcPr>
          <w:p w14:paraId="586DE170" w14:textId="222D36FB" w:rsidR="00C939A5" w:rsidRDefault="008A0C05">
            <w:pPr>
              <w:snapToGrid w:val="0"/>
              <w:spacing w:line="300" w:lineRule="auto"/>
              <w:rPr>
                <w:sz w:val="21"/>
                <w:szCs w:val="21"/>
              </w:rPr>
            </w:pPr>
            <w:r>
              <w:rPr>
                <w:rFonts w:hint="eastAsia"/>
                <w:sz w:val="21"/>
                <w:szCs w:val="21"/>
              </w:rPr>
              <w:t>供应商应针对采购文件第三章的采购需求逐一进行响应，完全满足或优于用户需求的，得满分</w:t>
            </w:r>
            <w:r>
              <w:rPr>
                <w:sz w:val="21"/>
                <w:szCs w:val="21"/>
              </w:rPr>
              <w:t>30</w:t>
            </w:r>
            <w:r>
              <w:rPr>
                <w:rFonts w:hint="eastAsia"/>
                <w:sz w:val="21"/>
                <w:szCs w:val="21"/>
              </w:rPr>
              <w:t>分；</w:t>
            </w:r>
            <w:r>
              <w:rPr>
                <w:sz w:val="21"/>
                <w:szCs w:val="21"/>
              </w:rPr>
              <w:t>“</w:t>
            </w:r>
            <w:r>
              <w:rPr>
                <w:rFonts w:hint="eastAsia"/>
                <w:sz w:val="21"/>
                <w:szCs w:val="21"/>
              </w:rPr>
              <w:t>★</w:t>
            </w:r>
            <w:r>
              <w:rPr>
                <w:sz w:val="21"/>
                <w:szCs w:val="21"/>
              </w:rPr>
              <w:t>”</w:t>
            </w:r>
            <w:r>
              <w:rPr>
                <w:rFonts w:hint="eastAsia"/>
                <w:sz w:val="21"/>
                <w:szCs w:val="21"/>
              </w:rPr>
              <w:t>条款每有一项不满足，扣</w:t>
            </w:r>
            <w:r>
              <w:rPr>
                <w:rFonts w:hint="eastAsia"/>
                <w:sz w:val="21"/>
                <w:szCs w:val="21"/>
              </w:rPr>
              <w:t>3</w:t>
            </w:r>
            <w:r>
              <w:rPr>
                <w:rFonts w:hint="eastAsia"/>
                <w:sz w:val="21"/>
                <w:szCs w:val="21"/>
              </w:rPr>
              <w:t>分，其他条款每有一项不满足扣</w:t>
            </w:r>
            <w:r w:rsidR="002F2208">
              <w:rPr>
                <w:sz w:val="21"/>
                <w:szCs w:val="21"/>
              </w:rPr>
              <w:t>0.5</w:t>
            </w:r>
            <w:r>
              <w:rPr>
                <w:rFonts w:hint="eastAsia"/>
                <w:sz w:val="21"/>
                <w:szCs w:val="21"/>
              </w:rPr>
              <w:t>分，扣完为止。</w:t>
            </w:r>
          </w:p>
        </w:tc>
      </w:tr>
      <w:tr w:rsidR="00C939A5" w14:paraId="76B3AD7B" w14:textId="77777777">
        <w:trPr>
          <w:trHeight w:val="1535"/>
          <w:jc w:val="center"/>
        </w:trPr>
        <w:tc>
          <w:tcPr>
            <w:tcW w:w="1076" w:type="dxa"/>
            <w:tcBorders>
              <w:top w:val="single" w:sz="4" w:space="0" w:color="000000"/>
              <w:left w:val="single" w:sz="4" w:space="0" w:color="000000"/>
              <w:bottom w:val="single" w:sz="4" w:space="0" w:color="000000"/>
              <w:right w:val="single" w:sz="4" w:space="0" w:color="000000"/>
            </w:tcBorders>
            <w:vAlign w:val="center"/>
          </w:tcPr>
          <w:p w14:paraId="49BAB40A" w14:textId="77777777" w:rsidR="00C939A5" w:rsidRDefault="008A0C05">
            <w:pPr>
              <w:jc w:val="center"/>
              <w:rPr>
                <w:sz w:val="21"/>
                <w:szCs w:val="21"/>
              </w:rPr>
            </w:pPr>
            <w:r>
              <w:rPr>
                <w:sz w:val="21"/>
                <w:szCs w:val="21"/>
              </w:rPr>
              <w:t>6</w:t>
            </w:r>
          </w:p>
        </w:tc>
        <w:tc>
          <w:tcPr>
            <w:tcW w:w="1701" w:type="dxa"/>
            <w:tcBorders>
              <w:top w:val="single" w:sz="4" w:space="0" w:color="000000"/>
              <w:left w:val="nil"/>
              <w:bottom w:val="single" w:sz="4" w:space="0" w:color="000000"/>
              <w:right w:val="single" w:sz="4" w:space="0" w:color="000000"/>
            </w:tcBorders>
            <w:vAlign w:val="center"/>
          </w:tcPr>
          <w:p w14:paraId="1A99BD79" w14:textId="77777777" w:rsidR="00C939A5" w:rsidRDefault="008A0C05">
            <w:pPr>
              <w:jc w:val="center"/>
              <w:rPr>
                <w:sz w:val="21"/>
                <w:szCs w:val="21"/>
              </w:rPr>
            </w:pPr>
            <w:r>
              <w:rPr>
                <w:rFonts w:hint="eastAsia"/>
                <w:sz w:val="21"/>
                <w:szCs w:val="21"/>
              </w:rPr>
              <w:t>企业信誉</w:t>
            </w:r>
          </w:p>
          <w:p w14:paraId="17069CA2" w14:textId="77777777" w:rsidR="00C939A5" w:rsidRDefault="008A0C05">
            <w:pPr>
              <w:jc w:val="center"/>
              <w:rPr>
                <w:sz w:val="21"/>
                <w:szCs w:val="21"/>
              </w:rPr>
            </w:pPr>
            <w:r>
              <w:rPr>
                <w:rFonts w:hint="eastAsia"/>
                <w:sz w:val="21"/>
                <w:szCs w:val="21"/>
              </w:rPr>
              <w:t>（</w:t>
            </w:r>
            <w:r>
              <w:rPr>
                <w:sz w:val="21"/>
                <w:szCs w:val="21"/>
              </w:rPr>
              <w:t>6</w:t>
            </w:r>
            <w:r>
              <w:rPr>
                <w:rFonts w:hint="eastAsia"/>
                <w:sz w:val="21"/>
                <w:szCs w:val="21"/>
              </w:rPr>
              <w:t>分）</w:t>
            </w:r>
          </w:p>
        </w:tc>
        <w:tc>
          <w:tcPr>
            <w:tcW w:w="7141" w:type="dxa"/>
            <w:tcBorders>
              <w:top w:val="single" w:sz="4" w:space="0" w:color="000000"/>
              <w:left w:val="nil"/>
              <w:bottom w:val="single" w:sz="4" w:space="0" w:color="000000"/>
              <w:right w:val="single" w:sz="4" w:space="0" w:color="000000"/>
            </w:tcBorders>
            <w:vAlign w:val="center"/>
          </w:tcPr>
          <w:p w14:paraId="73B3A5E0" w14:textId="436E18DF" w:rsidR="00C939A5" w:rsidRDefault="00C3702E">
            <w:pPr>
              <w:pStyle w:val="p0"/>
              <w:snapToGrid w:val="0"/>
              <w:spacing w:line="300" w:lineRule="auto"/>
              <w:jc w:val="both"/>
              <w:rPr>
                <w:sz w:val="21"/>
              </w:rPr>
            </w:pPr>
            <w:r>
              <w:rPr>
                <w:rFonts w:hint="eastAsia"/>
                <w:sz w:val="21"/>
              </w:rPr>
              <w:t>单元板为本次采购的核心产品，核心产品</w:t>
            </w:r>
            <w:r>
              <w:rPr>
                <w:sz w:val="21"/>
              </w:rPr>
              <w:t>供应商或其所投产品制造商能提供有效的ISO9001质量管理体系认证证书、ISO14001环境管理体系认证证书、ISO45001职业健康安全管理体系认证证书的，每提供一项得2分，满分6分。</w:t>
            </w:r>
          </w:p>
          <w:p w14:paraId="4DEF76F7" w14:textId="77777777" w:rsidR="00C939A5" w:rsidRDefault="008A0C05">
            <w:pPr>
              <w:rPr>
                <w:sz w:val="21"/>
                <w:szCs w:val="21"/>
              </w:rPr>
            </w:pPr>
            <w:r>
              <w:rPr>
                <w:b/>
                <w:bCs/>
                <w:sz w:val="21"/>
              </w:rPr>
              <w:t>须提供证书复印件加盖公章。</w:t>
            </w:r>
          </w:p>
        </w:tc>
      </w:tr>
      <w:tr w:rsidR="00C939A5" w14:paraId="40A58B34" w14:textId="77777777" w:rsidTr="002F2208">
        <w:trPr>
          <w:trHeight w:val="1830"/>
          <w:jc w:val="center"/>
        </w:trPr>
        <w:tc>
          <w:tcPr>
            <w:tcW w:w="1076" w:type="dxa"/>
            <w:tcBorders>
              <w:top w:val="single" w:sz="4" w:space="0" w:color="000000"/>
              <w:left w:val="single" w:sz="4" w:space="0" w:color="000000"/>
              <w:bottom w:val="single" w:sz="4" w:space="0" w:color="000000"/>
              <w:right w:val="single" w:sz="4" w:space="0" w:color="000000"/>
            </w:tcBorders>
            <w:vAlign w:val="center"/>
          </w:tcPr>
          <w:p w14:paraId="66133A06" w14:textId="77777777" w:rsidR="00C939A5" w:rsidRDefault="008A0C05">
            <w:pPr>
              <w:jc w:val="center"/>
              <w:rPr>
                <w:sz w:val="21"/>
                <w:szCs w:val="21"/>
              </w:rPr>
            </w:pPr>
            <w:r>
              <w:rPr>
                <w:sz w:val="21"/>
                <w:szCs w:val="21"/>
              </w:rPr>
              <w:t>7</w:t>
            </w:r>
          </w:p>
        </w:tc>
        <w:tc>
          <w:tcPr>
            <w:tcW w:w="1701" w:type="dxa"/>
            <w:tcBorders>
              <w:top w:val="single" w:sz="4" w:space="0" w:color="000000"/>
              <w:left w:val="nil"/>
              <w:bottom w:val="single" w:sz="4" w:space="0" w:color="000000"/>
              <w:right w:val="single" w:sz="4" w:space="0" w:color="000000"/>
            </w:tcBorders>
            <w:vAlign w:val="center"/>
          </w:tcPr>
          <w:p w14:paraId="0AA5D937" w14:textId="77777777" w:rsidR="00C939A5" w:rsidRDefault="008A0C05">
            <w:pPr>
              <w:jc w:val="center"/>
              <w:rPr>
                <w:sz w:val="21"/>
                <w:szCs w:val="21"/>
              </w:rPr>
            </w:pPr>
            <w:r>
              <w:rPr>
                <w:rFonts w:hint="eastAsia"/>
                <w:sz w:val="21"/>
                <w:szCs w:val="21"/>
              </w:rPr>
              <w:t>项目业绩</w:t>
            </w:r>
          </w:p>
          <w:p w14:paraId="178ACF13" w14:textId="2019B5A4" w:rsidR="00C939A5" w:rsidRDefault="008A0C05">
            <w:pPr>
              <w:pStyle w:val="p0"/>
              <w:jc w:val="center"/>
              <w:rPr>
                <w:rFonts w:cs="Times New Roman"/>
                <w:sz w:val="21"/>
              </w:rPr>
            </w:pPr>
            <w:r>
              <w:rPr>
                <w:rFonts w:cs="Times New Roman" w:hint="eastAsia"/>
                <w:sz w:val="21"/>
              </w:rPr>
              <w:t>（</w:t>
            </w:r>
            <w:r w:rsidR="00593BBB">
              <w:rPr>
                <w:rFonts w:cs="Times New Roman"/>
                <w:sz w:val="21"/>
              </w:rPr>
              <w:t>4</w:t>
            </w:r>
            <w:r>
              <w:rPr>
                <w:rFonts w:cs="Times New Roman" w:hint="eastAsia"/>
                <w:sz w:val="21"/>
              </w:rPr>
              <w:t>分）</w:t>
            </w:r>
          </w:p>
        </w:tc>
        <w:tc>
          <w:tcPr>
            <w:tcW w:w="7141" w:type="dxa"/>
            <w:tcBorders>
              <w:top w:val="single" w:sz="4" w:space="0" w:color="000000"/>
              <w:left w:val="nil"/>
              <w:bottom w:val="single" w:sz="4" w:space="0" w:color="000000"/>
              <w:right w:val="single" w:sz="4" w:space="0" w:color="000000"/>
            </w:tcBorders>
            <w:vAlign w:val="center"/>
          </w:tcPr>
          <w:p w14:paraId="4336D94E" w14:textId="48736E2B" w:rsidR="00C939A5" w:rsidRDefault="008A0C05">
            <w:pPr>
              <w:pStyle w:val="p0"/>
              <w:jc w:val="both"/>
              <w:rPr>
                <w:rFonts w:cs="Times New Roman"/>
                <w:sz w:val="21"/>
              </w:rPr>
            </w:pPr>
            <w:r>
              <w:rPr>
                <w:rFonts w:cs="Times New Roman" w:hint="eastAsia"/>
                <w:sz w:val="21"/>
              </w:rPr>
              <w:t>2</w:t>
            </w:r>
            <w:r>
              <w:rPr>
                <w:rFonts w:cs="Times New Roman"/>
                <w:sz w:val="21"/>
              </w:rPr>
              <w:t>019</w:t>
            </w:r>
            <w:r>
              <w:rPr>
                <w:rFonts w:cs="Times New Roman" w:hint="eastAsia"/>
                <w:sz w:val="21"/>
              </w:rPr>
              <w:t>年</w:t>
            </w:r>
            <w:r>
              <w:rPr>
                <w:rFonts w:cs="Times New Roman"/>
                <w:sz w:val="21"/>
              </w:rPr>
              <w:t>9</w:t>
            </w:r>
            <w:r>
              <w:rPr>
                <w:rFonts w:cs="Times New Roman" w:hint="eastAsia"/>
                <w:sz w:val="21"/>
              </w:rPr>
              <w:t>月</w:t>
            </w:r>
            <w:r>
              <w:rPr>
                <w:rFonts w:cs="Times New Roman" w:hint="eastAsia"/>
                <w:sz w:val="21"/>
              </w:rPr>
              <w:t>1</w:t>
            </w:r>
            <w:r>
              <w:rPr>
                <w:rFonts w:cs="Times New Roman" w:hint="eastAsia"/>
                <w:sz w:val="21"/>
              </w:rPr>
              <w:t>日以来，供应商</w:t>
            </w:r>
            <w:proofErr w:type="gramStart"/>
            <w:r>
              <w:rPr>
                <w:rFonts w:cs="Times New Roman" w:hint="eastAsia"/>
                <w:sz w:val="21"/>
              </w:rPr>
              <w:t>每具有</w:t>
            </w:r>
            <w:proofErr w:type="gramEnd"/>
            <w:r>
              <w:rPr>
                <w:rFonts w:cs="Times New Roman" w:hint="eastAsia"/>
                <w:sz w:val="21"/>
              </w:rPr>
              <w:t>1</w:t>
            </w:r>
            <w:r>
              <w:rPr>
                <w:rFonts w:cs="Times New Roman" w:hint="eastAsia"/>
                <w:sz w:val="21"/>
              </w:rPr>
              <w:t>项类似项目业绩得</w:t>
            </w:r>
            <w:r w:rsidR="00593BBB">
              <w:rPr>
                <w:rFonts w:cs="Times New Roman"/>
                <w:sz w:val="21"/>
              </w:rPr>
              <w:t>2</w:t>
            </w:r>
            <w:r>
              <w:rPr>
                <w:rFonts w:cs="Times New Roman" w:hint="eastAsia"/>
                <w:sz w:val="21"/>
              </w:rPr>
              <w:t>分，最高得</w:t>
            </w:r>
            <w:r>
              <w:rPr>
                <w:rFonts w:cs="Times New Roman"/>
                <w:sz w:val="21"/>
              </w:rPr>
              <w:t>4</w:t>
            </w:r>
            <w:r>
              <w:rPr>
                <w:rFonts w:cs="Times New Roman" w:hint="eastAsia"/>
                <w:sz w:val="21"/>
              </w:rPr>
              <w:t>分。</w:t>
            </w:r>
          </w:p>
          <w:p w14:paraId="30A678C5" w14:textId="77777777" w:rsidR="002F2208" w:rsidRDefault="008A0C05">
            <w:pPr>
              <w:pStyle w:val="p0"/>
              <w:jc w:val="both"/>
              <w:rPr>
                <w:rFonts w:cs="Times New Roman"/>
                <w:b/>
                <w:bCs/>
                <w:sz w:val="21"/>
              </w:rPr>
            </w:pPr>
            <w:r>
              <w:rPr>
                <w:rFonts w:cs="Times New Roman" w:hint="eastAsia"/>
                <w:b/>
                <w:bCs/>
                <w:sz w:val="21"/>
              </w:rPr>
              <w:t>注：</w:t>
            </w:r>
          </w:p>
          <w:p w14:paraId="535383E0" w14:textId="77777777" w:rsidR="00C939A5" w:rsidRDefault="002F2208">
            <w:pPr>
              <w:pStyle w:val="p0"/>
              <w:jc w:val="both"/>
              <w:rPr>
                <w:rFonts w:cs="Times New Roman"/>
                <w:b/>
                <w:bCs/>
                <w:sz w:val="21"/>
              </w:rPr>
            </w:pPr>
            <w:r>
              <w:rPr>
                <w:rFonts w:cs="Times New Roman"/>
                <w:b/>
                <w:bCs/>
                <w:sz w:val="21"/>
              </w:rPr>
              <w:t>1</w:t>
            </w:r>
            <w:r>
              <w:rPr>
                <w:rFonts w:cs="Times New Roman" w:hint="eastAsia"/>
                <w:b/>
                <w:bCs/>
                <w:sz w:val="21"/>
              </w:rPr>
              <w:t>、类似业绩是指“货物类”的销售业绩，须提供合同复印件加盖供应商公章</w:t>
            </w:r>
          </w:p>
          <w:p w14:paraId="2A3B512A" w14:textId="262115BD" w:rsidR="002F2208" w:rsidRPr="002F2208" w:rsidRDefault="002F2208">
            <w:pPr>
              <w:pStyle w:val="p0"/>
              <w:jc w:val="both"/>
              <w:rPr>
                <w:rFonts w:cs="Times New Roman"/>
                <w:b/>
                <w:bCs/>
                <w:sz w:val="21"/>
              </w:rPr>
            </w:pPr>
            <w:r>
              <w:rPr>
                <w:rFonts w:cs="Times New Roman"/>
                <w:b/>
                <w:bCs/>
                <w:sz w:val="21"/>
              </w:rPr>
              <w:t>2</w:t>
            </w:r>
            <w:r>
              <w:rPr>
                <w:rFonts w:cs="Times New Roman" w:hint="eastAsia"/>
                <w:b/>
                <w:bCs/>
                <w:sz w:val="21"/>
              </w:rPr>
              <w:t>、日期以合同签订时间为准</w:t>
            </w:r>
          </w:p>
        </w:tc>
      </w:tr>
    </w:tbl>
    <w:p w14:paraId="29DA26A7" w14:textId="77777777" w:rsidR="00C939A5" w:rsidRDefault="00C939A5">
      <w:pPr>
        <w:spacing w:line="560" w:lineRule="exact"/>
        <w:outlineLvl w:val="1"/>
        <w:rPr>
          <w:b/>
        </w:rPr>
      </w:pPr>
    </w:p>
    <w:p w14:paraId="3109A990" w14:textId="77777777" w:rsidR="00C939A5" w:rsidRDefault="00C939A5">
      <w:pPr>
        <w:spacing w:line="560" w:lineRule="exact"/>
        <w:outlineLvl w:val="1"/>
        <w:rPr>
          <w:b/>
        </w:rPr>
        <w:sectPr w:rsidR="00C939A5">
          <w:pgSz w:w="11906" w:h="16838"/>
          <w:pgMar w:top="1247" w:right="1247" w:bottom="1134" w:left="1644" w:header="851" w:footer="529" w:gutter="0"/>
          <w:cols w:space="720"/>
          <w:titlePg/>
          <w:docGrid w:type="lines" w:linePitch="312"/>
        </w:sectPr>
      </w:pPr>
    </w:p>
    <w:p w14:paraId="5ABACB6F" w14:textId="77777777" w:rsidR="00C939A5" w:rsidRDefault="00C939A5"/>
    <w:p w14:paraId="4B1B3E29" w14:textId="77777777" w:rsidR="00C939A5" w:rsidRDefault="008A0C05">
      <w:pPr>
        <w:jc w:val="center"/>
        <w:outlineLvl w:val="0"/>
        <w:rPr>
          <w:b/>
          <w:sz w:val="48"/>
          <w:szCs w:val="48"/>
        </w:rPr>
      </w:pPr>
      <w:bookmarkStart w:id="114" w:name="_Toc25750"/>
      <w:bookmarkStart w:id="115" w:name="_Toc99441145"/>
      <w:bookmarkStart w:id="116" w:name="_Toc317237629"/>
      <w:bookmarkStart w:id="117" w:name="_Toc4697"/>
      <w:bookmarkStart w:id="118" w:name="_Toc13611"/>
      <w:bookmarkStart w:id="119" w:name="_Toc212102881"/>
      <w:r>
        <w:rPr>
          <w:rFonts w:hint="eastAsia"/>
          <w:b/>
          <w:sz w:val="48"/>
          <w:szCs w:val="48"/>
        </w:rPr>
        <w:t>第六章</w:t>
      </w:r>
      <w:r>
        <w:rPr>
          <w:rFonts w:hint="eastAsia"/>
          <w:b/>
          <w:sz w:val="48"/>
          <w:szCs w:val="48"/>
        </w:rPr>
        <w:t xml:space="preserve">  </w:t>
      </w:r>
      <w:r>
        <w:rPr>
          <w:rFonts w:hint="eastAsia"/>
          <w:b/>
          <w:sz w:val="48"/>
          <w:szCs w:val="48"/>
        </w:rPr>
        <w:t>响应文件格式</w:t>
      </w:r>
      <w:bookmarkEnd w:id="114"/>
      <w:bookmarkEnd w:id="115"/>
      <w:bookmarkEnd w:id="116"/>
      <w:bookmarkEnd w:id="117"/>
      <w:bookmarkEnd w:id="118"/>
      <w:bookmarkEnd w:id="119"/>
    </w:p>
    <w:p w14:paraId="6F2C86C1" w14:textId="77777777" w:rsidR="00C939A5" w:rsidRDefault="00C939A5">
      <w:pPr>
        <w:rPr>
          <w:b/>
        </w:rPr>
      </w:pPr>
    </w:p>
    <w:p w14:paraId="1A3A8E7B" w14:textId="77777777" w:rsidR="00C939A5" w:rsidRDefault="008A0C05">
      <w:pPr>
        <w:jc w:val="center"/>
        <w:rPr>
          <w:sz w:val="28"/>
          <w:szCs w:val="28"/>
          <w:u w:val="single"/>
        </w:rPr>
      </w:pPr>
      <w:r>
        <w:rPr>
          <w:rFonts w:hint="eastAsia"/>
          <w:sz w:val="28"/>
          <w:szCs w:val="28"/>
          <w:u w:val="single"/>
        </w:rPr>
        <w:t>以下封面仅供参考</w:t>
      </w:r>
    </w:p>
    <w:p w14:paraId="5378BB9B" w14:textId="77777777" w:rsidR="00C939A5" w:rsidRDefault="00C939A5"/>
    <w:p w14:paraId="59C2089E" w14:textId="77777777" w:rsidR="00C939A5" w:rsidRDefault="008A0C05">
      <w:pPr>
        <w:jc w:val="right"/>
        <w:rPr>
          <w:b/>
          <w:bCs/>
          <w:sz w:val="48"/>
          <w:szCs w:val="48"/>
        </w:rPr>
      </w:pPr>
      <w:r>
        <w:rPr>
          <w:rFonts w:hint="eastAsia"/>
          <w:b/>
          <w:bCs/>
          <w:sz w:val="48"/>
          <w:szCs w:val="48"/>
        </w:rPr>
        <w:t>（正本</w:t>
      </w:r>
      <w:r>
        <w:rPr>
          <w:rFonts w:hint="eastAsia"/>
          <w:b/>
          <w:bCs/>
          <w:sz w:val="48"/>
          <w:szCs w:val="48"/>
        </w:rPr>
        <w:t>/</w:t>
      </w:r>
      <w:r>
        <w:rPr>
          <w:rFonts w:hint="eastAsia"/>
          <w:b/>
          <w:bCs/>
          <w:sz w:val="48"/>
          <w:szCs w:val="48"/>
        </w:rPr>
        <w:t>副本）</w:t>
      </w:r>
    </w:p>
    <w:p w14:paraId="03D1710A" w14:textId="77777777" w:rsidR="00C939A5" w:rsidRDefault="00C939A5"/>
    <w:p w14:paraId="14EA45BB" w14:textId="77777777" w:rsidR="00C939A5" w:rsidRDefault="00C939A5"/>
    <w:p w14:paraId="7A81DA24" w14:textId="77777777" w:rsidR="00C939A5" w:rsidRDefault="00C939A5"/>
    <w:p w14:paraId="629A94A8" w14:textId="77777777" w:rsidR="00C939A5" w:rsidRDefault="00C939A5"/>
    <w:p w14:paraId="5F45DB5A" w14:textId="77777777" w:rsidR="00C939A5" w:rsidRDefault="008A0C05">
      <w:pPr>
        <w:jc w:val="center"/>
        <w:rPr>
          <w:b/>
          <w:sz w:val="116"/>
          <w:szCs w:val="116"/>
        </w:rPr>
      </w:pPr>
      <w:r>
        <w:rPr>
          <w:rFonts w:hint="eastAsia"/>
          <w:b/>
          <w:spacing w:val="120"/>
          <w:sz w:val="116"/>
          <w:szCs w:val="116"/>
        </w:rPr>
        <w:t>响应</w:t>
      </w:r>
      <w:r>
        <w:rPr>
          <w:b/>
          <w:spacing w:val="120"/>
          <w:sz w:val="116"/>
          <w:szCs w:val="116"/>
        </w:rPr>
        <w:t>文</w:t>
      </w:r>
      <w:r>
        <w:rPr>
          <w:b/>
          <w:sz w:val="116"/>
          <w:szCs w:val="116"/>
        </w:rPr>
        <w:t>件</w:t>
      </w:r>
    </w:p>
    <w:p w14:paraId="15FD023C" w14:textId="77777777" w:rsidR="00C939A5" w:rsidRDefault="00C939A5">
      <w:pPr>
        <w:rPr>
          <w:b/>
          <w:sz w:val="28"/>
          <w:szCs w:val="28"/>
        </w:rPr>
      </w:pPr>
    </w:p>
    <w:p w14:paraId="264B78E9" w14:textId="77777777" w:rsidR="00C939A5" w:rsidRDefault="008A0C05">
      <w:pPr>
        <w:spacing w:beforeLines="50" w:before="156" w:afterLines="50" w:after="156" w:line="360" w:lineRule="auto"/>
        <w:ind w:leftChars="600" w:left="1850" w:hangingChars="136" w:hanging="410"/>
        <w:rPr>
          <w:b/>
          <w:sz w:val="30"/>
          <w:szCs w:val="30"/>
        </w:rPr>
      </w:pPr>
      <w:r>
        <w:rPr>
          <w:rFonts w:hint="eastAsia"/>
          <w:b/>
          <w:sz w:val="30"/>
          <w:szCs w:val="30"/>
        </w:rPr>
        <w:t>采</w:t>
      </w:r>
      <w:r>
        <w:rPr>
          <w:b/>
          <w:spacing w:val="-3"/>
          <w:sz w:val="30"/>
          <w:szCs w:val="30"/>
        </w:rPr>
        <w:t xml:space="preserve"> </w:t>
      </w:r>
      <w:r>
        <w:rPr>
          <w:rFonts w:hint="eastAsia"/>
          <w:b/>
          <w:spacing w:val="-3"/>
          <w:sz w:val="30"/>
          <w:szCs w:val="30"/>
        </w:rPr>
        <w:t>购</w:t>
      </w:r>
      <w:r>
        <w:rPr>
          <w:b/>
          <w:spacing w:val="-3"/>
          <w:sz w:val="30"/>
          <w:szCs w:val="30"/>
        </w:rPr>
        <w:t xml:space="preserve"> </w:t>
      </w:r>
      <w:r>
        <w:rPr>
          <w:b/>
          <w:spacing w:val="-3"/>
          <w:sz w:val="30"/>
          <w:szCs w:val="30"/>
        </w:rPr>
        <w:t>人：</w:t>
      </w:r>
    </w:p>
    <w:p w14:paraId="386A5691" w14:textId="77777777" w:rsidR="00C939A5" w:rsidRDefault="008A0C05">
      <w:pPr>
        <w:spacing w:beforeLines="50" w:before="156" w:afterLines="50" w:after="156" w:line="360" w:lineRule="auto"/>
        <w:ind w:leftChars="600" w:left="1825" w:hangingChars="136" w:hanging="385"/>
        <w:rPr>
          <w:b/>
          <w:spacing w:val="-9"/>
          <w:sz w:val="30"/>
          <w:szCs w:val="30"/>
        </w:rPr>
      </w:pPr>
      <w:r>
        <w:rPr>
          <w:b/>
          <w:spacing w:val="-9"/>
          <w:sz w:val="30"/>
          <w:szCs w:val="30"/>
        </w:rPr>
        <w:t>项目名称：</w:t>
      </w:r>
    </w:p>
    <w:p w14:paraId="6287BCEF" w14:textId="77777777" w:rsidR="00C939A5" w:rsidRDefault="008A0C05">
      <w:pPr>
        <w:spacing w:beforeLines="50" w:before="156" w:afterLines="50" w:after="156" w:line="360" w:lineRule="auto"/>
        <w:ind w:leftChars="600" w:left="1850" w:hangingChars="136" w:hanging="410"/>
        <w:rPr>
          <w:b/>
          <w:sz w:val="30"/>
          <w:szCs w:val="30"/>
        </w:rPr>
      </w:pPr>
      <w:r>
        <w:rPr>
          <w:b/>
          <w:sz w:val="30"/>
          <w:szCs w:val="30"/>
        </w:rPr>
        <w:t>项目编号：</w:t>
      </w:r>
    </w:p>
    <w:p w14:paraId="0C6808E0" w14:textId="77777777" w:rsidR="00C939A5" w:rsidRDefault="00C939A5">
      <w:pPr>
        <w:spacing w:line="360" w:lineRule="auto"/>
        <w:rPr>
          <w:b/>
        </w:rPr>
      </w:pPr>
    </w:p>
    <w:p w14:paraId="0E292A02" w14:textId="77777777" w:rsidR="00C939A5" w:rsidRDefault="00C939A5">
      <w:pPr>
        <w:spacing w:line="360" w:lineRule="auto"/>
        <w:rPr>
          <w:b/>
        </w:rPr>
      </w:pPr>
    </w:p>
    <w:p w14:paraId="5C3D3DC8" w14:textId="77777777" w:rsidR="00C939A5" w:rsidRDefault="00C939A5">
      <w:pPr>
        <w:spacing w:line="360" w:lineRule="auto"/>
        <w:rPr>
          <w:b/>
        </w:rPr>
      </w:pPr>
    </w:p>
    <w:p w14:paraId="3477FE32" w14:textId="77777777" w:rsidR="00C939A5" w:rsidRDefault="00C939A5">
      <w:pPr>
        <w:spacing w:line="360" w:lineRule="auto"/>
        <w:rPr>
          <w:b/>
        </w:rPr>
      </w:pPr>
    </w:p>
    <w:p w14:paraId="7A5F8426" w14:textId="77777777" w:rsidR="00C939A5" w:rsidRDefault="008A0C05">
      <w:pPr>
        <w:ind w:firstLineChars="559" w:firstLine="1684"/>
        <w:rPr>
          <w:b/>
          <w:sz w:val="30"/>
          <w:szCs w:val="30"/>
        </w:rPr>
      </w:pPr>
      <w:r>
        <w:rPr>
          <w:rFonts w:hint="eastAsia"/>
          <w:b/>
          <w:sz w:val="30"/>
          <w:szCs w:val="30"/>
        </w:rPr>
        <w:t>供应商：</w:t>
      </w:r>
      <w:r>
        <w:rPr>
          <w:rFonts w:hint="eastAsia"/>
          <w:b/>
          <w:sz w:val="30"/>
          <w:szCs w:val="30"/>
          <w:u w:val="single"/>
        </w:rPr>
        <w:t xml:space="preserve">                   </w:t>
      </w:r>
      <w:r>
        <w:rPr>
          <w:rFonts w:hint="eastAsia"/>
          <w:b/>
          <w:sz w:val="30"/>
          <w:szCs w:val="30"/>
        </w:rPr>
        <w:t>（盖章）</w:t>
      </w:r>
    </w:p>
    <w:p w14:paraId="3D5DAAA7" w14:textId="77777777" w:rsidR="00C939A5" w:rsidRDefault="008A0C05">
      <w:pPr>
        <w:ind w:firstLineChars="559" w:firstLine="1684"/>
        <w:rPr>
          <w:b/>
          <w:sz w:val="30"/>
          <w:szCs w:val="30"/>
        </w:rPr>
      </w:pPr>
      <w:r>
        <w:rPr>
          <w:rFonts w:hint="eastAsia"/>
          <w:b/>
          <w:sz w:val="30"/>
          <w:szCs w:val="30"/>
        </w:rPr>
        <w:t>地</w:t>
      </w:r>
      <w:r>
        <w:rPr>
          <w:rFonts w:hint="eastAsia"/>
          <w:b/>
          <w:sz w:val="30"/>
          <w:szCs w:val="30"/>
        </w:rPr>
        <w:t xml:space="preserve">  </w:t>
      </w:r>
      <w:r>
        <w:rPr>
          <w:rFonts w:hint="eastAsia"/>
          <w:b/>
          <w:sz w:val="30"/>
          <w:szCs w:val="30"/>
        </w:rPr>
        <w:t>址：</w:t>
      </w:r>
      <w:r>
        <w:rPr>
          <w:rFonts w:hint="eastAsia"/>
          <w:b/>
          <w:sz w:val="30"/>
          <w:szCs w:val="30"/>
          <w:u w:val="single"/>
        </w:rPr>
        <w:t xml:space="preserve">                   </w:t>
      </w:r>
    </w:p>
    <w:p w14:paraId="4D68A474" w14:textId="77777777" w:rsidR="00C939A5" w:rsidRDefault="008A0C05">
      <w:pPr>
        <w:ind w:firstLineChars="559" w:firstLine="1684"/>
        <w:rPr>
          <w:b/>
          <w:sz w:val="30"/>
          <w:szCs w:val="30"/>
        </w:rPr>
      </w:pPr>
      <w:r>
        <w:rPr>
          <w:rFonts w:hint="eastAsia"/>
          <w:b/>
          <w:sz w:val="30"/>
          <w:szCs w:val="30"/>
        </w:rPr>
        <w:t>日</w:t>
      </w:r>
      <w:r>
        <w:rPr>
          <w:rFonts w:hint="eastAsia"/>
          <w:b/>
          <w:sz w:val="30"/>
          <w:szCs w:val="30"/>
        </w:rPr>
        <w:t xml:space="preserve">  </w:t>
      </w:r>
      <w:r>
        <w:rPr>
          <w:rFonts w:hint="eastAsia"/>
          <w:b/>
          <w:sz w:val="30"/>
          <w:szCs w:val="30"/>
        </w:rPr>
        <w:t>期：</w:t>
      </w:r>
      <w:r>
        <w:rPr>
          <w:rFonts w:hint="eastAsia"/>
          <w:b/>
          <w:sz w:val="30"/>
          <w:szCs w:val="30"/>
        </w:rPr>
        <w:t>20</w:t>
      </w:r>
      <w:r>
        <w:rPr>
          <w:b/>
          <w:sz w:val="30"/>
          <w:szCs w:val="30"/>
        </w:rPr>
        <w:t>22</w:t>
      </w:r>
      <w:r>
        <w:rPr>
          <w:rFonts w:hint="eastAsia"/>
          <w:b/>
          <w:sz w:val="30"/>
          <w:szCs w:val="30"/>
        </w:rPr>
        <w:t>年</w:t>
      </w:r>
      <w:r>
        <w:rPr>
          <w:rFonts w:hint="eastAsia"/>
          <w:b/>
          <w:sz w:val="30"/>
          <w:szCs w:val="30"/>
        </w:rPr>
        <w:t xml:space="preserve">    </w:t>
      </w:r>
      <w:r>
        <w:rPr>
          <w:rFonts w:hint="eastAsia"/>
          <w:b/>
          <w:sz w:val="30"/>
          <w:szCs w:val="30"/>
        </w:rPr>
        <w:t>月</w:t>
      </w:r>
      <w:r>
        <w:rPr>
          <w:rFonts w:hint="eastAsia"/>
          <w:b/>
          <w:sz w:val="30"/>
          <w:szCs w:val="30"/>
        </w:rPr>
        <w:t xml:space="preserve">   </w:t>
      </w:r>
      <w:r>
        <w:rPr>
          <w:rFonts w:hint="eastAsia"/>
          <w:b/>
          <w:sz w:val="30"/>
          <w:szCs w:val="30"/>
        </w:rPr>
        <w:t>日</w:t>
      </w:r>
    </w:p>
    <w:p w14:paraId="4279E389" w14:textId="77777777" w:rsidR="00C939A5" w:rsidRDefault="008A0C05">
      <w:pPr>
        <w:rPr>
          <w:b/>
          <w:sz w:val="28"/>
          <w:szCs w:val="28"/>
        </w:rPr>
      </w:pPr>
      <w:r>
        <w:rPr>
          <w:b/>
          <w:sz w:val="28"/>
          <w:szCs w:val="28"/>
        </w:rPr>
        <w:br w:type="page"/>
      </w:r>
    </w:p>
    <w:p w14:paraId="591AE01A" w14:textId="77777777" w:rsidR="00C939A5" w:rsidRDefault="008A0C05">
      <w:pPr>
        <w:snapToGrid w:val="0"/>
        <w:spacing w:line="360" w:lineRule="auto"/>
        <w:rPr>
          <w:b/>
          <w:sz w:val="28"/>
          <w:szCs w:val="28"/>
        </w:rPr>
      </w:pPr>
      <w:r>
        <w:rPr>
          <w:rFonts w:hint="eastAsia"/>
          <w:b/>
          <w:sz w:val="28"/>
          <w:szCs w:val="28"/>
        </w:rPr>
        <w:lastRenderedPageBreak/>
        <w:t>（响应文件格式是磋商文件的通用格式。供应商应根据采购项目性质的不同，提交与本项目相关的格式文件或</w:t>
      </w:r>
      <w:proofErr w:type="gramStart"/>
      <w:r>
        <w:rPr>
          <w:rFonts w:hint="eastAsia"/>
          <w:b/>
          <w:sz w:val="28"/>
          <w:szCs w:val="28"/>
        </w:rPr>
        <w:t>按符合</w:t>
      </w:r>
      <w:proofErr w:type="gramEnd"/>
      <w:r>
        <w:rPr>
          <w:rFonts w:hint="eastAsia"/>
          <w:b/>
          <w:sz w:val="28"/>
          <w:szCs w:val="28"/>
        </w:rPr>
        <w:t>本行业惯例的格式提交格式文件。与本项目无关的格式文件可以忽略。）</w:t>
      </w:r>
    </w:p>
    <w:p w14:paraId="77141D68" w14:textId="77777777" w:rsidR="00C939A5" w:rsidRDefault="008A0C05">
      <w:pPr>
        <w:pStyle w:val="2"/>
        <w:keepNext w:val="0"/>
        <w:keepLines w:val="0"/>
        <w:rPr>
          <w:rFonts w:ascii="Times New Roman" w:eastAsia="宋体" w:hAnsi="Times New Roman"/>
          <w:sz w:val="32"/>
        </w:rPr>
      </w:pPr>
      <w:bookmarkStart w:id="120" w:name="_Toc8959"/>
      <w:bookmarkStart w:id="121" w:name="_Toc99441146"/>
      <w:bookmarkStart w:id="122" w:name="_Toc729"/>
      <w:bookmarkStart w:id="123" w:name="_Toc24224"/>
      <w:bookmarkStart w:id="124" w:name="_Toc317237630"/>
      <w:bookmarkStart w:id="125" w:name="_Toc212102882"/>
      <w:r>
        <w:rPr>
          <w:rFonts w:ascii="Times New Roman" w:eastAsia="宋体" w:hAnsi="Times New Roman" w:hint="eastAsia"/>
          <w:sz w:val="32"/>
        </w:rPr>
        <w:t>一、报价文件</w:t>
      </w:r>
      <w:bookmarkEnd w:id="120"/>
      <w:bookmarkEnd w:id="121"/>
      <w:bookmarkEnd w:id="122"/>
      <w:bookmarkEnd w:id="123"/>
      <w:bookmarkEnd w:id="124"/>
    </w:p>
    <w:p w14:paraId="59B9286C" w14:textId="77777777" w:rsidR="00C939A5" w:rsidRDefault="008A0C05">
      <w:pPr>
        <w:pStyle w:val="2"/>
        <w:keepNext w:val="0"/>
        <w:keepLines w:val="0"/>
        <w:numPr>
          <w:ilvl w:val="1"/>
          <w:numId w:val="6"/>
        </w:numPr>
        <w:tabs>
          <w:tab w:val="clear" w:pos="840"/>
          <w:tab w:val="left" w:pos="210"/>
          <w:tab w:val="left" w:pos="540"/>
          <w:tab w:val="left" w:pos="720"/>
        </w:tabs>
        <w:adjustRightInd w:val="0"/>
        <w:spacing w:beforeLines="50" w:before="156" w:beforeAutospacing="0" w:afterLines="50" w:after="156" w:afterAutospacing="0"/>
        <w:ind w:left="0" w:firstLine="0"/>
        <w:rPr>
          <w:rFonts w:ascii="Times New Roman" w:eastAsia="宋体" w:hAnsi="Times New Roman"/>
          <w:sz w:val="32"/>
        </w:rPr>
      </w:pPr>
      <w:bookmarkStart w:id="126" w:name="_Toc99441147"/>
      <w:bookmarkStart w:id="127" w:name="_Toc25764"/>
      <w:bookmarkStart w:id="128" w:name="_Toc21253"/>
      <w:bookmarkStart w:id="129" w:name="_Toc3911"/>
      <w:bookmarkStart w:id="130" w:name="_Toc317237631"/>
      <w:r>
        <w:rPr>
          <w:rFonts w:ascii="Times New Roman" w:eastAsia="宋体" w:hAnsi="Times New Roman" w:hint="eastAsia"/>
          <w:sz w:val="32"/>
        </w:rPr>
        <w:t>报价函格式</w:t>
      </w:r>
      <w:bookmarkEnd w:id="126"/>
      <w:bookmarkEnd w:id="127"/>
      <w:bookmarkEnd w:id="128"/>
      <w:bookmarkEnd w:id="129"/>
      <w:bookmarkEnd w:id="130"/>
    </w:p>
    <w:p w14:paraId="2F50AB00" w14:textId="77777777" w:rsidR="00C939A5" w:rsidRDefault="00C939A5">
      <w:pPr>
        <w:rPr>
          <w:b/>
        </w:rPr>
      </w:pPr>
    </w:p>
    <w:p w14:paraId="44BCEAD4" w14:textId="77777777" w:rsidR="00C939A5" w:rsidRDefault="008A0C05">
      <w:pPr>
        <w:pStyle w:val="a3"/>
        <w:overflowPunct w:val="0"/>
        <w:spacing w:line="560" w:lineRule="exact"/>
        <w:ind w:firstLine="0"/>
        <w:jc w:val="center"/>
        <w:rPr>
          <w:rFonts w:eastAsia="宋体"/>
          <w:b/>
          <w:sz w:val="36"/>
          <w:szCs w:val="36"/>
        </w:rPr>
      </w:pPr>
      <w:r>
        <w:rPr>
          <w:rFonts w:eastAsia="宋体" w:hint="eastAsia"/>
          <w:b/>
          <w:sz w:val="36"/>
          <w:szCs w:val="36"/>
        </w:rPr>
        <w:t>报</w:t>
      </w:r>
      <w:r>
        <w:rPr>
          <w:rFonts w:eastAsia="宋体" w:hint="eastAsia"/>
          <w:b/>
          <w:sz w:val="36"/>
          <w:szCs w:val="36"/>
        </w:rPr>
        <w:t xml:space="preserve">  </w:t>
      </w:r>
      <w:r>
        <w:rPr>
          <w:rFonts w:eastAsia="宋体" w:hint="eastAsia"/>
          <w:b/>
          <w:sz w:val="36"/>
          <w:szCs w:val="36"/>
        </w:rPr>
        <w:t>价</w:t>
      </w:r>
      <w:r>
        <w:rPr>
          <w:rFonts w:eastAsia="宋体" w:hint="eastAsia"/>
          <w:b/>
          <w:sz w:val="36"/>
          <w:szCs w:val="36"/>
        </w:rPr>
        <w:t xml:space="preserve">  </w:t>
      </w:r>
      <w:r>
        <w:rPr>
          <w:rFonts w:eastAsia="宋体" w:hint="eastAsia"/>
          <w:b/>
          <w:sz w:val="36"/>
          <w:szCs w:val="36"/>
        </w:rPr>
        <w:t>函</w:t>
      </w:r>
    </w:p>
    <w:p w14:paraId="1E8999F7" w14:textId="77777777" w:rsidR="00C939A5" w:rsidRDefault="008A0C05">
      <w:pPr>
        <w:pStyle w:val="11"/>
        <w:spacing w:beforeLines="50" w:before="156" w:afterLines="50" w:after="156" w:line="360" w:lineRule="auto"/>
        <w:rPr>
          <w:rFonts w:ascii="Times New Roman" w:eastAsia="宋体" w:hAnsi="Times New Roman"/>
          <w:sz w:val="24"/>
          <w:szCs w:val="24"/>
        </w:rPr>
      </w:pPr>
      <w:r>
        <w:rPr>
          <w:rFonts w:ascii="Times New Roman" w:eastAsia="宋体" w:hAnsi="Times New Roman" w:hint="eastAsia"/>
          <w:sz w:val="24"/>
          <w:szCs w:val="24"/>
        </w:rPr>
        <w:t>华屹（海南）项目咨询有限公司：</w:t>
      </w:r>
    </w:p>
    <w:p w14:paraId="1FE44F21" w14:textId="77777777" w:rsidR="00C939A5" w:rsidRDefault="008A0C05">
      <w:pPr>
        <w:pStyle w:val="11"/>
        <w:spacing w:line="360" w:lineRule="auto"/>
        <w:ind w:firstLineChars="200" w:firstLine="480"/>
        <w:rPr>
          <w:rFonts w:ascii="Times New Roman" w:eastAsia="宋体" w:hAnsi="Times New Roman"/>
          <w:sz w:val="24"/>
          <w:szCs w:val="24"/>
        </w:rPr>
      </w:pPr>
      <w:r>
        <w:rPr>
          <w:rFonts w:ascii="Times New Roman" w:eastAsia="宋体" w:hAnsi="Times New Roman" w:hint="eastAsia"/>
          <w:sz w:val="24"/>
          <w:szCs w:val="24"/>
        </w:rPr>
        <w:t>我们仔细阅读并全面研究了</w:t>
      </w:r>
      <w:r>
        <w:rPr>
          <w:rFonts w:ascii="Times New Roman" w:eastAsia="宋体" w:hAnsi="Times New Roman" w:hint="eastAsia"/>
          <w:iCs/>
          <w:sz w:val="24"/>
          <w:szCs w:val="21"/>
          <w:u w:val="single"/>
        </w:rPr>
        <w:t>（项目名称）（项目编号）（</w:t>
      </w:r>
      <w:proofErr w:type="gramStart"/>
      <w:r>
        <w:rPr>
          <w:rFonts w:ascii="Times New Roman" w:eastAsia="宋体" w:hAnsi="Times New Roman" w:hint="eastAsia"/>
          <w:iCs/>
          <w:sz w:val="24"/>
          <w:szCs w:val="21"/>
          <w:u w:val="single"/>
        </w:rPr>
        <w:t>标包名称</w:t>
      </w:r>
      <w:proofErr w:type="gramEnd"/>
      <w:r>
        <w:rPr>
          <w:rFonts w:ascii="Times New Roman" w:eastAsia="宋体" w:hAnsi="Times New Roman" w:hint="eastAsia"/>
          <w:iCs/>
          <w:sz w:val="24"/>
          <w:szCs w:val="21"/>
          <w:u w:val="single"/>
        </w:rPr>
        <w:t>）（</w:t>
      </w:r>
      <w:proofErr w:type="gramStart"/>
      <w:r>
        <w:rPr>
          <w:rFonts w:ascii="Times New Roman" w:eastAsia="宋体" w:hAnsi="Times New Roman" w:hint="eastAsia"/>
          <w:iCs/>
          <w:sz w:val="24"/>
          <w:szCs w:val="21"/>
          <w:u w:val="single"/>
        </w:rPr>
        <w:t>标包编号</w:t>
      </w:r>
      <w:proofErr w:type="gramEnd"/>
      <w:r>
        <w:rPr>
          <w:rFonts w:ascii="Times New Roman" w:eastAsia="宋体" w:hAnsi="Times New Roman" w:hint="eastAsia"/>
          <w:iCs/>
          <w:sz w:val="24"/>
          <w:szCs w:val="21"/>
          <w:u w:val="single"/>
        </w:rPr>
        <w:t>）</w:t>
      </w:r>
      <w:r>
        <w:rPr>
          <w:rFonts w:ascii="Times New Roman" w:eastAsia="宋体" w:hAnsi="Times New Roman" w:hint="eastAsia"/>
          <w:sz w:val="24"/>
          <w:szCs w:val="24"/>
        </w:rPr>
        <w:t>磋商文件，决定响应磋商文件的邀请，参与本项目。</w:t>
      </w:r>
    </w:p>
    <w:p w14:paraId="14BC79E3" w14:textId="77777777" w:rsidR="00C939A5" w:rsidRDefault="008A0C05">
      <w:pPr>
        <w:spacing w:line="360" w:lineRule="auto"/>
        <w:ind w:firstLineChars="200" w:firstLine="480"/>
      </w:pPr>
      <w:r>
        <w:t>1</w:t>
      </w:r>
      <w:r>
        <w:rPr>
          <w:rFonts w:hint="eastAsia"/>
        </w:rPr>
        <w:t>、我们自愿按照磋商文件规定的各项要求向采购人提供所需货物及伴随服务。我们提供的《报价一览表》的报价，包括了</w:t>
      </w:r>
      <w:r>
        <w:t>货物、安装、运输、仓储、保险、人工、劳务等</w:t>
      </w:r>
      <w:r>
        <w:rPr>
          <w:rFonts w:hint="eastAsia"/>
        </w:rPr>
        <w:t>完成该项目全部内容的一切费用。我们的磋商总价为人民币</w:t>
      </w:r>
      <w:r>
        <w:t>(</w:t>
      </w:r>
      <w:r>
        <w:rPr>
          <w:rFonts w:hint="eastAsia"/>
        </w:rPr>
        <w:t>大写）</w:t>
      </w:r>
      <w:r>
        <w:rPr>
          <w:u w:val="single"/>
        </w:rPr>
        <w:t xml:space="preserve">            </w:t>
      </w:r>
      <w:r>
        <w:t>(</w:t>
      </w:r>
      <w:r>
        <w:rPr>
          <w:rFonts w:hint="eastAsia"/>
        </w:rPr>
        <w:t>￥</w:t>
      </w:r>
      <w:r>
        <w:t xml:space="preserve">    </w:t>
      </w:r>
      <w:r>
        <w:rPr>
          <w:rFonts w:hint="eastAsia"/>
        </w:rPr>
        <w:t>）。</w:t>
      </w:r>
    </w:p>
    <w:p w14:paraId="1D9CA53A" w14:textId="77777777" w:rsidR="00C939A5" w:rsidRDefault="008A0C05">
      <w:pPr>
        <w:pStyle w:val="11"/>
        <w:spacing w:line="360" w:lineRule="auto"/>
        <w:ind w:firstLineChars="200" w:firstLine="480"/>
        <w:rPr>
          <w:rFonts w:ascii="Times New Roman" w:eastAsia="宋体" w:hAnsi="Times New Roman"/>
          <w:sz w:val="24"/>
          <w:szCs w:val="24"/>
        </w:rPr>
      </w:pPr>
      <w:r>
        <w:rPr>
          <w:rFonts w:ascii="Times New Roman" w:eastAsia="宋体" w:hAnsi="Times New Roman"/>
          <w:sz w:val="24"/>
          <w:szCs w:val="24"/>
        </w:rPr>
        <w:t>2</w:t>
      </w:r>
      <w:r>
        <w:rPr>
          <w:rFonts w:ascii="Times New Roman" w:eastAsia="宋体" w:hAnsi="Times New Roman" w:hint="eastAsia"/>
          <w:sz w:val="24"/>
          <w:szCs w:val="24"/>
        </w:rPr>
        <w:t>、我们充分理解并完全接受合同专用条款的各项约定，没有任何异议，不附加任何条件。</w:t>
      </w:r>
    </w:p>
    <w:p w14:paraId="1D7B588C" w14:textId="77777777" w:rsidR="00C939A5" w:rsidRDefault="008A0C05">
      <w:pPr>
        <w:pStyle w:val="11"/>
        <w:spacing w:line="360" w:lineRule="auto"/>
        <w:ind w:firstLineChars="200" w:firstLine="480"/>
        <w:rPr>
          <w:rFonts w:ascii="Times New Roman" w:eastAsia="宋体" w:hAnsi="Times New Roman"/>
          <w:sz w:val="24"/>
          <w:szCs w:val="24"/>
        </w:rPr>
      </w:pPr>
      <w:r>
        <w:rPr>
          <w:rFonts w:ascii="Times New Roman" w:eastAsia="宋体" w:hAnsi="Times New Roman"/>
          <w:sz w:val="24"/>
          <w:szCs w:val="24"/>
        </w:rPr>
        <w:t>3</w:t>
      </w:r>
      <w:r>
        <w:rPr>
          <w:rFonts w:ascii="Times New Roman" w:eastAsia="宋体" w:hAnsi="Times New Roman" w:hint="eastAsia"/>
          <w:sz w:val="24"/>
          <w:szCs w:val="24"/>
        </w:rPr>
        <w:t>、如果我们被授予合同，我们将严格履行合同规定的责任和义务，保证按期、按质、按量完成合同义务。</w:t>
      </w:r>
    </w:p>
    <w:p w14:paraId="2000A85C" w14:textId="77777777" w:rsidR="00C939A5" w:rsidRDefault="008A0C05">
      <w:pPr>
        <w:pStyle w:val="11"/>
        <w:spacing w:line="360" w:lineRule="auto"/>
        <w:ind w:firstLineChars="200" w:firstLine="480"/>
        <w:rPr>
          <w:rFonts w:ascii="Times New Roman" w:eastAsia="宋体" w:hAnsi="Times New Roman"/>
          <w:sz w:val="24"/>
          <w:szCs w:val="24"/>
        </w:rPr>
      </w:pPr>
      <w:r>
        <w:rPr>
          <w:rFonts w:ascii="Times New Roman" w:eastAsia="宋体" w:hAnsi="Times New Roman" w:hint="eastAsia"/>
          <w:sz w:val="24"/>
          <w:szCs w:val="24"/>
        </w:rPr>
        <w:t>4</w:t>
      </w:r>
      <w:r>
        <w:rPr>
          <w:rFonts w:ascii="Times New Roman" w:eastAsia="宋体" w:hAnsi="Times New Roman" w:hint="eastAsia"/>
          <w:sz w:val="24"/>
          <w:szCs w:val="24"/>
        </w:rPr>
        <w:t>、我们同意按照磋商文件的要求，交纳人民币（大写）：</w:t>
      </w:r>
      <w:r>
        <w:rPr>
          <w:rFonts w:ascii="Times New Roman" w:eastAsia="宋体" w:hAnsi="Times New Roman" w:hint="eastAsia"/>
          <w:sz w:val="24"/>
          <w:szCs w:val="24"/>
          <w:u w:val="single"/>
        </w:rPr>
        <w:t xml:space="preserve">        </w:t>
      </w:r>
      <w:r>
        <w:rPr>
          <w:rFonts w:ascii="Times New Roman" w:eastAsia="宋体" w:hAnsi="Times New Roman" w:hint="eastAsia"/>
          <w:sz w:val="24"/>
          <w:szCs w:val="24"/>
        </w:rPr>
        <w:t>元的磋商保证金。</w:t>
      </w:r>
      <w:r>
        <w:rPr>
          <w:rFonts w:ascii="Times New Roman" w:eastAsia="宋体" w:hAnsi="Times New Roman" w:hint="eastAsia"/>
          <w:sz w:val="24"/>
          <w:szCs w:val="24"/>
        </w:rPr>
        <w:t>并承诺如果发生下列情况，我方无权要求</w:t>
      </w:r>
      <w:proofErr w:type="gramStart"/>
      <w:r>
        <w:rPr>
          <w:rFonts w:ascii="Times New Roman" w:eastAsia="宋体" w:hAnsi="Times New Roman" w:hint="eastAsia"/>
          <w:sz w:val="24"/>
          <w:szCs w:val="24"/>
        </w:rPr>
        <w:t>退还磋商</w:t>
      </w:r>
      <w:proofErr w:type="gramEnd"/>
      <w:r>
        <w:rPr>
          <w:rFonts w:ascii="Times New Roman" w:eastAsia="宋体" w:hAnsi="Times New Roman" w:hint="eastAsia"/>
          <w:sz w:val="24"/>
          <w:szCs w:val="24"/>
        </w:rPr>
        <w:t>保证金：</w:t>
      </w:r>
    </w:p>
    <w:p w14:paraId="54479F6C" w14:textId="77777777" w:rsidR="00C939A5" w:rsidRDefault="008A0C05">
      <w:pPr>
        <w:pStyle w:val="11"/>
        <w:spacing w:line="360" w:lineRule="auto"/>
        <w:ind w:firstLineChars="200" w:firstLine="480"/>
        <w:rPr>
          <w:rFonts w:ascii="Times New Roman" w:eastAsia="宋体" w:hAnsi="Times New Roman"/>
          <w:sz w:val="24"/>
          <w:szCs w:val="24"/>
        </w:rPr>
      </w:pPr>
      <w:r>
        <w:rPr>
          <w:rFonts w:ascii="Times New Roman" w:eastAsia="宋体" w:hAnsi="Times New Roman" w:hint="eastAsia"/>
          <w:sz w:val="24"/>
          <w:szCs w:val="24"/>
        </w:rPr>
        <w:t>（</w:t>
      </w:r>
      <w:r>
        <w:rPr>
          <w:rFonts w:ascii="Times New Roman" w:eastAsia="宋体" w:hAnsi="Times New Roman" w:hint="eastAsia"/>
          <w:sz w:val="24"/>
          <w:szCs w:val="24"/>
        </w:rPr>
        <w:t>1</w:t>
      </w:r>
      <w:r>
        <w:rPr>
          <w:rFonts w:ascii="Times New Roman" w:eastAsia="宋体" w:hAnsi="Times New Roman" w:hint="eastAsia"/>
          <w:sz w:val="24"/>
          <w:szCs w:val="24"/>
        </w:rPr>
        <w:t>）我方在磋商有效期内撤回响应文件；</w:t>
      </w:r>
    </w:p>
    <w:p w14:paraId="5ABBCF72" w14:textId="77777777" w:rsidR="00C939A5" w:rsidRDefault="008A0C05">
      <w:pPr>
        <w:pStyle w:val="11"/>
        <w:spacing w:line="360" w:lineRule="auto"/>
        <w:ind w:firstLineChars="200" w:firstLine="480"/>
        <w:rPr>
          <w:rFonts w:ascii="Times New Roman" w:eastAsia="宋体" w:hAnsi="Times New Roman"/>
          <w:sz w:val="24"/>
          <w:szCs w:val="24"/>
        </w:rPr>
      </w:pPr>
      <w:r>
        <w:rPr>
          <w:rFonts w:ascii="Times New Roman" w:eastAsia="宋体" w:hAnsi="Times New Roman" w:hint="eastAsia"/>
          <w:sz w:val="24"/>
          <w:szCs w:val="24"/>
        </w:rPr>
        <w:t>（</w:t>
      </w:r>
      <w:r>
        <w:rPr>
          <w:rFonts w:ascii="Times New Roman" w:eastAsia="宋体" w:hAnsi="Times New Roman" w:hint="eastAsia"/>
          <w:sz w:val="24"/>
          <w:szCs w:val="24"/>
        </w:rPr>
        <w:t>2</w:t>
      </w:r>
      <w:r>
        <w:rPr>
          <w:rFonts w:ascii="Times New Roman" w:eastAsia="宋体" w:hAnsi="Times New Roman" w:hint="eastAsia"/>
          <w:sz w:val="24"/>
          <w:szCs w:val="24"/>
        </w:rPr>
        <w:t>）我方提供了</w:t>
      </w:r>
      <w:proofErr w:type="gramStart"/>
      <w:r>
        <w:rPr>
          <w:rFonts w:ascii="Times New Roman" w:eastAsia="宋体" w:hAnsi="Times New Roman" w:hint="eastAsia"/>
          <w:sz w:val="24"/>
          <w:szCs w:val="24"/>
        </w:rPr>
        <w:t>虚假响应</w:t>
      </w:r>
      <w:proofErr w:type="gramEnd"/>
      <w:r>
        <w:rPr>
          <w:rFonts w:ascii="Times New Roman" w:eastAsia="宋体" w:hAnsi="Times New Roman" w:hint="eastAsia"/>
          <w:sz w:val="24"/>
          <w:szCs w:val="24"/>
        </w:rPr>
        <w:t>磋商文件的响应文件；</w:t>
      </w:r>
    </w:p>
    <w:p w14:paraId="721220C0" w14:textId="77777777" w:rsidR="00C939A5" w:rsidRDefault="008A0C05">
      <w:pPr>
        <w:pStyle w:val="11"/>
        <w:spacing w:line="360" w:lineRule="auto"/>
        <w:ind w:firstLineChars="200" w:firstLine="480"/>
        <w:rPr>
          <w:rFonts w:ascii="Times New Roman" w:eastAsia="宋体" w:hAnsi="Times New Roman"/>
          <w:sz w:val="24"/>
          <w:szCs w:val="24"/>
        </w:rPr>
      </w:pPr>
      <w:r>
        <w:rPr>
          <w:rFonts w:ascii="Times New Roman" w:eastAsia="宋体" w:hAnsi="Times New Roman" w:hint="eastAsia"/>
          <w:sz w:val="24"/>
          <w:szCs w:val="24"/>
        </w:rPr>
        <w:t>（</w:t>
      </w:r>
      <w:r>
        <w:rPr>
          <w:rFonts w:ascii="Times New Roman" w:eastAsia="宋体" w:hAnsi="Times New Roman" w:hint="eastAsia"/>
          <w:sz w:val="24"/>
          <w:szCs w:val="24"/>
        </w:rPr>
        <w:t>3</w:t>
      </w:r>
      <w:r>
        <w:rPr>
          <w:rFonts w:ascii="Times New Roman" w:eastAsia="宋体" w:hAnsi="Times New Roman" w:hint="eastAsia"/>
          <w:sz w:val="24"/>
          <w:szCs w:val="24"/>
        </w:rPr>
        <w:t>）在磋商过程中有违反法律法规和相关纪律的行为；</w:t>
      </w:r>
    </w:p>
    <w:p w14:paraId="3C7F6BDF" w14:textId="77777777" w:rsidR="00C939A5" w:rsidRDefault="008A0C05">
      <w:pPr>
        <w:pStyle w:val="11"/>
        <w:spacing w:line="360" w:lineRule="auto"/>
        <w:ind w:firstLineChars="200" w:firstLine="480"/>
        <w:rPr>
          <w:rFonts w:ascii="Times New Roman" w:eastAsia="宋体" w:hAnsi="Times New Roman"/>
          <w:sz w:val="24"/>
          <w:szCs w:val="24"/>
        </w:rPr>
      </w:pPr>
      <w:r>
        <w:rPr>
          <w:rFonts w:ascii="Times New Roman" w:eastAsia="宋体" w:hAnsi="Times New Roman" w:hint="eastAsia"/>
          <w:sz w:val="24"/>
          <w:szCs w:val="24"/>
        </w:rPr>
        <w:t>（</w:t>
      </w:r>
      <w:r>
        <w:rPr>
          <w:rFonts w:ascii="Times New Roman" w:eastAsia="宋体" w:hAnsi="Times New Roman" w:hint="eastAsia"/>
          <w:sz w:val="24"/>
          <w:szCs w:val="24"/>
        </w:rPr>
        <w:t>4</w:t>
      </w:r>
      <w:r>
        <w:rPr>
          <w:rFonts w:ascii="Times New Roman" w:eastAsia="宋体" w:hAnsi="Times New Roman" w:hint="eastAsia"/>
          <w:sz w:val="24"/>
          <w:szCs w:val="24"/>
        </w:rPr>
        <w:t>）在收到成交通知书后并在磋商有效期内，由于我方原因未能按照磋商文件要求提交履约保证金或与采购人签订并履行合同。</w:t>
      </w:r>
    </w:p>
    <w:p w14:paraId="7F5A293E" w14:textId="77777777" w:rsidR="00C939A5" w:rsidRDefault="008A0C05">
      <w:pPr>
        <w:pStyle w:val="11"/>
        <w:spacing w:line="360" w:lineRule="auto"/>
        <w:ind w:firstLineChars="200" w:firstLine="480"/>
        <w:rPr>
          <w:rFonts w:ascii="Times New Roman" w:eastAsia="宋体" w:hAnsi="Times New Roman"/>
          <w:sz w:val="24"/>
          <w:szCs w:val="24"/>
        </w:rPr>
      </w:pPr>
      <w:r>
        <w:rPr>
          <w:rFonts w:ascii="Times New Roman" w:eastAsia="宋体" w:hAnsi="Times New Roman" w:hint="eastAsia"/>
          <w:sz w:val="24"/>
          <w:szCs w:val="24"/>
        </w:rPr>
        <w:t>5</w:t>
      </w:r>
      <w:r>
        <w:rPr>
          <w:rFonts w:ascii="Times New Roman" w:eastAsia="宋体" w:hAnsi="Times New Roman" w:hint="eastAsia"/>
          <w:sz w:val="24"/>
          <w:szCs w:val="24"/>
        </w:rPr>
        <w:t>、我们同意按磋商文件中的规定，本响应文件的有效期限为开启响应文件后</w:t>
      </w:r>
      <w:r>
        <w:rPr>
          <w:rFonts w:ascii="Times New Roman" w:eastAsia="宋体" w:hAnsi="Times New Roman"/>
          <w:b/>
          <w:sz w:val="24"/>
          <w:szCs w:val="24"/>
          <w:u w:val="single"/>
        </w:rPr>
        <w:t>60</w:t>
      </w:r>
      <w:r>
        <w:rPr>
          <w:rFonts w:ascii="Times New Roman" w:eastAsia="宋体" w:hAnsi="Times New Roman" w:hint="eastAsia"/>
          <w:sz w:val="24"/>
          <w:szCs w:val="24"/>
        </w:rPr>
        <w:t>天。</w:t>
      </w:r>
    </w:p>
    <w:p w14:paraId="40ED2A8E" w14:textId="77777777" w:rsidR="00C939A5" w:rsidRDefault="008A0C05">
      <w:pPr>
        <w:pStyle w:val="11"/>
        <w:spacing w:line="360" w:lineRule="auto"/>
        <w:ind w:firstLineChars="200" w:firstLine="480"/>
        <w:rPr>
          <w:rFonts w:ascii="Times New Roman" w:eastAsia="宋体" w:hAnsi="Times New Roman"/>
          <w:sz w:val="24"/>
          <w:szCs w:val="24"/>
        </w:rPr>
      </w:pPr>
      <w:r>
        <w:rPr>
          <w:rFonts w:ascii="Times New Roman" w:eastAsia="宋体" w:hAnsi="Times New Roman" w:hint="eastAsia"/>
          <w:sz w:val="24"/>
          <w:szCs w:val="24"/>
        </w:rPr>
        <w:t>6</w:t>
      </w:r>
      <w:r>
        <w:rPr>
          <w:rFonts w:ascii="Times New Roman" w:eastAsia="宋体" w:hAnsi="Times New Roman" w:hint="eastAsia"/>
          <w:sz w:val="24"/>
          <w:szCs w:val="24"/>
        </w:rPr>
        <w:t>、我们愿意提供采购方在磋商文件中要求的所有资料。</w:t>
      </w:r>
    </w:p>
    <w:p w14:paraId="65866D50" w14:textId="77777777" w:rsidR="00C939A5" w:rsidRDefault="008A0C05">
      <w:pPr>
        <w:pStyle w:val="11"/>
        <w:spacing w:line="360" w:lineRule="auto"/>
        <w:ind w:firstLineChars="200" w:firstLine="480"/>
        <w:rPr>
          <w:rFonts w:ascii="Times New Roman" w:eastAsia="宋体" w:hAnsi="Times New Roman"/>
          <w:sz w:val="24"/>
          <w:szCs w:val="24"/>
        </w:rPr>
      </w:pPr>
      <w:r>
        <w:rPr>
          <w:rFonts w:ascii="Times New Roman" w:eastAsia="宋体" w:hAnsi="Times New Roman"/>
          <w:sz w:val="24"/>
          <w:szCs w:val="24"/>
        </w:rPr>
        <w:lastRenderedPageBreak/>
        <w:t>7</w:t>
      </w:r>
      <w:r>
        <w:rPr>
          <w:rFonts w:ascii="Times New Roman" w:eastAsia="宋体" w:hAnsi="Times New Roman" w:hint="eastAsia"/>
          <w:sz w:val="24"/>
          <w:szCs w:val="24"/>
        </w:rPr>
        <w:t>、我们愿意遵守采购公告及磋商文件中明示的收费标准。</w:t>
      </w:r>
    </w:p>
    <w:p w14:paraId="711C8D32" w14:textId="77777777" w:rsidR="00C939A5" w:rsidRDefault="008A0C05">
      <w:pPr>
        <w:pStyle w:val="11"/>
        <w:spacing w:line="360" w:lineRule="auto"/>
        <w:ind w:firstLineChars="200" w:firstLine="480"/>
        <w:rPr>
          <w:rFonts w:ascii="Times New Roman" w:eastAsia="宋体" w:hAnsi="Times New Roman"/>
          <w:sz w:val="24"/>
          <w:szCs w:val="24"/>
        </w:rPr>
      </w:pPr>
      <w:r>
        <w:rPr>
          <w:rFonts w:ascii="Times New Roman" w:eastAsia="宋体" w:hAnsi="Times New Roman" w:hint="eastAsia"/>
          <w:sz w:val="24"/>
          <w:szCs w:val="24"/>
        </w:rPr>
        <w:t>8</w:t>
      </w:r>
      <w:r>
        <w:rPr>
          <w:rFonts w:ascii="Times New Roman" w:eastAsia="宋体" w:hAnsi="Times New Roman" w:hint="eastAsia"/>
          <w:sz w:val="24"/>
          <w:szCs w:val="24"/>
        </w:rPr>
        <w:t>、我们承诺响应文件</w:t>
      </w:r>
      <w:r>
        <w:rPr>
          <w:rFonts w:ascii="Times New Roman" w:eastAsia="宋体" w:hAnsi="Times New Roman" w:hint="eastAsia"/>
          <w:sz w:val="24"/>
          <w:szCs w:val="24"/>
        </w:rPr>
        <w:t>在提交响应文件截止时间后至磋商有效期截止前保持有效，不作任何更改和变动。</w:t>
      </w:r>
    </w:p>
    <w:p w14:paraId="6F61B005" w14:textId="77777777" w:rsidR="00C939A5" w:rsidRDefault="00C939A5">
      <w:pPr>
        <w:pStyle w:val="11"/>
        <w:spacing w:line="360" w:lineRule="auto"/>
        <w:ind w:firstLineChars="200" w:firstLine="480"/>
        <w:rPr>
          <w:rFonts w:ascii="Times New Roman" w:eastAsia="宋体" w:hAnsi="Times New Roman"/>
          <w:sz w:val="24"/>
          <w:szCs w:val="24"/>
        </w:rPr>
      </w:pPr>
    </w:p>
    <w:p w14:paraId="11AAAF93" w14:textId="77777777" w:rsidR="00C939A5" w:rsidRDefault="00C939A5">
      <w:pPr>
        <w:pStyle w:val="11"/>
        <w:spacing w:line="360" w:lineRule="auto"/>
        <w:ind w:firstLineChars="200" w:firstLine="480"/>
        <w:rPr>
          <w:rFonts w:ascii="Times New Roman" w:eastAsia="宋体" w:hAnsi="Times New Roman"/>
          <w:sz w:val="24"/>
          <w:szCs w:val="24"/>
        </w:rPr>
      </w:pPr>
    </w:p>
    <w:p w14:paraId="5C1E4256" w14:textId="77777777" w:rsidR="00C939A5" w:rsidRDefault="008A0C05">
      <w:pPr>
        <w:pStyle w:val="11"/>
        <w:spacing w:line="560" w:lineRule="exact"/>
        <w:ind w:left="3400" w:hanging="3400"/>
        <w:rPr>
          <w:rFonts w:ascii="Times New Roman" w:eastAsia="宋体" w:hAnsi="Times New Roman"/>
          <w:sz w:val="24"/>
          <w:szCs w:val="24"/>
        </w:rPr>
      </w:pPr>
      <w:r>
        <w:rPr>
          <w:rFonts w:ascii="Times New Roman" w:eastAsia="宋体" w:hAnsi="Times New Roman" w:hint="eastAsia"/>
          <w:sz w:val="24"/>
          <w:szCs w:val="24"/>
        </w:rPr>
        <w:t>供应商：</w:t>
      </w:r>
      <w:r>
        <w:rPr>
          <w:rFonts w:ascii="Times New Roman" w:eastAsia="宋体" w:hAnsi="Times New Roman" w:hint="eastAsia"/>
          <w:iCs/>
          <w:sz w:val="24"/>
          <w:szCs w:val="21"/>
        </w:rPr>
        <w:t>（填写名称并盖章）</w:t>
      </w:r>
    </w:p>
    <w:p w14:paraId="0FE3D654" w14:textId="77777777" w:rsidR="00C939A5" w:rsidRDefault="00C939A5">
      <w:pPr>
        <w:pStyle w:val="11"/>
        <w:rPr>
          <w:rFonts w:ascii="Times New Roman" w:eastAsia="宋体" w:hAnsi="Times New Roman"/>
          <w:sz w:val="21"/>
          <w:szCs w:val="21"/>
        </w:rPr>
      </w:pPr>
    </w:p>
    <w:p w14:paraId="32A21C5F" w14:textId="77777777" w:rsidR="00C939A5" w:rsidRDefault="00C939A5">
      <w:pPr>
        <w:pStyle w:val="11"/>
        <w:rPr>
          <w:rFonts w:ascii="Times New Roman" w:eastAsia="宋体" w:hAnsi="Times New Roman"/>
          <w:sz w:val="21"/>
          <w:szCs w:val="21"/>
        </w:rPr>
      </w:pPr>
    </w:p>
    <w:p w14:paraId="102749C6" w14:textId="77777777" w:rsidR="00C939A5" w:rsidRDefault="008A0C05">
      <w:pPr>
        <w:pStyle w:val="11"/>
        <w:spacing w:line="560" w:lineRule="exact"/>
        <w:ind w:left="3400" w:hanging="3400"/>
        <w:rPr>
          <w:rFonts w:ascii="Times New Roman" w:eastAsia="宋体" w:hAnsi="Times New Roman"/>
          <w:sz w:val="24"/>
          <w:szCs w:val="24"/>
        </w:rPr>
      </w:pPr>
      <w:r>
        <w:rPr>
          <w:rFonts w:ascii="Times New Roman" w:eastAsia="宋体" w:hAnsi="Times New Roman" w:hint="eastAsia"/>
          <w:sz w:val="24"/>
          <w:szCs w:val="24"/>
        </w:rPr>
        <w:t>法定代表人或授权代表：</w:t>
      </w:r>
      <w:r>
        <w:rPr>
          <w:rFonts w:ascii="Times New Roman" w:eastAsia="宋体" w:hAnsi="Times New Roman" w:hint="eastAsia"/>
          <w:iCs/>
          <w:sz w:val="24"/>
          <w:szCs w:val="21"/>
        </w:rPr>
        <w:t>（签字或盖章）</w:t>
      </w:r>
    </w:p>
    <w:p w14:paraId="4E45DB90" w14:textId="77777777" w:rsidR="00C939A5" w:rsidRDefault="00C939A5">
      <w:pPr>
        <w:pStyle w:val="11"/>
        <w:rPr>
          <w:rFonts w:ascii="Times New Roman" w:eastAsia="宋体" w:hAnsi="Times New Roman"/>
          <w:b/>
          <w:sz w:val="21"/>
          <w:szCs w:val="21"/>
        </w:rPr>
      </w:pPr>
    </w:p>
    <w:p w14:paraId="69050AB6" w14:textId="77777777" w:rsidR="00C939A5" w:rsidRDefault="008A0C05">
      <w:pPr>
        <w:pStyle w:val="11"/>
        <w:tabs>
          <w:tab w:val="left" w:pos="5040"/>
        </w:tabs>
        <w:spacing w:line="560" w:lineRule="exact"/>
        <w:rPr>
          <w:rFonts w:ascii="Times New Roman" w:eastAsia="宋体" w:hAnsi="Times New Roman"/>
          <w:sz w:val="24"/>
          <w:szCs w:val="24"/>
        </w:rPr>
      </w:pPr>
      <w:r>
        <w:rPr>
          <w:rFonts w:ascii="Times New Roman" w:eastAsia="宋体" w:hAnsi="Times New Roman" w:hint="eastAsia"/>
          <w:sz w:val="24"/>
          <w:szCs w:val="24"/>
        </w:rPr>
        <w:t>地址：</w:t>
      </w:r>
      <w:r>
        <w:rPr>
          <w:rFonts w:ascii="Times New Roman" w:eastAsia="宋体" w:hAnsi="Times New Roman" w:hint="eastAsia"/>
          <w:sz w:val="24"/>
          <w:szCs w:val="24"/>
        </w:rPr>
        <w:tab/>
      </w:r>
      <w:r>
        <w:rPr>
          <w:rFonts w:ascii="Times New Roman" w:eastAsia="宋体" w:hAnsi="Times New Roman" w:hint="eastAsia"/>
          <w:sz w:val="24"/>
          <w:szCs w:val="24"/>
        </w:rPr>
        <w:t>邮政编码：</w:t>
      </w:r>
    </w:p>
    <w:p w14:paraId="0178DB70" w14:textId="77777777" w:rsidR="00C939A5" w:rsidRDefault="008A0C05">
      <w:pPr>
        <w:pStyle w:val="11"/>
        <w:tabs>
          <w:tab w:val="left" w:pos="5040"/>
        </w:tabs>
        <w:spacing w:line="560" w:lineRule="exact"/>
        <w:rPr>
          <w:rFonts w:ascii="Times New Roman" w:eastAsia="宋体" w:hAnsi="Times New Roman"/>
          <w:sz w:val="24"/>
          <w:szCs w:val="24"/>
        </w:rPr>
      </w:pPr>
      <w:r>
        <w:rPr>
          <w:rFonts w:ascii="Times New Roman" w:eastAsia="宋体" w:hAnsi="Times New Roman" w:hint="eastAsia"/>
          <w:sz w:val="24"/>
          <w:szCs w:val="24"/>
        </w:rPr>
        <w:t>联系人：</w:t>
      </w:r>
      <w:r>
        <w:rPr>
          <w:rFonts w:ascii="Times New Roman" w:eastAsia="宋体" w:hAnsi="Times New Roman" w:hint="eastAsia"/>
          <w:sz w:val="24"/>
          <w:szCs w:val="24"/>
        </w:rPr>
        <w:tab/>
      </w:r>
      <w:r>
        <w:rPr>
          <w:rFonts w:ascii="Times New Roman" w:eastAsia="宋体" w:hAnsi="Times New Roman" w:hint="eastAsia"/>
          <w:sz w:val="24"/>
          <w:szCs w:val="24"/>
        </w:rPr>
        <w:t>联系电话：</w:t>
      </w:r>
    </w:p>
    <w:p w14:paraId="1486F9B5" w14:textId="77777777" w:rsidR="00C939A5" w:rsidRDefault="008A0C05">
      <w:pPr>
        <w:pStyle w:val="11"/>
        <w:tabs>
          <w:tab w:val="left" w:pos="5040"/>
        </w:tabs>
        <w:spacing w:line="560" w:lineRule="exact"/>
        <w:rPr>
          <w:rFonts w:ascii="Times New Roman" w:eastAsia="宋体" w:hAnsi="Times New Roman"/>
          <w:sz w:val="24"/>
          <w:szCs w:val="24"/>
        </w:rPr>
      </w:pPr>
      <w:r>
        <w:rPr>
          <w:rFonts w:ascii="Times New Roman" w:eastAsia="宋体" w:hAnsi="Times New Roman" w:hint="eastAsia"/>
          <w:sz w:val="24"/>
          <w:szCs w:val="24"/>
        </w:rPr>
        <w:t>电子邮件：</w:t>
      </w:r>
      <w:r>
        <w:rPr>
          <w:rFonts w:ascii="Times New Roman" w:eastAsia="宋体" w:hAnsi="Times New Roman" w:hint="eastAsia"/>
          <w:sz w:val="24"/>
          <w:szCs w:val="24"/>
        </w:rPr>
        <w:tab/>
      </w:r>
      <w:r>
        <w:rPr>
          <w:rFonts w:ascii="Times New Roman" w:eastAsia="宋体" w:hAnsi="Times New Roman" w:hint="eastAsia"/>
          <w:sz w:val="24"/>
          <w:szCs w:val="24"/>
        </w:rPr>
        <w:t>传真：</w:t>
      </w:r>
    </w:p>
    <w:p w14:paraId="19265A11" w14:textId="77777777" w:rsidR="00C939A5" w:rsidRDefault="00C939A5">
      <w:pPr>
        <w:pStyle w:val="11"/>
        <w:rPr>
          <w:rFonts w:ascii="Times New Roman" w:eastAsia="宋体" w:hAnsi="Times New Roman"/>
          <w:sz w:val="21"/>
          <w:szCs w:val="21"/>
        </w:rPr>
      </w:pPr>
    </w:p>
    <w:p w14:paraId="6F59FDD3" w14:textId="77777777" w:rsidR="00C939A5" w:rsidRDefault="00C939A5">
      <w:pPr>
        <w:pStyle w:val="11"/>
        <w:rPr>
          <w:rFonts w:ascii="Times New Roman" w:eastAsia="宋体" w:hAnsi="Times New Roman"/>
          <w:sz w:val="21"/>
          <w:szCs w:val="21"/>
        </w:rPr>
      </w:pPr>
    </w:p>
    <w:p w14:paraId="6A6B8052" w14:textId="77777777" w:rsidR="00C939A5" w:rsidRDefault="00C939A5">
      <w:pPr>
        <w:pStyle w:val="11"/>
        <w:rPr>
          <w:rFonts w:ascii="Times New Roman" w:eastAsia="宋体" w:hAnsi="Times New Roman"/>
          <w:sz w:val="21"/>
          <w:szCs w:val="21"/>
        </w:rPr>
      </w:pPr>
    </w:p>
    <w:p w14:paraId="3926CB57" w14:textId="77777777" w:rsidR="00C939A5" w:rsidRDefault="008A0C05">
      <w:pPr>
        <w:pStyle w:val="11"/>
        <w:rPr>
          <w:rFonts w:ascii="Times New Roman" w:eastAsia="宋体" w:hAnsi="Times New Roman"/>
          <w:sz w:val="24"/>
          <w:szCs w:val="24"/>
        </w:rPr>
        <w:sectPr w:rsidR="00C939A5">
          <w:pgSz w:w="11906" w:h="16838"/>
          <w:pgMar w:top="1418" w:right="820" w:bottom="1418" w:left="1588" w:header="851" w:footer="851" w:gutter="0"/>
          <w:cols w:space="720"/>
          <w:titlePg/>
          <w:docGrid w:type="lines" w:linePitch="312"/>
        </w:sectPr>
      </w:pPr>
      <w:r>
        <w:rPr>
          <w:rFonts w:ascii="Times New Roman" w:eastAsia="宋体" w:hAnsi="Times New Roman" w:hint="eastAsia"/>
          <w:sz w:val="24"/>
          <w:szCs w:val="24"/>
        </w:rPr>
        <w:t>日期：</w:t>
      </w:r>
      <w:r>
        <w:rPr>
          <w:rFonts w:ascii="Times New Roman" w:eastAsia="宋体" w:hAnsi="Times New Roman" w:hint="eastAsia"/>
          <w:sz w:val="24"/>
          <w:szCs w:val="24"/>
        </w:rPr>
        <w:t>20</w:t>
      </w:r>
      <w:r>
        <w:rPr>
          <w:rFonts w:ascii="Times New Roman" w:eastAsia="宋体" w:hAnsi="Times New Roman"/>
          <w:sz w:val="24"/>
          <w:szCs w:val="24"/>
        </w:rPr>
        <w:t>22</w:t>
      </w:r>
      <w:r>
        <w:rPr>
          <w:rFonts w:ascii="Times New Roman" w:eastAsia="宋体" w:hAnsi="Times New Roman" w:hint="eastAsia"/>
          <w:sz w:val="24"/>
          <w:szCs w:val="24"/>
        </w:rPr>
        <w:t>年</w:t>
      </w:r>
      <w:r>
        <w:rPr>
          <w:rFonts w:ascii="Times New Roman" w:eastAsia="宋体" w:hAnsi="Times New Roman" w:hint="eastAsia"/>
          <w:sz w:val="24"/>
          <w:szCs w:val="24"/>
        </w:rPr>
        <w:t xml:space="preserve">     </w:t>
      </w:r>
      <w:r>
        <w:rPr>
          <w:rFonts w:ascii="Times New Roman" w:eastAsia="宋体" w:hAnsi="Times New Roman" w:hint="eastAsia"/>
          <w:sz w:val="24"/>
          <w:szCs w:val="24"/>
        </w:rPr>
        <w:t>月</w:t>
      </w:r>
      <w:r>
        <w:rPr>
          <w:rFonts w:ascii="Times New Roman" w:eastAsia="宋体" w:hAnsi="Times New Roman" w:hint="eastAsia"/>
          <w:sz w:val="24"/>
          <w:szCs w:val="24"/>
        </w:rPr>
        <w:t xml:space="preserve">     </w:t>
      </w:r>
      <w:r>
        <w:rPr>
          <w:rFonts w:ascii="Times New Roman" w:eastAsia="宋体" w:hAnsi="Times New Roman" w:hint="eastAsia"/>
          <w:sz w:val="24"/>
          <w:szCs w:val="24"/>
        </w:rPr>
        <w:t>日</w:t>
      </w:r>
    </w:p>
    <w:p w14:paraId="2053A49F" w14:textId="77777777" w:rsidR="00C939A5" w:rsidRDefault="008A0C05">
      <w:pPr>
        <w:pStyle w:val="2"/>
        <w:keepNext w:val="0"/>
        <w:keepLines w:val="0"/>
        <w:numPr>
          <w:ilvl w:val="1"/>
          <w:numId w:val="6"/>
        </w:numPr>
        <w:tabs>
          <w:tab w:val="clear" w:pos="840"/>
          <w:tab w:val="left" w:pos="540"/>
          <w:tab w:val="left" w:pos="720"/>
        </w:tabs>
        <w:spacing w:beforeLines="50" w:before="156" w:beforeAutospacing="0" w:afterLines="50" w:after="156" w:afterAutospacing="0"/>
        <w:ind w:left="0" w:firstLine="0"/>
        <w:rPr>
          <w:rFonts w:ascii="Times New Roman" w:eastAsia="宋体" w:hAnsi="Times New Roman"/>
          <w:sz w:val="32"/>
        </w:rPr>
      </w:pPr>
      <w:bookmarkStart w:id="131" w:name="_Toc29242"/>
      <w:bookmarkStart w:id="132" w:name="_Toc317237632"/>
      <w:bookmarkStart w:id="133" w:name="_Toc99441148"/>
      <w:bookmarkStart w:id="134" w:name="_Toc4123"/>
      <w:bookmarkStart w:id="135" w:name="_Toc21197"/>
      <w:r>
        <w:rPr>
          <w:rFonts w:ascii="Times New Roman" w:eastAsia="宋体" w:hAnsi="Times New Roman" w:hint="eastAsia"/>
          <w:sz w:val="32"/>
        </w:rPr>
        <w:lastRenderedPageBreak/>
        <w:t>报价一览表格式</w:t>
      </w:r>
      <w:bookmarkEnd w:id="131"/>
      <w:bookmarkEnd w:id="132"/>
      <w:bookmarkEnd w:id="133"/>
      <w:bookmarkEnd w:id="134"/>
      <w:bookmarkEnd w:id="135"/>
    </w:p>
    <w:p w14:paraId="43DF1D56" w14:textId="77777777" w:rsidR="00C939A5" w:rsidRDefault="00C939A5"/>
    <w:p w14:paraId="61754136" w14:textId="77777777" w:rsidR="00C939A5" w:rsidRDefault="008A0C05">
      <w:pPr>
        <w:pStyle w:val="a3"/>
        <w:overflowPunct w:val="0"/>
        <w:spacing w:line="560" w:lineRule="exact"/>
        <w:ind w:firstLine="0"/>
        <w:jc w:val="center"/>
        <w:rPr>
          <w:rFonts w:eastAsia="宋体"/>
          <w:b/>
          <w:sz w:val="36"/>
          <w:szCs w:val="36"/>
        </w:rPr>
      </w:pPr>
      <w:r>
        <w:rPr>
          <w:rFonts w:eastAsia="宋体" w:hint="eastAsia"/>
          <w:b/>
          <w:sz w:val="36"/>
          <w:szCs w:val="36"/>
        </w:rPr>
        <w:t>报价一览表</w:t>
      </w:r>
    </w:p>
    <w:p w14:paraId="6A538DB4" w14:textId="77777777" w:rsidR="00C939A5" w:rsidRDefault="008A0C05">
      <w:pPr>
        <w:spacing w:beforeLines="50" w:before="156" w:line="360" w:lineRule="auto"/>
      </w:pPr>
      <w:r>
        <w:rPr>
          <w:rFonts w:hint="eastAsia"/>
        </w:rPr>
        <w:t>项目名称：</w:t>
      </w:r>
      <w:r>
        <w:t xml:space="preserve">              </w:t>
      </w:r>
      <w:r>
        <w:rPr>
          <w:rFonts w:hint="eastAsia"/>
        </w:rPr>
        <w:t xml:space="preserve"> </w:t>
      </w:r>
      <w:r>
        <w:t xml:space="preserve">                   </w:t>
      </w:r>
    </w:p>
    <w:p w14:paraId="22703179" w14:textId="77777777" w:rsidR="00C939A5" w:rsidRDefault="008A0C05">
      <w:pPr>
        <w:spacing w:line="360" w:lineRule="auto"/>
      </w:pPr>
      <w:r>
        <w:rPr>
          <w:rFonts w:hint="eastAsia"/>
        </w:rPr>
        <w:t>项目编号：</w:t>
      </w:r>
      <w:r>
        <w:t xml:space="preserve"> </w:t>
      </w:r>
      <w:r>
        <w:rPr>
          <w:rFonts w:hint="eastAsia"/>
        </w:rPr>
        <w:t xml:space="preserve">      </w:t>
      </w:r>
      <w:r>
        <w:t xml:space="preserve">      </w:t>
      </w:r>
      <w:r>
        <w:rPr>
          <w:rFonts w:hint="eastAsia"/>
        </w:rPr>
        <w:t xml:space="preserve">       </w:t>
      </w: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846"/>
        <w:gridCol w:w="4961"/>
        <w:gridCol w:w="1826"/>
        <w:gridCol w:w="2427"/>
      </w:tblGrid>
      <w:tr w:rsidR="00C939A5" w14:paraId="52EAA0AA" w14:textId="77777777">
        <w:trPr>
          <w:trHeight w:val="919"/>
          <w:jc w:val="center"/>
        </w:trPr>
        <w:tc>
          <w:tcPr>
            <w:tcW w:w="846" w:type="dxa"/>
            <w:vAlign w:val="center"/>
          </w:tcPr>
          <w:p w14:paraId="4526A4D5" w14:textId="77777777" w:rsidR="00C939A5" w:rsidRDefault="008A0C05">
            <w:pPr>
              <w:jc w:val="center"/>
              <w:rPr>
                <w:sz w:val="21"/>
                <w:szCs w:val="21"/>
              </w:rPr>
            </w:pPr>
            <w:r>
              <w:rPr>
                <w:rFonts w:hint="eastAsia"/>
                <w:sz w:val="21"/>
                <w:szCs w:val="21"/>
              </w:rPr>
              <w:t>序号</w:t>
            </w:r>
          </w:p>
        </w:tc>
        <w:tc>
          <w:tcPr>
            <w:tcW w:w="4961" w:type="dxa"/>
            <w:vAlign w:val="center"/>
          </w:tcPr>
          <w:p w14:paraId="768E49DB" w14:textId="77777777" w:rsidR="00C939A5" w:rsidRDefault="008A0C05">
            <w:pPr>
              <w:jc w:val="center"/>
              <w:rPr>
                <w:sz w:val="21"/>
                <w:szCs w:val="21"/>
              </w:rPr>
            </w:pPr>
            <w:r>
              <w:rPr>
                <w:rFonts w:hint="eastAsia"/>
                <w:sz w:val="21"/>
                <w:szCs w:val="21"/>
              </w:rPr>
              <w:t>名</w:t>
            </w:r>
            <w:r>
              <w:rPr>
                <w:rFonts w:hint="eastAsia"/>
                <w:sz w:val="21"/>
                <w:szCs w:val="21"/>
              </w:rPr>
              <w:t xml:space="preserve"> </w:t>
            </w:r>
            <w:r>
              <w:rPr>
                <w:rFonts w:hint="eastAsia"/>
                <w:sz w:val="21"/>
                <w:szCs w:val="21"/>
              </w:rPr>
              <w:t>称</w:t>
            </w:r>
          </w:p>
        </w:tc>
        <w:tc>
          <w:tcPr>
            <w:tcW w:w="1826" w:type="dxa"/>
            <w:vAlign w:val="center"/>
          </w:tcPr>
          <w:p w14:paraId="4BB44587" w14:textId="77777777" w:rsidR="00C939A5" w:rsidRDefault="008A0C05">
            <w:pPr>
              <w:jc w:val="center"/>
              <w:rPr>
                <w:sz w:val="21"/>
                <w:szCs w:val="21"/>
              </w:rPr>
            </w:pPr>
            <w:r>
              <w:rPr>
                <w:rFonts w:hint="eastAsia"/>
                <w:sz w:val="21"/>
                <w:szCs w:val="21"/>
              </w:rPr>
              <w:t>报价（元）</w:t>
            </w:r>
          </w:p>
        </w:tc>
        <w:tc>
          <w:tcPr>
            <w:tcW w:w="2427" w:type="dxa"/>
            <w:vAlign w:val="center"/>
          </w:tcPr>
          <w:p w14:paraId="5DDC2654" w14:textId="77777777" w:rsidR="00C939A5" w:rsidRDefault="008A0C05">
            <w:pPr>
              <w:jc w:val="center"/>
              <w:rPr>
                <w:sz w:val="21"/>
                <w:szCs w:val="21"/>
              </w:rPr>
            </w:pPr>
            <w:r>
              <w:rPr>
                <w:rFonts w:hint="eastAsia"/>
                <w:sz w:val="21"/>
                <w:szCs w:val="21"/>
              </w:rPr>
              <w:t>备注</w:t>
            </w:r>
          </w:p>
          <w:p w14:paraId="61B75FFF" w14:textId="77777777" w:rsidR="00C939A5" w:rsidRDefault="008A0C05">
            <w:pPr>
              <w:jc w:val="center"/>
              <w:rPr>
                <w:sz w:val="21"/>
                <w:szCs w:val="21"/>
              </w:rPr>
            </w:pPr>
            <w:r>
              <w:rPr>
                <w:rFonts w:hint="eastAsia"/>
                <w:sz w:val="21"/>
                <w:szCs w:val="21"/>
              </w:rPr>
              <w:t>（小、微、中型企业）</w:t>
            </w:r>
          </w:p>
        </w:tc>
      </w:tr>
      <w:tr w:rsidR="00C939A5" w14:paraId="620E147B" w14:textId="77777777">
        <w:trPr>
          <w:trHeight w:val="665"/>
          <w:jc w:val="center"/>
        </w:trPr>
        <w:tc>
          <w:tcPr>
            <w:tcW w:w="846" w:type="dxa"/>
            <w:vAlign w:val="center"/>
          </w:tcPr>
          <w:p w14:paraId="0E226A3C" w14:textId="77777777" w:rsidR="00C939A5" w:rsidRDefault="00C939A5">
            <w:pPr>
              <w:jc w:val="center"/>
              <w:rPr>
                <w:sz w:val="21"/>
                <w:szCs w:val="21"/>
              </w:rPr>
            </w:pPr>
          </w:p>
        </w:tc>
        <w:tc>
          <w:tcPr>
            <w:tcW w:w="4961" w:type="dxa"/>
            <w:vAlign w:val="center"/>
          </w:tcPr>
          <w:p w14:paraId="5952366B" w14:textId="77777777" w:rsidR="00C939A5" w:rsidRDefault="00C939A5">
            <w:pPr>
              <w:jc w:val="center"/>
              <w:rPr>
                <w:sz w:val="21"/>
                <w:szCs w:val="21"/>
              </w:rPr>
            </w:pPr>
          </w:p>
        </w:tc>
        <w:tc>
          <w:tcPr>
            <w:tcW w:w="1826" w:type="dxa"/>
            <w:vAlign w:val="center"/>
          </w:tcPr>
          <w:p w14:paraId="41FE90AC" w14:textId="77777777" w:rsidR="00C939A5" w:rsidRDefault="00C939A5">
            <w:pPr>
              <w:jc w:val="center"/>
              <w:rPr>
                <w:sz w:val="21"/>
                <w:szCs w:val="21"/>
              </w:rPr>
            </w:pPr>
          </w:p>
        </w:tc>
        <w:tc>
          <w:tcPr>
            <w:tcW w:w="2427" w:type="dxa"/>
            <w:vAlign w:val="center"/>
          </w:tcPr>
          <w:p w14:paraId="5E00DC3E" w14:textId="77777777" w:rsidR="00C939A5" w:rsidRDefault="00C939A5">
            <w:pPr>
              <w:jc w:val="center"/>
              <w:rPr>
                <w:sz w:val="21"/>
                <w:szCs w:val="21"/>
              </w:rPr>
            </w:pPr>
          </w:p>
        </w:tc>
      </w:tr>
      <w:tr w:rsidR="00C939A5" w14:paraId="4296A6D4" w14:textId="77777777">
        <w:trPr>
          <w:trHeight w:val="665"/>
          <w:jc w:val="center"/>
        </w:trPr>
        <w:tc>
          <w:tcPr>
            <w:tcW w:w="846" w:type="dxa"/>
            <w:vAlign w:val="center"/>
          </w:tcPr>
          <w:p w14:paraId="5134AA58" w14:textId="77777777" w:rsidR="00C939A5" w:rsidRDefault="00C939A5">
            <w:pPr>
              <w:jc w:val="center"/>
              <w:rPr>
                <w:sz w:val="21"/>
                <w:szCs w:val="21"/>
              </w:rPr>
            </w:pPr>
          </w:p>
        </w:tc>
        <w:tc>
          <w:tcPr>
            <w:tcW w:w="4961" w:type="dxa"/>
            <w:vAlign w:val="center"/>
          </w:tcPr>
          <w:p w14:paraId="6C77CEE1" w14:textId="77777777" w:rsidR="00C939A5" w:rsidRDefault="00C939A5">
            <w:pPr>
              <w:jc w:val="center"/>
              <w:rPr>
                <w:sz w:val="21"/>
                <w:szCs w:val="21"/>
              </w:rPr>
            </w:pPr>
          </w:p>
        </w:tc>
        <w:tc>
          <w:tcPr>
            <w:tcW w:w="1826" w:type="dxa"/>
            <w:vAlign w:val="center"/>
          </w:tcPr>
          <w:p w14:paraId="4B487091" w14:textId="77777777" w:rsidR="00C939A5" w:rsidRDefault="00C939A5">
            <w:pPr>
              <w:jc w:val="center"/>
              <w:rPr>
                <w:sz w:val="21"/>
                <w:szCs w:val="21"/>
              </w:rPr>
            </w:pPr>
          </w:p>
        </w:tc>
        <w:tc>
          <w:tcPr>
            <w:tcW w:w="2427" w:type="dxa"/>
            <w:vAlign w:val="center"/>
          </w:tcPr>
          <w:p w14:paraId="35135AFF" w14:textId="77777777" w:rsidR="00C939A5" w:rsidRDefault="00C939A5">
            <w:pPr>
              <w:jc w:val="center"/>
              <w:rPr>
                <w:sz w:val="21"/>
                <w:szCs w:val="21"/>
              </w:rPr>
            </w:pPr>
          </w:p>
        </w:tc>
      </w:tr>
      <w:tr w:rsidR="00C939A5" w14:paraId="07480759" w14:textId="77777777">
        <w:trPr>
          <w:trHeight w:val="665"/>
          <w:jc w:val="center"/>
        </w:trPr>
        <w:tc>
          <w:tcPr>
            <w:tcW w:w="846" w:type="dxa"/>
            <w:vAlign w:val="center"/>
          </w:tcPr>
          <w:p w14:paraId="288AE3B7" w14:textId="77777777" w:rsidR="00C939A5" w:rsidRDefault="00C939A5">
            <w:pPr>
              <w:jc w:val="center"/>
              <w:rPr>
                <w:sz w:val="21"/>
                <w:szCs w:val="21"/>
              </w:rPr>
            </w:pPr>
          </w:p>
        </w:tc>
        <w:tc>
          <w:tcPr>
            <w:tcW w:w="4961" w:type="dxa"/>
            <w:vAlign w:val="center"/>
          </w:tcPr>
          <w:p w14:paraId="734EAF01" w14:textId="77777777" w:rsidR="00C939A5" w:rsidRDefault="00C939A5">
            <w:pPr>
              <w:jc w:val="center"/>
              <w:rPr>
                <w:sz w:val="21"/>
                <w:szCs w:val="21"/>
              </w:rPr>
            </w:pPr>
          </w:p>
        </w:tc>
        <w:tc>
          <w:tcPr>
            <w:tcW w:w="1826" w:type="dxa"/>
            <w:vAlign w:val="center"/>
          </w:tcPr>
          <w:p w14:paraId="2C9CBD2A" w14:textId="77777777" w:rsidR="00C939A5" w:rsidRDefault="00C939A5">
            <w:pPr>
              <w:jc w:val="center"/>
              <w:rPr>
                <w:sz w:val="21"/>
                <w:szCs w:val="21"/>
              </w:rPr>
            </w:pPr>
          </w:p>
        </w:tc>
        <w:tc>
          <w:tcPr>
            <w:tcW w:w="2427" w:type="dxa"/>
            <w:vAlign w:val="center"/>
          </w:tcPr>
          <w:p w14:paraId="1411BB38" w14:textId="77777777" w:rsidR="00C939A5" w:rsidRDefault="00C939A5">
            <w:pPr>
              <w:jc w:val="center"/>
              <w:rPr>
                <w:sz w:val="21"/>
                <w:szCs w:val="21"/>
              </w:rPr>
            </w:pPr>
          </w:p>
        </w:tc>
      </w:tr>
      <w:tr w:rsidR="00C939A5" w14:paraId="4E159F1F" w14:textId="77777777">
        <w:trPr>
          <w:cantSplit/>
          <w:trHeight w:val="600"/>
          <w:jc w:val="center"/>
        </w:trPr>
        <w:tc>
          <w:tcPr>
            <w:tcW w:w="5807" w:type="dxa"/>
            <w:gridSpan w:val="2"/>
            <w:vAlign w:val="center"/>
          </w:tcPr>
          <w:p w14:paraId="714E970E" w14:textId="77777777" w:rsidR="00C939A5" w:rsidRDefault="008A0C05">
            <w:pPr>
              <w:jc w:val="center"/>
              <w:rPr>
                <w:sz w:val="21"/>
                <w:szCs w:val="21"/>
              </w:rPr>
            </w:pPr>
            <w:r>
              <w:rPr>
                <w:rFonts w:hint="eastAsia"/>
                <w:sz w:val="21"/>
                <w:szCs w:val="21"/>
              </w:rPr>
              <w:t>本项目合计投标价：</w:t>
            </w:r>
          </w:p>
        </w:tc>
        <w:tc>
          <w:tcPr>
            <w:tcW w:w="4253" w:type="dxa"/>
            <w:gridSpan w:val="2"/>
            <w:vAlign w:val="center"/>
          </w:tcPr>
          <w:p w14:paraId="6F05D6FD" w14:textId="77777777" w:rsidR="00C939A5" w:rsidRDefault="00C939A5">
            <w:pPr>
              <w:jc w:val="center"/>
              <w:rPr>
                <w:sz w:val="21"/>
                <w:szCs w:val="21"/>
              </w:rPr>
            </w:pPr>
          </w:p>
        </w:tc>
      </w:tr>
    </w:tbl>
    <w:p w14:paraId="2E8641CD" w14:textId="77777777" w:rsidR="00C939A5" w:rsidRDefault="008A0C05">
      <w:pPr>
        <w:snapToGrid w:val="0"/>
        <w:spacing w:beforeLines="50" w:before="156" w:line="360" w:lineRule="auto"/>
      </w:pPr>
      <w:r>
        <w:rPr>
          <w:rFonts w:hint="eastAsia"/>
        </w:rPr>
        <w:t>供应商：（填写名称并盖章）</w:t>
      </w:r>
    </w:p>
    <w:p w14:paraId="6F9731A2" w14:textId="77777777" w:rsidR="00C939A5" w:rsidRDefault="00C939A5">
      <w:pPr>
        <w:spacing w:line="360" w:lineRule="auto"/>
      </w:pPr>
    </w:p>
    <w:p w14:paraId="1657FDBA" w14:textId="77777777" w:rsidR="00C939A5" w:rsidRDefault="008A0C05">
      <w:pPr>
        <w:spacing w:line="360" w:lineRule="auto"/>
      </w:pPr>
      <w:r>
        <w:rPr>
          <w:rFonts w:hint="eastAsia"/>
        </w:rPr>
        <w:t>法定代表人或授权代表签字：</w:t>
      </w:r>
      <w:r>
        <w:rPr>
          <w:rFonts w:hint="eastAsia"/>
          <w:iCs/>
          <w:szCs w:val="21"/>
        </w:rPr>
        <w:t>（签字或盖章）</w:t>
      </w:r>
    </w:p>
    <w:p w14:paraId="48AD955F" w14:textId="77777777" w:rsidR="00C939A5" w:rsidRDefault="00C939A5">
      <w:pPr>
        <w:pStyle w:val="11"/>
        <w:spacing w:line="360" w:lineRule="auto"/>
        <w:ind w:firstLineChars="200" w:firstLine="480"/>
        <w:rPr>
          <w:rFonts w:eastAsia="宋体" w:hAnsi="宋体"/>
          <w:sz w:val="24"/>
          <w:szCs w:val="24"/>
        </w:rPr>
      </w:pPr>
    </w:p>
    <w:p w14:paraId="46483E52" w14:textId="77777777" w:rsidR="00C939A5" w:rsidRDefault="00C939A5">
      <w:pPr>
        <w:pStyle w:val="11"/>
        <w:spacing w:line="360" w:lineRule="auto"/>
        <w:ind w:firstLineChars="200" w:firstLine="480"/>
        <w:rPr>
          <w:rFonts w:eastAsia="宋体" w:hAnsi="宋体"/>
          <w:sz w:val="24"/>
          <w:szCs w:val="24"/>
        </w:rPr>
      </w:pPr>
    </w:p>
    <w:p w14:paraId="5C8B9D57" w14:textId="77777777" w:rsidR="00C939A5" w:rsidRDefault="008A0C05">
      <w:pPr>
        <w:pStyle w:val="11"/>
        <w:spacing w:line="360" w:lineRule="auto"/>
        <w:ind w:firstLineChars="200" w:firstLine="480"/>
        <w:rPr>
          <w:rFonts w:eastAsia="宋体" w:hAnsi="宋体"/>
          <w:sz w:val="24"/>
          <w:szCs w:val="24"/>
        </w:rPr>
      </w:pPr>
      <w:r>
        <w:rPr>
          <w:rFonts w:eastAsia="宋体" w:hAnsi="宋体" w:hint="eastAsia"/>
          <w:sz w:val="24"/>
          <w:szCs w:val="24"/>
        </w:rPr>
        <w:t>说明：</w:t>
      </w:r>
    </w:p>
    <w:p w14:paraId="731FEC5E" w14:textId="77777777" w:rsidR="00C939A5" w:rsidRDefault="008A0C05">
      <w:pPr>
        <w:pStyle w:val="11"/>
        <w:spacing w:line="360" w:lineRule="auto"/>
        <w:ind w:rightChars="-12" w:right="-29" w:firstLineChars="200" w:firstLine="480"/>
        <w:rPr>
          <w:rFonts w:eastAsia="宋体" w:hAnsi="宋体"/>
          <w:b/>
          <w:bCs/>
          <w:sz w:val="24"/>
          <w:szCs w:val="24"/>
          <w:u w:val="single"/>
        </w:rPr>
      </w:pPr>
      <w:r>
        <w:rPr>
          <w:rFonts w:eastAsia="宋体" w:hAnsi="宋体" w:hint="eastAsia"/>
          <w:sz w:val="24"/>
          <w:szCs w:val="24"/>
        </w:rPr>
        <w:t>（</w:t>
      </w:r>
      <w:r>
        <w:rPr>
          <w:rFonts w:eastAsia="宋体" w:hAnsi="宋体" w:hint="eastAsia"/>
          <w:sz w:val="24"/>
          <w:szCs w:val="24"/>
        </w:rPr>
        <w:t>1</w:t>
      </w:r>
      <w:r>
        <w:rPr>
          <w:rFonts w:eastAsia="宋体" w:hAnsi="宋体" w:hint="eastAsia"/>
          <w:sz w:val="24"/>
          <w:szCs w:val="24"/>
        </w:rPr>
        <w:t>）根据《关于印发中小企业划型标准规定的通知》（工信部联企业〔</w:t>
      </w:r>
      <w:r>
        <w:rPr>
          <w:rFonts w:eastAsia="宋体" w:hAnsi="宋体" w:hint="eastAsia"/>
          <w:sz w:val="24"/>
          <w:szCs w:val="24"/>
        </w:rPr>
        <w:t>2011</w:t>
      </w:r>
      <w:r>
        <w:rPr>
          <w:rFonts w:eastAsia="宋体" w:hAnsi="宋体" w:hint="eastAsia"/>
          <w:sz w:val="24"/>
          <w:szCs w:val="24"/>
        </w:rPr>
        <w:t>〕</w:t>
      </w:r>
      <w:r>
        <w:rPr>
          <w:rFonts w:eastAsia="宋体" w:hAnsi="宋体" w:hint="eastAsia"/>
          <w:sz w:val="24"/>
          <w:szCs w:val="24"/>
        </w:rPr>
        <w:t>300</w:t>
      </w:r>
      <w:r>
        <w:rPr>
          <w:rFonts w:eastAsia="宋体" w:hAnsi="宋体" w:hint="eastAsia"/>
          <w:sz w:val="24"/>
          <w:szCs w:val="24"/>
        </w:rPr>
        <w:t>号）和《政府采购促进中小企业发展管理办法》（财库〔</w:t>
      </w:r>
      <w:r>
        <w:rPr>
          <w:rFonts w:eastAsia="宋体" w:hAnsi="宋体" w:hint="eastAsia"/>
          <w:sz w:val="24"/>
          <w:szCs w:val="24"/>
        </w:rPr>
        <w:t>2020</w:t>
      </w:r>
      <w:r>
        <w:rPr>
          <w:rFonts w:eastAsia="宋体" w:hAnsi="宋体" w:hint="eastAsia"/>
          <w:sz w:val="24"/>
          <w:szCs w:val="24"/>
        </w:rPr>
        <w:t>〕</w:t>
      </w:r>
      <w:r>
        <w:rPr>
          <w:rFonts w:eastAsia="宋体" w:hAnsi="宋体" w:hint="eastAsia"/>
          <w:sz w:val="24"/>
          <w:szCs w:val="24"/>
        </w:rPr>
        <w:t>46</w:t>
      </w:r>
      <w:r>
        <w:rPr>
          <w:rFonts w:eastAsia="宋体" w:hAnsi="宋体" w:hint="eastAsia"/>
          <w:sz w:val="24"/>
          <w:szCs w:val="24"/>
        </w:rPr>
        <w:t>号）的规定，本项目对小型和微型企业产品的价格给予</w:t>
      </w:r>
      <w:r>
        <w:rPr>
          <w:rFonts w:eastAsia="宋体" w:hAnsi="宋体"/>
          <w:sz w:val="24"/>
          <w:szCs w:val="24"/>
        </w:rPr>
        <w:t>10</w:t>
      </w:r>
      <w:r>
        <w:rPr>
          <w:rFonts w:eastAsia="宋体" w:hAnsi="宋体" w:hint="eastAsia"/>
          <w:sz w:val="24"/>
          <w:szCs w:val="24"/>
        </w:rPr>
        <w:t>%</w:t>
      </w:r>
      <w:r>
        <w:rPr>
          <w:rFonts w:eastAsia="宋体" w:hAnsi="宋体" w:hint="eastAsia"/>
          <w:sz w:val="24"/>
          <w:szCs w:val="24"/>
        </w:rPr>
        <w:t>的扣除，</w:t>
      </w:r>
      <w:r>
        <w:rPr>
          <w:rFonts w:eastAsia="宋体" w:hAnsi="宋体" w:hint="eastAsia"/>
          <w:b/>
          <w:bCs/>
          <w:sz w:val="24"/>
          <w:szCs w:val="24"/>
          <w:u w:val="single"/>
        </w:rPr>
        <w:t>用扣除后的价格参与价格评审</w:t>
      </w:r>
    </w:p>
    <w:p w14:paraId="2ABBC338" w14:textId="77777777" w:rsidR="00C939A5" w:rsidRDefault="008A0C05">
      <w:pPr>
        <w:pStyle w:val="11"/>
        <w:spacing w:line="360" w:lineRule="auto"/>
        <w:ind w:rightChars="-12" w:right="-29" w:firstLineChars="200" w:firstLine="480"/>
        <w:rPr>
          <w:rFonts w:eastAsia="宋体" w:hAnsi="宋体"/>
          <w:sz w:val="24"/>
          <w:szCs w:val="24"/>
        </w:rPr>
      </w:pPr>
      <w:r>
        <w:rPr>
          <w:rFonts w:eastAsia="宋体" w:hAnsi="宋体" w:hint="eastAsia"/>
          <w:sz w:val="24"/>
          <w:szCs w:val="24"/>
        </w:rPr>
        <w:t>（</w:t>
      </w:r>
      <w:r>
        <w:rPr>
          <w:rFonts w:eastAsia="宋体" w:hAnsi="宋体" w:hint="eastAsia"/>
          <w:sz w:val="24"/>
          <w:szCs w:val="24"/>
        </w:rPr>
        <w:t>2</w:t>
      </w:r>
      <w:r>
        <w:rPr>
          <w:rFonts w:eastAsia="宋体" w:hAnsi="宋体" w:hint="eastAsia"/>
          <w:sz w:val="24"/>
          <w:szCs w:val="24"/>
        </w:rPr>
        <w:t>）扣除后的价格仅用来计算价格得分，中标金额以</w:t>
      </w:r>
      <w:r>
        <w:rPr>
          <w:rFonts w:eastAsia="宋体" w:hAnsi="宋体" w:hint="eastAsia"/>
          <w:b/>
          <w:bCs/>
          <w:sz w:val="24"/>
          <w:szCs w:val="24"/>
          <w:u w:val="single"/>
        </w:rPr>
        <w:t>原投标报价</w:t>
      </w:r>
      <w:r>
        <w:rPr>
          <w:rFonts w:eastAsia="宋体" w:hAnsi="宋体" w:hint="eastAsia"/>
          <w:sz w:val="24"/>
          <w:szCs w:val="24"/>
        </w:rPr>
        <w:t>为准。供应商为小型和微型的，必须在《开标一览表》中注明，</w:t>
      </w:r>
      <w:r>
        <w:rPr>
          <w:rFonts w:eastAsia="宋体" w:hAnsi="宋体" w:hint="eastAsia"/>
          <w:b/>
          <w:bCs/>
          <w:sz w:val="24"/>
          <w:szCs w:val="24"/>
          <w:u w:val="single"/>
        </w:rPr>
        <w:t>并</w:t>
      </w:r>
      <w:proofErr w:type="gramStart"/>
      <w:r>
        <w:rPr>
          <w:rFonts w:eastAsia="宋体" w:hAnsi="宋体" w:hint="eastAsia"/>
          <w:b/>
          <w:bCs/>
          <w:sz w:val="24"/>
          <w:szCs w:val="24"/>
          <w:u w:val="single"/>
        </w:rPr>
        <w:t>附有效</w:t>
      </w:r>
      <w:proofErr w:type="gramEnd"/>
      <w:r>
        <w:rPr>
          <w:rFonts w:eastAsia="宋体" w:hAnsi="宋体" w:hint="eastAsia"/>
          <w:b/>
          <w:bCs/>
          <w:sz w:val="24"/>
          <w:szCs w:val="24"/>
          <w:u w:val="single"/>
        </w:rPr>
        <w:t>证明文件（提供企业从业人员、营业收入、资产总额等证明材料）</w:t>
      </w:r>
      <w:r>
        <w:rPr>
          <w:rFonts w:eastAsia="宋体" w:hAnsi="宋体" w:hint="eastAsia"/>
          <w:sz w:val="24"/>
          <w:szCs w:val="24"/>
        </w:rPr>
        <w:t>，否则将不进行价格扣除。</w:t>
      </w:r>
    </w:p>
    <w:p w14:paraId="003CF292" w14:textId="77777777" w:rsidR="00C939A5" w:rsidRDefault="008A0C05">
      <w:pPr>
        <w:pStyle w:val="11"/>
        <w:spacing w:line="360" w:lineRule="auto"/>
        <w:ind w:firstLineChars="200" w:firstLine="482"/>
        <w:rPr>
          <w:rFonts w:eastAsia="宋体" w:hAnsi="宋体"/>
          <w:b/>
          <w:bCs/>
          <w:sz w:val="24"/>
          <w:szCs w:val="24"/>
        </w:rPr>
      </w:pPr>
      <w:r>
        <w:rPr>
          <w:rFonts w:eastAsia="宋体" w:hAnsi="宋体" w:hint="eastAsia"/>
          <w:b/>
          <w:bCs/>
          <w:sz w:val="24"/>
          <w:szCs w:val="24"/>
        </w:rPr>
        <w:t>（</w:t>
      </w:r>
      <w:r>
        <w:rPr>
          <w:rFonts w:eastAsia="宋体" w:hAnsi="宋体" w:hint="eastAsia"/>
          <w:b/>
          <w:bCs/>
          <w:sz w:val="24"/>
          <w:szCs w:val="24"/>
        </w:rPr>
        <w:t>3</w:t>
      </w:r>
      <w:r>
        <w:rPr>
          <w:rFonts w:eastAsia="宋体" w:hAnsi="宋体" w:hint="eastAsia"/>
          <w:b/>
          <w:bCs/>
          <w:sz w:val="24"/>
          <w:szCs w:val="24"/>
        </w:rPr>
        <w:t>）小型、微型企业提供中型企业制造的货物的，视同为中型企业。</w:t>
      </w:r>
    </w:p>
    <w:p w14:paraId="3D32797F" w14:textId="77777777" w:rsidR="00C939A5" w:rsidRDefault="008A0C05">
      <w:pPr>
        <w:pStyle w:val="11"/>
        <w:spacing w:line="360" w:lineRule="auto"/>
        <w:ind w:firstLineChars="200" w:firstLine="480"/>
        <w:rPr>
          <w:rFonts w:eastAsia="宋体" w:hAnsi="宋体"/>
          <w:b/>
          <w:bCs/>
          <w:sz w:val="24"/>
          <w:szCs w:val="24"/>
        </w:rPr>
      </w:pPr>
      <w:r>
        <w:rPr>
          <w:rFonts w:eastAsia="宋体" w:hAnsi="宋体" w:hint="eastAsia"/>
          <w:sz w:val="24"/>
          <w:szCs w:val="24"/>
        </w:rPr>
        <w:t>（</w:t>
      </w:r>
      <w:r>
        <w:rPr>
          <w:rFonts w:eastAsia="宋体" w:hAnsi="宋体" w:hint="eastAsia"/>
          <w:sz w:val="24"/>
          <w:szCs w:val="24"/>
        </w:rPr>
        <w:t>4</w:t>
      </w:r>
      <w:r>
        <w:rPr>
          <w:rFonts w:eastAsia="宋体" w:hAnsi="宋体" w:hint="eastAsia"/>
          <w:sz w:val="24"/>
          <w:szCs w:val="24"/>
        </w:rPr>
        <w:t>）供应商应如实填写企业类型，如有虚假，将依法承担相应责任。</w:t>
      </w:r>
    </w:p>
    <w:p w14:paraId="546BC84A" w14:textId="77777777" w:rsidR="00C939A5" w:rsidRDefault="008A0C05">
      <w:pPr>
        <w:pStyle w:val="2"/>
        <w:keepNext w:val="0"/>
        <w:keepLines w:val="0"/>
        <w:numPr>
          <w:ilvl w:val="1"/>
          <w:numId w:val="6"/>
        </w:numPr>
        <w:tabs>
          <w:tab w:val="clear" w:pos="840"/>
          <w:tab w:val="left" w:pos="540"/>
          <w:tab w:val="left" w:pos="720"/>
        </w:tabs>
        <w:spacing w:beforeLines="50" w:before="156" w:beforeAutospacing="0" w:afterLines="50" w:after="156" w:afterAutospacing="0"/>
        <w:ind w:left="0" w:firstLine="0"/>
        <w:rPr>
          <w:rFonts w:ascii="Times New Roman" w:eastAsia="宋体" w:hAnsi="Times New Roman"/>
        </w:rPr>
      </w:pPr>
      <w:r>
        <w:rPr>
          <w:rFonts w:ascii="Times New Roman" w:eastAsia="宋体" w:hAnsi="Times New Roman"/>
          <w:sz w:val="32"/>
        </w:rPr>
        <w:br w:type="page"/>
      </w:r>
      <w:bookmarkStart w:id="136" w:name="_Toc28348"/>
      <w:bookmarkStart w:id="137" w:name="_Toc202875604"/>
      <w:bookmarkStart w:id="138" w:name="_Toc317237633"/>
      <w:bookmarkStart w:id="139" w:name="_Toc2566"/>
      <w:bookmarkStart w:id="140" w:name="_Toc99441149"/>
      <w:bookmarkStart w:id="141" w:name="_Toc18441"/>
      <w:bookmarkStart w:id="142" w:name="_Toc201465544"/>
      <w:r>
        <w:rPr>
          <w:rFonts w:ascii="Times New Roman" w:eastAsia="宋体" w:hAnsi="Times New Roman" w:hint="eastAsia"/>
          <w:sz w:val="32"/>
        </w:rPr>
        <w:lastRenderedPageBreak/>
        <w:t>分项报价明细表</w:t>
      </w:r>
      <w:bookmarkEnd w:id="136"/>
      <w:bookmarkEnd w:id="137"/>
      <w:bookmarkEnd w:id="138"/>
      <w:bookmarkEnd w:id="139"/>
      <w:bookmarkEnd w:id="140"/>
      <w:bookmarkEnd w:id="141"/>
      <w:bookmarkEnd w:id="142"/>
    </w:p>
    <w:p w14:paraId="45EFAE3A" w14:textId="77777777" w:rsidR="00C939A5" w:rsidRDefault="008A0C05">
      <w:pPr>
        <w:spacing w:beforeLines="50" w:before="156" w:line="360" w:lineRule="auto"/>
      </w:pPr>
      <w:r>
        <w:rPr>
          <w:rFonts w:hint="eastAsia"/>
        </w:rPr>
        <w:t>项目名称：</w:t>
      </w:r>
      <w:r>
        <w:t xml:space="preserve">              </w:t>
      </w:r>
      <w:r>
        <w:rPr>
          <w:rFonts w:hint="eastAsia"/>
        </w:rPr>
        <w:t xml:space="preserve"> </w:t>
      </w:r>
      <w:r>
        <w:t xml:space="preserve">                   </w:t>
      </w:r>
    </w:p>
    <w:p w14:paraId="16FBBDC4" w14:textId="77777777" w:rsidR="00C939A5" w:rsidRDefault="008A0C05">
      <w:pPr>
        <w:snapToGrid w:val="0"/>
        <w:spacing w:afterLines="50" w:after="156"/>
        <w:rPr>
          <w:szCs w:val="21"/>
        </w:rPr>
      </w:pPr>
      <w:r>
        <w:rPr>
          <w:rFonts w:hint="eastAsia"/>
        </w:rPr>
        <w:t>项目编号：</w:t>
      </w:r>
      <w:r>
        <w:t xml:space="preserve"> </w:t>
      </w:r>
      <w:r>
        <w:rPr>
          <w:rFonts w:hint="eastAsia"/>
        </w:rPr>
        <w:t xml:space="preserve">  </w:t>
      </w: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679"/>
        <w:gridCol w:w="2267"/>
        <w:gridCol w:w="7"/>
        <w:gridCol w:w="780"/>
        <w:gridCol w:w="788"/>
        <w:gridCol w:w="1087"/>
        <w:gridCol w:w="1080"/>
        <w:gridCol w:w="945"/>
        <w:gridCol w:w="2427"/>
      </w:tblGrid>
      <w:tr w:rsidR="00C939A5" w14:paraId="7D393479" w14:textId="77777777">
        <w:trPr>
          <w:trHeight w:val="1332"/>
          <w:jc w:val="center"/>
        </w:trPr>
        <w:tc>
          <w:tcPr>
            <w:tcW w:w="679" w:type="dxa"/>
            <w:vAlign w:val="center"/>
          </w:tcPr>
          <w:p w14:paraId="52ABC1BF" w14:textId="77777777" w:rsidR="00C939A5" w:rsidRDefault="008A0C05">
            <w:pPr>
              <w:jc w:val="center"/>
              <w:rPr>
                <w:sz w:val="21"/>
                <w:szCs w:val="21"/>
              </w:rPr>
            </w:pPr>
            <w:r>
              <w:rPr>
                <w:rFonts w:hint="eastAsia"/>
                <w:sz w:val="21"/>
                <w:szCs w:val="21"/>
              </w:rPr>
              <w:t>序号</w:t>
            </w:r>
          </w:p>
        </w:tc>
        <w:tc>
          <w:tcPr>
            <w:tcW w:w="2267" w:type="dxa"/>
            <w:vAlign w:val="center"/>
          </w:tcPr>
          <w:p w14:paraId="2234A969" w14:textId="77777777" w:rsidR="00C939A5" w:rsidRDefault="008A0C05">
            <w:pPr>
              <w:jc w:val="center"/>
              <w:rPr>
                <w:sz w:val="21"/>
                <w:szCs w:val="21"/>
              </w:rPr>
            </w:pPr>
            <w:r>
              <w:rPr>
                <w:rFonts w:hint="eastAsia"/>
                <w:sz w:val="21"/>
                <w:szCs w:val="21"/>
              </w:rPr>
              <w:t>名</w:t>
            </w:r>
            <w:r>
              <w:rPr>
                <w:rFonts w:hint="eastAsia"/>
                <w:sz w:val="21"/>
                <w:szCs w:val="21"/>
              </w:rPr>
              <w:t xml:space="preserve"> </w:t>
            </w:r>
            <w:r>
              <w:rPr>
                <w:rFonts w:hint="eastAsia"/>
                <w:sz w:val="21"/>
                <w:szCs w:val="21"/>
              </w:rPr>
              <w:t>称</w:t>
            </w:r>
          </w:p>
        </w:tc>
        <w:tc>
          <w:tcPr>
            <w:tcW w:w="787" w:type="dxa"/>
            <w:gridSpan w:val="2"/>
            <w:vAlign w:val="center"/>
          </w:tcPr>
          <w:p w14:paraId="5953DFA2" w14:textId="77777777" w:rsidR="00C939A5" w:rsidRDefault="008A0C05">
            <w:pPr>
              <w:jc w:val="center"/>
              <w:rPr>
                <w:sz w:val="21"/>
                <w:szCs w:val="21"/>
              </w:rPr>
            </w:pPr>
            <w:r>
              <w:rPr>
                <w:rFonts w:hint="eastAsia"/>
                <w:sz w:val="21"/>
                <w:szCs w:val="21"/>
              </w:rPr>
              <w:t>单位</w:t>
            </w:r>
          </w:p>
        </w:tc>
        <w:tc>
          <w:tcPr>
            <w:tcW w:w="788" w:type="dxa"/>
            <w:vAlign w:val="center"/>
          </w:tcPr>
          <w:p w14:paraId="01B7366D" w14:textId="77777777" w:rsidR="00C939A5" w:rsidRDefault="008A0C05">
            <w:pPr>
              <w:jc w:val="center"/>
              <w:rPr>
                <w:sz w:val="21"/>
                <w:szCs w:val="21"/>
              </w:rPr>
            </w:pPr>
            <w:r>
              <w:rPr>
                <w:rFonts w:hint="eastAsia"/>
                <w:sz w:val="21"/>
                <w:szCs w:val="21"/>
              </w:rPr>
              <w:t>数量</w:t>
            </w:r>
          </w:p>
        </w:tc>
        <w:tc>
          <w:tcPr>
            <w:tcW w:w="1087" w:type="dxa"/>
            <w:vAlign w:val="center"/>
          </w:tcPr>
          <w:p w14:paraId="6CAFAEA4" w14:textId="77777777" w:rsidR="00C939A5" w:rsidRDefault="008A0C05">
            <w:pPr>
              <w:jc w:val="center"/>
              <w:rPr>
                <w:sz w:val="21"/>
                <w:szCs w:val="21"/>
              </w:rPr>
            </w:pPr>
            <w:r>
              <w:rPr>
                <w:rFonts w:hint="eastAsia"/>
                <w:sz w:val="21"/>
                <w:szCs w:val="21"/>
              </w:rPr>
              <w:t>单价</w:t>
            </w:r>
          </w:p>
          <w:p w14:paraId="2ACBA884" w14:textId="77777777" w:rsidR="00C939A5" w:rsidRDefault="008A0C05">
            <w:pPr>
              <w:jc w:val="center"/>
              <w:rPr>
                <w:sz w:val="21"/>
                <w:szCs w:val="21"/>
              </w:rPr>
            </w:pPr>
            <w:r>
              <w:rPr>
                <w:rFonts w:hint="eastAsia"/>
                <w:sz w:val="21"/>
                <w:szCs w:val="21"/>
              </w:rPr>
              <w:t>（元）</w:t>
            </w:r>
          </w:p>
        </w:tc>
        <w:tc>
          <w:tcPr>
            <w:tcW w:w="1080" w:type="dxa"/>
            <w:vAlign w:val="center"/>
          </w:tcPr>
          <w:p w14:paraId="620C9FC0" w14:textId="77777777" w:rsidR="00C939A5" w:rsidRDefault="008A0C05">
            <w:pPr>
              <w:jc w:val="center"/>
              <w:rPr>
                <w:sz w:val="21"/>
                <w:szCs w:val="21"/>
              </w:rPr>
            </w:pPr>
            <w:r>
              <w:rPr>
                <w:rFonts w:hint="eastAsia"/>
                <w:sz w:val="21"/>
                <w:szCs w:val="21"/>
              </w:rPr>
              <w:t>合价</w:t>
            </w:r>
          </w:p>
          <w:p w14:paraId="195973C0" w14:textId="77777777" w:rsidR="00C939A5" w:rsidRDefault="008A0C05">
            <w:pPr>
              <w:jc w:val="center"/>
              <w:rPr>
                <w:sz w:val="21"/>
                <w:szCs w:val="21"/>
              </w:rPr>
            </w:pPr>
            <w:r>
              <w:rPr>
                <w:rFonts w:hint="eastAsia"/>
                <w:sz w:val="21"/>
                <w:szCs w:val="21"/>
              </w:rPr>
              <w:t>（元）</w:t>
            </w:r>
          </w:p>
        </w:tc>
        <w:tc>
          <w:tcPr>
            <w:tcW w:w="945" w:type="dxa"/>
            <w:vAlign w:val="center"/>
          </w:tcPr>
          <w:p w14:paraId="17BA4EEA" w14:textId="77777777" w:rsidR="00C939A5" w:rsidRDefault="008A0C05">
            <w:pPr>
              <w:jc w:val="center"/>
              <w:rPr>
                <w:sz w:val="21"/>
                <w:szCs w:val="21"/>
              </w:rPr>
            </w:pPr>
            <w:r>
              <w:rPr>
                <w:rFonts w:hint="eastAsia"/>
                <w:sz w:val="21"/>
                <w:szCs w:val="21"/>
              </w:rPr>
              <w:t>交货期</w:t>
            </w:r>
          </w:p>
        </w:tc>
        <w:tc>
          <w:tcPr>
            <w:tcW w:w="2427" w:type="dxa"/>
            <w:vAlign w:val="center"/>
          </w:tcPr>
          <w:p w14:paraId="61722964" w14:textId="77777777" w:rsidR="00C939A5" w:rsidRDefault="008A0C05">
            <w:pPr>
              <w:jc w:val="center"/>
              <w:rPr>
                <w:sz w:val="21"/>
                <w:szCs w:val="21"/>
              </w:rPr>
            </w:pPr>
            <w:r>
              <w:rPr>
                <w:rFonts w:hint="eastAsia"/>
                <w:sz w:val="21"/>
                <w:szCs w:val="21"/>
              </w:rPr>
              <w:t>备注</w:t>
            </w:r>
          </w:p>
          <w:p w14:paraId="73AADEFB" w14:textId="77777777" w:rsidR="00C939A5" w:rsidRDefault="008A0C05">
            <w:pPr>
              <w:jc w:val="center"/>
              <w:rPr>
                <w:sz w:val="21"/>
                <w:szCs w:val="21"/>
              </w:rPr>
            </w:pPr>
            <w:r>
              <w:rPr>
                <w:rFonts w:hint="eastAsia"/>
                <w:sz w:val="21"/>
                <w:szCs w:val="21"/>
              </w:rPr>
              <w:t>（小、微、中型企业）</w:t>
            </w:r>
          </w:p>
        </w:tc>
      </w:tr>
      <w:tr w:rsidR="00C939A5" w14:paraId="49984425" w14:textId="77777777">
        <w:trPr>
          <w:trHeight w:val="665"/>
          <w:jc w:val="center"/>
        </w:trPr>
        <w:tc>
          <w:tcPr>
            <w:tcW w:w="679" w:type="dxa"/>
            <w:vAlign w:val="center"/>
          </w:tcPr>
          <w:p w14:paraId="169EF860" w14:textId="77777777" w:rsidR="00C939A5" w:rsidRDefault="00C939A5">
            <w:pPr>
              <w:jc w:val="center"/>
              <w:rPr>
                <w:sz w:val="21"/>
                <w:szCs w:val="21"/>
              </w:rPr>
            </w:pPr>
          </w:p>
        </w:tc>
        <w:tc>
          <w:tcPr>
            <w:tcW w:w="2267" w:type="dxa"/>
            <w:vAlign w:val="center"/>
          </w:tcPr>
          <w:p w14:paraId="6BAB3C6F" w14:textId="77777777" w:rsidR="00C939A5" w:rsidRDefault="00C939A5">
            <w:pPr>
              <w:jc w:val="center"/>
              <w:rPr>
                <w:sz w:val="21"/>
                <w:szCs w:val="21"/>
              </w:rPr>
            </w:pPr>
          </w:p>
        </w:tc>
        <w:tc>
          <w:tcPr>
            <w:tcW w:w="787" w:type="dxa"/>
            <w:gridSpan w:val="2"/>
            <w:vAlign w:val="center"/>
          </w:tcPr>
          <w:p w14:paraId="233A6C0E" w14:textId="77777777" w:rsidR="00C939A5" w:rsidRDefault="00C939A5">
            <w:pPr>
              <w:jc w:val="center"/>
              <w:rPr>
                <w:sz w:val="21"/>
                <w:szCs w:val="21"/>
              </w:rPr>
            </w:pPr>
          </w:p>
        </w:tc>
        <w:tc>
          <w:tcPr>
            <w:tcW w:w="788" w:type="dxa"/>
            <w:vAlign w:val="center"/>
          </w:tcPr>
          <w:p w14:paraId="13502723" w14:textId="77777777" w:rsidR="00C939A5" w:rsidRDefault="00C939A5">
            <w:pPr>
              <w:jc w:val="center"/>
              <w:rPr>
                <w:sz w:val="21"/>
                <w:szCs w:val="21"/>
              </w:rPr>
            </w:pPr>
          </w:p>
        </w:tc>
        <w:tc>
          <w:tcPr>
            <w:tcW w:w="1087" w:type="dxa"/>
            <w:vAlign w:val="center"/>
          </w:tcPr>
          <w:p w14:paraId="04FA1939" w14:textId="77777777" w:rsidR="00C939A5" w:rsidRDefault="00C939A5">
            <w:pPr>
              <w:jc w:val="center"/>
              <w:rPr>
                <w:sz w:val="21"/>
                <w:szCs w:val="21"/>
              </w:rPr>
            </w:pPr>
          </w:p>
        </w:tc>
        <w:tc>
          <w:tcPr>
            <w:tcW w:w="1080" w:type="dxa"/>
            <w:vAlign w:val="center"/>
          </w:tcPr>
          <w:p w14:paraId="09A65955" w14:textId="77777777" w:rsidR="00C939A5" w:rsidRDefault="00C939A5">
            <w:pPr>
              <w:jc w:val="center"/>
              <w:rPr>
                <w:sz w:val="21"/>
                <w:szCs w:val="21"/>
              </w:rPr>
            </w:pPr>
          </w:p>
        </w:tc>
        <w:tc>
          <w:tcPr>
            <w:tcW w:w="945" w:type="dxa"/>
            <w:vAlign w:val="center"/>
          </w:tcPr>
          <w:p w14:paraId="4DBDB924" w14:textId="77777777" w:rsidR="00C939A5" w:rsidRDefault="00C939A5">
            <w:pPr>
              <w:jc w:val="center"/>
              <w:rPr>
                <w:sz w:val="21"/>
                <w:szCs w:val="21"/>
              </w:rPr>
            </w:pPr>
          </w:p>
        </w:tc>
        <w:tc>
          <w:tcPr>
            <w:tcW w:w="2427" w:type="dxa"/>
            <w:vAlign w:val="center"/>
          </w:tcPr>
          <w:p w14:paraId="02747AD1" w14:textId="77777777" w:rsidR="00C939A5" w:rsidRDefault="00C939A5">
            <w:pPr>
              <w:jc w:val="center"/>
              <w:rPr>
                <w:sz w:val="21"/>
                <w:szCs w:val="21"/>
              </w:rPr>
            </w:pPr>
          </w:p>
        </w:tc>
      </w:tr>
      <w:tr w:rsidR="00C939A5" w14:paraId="4E4C0356" w14:textId="77777777">
        <w:trPr>
          <w:trHeight w:val="665"/>
          <w:jc w:val="center"/>
        </w:trPr>
        <w:tc>
          <w:tcPr>
            <w:tcW w:w="679" w:type="dxa"/>
            <w:vAlign w:val="center"/>
          </w:tcPr>
          <w:p w14:paraId="717B1D54" w14:textId="77777777" w:rsidR="00C939A5" w:rsidRDefault="00C939A5">
            <w:pPr>
              <w:jc w:val="center"/>
              <w:rPr>
                <w:sz w:val="21"/>
                <w:szCs w:val="21"/>
              </w:rPr>
            </w:pPr>
          </w:p>
        </w:tc>
        <w:tc>
          <w:tcPr>
            <w:tcW w:w="2267" w:type="dxa"/>
            <w:vAlign w:val="center"/>
          </w:tcPr>
          <w:p w14:paraId="1B2100DA" w14:textId="77777777" w:rsidR="00C939A5" w:rsidRDefault="00C939A5">
            <w:pPr>
              <w:jc w:val="center"/>
              <w:rPr>
                <w:sz w:val="21"/>
                <w:szCs w:val="21"/>
              </w:rPr>
            </w:pPr>
          </w:p>
        </w:tc>
        <w:tc>
          <w:tcPr>
            <w:tcW w:w="787" w:type="dxa"/>
            <w:gridSpan w:val="2"/>
            <w:vAlign w:val="center"/>
          </w:tcPr>
          <w:p w14:paraId="5C2A5CDF" w14:textId="77777777" w:rsidR="00C939A5" w:rsidRDefault="00C939A5">
            <w:pPr>
              <w:jc w:val="center"/>
              <w:rPr>
                <w:sz w:val="21"/>
                <w:szCs w:val="21"/>
              </w:rPr>
            </w:pPr>
          </w:p>
        </w:tc>
        <w:tc>
          <w:tcPr>
            <w:tcW w:w="788" w:type="dxa"/>
            <w:vAlign w:val="center"/>
          </w:tcPr>
          <w:p w14:paraId="6039C142" w14:textId="77777777" w:rsidR="00C939A5" w:rsidRDefault="00C939A5">
            <w:pPr>
              <w:jc w:val="center"/>
              <w:rPr>
                <w:sz w:val="21"/>
                <w:szCs w:val="21"/>
              </w:rPr>
            </w:pPr>
          </w:p>
        </w:tc>
        <w:tc>
          <w:tcPr>
            <w:tcW w:w="1087" w:type="dxa"/>
            <w:vAlign w:val="center"/>
          </w:tcPr>
          <w:p w14:paraId="22B7F08C" w14:textId="77777777" w:rsidR="00C939A5" w:rsidRDefault="00C939A5">
            <w:pPr>
              <w:jc w:val="center"/>
              <w:rPr>
                <w:sz w:val="21"/>
                <w:szCs w:val="21"/>
              </w:rPr>
            </w:pPr>
          </w:p>
        </w:tc>
        <w:tc>
          <w:tcPr>
            <w:tcW w:w="1080" w:type="dxa"/>
            <w:vAlign w:val="center"/>
          </w:tcPr>
          <w:p w14:paraId="0593F019" w14:textId="77777777" w:rsidR="00C939A5" w:rsidRDefault="00C939A5">
            <w:pPr>
              <w:jc w:val="center"/>
              <w:rPr>
                <w:sz w:val="21"/>
                <w:szCs w:val="21"/>
              </w:rPr>
            </w:pPr>
          </w:p>
        </w:tc>
        <w:tc>
          <w:tcPr>
            <w:tcW w:w="945" w:type="dxa"/>
            <w:vAlign w:val="center"/>
          </w:tcPr>
          <w:p w14:paraId="176E9C44" w14:textId="77777777" w:rsidR="00C939A5" w:rsidRDefault="00C939A5">
            <w:pPr>
              <w:jc w:val="center"/>
              <w:rPr>
                <w:sz w:val="21"/>
                <w:szCs w:val="21"/>
              </w:rPr>
            </w:pPr>
          </w:p>
        </w:tc>
        <w:tc>
          <w:tcPr>
            <w:tcW w:w="2427" w:type="dxa"/>
            <w:vAlign w:val="center"/>
          </w:tcPr>
          <w:p w14:paraId="096DA47D" w14:textId="77777777" w:rsidR="00C939A5" w:rsidRDefault="00C939A5">
            <w:pPr>
              <w:jc w:val="center"/>
              <w:rPr>
                <w:sz w:val="21"/>
                <w:szCs w:val="21"/>
              </w:rPr>
            </w:pPr>
          </w:p>
        </w:tc>
      </w:tr>
      <w:tr w:rsidR="00C939A5" w14:paraId="2560BA43" w14:textId="77777777">
        <w:trPr>
          <w:trHeight w:val="665"/>
          <w:jc w:val="center"/>
        </w:trPr>
        <w:tc>
          <w:tcPr>
            <w:tcW w:w="679" w:type="dxa"/>
            <w:vAlign w:val="center"/>
          </w:tcPr>
          <w:p w14:paraId="5528CF5C" w14:textId="77777777" w:rsidR="00C939A5" w:rsidRDefault="00C939A5">
            <w:pPr>
              <w:jc w:val="center"/>
              <w:rPr>
                <w:sz w:val="21"/>
                <w:szCs w:val="21"/>
              </w:rPr>
            </w:pPr>
          </w:p>
        </w:tc>
        <w:tc>
          <w:tcPr>
            <w:tcW w:w="2267" w:type="dxa"/>
            <w:vAlign w:val="center"/>
          </w:tcPr>
          <w:p w14:paraId="19A7E373" w14:textId="77777777" w:rsidR="00C939A5" w:rsidRDefault="00C939A5">
            <w:pPr>
              <w:jc w:val="center"/>
              <w:rPr>
                <w:sz w:val="21"/>
                <w:szCs w:val="21"/>
              </w:rPr>
            </w:pPr>
          </w:p>
        </w:tc>
        <w:tc>
          <w:tcPr>
            <w:tcW w:w="787" w:type="dxa"/>
            <w:gridSpan w:val="2"/>
            <w:vAlign w:val="center"/>
          </w:tcPr>
          <w:p w14:paraId="58CD8340" w14:textId="77777777" w:rsidR="00C939A5" w:rsidRDefault="00C939A5">
            <w:pPr>
              <w:jc w:val="center"/>
              <w:rPr>
                <w:sz w:val="21"/>
                <w:szCs w:val="21"/>
              </w:rPr>
            </w:pPr>
          </w:p>
        </w:tc>
        <w:tc>
          <w:tcPr>
            <w:tcW w:w="788" w:type="dxa"/>
            <w:vAlign w:val="center"/>
          </w:tcPr>
          <w:p w14:paraId="5F310B3C" w14:textId="77777777" w:rsidR="00C939A5" w:rsidRDefault="00C939A5">
            <w:pPr>
              <w:jc w:val="center"/>
              <w:rPr>
                <w:sz w:val="21"/>
                <w:szCs w:val="21"/>
              </w:rPr>
            </w:pPr>
          </w:p>
        </w:tc>
        <w:tc>
          <w:tcPr>
            <w:tcW w:w="1087" w:type="dxa"/>
            <w:vAlign w:val="center"/>
          </w:tcPr>
          <w:p w14:paraId="7788E698" w14:textId="77777777" w:rsidR="00C939A5" w:rsidRDefault="00C939A5">
            <w:pPr>
              <w:jc w:val="center"/>
              <w:rPr>
                <w:sz w:val="21"/>
                <w:szCs w:val="21"/>
              </w:rPr>
            </w:pPr>
          </w:p>
        </w:tc>
        <w:tc>
          <w:tcPr>
            <w:tcW w:w="1080" w:type="dxa"/>
            <w:vAlign w:val="center"/>
          </w:tcPr>
          <w:p w14:paraId="5A034157" w14:textId="77777777" w:rsidR="00C939A5" w:rsidRDefault="00C939A5">
            <w:pPr>
              <w:jc w:val="center"/>
              <w:rPr>
                <w:sz w:val="21"/>
                <w:szCs w:val="21"/>
              </w:rPr>
            </w:pPr>
          </w:p>
        </w:tc>
        <w:tc>
          <w:tcPr>
            <w:tcW w:w="945" w:type="dxa"/>
            <w:vAlign w:val="center"/>
          </w:tcPr>
          <w:p w14:paraId="49EE84A4" w14:textId="77777777" w:rsidR="00C939A5" w:rsidRDefault="00C939A5">
            <w:pPr>
              <w:jc w:val="center"/>
              <w:rPr>
                <w:sz w:val="21"/>
                <w:szCs w:val="21"/>
              </w:rPr>
            </w:pPr>
          </w:p>
        </w:tc>
        <w:tc>
          <w:tcPr>
            <w:tcW w:w="2427" w:type="dxa"/>
            <w:vAlign w:val="center"/>
          </w:tcPr>
          <w:p w14:paraId="5E635FD8" w14:textId="77777777" w:rsidR="00C939A5" w:rsidRDefault="00C939A5">
            <w:pPr>
              <w:jc w:val="center"/>
              <w:rPr>
                <w:sz w:val="21"/>
                <w:szCs w:val="21"/>
              </w:rPr>
            </w:pPr>
          </w:p>
        </w:tc>
      </w:tr>
      <w:tr w:rsidR="00C939A5" w14:paraId="0B57394F" w14:textId="77777777">
        <w:trPr>
          <w:cantSplit/>
          <w:trHeight w:val="600"/>
          <w:jc w:val="center"/>
        </w:trPr>
        <w:tc>
          <w:tcPr>
            <w:tcW w:w="2953" w:type="dxa"/>
            <w:gridSpan w:val="3"/>
            <w:vAlign w:val="center"/>
          </w:tcPr>
          <w:p w14:paraId="0AD6592F" w14:textId="77777777" w:rsidR="00C939A5" w:rsidRDefault="008A0C05">
            <w:pPr>
              <w:jc w:val="center"/>
              <w:rPr>
                <w:sz w:val="21"/>
                <w:szCs w:val="21"/>
              </w:rPr>
            </w:pPr>
            <w:r>
              <w:rPr>
                <w:rFonts w:hint="eastAsia"/>
                <w:sz w:val="21"/>
                <w:szCs w:val="21"/>
              </w:rPr>
              <w:t>本项目合计投标价：</w:t>
            </w:r>
          </w:p>
        </w:tc>
        <w:tc>
          <w:tcPr>
            <w:tcW w:w="7107" w:type="dxa"/>
            <w:gridSpan w:val="6"/>
            <w:vAlign w:val="center"/>
          </w:tcPr>
          <w:p w14:paraId="5C28266E" w14:textId="77777777" w:rsidR="00C939A5" w:rsidRDefault="00C939A5">
            <w:pPr>
              <w:jc w:val="center"/>
              <w:rPr>
                <w:sz w:val="21"/>
                <w:szCs w:val="21"/>
              </w:rPr>
            </w:pPr>
          </w:p>
        </w:tc>
      </w:tr>
    </w:tbl>
    <w:p w14:paraId="2C3E3C08" w14:textId="77777777" w:rsidR="00C939A5" w:rsidRDefault="00C939A5">
      <w:pPr>
        <w:adjustRightInd w:val="0"/>
        <w:snapToGrid w:val="0"/>
        <w:spacing w:beforeLines="50" w:before="156" w:afterLines="50" w:after="156"/>
      </w:pPr>
    </w:p>
    <w:p w14:paraId="6A91B873" w14:textId="77777777" w:rsidR="00C939A5" w:rsidRDefault="008A0C05">
      <w:pPr>
        <w:adjustRightInd w:val="0"/>
        <w:snapToGrid w:val="0"/>
        <w:spacing w:beforeLines="50" w:before="156" w:afterLines="50" w:after="156"/>
      </w:pPr>
      <w:r>
        <w:rPr>
          <w:rFonts w:hint="eastAsia"/>
        </w:rPr>
        <w:t>注：“分项报价明细表”各分项报价合计应当与“报价一览表”报价合计相等</w:t>
      </w:r>
    </w:p>
    <w:p w14:paraId="735E00CC" w14:textId="77777777" w:rsidR="00C939A5" w:rsidRDefault="00C939A5">
      <w:pPr>
        <w:adjustRightInd w:val="0"/>
        <w:snapToGrid w:val="0"/>
        <w:spacing w:beforeLines="50" w:before="156" w:afterLines="50" w:after="156"/>
      </w:pPr>
    </w:p>
    <w:p w14:paraId="785176F6" w14:textId="77777777" w:rsidR="00C939A5" w:rsidRDefault="008A0C05">
      <w:pPr>
        <w:adjustRightInd w:val="0"/>
        <w:snapToGrid w:val="0"/>
        <w:spacing w:beforeLines="50" w:before="156" w:afterLines="50" w:after="156"/>
      </w:pPr>
      <w:r>
        <w:rPr>
          <w:rFonts w:hint="eastAsia"/>
        </w:rPr>
        <w:t>供应商：</w:t>
      </w:r>
      <w:r>
        <w:rPr>
          <w:rFonts w:hint="eastAsia"/>
          <w:iCs/>
        </w:rPr>
        <w:t>（填写名称并盖章）</w:t>
      </w:r>
    </w:p>
    <w:p w14:paraId="684DA816" w14:textId="77777777" w:rsidR="00C939A5" w:rsidRDefault="00C939A5">
      <w:pPr>
        <w:adjustRightInd w:val="0"/>
        <w:snapToGrid w:val="0"/>
        <w:spacing w:beforeLines="50" w:before="156"/>
      </w:pPr>
    </w:p>
    <w:p w14:paraId="0636436A" w14:textId="77777777" w:rsidR="00C939A5" w:rsidRDefault="008A0C05">
      <w:pPr>
        <w:adjustRightInd w:val="0"/>
        <w:snapToGrid w:val="0"/>
        <w:spacing w:beforeLines="50" w:before="156"/>
      </w:pPr>
      <w:r>
        <w:rPr>
          <w:rFonts w:hint="eastAsia"/>
        </w:rPr>
        <w:t>法定代表人或授权代表签字：</w:t>
      </w:r>
      <w:r>
        <w:rPr>
          <w:rFonts w:hint="eastAsia"/>
          <w:iCs/>
          <w:szCs w:val="21"/>
        </w:rPr>
        <w:t>（签字或盖章）</w:t>
      </w:r>
    </w:p>
    <w:p w14:paraId="6AC4F0CD" w14:textId="77777777" w:rsidR="00C939A5" w:rsidRDefault="008A0C05">
      <w:pPr>
        <w:pStyle w:val="2"/>
        <w:keepNext w:val="0"/>
        <w:keepLines w:val="0"/>
        <w:numPr>
          <w:ilvl w:val="1"/>
          <w:numId w:val="6"/>
        </w:numPr>
        <w:tabs>
          <w:tab w:val="clear" w:pos="840"/>
          <w:tab w:val="left" w:pos="540"/>
          <w:tab w:val="left" w:pos="720"/>
        </w:tabs>
        <w:spacing w:beforeLines="50" w:before="156" w:beforeAutospacing="0" w:afterLines="50" w:after="156" w:afterAutospacing="0"/>
        <w:ind w:left="0" w:firstLine="0"/>
        <w:rPr>
          <w:rFonts w:ascii="Times New Roman" w:eastAsia="宋体" w:hAnsi="Times New Roman"/>
          <w:sz w:val="32"/>
        </w:rPr>
      </w:pPr>
      <w:r>
        <w:rPr>
          <w:rFonts w:hint="eastAsia"/>
          <w:sz w:val="24"/>
        </w:rPr>
        <w:br w:type="page"/>
      </w:r>
      <w:bookmarkStart w:id="143" w:name="_Toc16979"/>
      <w:bookmarkStart w:id="144" w:name="_Toc99441150"/>
      <w:r>
        <w:rPr>
          <w:rFonts w:ascii="Times New Roman" w:eastAsia="宋体" w:hAnsi="Times New Roman"/>
          <w:sz w:val="32"/>
        </w:rPr>
        <w:lastRenderedPageBreak/>
        <w:t>中小企业声明函</w:t>
      </w:r>
      <w:bookmarkEnd w:id="143"/>
      <w:bookmarkEnd w:id="144"/>
    </w:p>
    <w:p w14:paraId="2056EAA0" w14:textId="77777777" w:rsidR="00C939A5" w:rsidRDefault="008A0C05">
      <w:pPr>
        <w:jc w:val="center"/>
        <w:rPr>
          <w:b/>
          <w:bCs/>
          <w:sz w:val="32"/>
          <w:szCs w:val="32"/>
        </w:rPr>
      </w:pPr>
      <w:r>
        <w:rPr>
          <w:b/>
          <w:bCs/>
          <w:sz w:val="32"/>
          <w:szCs w:val="32"/>
        </w:rPr>
        <w:t>中小企业声明函</w:t>
      </w:r>
    </w:p>
    <w:p w14:paraId="4173C33B" w14:textId="77777777" w:rsidR="00C939A5" w:rsidRDefault="00C939A5">
      <w:pPr>
        <w:adjustRightInd w:val="0"/>
        <w:snapToGrid w:val="0"/>
        <w:spacing w:line="360" w:lineRule="auto"/>
        <w:ind w:firstLineChars="200" w:firstLine="480"/>
      </w:pPr>
      <w:bookmarkStart w:id="145" w:name="_Toc83763545"/>
    </w:p>
    <w:p w14:paraId="111596BD" w14:textId="77777777" w:rsidR="00C939A5" w:rsidRDefault="008A0C05">
      <w:pPr>
        <w:adjustRightInd w:val="0"/>
        <w:snapToGrid w:val="0"/>
        <w:spacing w:line="360" w:lineRule="auto"/>
        <w:ind w:firstLineChars="200" w:firstLine="480"/>
        <w:jc w:val="both"/>
      </w:pPr>
      <w:r>
        <w:t>本公司郑重声明，</w:t>
      </w:r>
      <w:r>
        <w:t xml:space="preserve"> </w:t>
      </w:r>
      <w:r>
        <w:t>根据《政府采购促进中小企业发展管理办法》（财库﹝</w:t>
      </w:r>
      <w:r>
        <w:t>2020</w:t>
      </w:r>
      <w:r>
        <w:t>﹞</w:t>
      </w:r>
      <w:r>
        <w:t xml:space="preserve">46 </w:t>
      </w:r>
      <w:r>
        <w:t>号）的规定，本公司参加</w:t>
      </w:r>
      <w:r>
        <w:rPr>
          <w:u w:val="single"/>
        </w:rPr>
        <w:t>（单位名称）</w:t>
      </w:r>
      <w:r>
        <w:t>的</w:t>
      </w:r>
      <w:r>
        <w:rPr>
          <w:u w:val="single"/>
        </w:rPr>
        <w:t>（项目名称）</w:t>
      </w:r>
      <w:r>
        <w:t>采购活动，</w:t>
      </w:r>
      <w:r>
        <w:rPr>
          <w:rFonts w:hint="eastAsia"/>
        </w:rPr>
        <w:t>工程的施工单位全部为符合政策要求的中小企业（或者：服务全部由符合政策要求的中小企业承接）。相关企业（</w:t>
      </w:r>
      <w:r>
        <w:rPr>
          <w:rFonts w:hint="eastAsia"/>
        </w:rPr>
        <w:t xml:space="preserve"> </w:t>
      </w:r>
      <w:r>
        <w:rPr>
          <w:rFonts w:hint="eastAsia"/>
        </w:rPr>
        <w:t>含联合体中的中小企业、签订分包意向协议的中小企业）的具体情况如下：</w:t>
      </w:r>
      <w:bookmarkEnd w:id="145"/>
    </w:p>
    <w:p w14:paraId="04447E25" w14:textId="77777777" w:rsidR="00C939A5" w:rsidRDefault="008A0C05">
      <w:pPr>
        <w:adjustRightInd w:val="0"/>
        <w:snapToGrid w:val="0"/>
        <w:spacing w:line="360" w:lineRule="auto"/>
        <w:ind w:firstLineChars="200" w:firstLine="480"/>
        <w:jc w:val="both"/>
        <w:rPr>
          <w:rFonts w:ascii="Times New Roman" w:hAnsi="Times New Roman"/>
        </w:rPr>
      </w:pPr>
      <w:bookmarkStart w:id="146" w:name="_Toc83763546"/>
      <w:r>
        <w:rPr>
          <w:rFonts w:ascii="Times New Roman" w:hAnsi="Times New Roman"/>
        </w:rPr>
        <w:t xml:space="preserve">1. </w:t>
      </w:r>
      <w:r>
        <w:rPr>
          <w:rFonts w:ascii="Times New Roman" w:hAnsi="Times New Roman"/>
          <w:u w:val="single"/>
        </w:rPr>
        <w:t>（标的名称）</w:t>
      </w:r>
      <w:r>
        <w:rPr>
          <w:rFonts w:ascii="Times New Roman" w:hAnsi="Times New Roman"/>
          <w:u w:val="single"/>
        </w:rPr>
        <w:t xml:space="preserve"> </w:t>
      </w:r>
      <w:r>
        <w:rPr>
          <w:rFonts w:ascii="Times New Roman" w:hAnsi="Times New Roman"/>
        </w:rPr>
        <w:t>，</w:t>
      </w:r>
      <w:r>
        <w:rPr>
          <w:rFonts w:ascii="Times New Roman" w:hAnsi="Times New Roman"/>
        </w:rPr>
        <w:t xml:space="preserve"> </w:t>
      </w:r>
      <w:r>
        <w:rPr>
          <w:rFonts w:ascii="Times New Roman" w:hAnsi="Times New Roman"/>
        </w:rPr>
        <w:t>属于</w:t>
      </w:r>
      <w:r>
        <w:rPr>
          <w:rFonts w:ascii="Times New Roman" w:hAnsi="Times New Roman"/>
          <w:u w:val="single"/>
        </w:rPr>
        <w:t>（采购文件中明确的所属行业）</w:t>
      </w:r>
      <w:r>
        <w:rPr>
          <w:rFonts w:ascii="Times New Roman" w:hAnsi="Times New Roman"/>
        </w:rPr>
        <w:t>行业；承建</w:t>
      </w:r>
      <w:r>
        <w:rPr>
          <w:rFonts w:ascii="Times New Roman" w:hAnsi="Times New Roman" w:hint="eastAsia"/>
        </w:rPr>
        <w:t>（承接）企业</w:t>
      </w:r>
      <w:r>
        <w:rPr>
          <w:rFonts w:ascii="Times New Roman" w:hAnsi="Times New Roman"/>
        </w:rPr>
        <w:t>为</w:t>
      </w:r>
      <w:r>
        <w:rPr>
          <w:rFonts w:ascii="Times New Roman" w:hAnsi="Times New Roman"/>
          <w:u w:val="single"/>
        </w:rPr>
        <w:t>（企业名称）</w:t>
      </w:r>
      <w:r>
        <w:rPr>
          <w:rFonts w:ascii="Times New Roman" w:hAnsi="Times New Roman"/>
        </w:rPr>
        <w:t>，</w:t>
      </w:r>
      <w:r>
        <w:rPr>
          <w:rFonts w:ascii="Times New Roman" w:hAnsi="Times New Roman"/>
        </w:rPr>
        <w:t xml:space="preserve"> </w:t>
      </w:r>
      <w:r>
        <w:rPr>
          <w:rFonts w:ascii="Times New Roman" w:hAnsi="Times New Roman"/>
        </w:rPr>
        <w:t>从业人员</w:t>
      </w:r>
      <w:r>
        <w:rPr>
          <w:rFonts w:ascii="Times New Roman" w:hAnsi="Times New Roman" w:hint="eastAsia"/>
          <w:u w:val="single"/>
        </w:rPr>
        <w:t xml:space="preserve">  </w:t>
      </w:r>
      <w:r>
        <w:rPr>
          <w:rFonts w:ascii="Times New Roman" w:hAnsi="Times New Roman"/>
          <w:u w:val="single"/>
        </w:rPr>
        <w:t xml:space="preserve"> </w:t>
      </w:r>
      <w:r>
        <w:rPr>
          <w:rFonts w:ascii="Times New Roman" w:hAnsi="Times New Roman" w:hint="eastAsia"/>
          <w:u w:val="single"/>
        </w:rPr>
        <w:t xml:space="preserve"> </w:t>
      </w:r>
      <w:r>
        <w:rPr>
          <w:rFonts w:ascii="Times New Roman" w:hAnsi="Times New Roman"/>
        </w:rPr>
        <w:t>人，营业收入为</w:t>
      </w:r>
      <w:r>
        <w:rPr>
          <w:rFonts w:ascii="Times New Roman" w:hAnsi="Times New Roman" w:hint="eastAsia"/>
          <w:u w:val="single"/>
        </w:rPr>
        <w:t xml:space="preserve">     </w:t>
      </w:r>
      <w:r>
        <w:rPr>
          <w:rFonts w:ascii="Times New Roman" w:hAnsi="Times New Roman"/>
        </w:rPr>
        <w:t>万元，资产总额为</w:t>
      </w:r>
      <w:r>
        <w:rPr>
          <w:rFonts w:ascii="Times New Roman" w:hAnsi="Times New Roman" w:hint="eastAsia"/>
          <w:u w:val="single"/>
        </w:rPr>
        <w:t xml:space="preserve">     </w:t>
      </w:r>
      <w:r>
        <w:rPr>
          <w:rFonts w:ascii="Times New Roman" w:hAnsi="Times New Roman"/>
        </w:rPr>
        <w:t>万元，</w:t>
      </w:r>
      <w:r>
        <w:rPr>
          <w:rFonts w:ascii="Times New Roman" w:hAnsi="Times New Roman"/>
        </w:rPr>
        <w:t xml:space="preserve"> </w:t>
      </w:r>
      <w:r>
        <w:rPr>
          <w:rFonts w:ascii="Times New Roman" w:hAnsi="Times New Roman"/>
        </w:rPr>
        <w:t>属于</w:t>
      </w:r>
      <w:r>
        <w:rPr>
          <w:rFonts w:ascii="Times New Roman" w:hAnsi="Times New Roman"/>
          <w:u w:val="single"/>
        </w:rPr>
        <w:t>（中型企业、小型企业、微型企业）</w:t>
      </w:r>
      <w:r>
        <w:rPr>
          <w:rFonts w:ascii="Times New Roman" w:hAnsi="Times New Roman"/>
        </w:rPr>
        <w:t>；</w:t>
      </w:r>
      <w:bookmarkEnd w:id="146"/>
    </w:p>
    <w:p w14:paraId="52A80EBB" w14:textId="77777777" w:rsidR="00C939A5" w:rsidRDefault="008A0C05">
      <w:pPr>
        <w:adjustRightInd w:val="0"/>
        <w:snapToGrid w:val="0"/>
        <w:spacing w:line="360" w:lineRule="auto"/>
        <w:ind w:firstLineChars="200" w:firstLine="480"/>
        <w:jc w:val="both"/>
        <w:rPr>
          <w:rFonts w:ascii="Times New Roman" w:hAnsi="Times New Roman"/>
        </w:rPr>
      </w:pPr>
      <w:bookmarkStart w:id="147" w:name="_Toc83763547"/>
      <w:r>
        <w:rPr>
          <w:rFonts w:ascii="Times New Roman" w:hAnsi="Times New Roman"/>
        </w:rPr>
        <w:t xml:space="preserve">2. </w:t>
      </w:r>
      <w:r>
        <w:rPr>
          <w:rFonts w:ascii="Times New Roman" w:hAnsi="Times New Roman"/>
          <w:u w:val="single"/>
        </w:rPr>
        <w:t>（标的名称）</w:t>
      </w:r>
      <w:r>
        <w:rPr>
          <w:rFonts w:ascii="Times New Roman" w:hAnsi="Times New Roman"/>
        </w:rPr>
        <w:t>，</w:t>
      </w:r>
      <w:r>
        <w:rPr>
          <w:rFonts w:ascii="Times New Roman" w:hAnsi="Times New Roman"/>
        </w:rPr>
        <w:t xml:space="preserve"> </w:t>
      </w:r>
      <w:r>
        <w:rPr>
          <w:rFonts w:ascii="Times New Roman" w:hAnsi="Times New Roman"/>
        </w:rPr>
        <w:t>属于</w:t>
      </w:r>
      <w:r>
        <w:rPr>
          <w:rFonts w:ascii="Times New Roman" w:hAnsi="Times New Roman"/>
          <w:u w:val="single"/>
        </w:rPr>
        <w:t>（采购文件中明确的所属行业）</w:t>
      </w:r>
      <w:r>
        <w:rPr>
          <w:rFonts w:ascii="Times New Roman" w:hAnsi="Times New Roman"/>
        </w:rPr>
        <w:t>行业；承建</w:t>
      </w:r>
      <w:r>
        <w:rPr>
          <w:rFonts w:ascii="Times New Roman" w:hAnsi="Times New Roman" w:hint="eastAsia"/>
        </w:rPr>
        <w:t>（承接）企业</w:t>
      </w:r>
      <w:r>
        <w:rPr>
          <w:rFonts w:ascii="Times New Roman" w:hAnsi="Times New Roman"/>
        </w:rPr>
        <w:t>为</w:t>
      </w:r>
      <w:r>
        <w:rPr>
          <w:rFonts w:ascii="Times New Roman" w:hAnsi="Times New Roman"/>
          <w:u w:val="single"/>
        </w:rPr>
        <w:t>（企业名称）</w:t>
      </w:r>
      <w:r>
        <w:rPr>
          <w:rFonts w:ascii="Times New Roman" w:hAnsi="Times New Roman"/>
        </w:rPr>
        <w:t>，</w:t>
      </w:r>
      <w:r>
        <w:rPr>
          <w:rFonts w:ascii="Times New Roman" w:hAnsi="Times New Roman"/>
        </w:rPr>
        <w:t xml:space="preserve"> </w:t>
      </w:r>
      <w:r>
        <w:rPr>
          <w:rFonts w:ascii="Times New Roman" w:hAnsi="Times New Roman"/>
        </w:rPr>
        <w:t>从业人员</w:t>
      </w:r>
      <w:r>
        <w:rPr>
          <w:rFonts w:ascii="Times New Roman" w:hAnsi="Times New Roman" w:hint="eastAsia"/>
          <w:u w:val="single"/>
        </w:rPr>
        <w:t xml:space="preserve">     </w:t>
      </w:r>
      <w:r>
        <w:rPr>
          <w:rFonts w:ascii="Times New Roman" w:hAnsi="Times New Roman"/>
        </w:rPr>
        <w:t>人，营业收入为</w:t>
      </w:r>
      <w:r>
        <w:rPr>
          <w:rFonts w:ascii="Times New Roman" w:hAnsi="Times New Roman" w:hint="eastAsia"/>
          <w:u w:val="single"/>
        </w:rPr>
        <w:t xml:space="preserve">     </w:t>
      </w:r>
      <w:r>
        <w:rPr>
          <w:rFonts w:ascii="Times New Roman" w:hAnsi="Times New Roman"/>
        </w:rPr>
        <w:t>万元，资产总额为</w:t>
      </w:r>
      <w:r>
        <w:rPr>
          <w:rFonts w:ascii="Times New Roman" w:hAnsi="Times New Roman" w:hint="eastAsia"/>
          <w:u w:val="single"/>
        </w:rPr>
        <w:t xml:space="preserve">     </w:t>
      </w:r>
      <w:r>
        <w:rPr>
          <w:rFonts w:ascii="Times New Roman" w:hAnsi="Times New Roman"/>
        </w:rPr>
        <w:t>万元，属于</w:t>
      </w:r>
      <w:r>
        <w:rPr>
          <w:rFonts w:ascii="Times New Roman" w:hAnsi="Times New Roman"/>
          <w:u w:val="single"/>
        </w:rPr>
        <w:t>（中型企业、小型企业、微型企业）</w:t>
      </w:r>
      <w:r>
        <w:rPr>
          <w:rFonts w:ascii="Times New Roman" w:hAnsi="Times New Roman"/>
        </w:rPr>
        <w:t>；</w:t>
      </w:r>
      <w:bookmarkEnd w:id="147"/>
    </w:p>
    <w:p w14:paraId="144A0C1B" w14:textId="77777777" w:rsidR="00C939A5" w:rsidRDefault="008A0C05">
      <w:pPr>
        <w:adjustRightInd w:val="0"/>
        <w:snapToGrid w:val="0"/>
        <w:spacing w:line="360" w:lineRule="auto"/>
        <w:ind w:firstLineChars="200" w:firstLine="480"/>
        <w:jc w:val="both"/>
        <w:rPr>
          <w:rFonts w:ascii="Times New Roman" w:hAnsi="Times New Roman"/>
        </w:rPr>
      </w:pPr>
      <w:bookmarkStart w:id="148" w:name="_Toc83763548"/>
      <w:r>
        <w:rPr>
          <w:rFonts w:ascii="Times New Roman" w:hAnsi="Times New Roman"/>
        </w:rPr>
        <w:t>……</w:t>
      </w:r>
      <w:bookmarkEnd w:id="148"/>
    </w:p>
    <w:p w14:paraId="77BF180F" w14:textId="77777777" w:rsidR="00C939A5" w:rsidRDefault="008A0C05">
      <w:pPr>
        <w:adjustRightInd w:val="0"/>
        <w:snapToGrid w:val="0"/>
        <w:spacing w:line="360" w:lineRule="auto"/>
        <w:ind w:firstLineChars="200" w:firstLine="480"/>
        <w:jc w:val="both"/>
        <w:rPr>
          <w:rFonts w:ascii="Times New Roman" w:hAnsi="Times New Roman"/>
        </w:rPr>
      </w:pPr>
      <w:bookmarkStart w:id="149" w:name="_Toc83763549"/>
      <w:r>
        <w:rPr>
          <w:rFonts w:ascii="Times New Roman" w:hAnsi="Times New Roman"/>
        </w:rPr>
        <w:t>以上企业，不属于大企业的分支机构，不存在控股股东为大企业的情形，也不存在与大企业的负责人为同一人的情形。</w:t>
      </w:r>
      <w:bookmarkEnd w:id="149"/>
    </w:p>
    <w:p w14:paraId="790AF6C0" w14:textId="77777777" w:rsidR="00C939A5" w:rsidRDefault="008A0C05">
      <w:pPr>
        <w:adjustRightInd w:val="0"/>
        <w:snapToGrid w:val="0"/>
        <w:spacing w:line="360" w:lineRule="auto"/>
        <w:ind w:firstLineChars="200" w:firstLine="480"/>
        <w:jc w:val="both"/>
        <w:rPr>
          <w:rFonts w:ascii="Times New Roman" w:hAnsi="Times New Roman"/>
        </w:rPr>
      </w:pPr>
      <w:bookmarkStart w:id="150" w:name="_Toc83763550"/>
      <w:r>
        <w:rPr>
          <w:rFonts w:ascii="Times New Roman" w:hAnsi="Times New Roman"/>
        </w:rPr>
        <w:t>本企业对上述声明内容的真实性负责。如有虚假，将依法承担相应责任。</w:t>
      </w:r>
      <w:bookmarkEnd w:id="150"/>
    </w:p>
    <w:p w14:paraId="34A914F8" w14:textId="77777777" w:rsidR="00C939A5" w:rsidRDefault="00C939A5">
      <w:pPr>
        <w:adjustRightInd w:val="0"/>
        <w:snapToGrid w:val="0"/>
        <w:spacing w:line="360" w:lineRule="auto"/>
        <w:ind w:firstLineChars="200" w:firstLine="480"/>
        <w:rPr>
          <w:rFonts w:ascii="Times New Roman" w:hAnsi="Times New Roman"/>
        </w:rPr>
      </w:pPr>
    </w:p>
    <w:p w14:paraId="55963340" w14:textId="77777777" w:rsidR="00C939A5" w:rsidRDefault="008A0C05">
      <w:pPr>
        <w:adjustRightInd w:val="0"/>
        <w:snapToGrid w:val="0"/>
        <w:spacing w:line="360" w:lineRule="auto"/>
        <w:ind w:firstLineChars="200" w:firstLine="480"/>
        <w:rPr>
          <w:rFonts w:ascii="Times New Roman" w:hAnsi="Times New Roman"/>
        </w:rPr>
      </w:pPr>
      <w:bookmarkStart w:id="151" w:name="_Toc83763551"/>
      <w:r>
        <w:rPr>
          <w:rFonts w:ascii="Times New Roman" w:hAnsi="Times New Roman"/>
        </w:rPr>
        <w:t>企业名称（盖章）：</w:t>
      </w:r>
      <w:bookmarkEnd w:id="151"/>
    </w:p>
    <w:p w14:paraId="7E391130" w14:textId="77777777" w:rsidR="00C939A5" w:rsidRDefault="00C939A5">
      <w:pPr>
        <w:adjustRightInd w:val="0"/>
        <w:snapToGrid w:val="0"/>
        <w:spacing w:line="360" w:lineRule="auto"/>
        <w:ind w:firstLineChars="200" w:firstLine="480"/>
        <w:rPr>
          <w:rFonts w:ascii="Times New Roman" w:hAnsi="Times New Roman"/>
        </w:rPr>
      </w:pPr>
      <w:bookmarkStart w:id="152" w:name="_Toc83763552"/>
    </w:p>
    <w:p w14:paraId="6E5550B3" w14:textId="77777777" w:rsidR="00C939A5" w:rsidRDefault="008A0C05">
      <w:pPr>
        <w:adjustRightInd w:val="0"/>
        <w:snapToGrid w:val="0"/>
        <w:spacing w:line="360" w:lineRule="auto"/>
        <w:ind w:firstLineChars="200" w:firstLine="480"/>
        <w:rPr>
          <w:rFonts w:ascii="Times New Roman" w:hAnsi="Times New Roman"/>
        </w:rPr>
      </w:pPr>
      <w:r>
        <w:rPr>
          <w:rFonts w:ascii="Times New Roman" w:hAnsi="Times New Roman"/>
        </w:rPr>
        <w:t>日</w:t>
      </w:r>
      <w:r>
        <w:rPr>
          <w:rFonts w:ascii="Times New Roman" w:hAnsi="Times New Roman"/>
        </w:rPr>
        <w:t xml:space="preserve"> </w:t>
      </w:r>
      <w:r>
        <w:rPr>
          <w:rFonts w:ascii="Times New Roman" w:hAnsi="Times New Roman"/>
        </w:rPr>
        <w:t>期：</w:t>
      </w:r>
      <w:bookmarkEnd w:id="152"/>
    </w:p>
    <w:p w14:paraId="5A05E361" w14:textId="77777777" w:rsidR="00C939A5" w:rsidRDefault="00C939A5">
      <w:pPr>
        <w:adjustRightInd w:val="0"/>
        <w:snapToGrid w:val="0"/>
        <w:spacing w:line="360" w:lineRule="auto"/>
        <w:ind w:firstLineChars="200" w:firstLine="480"/>
        <w:rPr>
          <w:rFonts w:ascii="Times New Roman" w:hAnsi="Times New Roman"/>
        </w:rPr>
      </w:pPr>
      <w:bookmarkStart w:id="153" w:name="_Toc83763553"/>
    </w:p>
    <w:p w14:paraId="2EF0DFEC" w14:textId="77777777" w:rsidR="00C939A5" w:rsidRDefault="00C939A5">
      <w:pPr>
        <w:adjustRightInd w:val="0"/>
        <w:snapToGrid w:val="0"/>
        <w:spacing w:line="360" w:lineRule="auto"/>
        <w:ind w:firstLineChars="200" w:firstLine="480"/>
        <w:rPr>
          <w:rFonts w:ascii="Times New Roman" w:hAnsi="Times New Roman"/>
        </w:rPr>
      </w:pPr>
    </w:p>
    <w:p w14:paraId="69CB38D9" w14:textId="77777777" w:rsidR="00C939A5" w:rsidRDefault="00C939A5">
      <w:pPr>
        <w:adjustRightInd w:val="0"/>
        <w:snapToGrid w:val="0"/>
        <w:spacing w:line="360" w:lineRule="auto"/>
        <w:ind w:firstLineChars="200" w:firstLine="480"/>
        <w:rPr>
          <w:rFonts w:ascii="Times New Roman" w:hAnsi="Times New Roman"/>
        </w:rPr>
      </w:pPr>
    </w:p>
    <w:p w14:paraId="3450CE0D" w14:textId="77777777" w:rsidR="00C939A5" w:rsidRDefault="00C939A5">
      <w:pPr>
        <w:adjustRightInd w:val="0"/>
        <w:snapToGrid w:val="0"/>
        <w:spacing w:line="360" w:lineRule="auto"/>
        <w:ind w:firstLineChars="200" w:firstLine="480"/>
        <w:rPr>
          <w:rFonts w:ascii="Times New Roman" w:hAnsi="Times New Roman"/>
        </w:rPr>
      </w:pPr>
    </w:p>
    <w:p w14:paraId="1AFD8DCF" w14:textId="77777777" w:rsidR="00C939A5" w:rsidRDefault="00C939A5">
      <w:pPr>
        <w:adjustRightInd w:val="0"/>
        <w:snapToGrid w:val="0"/>
        <w:spacing w:line="360" w:lineRule="auto"/>
        <w:ind w:firstLineChars="200" w:firstLine="482"/>
        <w:rPr>
          <w:rFonts w:ascii="Times New Roman" w:hAnsi="Times New Roman"/>
          <w:b/>
          <w:bCs/>
        </w:rPr>
      </w:pPr>
    </w:p>
    <w:p w14:paraId="0C3603D0" w14:textId="77777777" w:rsidR="00C939A5" w:rsidRDefault="00C939A5">
      <w:pPr>
        <w:adjustRightInd w:val="0"/>
        <w:snapToGrid w:val="0"/>
        <w:spacing w:line="360" w:lineRule="auto"/>
        <w:ind w:firstLineChars="200" w:firstLine="482"/>
        <w:rPr>
          <w:rFonts w:ascii="Times New Roman" w:hAnsi="Times New Roman"/>
          <w:b/>
          <w:bCs/>
        </w:rPr>
      </w:pPr>
    </w:p>
    <w:p w14:paraId="0F3CEC3A" w14:textId="77777777" w:rsidR="00C939A5" w:rsidRDefault="008A0C05">
      <w:pPr>
        <w:adjustRightInd w:val="0"/>
        <w:snapToGrid w:val="0"/>
        <w:spacing w:line="360" w:lineRule="auto"/>
        <w:ind w:firstLineChars="200" w:firstLine="482"/>
        <w:rPr>
          <w:rFonts w:ascii="Times New Roman" w:hAnsi="Times New Roman"/>
          <w:b/>
          <w:bCs/>
        </w:rPr>
      </w:pPr>
      <w:r>
        <w:rPr>
          <w:rFonts w:ascii="Times New Roman" w:hAnsi="Times New Roman"/>
          <w:b/>
          <w:bCs/>
        </w:rPr>
        <w:t>1</w:t>
      </w:r>
      <w:r>
        <w:rPr>
          <w:rFonts w:ascii="Times New Roman" w:hAnsi="Times New Roman"/>
          <w:b/>
          <w:bCs/>
        </w:rPr>
        <w:t>从业人员、</w:t>
      </w:r>
      <w:r>
        <w:rPr>
          <w:rFonts w:ascii="Times New Roman" w:hAnsi="Times New Roman"/>
          <w:b/>
          <w:bCs/>
        </w:rPr>
        <w:t xml:space="preserve"> </w:t>
      </w:r>
      <w:r>
        <w:rPr>
          <w:rFonts w:ascii="Times New Roman" w:hAnsi="Times New Roman"/>
          <w:b/>
          <w:bCs/>
        </w:rPr>
        <w:t>营业收入、</w:t>
      </w:r>
      <w:r>
        <w:rPr>
          <w:rFonts w:ascii="Times New Roman" w:hAnsi="Times New Roman"/>
          <w:b/>
          <w:bCs/>
        </w:rPr>
        <w:t xml:space="preserve"> </w:t>
      </w:r>
      <w:r>
        <w:rPr>
          <w:rFonts w:ascii="Times New Roman" w:hAnsi="Times New Roman"/>
          <w:b/>
          <w:bCs/>
        </w:rPr>
        <w:t>资产总额填报上一年度数据，</w:t>
      </w:r>
      <w:r>
        <w:rPr>
          <w:rFonts w:ascii="Times New Roman" w:hAnsi="Times New Roman"/>
          <w:b/>
          <w:bCs/>
        </w:rPr>
        <w:t xml:space="preserve"> </w:t>
      </w:r>
      <w:r>
        <w:rPr>
          <w:rFonts w:ascii="Times New Roman" w:hAnsi="Times New Roman"/>
          <w:b/>
          <w:bCs/>
        </w:rPr>
        <w:t>无上</w:t>
      </w:r>
      <w:proofErr w:type="gramStart"/>
      <w:r>
        <w:rPr>
          <w:rFonts w:ascii="Times New Roman" w:hAnsi="Times New Roman"/>
          <w:b/>
          <w:bCs/>
        </w:rPr>
        <w:t>一</w:t>
      </w:r>
      <w:proofErr w:type="gramEnd"/>
      <w:r>
        <w:rPr>
          <w:rFonts w:ascii="Times New Roman" w:hAnsi="Times New Roman"/>
          <w:b/>
          <w:bCs/>
        </w:rPr>
        <w:t>年度数据的新成立企业可不填报。</w:t>
      </w:r>
      <w:bookmarkStart w:id="154" w:name="_Toc10874"/>
      <w:bookmarkEnd w:id="153"/>
    </w:p>
    <w:p w14:paraId="2F3F203F" w14:textId="77777777" w:rsidR="00C939A5" w:rsidRDefault="008A0C05">
      <w:pPr>
        <w:pStyle w:val="2"/>
        <w:keepNext w:val="0"/>
        <w:keepLines w:val="0"/>
        <w:numPr>
          <w:ilvl w:val="1"/>
          <w:numId w:val="6"/>
        </w:numPr>
        <w:tabs>
          <w:tab w:val="clear" w:pos="840"/>
          <w:tab w:val="left" w:pos="540"/>
          <w:tab w:val="left" w:pos="720"/>
        </w:tabs>
        <w:spacing w:beforeLines="50" w:before="156" w:beforeAutospacing="0" w:afterLines="50" w:after="156" w:afterAutospacing="0"/>
        <w:ind w:left="0" w:firstLine="0"/>
        <w:rPr>
          <w:rFonts w:ascii="Times New Roman" w:eastAsia="宋体" w:hAnsi="Times New Roman"/>
          <w:sz w:val="32"/>
        </w:rPr>
      </w:pPr>
      <w:bookmarkStart w:id="155" w:name="_Toc99441151"/>
      <w:r>
        <w:rPr>
          <w:rFonts w:ascii="Times New Roman" w:eastAsia="宋体" w:hAnsi="Times New Roman"/>
          <w:sz w:val="32"/>
        </w:rPr>
        <w:lastRenderedPageBreak/>
        <w:t>监狱企业</w:t>
      </w:r>
      <w:r>
        <w:rPr>
          <w:rFonts w:ascii="Times New Roman" w:eastAsia="宋体" w:hAnsi="Times New Roman" w:hint="eastAsia"/>
          <w:sz w:val="32"/>
        </w:rPr>
        <w:t>证明文件</w:t>
      </w:r>
      <w:bookmarkEnd w:id="154"/>
      <w:bookmarkEnd w:id="155"/>
    </w:p>
    <w:p w14:paraId="23C4ED0D" w14:textId="77777777" w:rsidR="00C939A5" w:rsidRDefault="00C939A5">
      <w:pPr>
        <w:spacing w:beforeLines="50" w:before="156" w:line="360" w:lineRule="auto"/>
        <w:rPr>
          <w:b/>
          <w:bCs/>
        </w:rPr>
      </w:pPr>
    </w:p>
    <w:p w14:paraId="54C6CF3B" w14:textId="77777777" w:rsidR="00C939A5" w:rsidRDefault="008A0C05">
      <w:pPr>
        <w:spacing w:beforeLines="50" w:before="156" w:line="360" w:lineRule="auto"/>
        <w:ind w:firstLineChars="200" w:firstLine="480"/>
      </w:pPr>
      <w:r>
        <w:t>监狱企业参加政府采购活动时，应当提供由省级以上监狱管理局、戒毒管理局（含新疆生产建设兵团）出具的属于监狱企业的证明文件。</w:t>
      </w:r>
    </w:p>
    <w:p w14:paraId="6A08FD85" w14:textId="77777777" w:rsidR="00C939A5" w:rsidRDefault="00C939A5">
      <w:pPr>
        <w:spacing w:beforeLines="50" w:before="156" w:line="360" w:lineRule="auto"/>
        <w:ind w:firstLineChars="200" w:firstLine="480"/>
      </w:pPr>
    </w:p>
    <w:p w14:paraId="75F2D784" w14:textId="77777777" w:rsidR="00C939A5" w:rsidRDefault="00C939A5">
      <w:pPr>
        <w:spacing w:beforeLines="50" w:before="156" w:line="360" w:lineRule="auto"/>
        <w:ind w:firstLineChars="200" w:firstLine="482"/>
        <w:rPr>
          <w:b/>
          <w:bCs/>
        </w:rPr>
      </w:pPr>
    </w:p>
    <w:p w14:paraId="0042DAFE" w14:textId="77777777" w:rsidR="00C939A5" w:rsidRDefault="00C939A5">
      <w:pPr>
        <w:spacing w:beforeLines="50" w:before="156" w:line="360" w:lineRule="auto"/>
        <w:ind w:firstLineChars="200" w:firstLine="482"/>
        <w:rPr>
          <w:b/>
          <w:bCs/>
        </w:rPr>
      </w:pPr>
    </w:p>
    <w:p w14:paraId="1FD7F574" w14:textId="77777777" w:rsidR="00C939A5" w:rsidRDefault="00C939A5">
      <w:pPr>
        <w:spacing w:beforeLines="50" w:before="156" w:line="360" w:lineRule="auto"/>
        <w:ind w:firstLineChars="200" w:firstLine="482"/>
        <w:rPr>
          <w:b/>
          <w:bCs/>
        </w:rPr>
      </w:pPr>
    </w:p>
    <w:p w14:paraId="3AF018F1" w14:textId="77777777" w:rsidR="00C939A5" w:rsidRDefault="008A0C05">
      <w:pPr>
        <w:spacing w:beforeLines="50" w:before="156" w:line="360" w:lineRule="auto"/>
        <w:ind w:firstLineChars="200" w:firstLine="482"/>
        <w:rPr>
          <w:b/>
          <w:bCs/>
        </w:rPr>
      </w:pPr>
      <w:r>
        <w:rPr>
          <w:rFonts w:hint="eastAsia"/>
          <w:b/>
          <w:bCs/>
        </w:rPr>
        <w:t>注：</w:t>
      </w:r>
    </w:p>
    <w:p w14:paraId="27F9A773" w14:textId="77777777" w:rsidR="00C939A5" w:rsidRDefault="008A0C05">
      <w:pPr>
        <w:spacing w:line="360" w:lineRule="auto"/>
        <w:ind w:firstLineChars="200" w:firstLine="482"/>
        <w:rPr>
          <w:b/>
          <w:bCs/>
        </w:rPr>
      </w:pPr>
      <w:r>
        <w:rPr>
          <w:rFonts w:hint="eastAsia"/>
          <w:b/>
          <w:bCs/>
        </w:rPr>
        <w:t>1</w:t>
      </w:r>
      <w:r>
        <w:rPr>
          <w:rFonts w:hint="eastAsia"/>
          <w:b/>
          <w:bCs/>
        </w:rPr>
        <w:t>、</w:t>
      </w:r>
      <w:r>
        <w:rPr>
          <w:b/>
          <w:bCs/>
        </w:rPr>
        <w:t>在政府采购活动中，监狱企业视同小型、微型企业，享受预留份额、评审中价格扣除等政府采购促进中小企业发展的政府采购政策。</w:t>
      </w:r>
    </w:p>
    <w:p w14:paraId="2F99AEB6" w14:textId="77777777" w:rsidR="00C939A5" w:rsidRDefault="008A0C05">
      <w:pPr>
        <w:spacing w:line="360" w:lineRule="auto"/>
        <w:ind w:firstLineChars="200" w:firstLine="482"/>
        <w:rPr>
          <w:b/>
          <w:bCs/>
        </w:rPr>
      </w:pPr>
      <w:r>
        <w:rPr>
          <w:rFonts w:hint="eastAsia"/>
          <w:b/>
          <w:bCs/>
        </w:rPr>
        <w:t>2</w:t>
      </w:r>
      <w:r>
        <w:rPr>
          <w:rFonts w:hint="eastAsia"/>
          <w:b/>
          <w:bCs/>
        </w:rPr>
        <w:t>、投标人为非监狱企业的，可不提供此项证明文件。</w:t>
      </w:r>
    </w:p>
    <w:p w14:paraId="35D03DFB" w14:textId="77777777" w:rsidR="00C939A5" w:rsidRDefault="008A0C05">
      <w:pPr>
        <w:pStyle w:val="2"/>
        <w:keepNext w:val="0"/>
        <w:keepLines w:val="0"/>
        <w:numPr>
          <w:ilvl w:val="1"/>
          <w:numId w:val="6"/>
        </w:numPr>
        <w:tabs>
          <w:tab w:val="clear" w:pos="840"/>
          <w:tab w:val="left" w:pos="540"/>
          <w:tab w:val="left" w:pos="720"/>
        </w:tabs>
        <w:spacing w:beforeLines="50" w:before="156" w:beforeAutospacing="0" w:afterLines="50" w:after="156" w:afterAutospacing="0"/>
        <w:ind w:left="0" w:firstLine="0"/>
        <w:rPr>
          <w:rFonts w:ascii="Times New Roman" w:eastAsia="宋体" w:hAnsi="Times New Roman"/>
          <w:sz w:val="32"/>
        </w:rPr>
      </w:pPr>
      <w:r>
        <w:rPr>
          <w:rFonts w:ascii="Times New Roman" w:eastAsia="宋体" w:hAnsi="Times New Roman" w:hint="eastAsia"/>
          <w:sz w:val="24"/>
        </w:rPr>
        <w:br w:type="page"/>
      </w:r>
      <w:bookmarkStart w:id="156" w:name="_Toc99441152"/>
      <w:bookmarkStart w:id="157" w:name="_Toc9550"/>
      <w:r>
        <w:rPr>
          <w:rFonts w:ascii="Times New Roman" w:eastAsia="宋体" w:hAnsi="Times New Roman"/>
          <w:sz w:val="32"/>
        </w:rPr>
        <w:lastRenderedPageBreak/>
        <w:t>残疾人福利性单位声明函</w:t>
      </w:r>
      <w:bookmarkEnd w:id="156"/>
      <w:bookmarkEnd w:id="157"/>
    </w:p>
    <w:p w14:paraId="10E69310" w14:textId="77777777" w:rsidR="00C939A5" w:rsidRDefault="00C939A5"/>
    <w:p w14:paraId="78A48E39" w14:textId="77777777" w:rsidR="00C939A5" w:rsidRDefault="00C939A5"/>
    <w:p w14:paraId="5BF11080" w14:textId="77777777" w:rsidR="00C939A5" w:rsidRDefault="008A0C05">
      <w:pPr>
        <w:spacing w:line="360" w:lineRule="auto"/>
        <w:ind w:firstLineChars="200" w:firstLine="643"/>
        <w:jc w:val="center"/>
        <w:rPr>
          <w:b/>
          <w:bCs/>
          <w:sz w:val="32"/>
          <w:szCs w:val="32"/>
        </w:rPr>
      </w:pPr>
      <w:r>
        <w:rPr>
          <w:rFonts w:hint="eastAsia"/>
          <w:b/>
          <w:bCs/>
          <w:sz w:val="32"/>
          <w:szCs w:val="32"/>
        </w:rPr>
        <w:t>残疾人福利性单位声明函</w:t>
      </w:r>
    </w:p>
    <w:p w14:paraId="4A12D8A3" w14:textId="77777777" w:rsidR="00C939A5" w:rsidRDefault="00C939A5"/>
    <w:p w14:paraId="500DD2C2" w14:textId="77777777" w:rsidR="00C939A5" w:rsidRDefault="00C939A5"/>
    <w:p w14:paraId="3D5B4BBF" w14:textId="77777777" w:rsidR="00C939A5" w:rsidRDefault="008A0C05">
      <w:pPr>
        <w:spacing w:line="360" w:lineRule="auto"/>
        <w:ind w:firstLineChars="200" w:firstLine="504"/>
        <w:rPr>
          <w:spacing w:val="6"/>
        </w:rPr>
      </w:pPr>
      <w:r>
        <w:rPr>
          <w:spacing w:val="6"/>
        </w:rPr>
        <w:t>本单位郑重声明，根据《财政部</w:t>
      </w:r>
      <w:r>
        <w:rPr>
          <w:spacing w:val="6"/>
        </w:rPr>
        <w:t xml:space="preserve"> </w:t>
      </w:r>
      <w:r>
        <w:rPr>
          <w:spacing w:val="6"/>
        </w:rPr>
        <w:t>民政部</w:t>
      </w:r>
      <w:r>
        <w:rPr>
          <w:spacing w:val="6"/>
        </w:rPr>
        <w:t xml:space="preserve"> </w:t>
      </w:r>
      <w:r>
        <w:rPr>
          <w:spacing w:val="6"/>
        </w:rPr>
        <w:t>中国残疾人联合会关于促进残疾人就业政府采购政策的通知》（财库</w:t>
      </w:r>
      <w:r>
        <w:t>〔</w:t>
      </w:r>
      <w:r>
        <w:t>2017</w:t>
      </w:r>
      <w:r>
        <w:t>〕</w:t>
      </w:r>
      <w:r>
        <w:t xml:space="preserve"> 141</w:t>
      </w:r>
      <w:r>
        <w:rPr>
          <w:spacing w:val="6"/>
        </w:rPr>
        <w:t>号）的规定，本单位为符合条件</w:t>
      </w:r>
      <w:r>
        <w:rPr>
          <w:spacing w:val="6"/>
        </w:rPr>
        <w:t>的残疾人福利性单位，且本单位参加</w:t>
      </w:r>
      <w:r>
        <w:rPr>
          <w:spacing w:val="6"/>
        </w:rPr>
        <w:t>______________</w:t>
      </w:r>
      <w:r>
        <w:rPr>
          <w:spacing w:val="6"/>
        </w:rPr>
        <w:t>单位的</w:t>
      </w:r>
      <w:r>
        <w:rPr>
          <w:spacing w:val="6"/>
        </w:rPr>
        <w:t>______________</w:t>
      </w:r>
      <w:r>
        <w:rPr>
          <w:spacing w:val="6"/>
        </w:rPr>
        <w:t>项目采购活动提供本单位制造的货物（由本单位承担工程</w:t>
      </w:r>
      <w:r>
        <w:rPr>
          <w:spacing w:val="6"/>
        </w:rPr>
        <w:t>/</w:t>
      </w:r>
      <w:r>
        <w:rPr>
          <w:spacing w:val="6"/>
        </w:rPr>
        <w:t>提供服务），或者提供其他残疾人福利性单位制造的货物（不包括使用非残疾人福利性单位注册商标的货物）。</w:t>
      </w:r>
    </w:p>
    <w:p w14:paraId="7275AE1C" w14:textId="77777777" w:rsidR="00C939A5" w:rsidRDefault="008A0C05">
      <w:pPr>
        <w:spacing w:line="360" w:lineRule="auto"/>
        <w:ind w:firstLineChars="200" w:firstLine="504"/>
        <w:rPr>
          <w:spacing w:val="6"/>
        </w:rPr>
      </w:pPr>
      <w:r>
        <w:rPr>
          <w:spacing w:val="6"/>
        </w:rPr>
        <w:t>本单位对上述声明的真实性负责。如有虚假，将依法承担相应责任。</w:t>
      </w:r>
    </w:p>
    <w:p w14:paraId="27A54C34" w14:textId="77777777" w:rsidR="00C939A5" w:rsidRDefault="00C939A5">
      <w:pPr>
        <w:spacing w:line="360" w:lineRule="auto"/>
        <w:ind w:firstLineChars="200" w:firstLine="504"/>
        <w:rPr>
          <w:spacing w:val="6"/>
        </w:rPr>
      </w:pPr>
    </w:p>
    <w:p w14:paraId="0B692D40" w14:textId="77777777" w:rsidR="00C939A5" w:rsidRDefault="00C939A5">
      <w:pPr>
        <w:spacing w:line="360" w:lineRule="auto"/>
        <w:ind w:firstLineChars="200" w:firstLine="504"/>
        <w:rPr>
          <w:spacing w:val="6"/>
        </w:rPr>
      </w:pPr>
    </w:p>
    <w:p w14:paraId="5CF9B93B" w14:textId="77777777" w:rsidR="00C939A5" w:rsidRDefault="008A0C05">
      <w:pPr>
        <w:tabs>
          <w:tab w:val="left" w:pos="4860"/>
        </w:tabs>
        <w:spacing w:line="360" w:lineRule="auto"/>
        <w:ind w:right="1560" w:firstLineChars="200" w:firstLine="504"/>
        <w:rPr>
          <w:spacing w:val="6"/>
        </w:rPr>
      </w:pPr>
      <w:r>
        <w:rPr>
          <w:spacing w:val="6"/>
        </w:rPr>
        <w:t>单位名称（盖章）：</w:t>
      </w:r>
    </w:p>
    <w:p w14:paraId="7343E31F" w14:textId="77777777" w:rsidR="00C939A5" w:rsidRDefault="00C939A5">
      <w:pPr>
        <w:tabs>
          <w:tab w:val="left" w:pos="4860"/>
        </w:tabs>
        <w:spacing w:line="360" w:lineRule="auto"/>
        <w:ind w:right="1560" w:firstLineChars="200" w:firstLine="504"/>
        <w:rPr>
          <w:spacing w:val="6"/>
        </w:rPr>
      </w:pPr>
    </w:p>
    <w:p w14:paraId="0E6D2289" w14:textId="77777777" w:rsidR="00C939A5" w:rsidRDefault="008A0C05">
      <w:pPr>
        <w:tabs>
          <w:tab w:val="left" w:pos="4860"/>
        </w:tabs>
        <w:spacing w:line="360" w:lineRule="auto"/>
        <w:ind w:right="1560" w:firstLineChars="200" w:firstLine="504"/>
        <w:rPr>
          <w:spacing w:val="6"/>
        </w:rPr>
      </w:pPr>
      <w:r>
        <w:rPr>
          <w:spacing w:val="6"/>
        </w:rPr>
        <w:t>日</w:t>
      </w:r>
      <w:r>
        <w:rPr>
          <w:spacing w:val="6"/>
        </w:rPr>
        <w:t xml:space="preserve">  </w:t>
      </w:r>
      <w:r>
        <w:rPr>
          <w:spacing w:val="6"/>
        </w:rPr>
        <w:t>期：</w:t>
      </w:r>
      <w:r>
        <w:rPr>
          <w:rFonts w:hint="eastAsia"/>
        </w:rPr>
        <w:t>20</w:t>
      </w:r>
      <w:r>
        <w:t>22</w:t>
      </w:r>
      <w:r>
        <w:t>年</w:t>
      </w:r>
      <w:r>
        <w:t xml:space="preserve">   </w:t>
      </w:r>
      <w:r>
        <w:t>月</w:t>
      </w:r>
      <w:r>
        <w:t xml:space="preserve">   </w:t>
      </w:r>
      <w:r>
        <w:t>日</w:t>
      </w:r>
    </w:p>
    <w:p w14:paraId="0BD2A86E" w14:textId="77777777" w:rsidR="00C939A5" w:rsidRDefault="00C939A5">
      <w:pPr>
        <w:spacing w:line="360" w:lineRule="auto"/>
        <w:ind w:firstLineChars="200" w:firstLine="504"/>
        <w:rPr>
          <w:spacing w:val="6"/>
        </w:rPr>
      </w:pPr>
    </w:p>
    <w:p w14:paraId="2B944274" w14:textId="77777777" w:rsidR="00C939A5" w:rsidRDefault="00C939A5">
      <w:pPr>
        <w:spacing w:beforeLines="50" w:before="156" w:line="360" w:lineRule="auto"/>
        <w:ind w:firstLineChars="200" w:firstLine="482"/>
        <w:rPr>
          <w:b/>
          <w:bCs/>
        </w:rPr>
      </w:pPr>
    </w:p>
    <w:p w14:paraId="71C62259" w14:textId="77777777" w:rsidR="00C939A5" w:rsidRDefault="008A0C05">
      <w:pPr>
        <w:spacing w:beforeLines="50" w:before="156" w:line="360" w:lineRule="auto"/>
        <w:ind w:firstLineChars="200" w:firstLine="482"/>
        <w:rPr>
          <w:b/>
          <w:bCs/>
        </w:rPr>
      </w:pPr>
      <w:r>
        <w:rPr>
          <w:rFonts w:hint="eastAsia"/>
          <w:b/>
          <w:bCs/>
        </w:rPr>
        <w:t>注：</w:t>
      </w:r>
    </w:p>
    <w:p w14:paraId="592091BD" w14:textId="77777777" w:rsidR="00C939A5" w:rsidRDefault="008A0C05">
      <w:pPr>
        <w:spacing w:beforeLines="50" w:before="156" w:line="360" w:lineRule="auto"/>
        <w:ind w:firstLineChars="200" w:firstLine="482"/>
        <w:rPr>
          <w:b/>
          <w:bCs/>
        </w:rPr>
      </w:pPr>
      <w:r>
        <w:rPr>
          <w:rFonts w:hint="eastAsia"/>
          <w:b/>
          <w:bCs/>
        </w:rPr>
        <w:t>1</w:t>
      </w:r>
      <w:r>
        <w:rPr>
          <w:rFonts w:hint="eastAsia"/>
          <w:b/>
          <w:bCs/>
        </w:rPr>
        <w:t>、</w:t>
      </w:r>
      <w:r>
        <w:rPr>
          <w:b/>
          <w:bCs/>
        </w:rPr>
        <w:t>残疾人福利性单位视同小型、微型企业，享受预留份额、评审中价格扣除等促进中小企业发展的政府采购政策。残疾人福利性单位属于小型、微型企业的，不重复享受政策。</w:t>
      </w:r>
    </w:p>
    <w:p w14:paraId="5183DE98" w14:textId="77777777" w:rsidR="00C939A5" w:rsidRDefault="008A0C05">
      <w:pPr>
        <w:spacing w:beforeLines="50" w:before="156" w:line="360" w:lineRule="auto"/>
        <w:ind w:firstLineChars="200" w:firstLine="482"/>
        <w:rPr>
          <w:b/>
          <w:bCs/>
        </w:rPr>
      </w:pPr>
      <w:r>
        <w:rPr>
          <w:rFonts w:hint="eastAsia"/>
          <w:b/>
          <w:bCs/>
        </w:rPr>
        <w:t>2</w:t>
      </w:r>
      <w:r>
        <w:rPr>
          <w:rFonts w:hint="eastAsia"/>
          <w:b/>
          <w:bCs/>
        </w:rPr>
        <w:t>、中标、成交供应商为残疾人福利性单位的，采购代理机构将随中标、成交结果同时公告其《残疾人福利性单位声明函》，接受社会监督。</w:t>
      </w:r>
    </w:p>
    <w:p w14:paraId="4AFF4C61" w14:textId="77777777" w:rsidR="00C939A5" w:rsidRDefault="008A0C05">
      <w:pPr>
        <w:spacing w:beforeLines="50" w:before="156" w:line="360" w:lineRule="auto"/>
        <w:ind w:firstLineChars="200" w:firstLine="482"/>
        <w:rPr>
          <w:b/>
          <w:bCs/>
          <w:u w:val="single"/>
        </w:rPr>
      </w:pPr>
      <w:r>
        <w:rPr>
          <w:rFonts w:hint="eastAsia"/>
          <w:b/>
          <w:bCs/>
        </w:rPr>
        <w:t>3</w:t>
      </w:r>
      <w:r>
        <w:rPr>
          <w:rFonts w:hint="eastAsia"/>
          <w:b/>
          <w:bCs/>
        </w:rPr>
        <w:t>、投标人为非</w:t>
      </w:r>
      <w:r>
        <w:rPr>
          <w:b/>
          <w:bCs/>
        </w:rPr>
        <w:t>残疾人福利性单位</w:t>
      </w:r>
      <w:r>
        <w:rPr>
          <w:rFonts w:hint="eastAsia"/>
          <w:b/>
          <w:bCs/>
        </w:rPr>
        <w:t>的，可不提供此声明。</w:t>
      </w:r>
    </w:p>
    <w:p w14:paraId="3F21F2F0" w14:textId="77777777" w:rsidR="00C939A5" w:rsidRDefault="00C939A5">
      <w:pPr>
        <w:pStyle w:val="2"/>
        <w:keepNext w:val="0"/>
        <w:keepLines w:val="0"/>
        <w:rPr>
          <w:rFonts w:ascii="Times New Roman" w:eastAsia="宋体" w:hAnsi="Times New Roman"/>
          <w:sz w:val="32"/>
        </w:rPr>
        <w:sectPr w:rsidR="00C939A5">
          <w:pgSz w:w="11906" w:h="16838"/>
          <w:pgMar w:top="1361" w:right="1104" w:bottom="1361" w:left="1588" w:header="851" w:footer="992" w:gutter="0"/>
          <w:cols w:space="720"/>
          <w:docGrid w:type="lines" w:linePitch="312"/>
        </w:sectPr>
      </w:pPr>
    </w:p>
    <w:p w14:paraId="1471C8E4" w14:textId="77777777" w:rsidR="00C939A5" w:rsidRDefault="008A0C05">
      <w:pPr>
        <w:pStyle w:val="2"/>
        <w:keepNext w:val="0"/>
        <w:keepLines w:val="0"/>
        <w:rPr>
          <w:rFonts w:ascii="Times New Roman" w:eastAsia="宋体" w:hAnsi="Times New Roman"/>
          <w:sz w:val="32"/>
        </w:rPr>
      </w:pPr>
      <w:bookmarkStart w:id="158" w:name="_Toc317237634"/>
      <w:bookmarkStart w:id="159" w:name="_Toc2488"/>
      <w:bookmarkStart w:id="160" w:name="_Toc14169"/>
      <w:bookmarkStart w:id="161" w:name="_Toc16291"/>
      <w:bookmarkStart w:id="162" w:name="_Toc99441153"/>
      <w:r>
        <w:rPr>
          <w:rFonts w:ascii="Times New Roman" w:eastAsia="宋体" w:hAnsi="Times New Roman" w:hint="eastAsia"/>
          <w:sz w:val="32"/>
        </w:rPr>
        <w:lastRenderedPageBreak/>
        <w:t>二、商务响应文件</w:t>
      </w:r>
      <w:bookmarkEnd w:id="158"/>
      <w:bookmarkEnd w:id="159"/>
      <w:bookmarkEnd w:id="160"/>
      <w:bookmarkEnd w:id="161"/>
      <w:bookmarkEnd w:id="162"/>
    </w:p>
    <w:p w14:paraId="6C34954A" w14:textId="77777777" w:rsidR="00C939A5" w:rsidRDefault="008A0C05">
      <w:pPr>
        <w:pStyle w:val="2"/>
        <w:keepNext w:val="0"/>
        <w:keepLines w:val="0"/>
        <w:numPr>
          <w:ilvl w:val="1"/>
          <w:numId w:val="7"/>
        </w:numPr>
        <w:tabs>
          <w:tab w:val="clear" w:pos="780"/>
          <w:tab w:val="left" w:pos="360"/>
          <w:tab w:val="left" w:pos="540"/>
        </w:tabs>
        <w:spacing w:beforeLines="50" w:before="156" w:beforeAutospacing="0" w:afterLines="50" w:after="156" w:afterAutospacing="0"/>
        <w:ind w:left="0" w:firstLine="0"/>
        <w:rPr>
          <w:rFonts w:ascii="Times New Roman" w:eastAsia="宋体" w:hAnsi="Times New Roman"/>
          <w:sz w:val="32"/>
        </w:rPr>
      </w:pPr>
      <w:bookmarkStart w:id="163" w:name="_Toc99441154"/>
      <w:bookmarkStart w:id="164" w:name="_Toc6155"/>
      <w:bookmarkEnd w:id="125"/>
      <w:r>
        <w:rPr>
          <w:rFonts w:ascii="Times New Roman" w:eastAsia="宋体" w:hAnsi="Times New Roman" w:hint="eastAsia"/>
          <w:sz w:val="32"/>
        </w:rPr>
        <w:t>法定代表人身份证明和授权委托书格式</w:t>
      </w:r>
      <w:bookmarkEnd w:id="163"/>
      <w:bookmarkEnd w:id="164"/>
    </w:p>
    <w:p w14:paraId="38501625" w14:textId="77777777" w:rsidR="00C939A5" w:rsidRDefault="00C939A5">
      <w:pPr>
        <w:pStyle w:val="a3"/>
        <w:overflowPunct w:val="0"/>
        <w:spacing w:line="560" w:lineRule="exact"/>
        <w:ind w:firstLine="0"/>
        <w:rPr>
          <w:rFonts w:eastAsia="宋体"/>
          <w:b/>
          <w:szCs w:val="24"/>
        </w:rPr>
      </w:pPr>
    </w:p>
    <w:p w14:paraId="736E5065" w14:textId="77777777" w:rsidR="00C939A5" w:rsidRDefault="00C939A5">
      <w:pPr>
        <w:pStyle w:val="a3"/>
        <w:overflowPunct w:val="0"/>
        <w:spacing w:line="560" w:lineRule="exact"/>
        <w:ind w:firstLine="0"/>
        <w:rPr>
          <w:rFonts w:eastAsia="宋体"/>
          <w:b/>
          <w:szCs w:val="24"/>
        </w:rPr>
      </w:pPr>
    </w:p>
    <w:p w14:paraId="6A0F336A" w14:textId="77777777" w:rsidR="00C939A5" w:rsidRDefault="008A0C05">
      <w:pPr>
        <w:pStyle w:val="a3"/>
        <w:overflowPunct w:val="0"/>
        <w:spacing w:line="560" w:lineRule="exact"/>
        <w:ind w:firstLine="0"/>
        <w:jc w:val="center"/>
        <w:rPr>
          <w:rFonts w:eastAsia="宋体"/>
          <w:b/>
          <w:sz w:val="32"/>
          <w:szCs w:val="32"/>
        </w:rPr>
      </w:pPr>
      <w:r>
        <w:rPr>
          <w:rFonts w:eastAsia="宋体" w:hint="eastAsia"/>
          <w:b/>
          <w:sz w:val="32"/>
          <w:szCs w:val="32"/>
        </w:rPr>
        <w:t>法定代表人身份证明</w:t>
      </w:r>
    </w:p>
    <w:p w14:paraId="64346C1B" w14:textId="77777777" w:rsidR="00C939A5" w:rsidRDefault="00C939A5">
      <w:pPr>
        <w:spacing w:line="440" w:lineRule="exact"/>
        <w:rPr>
          <w:szCs w:val="21"/>
        </w:rPr>
      </w:pPr>
    </w:p>
    <w:p w14:paraId="4A2438A6" w14:textId="77777777" w:rsidR="00C939A5" w:rsidRDefault="008A0C05">
      <w:pPr>
        <w:spacing w:line="480" w:lineRule="auto"/>
      </w:pPr>
      <w:r>
        <w:rPr>
          <w:rFonts w:hint="eastAsia"/>
        </w:rPr>
        <w:t>供应商</w:t>
      </w:r>
      <w:r>
        <w:t>名称：</w:t>
      </w:r>
      <w:r>
        <w:rPr>
          <w:u w:val="single"/>
        </w:rPr>
        <w:t xml:space="preserve">                            </w:t>
      </w:r>
    </w:p>
    <w:p w14:paraId="6A9E2745" w14:textId="77777777" w:rsidR="00C939A5" w:rsidRDefault="008A0C05">
      <w:pPr>
        <w:spacing w:line="480" w:lineRule="auto"/>
      </w:pPr>
      <w:r>
        <w:t>单位性质：</w:t>
      </w:r>
      <w:r>
        <w:rPr>
          <w:u w:val="single"/>
        </w:rPr>
        <w:t xml:space="preserve">                              </w:t>
      </w:r>
    </w:p>
    <w:p w14:paraId="505582A5" w14:textId="77777777" w:rsidR="00C939A5" w:rsidRDefault="008A0C05">
      <w:pPr>
        <w:spacing w:line="480" w:lineRule="auto"/>
      </w:pPr>
      <w:r>
        <w:t>地址：</w:t>
      </w:r>
      <w:r>
        <w:rPr>
          <w:u w:val="single"/>
        </w:rPr>
        <w:t xml:space="preserve">                                  </w:t>
      </w:r>
    </w:p>
    <w:p w14:paraId="7B81C217" w14:textId="77777777" w:rsidR="00C939A5" w:rsidRDefault="008A0C05">
      <w:pPr>
        <w:spacing w:line="480" w:lineRule="auto"/>
      </w:pPr>
      <w:r>
        <w:t>成立时间：</w:t>
      </w:r>
      <w:r>
        <w:rPr>
          <w:u w:val="single"/>
        </w:rPr>
        <w:t xml:space="preserve">          </w:t>
      </w:r>
      <w:r>
        <w:t>年</w:t>
      </w:r>
      <w:r>
        <w:rPr>
          <w:u w:val="single"/>
        </w:rPr>
        <w:t xml:space="preserve">        </w:t>
      </w:r>
      <w:r>
        <w:t>月</w:t>
      </w:r>
      <w:r>
        <w:rPr>
          <w:u w:val="single"/>
        </w:rPr>
        <w:t xml:space="preserve">       </w:t>
      </w:r>
      <w:r>
        <w:t>日</w:t>
      </w:r>
    </w:p>
    <w:p w14:paraId="3BFFD781" w14:textId="77777777" w:rsidR="00C939A5" w:rsidRDefault="008A0C05">
      <w:pPr>
        <w:spacing w:line="480" w:lineRule="auto"/>
      </w:pPr>
      <w:r>
        <w:t>经营期限：</w:t>
      </w:r>
      <w:r>
        <w:rPr>
          <w:u w:val="single"/>
        </w:rPr>
        <w:t xml:space="preserve">                              </w:t>
      </w:r>
    </w:p>
    <w:p w14:paraId="60FB401C" w14:textId="77777777" w:rsidR="00C939A5" w:rsidRDefault="008A0C05">
      <w:pPr>
        <w:spacing w:line="480" w:lineRule="auto"/>
      </w:pPr>
      <w:r>
        <w:t>姓名：</w:t>
      </w:r>
      <w:r>
        <w:rPr>
          <w:u w:val="single"/>
        </w:rPr>
        <w:t xml:space="preserve">       </w:t>
      </w:r>
      <w:r>
        <w:rPr>
          <w:rFonts w:hint="eastAsia"/>
          <w:u w:val="single"/>
        </w:rPr>
        <w:t xml:space="preserve">   </w:t>
      </w:r>
      <w:r>
        <w:rPr>
          <w:u w:val="single"/>
        </w:rPr>
        <w:t xml:space="preserve"> </w:t>
      </w:r>
      <w:r>
        <w:rPr>
          <w:rFonts w:hint="eastAsia"/>
          <w:u w:val="single"/>
        </w:rPr>
        <w:t xml:space="preserve"> </w:t>
      </w:r>
      <w:r>
        <w:t xml:space="preserve"> </w:t>
      </w:r>
      <w:r>
        <w:t>性别：</w:t>
      </w:r>
      <w:r>
        <w:rPr>
          <w:u w:val="single"/>
        </w:rPr>
        <w:t xml:space="preserve">         </w:t>
      </w:r>
      <w:r>
        <w:t>年龄：</w:t>
      </w:r>
      <w:r>
        <w:rPr>
          <w:u w:val="single"/>
        </w:rPr>
        <w:t xml:space="preserve">        </w:t>
      </w:r>
      <w:r>
        <w:t>职务：</w:t>
      </w:r>
      <w:r>
        <w:rPr>
          <w:u w:val="single"/>
        </w:rPr>
        <w:t xml:space="preserve">        </w:t>
      </w:r>
    </w:p>
    <w:p w14:paraId="21D7609E" w14:textId="77777777" w:rsidR="00C939A5" w:rsidRDefault="008A0C05">
      <w:pPr>
        <w:spacing w:line="480" w:lineRule="auto"/>
      </w:pPr>
      <w:r>
        <w:t>系</w:t>
      </w:r>
      <w:r>
        <w:rPr>
          <w:u w:val="single"/>
        </w:rPr>
        <w:t xml:space="preserve">                             </w:t>
      </w:r>
      <w:r>
        <w:t xml:space="preserve"> </w:t>
      </w:r>
      <w:r>
        <w:rPr>
          <w:rFonts w:hint="eastAsia"/>
        </w:rPr>
        <w:t>（供应商</w:t>
      </w:r>
      <w:r>
        <w:t>名称</w:t>
      </w:r>
      <w:r>
        <w:rPr>
          <w:rFonts w:hint="eastAsia"/>
        </w:rPr>
        <w:t>）</w:t>
      </w:r>
      <w:r>
        <w:t>的法定代表人。</w:t>
      </w:r>
    </w:p>
    <w:p w14:paraId="5EA25D32" w14:textId="77777777" w:rsidR="00C939A5" w:rsidRDefault="008A0C05">
      <w:pPr>
        <w:spacing w:line="480" w:lineRule="auto"/>
        <w:ind w:firstLineChars="200" w:firstLine="480"/>
      </w:pPr>
      <w:r>
        <w:t>特此证明。</w:t>
      </w:r>
    </w:p>
    <w:p w14:paraId="15DE322A" w14:textId="77777777" w:rsidR="00C939A5" w:rsidRDefault="00C939A5">
      <w:pPr>
        <w:spacing w:line="360" w:lineRule="auto"/>
      </w:pPr>
    </w:p>
    <w:p w14:paraId="0837376C" w14:textId="77777777" w:rsidR="00C939A5" w:rsidRDefault="00C939A5">
      <w:pPr>
        <w:spacing w:line="360" w:lineRule="auto"/>
      </w:pPr>
    </w:p>
    <w:p w14:paraId="4955EC9F" w14:textId="77777777" w:rsidR="00C939A5" w:rsidRDefault="00C939A5">
      <w:pPr>
        <w:spacing w:line="360" w:lineRule="auto"/>
      </w:pPr>
    </w:p>
    <w:p w14:paraId="0063670F" w14:textId="77777777" w:rsidR="00C939A5" w:rsidRDefault="008A0C05">
      <w:pPr>
        <w:spacing w:line="360" w:lineRule="auto"/>
      </w:pPr>
      <w:r>
        <w:t xml:space="preserve">                         </w:t>
      </w:r>
      <w:r>
        <w:rPr>
          <w:rFonts w:hint="eastAsia"/>
        </w:rPr>
        <w:t xml:space="preserve">     </w:t>
      </w:r>
      <w:r>
        <w:t xml:space="preserve"> </w:t>
      </w:r>
      <w:r>
        <w:rPr>
          <w:rFonts w:hint="eastAsia"/>
        </w:rPr>
        <w:t>供应商</w:t>
      </w:r>
      <w:r>
        <w:t>：</w:t>
      </w:r>
      <w:r>
        <w:rPr>
          <w:u w:val="single"/>
        </w:rPr>
        <w:t xml:space="preserve">                 </w:t>
      </w:r>
      <w:r>
        <w:t>（盖单位章）</w:t>
      </w:r>
    </w:p>
    <w:p w14:paraId="00754F05" w14:textId="77777777" w:rsidR="00C939A5" w:rsidRDefault="008A0C05">
      <w:pPr>
        <w:pStyle w:val="a3"/>
        <w:overflowPunct w:val="0"/>
        <w:spacing w:line="360" w:lineRule="auto"/>
        <w:jc w:val="both"/>
        <w:rPr>
          <w:rFonts w:eastAsia="宋体"/>
          <w:szCs w:val="24"/>
        </w:rPr>
      </w:pPr>
      <w:r>
        <w:rPr>
          <w:szCs w:val="24"/>
        </w:rPr>
        <w:t xml:space="preserve">                                </w:t>
      </w:r>
      <w:r>
        <w:rPr>
          <w:rFonts w:hint="eastAsia"/>
          <w:szCs w:val="24"/>
        </w:rPr>
        <w:t xml:space="preserve">  </w:t>
      </w:r>
      <w:r>
        <w:rPr>
          <w:rFonts w:eastAsia="宋体" w:hint="eastAsia"/>
          <w:szCs w:val="24"/>
        </w:rPr>
        <w:t xml:space="preserve">  </w:t>
      </w:r>
      <w:r>
        <w:rPr>
          <w:rFonts w:eastAsia="宋体"/>
          <w:szCs w:val="24"/>
          <w:u w:val="single"/>
        </w:rPr>
        <w:t xml:space="preserve">       </w:t>
      </w:r>
      <w:r>
        <w:rPr>
          <w:rFonts w:eastAsia="宋体"/>
          <w:szCs w:val="24"/>
        </w:rPr>
        <w:t>年</w:t>
      </w:r>
      <w:r>
        <w:rPr>
          <w:rFonts w:eastAsia="宋体"/>
          <w:szCs w:val="24"/>
          <w:u w:val="single"/>
        </w:rPr>
        <w:t xml:space="preserve">       </w:t>
      </w:r>
      <w:r>
        <w:rPr>
          <w:rFonts w:eastAsia="宋体"/>
          <w:szCs w:val="24"/>
        </w:rPr>
        <w:t>月</w:t>
      </w:r>
      <w:r>
        <w:rPr>
          <w:rFonts w:eastAsia="宋体"/>
          <w:szCs w:val="24"/>
          <w:u w:val="single"/>
        </w:rPr>
        <w:t xml:space="preserve">       </w:t>
      </w:r>
      <w:r>
        <w:rPr>
          <w:rFonts w:eastAsia="宋体"/>
          <w:szCs w:val="24"/>
        </w:rPr>
        <w:t>日</w:t>
      </w:r>
    </w:p>
    <w:p w14:paraId="2F651882" w14:textId="77777777" w:rsidR="00C939A5" w:rsidRDefault="00C939A5">
      <w:pPr>
        <w:pStyle w:val="a3"/>
        <w:overflowPunct w:val="0"/>
        <w:spacing w:line="460" w:lineRule="exact"/>
        <w:jc w:val="both"/>
        <w:rPr>
          <w:rFonts w:eastAsia="宋体"/>
          <w:szCs w:val="24"/>
        </w:rPr>
      </w:pPr>
    </w:p>
    <w:p w14:paraId="546A0316" w14:textId="77777777" w:rsidR="00C939A5" w:rsidRDefault="00C939A5">
      <w:pPr>
        <w:pStyle w:val="a3"/>
        <w:overflowPunct w:val="0"/>
        <w:spacing w:line="460" w:lineRule="exact"/>
        <w:jc w:val="both"/>
        <w:rPr>
          <w:rFonts w:eastAsia="宋体"/>
          <w:szCs w:val="24"/>
        </w:rPr>
      </w:pPr>
    </w:p>
    <w:p w14:paraId="02054993" w14:textId="77777777" w:rsidR="00C939A5" w:rsidRDefault="008A0C05">
      <w:pPr>
        <w:pStyle w:val="a3"/>
        <w:overflowPunct w:val="0"/>
        <w:spacing w:line="460" w:lineRule="exact"/>
        <w:jc w:val="both"/>
        <w:rPr>
          <w:rFonts w:eastAsia="宋体"/>
          <w:szCs w:val="24"/>
        </w:rPr>
        <w:sectPr w:rsidR="00C939A5">
          <w:pgSz w:w="11906" w:h="16838"/>
          <w:pgMar w:top="1361" w:right="1418" w:bottom="1361" w:left="1588" w:header="851" w:footer="992" w:gutter="0"/>
          <w:cols w:space="720"/>
          <w:docGrid w:type="lines" w:linePitch="312"/>
        </w:sectPr>
      </w:pPr>
      <w:r>
        <w:rPr>
          <w:rFonts w:eastAsia="宋体"/>
          <w:szCs w:val="24"/>
        </w:rPr>
        <w:t>说明：须</w:t>
      </w:r>
      <w:r>
        <w:rPr>
          <w:rFonts w:eastAsia="宋体" w:hint="eastAsia"/>
          <w:szCs w:val="24"/>
        </w:rPr>
        <w:t>附</w:t>
      </w:r>
      <w:r>
        <w:rPr>
          <w:rFonts w:eastAsia="宋体"/>
          <w:szCs w:val="24"/>
        </w:rPr>
        <w:t>法定代表人身份证</w:t>
      </w:r>
      <w:r>
        <w:rPr>
          <w:rFonts w:eastAsia="宋体" w:hint="eastAsia"/>
          <w:szCs w:val="24"/>
        </w:rPr>
        <w:t>复印件</w:t>
      </w:r>
      <w:r>
        <w:rPr>
          <w:rFonts w:eastAsia="宋体"/>
          <w:szCs w:val="24"/>
        </w:rPr>
        <w:t>。</w:t>
      </w:r>
    </w:p>
    <w:p w14:paraId="1FE43311" w14:textId="77777777" w:rsidR="00C939A5" w:rsidRDefault="00C939A5">
      <w:pPr>
        <w:pStyle w:val="a3"/>
        <w:overflowPunct w:val="0"/>
        <w:spacing w:line="560" w:lineRule="exact"/>
        <w:ind w:firstLine="0"/>
        <w:rPr>
          <w:rFonts w:eastAsia="宋体"/>
          <w:b/>
          <w:szCs w:val="24"/>
        </w:rPr>
      </w:pPr>
    </w:p>
    <w:p w14:paraId="1087E288" w14:textId="77777777" w:rsidR="00C939A5" w:rsidRDefault="008A0C05">
      <w:pPr>
        <w:pStyle w:val="a3"/>
        <w:overflowPunct w:val="0"/>
        <w:spacing w:line="560" w:lineRule="exact"/>
        <w:ind w:firstLine="0"/>
        <w:jc w:val="center"/>
        <w:rPr>
          <w:rFonts w:eastAsia="宋体"/>
          <w:b/>
          <w:sz w:val="32"/>
          <w:szCs w:val="32"/>
        </w:rPr>
      </w:pPr>
      <w:r>
        <w:rPr>
          <w:rFonts w:eastAsia="宋体"/>
          <w:b/>
          <w:sz w:val="32"/>
          <w:szCs w:val="32"/>
        </w:rPr>
        <w:t>授权委托书</w:t>
      </w:r>
    </w:p>
    <w:p w14:paraId="480A2D3C" w14:textId="77777777" w:rsidR="00C939A5" w:rsidRDefault="00C939A5">
      <w:pPr>
        <w:pStyle w:val="a3"/>
        <w:overflowPunct w:val="0"/>
        <w:spacing w:line="360" w:lineRule="auto"/>
        <w:jc w:val="center"/>
        <w:rPr>
          <w:rFonts w:eastAsia="宋体"/>
          <w:b/>
          <w:szCs w:val="24"/>
        </w:rPr>
      </w:pPr>
    </w:p>
    <w:p w14:paraId="4976289E" w14:textId="77777777" w:rsidR="00C939A5" w:rsidRDefault="008A0C05">
      <w:pPr>
        <w:pStyle w:val="a3"/>
        <w:overflowPunct w:val="0"/>
        <w:spacing w:line="360" w:lineRule="auto"/>
        <w:ind w:firstLineChars="200" w:firstLine="480"/>
        <w:jc w:val="both"/>
        <w:rPr>
          <w:rFonts w:eastAsia="宋体"/>
          <w:szCs w:val="24"/>
        </w:rPr>
      </w:pPr>
      <w:r>
        <w:rPr>
          <w:rFonts w:eastAsia="宋体"/>
          <w:szCs w:val="24"/>
        </w:rPr>
        <w:t>本授权委托书声明：我</w:t>
      </w:r>
      <w:r>
        <w:rPr>
          <w:rFonts w:eastAsia="宋体"/>
          <w:szCs w:val="24"/>
        </w:rPr>
        <w:t xml:space="preserve"> </w:t>
      </w:r>
      <w:r>
        <w:rPr>
          <w:rFonts w:eastAsia="宋体"/>
          <w:iCs/>
          <w:szCs w:val="21"/>
          <w:u w:val="single"/>
        </w:rPr>
        <w:t xml:space="preserve">  </w:t>
      </w:r>
      <w:r>
        <w:rPr>
          <w:rFonts w:eastAsia="宋体"/>
          <w:iCs/>
          <w:szCs w:val="21"/>
          <w:u w:val="single"/>
        </w:rPr>
        <w:t>（姓名）</w:t>
      </w:r>
      <w:r>
        <w:rPr>
          <w:rFonts w:eastAsia="宋体"/>
          <w:iCs/>
          <w:szCs w:val="21"/>
          <w:u w:val="single"/>
        </w:rPr>
        <w:t xml:space="preserve">  </w:t>
      </w:r>
      <w:r>
        <w:rPr>
          <w:rFonts w:eastAsia="宋体"/>
          <w:szCs w:val="24"/>
        </w:rPr>
        <w:t>系</w:t>
      </w:r>
      <w:r>
        <w:rPr>
          <w:rFonts w:eastAsia="宋体"/>
          <w:iCs/>
          <w:szCs w:val="21"/>
          <w:u w:val="single"/>
        </w:rPr>
        <w:t xml:space="preserve">   </w:t>
      </w:r>
      <w:r>
        <w:rPr>
          <w:rFonts w:eastAsia="宋体"/>
          <w:iCs/>
          <w:szCs w:val="21"/>
          <w:u w:val="single"/>
        </w:rPr>
        <w:t>（投标单位名称）</w:t>
      </w:r>
      <w:r>
        <w:rPr>
          <w:rFonts w:eastAsia="宋体"/>
          <w:iCs/>
          <w:szCs w:val="21"/>
          <w:u w:val="single"/>
        </w:rPr>
        <w:t xml:space="preserve">  </w:t>
      </w:r>
      <w:r>
        <w:rPr>
          <w:rFonts w:eastAsia="宋体"/>
          <w:szCs w:val="24"/>
        </w:rPr>
        <w:t>的法定代表人，现授权委托</w:t>
      </w:r>
      <w:r>
        <w:rPr>
          <w:rFonts w:eastAsia="宋体"/>
          <w:iCs/>
          <w:szCs w:val="21"/>
          <w:u w:val="single"/>
        </w:rPr>
        <w:t xml:space="preserve">  </w:t>
      </w:r>
      <w:r>
        <w:rPr>
          <w:rFonts w:eastAsia="宋体"/>
          <w:iCs/>
          <w:szCs w:val="21"/>
          <w:u w:val="single"/>
        </w:rPr>
        <w:t>（被授权人姓名及身份证号码）</w:t>
      </w:r>
      <w:r>
        <w:rPr>
          <w:rFonts w:eastAsia="宋体"/>
          <w:iCs/>
          <w:szCs w:val="21"/>
          <w:u w:val="single"/>
        </w:rPr>
        <w:t xml:space="preserve">  </w:t>
      </w:r>
      <w:r>
        <w:rPr>
          <w:rFonts w:eastAsia="宋体"/>
          <w:szCs w:val="24"/>
        </w:rPr>
        <w:t>为我公司的代理人，以本公司的名义参加华屹（海南）项目咨询有限公司组织的编号为</w:t>
      </w:r>
      <w:r>
        <w:rPr>
          <w:rFonts w:eastAsia="宋体"/>
          <w:iCs/>
          <w:szCs w:val="21"/>
          <w:u w:val="single"/>
        </w:rPr>
        <w:t>（项目编号）</w:t>
      </w:r>
      <w:r>
        <w:rPr>
          <w:rFonts w:eastAsia="宋体"/>
          <w:szCs w:val="24"/>
        </w:rPr>
        <w:t>的招标活动，处理与本招标活动有关的一切事务。被授权人在开标、评标、合同签订过程中所签署的一切文件，我均予以承认。</w:t>
      </w:r>
    </w:p>
    <w:p w14:paraId="55011CB9" w14:textId="77777777" w:rsidR="00C939A5" w:rsidRDefault="008A0C05">
      <w:pPr>
        <w:pStyle w:val="a3"/>
        <w:overflowPunct w:val="0"/>
        <w:spacing w:line="360" w:lineRule="auto"/>
        <w:ind w:firstLineChars="200" w:firstLine="480"/>
        <w:jc w:val="both"/>
        <w:rPr>
          <w:rFonts w:eastAsia="宋体"/>
          <w:szCs w:val="24"/>
        </w:rPr>
      </w:pPr>
      <w:r>
        <w:rPr>
          <w:rFonts w:eastAsia="宋体"/>
          <w:szCs w:val="24"/>
        </w:rPr>
        <w:t>与本项目有关的质疑、投诉事项，我将亲自处理或另行特别授权。</w:t>
      </w:r>
    </w:p>
    <w:p w14:paraId="26B7D18E" w14:textId="77777777" w:rsidR="00C939A5" w:rsidRDefault="008A0C05">
      <w:pPr>
        <w:pStyle w:val="a3"/>
        <w:overflowPunct w:val="0"/>
        <w:spacing w:line="360" w:lineRule="auto"/>
        <w:ind w:firstLineChars="200" w:firstLine="480"/>
        <w:jc w:val="both"/>
        <w:rPr>
          <w:rFonts w:eastAsia="宋体"/>
          <w:szCs w:val="24"/>
        </w:rPr>
      </w:pPr>
      <w:r>
        <w:rPr>
          <w:rFonts w:eastAsia="宋体"/>
          <w:szCs w:val="24"/>
        </w:rPr>
        <w:t>本授权委托书的</w:t>
      </w:r>
      <w:proofErr w:type="gramStart"/>
      <w:r>
        <w:rPr>
          <w:rFonts w:eastAsia="宋体"/>
          <w:szCs w:val="24"/>
        </w:rPr>
        <w:t>效力自</w:t>
      </w:r>
      <w:proofErr w:type="gramEnd"/>
      <w:r>
        <w:rPr>
          <w:rFonts w:eastAsia="宋体"/>
          <w:szCs w:val="24"/>
        </w:rPr>
        <w:t>签署日起至合同履行完毕止。</w:t>
      </w:r>
    </w:p>
    <w:p w14:paraId="74EF0116" w14:textId="77777777" w:rsidR="00C939A5" w:rsidRDefault="008A0C05">
      <w:pPr>
        <w:pStyle w:val="a3"/>
        <w:overflowPunct w:val="0"/>
        <w:spacing w:line="360" w:lineRule="auto"/>
        <w:ind w:firstLineChars="200" w:firstLine="480"/>
        <w:jc w:val="both"/>
        <w:rPr>
          <w:rFonts w:eastAsia="宋体"/>
          <w:szCs w:val="24"/>
        </w:rPr>
      </w:pPr>
      <w:r>
        <w:rPr>
          <w:rFonts w:eastAsia="宋体"/>
          <w:szCs w:val="24"/>
        </w:rPr>
        <w:t>被授权人无转委托权。特此委托。</w:t>
      </w:r>
    </w:p>
    <w:p w14:paraId="1009944B" w14:textId="77777777" w:rsidR="00C939A5" w:rsidRDefault="008A0C05">
      <w:pPr>
        <w:pStyle w:val="a3"/>
        <w:overflowPunct w:val="0"/>
        <w:spacing w:line="460" w:lineRule="exact"/>
        <w:jc w:val="both"/>
        <w:rPr>
          <w:rFonts w:eastAsia="宋体"/>
          <w:szCs w:val="24"/>
        </w:rPr>
      </w:pPr>
      <w:r>
        <w:rPr>
          <w:rFonts w:eastAsia="宋体"/>
          <w:szCs w:val="24"/>
        </w:rPr>
        <w:t>本授权书于</w:t>
      </w:r>
      <w:r>
        <w:rPr>
          <w:rFonts w:eastAsia="宋体"/>
          <w:szCs w:val="24"/>
          <w:u w:val="single"/>
        </w:rPr>
        <w:t xml:space="preserve">     </w:t>
      </w:r>
      <w:r>
        <w:rPr>
          <w:rFonts w:eastAsia="宋体"/>
          <w:szCs w:val="24"/>
        </w:rPr>
        <w:t>年</w:t>
      </w:r>
      <w:r>
        <w:rPr>
          <w:rFonts w:eastAsia="宋体"/>
          <w:szCs w:val="24"/>
          <w:u w:val="single"/>
        </w:rPr>
        <w:t xml:space="preserve">   </w:t>
      </w:r>
      <w:r>
        <w:rPr>
          <w:rFonts w:eastAsia="宋体"/>
          <w:szCs w:val="24"/>
        </w:rPr>
        <w:t>月</w:t>
      </w:r>
      <w:r>
        <w:rPr>
          <w:rFonts w:eastAsia="宋体"/>
          <w:szCs w:val="24"/>
          <w:u w:val="single"/>
        </w:rPr>
        <w:t xml:space="preserve">   </w:t>
      </w:r>
      <w:r>
        <w:rPr>
          <w:rFonts w:eastAsia="宋体"/>
          <w:szCs w:val="24"/>
        </w:rPr>
        <w:t>日签字生效，特此证明。</w:t>
      </w:r>
    </w:p>
    <w:p w14:paraId="5A8AB8EB" w14:textId="77777777" w:rsidR="00C939A5" w:rsidRDefault="00C939A5">
      <w:pPr>
        <w:pStyle w:val="a3"/>
        <w:overflowPunct w:val="0"/>
        <w:spacing w:line="460" w:lineRule="exact"/>
        <w:jc w:val="both"/>
        <w:rPr>
          <w:rFonts w:eastAsia="宋体"/>
          <w:szCs w:val="24"/>
        </w:rPr>
      </w:pPr>
    </w:p>
    <w:p w14:paraId="16E4E7A4" w14:textId="77777777" w:rsidR="00C939A5" w:rsidRDefault="008A0C05">
      <w:pPr>
        <w:pStyle w:val="a3"/>
        <w:overflowPunct w:val="0"/>
        <w:spacing w:line="460" w:lineRule="exact"/>
        <w:jc w:val="both"/>
        <w:rPr>
          <w:rFonts w:eastAsia="宋体"/>
          <w:szCs w:val="24"/>
        </w:rPr>
      </w:pPr>
      <w:r>
        <w:rPr>
          <w:rFonts w:eastAsia="宋体" w:hint="eastAsia"/>
        </w:rPr>
        <w:t>供应商</w:t>
      </w:r>
      <w:r>
        <w:rPr>
          <w:rFonts w:eastAsia="宋体"/>
        </w:rPr>
        <w:t>：（填写名称并盖章）</w:t>
      </w:r>
    </w:p>
    <w:p w14:paraId="66973101" w14:textId="77777777" w:rsidR="00C939A5" w:rsidRDefault="00C939A5">
      <w:pPr>
        <w:pStyle w:val="a3"/>
        <w:overflowPunct w:val="0"/>
        <w:spacing w:line="460" w:lineRule="exact"/>
        <w:jc w:val="both"/>
        <w:rPr>
          <w:rFonts w:eastAsia="宋体"/>
          <w:szCs w:val="24"/>
        </w:rPr>
      </w:pPr>
    </w:p>
    <w:p w14:paraId="513FD691" w14:textId="77777777" w:rsidR="00C939A5" w:rsidRDefault="008A0C05">
      <w:pPr>
        <w:pStyle w:val="a3"/>
        <w:overflowPunct w:val="0"/>
        <w:spacing w:line="460" w:lineRule="exact"/>
        <w:jc w:val="both"/>
        <w:rPr>
          <w:rFonts w:eastAsia="宋体"/>
          <w:szCs w:val="24"/>
        </w:rPr>
      </w:pPr>
      <w:r>
        <w:rPr>
          <w:rFonts w:eastAsia="宋体"/>
          <w:szCs w:val="24"/>
        </w:rPr>
        <w:t>法定代表人：</w:t>
      </w:r>
      <w:r>
        <w:rPr>
          <w:rFonts w:eastAsia="宋体"/>
          <w:iCs/>
          <w:szCs w:val="21"/>
        </w:rPr>
        <w:t>（签字或盖章）</w:t>
      </w:r>
    </w:p>
    <w:p w14:paraId="19176566" w14:textId="77777777" w:rsidR="00C939A5" w:rsidRDefault="00C939A5">
      <w:pPr>
        <w:pStyle w:val="a3"/>
        <w:overflowPunct w:val="0"/>
        <w:spacing w:line="460" w:lineRule="exact"/>
        <w:jc w:val="both"/>
        <w:rPr>
          <w:rFonts w:eastAsia="宋体"/>
          <w:szCs w:val="24"/>
        </w:rPr>
      </w:pPr>
    </w:p>
    <w:p w14:paraId="3199C309" w14:textId="77777777" w:rsidR="00C939A5" w:rsidRDefault="008A0C05">
      <w:pPr>
        <w:pStyle w:val="a3"/>
        <w:overflowPunct w:val="0"/>
        <w:spacing w:line="460" w:lineRule="exact"/>
        <w:jc w:val="both"/>
        <w:rPr>
          <w:rFonts w:eastAsia="宋体"/>
          <w:szCs w:val="24"/>
        </w:rPr>
      </w:pPr>
      <w:r>
        <w:rPr>
          <w:rFonts w:eastAsia="宋体"/>
          <w:szCs w:val="24"/>
        </w:rPr>
        <w:t>被授权人：</w:t>
      </w:r>
      <w:r>
        <w:rPr>
          <w:rFonts w:eastAsia="宋体"/>
          <w:iCs/>
          <w:szCs w:val="21"/>
        </w:rPr>
        <w:t>（签字或盖章）</w:t>
      </w:r>
    </w:p>
    <w:p w14:paraId="72DC06F5" w14:textId="77777777" w:rsidR="00C939A5" w:rsidRDefault="00C939A5">
      <w:pPr>
        <w:pStyle w:val="a3"/>
        <w:overflowPunct w:val="0"/>
        <w:spacing w:line="460" w:lineRule="exact"/>
        <w:jc w:val="both"/>
        <w:rPr>
          <w:rFonts w:eastAsia="宋体"/>
          <w:szCs w:val="24"/>
        </w:rPr>
      </w:pPr>
    </w:p>
    <w:p w14:paraId="7E03EB46" w14:textId="77777777" w:rsidR="00C939A5" w:rsidRDefault="00C939A5">
      <w:pPr>
        <w:pStyle w:val="a3"/>
        <w:overflowPunct w:val="0"/>
        <w:spacing w:line="460" w:lineRule="exact"/>
        <w:jc w:val="both"/>
        <w:rPr>
          <w:rFonts w:eastAsia="宋体"/>
          <w:szCs w:val="24"/>
        </w:rPr>
      </w:pPr>
    </w:p>
    <w:p w14:paraId="7765C973" w14:textId="77777777" w:rsidR="00C939A5" w:rsidRDefault="00C939A5">
      <w:pPr>
        <w:pStyle w:val="a3"/>
        <w:overflowPunct w:val="0"/>
        <w:spacing w:line="460" w:lineRule="exact"/>
        <w:jc w:val="both"/>
        <w:rPr>
          <w:rFonts w:eastAsia="宋体"/>
          <w:szCs w:val="24"/>
        </w:rPr>
      </w:pPr>
    </w:p>
    <w:p w14:paraId="16EE25B5" w14:textId="77777777" w:rsidR="00C939A5" w:rsidRDefault="008A0C05">
      <w:pPr>
        <w:pStyle w:val="a3"/>
        <w:overflowPunct w:val="0"/>
        <w:spacing w:line="560" w:lineRule="exact"/>
        <w:ind w:firstLine="0"/>
        <w:rPr>
          <w:b/>
        </w:rPr>
      </w:pPr>
      <w:r>
        <w:rPr>
          <w:rFonts w:eastAsia="宋体"/>
          <w:szCs w:val="24"/>
        </w:rPr>
        <w:t>说明：须</w:t>
      </w:r>
      <w:r>
        <w:rPr>
          <w:rFonts w:eastAsia="宋体" w:hint="eastAsia"/>
          <w:szCs w:val="24"/>
        </w:rPr>
        <w:t>附</w:t>
      </w:r>
      <w:r>
        <w:rPr>
          <w:rFonts w:eastAsia="宋体"/>
          <w:szCs w:val="24"/>
        </w:rPr>
        <w:t>被授权人身份证复印件。</w:t>
      </w:r>
    </w:p>
    <w:p w14:paraId="49295E01" w14:textId="77777777" w:rsidR="00C939A5" w:rsidRDefault="00C939A5">
      <w:pPr>
        <w:pStyle w:val="2"/>
        <w:keepNext w:val="0"/>
        <w:keepLines w:val="0"/>
        <w:rPr>
          <w:rFonts w:ascii="Times New Roman" w:eastAsia="宋体" w:hAnsi="Times New Roman"/>
          <w:sz w:val="32"/>
        </w:rPr>
        <w:sectPr w:rsidR="00C939A5">
          <w:pgSz w:w="11906" w:h="16838"/>
          <w:pgMar w:top="1361" w:right="1418" w:bottom="1361" w:left="1588" w:header="851" w:footer="992" w:gutter="0"/>
          <w:cols w:space="720"/>
          <w:docGrid w:type="lines" w:linePitch="312"/>
        </w:sectPr>
      </w:pPr>
      <w:bookmarkStart w:id="165" w:name="_Toc212102886"/>
    </w:p>
    <w:p w14:paraId="5308309E" w14:textId="77777777" w:rsidR="00C939A5" w:rsidRDefault="008A0C05">
      <w:pPr>
        <w:pStyle w:val="2"/>
        <w:keepNext w:val="0"/>
        <w:keepLines w:val="0"/>
        <w:numPr>
          <w:ilvl w:val="1"/>
          <w:numId w:val="7"/>
        </w:numPr>
        <w:tabs>
          <w:tab w:val="clear" w:pos="780"/>
          <w:tab w:val="left" w:pos="360"/>
          <w:tab w:val="left" w:pos="540"/>
        </w:tabs>
        <w:spacing w:beforeLines="50" w:before="156" w:beforeAutospacing="0" w:afterLines="50" w:after="156" w:afterAutospacing="0"/>
        <w:ind w:left="0" w:firstLine="0"/>
        <w:rPr>
          <w:rFonts w:ascii="Times New Roman" w:eastAsia="宋体" w:hAnsi="Times New Roman"/>
          <w:sz w:val="32"/>
        </w:rPr>
      </w:pPr>
      <w:bookmarkStart w:id="166" w:name="_Toc99441155"/>
      <w:bookmarkStart w:id="167" w:name="_Toc317237636"/>
      <w:bookmarkStart w:id="168" w:name="_Toc4452"/>
      <w:bookmarkStart w:id="169" w:name="_Toc8586"/>
      <w:bookmarkStart w:id="170" w:name="_Toc5233"/>
      <w:r>
        <w:rPr>
          <w:rFonts w:ascii="Times New Roman" w:eastAsia="宋体" w:hAnsi="Times New Roman"/>
          <w:sz w:val="32"/>
        </w:rPr>
        <w:lastRenderedPageBreak/>
        <w:t>商务条款偏离表</w:t>
      </w:r>
      <w:r>
        <w:rPr>
          <w:rFonts w:ascii="Times New Roman" w:eastAsia="宋体" w:hAnsi="Times New Roman" w:hint="eastAsia"/>
          <w:sz w:val="32"/>
        </w:rPr>
        <w:t>格式</w:t>
      </w:r>
      <w:bookmarkEnd w:id="166"/>
      <w:bookmarkEnd w:id="167"/>
      <w:bookmarkEnd w:id="168"/>
      <w:bookmarkEnd w:id="169"/>
      <w:bookmarkEnd w:id="170"/>
    </w:p>
    <w:p w14:paraId="7C3DF895" w14:textId="77777777" w:rsidR="00C939A5" w:rsidRDefault="00C939A5">
      <w:pPr>
        <w:adjustRightInd w:val="0"/>
        <w:snapToGrid w:val="0"/>
      </w:pPr>
    </w:p>
    <w:p w14:paraId="70766E80" w14:textId="77777777" w:rsidR="00C939A5" w:rsidRDefault="008A0C05">
      <w:pPr>
        <w:pStyle w:val="a3"/>
        <w:overflowPunct w:val="0"/>
        <w:spacing w:line="560" w:lineRule="exact"/>
        <w:ind w:firstLine="0"/>
        <w:jc w:val="center"/>
        <w:rPr>
          <w:rFonts w:eastAsia="宋体"/>
          <w:b/>
          <w:sz w:val="36"/>
          <w:szCs w:val="36"/>
        </w:rPr>
      </w:pPr>
      <w:r>
        <w:rPr>
          <w:rFonts w:eastAsia="宋体"/>
          <w:b/>
          <w:sz w:val="36"/>
          <w:szCs w:val="36"/>
        </w:rPr>
        <w:t>商务条款</w:t>
      </w:r>
      <w:r>
        <w:rPr>
          <w:rFonts w:eastAsia="宋体" w:hint="eastAsia"/>
          <w:b/>
          <w:sz w:val="36"/>
          <w:szCs w:val="36"/>
        </w:rPr>
        <w:t>偏离一览</w:t>
      </w:r>
      <w:r>
        <w:rPr>
          <w:rFonts w:eastAsia="宋体"/>
          <w:b/>
          <w:sz w:val="36"/>
          <w:szCs w:val="36"/>
        </w:rPr>
        <w:t>表</w:t>
      </w:r>
    </w:p>
    <w:p w14:paraId="0A7A26CE" w14:textId="77777777" w:rsidR="00C939A5" w:rsidRDefault="008A0C05">
      <w:pPr>
        <w:pStyle w:val="a3"/>
        <w:overflowPunct w:val="0"/>
        <w:snapToGrid w:val="0"/>
        <w:spacing w:beforeLines="100" w:before="312" w:line="360" w:lineRule="auto"/>
        <w:ind w:firstLineChars="200" w:firstLine="480"/>
        <w:rPr>
          <w:rFonts w:eastAsia="宋体"/>
          <w:bCs/>
          <w:szCs w:val="24"/>
        </w:rPr>
      </w:pPr>
      <w:r>
        <w:rPr>
          <w:rFonts w:eastAsia="宋体" w:hint="eastAsia"/>
          <w:bCs/>
          <w:szCs w:val="24"/>
        </w:rPr>
        <w:t>说明：供应商必须仔细阅读采购文件中所有的商务规范条款，并将所要求的商务规范列入下表。供应商必须根据实际情况如实填写，如发现有虚假描述的，该响应文件无效，并报采购主管部门严肃处理，并没收其投标保证金。</w:t>
      </w:r>
    </w:p>
    <w:p w14:paraId="0B2F5B85" w14:textId="77777777" w:rsidR="00C939A5" w:rsidRDefault="008A0C05">
      <w:pPr>
        <w:pStyle w:val="a3"/>
        <w:overflowPunct w:val="0"/>
        <w:spacing w:afterLines="50" w:after="156" w:line="560" w:lineRule="exact"/>
        <w:rPr>
          <w:rFonts w:eastAsia="宋体"/>
        </w:rPr>
      </w:pPr>
      <w:r>
        <w:rPr>
          <w:rFonts w:eastAsia="宋体"/>
        </w:rPr>
        <w:t>项目名称：</w:t>
      </w:r>
      <w:r>
        <w:rPr>
          <w:rFonts w:eastAsia="宋体"/>
        </w:rPr>
        <w:t xml:space="preserve">                                 </w:t>
      </w:r>
      <w:r>
        <w:rPr>
          <w:rFonts w:eastAsia="宋体"/>
        </w:rPr>
        <w:t>项目编号：</w:t>
      </w:r>
      <w:r>
        <w:rPr>
          <w:rFonts w:eastAsia="宋体"/>
        </w:rPr>
        <w:t xml:space="preserve">  </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3257"/>
        <w:gridCol w:w="2838"/>
        <w:gridCol w:w="1276"/>
        <w:gridCol w:w="1134"/>
      </w:tblGrid>
      <w:tr w:rsidR="00C939A5" w14:paraId="4614662C" w14:textId="77777777">
        <w:trPr>
          <w:trHeight w:val="937"/>
          <w:jc w:val="center"/>
        </w:trPr>
        <w:tc>
          <w:tcPr>
            <w:tcW w:w="851" w:type="dxa"/>
            <w:vAlign w:val="center"/>
          </w:tcPr>
          <w:p w14:paraId="32D6B703" w14:textId="77777777" w:rsidR="00C939A5" w:rsidRDefault="008A0C05">
            <w:pPr>
              <w:adjustRightInd w:val="0"/>
              <w:snapToGrid w:val="0"/>
              <w:ind w:rightChars="-23" w:right="-55"/>
              <w:jc w:val="center"/>
              <w:rPr>
                <w:rFonts w:cs="仿宋_GB2312"/>
                <w:sz w:val="21"/>
                <w:szCs w:val="21"/>
              </w:rPr>
            </w:pPr>
            <w:r>
              <w:rPr>
                <w:rFonts w:cs="仿宋_GB2312" w:hint="eastAsia"/>
                <w:sz w:val="21"/>
                <w:szCs w:val="21"/>
              </w:rPr>
              <w:t>序号</w:t>
            </w:r>
          </w:p>
        </w:tc>
        <w:tc>
          <w:tcPr>
            <w:tcW w:w="3257" w:type="dxa"/>
            <w:vAlign w:val="center"/>
          </w:tcPr>
          <w:p w14:paraId="7237C2AE" w14:textId="77777777" w:rsidR="00C939A5" w:rsidRDefault="008A0C05">
            <w:pPr>
              <w:adjustRightInd w:val="0"/>
              <w:snapToGrid w:val="0"/>
              <w:ind w:rightChars="-35" w:right="-84"/>
              <w:jc w:val="center"/>
              <w:rPr>
                <w:rFonts w:cs="仿宋_GB2312"/>
                <w:sz w:val="21"/>
                <w:szCs w:val="21"/>
              </w:rPr>
            </w:pPr>
            <w:r>
              <w:rPr>
                <w:rFonts w:cs="仿宋_GB2312" w:hint="eastAsia"/>
                <w:sz w:val="21"/>
                <w:szCs w:val="21"/>
              </w:rPr>
              <w:t>采购文件的商务条款</w:t>
            </w:r>
          </w:p>
        </w:tc>
        <w:tc>
          <w:tcPr>
            <w:tcW w:w="2838" w:type="dxa"/>
            <w:vAlign w:val="center"/>
          </w:tcPr>
          <w:p w14:paraId="6034902F" w14:textId="77777777" w:rsidR="00C939A5" w:rsidRDefault="008A0C05">
            <w:pPr>
              <w:adjustRightInd w:val="0"/>
              <w:snapToGrid w:val="0"/>
              <w:ind w:rightChars="-51" w:right="-122"/>
              <w:jc w:val="center"/>
              <w:rPr>
                <w:rFonts w:cs="仿宋_GB2312"/>
                <w:sz w:val="21"/>
                <w:szCs w:val="21"/>
              </w:rPr>
            </w:pPr>
            <w:r>
              <w:rPr>
                <w:rFonts w:cs="仿宋_GB2312" w:hint="eastAsia"/>
                <w:sz w:val="21"/>
                <w:szCs w:val="21"/>
              </w:rPr>
              <w:t>投标文件响应内容</w:t>
            </w:r>
          </w:p>
        </w:tc>
        <w:tc>
          <w:tcPr>
            <w:tcW w:w="1276" w:type="dxa"/>
            <w:vAlign w:val="center"/>
          </w:tcPr>
          <w:p w14:paraId="5B8C4865" w14:textId="77777777" w:rsidR="00C939A5" w:rsidRDefault="008A0C05">
            <w:pPr>
              <w:adjustRightInd w:val="0"/>
              <w:snapToGrid w:val="0"/>
              <w:ind w:rightChars="-51" w:right="-122"/>
              <w:jc w:val="center"/>
              <w:rPr>
                <w:rFonts w:cs="仿宋_GB2312"/>
                <w:sz w:val="21"/>
                <w:szCs w:val="21"/>
              </w:rPr>
            </w:pPr>
            <w:r>
              <w:rPr>
                <w:rFonts w:cs="仿宋_GB2312" w:hint="eastAsia"/>
                <w:sz w:val="21"/>
                <w:szCs w:val="21"/>
              </w:rPr>
              <w:t>偏离程度</w:t>
            </w:r>
          </w:p>
        </w:tc>
        <w:tc>
          <w:tcPr>
            <w:tcW w:w="1134" w:type="dxa"/>
            <w:vAlign w:val="center"/>
          </w:tcPr>
          <w:p w14:paraId="2FC2250E" w14:textId="77777777" w:rsidR="00C939A5" w:rsidRDefault="008A0C05">
            <w:pPr>
              <w:adjustRightInd w:val="0"/>
              <w:snapToGrid w:val="0"/>
              <w:ind w:rightChars="-51" w:right="-122"/>
              <w:rPr>
                <w:rFonts w:cs="仿宋_GB2312"/>
                <w:sz w:val="21"/>
                <w:szCs w:val="21"/>
              </w:rPr>
            </w:pPr>
            <w:r>
              <w:rPr>
                <w:rFonts w:cs="仿宋_GB2312" w:hint="eastAsia"/>
                <w:sz w:val="21"/>
                <w:szCs w:val="21"/>
              </w:rPr>
              <w:t>偏离说明</w:t>
            </w:r>
          </w:p>
        </w:tc>
      </w:tr>
      <w:tr w:rsidR="00C939A5" w14:paraId="4793BEF8" w14:textId="77777777">
        <w:trPr>
          <w:trHeight w:val="448"/>
          <w:jc w:val="center"/>
        </w:trPr>
        <w:tc>
          <w:tcPr>
            <w:tcW w:w="851" w:type="dxa"/>
            <w:vAlign w:val="center"/>
          </w:tcPr>
          <w:p w14:paraId="17A088E4" w14:textId="77777777" w:rsidR="00C939A5" w:rsidRDefault="00C939A5">
            <w:pPr>
              <w:adjustRightInd w:val="0"/>
              <w:snapToGrid w:val="0"/>
              <w:ind w:rightChars="-23" w:right="-55"/>
              <w:jc w:val="center"/>
              <w:rPr>
                <w:rFonts w:cs="仿宋_GB2312"/>
                <w:sz w:val="21"/>
                <w:szCs w:val="21"/>
              </w:rPr>
            </w:pPr>
          </w:p>
        </w:tc>
        <w:tc>
          <w:tcPr>
            <w:tcW w:w="3257" w:type="dxa"/>
            <w:vAlign w:val="center"/>
          </w:tcPr>
          <w:p w14:paraId="04B063AE" w14:textId="77777777" w:rsidR="00C939A5" w:rsidRDefault="00C939A5">
            <w:pPr>
              <w:adjustRightInd w:val="0"/>
              <w:snapToGrid w:val="0"/>
              <w:ind w:rightChars="-35" w:right="-84"/>
              <w:jc w:val="center"/>
              <w:rPr>
                <w:rFonts w:cs="仿宋_GB2312"/>
                <w:sz w:val="21"/>
                <w:szCs w:val="21"/>
              </w:rPr>
            </w:pPr>
          </w:p>
        </w:tc>
        <w:tc>
          <w:tcPr>
            <w:tcW w:w="2838" w:type="dxa"/>
            <w:vAlign w:val="center"/>
          </w:tcPr>
          <w:p w14:paraId="7DECBD4F" w14:textId="77777777" w:rsidR="00C939A5" w:rsidRDefault="00C939A5">
            <w:pPr>
              <w:adjustRightInd w:val="0"/>
              <w:snapToGrid w:val="0"/>
              <w:ind w:rightChars="-51" w:right="-122"/>
              <w:jc w:val="center"/>
              <w:rPr>
                <w:rFonts w:cs="仿宋_GB2312"/>
                <w:sz w:val="21"/>
                <w:szCs w:val="21"/>
              </w:rPr>
            </w:pPr>
          </w:p>
        </w:tc>
        <w:tc>
          <w:tcPr>
            <w:tcW w:w="1276" w:type="dxa"/>
            <w:vAlign w:val="center"/>
          </w:tcPr>
          <w:p w14:paraId="7E277B41" w14:textId="77777777" w:rsidR="00C939A5" w:rsidRDefault="00C939A5">
            <w:pPr>
              <w:adjustRightInd w:val="0"/>
              <w:snapToGrid w:val="0"/>
              <w:ind w:rightChars="-51" w:right="-122"/>
              <w:jc w:val="center"/>
              <w:rPr>
                <w:rFonts w:cs="仿宋_GB2312"/>
                <w:sz w:val="21"/>
                <w:szCs w:val="21"/>
              </w:rPr>
            </w:pPr>
          </w:p>
        </w:tc>
        <w:tc>
          <w:tcPr>
            <w:tcW w:w="1134" w:type="dxa"/>
            <w:vAlign w:val="center"/>
          </w:tcPr>
          <w:p w14:paraId="4BB05AAF" w14:textId="77777777" w:rsidR="00C939A5" w:rsidRDefault="00C939A5">
            <w:pPr>
              <w:adjustRightInd w:val="0"/>
              <w:snapToGrid w:val="0"/>
              <w:ind w:rightChars="-51" w:right="-122"/>
              <w:jc w:val="center"/>
              <w:rPr>
                <w:rFonts w:cs="仿宋_GB2312"/>
                <w:sz w:val="21"/>
                <w:szCs w:val="21"/>
              </w:rPr>
            </w:pPr>
          </w:p>
        </w:tc>
      </w:tr>
      <w:tr w:rsidR="00C939A5" w14:paraId="454DB618" w14:textId="77777777">
        <w:trPr>
          <w:trHeight w:val="448"/>
          <w:jc w:val="center"/>
        </w:trPr>
        <w:tc>
          <w:tcPr>
            <w:tcW w:w="851" w:type="dxa"/>
            <w:vAlign w:val="center"/>
          </w:tcPr>
          <w:p w14:paraId="0A12104E" w14:textId="77777777" w:rsidR="00C939A5" w:rsidRDefault="00C939A5">
            <w:pPr>
              <w:adjustRightInd w:val="0"/>
              <w:snapToGrid w:val="0"/>
              <w:ind w:rightChars="-23" w:right="-55"/>
              <w:jc w:val="center"/>
              <w:rPr>
                <w:rFonts w:cs="仿宋_GB2312"/>
                <w:sz w:val="21"/>
                <w:szCs w:val="21"/>
              </w:rPr>
            </w:pPr>
          </w:p>
        </w:tc>
        <w:tc>
          <w:tcPr>
            <w:tcW w:w="3257" w:type="dxa"/>
            <w:vAlign w:val="center"/>
          </w:tcPr>
          <w:p w14:paraId="72083C80" w14:textId="77777777" w:rsidR="00C939A5" w:rsidRDefault="00C939A5">
            <w:pPr>
              <w:adjustRightInd w:val="0"/>
              <w:snapToGrid w:val="0"/>
              <w:ind w:rightChars="-35" w:right="-84"/>
              <w:jc w:val="center"/>
              <w:rPr>
                <w:rFonts w:cs="仿宋_GB2312"/>
                <w:sz w:val="21"/>
                <w:szCs w:val="21"/>
              </w:rPr>
            </w:pPr>
          </w:p>
        </w:tc>
        <w:tc>
          <w:tcPr>
            <w:tcW w:w="2838" w:type="dxa"/>
            <w:vAlign w:val="center"/>
          </w:tcPr>
          <w:p w14:paraId="4105F53C" w14:textId="77777777" w:rsidR="00C939A5" w:rsidRDefault="00C939A5">
            <w:pPr>
              <w:adjustRightInd w:val="0"/>
              <w:snapToGrid w:val="0"/>
              <w:ind w:rightChars="-51" w:right="-122"/>
              <w:jc w:val="center"/>
              <w:rPr>
                <w:rFonts w:cs="仿宋_GB2312"/>
                <w:sz w:val="21"/>
                <w:szCs w:val="21"/>
              </w:rPr>
            </w:pPr>
          </w:p>
        </w:tc>
        <w:tc>
          <w:tcPr>
            <w:tcW w:w="1276" w:type="dxa"/>
            <w:vAlign w:val="center"/>
          </w:tcPr>
          <w:p w14:paraId="1C9DC6A8" w14:textId="77777777" w:rsidR="00C939A5" w:rsidRDefault="00C939A5">
            <w:pPr>
              <w:adjustRightInd w:val="0"/>
              <w:snapToGrid w:val="0"/>
              <w:ind w:rightChars="-51" w:right="-122"/>
              <w:jc w:val="center"/>
              <w:rPr>
                <w:rFonts w:cs="仿宋_GB2312"/>
                <w:sz w:val="21"/>
                <w:szCs w:val="21"/>
              </w:rPr>
            </w:pPr>
          </w:p>
        </w:tc>
        <w:tc>
          <w:tcPr>
            <w:tcW w:w="1134" w:type="dxa"/>
            <w:vAlign w:val="center"/>
          </w:tcPr>
          <w:p w14:paraId="6BDAD5EC" w14:textId="77777777" w:rsidR="00C939A5" w:rsidRDefault="00C939A5">
            <w:pPr>
              <w:adjustRightInd w:val="0"/>
              <w:snapToGrid w:val="0"/>
              <w:ind w:rightChars="-51" w:right="-122"/>
              <w:jc w:val="center"/>
              <w:rPr>
                <w:rFonts w:cs="仿宋_GB2312"/>
                <w:sz w:val="21"/>
                <w:szCs w:val="21"/>
              </w:rPr>
            </w:pPr>
          </w:p>
        </w:tc>
      </w:tr>
      <w:tr w:rsidR="00C939A5" w14:paraId="095CA821" w14:textId="77777777">
        <w:trPr>
          <w:trHeight w:val="448"/>
          <w:jc w:val="center"/>
        </w:trPr>
        <w:tc>
          <w:tcPr>
            <w:tcW w:w="851" w:type="dxa"/>
            <w:vAlign w:val="center"/>
          </w:tcPr>
          <w:p w14:paraId="514F9E32" w14:textId="77777777" w:rsidR="00C939A5" w:rsidRDefault="00C939A5">
            <w:pPr>
              <w:adjustRightInd w:val="0"/>
              <w:snapToGrid w:val="0"/>
              <w:ind w:rightChars="-23" w:right="-55"/>
              <w:jc w:val="center"/>
              <w:rPr>
                <w:rFonts w:cs="仿宋_GB2312"/>
                <w:sz w:val="21"/>
                <w:szCs w:val="21"/>
              </w:rPr>
            </w:pPr>
          </w:p>
        </w:tc>
        <w:tc>
          <w:tcPr>
            <w:tcW w:w="3257" w:type="dxa"/>
            <w:vAlign w:val="center"/>
          </w:tcPr>
          <w:p w14:paraId="7674B815" w14:textId="77777777" w:rsidR="00C939A5" w:rsidRDefault="00C939A5">
            <w:pPr>
              <w:adjustRightInd w:val="0"/>
              <w:snapToGrid w:val="0"/>
              <w:ind w:rightChars="-35" w:right="-84"/>
              <w:jc w:val="center"/>
              <w:rPr>
                <w:rFonts w:cs="仿宋_GB2312"/>
                <w:sz w:val="21"/>
                <w:szCs w:val="21"/>
              </w:rPr>
            </w:pPr>
          </w:p>
        </w:tc>
        <w:tc>
          <w:tcPr>
            <w:tcW w:w="2838" w:type="dxa"/>
            <w:vAlign w:val="center"/>
          </w:tcPr>
          <w:p w14:paraId="76C6E840" w14:textId="77777777" w:rsidR="00C939A5" w:rsidRDefault="00C939A5">
            <w:pPr>
              <w:adjustRightInd w:val="0"/>
              <w:snapToGrid w:val="0"/>
              <w:ind w:rightChars="-51" w:right="-122"/>
              <w:jc w:val="center"/>
              <w:rPr>
                <w:rFonts w:cs="仿宋_GB2312"/>
                <w:sz w:val="21"/>
                <w:szCs w:val="21"/>
              </w:rPr>
            </w:pPr>
          </w:p>
        </w:tc>
        <w:tc>
          <w:tcPr>
            <w:tcW w:w="1276" w:type="dxa"/>
            <w:vAlign w:val="center"/>
          </w:tcPr>
          <w:p w14:paraId="47C8CB5F" w14:textId="77777777" w:rsidR="00C939A5" w:rsidRDefault="00C939A5">
            <w:pPr>
              <w:adjustRightInd w:val="0"/>
              <w:snapToGrid w:val="0"/>
              <w:ind w:rightChars="-51" w:right="-122"/>
              <w:jc w:val="center"/>
              <w:rPr>
                <w:rFonts w:cs="仿宋_GB2312"/>
                <w:sz w:val="21"/>
                <w:szCs w:val="21"/>
              </w:rPr>
            </w:pPr>
          </w:p>
        </w:tc>
        <w:tc>
          <w:tcPr>
            <w:tcW w:w="1134" w:type="dxa"/>
            <w:vAlign w:val="center"/>
          </w:tcPr>
          <w:p w14:paraId="7D2ED98B" w14:textId="77777777" w:rsidR="00C939A5" w:rsidRDefault="00C939A5">
            <w:pPr>
              <w:adjustRightInd w:val="0"/>
              <w:snapToGrid w:val="0"/>
              <w:ind w:rightChars="-51" w:right="-122"/>
              <w:jc w:val="center"/>
              <w:rPr>
                <w:rFonts w:cs="仿宋_GB2312"/>
                <w:sz w:val="21"/>
                <w:szCs w:val="21"/>
              </w:rPr>
            </w:pPr>
          </w:p>
        </w:tc>
      </w:tr>
      <w:tr w:rsidR="00C939A5" w14:paraId="25D8CD4C" w14:textId="77777777">
        <w:trPr>
          <w:trHeight w:val="448"/>
          <w:jc w:val="center"/>
        </w:trPr>
        <w:tc>
          <w:tcPr>
            <w:tcW w:w="851" w:type="dxa"/>
            <w:vAlign w:val="center"/>
          </w:tcPr>
          <w:p w14:paraId="42AAAC91" w14:textId="77777777" w:rsidR="00C939A5" w:rsidRDefault="00C939A5">
            <w:pPr>
              <w:adjustRightInd w:val="0"/>
              <w:snapToGrid w:val="0"/>
              <w:ind w:rightChars="-23" w:right="-55"/>
              <w:jc w:val="center"/>
              <w:rPr>
                <w:rFonts w:cs="仿宋_GB2312"/>
                <w:sz w:val="21"/>
                <w:szCs w:val="21"/>
              </w:rPr>
            </w:pPr>
          </w:p>
        </w:tc>
        <w:tc>
          <w:tcPr>
            <w:tcW w:w="3257" w:type="dxa"/>
            <w:vAlign w:val="center"/>
          </w:tcPr>
          <w:p w14:paraId="28AB0175" w14:textId="77777777" w:rsidR="00C939A5" w:rsidRDefault="00C939A5">
            <w:pPr>
              <w:adjustRightInd w:val="0"/>
              <w:snapToGrid w:val="0"/>
              <w:ind w:rightChars="-35" w:right="-84"/>
              <w:jc w:val="center"/>
              <w:rPr>
                <w:rFonts w:cs="仿宋_GB2312"/>
                <w:sz w:val="21"/>
                <w:szCs w:val="21"/>
              </w:rPr>
            </w:pPr>
          </w:p>
        </w:tc>
        <w:tc>
          <w:tcPr>
            <w:tcW w:w="2838" w:type="dxa"/>
            <w:vAlign w:val="center"/>
          </w:tcPr>
          <w:p w14:paraId="4363A39F" w14:textId="77777777" w:rsidR="00C939A5" w:rsidRDefault="00C939A5">
            <w:pPr>
              <w:adjustRightInd w:val="0"/>
              <w:snapToGrid w:val="0"/>
              <w:ind w:rightChars="-51" w:right="-122"/>
              <w:jc w:val="center"/>
              <w:rPr>
                <w:rFonts w:cs="仿宋_GB2312"/>
                <w:sz w:val="21"/>
                <w:szCs w:val="21"/>
              </w:rPr>
            </w:pPr>
          </w:p>
        </w:tc>
        <w:tc>
          <w:tcPr>
            <w:tcW w:w="1276" w:type="dxa"/>
            <w:vAlign w:val="center"/>
          </w:tcPr>
          <w:p w14:paraId="6088D47D" w14:textId="77777777" w:rsidR="00C939A5" w:rsidRDefault="00C939A5">
            <w:pPr>
              <w:adjustRightInd w:val="0"/>
              <w:snapToGrid w:val="0"/>
              <w:ind w:rightChars="-51" w:right="-122"/>
              <w:jc w:val="center"/>
              <w:rPr>
                <w:rFonts w:cs="仿宋_GB2312"/>
                <w:sz w:val="21"/>
                <w:szCs w:val="21"/>
              </w:rPr>
            </w:pPr>
          </w:p>
        </w:tc>
        <w:tc>
          <w:tcPr>
            <w:tcW w:w="1134" w:type="dxa"/>
            <w:vAlign w:val="center"/>
          </w:tcPr>
          <w:p w14:paraId="7C4CB56B" w14:textId="77777777" w:rsidR="00C939A5" w:rsidRDefault="00C939A5">
            <w:pPr>
              <w:adjustRightInd w:val="0"/>
              <w:snapToGrid w:val="0"/>
              <w:ind w:rightChars="-51" w:right="-122"/>
              <w:jc w:val="center"/>
              <w:rPr>
                <w:rFonts w:cs="仿宋_GB2312"/>
                <w:sz w:val="21"/>
                <w:szCs w:val="21"/>
              </w:rPr>
            </w:pPr>
          </w:p>
        </w:tc>
      </w:tr>
    </w:tbl>
    <w:p w14:paraId="0948A72B" w14:textId="77777777" w:rsidR="00C939A5" w:rsidRDefault="008A0C05">
      <w:pPr>
        <w:adjustRightInd w:val="0"/>
        <w:snapToGrid w:val="0"/>
        <w:ind w:rightChars="100" w:right="240"/>
      </w:pPr>
      <w:r>
        <w:t xml:space="preserve">                                   </w:t>
      </w:r>
      <w:r>
        <w:rPr>
          <w:rFonts w:hint="eastAsia"/>
        </w:rPr>
        <w:t xml:space="preserve">                                            </w:t>
      </w:r>
    </w:p>
    <w:p w14:paraId="4341C5D5" w14:textId="77777777" w:rsidR="00C939A5" w:rsidRDefault="008A0C05">
      <w:pPr>
        <w:adjustRightInd w:val="0"/>
        <w:snapToGrid w:val="0"/>
        <w:spacing w:line="360" w:lineRule="auto"/>
      </w:pPr>
      <w:r>
        <w:rPr>
          <w:rFonts w:hint="eastAsia"/>
        </w:rPr>
        <w:t>填表说明：</w:t>
      </w:r>
    </w:p>
    <w:p w14:paraId="4D4F5279" w14:textId="77777777" w:rsidR="00C939A5" w:rsidRDefault="008A0C05">
      <w:pPr>
        <w:adjustRightInd w:val="0"/>
        <w:snapToGrid w:val="0"/>
        <w:spacing w:line="360" w:lineRule="auto"/>
        <w:ind w:rightChars="-202" w:right="-485"/>
      </w:pPr>
      <w:r>
        <w:t>1</w:t>
      </w:r>
      <w:r>
        <w:rPr>
          <w:rFonts w:hint="eastAsia"/>
        </w:rPr>
        <w:t>．“偏离程度”一栏根据“响应文件响应内容”与采购文件逐项对照的结果填写，偏离必须用</w:t>
      </w:r>
      <w:r>
        <w:rPr>
          <w:rFonts w:hint="eastAsia"/>
        </w:rPr>
        <w:t xml:space="preserve"> </w:t>
      </w:r>
      <w:r>
        <w:rPr>
          <w:rFonts w:hint="eastAsia"/>
        </w:rPr>
        <w:t>“正偏离、负偏离或无偏离”三个名称中的一种进行标注。</w:t>
      </w:r>
    </w:p>
    <w:p w14:paraId="771BBA7B" w14:textId="77777777" w:rsidR="00C939A5" w:rsidRDefault="008A0C05">
      <w:pPr>
        <w:adjustRightInd w:val="0"/>
        <w:snapToGrid w:val="0"/>
        <w:spacing w:line="360" w:lineRule="auto"/>
      </w:pPr>
      <w:r>
        <w:t>2</w:t>
      </w:r>
      <w:r>
        <w:rPr>
          <w:rFonts w:hint="eastAsia"/>
        </w:rPr>
        <w:t>．“偏离说明”一栏由供应商对偏离的情况做详细说明。</w:t>
      </w:r>
    </w:p>
    <w:p w14:paraId="7DCDE84E" w14:textId="77777777" w:rsidR="00C939A5" w:rsidRDefault="00C939A5">
      <w:pPr>
        <w:adjustRightInd w:val="0"/>
        <w:snapToGrid w:val="0"/>
        <w:spacing w:line="360" w:lineRule="auto"/>
      </w:pPr>
    </w:p>
    <w:p w14:paraId="5F5600A1" w14:textId="77777777" w:rsidR="00C939A5" w:rsidRDefault="00C939A5">
      <w:pPr>
        <w:adjustRightInd w:val="0"/>
        <w:snapToGrid w:val="0"/>
        <w:spacing w:line="360" w:lineRule="auto"/>
      </w:pPr>
    </w:p>
    <w:p w14:paraId="016309EB" w14:textId="77777777" w:rsidR="00C939A5" w:rsidRDefault="008A0C05">
      <w:pPr>
        <w:adjustRightInd w:val="0"/>
        <w:snapToGrid w:val="0"/>
        <w:spacing w:line="360" w:lineRule="auto"/>
      </w:pPr>
      <w:r>
        <w:rPr>
          <w:rFonts w:hint="eastAsia"/>
        </w:rPr>
        <w:t>供应商名称：（填写名称并盖章）</w:t>
      </w:r>
    </w:p>
    <w:p w14:paraId="4F801F49" w14:textId="77777777" w:rsidR="00C939A5" w:rsidRDefault="00C939A5">
      <w:pPr>
        <w:adjustRightInd w:val="0"/>
        <w:snapToGrid w:val="0"/>
        <w:spacing w:line="360" w:lineRule="auto"/>
      </w:pPr>
    </w:p>
    <w:p w14:paraId="013D2617" w14:textId="77777777" w:rsidR="00C939A5" w:rsidRDefault="008A0C05">
      <w:pPr>
        <w:adjustRightInd w:val="0"/>
        <w:snapToGrid w:val="0"/>
        <w:spacing w:line="360" w:lineRule="auto"/>
        <w:rPr>
          <w:rFonts w:cs="Tahoma"/>
        </w:rPr>
      </w:pPr>
      <w:r>
        <w:rPr>
          <w:rFonts w:hint="eastAsia"/>
        </w:rPr>
        <w:t>法定代表人或授权代表</w:t>
      </w:r>
      <w:r>
        <w:rPr>
          <w:rFonts w:cs="Tahoma"/>
        </w:rPr>
        <w:t>：</w:t>
      </w:r>
      <w:r>
        <w:rPr>
          <w:rFonts w:cs="Tahoma" w:hint="eastAsia"/>
        </w:rPr>
        <w:t>（签字或盖章）</w:t>
      </w:r>
    </w:p>
    <w:p w14:paraId="21EAF4E2" w14:textId="77777777" w:rsidR="00C939A5" w:rsidRDefault="00C939A5">
      <w:pPr>
        <w:adjustRightInd w:val="0"/>
        <w:snapToGrid w:val="0"/>
        <w:spacing w:line="360" w:lineRule="auto"/>
      </w:pPr>
    </w:p>
    <w:p w14:paraId="4DC1423E" w14:textId="77777777" w:rsidR="00C939A5" w:rsidRDefault="008A0C05">
      <w:pPr>
        <w:adjustRightInd w:val="0"/>
        <w:snapToGrid w:val="0"/>
        <w:spacing w:line="360" w:lineRule="auto"/>
      </w:pPr>
      <w:r>
        <w:rPr>
          <w:rFonts w:hint="eastAsia"/>
        </w:rPr>
        <w:t>日期：</w:t>
      </w:r>
    </w:p>
    <w:p w14:paraId="0A171616" w14:textId="77777777" w:rsidR="00C939A5" w:rsidRDefault="00C939A5">
      <w:pPr>
        <w:rPr>
          <w:rFonts w:cs="Times New Roman"/>
          <w:b/>
          <w:bCs/>
          <w:kern w:val="2"/>
          <w:sz w:val="32"/>
          <w:szCs w:val="32"/>
        </w:rPr>
      </w:pPr>
    </w:p>
    <w:p w14:paraId="32B705C9" w14:textId="77777777" w:rsidR="00C939A5" w:rsidRDefault="00C939A5">
      <w:pPr>
        <w:rPr>
          <w:lang w:val="zh-CN"/>
        </w:rPr>
        <w:sectPr w:rsidR="00C939A5">
          <w:pgSz w:w="11906" w:h="16838"/>
          <w:pgMar w:top="1361" w:right="1418" w:bottom="1361" w:left="1588" w:header="851" w:footer="992" w:gutter="0"/>
          <w:cols w:space="720"/>
          <w:docGrid w:type="lines" w:linePitch="312"/>
        </w:sectPr>
      </w:pPr>
    </w:p>
    <w:p w14:paraId="3265C7E9" w14:textId="77777777" w:rsidR="00C939A5" w:rsidRDefault="008A0C05">
      <w:pPr>
        <w:pStyle w:val="2"/>
        <w:keepNext w:val="0"/>
        <w:keepLines w:val="0"/>
        <w:numPr>
          <w:ilvl w:val="1"/>
          <w:numId w:val="7"/>
        </w:numPr>
        <w:tabs>
          <w:tab w:val="clear" w:pos="780"/>
          <w:tab w:val="left" w:pos="360"/>
          <w:tab w:val="left" w:pos="540"/>
        </w:tabs>
        <w:spacing w:beforeLines="50" w:before="156" w:beforeAutospacing="0" w:afterLines="50" w:after="156" w:afterAutospacing="0"/>
        <w:ind w:left="0" w:firstLine="0"/>
        <w:rPr>
          <w:rFonts w:ascii="Times New Roman" w:eastAsia="宋体" w:hAnsi="Times New Roman"/>
          <w:sz w:val="32"/>
        </w:rPr>
      </w:pPr>
      <w:bookmarkStart w:id="171" w:name="_Toc99441156"/>
      <w:r>
        <w:rPr>
          <w:rFonts w:ascii="Times New Roman" w:eastAsia="宋体" w:hAnsi="Times New Roman" w:hint="eastAsia"/>
          <w:sz w:val="32"/>
        </w:rPr>
        <w:lastRenderedPageBreak/>
        <w:t>服务计划</w:t>
      </w:r>
      <w:bookmarkEnd w:id="171"/>
    </w:p>
    <w:p w14:paraId="05B311F6" w14:textId="77777777" w:rsidR="00C939A5" w:rsidRDefault="00C939A5">
      <w:pPr>
        <w:adjustRightInd w:val="0"/>
        <w:snapToGrid w:val="0"/>
      </w:pPr>
    </w:p>
    <w:p w14:paraId="41C4B574" w14:textId="77777777" w:rsidR="00C939A5" w:rsidRDefault="008A0C05">
      <w:pPr>
        <w:spacing w:line="480" w:lineRule="auto"/>
        <w:ind w:firstLine="480"/>
      </w:pPr>
      <w:r>
        <w:rPr>
          <w:rFonts w:hint="eastAsia"/>
        </w:rPr>
        <w:t>供应商根据采购文件的服务要求进行编写，格式不限。</w:t>
      </w:r>
    </w:p>
    <w:p w14:paraId="3271E7A0" w14:textId="77777777" w:rsidR="00C939A5" w:rsidRDefault="00C939A5">
      <w:pPr>
        <w:adjustRightInd w:val="0"/>
        <w:snapToGrid w:val="0"/>
      </w:pPr>
    </w:p>
    <w:p w14:paraId="56CFBFB6" w14:textId="77777777" w:rsidR="00C939A5" w:rsidRDefault="00C939A5">
      <w:pPr>
        <w:adjustRightInd w:val="0"/>
        <w:snapToGrid w:val="0"/>
      </w:pPr>
    </w:p>
    <w:p w14:paraId="7AFA9A1B" w14:textId="77777777" w:rsidR="00C939A5" w:rsidRDefault="00C939A5">
      <w:pPr>
        <w:adjustRightInd w:val="0"/>
        <w:snapToGrid w:val="0"/>
      </w:pPr>
    </w:p>
    <w:p w14:paraId="676CC0EA" w14:textId="77777777" w:rsidR="0091618E" w:rsidRDefault="0091618E">
      <w:pPr>
        <w:rPr>
          <w:rFonts w:ascii="Times New Roman" w:hAnsi="Times New Roman"/>
          <w:b/>
          <w:bCs/>
          <w:sz w:val="32"/>
          <w:szCs w:val="32"/>
          <w:lang w:val="zh-CN"/>
        </w:rPr>
      </w:pPr>
      <w:bookmarkStart w:id="172" w:name="_Toc4559"/>
      <w:bookmarkStart w:id="173" w:name="_Toc12696"/>
      <w:bookmarkStart w:id="174" w:name="_Toc99441157"/>
      <w:bookmarkStart w:id="175" w:name="_Toc317237638"/>
      <w:bookmarkStart w:id="176" w:name="_Toc27160"/>
      <w:r>
        <w:rPr>
          <w:rFonts w:ascii="Times New Roman" w:hAnsi="Times New Roman"/>
          <w:sz w:val="32"/>
        </w:rPr>
        <w:br w:type="page"/>
      </w:r>
    </w:p>
    <w:p w14:paraId="11170A94" w14:textId="363697DD" w:rsidR="00C939A5" w:rsidRDefault="008A0C05">
      <w:pPr>
        <w:pStyle w:val="2"/>
        <w:keepNext w:val="0"/>
        <w:keepLines w:val="0"/>
        <w:numPr>
          <w:ilvl w:val="1"/>
          <w:numId w:val="7"/>
        </w:numPr>
        <w:tabs>
          <w:tab w:val="clear" w:pos="780"/>
          <w:tab w:val="left" w:pos="360"/>
          <w:tab w:val="left" w:pos="540"/>
        </w:tabs>
        <w:spacing w:beforeLines="50" w:before="156" w:beforeAutospacing="0" w:afterLines="50" w:after="156" w:afterAutospacing="0"/>
        <w:ind w:left="0" w:firstLine="0"/>
        <w:rPr>
          <w:rFonts w:ascii="Times New Roman" w:eastAsia="宋体" w:hAnsi="Times New Roman"/>
          <w:sz w:val="28"/>
          <w:szCs w:val="28"/>
        </w:rPr>
      </w:pPr>
      <w:r>
        <w:rPr>
          <w:rFonts w:ascii="Times New Roman" w:eastAsia="宋体" w:hAnsi="Times New Roman" w:hint="eastAsia"/>
          <w:sz w:val="32"/>
        </w:rPr>
        <w:lastRenderedPageBreak/>
        <w:t>供应商基本情况表</w:t>
      </w:r>
      <w:bookmarkEnd w:id="172"/>
      <w:bookmarkEnd w:id="173"/>
      <w:bookmarkEnd w:id="174"/>
      <w:bookmarkEnd w:id="175"/>
      <w:bookmarkEnd w:id="176"/>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86"/>
        <w:gridCol w:w="851"/>
        <w:gridCol w:w="169"/>
        <w:gridCol w:w="1451"/>
        <w:gridCol w:w="724"/>
        <w:gridCol w:w="434"/>
        <w:gridCol w:w="8"/>
        <w:gridCol w:w="458"/>
        <w:gridCol w:w="936"/>
        <w:gridCol w:w="684"/>
        <w:gridCol w:w="2039"/>
      </w:tblGrid>
      <w:tr w:rsidR="00C939A5" w14:paraId="62A5AA38" w14:textId="77777777">
        <w:trPr>
          <w:cantSplit/>
          <w:trHeight w:val="462"/>
          <w:jc w:val="center"/>
        </w:trPr>
        <w:tc>
          <w:tcPr>
            <w:tcW w:w="1886" w:type="dxa"/>
            <w:vAlign w:val="center"/>
          </w:tcPr>
          <w:p w14:paraId="3BFD79E0" w14:textId="77777777" w:rsidR="00C939A5" w:rsidRDefault="008A0C05">
            <w:pPr>
              <w:autoSpaceDE w:val="0"/>
              <w:autoSpaceDN w:val="0"/>
              <w:adjustRightInd w:val="0"/>
              <w:spacing w:line="360" w:lineRule="auto"/>
              <w:rPr>
                <w:sz w:val="21"/>
                <w:szCs w:val="21"/>
              </w:rPr>
            </w:pPr>
            <w:r>
              <w:rPr>
                <w:rFonts w:hint="eastAsia"/>
                <w:sz w:val="21"/>
                <w:szCs w:val="21"/>
              </w:rPr>
              <w:t>供应商名称</w:t>
            </w:r>
          </w:p>
        </w:tc>
        <w:tc>
          <w:tcPr>
            <w:tcW w:w="7754" w:type="dxa"/>
            <w:gridSpan w:val="10"/>
            <w:vAlign w:val="center"/>
          </w:tcPr>
          <w:p w14:paraId="0639635D" w14:textId="77777777" w:rsidR="00C939A5" w:rsidRDefault="00C939A5">
            <w:pPr>
              <w:autoSpaceDE w:val="0"/>
              <w:autoSpaceDN w:val="0"/>
              <w:adjustRightInd w:val="0"/>
              <w:spacing w:line="360" w:lineRule="auto"/>
              <w:rPr>
                <w:sz w:val="21"/>
                <w:szCs w:val="21"/>
              </w:rPr>
            </w:pPr>
          </w:p>
        </w:tc>
      </w:tr>
      <w:tr w:rsidR="00C939A5" w14:paraId="6794A41A" w14:textId="77777777">
        <w:trPr>
          <w:cantSplit/>
          <w:trHeight w:val="462"/>
          <w:jc w:val="center"/>
        </w:trPr>
        <w:tc>
          <w:tcPr>
            <w:tcW w:w="1886" w:type="dxa"/>
            <w:vAlign w:val="center"/>
          </w:tcPr>
          <w:p w14:paraId="08801278" w14:textId="77777777" w:rsidR="00C939A5" w:rsidRDefault="008A0C05">
            <w:pPr>
              <w:autoSpaceDE w:val="0"/>
              <w:autoSpaceDN w:val="0"/>
              <w:adjustRightInd w:val="0"/>
              <w:spacing w:line="360" w:lineRule="auto"/>
              <w:rPr>
                <w:sz w:val="21"/>
                <w:szCs w:val="21"/>
              </w:rPr>
            </w:pPr>
            <w:r>
              <w:rPr>
                <w:rFonts w:hint="eastAsia"/>
                <w:sz w:val="21"/>
                <w:szCs w:val="21"/>
              </w:rPr>
              <w:t>注册地址</w:t>
            </w:r>
          </w:p>
        </w:tc>
        <w:tc>
          <w:tcPr>
            <w:tcW w:w="3637" w:type="dxa"/>
            <w:gridSpan w:val="6"/>
            <w:vAlign w:val="center"/>
          </w:tcPr>
          <w:p w14:paraId="34513D31" w14:textId="77777777" w:rsidR="00C939A5" w:rsidRDefault="00C939A5">
            <w:pPr>
              <w:autoSpaceDE w:val="0"/>
              <w:autoSpaceDN w:val="0"/>
              <w:adjustRightInd w:val="0"/>
              <w:spacing w:line="360" w:lineRule="auto"/>
              <w:rPr>
                <w:sz w:val="21"/>
                <w:szCs w:val="21"/>
              </w:rPr>
            </w:pPr>
          </w:p>
        </w:tc>
        <w:tc>
          <w:tcPr>
            <w:tcW w:w="1394" w:type="dxa"/>
            <w:gridSpan w:val="2"/>
            <w:vAlign w:val="center"/>
          </w:tcPr>
          <w:p w14:paraId="2BA55219" w14:textId="77777777" w:rsidR="00C939A5" w:rsidRDefault="008A0C05">
            <w:pPr>
              <w:autoSpaceDE w:val="0"/>
              <w:autoSpaceDN w:val="0"/>
              <w:adjustRightInd w:val="0"/>
              <w:spacing w:line="360" w:lineRule="auto"/>
              <w:rPr>
                <w:sz w:val="21"/>
                <w:szCs w:val="21"/>
              </w:rPr>
            </w:pPr>
            <w:r>
              <w:rPr>
                <w:rFonts w:hint="eastAsia"/>
                <w:sz w:val="21"/>
                <w:szCs w:val="21"/>
              </w:rPr>
              <w:t>邮政编码</w:t>
            </w:r>
          </w:p>
        </w:tc>
        <w:tc>
          <w:tcPr>
            <w:tcW w:w="2723" w:type="dxa"/>
            <w:gridSpan w:val="2"/>
            <w:vAlign w:val="center"/>
          </w:tcPr>
          <w:p w14:paraId="004B65FF" w14:textId="77777777" w:rsidR="00C939A5" w:rsidRDefault="00C939A5">
            <w:pPr>
              <w:autoSpaceDE w:val="0"/>
              <w:autoSpaceDN w:val="0"/>
              <w:adjustRightInd w:val="0"/>
              <w:spacing w:line="360" w:lineRule="auto"/>
              <w:rPr>
                <w:sz w:val="21"/>
                <w:szCs w:val="21"/>
              </w:rPr>
            </w:pPr>
          </w:p>
        </w:tc>
      </w:tr>
      <w:tr w:rsidR="00C939A5" w14:paraId="63CA579C" w14:textId="77777777">
        <w:trPr>
          <w:cantSplit/>
          <w:trHeight w:val="442"/>
          <w:jc w:val="center"/>
        </w:trPr>
        <w:tc>
          <w:tcPr>
            <w:tcW w:w="1886" w:type="dxa"/>
            <w:vMerge w:val="restart"/>
            <w:vAlign w:val="center"/>
          </w:tcPr>
          <w:p w14:paraId="4C6869B0" w14:textId="77777777" w:rsidR="00C939A5" w:rsidRDefault="008A0C05">
            <w:pPr>
              <w:autoSpaceDE w:val="0"/>
              <w:autoSpaceDN w:val="0"/>
              <w:adjustRightInd w:val="0"/>
              <w:spacing w:line="360" w:lineRule="auto"/>
              <w:rPr>
                <w:sz w:val="21"/>
                <w:szCs w:val="21"/>
              </w:rPr>
            </w:pPr>
            <w:r>
              <w:rPr>
                <w:rFonts w:hint="eastAsia"/>
                <w:sz w:val="21"/>
                <w:szCs w:val="21"/>
              </w:rPr>
              <w:t>联系方式</w:t>
            </w:r>
          </w:p>
        </w:tc>
        <w:tc>
          <w:tcPr>
            <w:tcW w:w="1020" w:type="dxa"/>
            <w:gridSpan w:val="2"/>
            <w:vAlign w:val="center"/>
          </w:tcPr>
          <w:p w14:paraId="5CAB70E8" w14:textId="77777777" w:rsidR="00C939A5" w:rsidRDefault="008A0C05">
            <w:pPr>
              <w:autoSpaceDE w:val="0"/>
              <w:autoSpaceDN w:val="0"/>
              <w:adjustRightInd w:val="0"/>
              <w:spacing w:line="360" w:lineRule="auto"/>
              <w:rPr>
                <w:sz w:val="21"/>
                <w:szCs w:val="21"/>
              </w:rPr>
            </w:pPr>
            <w:r>
              <w:rPr>
                <w:rFonts w:hint="eastAsia"/>
                <w:sz w:val="21"/>
                <w:szCs w:val="21"/>
              </w:rPr>
              <w:t>联系人</w:t>
            </w:r>
          </w:p>
        </w:tc>
        <w:tc>
          <w:tcPr>
            <w:tcW w:w="2609" w:type="dxa"/>
            <w:gridSpan w:val="3"/>
            <w:vAlign w:val="center"/>
          </w:tcPr>
          <w:p w14:paraId="38176AAB" w14:textId="77777777" w:rsidR="00C939A5" w:rsidRDefault="00C939A5">
            <w:pPr>
              <w:autoSpaceDE w:val="0"/>
              <w:autoSpaceDN w:val="0"/>
              <w:adjustRightInd w:val="0"/>
              <w:spacing w:line="360" w:lineRule="auto"/>
              <w:rPr>
                <w:sz w:val="21"/>
                <w:szCs w:val="21"/>
              </w:rPr>
            </w:pPr>
          </w:p>
        </w:tc>
        <w:tc>
          <w:tcPr>
            <w:tcW w:w="1402" w:type="dxa"/>
            <w:gridSpan w:val="3"/>
            <w:vAlign w:val="center"/>
          </w:tcPr>
          <w:p w14:paraId="7563FBA8" w14:textId="77777777" w:rsidR="00C939A5" w:rsidRDefault="008A0C05">
            <w:pPr>
              <w:autoSpaceDE w:val="0"/>
              <w:autoSpaceDN w:val="0"/>
              <w:adjustRightInd w:val="0"/>
              <w:spacing w:line="360" w:lineRule="auto"/>
              <w:rPr>
                <w:sz w:val="21"/>
                <w:szCs w:val="21"/>
              </w:rPr>
            </w:pPr>
            <w:r>
              <w:rPr>
                <w:rFonts w:hint="eastAsia"/>
                <w:sz w:val="21"/>
                <w:szCs w:val="21"/>
              </w:rPr>
              <w:t>电话</w:t>
            </w:r>
          </w:p>
        </w:tc>
        <w:tc>
          <w:tcPr>
            <w:tcW w:w="2723" w:type="dxa"/>
            <w:gridSpan w:val="2"/>
            <w:vAlign w:val="center"/>
          </w:tcPr>
          <w:p w14:paraId="17BA5E8F" w14:textId="77777777" w:rsidR="00C939A5" w:rsidRDefault="00C939A5">
            <w:pPr>
              <w:autoSpaceDE w:val="0"/>
              <w:autoSpaceDN w:val="0"/>
              <w:adjustRightInd w:val="0"/>
              <w:spacing w:line="360" w:lineRule="auto"/>
              <w:rPr>
                <w:sz w:val="21"/>
                <w:szCs w:val="21"/>
              </w:rPr>
            </w:pPr>
          </w:p>
        </w:tc>
      </w:tr>
      <w:tr w:rsidR="00C939A5" w14:paraId="15BFB368" w14:textId="77777777">
        <w:trPr>
          <w:cantSplit/>
          <w:trHeight w:val="148"/>
          <w:jc w:val="center"/>
        </w:trPr>
        <w:tc>
          <w:tcPr>
            <w:tcW w:w="1886" w:type="dxa"/>
            <w:vMerge/>
            <w:vAlign w:val="center"/>
          </w:tcPr>
          <w:p w14:paraId="648FD655" w14:textId="77777777" w:rsidR="00C939A5" w:rsidRDefault="00C939A5">
            <w:pPr>
              <w:autoSpaceDE w:val="0"/>
              <w:autoSpaceDN w:val="0"/>
              <w:adjustRightInd w:val="0"/>
              <w:spacing w:line="360" w:lineRule="auto"/>
              <w:rPr>
                <w:sz w:val="21"/>
                <w:szCs w:val="21"/>
              </w:rPr>
            </w:pPr>
          </w:p>
        </w:tc>
        <w:tc>
          <w:tcPr>
            <w:tcW w:w="1020" w:type="dxa"/>
            <w:gridSpan w:val="2"/>
            <w:vAlign w:val="center"/>
          </w:tcPr>
          <w:p w14:paraId="7D1E72D6" w14:textId="77777777" w:rsidR="00C939A5" w:rsidRDefault="008A0C05">
            <w:pPr>
              <w:autoSpaceDE w:val="0"/>
              <w:autoSpaceDN w:val="0"/>
              <w:adjustRightInd w:val="0"/>
              <w:spacing w:line="360" w:lineRule="auto"/>
              <w:rPr>
                <w:sz w:val="21"/>
                <w:szCs w:val="21"/>
              </w:rPr>
            </w:pPr>
            <w:r>
              <w:rPr>
                <w:rFonts w:hint="eastAsia"/>
                <w:sz w:val="21"/>
                <w:szCs w:val="21"/>
              </w:rPr>
              <w:t>传真</w:t>
            </w:r>
          </w:p>
        </w:tc>
        <w:tc>
          <w:tcPr>
            <w:tcW w:w="2609" w:type="dxa"/>
            <w:gridSpan w:val="3"/>
            <w:vAlign w:val="center"/>
          </w:tcPr>
          <w:p w14:paraId="14287488" w14:textId="77777777" w:rsidR="00C939A5" w:rsidRDefault="00C939A5">
            <w:pPr>
              <w:autoSpaceDE w:val="0"/>
              <w:autoSpaceDN w:val="0"/>
              <w:adjustRightInd w:val="0"/>
              <w:spacing w:line="360" w:lineRule="auto"/>
              <w:rPr>
                <w:sz w:val="21"/>
                <w:szCs w:val="21"/>
              </w:rPr>
            </w:pPr>
          </w:p>
        </w:tc>
        <w:tc>
          <w:tcPr>
            <w:tcW w:w="1402" w:type="dxa"/>
            <w:gridSpan w:val="3"/>
            <w:vAlign w:val="center"/>
          </w:tcPr>
          <w:p w14:paraId="6F0B3163" w14:textId="77777777" w:rsidR="00C939A5" w:rsidRDefault="008A0C05">
            <w:pPr>
              <w:autoSpaceDE w:val="0"/>
              <w:autoSpaceDN w:val="0"/>
              <w:adjustRightInd w:val="0"/>
              <w:spacing w:line="360" w:lineRule="auto"/>
              <w:rPr>
                <w:sz w:val="21"/>
                <w:szCs w:val="21"/>
              </w:rPr>
            </w:pPr>
            <w:r>
              <w:rPr>
                <w:rFonts w:hint="eastAsia"/>
                <w:sz w:val="21"/>
                <w:szCs w:val="21"/>
              </w:rPr>
              <w:t>网址</w:t>
            </w:r>
          </w:p>
        </w:tc>
        <w:tc>
          <w:tcPr>
            <w:tcW w:w="2723" w:type="dxa"/>
            <w:gridSpan w:val="2"/>
            <w:vAlign w:val="center"/>
          </w:tcPr>
          <w:p w14:paraId="1B7294B5" w14:textId="77777777" w:rsidR="00C939A5" w:rsidRDefault="00C939A5">
            <w:pPr>
              <w:autoSpaceDE w:val="0"/>
              <w:autoSpaceDN w:val="0"/>
              <w:adjustRightInd w:val="0"/>
              <w:spacing w:line="360" w:lineRule="auto"/>
              <w:rPr>
                <w:sz w:val="21"/>
                <w:szCs w:val="21"/>
              </w:rPr>
            </w:pPr>
          </w:p>
        </w:tc>
      </w:tr>
      <w:tr w:rsidR="00C939A5" w14:paraId="0C7D6F6C" w14:textId="77777777">
        <w:trPr>
          <w:trHeight w:val="462"/>
          <w:jc w:val="center"/>
        </w:trPr>
        <w:tc>
          <w:tcPr>
            <w:tcW w:w="1886" w:type="dxa"/>
            <w:vAlign w:val="center"/>
          </w:tcPr>
          <w:p w14:paraId="7652537A" w14:textId="77777777" w:rsidR="00C939A5" w:rsidRDefault="008A0C05">
            <w:pPr>
              <w:autoSpaceDE w:val="0"/>
              <w:autoSpaceDN w:val="0"/>
              <w:adjustRightInd w:val="0"/>
              <w:spacing w:line="360" w:lineRule="auto"/>
              <w:rPr>
                <w:sz w:val="21"/>
                <w:szCs w:val="21"/>
              </w:rPr>
            </w:pPr>
            <w:r>
              <w:rPr>
                <w:rFonts w:hint="eastAsia"/>
                <w:sz w:val="21"/>
                <w:szCs w:val="21"/>
              </w:rPr>
              <w:t>法定代表人</w:t>
            </w:r>
          </w:p>
        </w:tc>
        <w:tc>
          <w:tcPr>
            <w:tcW w:w="851" w:type="dxa"/>
            <w:vAlign w:val="center"/>
          </w:tcPr>
          <w:p w14:paraId="4F596016" w14:textId="77777777" w:rsidR="00C939A5" w:rsidRDefault="008A0C05">
            <w:pPr>
              <w:autoSpaceDE w:val="0"/>
              <w:autoSpaceDN w:val="0"/>
              <w:adjustRightInd w:val="0"/>
              <w:spacing w:line="360" w:lineRule="auto"/>
              <w:jc w:val="center"/>
              <w:rPr>
                <w:sz w:val="21"/>
                <w:szCs w:val="21"/>
              </w:rPr>
            </w:pPr>
            <w:r>
              <w:rPr>
                <w:rFonts w:hint="eastAsia"/>
                <w:sz w:val="21"/>
                <w:szCs w:val="21"/>
              </w:rPr>
              <w:t>姓名</w:t>
            </w:r>
          </w:p>
        </w:tc>
        <w:tc>
          <w:tcPr>
            <w:tcW w:w="1620" w:type="dxa"/>
            <w:gridSpan w:val="2"/>
            <w:vAlign w:val="center"/>
          </w:tcPr>
          <w:p w14:paraId="32C81412" w14:textId="77777777" w:rsidR="00C939A5" w:rsidRDefault="00C939A5">
            <w:pPr>
              <w:autoSpaceDE w:val="0"/>
              <w:autoSpaceDN w:val="0"/>
              <w:adjustRightInd w:val="0"/>
              <w:spacing w:line="360" w:lineRule="auto"/>
              <w:rPr>
                <w:sz w:val="21"/>
                <w:szCs w:val="21"/>
              </w:rPr>
            </w:pPr>
          </w:p>
        </w:tc>
        <w:tc>
          <w:tcPr>
            <w:tcW w:w="1158" w:type="dxa"/>
            <w:gridSpan w:val="2"/>
            <w:vAlign w:val="center"/>
          </w:tcPr>
          <w:p w14:paraId="40B6B57B" w14:textId="77777777" w:rsidR="00C939A5" w:rsidRDefault="008A0C05">
            <w:pPr>
              <w:autoSpaceDE w:val="0"/>
              <w:autoSpaceDN w:val="0"/>
              <w:adjustRightInd w:val="0"/>
              <w:spacing w:line="360" w:lineRule="auto"/>
              <w:rPr>
                <w:sz w:val="21"/>
                <w:szCs w:val="21"/>
              </w:rPr>
            </w:pPr>
            <w:r>
              <w:rPr>
                <w:rFonts w:hint="eastAsia"/>
                <w:sz w:val="21"/>
                <w:szCs w:val="21"/>
              </w:rPr>
              <w:t>技术职称</w:t>
            </w:r>
          </w:p>
        </w:tc>
        <w:tc>
          <w:tcPr>
            <w:tcW w:w="1402" w:type="dxa"/>
            <w:gridSpan w:val="3"/>
            <w:vAlign w:val="center"/>
          </w:tcPr>
          <w:p w14:paraId="3C5CF957" w14:textId="77777777" w:rsidR="00C939A5" w:rsidRDefault="00C939A5">
            <w:pPr>
              <w:autoSpaceDE w:val="0"/>
              <w:autoSpaceDN w:val="0"/>
              <w:adjustRightInd w:val="0"/>
              <w:spacing w:line="360" w:lineRule="auto"/>
              <w:rPr>
                <w:sz w:val="21"/>
                <w:szCs w:val="21"/>
              </w:rPr>
            </w:pPr>
          </w:p>
        </w:tc>
        <w:tc>
          <w:tcPr>
            <w:tcW w:w="684" w:type="dxa"/>
            <w:vAlign w:val="center"/>
          </w:tcPr>
          <w:p w14:paraId="55D64749" w14:textId="77777777" w:rsidR="00C939A5" w:rsidRDefault="008A0C05">
            <w:pPr>
              <w:autoSpaceDE w:val="0"/>
              <w:autoSpaceDN w:val="0"/>
              <w:adjustRightInd w:val="0"/>
              <w:spacing w:line="360" w:lineRule="auto"/>
              <w:rPr>
                <w:sz w:val="21"/>
                <w:szCs w:val="21"/>
              </w:rPr>
            </w:pPr>
            <w:r>
              <w:rPr>
                <w:rFonts w:hint="eastAsia"/>
                <w:sz w:val="21"/>
                <w:szCs w:val="21"/>
              </w:rPr>
              <w:t>电话</w:t>
            </w:r>
          </w:p>
        </w:tc>
        <w:tc>
          <w:tcPr>
            <w:tcW w:w="2039" w:type="dxa"/>
            <w:vAlign w:val="center"/>
          </w:tcPr>
          <w:p w14:paraId="18799CB4" w14:textId="77777777" w:rsidR="00C939A5" w:rsidRDefault="00C939A5">
            <w:pPr>
              <w:autoSpaceDE w:val="0"/>
              <w:autoSpaceDN w:val="0"/>
              <w:adjustRightInd w:val="0"/>
              <w:spacing w:line="360" w:lineRule="auto"/>
              <w:rPr>
                <w:b/>
                <w:bCs/>
                <w:sz w:val="21"/>
                <w:szCs w:val="21"/>
              </w:rPr>
            </w:pPr>
          </w:p>
        </w:tc>
      </w:tr>
      <w:tr w:rsidR="00C939A5" w14:paraId="7EE400B4" w14:textId="77777777">
        <w:trPr>
          <w:trHeight w:val="442"/>
          <w:jc w:val="center"/>
        </w:trPr>
        <w:tc>
          <w:tcPr>
            <w:tcW w:w="1886" w:type="dxa"/>
            <w:vAlign w:val="center"/>
          </w:tcPr>
          <w:p w14:paraId="43284765" w14:textId="77777777" w:rsidR="00C939A5" w:rsidRDefault="008A0C05">
            <w:pPr>
              <w:autoSpaceDE w:val="0"/>
              <w:autoSpaceDN w:val="0"/>
              <w:adjustRightInd w:val="0"/>
              <w:spacing w:line="360" w:lineRule="auto"/>
              <w:rPr>
                <w:sz w:val="21"/>
                <w:szCs w:val="21"/>
              </w:rPr>
            </w:pPr>
            <w:r>
              <w:rPr>
                <w:rFonts w:hint="eastAsia"/>
                <w:sz w:val="21"/>
                <w:szCs w:val="21"/>
              </w:rPr>
              <w:t>技术负责人</w:t>
            </w:r>
          </w:p>
        </w:tc>
        <w:tc>
          <w:tcPr>
            <w:tcW w:w="851" w:type="dxa"/>
            <w:vAlign w:val="center"/>
          </w:tcPr>
          <w:p w14:paraId="7B47BA44" w14:textId="77777777" w:rsidR="00C939A5" w:rsidRDefault="008A0C05">
            <w:pPr>
              <w:autoSpaceDE w:val="0"/>
              <w:autoSpaceDN w:val="0"/>
              <w:adjustRightInd w:val="0"/>
              <w:spacing w:line="360" w:lineRule="auto"/>
              <w:jc w:val="center"/>
              <w:rPr>
                <w:sz w:val="21"/>
                <w:szCs w:val="21"/>
              </w:rPr>
            </w:pPr>
            <w:r>
              <w:rPr>
                <w:rFonts w:hint="eastAsia"/>
                <w:sz w:val="21"/>
                <w:szCs w:val="21"/>
              </w:rPr>
              <w:t>姓名</w:t>
            </w:r>
          </w:p>
        </w:tc>
        <w:tc>
          <w:tcPr>
            <w:tcW w:w="1620" w:type="dxa"/>
            <w:gridSpan w:val="2"/>
            <w:vAlign w:val="center"/>
          </w:tcPr>
          <w:p w14:paraId="09C1B4F9" w14:textId="77777777" w:rsidR="00C939A5" w:rsidRDefault="00C939A5">
            <w:pPr>
              <w:autoSpaceDE w:val="0"/>
              <w:autoSpaceDN w:val="0"/>
              <w:adjustRightInd w:val="0"/>
              <w:spacing w:line="360" w:lineRule="auto"/>
              <w:rPr>
                <w:sz w:val="21"/>
                <w:szCs w:val="21"/>
              </w:rPr>
            </w:pPr>
          </w:p>
        </w:tc>
        <w:tc>
          <w:tcPr>
            <w:tcW w:w="1158" w:type="dxa"/>
            <w:gridSpan w:val="2"/>
            <w:vAlign w:val="center"/>
          </w:tcPr>
          <w:p w14:paraId="67486815" w14:textId="77777777" w:rsidR="00C939A5" w:rsidRDefault="008A0C05">
            <w:pPr>
              <w:autoSpaceDE w:val="0"/>
              <w:autoSpaceDN w:val="0"/>
              <w:adjustRightInd w:val="0"/>
              <w:spacing w:line="360" w:lineRule="auto"/>
              <w:rPr>
                <w:sz w:val="21"/>
                <w:szCs w:val="21"/>
              </w:rPr>
            </w:pPr>
            <w:r>
              <w:rPr>
                <w:rFonts w:hint="eastAsia"/>
                <w:sz w:val="21"/>
                <w:szCs w:val="21"/>
              </w:rPr>
              <w:t>技术职称</w:t>
            </w:r>
          </w:p>
        </w:tc>
        <w:tc>
          <w:tcPr>
            <w:tcW w:w="1402" w:type="dxa"/>
            <w:gridSpan w:val="3"/>
            <w:vAlign w:val="center"/>
          </w:tcPr>
          <w:p w14:paraId="5FCDCD3C" w14:textId="77777777" w:rsidR="00C939A5" w:rsidRDefault="00C939A5">
            <w:pPr>
              <w:autoSpaceDE w:val="0"/>
              <w:autoSpaceDN w:val="0"/>
              <w:adjustRightInd w:val="0"/>
              <w:spacing w:line="360" w:lineRule="auto"/>
              <w:rPr>
                <w:sz w:val="21"/>
                <w:szCs w:val="21"/>
              </w:rPr>
            </w:pPr>
          </w:p>
        </w:tc>
        <w:tc>
          <w:tcPr>
            <w:tcW w:w="684" w:type="dxa"/>
            <w:vAlign w:val="center"/>
          </w:tcPr>
          <w:p w14:paraId="75476E4E" w14:textId="77777777" w:rsidR="00C939A5" w:rsidRDefault="008A0C05">
            <w:pPr>
              <w:autoSpaceDE w:val="0"/>
              <w:autoSpaceDN w:val="0"/>
              <w:adjustRightInd w:val="0"/>
              <w:spacing w:line="360" w:lineRule="auto"/>
              <w:rPr>
                <w:sz w:val="21"/>
                <w:szCs w:val="21"/>
              </w:rPr>
            </w:pPr>
            <w:r>
              <w:rPr>
                <w:rFonts w:hint="eastAsia"/>
                <w:sz w:val="21"/>
                <w:szCs w:val="21"/>
              </w:rPr>
              <w:t>电话</w:t>
            </w:r>
          </w:p>
        </w:tc>
        <w:tc>
          <w:tcPr>
            <w:tcW w:w="2039" w:type="dxa"/>
            <w:vAlign w:val="center"/>
          </w:tcPr>
          <w:p w14:paraId="505F9BAC" w14:textId="77777777" w:rsidR="00C939A5" w:rsidRDefault="00C939A5">
            <w:pPr>
              <w:autoSpaceDE w:val="0"/>
              <w:autoSpaceDN w:val="0"/>
              <w:adjustRightInd w:val="0"/>
              <w:spacing w:line="360" w:lineRule="auto"/>
              <w:rPr>
                <w:b/>
                <w:bCs/>
                <w:sz w:val="21"/>
                <w:szCs w:val="21"/>
              </w:rPr>
            </w:pPr>
          </w:p>
        </w:tc>
      </w:tr>
      <w:tr w:rsidR="00C939A5" w14:paraId="27E517DA" w14:textId="77777777">
        <w:trPr>
          <w:cantSplit/>
          <w:trHeight w:val="442"/>
          <w:jc w:val="center"/>
        </w:trPr>
        <w:tc>
          <w:tcPr>
            <w:tcW w:w="1886" w:type="dxa"/>
            <w:vAlign w:val="center"/>
          </w:tcPr>
          <w:p w14:paraId="0BFBF6D3" w14:textId="77777777" w:rsidR="00C939A5" w:rsidRDefault="008A0C05">
            <w:pPr>
              <w:autoSpaceDE w:val="0"/>
              <w:autoSpaceDN w:val="0"/>
              <w:adjustRightInd w:val="0"/>
              <w:spacing w:line="360" w:lineRule="auto"/>
              <w:rPr>
                <w:sz w:val="21"/>
                <w:szCs w:val="21"/>
              </w:rPr>
            </w:pPr>
            <w:r>
              <w:rPr>
                <w:rFonts w:hint="eastAsia"/>
                <w:sz w:val="21"/>
                <w:szCs w:val="21"/>
              </w:rPr>
              <w:t>成立时间</w:t>
            </w:r>
          </w:p>
        </w:tc>
        <w:tc>
          <w:tcPr>
            <w:tcW w:w="3195" w:type="dxa"/>
            <w:gridSpan w:val="4"/>
            <w:vAlign w:val="center"/>
          </w:tcPr>
          <w:p w14:paraId="5C38B2D3" w14:textId="77777777" w:rsidR="00C939A5" w:rsidRDefault="00C939A5">
            <w:pPr>
              <w:autoSpaceDE w:val="0"/>
              <w:autoSpaceDN w:val="0"/>
              <w:adjustRightInd w:val="0"/>
              <w:spacing w:line="360" w:lineRule="auto"/>
              <w:ind w:firstLineChars="700" w:firstLine="1470"/>
              <w:rPr>
                <w:sz w:val="21"/>
                <w:szCs w:val="21"/>
              </w:rPr>
            </w:pPr>
          </w:p>
        </w:tc>
        <w:tc>
          <w:tcPr>
            <w:tcW w:w="4559" w:type="dxa"/>
            <w:gridSpan w:val="6"/>
            <w:vAlign w:val="center"/>
          </w:tcPr>
          <w:p w14:paraId="06312F02" w14:textId="77777777" w:rsidR="00C939A5" w:rsidRDefault="008A0C05">
            <w:pPr>
              <w:autoSpaceDE w:val="0"/>
              <w:autoSpaceDN w:val="0"/>
              <w:adjustRightInd w:val="0"/>
              <w:spacing w:line="360" w:lineRule="auto"/>
              <w:rPr>
                <w:sz w:val="21"/>
                <w:szCs w:val="21"/>
              </w:rPr>
            </w:pPr>
            <w:r>
              <w:rPr>
                <w:rFonts w:hint="eastAsia"/>
                <w:sz w:val="21"/>
                <w:szCs w:val="21"/>
              </w:rPr>
              <w:t>员工总人数：</w:t>
            </w:r>
          </w:p>
        </w:tc>
      </w:tr>
      <w:tr w:rsidR="00C939A5" w14:paraId="69D6B1E6" w14:textId="77777777">
        <w:trPr>
          <w:cantSplit/>
          <w:trHeight w:val="462"/>
          <w:jc w:val="center"/>
        </w:trPr>
        <w:tc>
          <w:tcPr>
            <w:tcW w:w="1886" w:type="dxa"/>
            <w:vAlign w:val="center"/>
          </w:tcPr>
          <w:p w14:paraId="1AD0BB8C" w14:textId="77777777" w:rsidR="00C939A5" w:rsidRDefault="008A0C05">
            <w:pPr>
              <w:autoSpaceDE w:val="0"/>
              <w:autoSpaceDN w:val="0"/>
              <w:adjustRightInd w:val="0"/>
              <w:spacing w:line="360" w:lineRule="auto"/>
              <w:rPr>
                <w:sz w:val="21"/>
                <w:szCs w:val="21"/>
              </w:rPr>
            </w:pPr>
            <w:r>
              <w:rPr>
                <w:rFonts w:hint="eastAsia"/>
                <w:sz w:val="21"/>
                <w:szCs w:val="21"/>
              </w:rPr>
              <w:t>企业资质等级</w:t>
            </w:r>
          </w:p>
        </w:tc>
        <w:tc>
          <w:tcPr>
            <w:tcW w:w="3195" w:type="dxa"/>
            <w:gridSpan w:val="4"/>
            <w:vAlign w:val="center"/>
          </w:tcPr>
          <w:p w14:paraId="54B7A9EC" w14:textId="77777777" w:rsidR="00C939A5" w:rsidRDefault="00C939A5">
            <w:pPr>
              <w:autoSpaceDE w:val="0"/>
              <w:autoSpaceDN w:val="0"/>
              <w:adjustRightInd w:val="0"/>
              <w:spacing w:line="360" w:lineRule="auto"/>
              <w:rPr>
                <w:sz w:val="21"/>
                <w:szCs w:val="21"/>
              </w:rPr>
            </w:pPr>
          </w:p>
        </w:tc>
        <w:tc>
          <w:tcPr>
            <w:tcW w:w="900" w:type="dxa"/>
            <w:gridSpan w:val="3"/>
            <w:vMerge w:val="restart"/>
            <w:vAlign w:val="center"/>
          </w:tcPr>
          <w:p w14:paraId="24FEA830" w14:textId="77777777" w:rsidR="00C939A5" w:rsidRDefault="008A0C05">
            <w:pPr>
              <w:autoSpaceDE w:val="0"/>
              <w:autoSpaceDN w:val="0"/>
              <w:adjustRightInd w:val="0"/>
              <w:spacing w:line="360" w:lineRule="auto"/>
              <w:jc w:val="center"/>
              <w:rPr>
                <w:sz w:val="21"/>
                <w:szCs w:val="21"/>
              </w:rPr>
            </w:pPr>
            <w:r>
              <w:rPr>
                <w:rFonts w:hint="eastAsia"/>
                <w:sz w:val="21"/>
                <w:szCs w:val="21"/>
              </w:rPr>
              <w:t>其中</w:t>
            </w:r>
          </w:p>
        </w:tc>
        <w:tc>
          <w:tcPr>
            <w:tcW w:w="1620" w:type="dxa"/>
            <w:gridSpan w:val="2"/>
            <w:vAlign w:val="center"/>
          </w:tcPr>
          <w:p w14:paraId="58871107" w14:textId="77777777" w:rsidR="00C939A5" w:rsidRDefault="008A0C05">
            <w:pPr>
              <w:autoSpaceDE w:val="0"/>
              <w:autoSpaceDN w:val="0"/>
              <w:adjustRightInd w:val="0"/>
              <w:spacing w:line="360" w:lineRule="auto"/>
              <w:rPr>
                <w:sz w:val="21"/>
                <w:szCs w:val="21"/>
              </w:rPr>
            </w:pPr>
            <w:r>
              <w:rPr>
                <w:rFonts w:hint="eastAsia"/>
                <w:sz w:val="21"/>
                <w:szCs w:val="21"/>
              </w:rPr>
              <w:t>项目经理</w:t>
            </w:r>
          </w:p>
        </w:tc>
        <w:tc>
          <w:tcPr>
            <w:tcW w:w="2039" w:type="dxa"/>
            <w:vAlign w:val="center"/>
          </w:tcPr>
          <w:p w14:paraId="50A52058" w14:textId="77777777" w:rsidR="00C939A5" w:rsidRDefault="00C939A5">
            <w:pPr>
              <w:autoSpaceDE w:val="0"/>
              <w:autoSpaceDN w:val="0"/>
              <w:adjustRightInd w:val="0"/>
              <w:spacing w:line="360" w:lineRule="auto"/>
              <w:rPr>
                <w:b/>
                <w:bCs/>
                <w:sz w:val="21"/>
                <w:szCs w:val="21"/>
              </w:rPr>
            </w:pPr>
          </w:p>
        </w:tc>
      </w:tr>
      <w:tr w:rsidR="00C939A5" w14:paraId="085A2E59" w14:textId="77777777">
        <w:trPr>
          <w:cantSplit/>
          <w:trHeight w:val="442"/>
          <w:jc w:val="center"/>
        </w:trPr>
        <w:tc>
          <w:tcPr>
            <w:tcW w:w="1886" w:type="dxa"/>
            <w:vAlign w:val="center"/>
          </w:tcPr>
          <w:p w14:paraId="6C73ADE7" w14:textId="77777777" w:rsidR="00C939A5" w:rsidRDefault="008A0C05">
            <w:pPr>
              <w:autoSpaceDE w:val="0"/>
              <w:autoSpaceDN w:val="0"/>
              <w:adjustRightInd w:val="0"/>
              <w:spacing w:line="360" w:lineRule="auto"/>
              <w:rPr>
                <w:sz w:val="21"/>
                <w:szCs w:val="21"/>
              </w:rPr>
            </w:pPr>
            <w:r>
              <w:rPr>
                <w:rFonts w:hint="eastAsia"/>
                <w:sz w:val="21"/>
                <w:szCs w:val="21"/>
              </w:rPr>
              <w:t>营业执照号</w:t>
            </w:r>
          </w:p>
        </w:tc>
        <w:tc>
          <w:tcPr>
            <w:tcW w:w="3195" w:type="dxa"/>
            <w:gridSpan w:val="4"/>
            <w:vAlign w:val="center"/>
          </w:tcPr>
          <w:p w14:paraId="2CE35F98" w14:textId="77777777" w:rsidR="00C939A5" w:rsidRDefault="00C939A5">
            <w:pPr>
              <w:autoSpaceDE w:val="0"/>
              <w:autoSpaceDN w:val="0"/>
              <w:adjustRightInd w:val="0"/>
              <w:spacing w:line="360" w:lineRule="auto"/>
              <w:rPr>
                <w:sz w:val="21"/>
                <w:szCs w:val="21"/>
              </w:rPr>
            </w:pPr>
          </w:p>
        </w:tc>
        <w:tc>
          <w:tcPr>
            <w:tcW w:w="900" w:type="dxa"/>
            <w:gridSpan w:val="3"/>
            <w:vMerge/>
            <w:vAlign w:val="center"/>
          </w:tcPr>
          <w:p w14:paraId="29D71A9E" w14:textId="77777777" w:rsidR="00C939A5" w:rsidRDefault="00C939A5">
            <w:pPr>
              <w:autoSpaceDE w:val="0"/>
              <w:autoSpaceDN w:val="0"/>
              <w:adjustRightInd w:val="0"/>
              <w:spacing w:line="360" w:lineRule="auto"/>
              <w:rPr>
                <w:sz w:val="21"/>
                <w:szCs w:val="21"/>
              </w:rPr>
            </w:pPr>
          </w:p>
        </w:tc>
        <w:tc>
          <w:tcPr>
            <w:tcW w:w="1620" w:type="dxa"/>
            <w:gridSpan w:val="2"/>
            <w:vAlign w:val="center"/>
          </w:tcPr>
          <w:p w14:paraId="3C24F56B" w14:textId="77777777" w:rsidR="00C939A5" w:rsidRDefault="008A0C05">
            <w:pPr>
              <w:autoSpaceDE w:val="0"/>
              <w:autoSpaceDN w:val="0"/>
              <w:adjustRightInd w:val="0"/>
              <w:spacing w:line="360" w:lineRule="auto"/>
              <w:rPr>
                <w:sz w:val="21"/>
                <w:szCs w:val="21"/>
              </w:rPr>
            </w:pPr>
            <w:r>
              <w:rPr>
                <w:rFonts w:hint="eastAsia"/>
                <w:sz w:val="21"/>
                <w:szCs w:val="21"/>
              </w:rPr>
              <w:t>高级职称人员</w:t>
            </w:r>
          </w:p>
        </w:tc>
        <w:tc>
          <w:tcPr>
            <w:tcW w:w="2039" w:type="dxa"/>
            <w:vAlign w:val="center"/>
          </w:tcPr>
          <w:p w14:paraId="70E7D16D" w14:textId="77777777" w:rsidR="00C939A5" w:rsidRDefault="00C939A5">
            <w:pPr>
              <w:autoSpaceDE w:val="0"/>
              <w:autoSpaceDN w:val="0"/>
              <w:adjustRightInd w:val="0"/>
              <w:spacing w:line="360" w:lineRule="auto"/>
              <w:rPr>
                <w:b/>
                <w:bCs/>
                <w:sz w:val="21"/>
                <w:szCs w:val="21"/>
              </w:rPr>
            </w:pPr>
          </w:p>
        </w:tc>
      </w:tr>
      <w:tr w:rsidR="00C939A5" w14:paraId="3316B9EA" w14:textId="77777777">
        <w:trPr>
          <w:cantSplit/>
          <w:trHeight w:val="442"/>
          <w:jc w:val="center"/>
        </w:trPr>
        <w:tc>
          <w:tcPr>
            <w:tcW w:w="1886" w:type="dxa"/>
            <w:vAlign w:val="center"/>
          </w:tcPr>
          <w:p w14:paraId="06B0C79B" w14:textId="77777777" w:rsidR="00C939A5" w:rsidRDefault="008A0C05">
            <w:pPr>
              <w:autoSpaceDE w:val="0"/>
              <w:autoSpaceDN w:val="0"/>
              <w:adjustRightInd w:val="0"/>
              <w:spacing w:line="360" w:lineRule="auto"/>
              <w:rPr>
                <w:sz w:val="21"/>
                <w:szCs w:val="21"/>
              </w:rPr>
            </w:pPr>
            <w:r>
              <w:rPr>
                <w:rFonts w:hint="eastAsia"/>
                <w:sz w:val="21"/>
                <w:szCs w:val="21"/>
              </w:rPr>
              <w:t>注册资金</w:t>
            </w:r>
          </w:p>
        </w:tc>
        <w:tc>
          <w:tcPr>
            <w:tcW w:w="3195" w:type="dxa"/>
            <w:gridSpan w:val="4"/>
            <w:vAlign w:val="center"/>
          </w:tcPr>
          <w:p w14:paraId="46E62C6C" w14:textId="77777777" w:rsidR="00C939A5" w:rsidRDefault="00C939A5">
            <w:pPr>
              <w:autoSpaceDE w:val="0"/>
              <w:autoSpaceDN w:val="0"/>
              <w:adjustRightInd w:val="0"/>
              <w:spacing w:line="360" w:lineRule="auto"/>
              <w:rPr>
                <w:sz w:val="21"/>
                <w:szCs w:val="21"/>
              </w:rPr>
            </w:pPr>
          </w:p>
        </w:tc>
        <w:tc>
          <w:tcPr>
            <w:tcW w:w="900" w:type="dxa"/>
            <w:gridSpan w:val="3"/>
            <w:vMerge/>
            <w:vAlign w:val="center"/>
          </w:tcPr>
          <w:p w14:paraId="0742FE09" w14:textId="77777777" w:rsidR="00C939A5" w:rsidRDefault="00C939A5">
            <w:pPr>
              <w:autoSpaceDE w:val="0"/>
              <w:autoSpaceDN w:val="0"/>
              <w:adjustRightInd w:val="0"/>
              <w:spacing w:line="360" w:lineRule="auto"/>
              <w:rPr>
                <w:sz w:val="21"/>
                <w:szCs w:val="21"/>
              </w:rPr>
            </w:pPr>
          </w:p>
        </w:tc>
        <w:tc>
          <w:tcPr>
            <w:tcW w:w="1620" w:type="dxa"/>
            <w:gridSpan w:val="2"/>
            <w:vAlign w:val="center"/>
          </w:tcPr>
          <w:p w14:paraId="301847BB" w14:textId="77777777" w:rsidR="00C939A5" w:rsidRDefault="008A0C05">
            <w:pPr>
              <w:autoSpaceDE w:val="0"/>
              <w:autoSpaceDN w:val="0"/>
              <w:adjustRightInd w:val="0"/>
              <w:spacing w:line="360" w:lineRule="auto"/>
              <w:rPr>
                <w:sz w:val="21"/>
                <w:szCs w:val="21"/>
              </w:rPr>
            </w:pPr>
            <w:r>
              <w:rPr>
                <w:rFonts w:hint="eastAsia"/>
                <w:sz w:val="21"/>
                <w:szCs w:val="21"/>
              </w:rPr>
              <w:t>中级职称人员</w:t>
            </w:r>
          </w:p>
        </w:tc>
        <w:tc>
          <w:tcPr>
            <w:tcW w:w="2039" w:type="dxa"/>
            <w:vAlign w:val="center"/>
          </w:tcPr>
          <w:p w14:paraId="2E84AE12" w14:textId="77777777" w:rsidR="00C939A5" w:rsidRDefault="00C939A5">
            <w:pPr>
              <w:autoSpaceDE w:val="0"/>
              <w:autoSpaceDN w:val="0"/>
              <w:adjustRightInd w:val="0"/>
              <w:spacing w:line="360" w:lineRule="auto"/>
              <w:rPr>
                <w:b/>
                <w:bCs/>
                <w:sz w:val="21"/>
                <w:szCs w:val="21"/>
              </w:rPr>
            </w:pPr>
          </w:p>
        </w:tc>
      </w:tr>
      <w:tr w:rsidR="00C939A5" w14:paraId="097D6C29" w14:textId="77777777">
        <w:trPr>
          <w:cantSplit/>
          <w:trHeight w:val="462"/>
          <w:jc w:val="center"/>
        </w:trPr>
        <w:tc>
          <w:tcPr>
            <w:tcW w:w="1886" w:type="dxa"/>
            <w:vAlign w:val="center"/>
          </w:tcPr>
          <w:p w14:paraId="09E70387" w14:textId="77777777" w:rsidR="00C939A5" w:rsidRDefault="008A0C05">
            <w:pPr>
              <w:autoSpaceDE w:val="0"/>
              <w:autoSpaceDN w:val="0"/>
              <w:adjustRightInd w:val="0"/>
              <w:spacing w:line="360" w:lineRule="auto"/>
              <w:rPr>
                <w:sz w:val="21"/>
                <w:szCs w:val="21"/>
              </w:rPr>
            </w:pPr>
            <w:r>
              <w:rPr>
                <w:rFonts w:hint="eastAsia"/>
                <w:sz w:val="21"/>
                <w:szCs w:val="21"/>
              </w:rPr>
              <w:t>开户银行</w:t>
            </w:r>
          </w:p>
        </w:tc>
        <w:tc>
          <w:tcPr>
            <w:tcW w:w="3195" w:type="dxa"/>
            <w:gridSpan w:val="4"/>
            <w:vAlign w:val="center"/>
          </w:tcPr>
          <w:p w14:paraId="7E7F0A63" w14:textId="77777777" w:rsidR="00C939A5" w:rsidRDefault="00C939A5">
            <w:pPr>
              <w:autoSpaceDE w:val="0"/>
              <w:autoSpaceDN w:val="0"/>
              <w:adjustRightInd w:val="0"/>
              <w:spacing w:line="360" w:lineRule="auto"/>
              <w:rPr>
                <w:sz w:val="21"/>
                <w:szCs w:val="21"/>
              </w:rPr>
            </w:pPr>
          </w:p>
        </w:tc>
        <w:tc>
          <w:tcPr>
            <w:tcW w:w="900" w:type="dxa"/>
            <w:gridSpan w:val="3"/>
            <w:vMerge/>
            <w:vAlign w:val="center"/>
          </w:tcPr>
          <w:p w14:paraId="6ABE6894" w14:textId="77777777" w:rsidR="00C939A5" w:rsidRDefault="00C939A5">
            <w:pPr>
              <w:autoSpaceDE w:val="0"/>
              <w:autoSpaceDN w:val="0"/>
              <w:adjustRightInd w:val="0"/>
              <w:spacing w:line="360" w:lineRule="auto"/>
              <w:rPr>
                <w:sz w:val="21"/>
                <w:szCs w:val="21"/>
              </w:rPr>
            </w:pPr>
          </w:p>
        </w:tc>
        <w:tc>
          <w:tcPr>
            <w:tcW w:w="1620" w:type="dxa"/>
            <w:gridSpan w:val="2"/>
            <w:vAlign w:val="center"/>
          </w:tcPr>
          <w:p w14:paraId="25BEF645" w14:textId="77777777" w:rsidR="00C939A5" w:rsidRDefault="008A0C05">
            <w:pPr>
              <w:autoSpaceDE w:val="0"/>
              <w:autoSpaceDN w:val="0"/>
              <w:adjustRightInd w:val="0"/>
              <w:spacing w:line="360" w:lineRule="auto"/>
              <w:rPr>
                <w:sz w:val="21"/>
                <w:szCs w:val="21"/>
              </w:rPr>
            </w:pPr>
            <w:r>
              <w:rPr>
                <w:rFonts w:hint="eastAsia"/>
                <w:sz w:val="21"/>
                <w:szCs w:val="21"/>
              </w:rPr>
              <w:t>初级职称人员</w:t>
            </w:r>
          </w:p>
        </w:tc>
        <w:tc>
          <w:tcPr>
            <w:tcW w:w="2039" w:type="dxa"/>
            <w:vAlign w:val="center"/>
          </w:tcPr>
          <w:p w14:paraId="29FA7C40" w14:textId="77777777" w:rsidR="00C939A5" w:rsidRDefault="00C939A5">
            <w:pPr>
              <w:autoSpaceDE w:val="0"/>
              <w:autoSpaceDN w:val="0"/>
              <w:adjustRightInd w:val="0"/>
              <w:spacing w:line="360" w:lineRule="auto"/>
              <w:rPr>
                <w:b/>
                <w:bCs/>
                <w:sz w:val="21"/>
                <w:szCs w:val="21"/>
              </w:rPr>
            </w:pPr>
          </w:p>
        </w:tc>
      </w:tr>
      <w:tr w:rsidR="00C939A5" w14:paraId="37584C96" w14:textId="77777777">
        <w:trPr>
          <w:cantSplit/>
          <w:trHeight w:val="442"/>
          <w:jc w:val="center"/>
        </w:trPr>
        <w:tc>
          <w:tcPr>
            <w:tcW w:w="1886" w:type="dxa"/>
            <w:vAlign w:val="center"/>
          </w:tcPr>
          <w:p w14:paraId="2BAB0A42" w14:textId="77777777" w:rsidR="00C939A5" w:rsidRDefault="008A0C05">
            <w:pPr>
              <w:autoSpaceDE w:val="0"/>
              <w:autoSpaceDN w:val="0"/>
              <w:adjustRightInd w:val="0"/>
              <w:spacing w:line="360" w:lineRule="auto"/>
              <w:rPr>
                <w:sz w:val="21"/>
                <w:szCs w:val="21"/>
              </w:rPr>
            </w:pPr>
            <w:r>
              <w:rPr>
                <w:rFonts w:hint="eastAsia"/>
                <w:sz w:val="21"/>
                <w:szCs w:val="21"/>
              </w:rPr>
              <w:t>账号</w:t>
            </w:r>
          </w:p>
        </w:tc>
        <w:tc>
          <w:tcPr>
            <w:tcW w:w="3195" w:type="dxa"/>
            <w:gridSpan w:val="4"/>
            <w:vAlign w:val="center"/>
          </w:tcPr>
          <w:p w14:paraId="5BB543A4" w14:textId="77777777" w:rsidR="00C939A5" w:rsidRDefault="00C939A5">
            <w:pPr>
              <w:autoSpaceDE w:val="0"/>
              <w:autoSpaceDN w:val="0"/>
              <w:adjustRightInd w:val="0"/>
              <w:spacing w:line="360" w:lineRule="auto"/>
              <w:rPr>
                <w:sz w:val="21"/>
                <w:szCs w:val="21"/>
              </w:rPr>
            </w:pPr>
          </w:p>
        </w:tc>
        <w:tc>
          <w:tcPr>
            <w:tcW w:w="900" w:type="dxa"/>
            <w:gridSpan w:val="3"/>
            <w:vMerge/>
            <w:vAlign w:val="center"/>
          </w:tcPr>
          <w:p w14:paraId="53F0D739" w14:textId="77777777" w:rsidR="00C939A5" w:rsidRDefault="00C939A5">
            <w:pPr>
              <w:autoSpaceDE w:val="0"/>
              <w:autoSpaceDN w:val="0"/>
              <w:adjustRightInd w:val="0"/>
              <w:spacing w:line="360" w:lineRule="auto"/>
              <w:rPr>
                <w:sz w:val="21"/>
                <w:szCs w:val="21"/>
              </w:rPr>
            </w:pPr>
          </w:p>
        </w:tc>
        <w:tc>
          <w:tcPr>
            <w:tcW w:w="1620" w:type="dxa"/>
            <w:gridSpan w:val="2"/>
            <w:vAlign w:val="center"/>
          </w:tcPr>
          <w:p w14:paraId="597D8E15" w14:textId="77777777" w:rsidR="00C939A5" w:rsidRDefault="008A0C05">
            <w:pPr>
              <w:autoSpaceDE w:val="0"/>
              <w:autoSpaceDN w:val="0"/>
              <w:adjustRightInd w:val="0"/>
              <w:spacing w:line="360" w:lineRule="auto"/>
              <w:rPr>
                <w:sz w:val="21"/>
                <w:szCs w:val="21"/>
              </w:rPr>
            </w:pPr>
            <w:r>
              <w:rPr>
                <w:rFonts w:hint="eastAsia"/>
                <w:sz w:val="21"/>
                <w:szCs w:val="21"/>
              </w:rPr>
              <w:t>普通职工</w:t>
            </w:r>
          </w:p>
        </w:tc>
        <w:tc>
          <w:tcPr>
            <w:tcW w:w="2039" w:type="dxa"/>
            <w:vAlign w:val="center"/>
          </w:tcPr>
          <w:p w14:paraId="40C09671" w14:textId="77777777" w:rsidR="00C939A5" w:rsidRDefault="00C939A5">
            <w:pPr>
              <w:autoSpaceDE w:val="0"/>
              <w:autoSpaceDN w:val="0"/>
              <w:adjustRightInd w:val="0"/>
              <w:spacing w:line="360" w:lineRule="auto"/>
              <w:rPr>
                <w:b/>
                <w:bCs/>
                <w:sz w:val="21"/>
                <w:szCs w:val="21"/>
              </w:rPr>
            </w:pPr>
          </w:p>
        </w:tc>
      </w:tr>
      <w:tr w:rsidR="00C939A5" w14:paraId="7ADC8D76" w14:textId="77777777">
        <w:trPr>
          <w:cantSplit/>
          <w:trHeight w:val="2442"/>
          <w:jc w:val="center"/>
        </w:trPr>
        <w:tc>
          <w:tcPr>
            <w:tcW w:w="1886" w:type="dxa"/>
            <w:vAlign w:val="center"/>
          </w:tcPr>
          <w:p w14:paraId="517EE0AC" w14:textId="77777777" w:rsidR="00C939A5" w:rsidRDefault="008A0C05">
            <w:pPr>
              <w:autoSpaceDE w:val="0"/>
              <w:autoSpaceDN w:val="0"/>
              <w:adjustRightInd w:val="0"/>
              <w:spacing w:line="360" w:lineRule="auto"/>
              <w:rPr>
                <w:sz w:val="21"/>
                <w:szCs w:val="21"/>
              </w:rPr>
            </w:pPr>
            <w:r>
              <w:rPr>
                <w:rFonts w:hint="eastAsia"/>
                <w:sz w:val="21"/>
                <w:szCs w:val="21"/>
              </w:rPr>
              <w:t>经营范围</w:t>
            </w:r>
          </w:p>
        </w:tc>
        <w:tc>
          <w:tcPr>
            <w:tcW w:w="7754" w:type="dxa"/>
            <w:gridSpan w:val="10"/>
            <w:vAlign w:val="center"/>
          </w:tcPr>
          <w:p w14:paraId="0B7DF995" w14:textId="77777777" w:rsidR="00C939A5" w:rsidRDefault="00C939A5">
            <w:pPr>
              <w:autoSpaceDE w:val="0"/>
              <w:autoSpaceDN w:val="0"/>
              <w:adjustRightInd w:val="0"/>
              <w:spacing w:line="360" w:lineRule="auto"/>
              <w:rPr>
                <w:b/>
                <w:bCs/>
                <w:sz w:val="21"/>
                <w:szCs w:val="21"/>
              </w:rPr>
            </w:pPr>
          </w:p>
        </w:tc>
      </w:tr>
      <w:tr w:rsidR="00C939A5" w14:paraId="5BAB2032" w14:textId="77777777">
        <w:trPr>
          <w:cantSplit/>
          <w:trHeight w:val="1072"/>
          <w:jc w:val="center"/>
        </w:trPr>
        <w:tc>
          <w:tcPr>
            <w:tcW w:w="1886" w:type="dxa"/>
          </w:tcPr>
          <w:p w14:paraId="7A2BDAE1" w14:textId="77777777" w:rsidR="00C939A5" w:rsidRDefault="008A0C05">
            <w:pPr>
              <w:autoSpaceDE w:val="0"/>
              <w:autoSpaceDN w:val="0"/>
              <w:adjustRightInd w:val="0"/>
              <w:spacing w:line="360" w:lineRule="auto"/>
              <w:rPr>
                <w:sz w:val="21"/>
                <w:szCs w:val="21"/>
              </w:rPr>
            </w:pPr>
            <w:r>
              <w:rPr>
                <w:rFonts w:hint="eastAsia"/>
                <w:sz w:val="21"/>
                <w:szCs w:val="21"/>
              </w:rPr>
              <w:t>备注</w:t>
            </w:r>
          </w:p>
        </w:tc>
        <w:tc>
          <w:tcPr>
            <w:tcW w:w="7754" w:type="dxa"/>
            <w:gridSpan w:val="10"/>
          </w:tcPr>
          <w:p w14:paraId="7F78E30B" w14:textId="77777777" w:rsidR="00C939A5" w:rsidRDefault="00C939A5">
            <w:pPr>
              <w:autoSpaceDE w:val="0"/>
              <w:autoSpaceDN w:val="0"/>
              <w:adjustRightInd w:val="0"/>
              <w:spacing w:line="360" w:lineRule="auto"/>
              <w:rPr>
                <w:sz w:val="21"/>
                <w:szCs w:val="21"/>
              </w:rPr>
            </w:pPr>
          </w:p>
        </w:tc>
      </w:tr>
    </w:tbl>
    <w:p w14:paraId="4EFEFA1A" w14:textId="77777777" w:rsidR="00C939A5" w:rsidRDefault="008A0C05">
      <w:pPr>
        <w:adjustRightInd w:val="0"/>
        <w:snapToGrid w:val="0"/>
        <w:spacing w:beforeLines="50" w:before="156" w:line="360" w:lineRule="auto"/>
        <w:ind w:firstLineChars="175" w:firstLine="420"/>
        <w:rPr>
          <w:bCs/>
        </w:rPr>
      </w:pPr>
      <w:r>
        <w:rPr>
          <w:rFonts w:hint="eastAsia"/>
          <w:bCs/>
        </w:rPr>
        <w:t>供应商名称：（填写名称并盖章）</w:t>
      </w:r>
    </w:p>
    <w:p w14:paraId="26CD8C6A" w14:textId="77777777" w:rsidR="00C939A5" w:rsidRDefault="00C939A5">
      <w:pPr>
        <w:adjustRightInd w:val="0"/>
        <w:spacing w:line="360" w:lineRule="auto"/>
        <w:ind w:firstLineChars="175" w:firstLine="420"/>
      </w:pPr>
    </w:p>
    <w:p w14:paraId="36909799" w14:textId="77777777" w:rsidR="00C939A5" w:rsidRDefault="008A0C05">
      <w:pPr>
        <w:adjustRightInd w:val="0"/>
        <w:spacing w:line="360" w:lineRule="auto"/>
        <w:ind w:firstLineChars="175" w:firstLine="420"/>
        <w:rPr>
          <w:bCs/>
        </w:rPr>
      </w:pPr>
      <w:r>
        <w:rPr>
          <w:rFonts w:hint="eastAsia"/>
        </w:rPr>
        <w:t>法定代表人或授权代表</w:t>
      </w:r>
      <w:r>
        <w:rPr>
          <w:rFonts w:hint="eastAsia"/>
          <w:bCs/>
        </w:rPr>
        <w:t>：</w:t>
      </w:r>
      <w:r>
        <w:rPr>
          <w:rFonts w:hint="eastAsia"/>
          <w:iCs/>
          <w:szCs w:val="21"/>
        </w:rPr>
        <w:t>（签字或盖章）</w:t>
      </w:r>
    </w:p>
    <w:p w14:paraId="6414A14C" w14:textId="77777777" w:rsidR="00C939A5" w:rsidRDefault="00C939A5">
      <w:pPr>
        <w:adjustRightInd w:val="0"/>
        <w:spacing w:line="360" w:lineRule="auto"/>
        <w:ind w:firstLineChars="175" w:firstLine="420"/>
        <w:rPr>
          <w:bCs/>
        </w:rPr>
      </w:pPr>
    </w:p>
    <w:p w14:paraId="067CBCDA" w14:textId="77777777" w:rsidR="00C939A5" w:rsidRDefault="008A0C05">
      <w:pPr>
        <w:adjustRightInd w:val="0"/>
        <w:spacing w:line="360" w:lineRule="auto"/>
        <w:ind w:firstLineChars="175" w:firstLine="420"/>
        <w:rPr>
          <w:bCs/>
        </w:rPr>
      </w:pPr>
      <w:r>
        <w:rPr>
          <w:rFonts w:hint="eastAsia"/>
          <w:bCs/>
        </w:rPr>
        <w:t>日期：</w:t>
      </w:r>
    </w:p>
    <w:p w14:paraId="7A659B4F" w14:textId="77777777" w:rsidR="00C939A5" w:rsidRDefault="00C939A5">
      <w:pPr>
        <w:adjustRightInd w:val="0"/>
        <w:snapToGrid w:val="0"/>
        <w:spacing w:line="360" w:lineRule="auto"/>
        <w:ind w:firstLineChars="200" w:firstLine="480"/>
      </w:pPr>
    </w:p>
    <w:p w14:paraId="270414AB" w14:textId="77777777" w:rsidR="00C939A5" w:rsidRDefault="008A0C05">
      <w:pPr>
        <w:pStyle w:val="2"/>
        <w:keepNext w:val="0"/>
        <w:keepLines w:val="0"/>
        <w:numPr>
          <w:ilvl w:val="1"/>
          <w:numId w:val="7"/>
        </w:numPr>
        <w:tabs>
          <w:tab w:val="clear" w:pos="780"/>
          <w:tab w:val="left" w:pos="360"/>
          <w:tab w:val="left" w:pos="540"/>
        </w:tabs>
        <w:spacing w:beforeLines="50" w:before="156" w:beforeAutospacing="0" w:afterLines="50" w:after="156" w:afterAutospacing="0"/>
        <w:ind w:left="0" w:firstLine="0"/>
        <w:rPr>
          <w:rFonts w:ascii="Times New Roman" w:eastAsia="宋体" w:hAnsi="Times New Roman"/>
          <w:sz w:val="32"/>
        </w:rPr>
      </w:pPr>
      <w:r>
        <w:rPr>
          <w:rFonts w:ascii="Times New Roman" w:eastAsia="宋体" w:hAnsi="Times New Roman"/>
          <w:sz w:val="24"/>
        </w:rPr>
        <w:br w:type="page"/>
      </w:r>
      <w:bookmarkStart w:id="177" w:name="_Toc26020"/>
      <w:bookmarkStart w:id="178" w:name="_Toc12114"/>
      <w:bookmarkStart w:id="179" w:name="_Toc317237639"/>
      <w:bookmarkStart w:id="180" w:name="_Toc32437"/>
      <w:bookmarkStart w:id="181" w:name="_Toc99441158"/>
      <w:r>
        <w:rPr>
          <w:rFonts w:ascii="Times New Roman" w:eastAsia="宋体" w:hAnsi="Times New Roman" w:hint="eastAsia"/>
          <w:sz w:val="32"/>
        </w:rPr>
        <w:lastRenderedPageBreak/>
        <w:t>资格证明文件</w:t>
      </w:r>
      <w:bookmarkEnd w:id="177"/>
      <w:bookmarkEnd w:id="178"/>
      <w:bookmarkEnd w:id="179"/>
      <w:bookmarkEnd w:id="180"/>
      <w:bookmarkEnd w:id="181"/>
    </w:p>
    <w:p w14:paraId="6299BE68" w14:textId="77777777" w:rsidR="00C939A5" w:rsidRDefault="008A0C05">
      <w:pPr>
        <w:spacing w:line="360" w:lineRule="auto"/>
        <w:ind w:firstLineChars="200" w:firstLine="480"/>
        <w:rPr>
          <w:b/>
          <w:bCs/>
        </w:rPr>
      </w:pPr>
      <w:r>
        <w:rPr>
          <w:rFonts w:hint="eastAsia"/>
        </w:rPr>
        <w:t>1</w:t>
      </w:r>
      <w:r>
        <w:rPr>
          <w:rFonts w:hint="eastAsia"/>
        </w:rPr>
        <w:t>、此处编列采购文件第五章“评审程序、方法和标准”中附件</w:t>
      </w:r>
      <w:r>
        <w:rPr>
          <w:rFonts w:hint="eastAsia"/>
        </w:rPr>
        <w:t>1</w:t>
      </w:r>
      <w:r>
        <w:rPr>
          <w:rFonts w:hint="eastAsia"/>
        </w:rPr>
        <w:t>：审查表“响应文件审查表”中所要求的各项证明、声明、凭证文件。</w:t>
      </w:r>
      <w:r>
        <w:rPr>
          <w:rFonts w:hint="eastAsia"/>
          <w:b/>
          <w:bCs/>
        </w:rPr>
        <w:t>任何一项未提供或不满足将</w:t>
      </w:r>
      <w:proofErr w:type="gramStart"/>
      <w:r>
        <w:rPr>
          <w:rFonts w:hint="eastAsia"/>
          <w:b/>
          <w:bCs/>
        </w:rPr>
        <w:t>导致磋商</w:t>
      </w:r>
      <w:proofErr w:type="gramEnd"/>
      <w:r>
        <w:rPr>
          <w:rFonts w:hint="eastAsia"/>
          <w:b/>
          <w:bCs/>
        </w:rPr>
        <w:t>响应文件无效（废标）。</w:t>
      </w:r>
    </w:p>
    <w:p w14:paraId="3F2A9743" w14:textId="77777777" w:rsidR="00C939A5" w:rsidRDefault="008A0C05">
      <w:pPr>
        <w:spacing w:line="360" w:lineRule="auto"/>
        <w:ind w:firstLineChars="200" w:firstLine="482"/>
        <w:rPr>
          <w:b/>
          <w:bCs/>
        </w:rPr>
      </w:pPr>
      <w:r>
        <w:rPr>
          <w:rFonts w:hint="eastAsia"/>
          <w:b/>
          <w:bCs/>
        </w:rPr>
        <w:t>2</w:t>
      </w:r>
      <w:r>
        <w:rPr>
          <w:rFonts w:hint="eastAsia"/>
          <w:b/>
          <w:bCs/>
        </w:rPr>
        <w:t>、在磋商文件中给定格式和位置的证明资料，可以在给定位置按照给定格式编列，此处无需再重复编列。</w:t>
      </w:r>
    </w:p>
    <w:p w14:paraId="5FF9CC5D" w14:textId="77777777" w:rsidR="00C939A5" w:rsidRDefault="00C939A5">
      <w:pPr>
        <w:adjustRightInd w:val="0"/>
        <w:snapToGrid w:val="0"/>
        <w:spacing w:beforeLines="50" w:before="156" w:line="360" w:lineRule="auto"/>
        <w:ind w:firstLineChars="200" w:firstLine="480"/>
      </w:pPr>
    </w:p>
    <w:p w14:paraId="0D2202A0" w14:textId="77777777" w:rsidR="00C939A5" w:rsidRDefault="008A0C05">
      <w:pPr>
        <w:rPr>
          <w:b/>
          <w:bCs/>
          <w:sz w:val="30"/>
          <w:szCs w:val="30"/>
        </w:rPr>
      </w:pPr>
      <w:bookmarkStart w:id="182" w:name="_Toc10086"/>
      <w:r>
        <w:rPr>
          <w:spacing w:val="-3"/>
        </w:rPr>
        <w:br w:type="page"/>
      </w:r>
      <w:r>
        <w:rPr>
          <w:rFonts w:hint="eastAsia"/>
          <w:b/>
          <w:bCs/>
          <w:sz w:val="30"/>
          <w:szCs w:val="30"/>
        </w:rPr>
        <w:lastRenderedPageBreak/>
        <w:t>附件：</w:t>
      </w:r>
      <w:r>
        <w:rPr>
          <w:b/>
          <w:bCs/>
          <w:sz w:val="30"/>
          <w:szCs w:val="30"/>
        </w:rPr>
        <w:t>具备履行合同所必需的设备和专业技术能力的</w:t>
      </w:r>
      <w:bookmarkEnd w:id="182"/>
      <w:r>
        <w:rPr>
          <w:rFonts w:hint="eastAsia"/>
          <w:b/>
          <w:bCs/>
          <w:sz w:val="30"/>
          <w:szCs w:val="30"/>
        </w:rPr>
        <w:t>声明</w:t>
      </w:r>
    </w:p>
    <w:p w14:paraId="6CCB6ABF" w14:textId="77777777" w:rsidR="00C939A5" w:rsidRDefault="00C939A5">
      <w:pPr>
        <w:spacing w:line="360" w:lineRule="auto"/>
      </w:pPr>
    </w:p>
    <w:p w14:paraId="52CB0B2F" w14:textId="77777777" w:rsidR="00C939A5" w:rsidRDefault="00C939A5">
      <w:pPr>
        <w:spacing w:line="360" w:lineRule="auto"/>
      </w:pPr>
    </w:p>
    <w:p w14:paraId="5278F632" w14:textId="77777777" w:rsidR="00C939A5" w:rsidRDefault="008A0C05">
      <w:pPr>
        <w:spacing w:line="360" w:lineRule="auto"/>
        <w:ind w:firstLineChars="200" w:firstLine="482"/>
        <w:rPr>
          <w:b/>
          <w:bCs/>
        </w:rPr>
      </w:pPr>
      <w:r>
        <w:rPr>
          <w:rFonts w:hint="eastAsia"/>
          <w:b/>
          <w:bCs/>
        </w:rPr>
        <w:t>承诺：</w:t>
      </w:r>
      <w:r>
        <w:rPr>
          <w:b/>
          <w:bCs/>
        </w:rPr>
        <w:t>如我</w:t>
      </w:r>
      <w:r>
        <w:rPr>
          <w:rFonts w:hint="eastAsia"/>
          <w:b/>
          <w:bCs/>
        </w:rPr>
        <w:t>公司</w:t>
      </w:r>
      <w:r>
        <w:rPr>
          <w:b/>
          <w:bCs/>
        </w:rPr>
        <w:t>获得</w:t>
      </w:r>
      <w:r>
        <w:rPr>
          <w:rFonts w:hint="eastAsia"/>
          <w:b/>
          <w:bCs/>
        </w:rPr>
        <w:t>成交单位</w:t>
      </w:r>
      <w:r>
        <w:rPr>
          <w:b/>
          <w:bCs/>
        </w:rPr>
        <w:t>资格，保证提供履行合同所必需的设备和具有专业技术能力的人员。</w:t>
      </w:r>
    </w:p>
    <w:p w14:paraId="0589BA21" w14:textId="77777777" w:rsidR="00C939A5" w:rsidRDefault="008A0C05">
      <w:pPr>
        <w:spacing w:line="360" w:lineRule="auto"/>
        <w:ind w:firstLineChars="200" w:firstLine="482"/>
      </w:pPr>
      <w:r>
        <w:rPr>
          <w:rFonts w:hint="eastAsia"/>
          <w:b/>
          <w:bCs/>
        </w:rPr>
        <w:t>（人员及设备一览表附后）</w:t>
      </w:r>
    </w:p>
    <w:p w14:paraId="0FB62EED" w14:textId="77777777" w:rsidR="00C939A5" w:rsidRDefault="00C939A5">
      <w:pPr>
        <w:spacing w:line="360" w:lineRule="auto"/>
      </w:pPr>
    </w:p>
    <w:p w14:paraId="5B32F0A5" w14:textId="77777777" w:rsidR="00C939A5" w:rsidRDefault="00C939A5">
      <w:pPr>
        <w:spacing w:line="480" w:lineRule="auto"/>
      </w:pPr>
    </w:p>
    <w:p w14:paraId="4C46CCC5" w14:textId="77777777" w:rsidR="00C939A5" w:rsidRDefault="008A0C05">
      <w:pPr>
        <w:spacing w:line="480" w:lineRule="auto"/>
        <w:rPr>
          <w:iCs/>
          <w:szCs w:val="20"/>
        </w:rPr>
      </w:pPr>
      <w:r>
        <w:rPr>
          <w:rFonts w:hint="eastAsia"/>
        </w:rPr>
        <w:t>供应商</w:t>
      </w:r>
      <w:r>
        <w:t>：（填写名称并盖章）</w:t>
      </w:r>
    </w:p>
    <w:p w14:paraId="532A91CF" w14:textId="77777777" w:rsidR="00C939A5" w:rsidRDefault="008A0C05">
      <w:pPr>
        <w:tabs>
          <w:tab w:val="left" w:pos="5310"/>
        </w:tabs>
        <w:spacing w:line="480" w:lineRule="auto"/>
      </w:pPr>
      <w:r>
        <w:t>法定代表人或其授权委托人：</w:t>
      </w:r>
      <w:r>
        <w:rPr>
          <w:iCs/>
          <w:szCs w:val="20"/>
        </w:rPr>
        <w:t>（签字或盖章）</w:t>
      </w:r>
    </w:p>
    <w:p w14:paraId="23288FC9" w14:textId="77777777" w:rsidR="00C939A5" w:rsidRDefault="008A0C05">
      <w:pPr>
        <w:tabs>
          <w:tab w:val="left" w:pos="5310"/>
        </w:tabs>
        <w:spacing w:line="480" w:lineRule="auto"/>
      </w:pPr>
      <w:r>
        <w:t>日期：</w:t>
      </w:r>
      <w:r>
        <w:rPr>
          <w:rFonts w:hint="eastAsia"/>
        </w:rPr>
        <w:t>20</w:t>
      </w:r>
      <w:r>
        <w:t>22</w:t>
      </w:r>
      <w:r>
        <w:rPr>
          <w:rFonts w:hint="eastAsia"/>
        </w:rPr>
        <w:t>年</w:t>
      </w:r>
      <w:r>
        <w:rPr>
          <w:rFonts w:hint="eastAsia"/>
        </w:rPr>
        <w:t xml:space="preserve">   </w:t>
      </w:r>
      <w:r>
        <w:rPr>
          <w:rFonts w:hint="eastAsia"/>
        </w:rPr>
        <w:t>月</w:t>
      </w:r>
      <w:r>
        <w:rPr>
          <w:rFonts w:hint="eastAsia"/>
        </w:rPr>
        <w:t xml:space="preserve">   </w:t>
      </w:r>
      <w:r>
        <w:rPr>
          <w:rFonts w:hint="eastAsia"/>
        </w:rPr>
        <w:t>日</w:t>
      </w:r>
    </w:p>
    <w:p w14:paraId="6620E6D6" w14:textId="77777777" w:rsidR="00C939A5" w:rsidRDefault="008A0C05">
      <w:r>
        <w:br w:type="page"/>
      </w:r>
    </w:p>
    <w:p w14:paraId="17449143" w14:textId="77777777" w:rsidR="00C939A5" w:rsidRDefault="008A0C05">
      <w:pPr>
        <w:tabs>
          <w:tab w:val="left" w:pos="5310"/>
        </w:tabs>
        <w:spacing w:beforeLines="50" w:before="156" w:afterLines="50" w:after="156" w:line="480" w:lineRule="auto"/>
        <w:rPr>
          <w:b/>
          <w:bCs/>
          <w:sz w:val="28"/>
          <w:szCs w:val="28"/>
        </w:rPr>
      </w:pPr>
      <w:r>
        <w:rPr>
          <w:rFonts w:hint="eastAsia"/>
          <w:b/>
          <w:bCs/>
          <w:sz w:val="28"/>
          <w:szCs w:val="28"/>
        </w:rPr>
        <w:lastRenderedPageBreak/>
        <w:t>人员配备一览表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4" w:type="dxa"/>
          <w:right w:w="54" w:type="dxa"/>
        </w:tblCellMar>
        <w:tblLook w:val="04A0" w:firstRow="1" w:lastRow="0" w:firstColumn="1" w:lastColumn="0" w:noHBand="0" w:noVBand="1"/>
      </w:tblPr>
      <w:tblGrid>
        <w:gridCol w:w="774"/>
        <w:gridCol w:w="1418"/>
        <w:gridCol w:w="1542"/>
        <w:gridCol w:w="726"/>
        <w:gridCol w:w="3260"/>
        <w:gridCol w:w="1276"/>
        <w:gridCol w:w="850"/>
      </w:tblGrid>
      <w:tr w:rsidR="00C939A5" w14:paraId="7DFB75E3" w14:textId="77777777">
        <w:trPr>
          <w:cantSplit/>
          <w:trHeight w:val="1045"/>
          <w:jc w:val="center"/>
        </w:trPr>
        <w:tc>
          <w:tcPr>
            <w:tcW w:w="774" w:type="dxa"/>
            <w:vAlign w:val="center"/>
          </w:tcPr>
          <w:p w14:paraId="3C8571EF" w14:textId="77777777" w:rsidR="00C939A5" w:rsidRDefault="008A0C05">
            <w:pPr>
              <w:ind w:firstLineChars="50" w:firstLine="105"/>
              <w:jc w:val="center"/>
              <w:rPr>
                <w:rFonts w:cs="Tahoma"/>
                <w:b/>
                <w:sz w:val="21"/>
                <w:szCs w:val="21"/>
              </w:rPr>
            </w:pPr>
            <w:r>
              <w:rPr>
                <w:rFonts w:cs="Tahoma" w:hint="eastAsia"/>
                <w:b/>
                <w:sz w:val="21"/>
                <w:szCs w:val="21"/>
              </w:rPr>
              <w:t>序号</w:t>
            </w:r>
          </w:p>
        </w:tc>
        <w:tc>
          <w:tcPr>
            <w:tcW w:w="1418" w:type="dxa"/>
            <w:vAlign w:val="center"/>
          </w:tcPr>
          <w:p w14:paraId="6670B94F" w14:textId="77777777" w:rsidR="00C939A5" w:rsidRDefault="008A0C05">
            <w:pPr>
              <w:jc w:val="center"/>
              <w:rPr>
                <w:rFonts w:cs="Tahoma"/>
                <w:b/>
                <w:sz w:val="21"/>
                <w:szCs w:val="21"/>
              </w:rPr>
            </w:pPr>
            <w:r>
              <w:rPr>
                <w:rFonts w:cs="Tahoma" w:hint="eastAsia"/>
                <w:b/>
                <w:sz w:val="21"/>
                <w:szCs w:val="21"/>
              </w:rPr>
              <w:t>人员姓名</w:t>
            </w:r>
          </w:p>
        </w:tc>
        <w:tc>
          <w:tcPr>
            <w:tcW w:w="1542" w:type="dxa"/>
            <w:vAlign w:val="center"/>
          </w:tcPr>
          <w:p w14:paraId="0D820396" w14:textId="77777777" w:rsidR="00C939A5" w:rsidRDefault="008A0C05">
            <w:pPr>
              <w:jc w:val="center"/>
              <w:rPr>
                <w:rFonts w:cs="Tahoma"/>
                <w:b/>
                <w:sz w:val="21"/>
                <w:szCs w:val="21"/>
              </w:rPr>
            </w:pPr>
            <w:r>
              <w:rPr>
                <w:rFonts w:cs="Tahoma" w:hint="eastAsia"/>
                <w:b/>
                <w:sz w:val="21"/>
                <w:szCs w:val="21"/>
              </w:rPr>
              <w:t>拟在本项目</w:t>
            </w:r>
          </w:p>
          <w:p w14:paraId="4FD05CF2" w14:textId="77777777" w:rsidR="00C939A5" w:rsidRDefault="008A0C05">
            <w:pPr>
              <w:jc w:val="center"/>
              <w:rPr>
                <w:rFonts w:cs="Tahoma"/>
                <w:b/>
                <w:sz w:val="21"/>
                <w:szCs w:val="21"/>
              </w:rPr>
            </w:pPr>
            <w:r>
              <w:rPr>
                <w:rFonts w:cs="Tahoma" w:hint="eastAsia"/>
                <w:b/>
                <w:sz w:val="21"/>
                <w:szCs w:val="21"/>
              </w:rPr>
              <w:t>担任职务</w:t>
            </w:r>
          </w:p>
        </w:tc>
        <w:tc>
          <w:tcPr>
            <w:tcW w:w="726" w:type="dxa"/>
            <w:vAlign w:val="center"/>
          </w:tcPr>
          <w:p w14:paraId="078A8663" w14:textId="77777777" w:rsidR="00C939A5" w:rsidRDefault="008A0C05">
            <w:pPr>
              <w:jc w:val="center"/>
              <w:rPr>
                <w:rFonts w:cs="Tahoma"/>
                <w:b/>
                <w:sz w:val="21"/>
                <w:szCs w:val="21"/>
              </w:rPr>
            </w:pPr>
            <w:r>
              <w:rPr>
                <w:rFonts w:cs="Tahoma" w:hint="eastAsia"/>
                <w:b/>
                <w:sz w:val="21"/>
                <w:szCs w:val="21"/>
              </w:rPr>
              <w:t>年龄</w:t>
            </w:r>
          </w:p>
        </w:tc>
        <w:tc>
          <w:tcPr>
            <w:tcW w:w="3260" w:type="dxa"/>
            <w:vAlign w:val="center"/>
          </w:tcPr>
          <w:p w14:paraId="6852289A" w14:textId="77777777" w:rsidR="00C939A5" w:rsidRDefault="008A0C05">
            <w:pPr>
              <w:ind w:firstLineChars="50" w:firstLine="105"/>
              <w:jc w:val="center"/>
              <w:rPr>
                <w:rFonts w:cs="Tahoma"/>
                <w:b/>
                <w:sz w:val="21"/>
                <w:szCs w:val="21"/>
              </w:rPr>
            </w:pPr>
            <w:r>
              <w:rPr>
                <w:rFonts w:cs="Tahoma" w:hint="eastAsia"/>
                <w:b/>
                <w:sz w:val="21"/>
                <w:szCs w:val="21"/>
              </w:rPr>
              <w:t>人员资格</w:t>
            </w:r>
          </w:p>
          <w:p w14:paraId="32EC9555" w14:textId="77777777" w:rsidR="00C939A5" w:rsidRDefault="008A0C05">
            <w:pPr>
              <w:ind w:firstLineChars="50" w:firstLine="105"/>
              <w:jc w:val="center"/>
              <w:rPr>
                <w:rFonts w:cs="Tahoma"/>
                <w:b/>
                <w:sz w:val="21"/>
                <w:szCs w:val="21"/>
              </w:rPr>
            </w:pPr>
            <w:r>
              <w:rPr>
                <w:rFonts w:cs="Tahoma" w:hint="eastAsia"/>
                <w:b/>
                <w:sz w:val="21"/>
                <w:szCs w:val="21"/>
              </w:rPr>
              <w:t>（证书名称、证号等）</w:t>
            </w:r>
          </w:p>
        </w:tc>
        <w:tc>
          <w:tcPr>
            <w:tcW w:w="1276" w:type="dxa"/>
            <w:vAlign w:val="center"/>
          </w:tcPr>
          <w:p w14:paraId="39299B3F" w14:textId="77777777" w:rsidR="00C939A5" w:rsidRDefault="008A0C05">
            <w:pPr>
              <w:jc w:val="center"/>
              <w:rPr>
                <w:rFonts w:cs="Tahoma"/>
                <w:b/>
                <w:sz w:val="21"/>
                <w:szCs w:val="21"/>
              </w:rPr>
            </w:pPr>
            <w:r>
              <w:rPr>
                <w:rFonts w:cs="Tahoma" w:hint="eastAsia"/>
                <w:b/>
                <w:sz w:val="21"/>
                <w:szCs w:val="21"/>
              </w:rPr>
              <w:t>从业年限</w:t>
            </w:r>
          </w:p>
        </w:tc>
        <w:tc>
          <w:tcPr>
            <w:tcW w:w="850" w:type="dxa"/>
            <w:vAlign w:val="center"/>
          </w:tcPr>
          <w:p w14:paraId="0C3590AA" w14:textId="77777777" w:rsidR="00C939A5" w:rsidRDefault="008A0C05">
            <w:pPr>
              <w:jc w:val="center"/>
              <w:rPr>
                <w:rFonts w:cs="Tahoma"/>
                <w:b/>
                <w:sz w:val="21"/>
                <w:szCs w:val="21"/>
              </w:rPr>
            </w:pPr>
            <w:r>
              <w:rPr>
                <w:rFonts w:cs="Tahoma" w:hint="eastAsia"/>
                <w:b/>
                <w:sz w:val="21"/>
                <w:szCs w:val="21"/>
              </w:rPr>
              <w:t>备注</w:t>
            </w:r>
          </w:p>
        </w:tc>
      </w:tr>
      <w:tr w:rsidR="00C939A5" w14:paraId="552B2EF8" w14:textId="77777777">
        <w:trPr>
          <w:cantSplit/>
          <w:trHeight w:val="567"/>
          <w:jc w:val="center"/>
        </w:trPr>
        <w:tc>
          <w:tcPr>
            <w:tcW w:w="774" w:type="dxa"/>
            <w:vAlign w:val="center"/>
          </w:tcPr>
          <w:p w14:paraId="32E68525" w14:textId="77777777" w:rsidR="00C939A5" w:rsidRDefault="00C939A5">
            <w:pPr>
              <w:spacing w:line="360" w:lineRule="auto"/>
              <w:jc w:val="center"/>
              <w:rPr>
                <w:rFonts w:cs="Tahoma"/>
                <w:sz w:val="21"/>
                <w:szCs w:val="21"/>
              </w:rPr>
            </w:pPr>
          </w:p>
        </w:tc>
        <w:tc>
          <w:tcPr>
            <w:tcW w:w="1418" w:type="dxa"/>
            <w:vAlign w:val="center"/>
          </w:tcPr>
          <w:p w14:paraId="508EA3B3" w14:textId="77777777" w:rsidR="00C939A5" w:rsidRDefault="00C939A5">
            <w:pPr>
              <w:spacing w:line="360" w:lineRule="auto"/>
              <w:jc w:val="center"/>
              <w:rPr>
                <w:rFonts w:cs="Tahoma"/>
                <w:sz w:val="21"/>
                <w:szCs w:val="21"/>
              </w:rPr>
            </w:pPr>
          </w:p>
        </w:tc>
        <w:tc>
          <w:tcPr>
            <w:tcW w:w="1542" w:type="dxa"/>
            <w:vAlign w:val="center"/>
          </w:tcPr>
          <w:p w14:paraId="0B2AD9E8" w14:textId="77777777" w:rsidR="00C939A5" w:rsidRDefault="00C939A5">
            <w:pPr>
              <w:spacing w:line="360" w:lineRule="auto"/>
              <w:jc w:val="center"/>
              <w:rPr>
                <w:rFonts w:cs="Tahoma"/>
                <w:sz w:val="21"/>
                <w:szCs w:val="21"/>
              </w:rPr>
            </w:pPr>
          </w:p>
        </w:tc>
        <w:tc>
          <w:tcPr>
            <w:tcW w:w="726" w:type="dxa"/>
            <w:vAlign w:val="center"/>
          </w:tcPr>
          <w:p w14:paraId="05F63E86" w14:textId="77777777" w:rsidR="00C939A5" w:rsidRDefault="00C939A5">
            <w:pPr>
              <w:spacing w:line="360" w:lineRule="auto"/>
              <w:jc w:val="center"/>
              <w:rPr>
                <w:rFonts w:cs="Tahoma"/>
                <w:sz w:val="21"/>
                <w:szCs w:val="21"/>
              </w:rPr>
            </w:pPr>
          </w:p>
        </w:tc>
        <w:tc>
          <w:tcPr>
            <w:tcW w:w="3260" w:type="dxa"/>
            <w:vAlign w:val="center"/>
          </w:tcPr>
          <w:p w14:paraId="52C958B8" w14:textId="77777777" w:rsidR="00C939A5" w:rsidRDefault="00C939A5">
            <w:pPr>
              <w:spacing w:line="360" w:lineRule="auto"/>
              <w:jc w:val="center"/>
              <w:rPr>
                <w:rFonts w:cs="Tahoma"/>
                <w:sz w:val="21"/>
                <w:szCs w:val="21"/>
              </w:rPr>
            </w:pPr>
          </w:p>
        </w:tc>
        <w:tc>
          <w:tcPr>
            <w:tcW w:w="1276" w:type="dxa"/>
            <w:vAlign w:val="center"/>
          </w:tcPr>
          <w:p w14:paraId="115D73F9" w14:textId="77777777" w:rsidR="00C939A5" w:rsidRDefault="00C939A5">
            <w:pPr>
              <w:spacing w:line="360" w:lineRule="auto"/>
              <w:jc w:val="center"/>
              <w:rPr>
                <w:rFonts w:cs="Tahoma"/>
                <w:sz w:val="21"/>
                <w:szCs w:val="21"/>
              </w:rPr>
            </w:pPr>
          </w:p>
        </w:tc>
        <w:tc>
          <w:tcPr>
            <w:tcW w:w="850" w:type="dxa"/>
            <w:vAlign w:val="center"/>
          </w:tcPr>
          <w:p w14:paraId="4936C4DD" w14:textId="77777777" w:rsidR="00C939A5" w:rsidRDefault="00C939A5">
            <w:pPr>
              <w:spacing w:line="360" w:lineRule="auto"/>
              <w:jc w:val="center"/>
              <w:rPr>
                <w:rFonts w:cs="Tahoma"/>
                <w:sz w:val="21"/>
                <w:szCs w:val="21"/>
              </w:rPr>
            </w:pPr>
          </w:p>
        </w:tc>
      </w:tr>
      <w:tr w:rsidR="00C939A5" w14:paraId="0F5DBB25" w14:textId="77777777">
        <w:trPr>
          <w:cantSplit/>
          <w:trHeight w:val="567"/>
          <w:jc w:val="center"/>
        </w:trPr>
        <w:tc>
          <w:tcPr>
            <w:tcW w:w="774" w:type="dxa"/>
            <w:vAlign w:val="center"/>
          </w:tcPr>
          <w:p w14:paraId="74B5D461" w14:textId="77777777" w:rsidR="00C939A5" w:rsidRDefault="00C939A5">
            <w:pPr>
              <w:spacing w:line="360" w:lineRule="auto"/>
              <w:jc w:val="center"/>
              <w:rPr>
                <w:rFonts w:cs="Tahoma"/>
                <w:sz w:val="21"/>
                <w:szCs w:val="21"/>
              </w:rPr>
            </w:pPr>
          </w:p>
        </w:tc>
        <w:tc>
          <w:tcPr>
            <w:tcW w:w="1418" w:type="dxa"/>
            <w:vAlign w:val="center"/>
          </w:tcPr>
          <w:p w14:paraId="7EA189D7" w14:textId="77777777" w:rsidR="00C939A5" w:rsidRDefault="00C939A5">
            <w:pPr>
              <w:spacing w:line="360" w:lineRule="auto"/>
              <w:jc w:val="center"/>
              <w:rPr>
                <w:rFonts w:cs="Tahoma"/>
                <w:sz w:val="21"/>
                <w:szCs w:val="21"/>
              </w:rPr>
            </w:pPr>
          </w:p>
        </w:tc>
        <w:tc>
          <w:tcPr>
            <w:tcW w:w="1542" w:type="dxa"/>
            <w:vAlign w:val="center"/>
          </w:tcPr>
          <w:p w14:paraId="16320002" w14:textId="77777777" w:rsidR="00C939A5" w:rsidRDefault="00C939A5">
            <w:pPr>
              <w:spacing w:line="360" w:lineRule="auto"/>
              <w:jc w:val="center"/>
              <w:rPr>
                <w:rFonts w:cs="Tahoma"/>
                <w:sz w:val="21"/>
                <w:szCs w:val="21"/>
              </w:rPr>
            </w:pPr>
          </w:p>
        </w:tc>
        <w:tc>
          <w:tcPr>
            <w:tcW w:w="726" w:type="dxa"/>
            <w:vAlign w:val="center"/>
          </w:tcPr>
          <w:p w14:paraId="17370CCB" w14:textId="77777777" w:rsidR="00C939A5" w:rsidRDefault="00C939A5">
            <w:pPr>
              <w:spacing w:line="360" w:lineRule="auto"/>
              <w:jc w:val="center"/>
              <w:rPr>
                <w:rFonts w:cs="Tahoma"/>
                <w:sz w:val="21"/>
                <w:szCs w:val="21"/>
              </w:rPr>
            </w:pPr>
          </w:p>
        </w:tc>
        <w:tc>
          <w:tcPr>
            <w:tcW w:w="3260" w:type="dxa"/>
            <w:vAlign w:val="center"/>
          </w:tcPr>
          <w:p w14:paraId="35F286D6" w14:textId="77777777" w:rsidR="00C939A5" w:rsidRDefault="00C939A5">
            <w:pPr>
              <w:spacing w:line="360" w:lineRule="auto"/>
              <w:jc w:val="center"/>
              <w:rPr>
                <w:rFonts w:cs="Tahoma"/>
                <w:sz w:val="21"/>
                <w:szCs w:val="21"/>
              </w:rPr>
            </w:pPr>
          </w:p>
        </w:tc>
        <w:tc>
          <w:tcPr>
            <w:tcW w:w="1276" w:type="dxa"/>
            <w:vAlign w:val="center"/>
          </w:tcPr>
          <w:p w14:paraId="342B9756" w14:textId="77777777" w:rsidR="00C939A5" w:rsidRDefault="00C939A5">
            <w:pPr>
              <w:spacing w:line="360" w:lineRule="auto"/>
              <w:jc w:val="center"/>
              <w:rPr>
                <w:rFonts w:cs="Tahoma"/>
                <w:sz w:val="21"/>
                <w:szCs w:val="21"/>
              </w:rPr>
            </w:pPr>
          </w:p>
        </w:tc>
        <w:tc>
          <w:tcPr>
            <w:tcW w:w="850" w:type="dxa"/>
            <w:vAlign w:val="center"/>
          </w:tcPr>
          <w:p w14:paraId="07597EAF" w14:textId="77777777" w:rsidR="00C939A5" w:rsidRDefault="00C939A5">
            <w:pPr>
              <w:spacing w:line="360" w:lineRule="auto"/>
              <w:jc w:val="center"/>
              <w:rPr>
                <w:rFonts w:cs="Tahoma"/>
                <w:sz w:val="21"/>
                <w:szCs w:val="21"/>
              </w:rPr>
            </w:pPr>
          </w:p>
        </w:tc>
      </w:tr>
      <w:tr w:rsidR="00C939A5" w14:paraId="441359B6" w14:textId="77777777">
        <w:trPr>
          <w:cantSplit/>
          <w:trHeight w:val="567"/>
          <w:jc w:val="center"/>
        </w:trPr>
        <w:tc>
          <w:tcPr>
            <w:tcW w:w="774" w:type="dxa"/>
            <w:vAlign w:val="center"/>
          </w:tcPr>
          <w:p w14:paraId="19E13D6E" w14:textId="77777777" w:rsidR="00C939A5" w:rsidRDefault="00C939A5">
            <w:pPr>
              <w:spacing w:line="360" w:lineRule="auto"/>
              <w:jc w:val="center"/>
              <w:rPr>
                <w:rFonts w:cs="Tahoma"/>
                <w:sz w:val="21"/>
                <w:szCs w:val="21"/>
              </w:rPr>
            </w:pPr>
          </w:p>
        </w:tc>
        <w:tc>
          <w:tcPr>
            <w:tcW w:w="1418" w:type="dxa"/>
            <w:vAlign w:val="center"/>
          </w:tcPr>
          <w:p w14:paraId="70FE6745" w14:textId="77777777" w:rsidR="00C939A5" w:rsidRDefault="00C939A5">
            <w:pPr>
              <w:spacing w:line="360" w:lineRule="auto"/>
              <w:jc w:val="center"/>
              <w:rPr>
                <w:rFonts w:cs="Tahoma"/>
                <w:sz w:val="21"/>
                <w:szCs w:val="21"/>
              </w:rPr>
            </w:pPr>
          </w:p>
        </w:tc>
        <w:tc>
          <w:tcPr>
            <w:tcW w:w="1542" w:type="dxa"/>
            <w:vAlign w:val="center"/>
          </w:tcPr>
          <w:p w14:paraId="6ACCB8C0" w14:textId="77777777" w:rsidR="00C939A5" w:rsidRDefault="00C939A5">
            <w:pPr>
              <w:spacing w:line="360" w:lineRule="auto"/>
              <w:jc w:val="center"/>
              <w:rPr>
                <w:rFonts w:cs="Tahoma"/>
                <w:sz w:val="21"/>
                <w:szCs w:val="21"/>
              </w:rPr>
            </w:pPr>
          </w:p>
        </w:tc>
        <w:tc>
          <w:tcPr>
            <w:tcW w:w="726" w:type="dxa"/>
            <w:vAlign w:val="center"/>
          </w:tcPr>
          <w:p w14:paraId="4AD8932A" w14:textId="77777777" w:rsidR="00C939A5" w:rsidRDefault="00C939A5">
            <w:pPr>
              <w:spacing w:line="360" w:lineRule="auto"/>
              <w:jc w:val="center"/>
              <w:rPr>
                <w:rFonts w:cs="Tahoma"/>
                <w:sz w:val="21"/>
                <w:szCs w:val="21"/>
              </w:rPr>
            </w:pPr>
          </w:p>
        </w:tc>
        <w:tc>
          <w:tcPr>
            <w:tcW w:w="3260" w:type="dxa"/>
            <w:vAlign w:val="center"/>
          </w:tcPr>
          <w:p w14:paraId="71927E02" w14:textId="77777777" w:rsidR="00C939A5" w:rsidRDefault="00C939A5">
            <w:pPr>
              <w:spacing w:line="360" w:lineRule="auto"/>
              <w:jc w:val="center"/>
              <w:rPr>
                <w:rFonts w:cs="Tahoma"/>
                <w:sz w:val="21"/>
                <w:szCs w:val="21"/>
              </w:rPr>
            </w:pPr>
          </w:p>
        </w:tc>
        <w:tc>
          <w:tcPr>
            <w:tcW w:w="1276" w:type="dxa"/>
            <w:vAlign w:val="center"/>
          </w:tcPr>
          <w:p w14:paraId="1BF90512" w14:textId="77777777" w:rsidR="00C939A5" w:rsidRDefault="00C939A5">
            <w:pPr>
              <w:spacing w:line="360" w:lineRule="auto"/>
              <w:jc w:val="center"/>
              <w:rPr>
                <w:rFonts w:cs="Tahoma"/>
                <w:sz w:val="21"/>
                <w:szCs w:val="21"/>
              </w:rPr>
            </w:pPr>
          </w:p>
        </w:tc>
        <w:tc>
          <w:tcPr>
            <w:tcW w:w="850" w:type="dxa"/>
            <w:vAlign w:val="center"/>
          </w:tcPr>
          <w:p w14:paraId="3B443E35" w14:textId="77777777" w:rsidR="00C939A5" w:rsidRDefault="00C939A5">
            <w:pPr>
              <w:spacing w:line="360" w:lineRule="auto"/>
              <w:jc w:val="center"/>
              <w:rPr>
                <w:rFonts w:cs="Tahoma"/>
                <w:sz w:val="21"/>
                <w:szCs w:val="21"/>
              </w:rPr>
            </w:pPr>
          </w:p>
        </w:tc>
      </w:tr>
      <w:tr w:rsidR="00C939A5" w14:paraId="15B03F45" w14:textId="77777777">
        <w:trPr>
          <w:cantSplit/>
          <w:trHeight w:val="567"/>
          <w:jc w:val="center"/>
        </w:trPr>
        <w:tc>
          <w:tcPr>
            <w:tcW w:w="774" w:type="dxa"/>
            <w:vAlign w:val="center"/>
          </w:tcPr>
          <w:p w14:paraId="35656885" w14:textId="77777777" w:rsidR="00C939A5" w:rsidRDefault="00C939A5">
            <w:pPr>
              <w:spacing w:line="360" w:lineRule="auto"/>
              <w:jc w:val="center"/>
              <w:rPr>
                <w:rFonts w:cs="Tahoma"/>
                <w:sz w:val="21"/>
                <w:szCs w:val="21"/>
              </w:rPr>
            </w:pPr>
          </w:p>
        </w:tc>
        <w:tc>
          <w:tcPr>
            <w:tcW w:w="1418" w:type="dxa"/>
            <w:vAlign w:val="center"/>
          </w:tcPr>
          <w:p w14:paraId="0E678226" w14:textId="77777777" w:rsidR="00C939A5" w:rsidRDefault="00C939A5">
            <w:pPr>
              <w:spacing w:line="360" w:lineRule="auto"/>
              <w:jc w:val="center"/>
              <w:rPr>
                <w:rFonts w:cs="Tahoma"/>
                <w:sz w:val="21"/>
                <w:szCs w:val="21"/>
              </w:rPr>
            </w:pPr>
          </w:p>
        </w:tc>
        <w:tc>
          <w:tcPr>
            <w:tcW w:w="1542" w:type="dxa"/>
            <w:vAlign w:val="center"/>
          </w:tcPr>
          <w:p w14:paraId="33F89863" w14:textId="77777777" w:rsidR="00C939A5" w:rsidRDefault="00C939A5">
            <w:pPr>
              <w:spacing w:line="360" w:lineRule="auto"/>
              <w:jc w:val="center"/>
              <w:rPr>
                <w:rFonts w:cs="Tahoma"/>
                <w:sz w:val="21"/>
                <w:szCs w:val="21"/>
              </w:rPr>
            </w:pPr>
          </w:p>
        </w:tc>
        <w:tc>
          <w:tcPr>
            <w:tcW w:w="726" w:type="dxa"/>
            <w:vAlign w:val="center"/>
          </w:tcPr>
          <w:p w14:paraId="62FAEAB9" w14:textId="77777777" w:rsidR="00C939A5" w:rsidRDefault="00C939A5">
            <w:pPr>
              <w:spacing w:line="360" w:lineRule="auto"/>
              <w:jc w:val="center"/>
              <w:rPr>
                <w:rFonts w:cs="Tahoma"/>
                <w:sz w:val="21"/>
                <w:szCs w:val="21"/>
              </w:rPr>
            </w:pPr>
          </w:p>
        </w:tc>
        <w:tc>
          <w:tcPr>
            <w:tcW w:w="3260" w:type="dxa"/>
            <w:vAlign w:val="center"/>
          </w:tcPr>
          <w:p w14:paraId="4F0BB677" w14:textId="77777777" w:rsidR="00C939A5" w:rsidRDefault="00C939A5">
            <w:pPr>
              <w:spacing w:line="360" w:lineRule="auto"/>
              <w:jc w:val="center"/>
              <w:rPr>
                <w:rFonts w:cs="Tahoma"/>
                <w:sz w:val="21"/>
                <w:szCs w:val="21"/>
              </w:rPr>
            </w:pPr>
          </w:p>
        </w:tc>
        <w:tc>
          <w:tcPr>
            <w:tcW w:w="1276" w:type="dxa"/>
            <w:vAlign w:val="center"/>
          </w:tcPr>
          <w:p w14:paraId="0F63C55B" w14:textId="77777777" w:rsidR="00C939A5" w:rsidRDefault="00C939A5">
            <w:pPr>
              <w:spacing w:line="360" w:lineRule="auto"/>
              <w:jc w:val="center"/>
              <w:rPr>
                <w:rFonts w:cs="Tahoma"/>
                <w:sz w:val="21"/>
                <w:szCs w:val="21"/>
              </w:rPr>
            </w:pPr>
          </w:p>
        </w:tc>
        <w:tc>
          <w:tcPr>
            <w:tcW w:w="850" w:type="dxa"/>
            <w:vAlign w:val="center"/>
          </w:tcPr>
          <w:p w14:paraId="0196EA89" w14:textId="77777777" w:rsidR="00C939A5" w:rsidRDefault="00C939A5">
            <w:pPr>
              <w:spacing w:line="360" w:lineRule="auto"/>
              <w:jc w:val="center"/>
              <w:rPr>
                <w:rFonts w:cs="Tahoma"/>
                <w:sz w:val="21"/>
                <w:szCs w:val="21"/>
              </w:rPr>
            </w:pPr>
          </w:p>
        </w:tc>
      </w:tr>
      <w:tr w:rsidR="00C939A5" w14:paraId="4E8CBD58" w14:textId="77777777">
        <w:trPr>
          <w:cantSplit/>
          <w:trHeight w:val="567"/>
          <w:jc w:val="center"/>
        </w:trPr>
        <w:tc>
          <w:tcPr>
            <w:tcW w:w="774" w:type="dxa"/>
            <w:vAlign w:val="center"/>
          </w:tcPr>
          <w:p w14:paraId="25780812" w14:textId="77777777" w:rsidR="00C939A5" w:rsidRDefault="008A0C05">
            <w:pPr>
              <w:spacing w:line="360" w:lineRule="auto"/>
              <w:jc w:val="center"/>
              <w:rPr>
                <w:rFonts w:cs="Tahoma"/>
                <w:sz w:val="21"/>
                <w:szCs w:val="21"/>
              </w:rPr>
            </w:pPr>
            <w:r>
              <w:rPr>
                <w:rFonts w:cs="Tahoma"/>
                <w:sz w:val="21"/>
                <w:szCs w:val="21"/>
              </w:rPr>
              <w:t>……</w:t>
            </w:r>
          </w:p>
        </w:tc>
        <w:tc>
          <w:tcPr>
            <w:tcW w:w="1418" w:type="dxa"/>
            <w:vAlign w:val="center"/>
          </w:tcPr>
          <w:p w14:paraId="08DA5CE4" w14:textId="77777777" w:rsidR="00C939A5" w:rsidRDefault="00C939A5">
            <w:pPr>
              <w:spacing w:line="360" w:lineRule="auto"/>
              <w:jc w:val="center"/>
              <w:rPr>
                <w:rFonts w:cs="Tahoma"/>
                <w:sz w:val="21"/>
                <w:szCs w:val="21"/>
              </w:rPr>
            </w:pPr>
          </w:p>
        </w:tc>
        <w:tc>
          <w:tcPr>
            <w:tcW w:w="1542" w:type="dxa"/>
            <w:vAlign w:val="center"/>
          </w:tcPr>
          <w:p w14:paraId="3C2A5774" w14:textId="77777777" w:rsidR="00C939A5" w:rsidRDefault="00C939A5">
            <w:pPr>
              <w:spacing w:line="360" w:lineRule="auto"/>
              <w:jc w:val="center"/>
              <w:rPr>
                <w:rFonts w:cs="Tahoma"/>
                <w:sz w:val="21"/>
                <w:szCs w:val="21"/>
              </w:rPr>
            </w:pPr>
          </w:p>
        </w:tc>
        <w:tc>
          <w:tcPr>
            <w:tcW w:w="726" w:type="dxa"/>
            <w:vAlign w:val="center"/>
          </w:tcPr>
          <w:p w14:paraId="3F69DD50" w14:textId="77777777" w:rsidR="00C939A5" w:rsidRDefault="00C939A5">
            <w:pPr>
              <w:spacing w:line="360" w:lineRule="auto"/>
              <w:jc w:val="center"/>
              <w:rPr>
                <w:rFonts w:cs="Tahoma"/>
                <w:sz w:val="21"/>
                <w:szCs w:val="21"/>
              </w:rPr>
            </w:pPr>
          </w:p>
        </w:tc>
        <w:tc>
          <w:tcPr>
            <w:tcW w:w="3260" w:type="dxa"/>
            <w:vAlign w:val="center"/>
          </w:tcPr>
          <w:p w14:paraId="5B5C11E3" w14:textId="77777777" w:rsidR="00C939A5" w:rsidRDefault="00C939A5">
            <w:pPr>
              <w:spacing w:line="360" w:lineRule="auto"/>
              <w:jc w:val="center"/>
              <w:rPr>
                <w:rFonts w:cs="Tahoma"/>
                <w:sz w:val="21"/>
                <w:szCs w:val="21"/>
              </w:rPr>
            </w:pPr>
          </w:p>
        </w:tc>
        <w:tc>
          <w:tcPr>
            <w:tcW w:w="1276" w:type="dxa"/>
            <w:vAlign w:val="center"/>
          </w:tcPr>
          <w:p w14:paraId="76272AC5" w14:textId="77777777" w:rsidR="00C939A5" w:rsidRDefault="00C939A5">
            <w:pPr>
              <w:spacing w:line="360" w:lineRule="auto"/>
              <w:jc w:val="center"/>
              <w:rPr>
                <w:rFonts w:cs="Tahoma"/>
                <w:sz w:val="21"/>
                <w:szCs w:val="21"/>
              </w:rPr>
            </w:pPr>
          </w:p>
        </w:tc>
        <w:tc>
          <w:tcPr>
            <w:tcW w:w="850" w:type="dxa"/>
            <w:vAlign w:val="center"/>
          </w:tcPr>
          <w:p w14:paraId="57A0CAB1" w14:textId="77777777" w:rsidR="00C939A5" w:rsidRDefault="00C939A5">
            <w:pPr>
              <w:spacing w:line="360" w:lineRule="auto"/>
              <w:jc w:val="center"/>
              <w:rPr>
                <w:rFonts w:cs="Tahoma"/>
                <w:sz w:val="21"/>
                <w:szCs w:val="21"/>
              </w:rPr>
            </w:pPr>
          </w:p>
        </w:tc>
      </w:tr>
    </w:tbl>
    <w:p w14:paraId="0848B908" w14:textId="77777777" w:rsidR="00C939A5" w:rsidRDefault="00C939A5">
      <w:pPr>
        <w:spacing w:line="480" w:lineRule="auto"/>
      </w:pPr>
    </w:p>
    <w:p w14:paraId="68EF1623" w14:textId="77777777" w:rsidR="00C939A5" w:rsidRDefault="00C939A5">
      <w:pPr>
        <w:spacing w:line="480" w:lineRule="auto"/>
      </w:pPr>
    </w:p>
    <w:p w14:paraId="37311954" w14:textId="77777777" w:rsidR="00C939A5" w:rsidRDefault="008A0C05">
      <w:pPr>
        <w:spacing w:line="480" w:lineRule="auto"/>
        <w:rPr>
          <w:iCs/>
          <w:szCs w:val="20"/>
        </w:rPr>
      </w:pPr>
      <w:r>
        <w:rPr>
          <w:rFonts w:hint="eastAsia"/>
        </w:rPr>
        <w:t>供应商</w:t>
      </w:r>
      <w:r>
        <w:t>：（填写名称并盖章）</w:t>
      </w:r>
    </w:p>
    <w:p w14:paraId="71A57278" w14:textId="77777777" w:rsidR="00C939A5" w:rsidRDefault="008A0C05">
      <w:pPr>
        <w:tabs>
          <w:tab w:val="left" w:pos="5310"/>
        </w:tabs>
        <w:spacing w:line="480" w:lineRule="auto"/>
      </w:pPr>
      <w:r>
        <w:t>法定代表人或其授权委托人：</w:t>
      </w:r>
      <w:r>
        <w:rPr>
          <w:iCs/>
          <w:szCs w:val="20"/>
        </w:rPr>
        <w:t>（签字或盖章）</w:t>
      </w:r>
    </w:p>
    <w:p w14:paraId="73256651" w14:textId="77777777" w:rsidR="00C939A5" w:rsidRDefault="008A0C05">
      <w:pPr>
        <w:tabs>
          <w:tab w:val="left" w:pos="5310"/>
        </w:tabs>
        <w:spacing w:line="480" w:lineRule="auto"/>
      </w:pPr>
      <w:r>
        <w:t>日期：</w:t>
      </w:r>
      <w:r>
        <w:rPr>
          <w:rFonts w:hint="eastAsia"/>
        </w:rPr>
        <w:t>20</w:t>
      </w:r>
      <w:r>
        <w:t>22</w:t>
      </w:r>
      <w:r>
        <w:rPr>
          <w:rFonts w:hint="eastAsia"/>
        </w:rPr>
        <w:t>年</w:t>
      </w:r>
      <w:r>
        <w:rPr>
          <w:rFonts w:hint="eastAsia"/>
        </w:rPr>
        <w:t xml:space="preserve">   </w:t>
      </w:r>
      <w:r>
        <w:rPr>
          <w:rFonts w:hint="eastAsia"/>
        </w:rPr>
        <w:t>月</w:t>
      </w:r>
      <w:r>
        <w:rPr>
          <w:rFonts w:hint="eastAsia"/>
        </w:rPr>
        <w:t xml:space="preserve">   </w:t>
      </w:r>
      <w:r>
        <w:rPr>
          <w:rFonts w:hint="eastAsia"/>
        </w:rPr>
        <w:t>日</w:t>
      </w:r>
    </w:p>
    <w:p w14:paraId="7CD33406" w14:textId="77777777" w:rsidR="00C939A5" w:rsidRDefault="00C939A5">
      <w:pPr>
        <w:tabs>
          <w:tab w:val="left" w:pos="5310"/>
        </w:tabs>
        <w:spacing w:line="480" w:lineRule="auto"/>
        <w:rPr>
          <w:b/>
          <w:bCs/>
          <w:sz w:val="28"/>
          <w:szCs w:val="28"/>
        </w:rPr>
      </w:pPr>
    </w:p>
    <w:p w14:paraId="4D7FBB19" w14:textId="77777777" w:rsidR="00C939A5" w:rsidRDefault="008A0C05">
      <w:pPr>
        <w:tabs>
          <w:tab w:val="left" w:pos="5310"/>
        </w:tabs>
        <w:spacing w:beforeLines="50" w:before="156" w:afterLines="50" w:after="156" w:line="480" w:lineRule="auto"/>
        <w:rPr>
          <w:b/>
          <w:bCs/>
          <w:sz w:val="28"/>
          <w:szCs w:val="28"/>
        </w:rPr>
      </w:pPr>
      <w:r>
        <w:rPr>
          <w:b/>
          <w:bCs/>
          <w:sz w:val="28"/>
          <w:szCs w:val="28"/>
        </w:rPr>
        <w:br w:type="page"/>
      </w:r>
      <w:r>
        <w:rPr>
          <w:rFonts w:hint="eastAsia"/>
          <w:b/>
          <w:bCs/>
          <w:sz w:val="28"/>
          <w:szCs w:val="28"/>
        </w:rPr>
        <w:lastRenderedPageBreak/>
        <w:t>拟投入本项目的设备配备一览表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4" w:type="dxa"/>
          <w:right w:w="54" w:type="dxa"/>
        </w:tblCellMar>
        <w:tblLook w:val="04A0" w:firstRow="1" w:lastRow="0" w:firstColumn="1" w:lastColumn="0" w:noHBand="0" w:noVBand="1"/>
      </w:tblPr>
      <w:tblGrid>
        <w:gridCol w:w="875"/>
        <w:gridCol w:w="3260"/>
        <w:gridCol w:w="851"/>
        <w:gridCol w:w="850"/>
        <w:gridCol w:w="2545"/>
        <w:gridCol w:w="850"/>
      </w:tblGrid>
      <w:tr w:rsidR="00C939A5" w14:paraId="3276F94A" w14:textId="77777777">
        <w:trPr>
          <w:cantSplit/>
          <w:trHeight w:val="762"/>
          <w:jc w:val="center"/>
        </w:trPr>
        <w:tc>
          <w:tcPr>
            <w:tcW w:w="875" w:type="dxa"/>
            <w:vAlign w:val="center"/>
          </w:tcPr>
          <w:p w14:paraId="38397DBB" w14:textId="77777777" w:rsidR="00C939A5" w:rsidRDefault="008A0C05">
            <w:pPr>
              <w:jc w:val="center"/>
              <w:rPr>
                <w:rFonts w:cs="Tahoma"/>
                <w:b/>
                <w:sz w:val="21"/>
                <w:szCs w:val="21"/>
              </w:rPr>
            </w:pPr>
            <w:r>
              <w:rPr>
                <w:rFonts w:cs="Tahoma" w:hint="eastAsia"/>
                <w:b/>
                <w:sz w:val="21"/>
                <w:szCs w:val="21"/>
              </w:rPr>
              <w:t>序号</w:t>
            </w:r>
          </w:p>
        </w:tc>
        <w:tc>
          <w:tcPr>
            <w:tcW w:w="3260" w:type="dxa"/>
            <w:vAlign w:val="center"/>
          </w:tcPr>
          <w:p w14:paraId="10994BFF" w14:textId="77777777" w:rsidR="00C939A5" w:rsidRDefault="008A0C05">
            <w:pPr>
              <w:jc w:val="center"/>
              <w:rPr>
                <w:rFonts w:cs="Tahoma"/>
                <w:b/>
                <w:sz w:val="21"/>
                <w:szCs w:val="21"/>
              </w:rPr>
            </w:pPr>
            <w:r>
              <w:rPr>
                <w:rFonts w:cs="Tahoma" w:hint="eastAsia"/>
                <w:b/>
                <w:sz w:val="21"/>
                <w:szCs w:val="21"/>
              </w:rPr>
              <w:t>设备名称</w:t>
            </w:r>
          </w:p>
        </w:tc>
        <w:tc>
          <w:tcPr>
            <w:tcW w:w="851" w:type="dxa"/>
            <w:vAlign w:val="center"/>
          </w:tcPr>
          <w:p w14:paraId="6405400A" w14:textId="77777777" w:rsidR="00C939A5" w:rsidRDefault="008A0C05">
            <w:pPr>
              <w:jc w:val="center"/>
              <w:rPr>
                <w:rFonts w:cs="Tahoma"/>
                <w:b/>
                <w:sz w:val="21"/>
                <w:szCs w:val="21"/>
              </w:rPr>
            </w:pPr>
            <w:r>
              <w:rPr>
                <w:rFonts w:cs="Tahoma" w:hint="eastAsia"/>
                <w:b/>
                <w:sz w:val="21"/>
                <w:szCs w:val="21"/>
              </w:rPr>
              <w:t>数量</w:t>
            </w:r>
          </w:p>
        </w:tc>
        <w:tc>
          <w:tcPr>
            <w:tcW w:w="850" w:type="dxa"/>
            <w:vAlign w:val="center"/>
          </w:tcPr>
          <w:p w14:paraId="3876A7A2" w14:textId="77777777" w:rsidR="00C939A5" w:rsidRDefault="008A0C05">
            <w:pPr>
              <w:jc w:val="center"/>
              <w:rPr>
                <w:rFonts w:cs="Tahoma"/>
                <w:b/>
                <w:sz w:val="21"/>
                <w:szCs w:val="21"/>
              </w:rPr>
            </w:pPr>
            <w:r>
              <w:rPr>
                <w:rFonts w:cs="Tahoma" w:hint="eastAsia"/>
                <w:b/>
                <w:sz w:val="21"/>
                <w:szCs w:val="21"/>
              </w:rPr>
              <w:t>单位</w:t>
            </w:r>
          </w:p>
        </w:tc>
        <w:tc>
          <w:tcPr>
            <w:tcW w:w="2545" w:type="dxa"/>
            <w:vAlign w:val="center"/>
          </w:tcPr>
          <w:p w14:paraId="3B09D030" w14:textId="77777777" w:rsidR="00C939A5" w:rsidRDefault="008A0C05">
            <w:pPr>
              <w:jc w:val="center"/>
              <w:rPr>
                <w:rFonts w:cs="Tahoma"/>
                <w:b/>
                <w:sz w:val="21"/>
                <w:szCs w:val="21"/>
              </w:rPr>
            </w:pPr>
            <w:r>
              <w:rPr>
                <w:rFonts w:cs="Tahoma" w:hint="eastAsia"/>
                <w:b/>
                <w:sz w:val="21"/>
                <w:szCs w:val="21"/>
              </w:rPr>
              <w:t>规格型号</w:t>
            </w:r>
          </w:p>
        </w:tc>
        <w:tc>
          <w:tcPr>
            <w:tcW w:w="850" w:type="dxa"/>
            <w:vAlign w:val="center"/>
          </w:tcPr>
          <w:p w14:paraId="02848F38" w14:textId="77777777" w:rsidR="00C939A5" w:rsidRDefault="008A0C05">
            <w:pPr>
              <w:jc w:val="center"/>
              <w:rPr>
                <w:rFonts w:cs="Tahoma"/>
                <w:b/>
                <w:sz w:val="21"/>
                <w:szCs w:val="21"/>
              </w:rPr>
            </w:pPr>
            <w:r>
              <w:rPr>
                <w:rFonts w:cs="Tahoma" w:hint="eastAsia"/>
                <w:b/>
                <w:sz w:val="21"/>
                <w:szCs w:val="21"/>
              </w:rPr>
              <w:t>备注</w:t>
            </w:r>
          </w:p>
        </w:tc>
      </w:tr>
      <w:tr w:rsidR="00C939A5" w14:paraId="7B590B0D" w14:textId="77777777">
        <w:trPr>
          <w:cantSplit/>
          <w:trHeight w:val="600"/>
          <w:jc w:val="center"/>
        </w:trPr>
        <w:tc>
          <w:tcPr>
            <w:tcW w:w="875" w:type="dxa"/>
            <w:vAlign w:val="center"/>
          </w:tcPr>
          <w:p w14:paraId="19464A3A" w14:textId="77777777" w:rsidR="00C939A5" w:rsidRDefault="00C939A5">
            <w:pPr>
              <w:ind w:firstLineChars="50" w:firstLine="105"/>
              <w:jc w:val="center"/>
              <w:rPr>
                <w:rFonts w:cs="Tahoma"/>
                <w:b/>
                <w:sz w:val="21"/>
                <w:szCs w:val="21"/>
              </w:rPr>
            </w:pPr>
          </w:p>
        </w:tc>
        <w:tc>
          <w:tcPr>
            <w:tcW w:w="3260" w:type="dxa"/>
            <w:vAlign w:val="center"/>
          </w:tcPr>
          <w:p w14:paraId="389A6258" w14:textId="77777777" w:rsidR="00C939A5" w:rsidRDefault="00C939A5">
            <w:pPr>
              <w:jc w:val="center"/>
              <w:rPr>
                <w:rFonts w:cs="Tahoma"/>
                <w:b/>
                <w:sz w:val="21"/>
                <w:szCs w:val="21"/>
              </w:rPr>
            </w:pPr>
          </w:p>
        </w:tc>
        <w:tc>
          <w:tcPr>
            <w:tcW w:w="851" w:type="dxa"/>
            <w:vAlign w:val="center"/>
          </w:tcPr>
          <w:p w14:paraId="15BBAA8E" w14:textId="77777777" w:rsidR="00C939A5" w:rsidRDefault="00C939A5">
            <w:pPr>
              <w:jc w:val="center"/>
              <w:rPr>
                <w:rFonts w:cs="Tahoma"/>
                <w:b/>
                <w:sz w:val="21"/>
                <w:szCs w:val="21"/>
              </w:rPr>
            </w:pPr>
          </w:p>
        </w:tc>
        <w:tc>
          <w:tcPr>
            <w:tcW w:w="850" w:type="dxa"/>
            <w:vAlign w:val="center"/>
          </w:tcPr>
          <w:p w14:paraId="5B8AC23B" w14:textId="77777777" w:rsidR="00C939A5" w:rsidRDefault="00C939A5">
            <w:pPr>
              <w:ind w:firstLineChars="50" w:firstLine="105"/>
              <w:jc w:val="center"/>
              <w:rPr>
                <w:rFonts w:cs="Tahoma"/>
                <w:b/>
                <w:sz w:val="21"/>
                <w:szCs w:val="21"/>
              </w:rPr>
            </w:pPr>
          </w:p>
        </w:tc>
        <w:tc>
          <w:tcPr>
            <w:tcW w:w="2545" w:type="dxa"/>
            <w:vAlign w:val="center"/>
          </w:tcPr>
          <w:p w14:paraId="754A378F" w14:textId="77777777" w:rsidR="00C939A5" w:rsidRDefault="00C939A5">
            <w:pPr>
              <w:jc w:val="center"/>
              <w:rPr>
                <w:rFonts w:cs="Tahoma"/>
                <w:b/>
                <w:sz w:val="21"/>
                <w:szCs w:val="21"/>
              </w:rPr>
            </w:pPr>
          </w:p>
        </w:tc>
        <w:tc>
          <w:tcPr>
            <w:tcW w:w="850" w:type="dxa"/>
            <w:vAlign w:val="center"/>
          </w:tcPr>
          <w:p w14:paraId="3B4258E5" w14:textId="77777777" w:rsidR="00C939A5" w:rsidRDefault="00C939A5">
            <w:pPr>
              <w:jc w:val="center"/>
              <w:rPr>
                <w:rFonts w:cs="Tahoma"/>
                <w:b/>
                <w:sz w:val="21"/>
                <w:szCs w:val="21"/>
              </w:rPr>
            </w:pPr>
          </w:p>
        </w:tc>
      </w:tr>
      <w:tr w:rsidR="00C939A5" w14:paraId="0D4EFC30" w14:textId="77777777">
        <w:trPr>
          <w:cantSplit/>
          <w:trHeight w:val="600"/>
          <w:jc w:val="center"/>
        </w:trPr>
        <w:tc>
          <w:tcPr>
            <w:tcW w:w="875" w:type="dxa"/>
            <w:vAlign w:val="center"/>
          </w:tcPr>
          <w:p w14:paraId="2209E4F7" w14:textId="77777777" w:rsidR="00C939A5" w:rsidRDefault="00C939A5">
            <w:pPr>
              <w:ind w:firstLineChars="50" w:firstLine="105"/>
              <w:jc w:val="center"/>
              <w:rPr>
                <w:rFonts w:cs="Tahoma"/>
                <w:b/>
                <w:sz w:val="21"/>
                <w:szCs w:val="21"/>
              </w:rPr>
            </w:pPr>
          </w:p>
        </w:tc>
        <w:tc>
          <w:tcPr>
            <w:tcW w:w="3260" w:type="dxa"/>
            <w:vAlign w:val="center"/>
          </w:tcPr>
          <w:p w14:paraId="70A1994A" w14:textId="77777777" w:rsidR="00C939A5" w:rsidRDefault="00C939A5">
            <w:pPr>
              <w:jc w:val="center"/>
              <w:rPr>
                <w:rFonts w:cs="Tahoma"/>
                <w:b/>
                <w:sz w:val="21"/>
                <w:szCs w:val="21"/>
              </w:rPr>
            </w:pPr>
          </w:p>
        </w:tc>
        <w:tc>
          <w:tcPr>
            <w:tcW w:w="851" w:type="dxa"/>
            <w:vAlign w:val="center"/>
          </w:tcPr>
          <w:p w14:paraId="0282A99E" w14:textId="77777777" w:rsidR="00C939A5" w:rsidRDefault="00C939A5">
            <w:pPr>
              <w:jc w:val="center"/>
              <w:rPr>
                <w:rFonts w:cs="Tahoma"/>
                <w:b/>
                <w:sz w:val="21"/>
                <w:szCs w:val="21"/>
              </w:rPr>
            </w:pPr>
          </w:p>
        </w:tc>
        <w:tc>
          <w:tcPr>
            <w:tcW w:w="850" w:type="dxa"/>
            <w:vAlign w:val="center"/>
          </w:tcPr>
          <w:p w14:paraId="69B1BE14" w14:textId="77777777" w:rsidR="00C939A5" w:rsidRDefault="00C939A5">
            <w:pPr>
              <w:ind w:firstLineChars="50" w:firstLine="105"/>
              <w:jc w:val="center"/>
              <w:rPr>
                <w:rFonts w:cs="Tahoma"/>
                <w:b/>
                <w:sz w:val="21"/>
                <w:szCs w:val="21"/>
              </w:rPr>
            </w:pPr>
          </w:p>
        </w:tc>
        <w:tc>
          <w:tcPr>
            <w:tcW w:w="2545" w:type="dxa"/>
            <w:vAlign w:val="center"/>
          </w:tcPr>
          <w:p w14:paraId="62D6017F" w14:textId="77777777" w:rsidR="00C939A5" w:rsidRDefault="00C939A5">
            <w:pPr>
              <w:jc w:val="center"/>
              <w:rPr>
                <w:rFonts w:cs="Tahoma"/>
                <w:b/>
                <w:sz w:val="21"/>
                <w:szCs w:val="21"/>
              </w:rPr>
            </w:pPr>
          </w:p>
        </w:tc>
        <w:tc>
          <w:tcPr>
            <w:tcW w:w="850" w:type="dxa"/>
            <w:vAlign w:val="center"/>
          </w:tcPr>
          <w:p w14:paraId="47045C1F" w14:textId="77777777" w:rsidR="00C939A5" w:rsidRDefault="00C939A5">
            <w:pPr>
              <w:jc w:val="center"/>
              <w:rPr>
                <w:rFonts w:cs="Tahoma"/>
                <w:b/>
                <w:sz w:val="21"/>
                <w:szCs w:val="21"/>
              </w:rPr>
            </w:pPr>
          </w:p>
        </w:tc>
      </w:tr>
      <w:tr w:rsidR="00C939A5" w14:paraId="5CEC7F01" w14:textId="77777777">
        <w:trPr>
          <w:cantSplit/>
          <w:trHeight w:val="600"/>
          <w:jc w:val="center"/>
        </w:trPr>
        <w:tc>
          <w:tcPr>
            <w:tcW w:w="875" w:type="dxa"/>
            <w:vAlign w:val="center"/>
          </w:tcPr>
          <w:p w14:paraId="2A2D78A2" w14:textId="77777777" w:rsidR="00C939A5" w:rsidRDefault="00C939A5">
            <w:pPr>
              <w:ind w:firstLineChars="50" w:firstLine="105"/>
              <w:jc w:val="center"/>
              <w:rPr>
                <w:rFonts w:cs="Tahoma"/>
                <w:b/>
                <w:sz w:val="21"/>
                <w:szCs w:val="21"/>
              </w:rPr>
            </w:pPr>
          </w:p>
        </w:tc>
        <w:tc>
          <w:tcPr>
            <w:tcW w:w="3260" w:type="dxa"/>
            <w:vAlign w:val="center"/>
          </w:tcPr>
          <w:p w14:paraId="2D79A55C" w14:textId="77777777" w:rsidR="00C939A5" w:rsidRDefault="00C939A5">
            <w:pPr>
              <w:jc w:val="center"/>
              <w:rPr>
                <w:rFonts w:cs="Tahoma"/>
                <w:b/>
                <w:sz w:val="21"/>
                <w:szCs w:val="21"/>
              </w:rPr>
            </w:pPr>
          </w:p>
        </w:tc>
        <w:tc>
          <w:tcPr>
            <w:tcW w:w="851" w:type="dxa"/>
            <w:vAlign w:val="center"/>
          </w:tcPr>
          <w:p w14:paraId="2EC99157" w14:textId="77777777" w:rsidR="00C939A5" w:rsidRDefault="00C939A5">
            <w:pPr>
              <w:jc w:val="center"/>
              <w:rPr>
                <w:rFonts w:cs="Tahoma"/>
                <w:b/>
                <w:sz w:val="21"/>
                <w:szCs w:val="21"/>
              </w:rPr>
            </w:pPr>
          </w:p>
        </w:tc>
        <w:tc>
          <w:tcPr>
            <w:tcW w:w="850" w:type="dxa"/>
            <w:vAlign w:val="center"/>
          </w:tcPr>
          <w:p w14:paraId="05D9850F" w14:textId="77777777" w:rsidR="00C939A5" w:rsidRDefault="00C939A5">
            <w:pPr>
              <w:ind w:firstLineChars="50" w:firstLine="105"/>
              <w:jc w:val="center"/>
              <w:rPr>
                <w:rFonts w:cs="Tahoma"/>
                <w:b/>
                <w:sz w:val="21"/>
                <w:szCs w:val="21"/>
              </w:rPr>
            </w:pPr>
          </w:p>
        </w:tc>
        <w:tc>
          <w:tcPr>
            <w:tcW w:w="2545" w:type="dxa"/>
            <w:vAlign w:val="center"/>
          </w:tcPr>
          <w:p w14:paraId="04D24ABF" w14:textId="77777777" w:rsidR="00C939A5" w:rsidRDefault="00C939A5">
            <w:pPr>
              <w:jc w:val="center"/>
              <w:rPr>
                <w:rFonts w:cs="Tahoma"/>
                <w:b/>
                <w:sz w:val="21"/>
                <w:szCs w:val="21"/>
              </w:rPr>
            </w:pPr>
          </w:p>
        </w:tc>
        <w:tc>
          <w:tcPr>
            <w:tcW w:w="850" w:type="dxa"/>
            <w:vAlign w:val="center"/>
          </w:tcPr>
          <w:p w14:paraId="128A4101" w14:textId="77777777" w:rsidR="00C939A5" w:rsidRDefault="00C939A5">
            <w:pPr>
              <w:jc w:val="center"/>
              <w:rPr>
                <w:rFonts w:cs="Tahoma"/>
                <w:b/>
                <w:sz w:val="21"/>
                <w:szCs w:val="21"/>
              </w:rPr>
            </w:pPr>
          </w:p>
        </w:tc>
      </w:tr>
      <w:tr w:rsidR="00C939A5" w14:paraId="4F709566" w14:textId="77777777">
        <w:trPr>
          <w:cantSplit/>
          <w:trHeight w:val="600"/>
          <w:jc w:val="center"/>
        </w:trPr>
        <w:tc>
          <w:tcPr>
            <w:tcW w:w="875" w:type="dxa"/>
            <w:vAlign w:val="center"/>
          </w:tcPr>
          <w:p w14:paraId="77D139AD" w14:textId="77777777" w:rsidR="00C939A5" w:rsidRDefault="008A0C05">
            <w:pPr>
              <w:ind w:firstLineChars="50" w:firstLine="105"/>
              <w:jc w:val="center"/>
              <w:rPr>
                <w:rFonts w:cs="Tahoma"/>
                <w:b/>
                <w:sz w:val="21"/>
                <w:szCs w:val="21"/>
              </w:rPr>
            </w:pPr>
            <w:r>
              <w:rPr>
                <w:rFonts w:cs="Tahoma"/>
                <w:b/>
                <w:sz w:val="21"/>
                <w:szCs w:val="21"/>
              </w:rPr>
              <w:t>……</w:t>
            </w:r>
          </w:p>
        </w:tc>
        <w:tc>
          <w:tcPr>
            <w:tcW w:w="3260" w:type="dxa"/>
            <w:vAlign w:val="center"/>
          </w:tcPr>
          <w:p w14:paraId="309EACC4" w14:textId="77777777" w:rsidR="00C939A5" w:rsidRDefault="00C939A5">
            <w:pPr>
              <w:jc w:val="center"/>
              <w:rPr>
                <w:rFonts w:cs="Tahoma"/>
                <w:b/>
                <w:sz w:val="21"/>
                <w:szCs w:val="21"/>
              </w:rPr>
            </w:pPr>
          </w:p>
        </w:tc>
        <w:tc>
          <w:tcPr>
            <w:tcW w:w="851" w:type="dxa"/>
            <w:vAlign w:val="center"/>
          </w:tcPr>
          <w:p w14:paraId="5256AC0D" w14:textId="77777777" w:rsidR="00C939A5" w:rsidRDefault="00C939A5">
            <w:pPr>
              <w:jc w:val="center"/>
              <w:rPr>
                <w:rFonts w:cs="Tahoma"/>
                <w:b/>
                <w:sz w:val="21"/>
                <w:szCs w:val="21"/>
              </w:rPr>
            </w:pPr>
          </w:p>
        </w:tc>
        <w:tc>
          <w:tcPr>
            <w:tcW w:w="850" w:type="dxa"/>
            <w:vAlign w:val="center"/>
          </w:tcPr>
          <w:p w14:paraId="6213482F" w14:textId="77777777" w:rsidR="00C939A5" w:rsidRDefault="00C939A5">
            <w:pPr>
              <w:ind w:firstLineChars="50" w:firstLine="105"/>
              <w:jc w:val="center"/>
              <w:rPr>
                <w:rFonts w:cs="Tahoma"/>
                <w:b/>
                <w:sz w:val="21"/>
                <w:szCs w:val="21"/>
              </w:rPr>
            </w:pPr>
          </w:p>
        </w:tc>
        <w:tc>
          <w:tcPr>
            <w:tcW w:w="2545" w:type="dxa"/>
            <w:vAlign w:val="center"/>
          </w:tcPr>
          <w:p w14:paraId="18C52EA2" w14:textId="77777777" w:rsidR="00C939A5" w:rsidRDefault="00C939A5">
            <w:pPr>
              <w:jc w:val="center"/>
              <w:rPr>
                <w:rFonts w:cs="Tahoma"/>
                <w:b/>
                <w:sz w:val="21"/>
                <w:szCs w:val="21"/>
              </w:rPr>
            </w:pPr>
          </w:p>
        </w:tc>
        <w:tc>
          <w:tcPr>
            <w:tcW w:w="850" w:type="dxa"/>
            <w:vAlign w:val="center"/>
          </w:tcPr>
          <w:p w14:paraId="5F9AC47B" w14:textId="77777777" w:rsidR="00C939A5" w:rsidRDefault="00C939A5">
            <w:pPr>
              <w:jc w:val="center"/>
              <w:rPr>
                <w:rFonts w:cs="Tahoma"/>
                <w:b/>
                <w:sz w:val="21"/>
                <w:szCs w:val="21"/>
              </w:rPr>
            </w:pPr>
          </w:p>
        </w:tc>
      </w:tr>
    </w:tbl>
    <w:p w14:paraId="2D20476B" w14:textId="77777777" w:rsidR="00C939A5" w:rsidRDefault="00C939A5">
      <w:pPr>
        <w:tabs>
          <w:tab w:val="left" w:pos="5310"/>
        </w:tabs>
        <w:spacing w:line="480" w:lineRule="auto"/>
        <w:rPr>
          <w:b/>
          <w:bCs/>
          <w:sz w:val="28"/>
          <w:szCs w:val="28"/>
        </w:rPr>
      </w:pPr>
    </w:p>
    <w:p w14:paraId="4A6093C9" w14:textId="77777777" w:rsidR="00C939A5" w:rsidRDefault="00C939A5">
      <w:pPr>
        <w:tabs>
          <w:tab w:val="left" w:pos="5310"/>
        </w:tabs>
        <w:spacing w:line="480" w:lineRule="auto"/>
        <w:rPr>
          <w:b/>
          <w:bCs/>
          <w:sz w:val="28"/>
          <w:szCs w:val="28"/>
        </w:rPr>
      </w:pPr>
    </w:p>
    <w:p w14:paraId="76125D88" w14:textId="77777777" w:rsidR="00C939A5" w:rsidRDefault="008A0C05">
      <w:pPr>
        <w:spacing w:line="480" w:lineRule="auto"/>
        <w:rPr>
          <w:iCs/>
          <w:szCs w:val="20"/>
        </w:rPr>
      </w:pPr>
      <w:r>
        <w:rPr>
          <w:rFonts w:hint="eastAsia"/>
        </w:rPr>
        <w:t>供应商</w:t>
      </w:r>
      <w:r>
        <w:t>：（填写名称并盖章）</w:t>
      </w:r>
    </w:p>
    <w:p w14:paraId="399B309B" w14:textId="77777777" w:rsidR="00C939A5" w:rsidRDefault="008A0C05">
      <w:pPr>
        <w:tabs>
          <w:tab w:val="left" w:pos="5310"/>
        </w:tabs>
        <w:spacing w:line="480" w:lineRule="auto"/>
      </w:pPr>
      <w:r>
        <w:t>法定代表人或其授权委托人：</w:t>
      </w:r>
      <w:r>
        <w:rPr>
          <w:iCs/>
          <w:szCs w:val="20"/>
        </w:rPr>
        <w:t>（签字或盖章）</w:t>
      </w:r>
    </w:p>
    <w:p w14:paraId="11A46A13" w14:textId="77777777" w:rsidR="00C939A5" w:rsidRDefault="008A0C05">
      <w:pPr>
        <w:tabs>
          <w:tab w:val="left" w:pos="5310"/>
        </w:tabs>
        <w:spacing w:line="480" w:lineRule="auto"/>
      </w:pPr>
      <w:r>
        <w:t>日期：</w:t>
      </w:r>
      <w:r>
        <w:rPr>
          <w:rFonts w:hint="eastAsia"/>
        </w:rPr>
        <w:t>20</w:t>
      </w:r>
      <w:r>
        <w:t>22</w:t>
      </w:r>
      <w:r>
        <w:rPr>
          <w:rFonts w:hint="eastAsia"/>
        </w:rPr>
        <w:t>年</w:t>
      </w:r>
      <w:r>
        <w:rPr>
          <w:rFonts w:hint="eastAsia"/>
        </w:rPr>
        <w:t xml:space="preserve">   </w:t>
      </w:r>
      <w:r>
        <w:rPr>
          <w:rFonts w:hint="eastAsia"/>
        </w:rPr>
        <w:t>月</w:t>
      </w:r>
      <w:r>
        <w:rPr>
          <w:rFonts w:hint="eastAsia"/>
        </w:rPr>
        <w:t xml:space="preserve">   </w:t>
      </w:r>
      <w:r>
        <w:rPr>
          <w:rFonts w:hint="eastAsia"/>
        </w:rPr>
        <w:t>日</w:t>
      </w:r>
    </w:p>
    <w:p w14:paraId="6B86247B" w14:textId="77777777" w:rsidR="00C939A5" w:rsidRDefault="00C939A5">
      <w:pPr>
        <w:tabs>
          <w:tab w:val="left" w:pos="5310"/>
        </w:tabs>
        <w:spacing w:line="480" w:lineRule="auto"/>
        <w:rPr>
          <w:b/>
          <w:bCs/>
          <w:sz w:val="28"/>
          <w:szCs w:val="28"/>
        </w:rPr>
      </w:pPr>
    </w:p>
    <w:p w14:paraId="14326AC3" w14:textId="77777777" w:rsidR="00C939A5" w:rsidRDefault="00C939A5">
      <w:pPr>
        <w:tabs>
          <w:tab w:val="left" w:pos="5310"/>
        </w:tabs>
        <w:spacing w:line="480" w:lineRule="auto"/>
      </w:pPr>
    </w:p>
    <w:p w14:paraId="6D3679DA" w14:textId="77777777" w:rsidR="00C939A5" w:rsidRDefault="008A0C05">
      <w:pPr>
        <w:pStyle w:val="2"/>
        <w:keepNext w:val="0"/>
        <w:keepLines w:val="0"/>
        <w:numPr>
          <w:ilvl w:val="1"/>
          <w:numId w:val="7"/>
        </w:numPr>
        <w:tabs>
          <w:tab w:val="clear" w:pos="780"/>
          <w:tab w:val="left" w:pos="360"/>
          <w:tab w:val="left" w:pos="540"/>
        </w:tabs>
        <w:spacing w:beforeLines="50" w:before="156" w:beforeAutospacing="0" w:afterLines="50" w:after="156" w:afterAutospacing="0"/>
        <w:ind w:left="0" w:firstLine="0"/>
        <w:rPr>
          <w:rFonts w:ascii="Times New Roman" w:eastAsia="宋体" w:hAnsi="Times New Roman"/>
        </w:rPr>
      </w:pPr>
      <w:r>
        <w:rPr>
          <w:rFonts w:hint="eastAsia"/>
          <w:sz w:val="24"/>
        </w:rPr>
        <w:br w:type="page"/>
      </w:r>
      <w:bookmarkStart w:id="183" w:name="_Toc99441159"/>
      <w:r>
        <w:rPr>
          <w:rFonts w:ascii="Times New Roman" w:eastAsia="宋体" w:hAnsi="Times New Roman" w:hint="eastAsia"/>
          <w:sz w:val="32"/>
        </w:rPr>
        <w:lastRenderedPageBreak/>
        <w:t>无重大违法记录的书面声明</w:t>
      </w:r>
      <w:bookmarkEnd w:id="183"/>
    </w:p>
    <w:p w14:paraId="5DED972E" w14:textId="77777777" w:rsidR="00C939A5" w:rsidRDefault="00C939A5">
      <w:pPr>
        <w:adjustRightInd w:val="0"/>
        <w:snapToGrid w:val="0"/>
      </w:pPr>
    </w:p>
    <w:p w14:paraId="7ECDAAA1" w14:textId="77777777" w:rsidR="00C939A5" w:rsidRDefault="00C939A5">
      <w:pPr>
        <w:adjustRightInd w:val="0"/>
        <w:snapToGrid w:val="0"/>
      </w:pPr>
    </w:p>
    <w:p w14:paraId="3317EA69" w14:textId="77777777" w:rsidR="00C939A5" w:rsidRDefault="008A0C05">
      <w:pPr>
        <w:pStyle w:val="a3"/>
        <w:overflowPunct w:val="0"/>
        <w:spacing w:line="560" w:lineRule="exact"/>
        <w:ind w:firstLine="0"/>
        <w:jc w:val="center"/>
        <w:rPr>
          <w:rFonts w:eastAsia="宋体"/>
          <w:b/>
          <w:sz w:val="32"/>
          <w:szCs w:val="32"/>
        </w:rPr>
      </w:pPr>
      <w:r>
        <w:rPr>
          <w:rFonts w:eastAsia="宋体" w:hint="eastAsia"/>
          <w:b/>
          <w:sz w:val="32"/>
          <w:szCs w:val="32"/>
        </w:rPr>
        <w:t>无重大违法记录的书面声明</w:t>
      </w:r>
    </w:p>
    <w:p w14:paraId="378884CE" w14:textId="77777777" w:rsidR="00C939A5" w:rsidRDefault="00C939A5">
      <w:pPr>
        <w:adjustRightInd w:val="0"/>
        <w:snapToGrid w:val="0"/>
      </w:pPr>
    </w:p>
    <w:p w14:paraId="0B5B9154" w14:textId="77777777" w:rsidR="00C939A5" w:rsidRDefault="00C939A5">
      <w:pPr>
        <w:adjustRightInd w:val="0"/>
        <w:snapToGrid w:val="0"/>
      </w:pPr>
    </w:p>
    <w:p w14:paraId="52E309B9" w14:textId="77777777" w:rsidR="00C939A5" w:rsidRDefault="008A0C05">
      <w:pPr>
        <w:snapToGrid w:val="0"/>
        <w:spacing w:line="360" w:lineRule="auto"/>
      </w:pPr>
      <w:r>
        <w:rPr>
          <w:rFonts w:hint="eastAsia"/>
        </w:rPr>
        <w:t>致：</w:t>
      </w:r>
      <w:r>
        <w:rPr>
          <w:rFonts w:hint="eastAsia"/>
          <w:u w:val="single"/>
        </w:rPr>
        <w:t xml:space="preserve"> </w:t>
      </w:r>
      <w:r>
        <w:rPr>
          <w:rFonts w:hint="eastAsia"/>
          <w:u w:val="single"/>
        </w:rPr>
        <w:t>（采购人）</w:t>
      </w:r>
      <w:r>
        <w:rPr>
          <w:rFonts w:hint="eastAsia"/>
          <w:u w:val="single"/>
        </w:rPr>
        <w:t xml:space="preserve"> </w:t>
      </w:r>
    </w:p>
    <w:p w14:paraId="6AF8DF9D" w14:textId="77777777" w:rsidR="00C939A5" w:rsidRDefault="008A0C05">
      <w:pPr>
        <w:snapToGrid w:val="0"/>
        <w:spacing w:line="360" w:lineRule="auto"/>
        <w:ind w:firstLineChars="200" w:firstLine="480"/>
      </w:pPr>
      <w:r>
        <w:rPr>
          <w:rFonts w:hint="eastAsia"/>
        </w:rPr>
        <w:t>我公司参加政府采购活动前</w:t>
      </w:r>
      <w:r>
        <w:rPr>
          <w:rFonts w:hint="eastAsia"/>
        </w:rPr>
        <w:t>3</w:t>
      </w:r>
      <w:r>
        <w:rPr>
          <w:rFonts w:hint="eastAsia"/>
        </w:rPr>
        <w:t>年内在经营活动中没有重大违法记录，特此声明。</w:t>
      </w:r>
    </w:p>
    <w:p w14:paraId="68A768F8" w14:textId="77777777" w:rsidR="00C939A5" w:rsidRDefault="008A0C05">
      <w:pPr>
        <w:snapToGrid w:val="0"/>
        <w:spacing w:line="360" w:lineRule="auto"/>
        <w:ind w:firstLineChars="200" w:firstLine="480"/>
      </w:pPr>
      <w:r>
        <w:rPr>
          <w:rFonts w:hint="eastAsia"/>
        </w:rPr>
        <w:t>若在采购过程中发现我公司近</w:t>
      </w:r>
      <w:r>
        <w:rPr>
          <w:rFonts w:hint="eastAsia"/>
        </w:rPr>
        <w:t>3</w:t>
      </w:r>
      <w:r>
        <w:rPr>
          <w:rFonts w:hint="eastAsia"/>
        </w:rPr>
        <w:t>年内在经营活动中有重大违法记录的，我公司将承担因此引起的一切后果。</w:t>
      </w:r>
    </w:p>
    <w:p w14:paraId="7972D153" w14:textId="77777777" w:rsidR="00C939A5" w:rsidRDefault="00C939A5">
      <w:pPr>
        <w:adjustRightInd w:val="0"/>
        <w:snapToGrid w:val="0"/>
        <w:spacing w:line="360" w:lineRule="auto"/>
        <w:ind w:firstLineChars="200" w:firstLine="480"/>
      </w:pPr>
    </w:p>
    <w:p w14:paraId="44D5582F" w14:textId="77777777" w:rsidR="00C939A5" w:rsidRDefault="00C939A5">
      <w:pPr>
        <w:adjustRightInd w:val="0"/>
        <w:spacing w:line="360" w:lineRule="auto"/>
        <w:ind w:firstLineChars="200" w:firstLine="480"/>
      </w:pPr>
    </w:p>
    <w:p w14:paraId="47A4E6CE" w14:textId="77777777" w:rsidR="00C939A5" w:rsidRDefault="00C939A5">
      <w:pPr>
        <w:adjustRightInd w:val="0"/>
        <w:spacing w:line="360" w:lineRule="auto"/>
        <w:ind w:firstLineChars="200" w:firstLine="480"/>
      </w:pPr>
    </w:p>
    <w:p w14:paraId="1C373D9C" w14:textId="77777777" w:rsidR="00C939A5" w:rsidRDefault="008A0C05">
      <w:pPr>
        <w:adjustRightInd w:val="0"/>
        <w:spacing w:line="360" w:lineRule="auto"/>
        <w:ind w:firstLineChars="200" w:firstLine="480"/>
        <w:rPr>
          <w:bCs/>
        </w:rPr>
      </w:pPr>
      <w:r>
        <w:rPr>
          <w:rFonts w:hint="eastAsia"/>
        </w:rPr>
        <w:t>供应商：（填写名称并盖章）</w:t>
      </w:r>
    </w:p>
    <w:p w14:paraId="0E435C2C" w14:textId="77777777" w:rsidR="00C939A5" w:rsidRDefault="00C939A5">
      <w:pPr>
        <w:adjustRightInd w:val="0"/>
        <w:spacing w:line="360" w:lineRule="auto"/>
        <w:ind w:firstLineChars="200" w:firstLine="480"/>
      </w:pPr>
    </w:p>
    <w:p w14:paraId="4933B6EF" w14:textId="77777777" w:rsidR="00C939A5" w:rsidRDefault="008A0C05">
      <w:pPr>
        <w:adjustRightInd w:val="0"/>
        <w:spacing w:line="360" w:lineRule="auto"/>
        <w:ind w:firstLineChars="200" w:firstLine="480"/>
        <w:rPr>
          <w:bCs/>
        </w:rPr>
      </w:pPr>
      <w:r>
        <w:rPr>
          <w:rFonts w:hint="eastAsia"/>
        </w:rPr>
        <w:t>法定代表人或授权代表</w:t>
      </w:r>
      <w:r>
        <w:rPr>
          <w:rFonts w:hint="eastAsia"/>
          <w:bCs/>
        </w:rPr>
        <w:t>：</w:t>
      </w:r>
      <w:r>
        <w:rPr>
          <w:rFonts w:hint="eastAsia"/>
          <w:iCs/>
          <w:szCs w:val="21"/>
        </w:rPr>
        <w:t>（签字或盖章）</w:t>
      </w:r>
    </w:p>
    <w:p w14:paraId="5FFDDC71" w14:textId="77777777" w:rsidR="00C939A5" w:rsidRDefault="00C939A5">
      <w:pPr>
        <w:adjustRightInd w:val="0"/>
        <w:spacing w:line="360" w:lineRule="auto"/>
        <w:ind w:firstLineChars="200" w:firstLine="480"/>
        <w:rPr>
          <w:bCs/>
        </w:rPr>
      </w:pPr>
    </w:p>
    <w:p w14:paraId="28FED14A" w14:textId="77777777" w:rsidR="00C939A5" w:rsidRDefault="00C939A5">
      <w:pPr>
        <w:adjustRightInd w:val="0"/>
        <w:spacing w:line="360" w:lineRule="auto"/>
        <w:ind w:firstLineChars="200" w:firstLine="480"/>
      </w:pPr>
    </w:p>
    <w:p w14:paraId="52AFCF7C" w14:textId="77777777" w:rsidR="00C939A5" w:rsidRDefault="008A0C05">
      <w:pPr>
        <w:adjustRightInd w:val="0"/>
        <w:spacing w:line="360" w:lineRule="auto"/>
        <w:ind w:firstLineChars="200" w:firstLine="480"/>
      </w:pPr>
      <w:r>
        <w:rPr>
          <w:rFonts w:hint="eastAsia"/>
        </w:rPr>
        <w:t>投标日期：</w:t>
      </w:r>
      <w:r>
        <w:rPr>
          <w:rFonts w:hint="eastAsia"/>
        </w:rPr>
        <w:t>20</w:t>
      </w:r>
      <w:r>
        <w:t>22</w:t>
      </w:r>
      <w:r>
        <w:rPr>
          <w:rFonts w:hint="eastAsia"/>
        </w:rPr>
        <w:t>年</w:t>
      </w:r>
      <w:r>
        <w:rPr>
          <w:rFonts w:hint="eastAsia"/>
        </w:rPr>
        <w:t xml:space="preserve">  </w:t>
      </w:r>
      <w:r>
        <w:rPr>
          <w:rFonts w:hint="eastAsia"/>
        </w:rPr>
        <w:t>月</w:t>
      </w:r>
      <w:r>
        <w:rPr>
          <w:rFonts w:hint="eastAsia"/>
        </w:rPr>
        <w:t xml:space="preserve">  </w:t>
      </w:r>
      <w:r>
        <w:rPr>
          <w:rFonts w:hint="eastAsia"/>
        </w:rPr>
        <w:t>日</w:t>
      </w:r>
    </w:p>
    <w:p w14:paraId="3DB7AC74" w14:textId="77777777" w:rsidR="00C939A5" w:rsidRDefault="00C939A5">
      <w:pPr>
        <w:tabs>
          <w:tab w:val="left" w:pos="1710"/>
        </w:tabs>
        <w:sectPr w:rsidR="00C939A5">
          <w:pgSz w:w="11906" w:h="16838"/>
          <w:pgMar w:top="1361" w:right="1418" w:bottom="1361" w:left="1588" w:header="851" w:footer="992" w:gutter="0"/>
          <w:cols w:space="720"/>
          <w:docGrid w:type="lines" w:linePitch="312"/>
        </w:sectPr>
      </w:pPr>
    </w:p>
    <w:p w14:paraId="4A5FA0E7" w14:textId="77777777" w:rsidR="00C939A5" w:rsidRDefault="008A0C05">
      <w:pPr>
        <w:pStyle w:val="2"/>
        <w:keepNext w:val="0"/>
        <w:keepLines w:val="0"/>
        <w:numPr>
          <w:ilvl w:val="1"/>
          <w:numId w:val="7"/>
        </w:numPr>
        <w:tabs>
          <w:tab w:val="clear" w:pos="780"/>
          <w:tab w:val="left" w:pos="360"/>
          <w:tab w:val="left" w:pos="540"/>
        </w:tabs>
        <w:spacing w:beforeLines="50" w:before="156" w:beforeAutospacing="0" w:afterLines="50" w:after="156" w:afterAutospacing="0"/>
        <w:ind w:left="0" w:firstLine="0"/>
        <w:rPr>
          <w:rFonts w:ascii="Times New Roman" w:eastAsia="宋体" w:hAnsi="Times New Roman"/>
        </w:rPr>
      </w:pPr>
      <w:bookmarkStart w:id="184" w:name="_Toc15911"/>
      <w:bookmarkStart w:id="185" w:name="_Toc22951"/>
      <w:bookmarkStart w:id="186" w:name="_Toc99441160"/>
      <w:bookmarkStart w:id="187" w:name="_Toc25894"/>
      <w:bookmarkStart w:id="188" w:name="_Toc18527"/>
      <w:r>
        <w:rPr>
          <w:rFonts w:ascii="Times New Roman" w:eastAsia="宋体" w:hAnsi="Times New Roman" w:hint="eastAsia"/>
          <w:sz w:val="32"/>
        </w:rPr>
        <w:lastRenderedPageBreak/>
        <w:t>信用查询</w:t>
      </w:r>
      <w:bookmarkEnd w:id="184"/>
      <w:bookmarkEnd w:id="185"/>
      <w:bookmarkEnd w:id="186"/>
      <w:bookmarkEnd w:id="187"/>
      <w:bookmarkEnd w:id="188"/>
    </w:p>
    <w:p w14:paraId="51AC91B0" w14:textId="77777777" w:rsidR="00C939A5" w:rsidRDefault="00C939A5">
      <w:pPr>
        <w:spacing w:line="360" w:lineRule="auto"/>
      </w:pPr>
    </w:p>
    <w:p w14:paraId="645DE99F" w14:textId="77777777" w:rsidR="00C939A5" w:rsidRDefault="008A0C05">
      <w:pPr>
        <w:pStyle w:val="a3"/>
        <w:overflowPunct w:val="0"/>
        <w:spacing w:line="560" w:lineRule="exact"/>
        <w:ind w:firstLine="0"/>
        <w:jc w:val="center"/>
        <w:rPr>
          <w:rFonts w:eastAsia="宋体"/>
          <w:b/>
          <w:sz w:val="32"/>
          <w:szCs w:val="32"/>
        </w:rPr>
      </w:pPr>
      <w:r>
        <w:rPr>
          <w:rFonts w:eastAsia="宋体" w:hint="eastAsia"/>
          <w:b/>
          <w:sz w:val="32"/>
          <w:szCs w:val="32"/>
        </w:rPr>
        <w:t>供应商信用信息查询渠道</w:t>
      </w:r>
    </w:p>
    <w:p w14:paraId="01D86D0E" w14:textId="77777777" w:rsidR="00C939A5" w:rsidRDefault="00C939A5">
      <w:pPr>
        <w:spacing w:line="360" w:lineRule="auto"/>
      </w:pPr>
    </w:p>
    <w:p w14:paraId="66DC61F7" w14:textId="77777777" w:rsidR="00C939A5" w:rsidRDefault="008A0C05">
      <w:pPr>
        <w:snapToGrid w:val="0"/>
        <w:spacing w:line="360" w:lineRule="auto"/>
        <w:ind w:firstLineChars="200" w:firstLine="480"/>
      </w:pPr>
      <w:r>
        <w:rPr>
          <w:rFonts w:hint="eastAsia"/>
        </w:rPr>
        <w:t>1</w:t>
      </w:r>
      <w:r>
        <w:rPr>
          <w:rFonts w:hint="eastAsia"/>
        </w:rPr>
        <w:t>、供应商</w:t>
      </w:r>
      <w:r>
        <w:rPr>
          <w:rFonts w:hint="eastAsia"/>
          <w:b/>
          <w:bCs/>
        </w:rPr>
        <w:t>201</w:t>
      </w:r>
      <w:r>
        <w:rPr>
          <w:b/>
          <w:bCs/>
        </w:rPr>
        <w:t>7</w:t>
      </w:r>
      <w:r>
        <w:rPr>
          <w:rFonts w:hint="eastAsia"/>
          <w:b/>
          <w:bCs/>
        </w:rPr>
        <w:t>年</w:t>
      </w:r>
      <w:r>
        <w:rPr>
          <w:rFonts w:hint="eastAsia"/>
        </w:rPr>
        <w:t>以来未被列入失信被执行人、重大税收违法案件当事人名单、政府采购严重违法失信行为记录名单等。</w:t>
      </w:r>
    </w:p>
    <w:p w14:paraId="2FA71D32" w14:textId="3E550D97" w:rsidR="00C939A5" w:rsidRDefault="008A0C05">
      <w:pPr>
        <w:snapToGrid w:val="0"/>
        <w:spacing w:line="360" w:lineRule="auto"/>
        <w:ind w:firstLineChars="200" w:firstLine="480"/>
      </w:pPr>
      <w:r>
        <w:rPr>
          <w:rFonts w:hint="eastAsia"/>
        </w:rPr>
        <w:t>2</w:t>
      </w:r>
      <w:r>
        <w:rPr>
          <w:rFonts w:hint="eastAsia"/>
        </w:rPr>
        <w:t>、信用记录查询渠道：“信用中国”网站（</w:t>
      </w:r>
      <w:r>
        <w:rPr>
          <w:rFonts w:hint="eastAsia"/>
        </w:rPr>
        <w:t>http://www.creditchina.gov.cn/</w:t>
      </w:r>
      <w:r>
        <w:rPr>
          <w:rFonts w:hint="eastAsia"/>
        </w:rPr>
        <w:t>）、中国政府采购网</w:t>
      </w:r>
      <w:r w:rsidR="00815687">
        <w:rPr>
          <w:rFonts w:hint="eastAsia"/>
        </w:rPr>
        <w:t>站</w:t>
      </w:r>
      <w:r>
        <w:rPr>
          <w:rFonts w:hint="eastAsia"/>
        </w:rPr>
        <w:t>（</w:t>
      </w:r>
      <w:r>
        <w:rPr>
          <w:rFonts w:hint="eastAsia"/>
        </w:rPr>
        <w:t>http://www.ccgp.gov.cn/</w:t>
      </w:r>
      <w:r>
        <w:rPr>
          <w:rFonts w:hint="eastAsia"/>
        </w:rPr>
        <w:t>）等网站查询。</w:t>
      </w:r>
    </w:p>
    <w:p w14:paraId="3917D730" w14:textId="77777777" w:rsidR="00C939A5" w:rsidRDefault="008A0C05">
      <w:pPr>
        <w:snapToGrid w:val="0"/>
        <w:spacing w:line="360" w:lineRule="auto"/>
        <w:ind w:firstLineChars="200" w:firstLine="480"/>
      </w:pPr>
      <w:r>
        <w:rPr>
          <w:rFonts w:hint="eastAsia"/>
        </w:rPr>
        <w:t>3</w:t>
      </w:r>
      <w:r>
        <w:rPr>
          <w:rFonts w:hint="eastAsia"/>
        </w:rPr>
        <w:t>、提供供应商信用信息查询记录页面，并截图打印，加盖公章放于响应文件中。</w:t>
      </w:r>
    </w:p>
    <w:p w14:paraId="62A725FA" w14:textId="77777777" w:rsidR="00C939A5" w:rsidRDefault="00C939A5">
      <w:pPr>
        <w:adjustRightInd w:val="0"/>
        <w:snapToGrid w:val="0"/>
        <w:spacing w:line="360" w:lineRule="auto"/>
        <w:ind w:firstLineChars="200" w:firstLine="480"/>
      </w:pPr>
    </w:p>
    <w:p w14:paraId="4168C3FB" w14:textId="77777777" w:rsidR="00C939A5" w:rsidRDefault="00C939A5">
      <w:pPr>
        <w:adjustRightInd w:val="0"/>
        <w:spacing w:line="360" w:lineRule="auto"/>
        <w:ind w:firstLineChars="200" w:firstLine="480"/>
      </w:pPr>
    </w:p>
    <w:p w14:paraId="6B335E0E" w14:textId="77777777" w:rsidR="00C939A5" w:rsidRDefault="008A0C05">
      <w:pPr>
        <w:pStyle w:val="2"/>
        <w:keepNext w:val="0"/>
        <w:keepLines w:val="0"/>
        <w:numPr>
          <w:ilvl w:val="1"/>
          <w:numId w:val="7"/>
        </w:numPr>
        <w:tabs>
          <w:tab w:val="clear" w:pos="780"/>
          <w:tab w:val="left" w:pos="360"/>
          <w:tab w:val="left" w:pos="540"/>
        </w:tabs>
        <w:spacing w:beforeLines="50" w:before="156" w:beforeAutospacing="0" w:afterLines="50" w:after="156" w:afterAutospacing="0"/>
        <w:ind w:left="0" w:firstLine="0"/>
        <w:rPr>
          <w:rFonts w:ascii="Times New Roman" w:eastAsia="宋体" w:hAnsi="Times New Roman"/>
        </w:rPr>
      </w:pPr>
      <w:r>
        <w:rPr>
          <w:rFonts w:ascii="Times New Roman" w:eastAsia="宋体" w:hAnsi="Times New Roman"/>
          <w:sz w:val="24"/>
        </w:rPr>
        <w:br w:type="page"/>
      </w:r>
      <w:bookmarkStart w:id="189" w:name="_Toc317237640"/>
      <w:bookmarkStart w:id="190" w:name="_Toc921"/>
      <w:bookmarkStart w:id="191" w:name="_Toc3303"/>
      <w:bookmarkStart w:id="192" w:name="_Toc30498"/>
      <w:bookmarkStart w:id="193" w:name="_Toc99441161"/>
      <w:r>
        <w:rPr>
          <w:rFonts w:ascii="Times New Roman" w:eastAsia="宋体" w:hAnsi="Times New Roman" w:hint="eastAsia"/>
          <w:sz w:val="32"/>
        </w:rPr>
        <w:lastRenderedPageBreak/>
        <w:t>供应</w:t>
      </w:r>
      <w:proofErr w:type="gramStart"/>
      <w:r>
        <w:rPr>
          <w:rFonts w:ascii="Times New Roman" w:eastAsia="宋体" w:hAnsi="Times New Roman" w:hint="eastAsia"/>
          <w:sz w:val="32"/>
        </w:rPr>
        <w:t>商类似</w:t>
      </w:r>
      <w:proofErr w:type="gramEnd"/>
      <w:r>
        <w:rPr>
          <w:rFonts w:ascii="Times New Roman" w:eastAsia="宋体" w:hAnsi="Times New Roman" w:hint="eastAsia"/>
          <w:sz w:val="32"/>
        </w:rPr>
        <w:t>项目业绩一览表</w:t>
      </w:r>
      <w:bookmarkEnd w:id="189"/>
      <w:bookmarkEnd w:id="190"/>
      <w:bookmarkEnd w:id="191"/>
      <w:bookmarkEnd w:id="192"/>
      <w:bookmarkEnd w:id="193"/>
    </w:p>
    <w:tbl>
      <w:tblPr>
        <w:tblW w:w="92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4" w:type="dxa"/>
          <w:right w:w="54" w:type="dxa"/>
        </w:tblCellMar>
        <w:tblLook w:val="04A0" w:firstRow="1" w:lastRow="0" w:firstColumn="1" w:lastColumn="0" w:noHBand="0" w:noVBand="1"/>
      </w:tblPr>
      <w:tblGrid>
        <w:gridCol w:w="1100"/>
        <w:gridCol w:w="1440"/>
        <w:gridCol w:w="1320"/>
        <w:gridCol w:w="1161"/>
        <w:gridCol w:w="1260"/>
        <w:gridCol w:w="9"/>
        <w:gridCol w:w="1822"/>
        <w:gridCol w:w="1134"/>
      </w:tblGrid>
      <w:tr w:rsidR="00C939A5" w14:paraId="5AE1FEEF" w14:textId="77777777">
        <w:trPr>
          <w:cantSplit/>
          <w:trHeight w:val="600"/>
          <w:jc w:val="center"/>
        </w:trPr>
        <w:tc>
          <w:tcPr>
            <w:tcW w:w="1100" w:type="dxa"/>
            <w:vAlign w:val="center"/>
          </w:tcPr>
          <w:p w14:paraId="2CAC322D" w14:textId="77777777" w:rsidR="00C939A5" w:rsidRDefault="008A0C05">
            <w:pPr>
              <w:spacing w:line="360" w:lineRule="auto"/>
              <w:ind w:firstLineChars="50" w:firstLine="105"/>
              <w:jc w:val="center"/>
              <w:rPr>
                <w:rFonts w:cs="Arial"/>
                <w:b/>
                <w:sz w:val="21"/>
                <w:szCs w:val="21"/>
              </w:rPr>
            </w:pPr>
            <w:r>
              <w:rPr>
                <w:rFonts w:cs="Arial" w:hint="eastAsia"/>
                <w:b/>
                <w:sz w:val="21"/>
                <w:szCs w:val="21"/>
              </w:rPr>
              <w:t>年份</w:t>
            </w:r>
          </w:p>
        </w:tc>
        <w:tc>
          <w:tcPr>
            <w:tcW w:w="1440" w:type="dxa"/>
            <w:vAlign w:val="center"/>
          </w:tcPr>
          <w:p w14:paraId="650DC22F" w14:textId="77777777" w:rsidR="00C939A5" w:rsidRDefault="008A0C05">
            <w:pPr>
              <w:spacing w:line="360" w:lineRule="auto"/>
              <w:jc w:val="center"/>
              <w:rPr>
                <w:rFonts w:cs="Arial"/>
                <w:b/>
                <w:sz w:val="21"/>
                <w:szCs w:val="21"/>
              </w:rPr>
            </w:pPr>
            <w:r>
              <w:rPr>
                <w:rFonts w:cs="Arial" w:hint="eastAsia"/>
                <w:b/>
                <w:sz w:val="21"/>
                <w:szCs w:val="21"/>
              </w:rPr>
              <w:t>用户名称</w:t>
            </w:r>
          </w:p>
        </w:tc>
        <w:tc>
          <w:tcPr>
            <w:tcW w:w="1320" w:type="dxa"/>
            <w:vAlign w:val="center"/>
          </w:tcPr>
          <w:p w14:paraId="5BDF7D1C" w14:textId="77777777" w:rsidR="00C939A5" w:rsidRDefault="008A0C05">
            <w:pPr>
              <w:spacing w:line="360" w:lineRule="auto"/>
              <w:jc w:val="center"/>
              <w:rPr>
                <w:rFonts w:cs="Arial"/>
                <w:b/>
                <w:sz w:val="21"/>
                <w:szCs w:val="21"/>
              </w:rPr>
            </w:pPr>
            <w:r>
              <w:rPr>
                <w:rFonts w:cs="Arial"/>
                <w:b/>
                <w:sz w:val="21"/>
                <w:szCs w:val="21"/>
              </w:rPr>
              <w:t>项目名称</w:t>
            </w:r>
          </w:p>
        </w:tc>
        <w:tc>
          <w:tcPr>
            <w:tcW w:w="1161" w:type="dxa"/>
            <w:vAlign w:val="center"/>
          </w:tcPr>
          <w:p w14:paraId="27CF7490" w14:textId="77777777" w:rsidR="00C939A5" w:rsidRDefault="008A0C05">
            <w:pPr>
              <w:spacing w:line="360" w:lineRule="auto"/>
              <w:jc w:val="center"/>
              <w:rPr>
                <w:rFonts w:cs="Arial"/>
                <w:b/>
                <w:sz w:val="21"/>
                <w:szCs w:val="21"/>
              </w:rPr>
            </w:pPr>
            <w:r>
              <w:rPr>
                <w:rFonts w:cs="Arial"/>
                <w:b/>
                <w:sz w:val="21"/>
                <w:szCs w:val="21"/>
              </w:rPr>
              <w:t>完成时间</w:t>
            </w:r>
          </w:p>
        </w:tc>
        <w:tc>
          <w:tcPr>
            <w:tcW w:w="1260" w:type="dxa"/>
            <w:vAlign w:val="center"/>
          </w:tcPr>
          <w:p w14:paraId="5CB78689" w14:textId="77777777" w:rsidR="00C939A5" w:rsidRDefault="008A0C05">
            <w:pPr>
              <w:spacing w:line="360" w:lineRule="auto"/>
              <w:ind w:firstLineChars="50" w:firstLine="105"/>
              <w:jc w:val="center"/>
              <w:rPr>
                <w:rFonts w:cs="Arial"/>
                <w:b/>
                <w:sz w:val="21"/>
                <w:szCs w:val="21"/>
              </w:rPr>
            </w:pPr>
            <w:r>
              <w:rPr>
                <w:rFonts w:cs="Arial"/>
                <w:b/>
                <w:sz w:val="21"/>
                <w:szCs w:val="21"/>
              </w:rPr>
              <w:t>合同金额</w:t>
            </w:r>
          </w:p>
        </w:tc>
        <w:tc>
          <w:tcPr>
            <w:tcW w:w="1831" w:type="dxa"/>
            <w:gridSpan w:val="2"/>
            <w:vAlign w:val="center"/>
          </w:tcPr>
          <w:p w14:paraId="07B127E4" w14:textId="77777777" w:rsidR="00C939A5" w:rsidRDefault="008A0C05">
            <w:pPr>
              <w:spacing w:line="360" w:lineRule="auto"/>
              <w:jc w:val="center"/>
              <w:rPr>
                <w:rFonts w:cs="Arial"/>
                <w:b/>
                <w:sz w:val="21"/>
                <w:szCs w:val="21"/>
              </w:rPr>
            </w:pPr>
            <w:r>
              <w:rPr>
                <w:rFonts w:cs="Arial" w:hint="eastAsia"/>
                <w:b/>
                <w:sz w:val="21"/>
                <w:szCs w:val="21"/>
              </w:rPr>
              <w:t>完成项目质量</w:t>
            </w:r>
          </w:p>
        </w:tc>
        <w:tc>
          <w:tcPr>
            <w:tcW w:w="1134" w:type="dxa"/>
            <w:vAlign w:val="center"/>
          </w:tcPr>
          <w:p w14:paraId="3253FB71" w14:textId="77777777" w:rsidR="00C939A5" w:rsidRDefault="008A0C05">
            <w:pPr>
              <w:spacing w:line="360" w:lineRule="auto"/>
              <w:jc w:val="center"/>
              <w:rPr>
                <w:rFonts w:cs="Arial"/>
                <w:b/>
                <w:sz w:val="21"/>
                <w:szCs w:val="21"/>
              </w:rPr>
            </w:pPr>
            <w:r>
              <w:rPr>
                <w:rFonts w:cs="Arial" w:hint="eastAsia"/>
                <w:b/>
                <w:sz w:val="21"/>
                <w:szCs w:val="21"/>
              </w:rPr>
              <w:t>备注</w:t>
            </w:r>
          </w:p>
        </w:tc>
      </w:tr>
      <w:tr w:rsidR="00C939A5" w14:paraId="7BB06BCF" w14:textId="77777777">
        <w:trPr>
          <w:cantSplit/>
          <w:trHeight w:val="567"/>
          <w:jc w:val="center"/>
        </w:trPr>
        <w:tc>
          <w:tcPr>
            <w:tcW w:w="1100" w:type="dxa"/>
            <w:vAlign w:val="center"/>
          </w:tcPr>
          <w:p w14:paraId="2AFDEB58" w14:textId="77777777" w:rsidR="00C939A5" w:rsidRDefault="00C939A5">
            <w:pPr>
              <w:spacing w:line="360" w:lineRule="auto"/>
              <w:jc w:val="center"/>
              <w:rPr>
                <w:rFonts w:cs="Arial"/>
                <w:sz w:val="21"/>
                <w:szCs w:val="21"/>
              </w:rPr>
            </w:pPr>
          </w:p>
        </w:tc>
        <w:tc>
          <w:tcPr>
            <w:tcW w:w="1440" w:type="dxa"/>
            <w:vAlign w:val="center"/>
          </w:tcPr>
          <w:p w14:paraId="6A3A649C" w14:textId="77777777" w:rsidR="00C939A5" w:rsidRDefault="00C939A5">
            <w:pPr>
              <w:spacing w:line="360" w:lineRule="auto"/>
              <w:jc w:val="center"/>
              <w:rPr>
                <w:rFonts w:cs="Arial"/>
                <w:sz w:val="21"/>
                <w:szCs w:val="21"/>
              </w:rPr>
            </w:pPr>
          </w:p>
        </w:tc>
        <w:tc>
          <w:tcPr>
            <w:tcW w:w="1320" w:type="dxa"/>
            <w:vAlign w:val="center"/>
          </w:tcPr>
          <w:p w14:paraId="5D32A61D" w14:textId="77777777" w:rsidR="00C939A5" w:rsidRDefault="00C939A5">
            <w:pPr>
              <w:spacing w:line="360" w:lineRule="auto"/>
              <w:jc w:val="center"/>
              <w:rPr>
                <w:rFonts w:cs="Arial"/>
                <w:sz w:val="21"/>
                <w:szCs w:val="21"/>
              </w:rPr>
            </w:pPr>
          </w:p>
        </w:tc>
        <w:tc>
          <w:tcPr>
            <w:tcW w:w="1161" w:type="dxa"/>
            <w:vAlign w:val="center"/>
          </w:tcPr>
          <w:p w14:paraId="7B1B8085" w14:textId="77777777" w:rsidR="00C939A5" w:rsidRDefault="00C939A5">
            <w:pPr>
              <w:spacing w:line="360" w:lineRule="auto"/>
              <w:jc w:val="center"/>
              <w:rPr>
                <w:rFonts w:cs="Arial"/>
                <w:sz w:val="21"/>
                <w:szCs w:val="21"/>
              </w:rPr>
            </w:pPr>
          </w:p>
        </w:tc>
        <w:tc>
          <w:tcPr>
            <w:tcW w:w="1260" w:type="dxa"/>
            <w:vAlign w:val="center"/>
          </w:tcPr>
          <w:p w14:paraId="691E7449" w14:textId="77777777" w:rsidR="00C939A5" w:rsidRDefault="00C939A5">
            <w:pPr>
              <w:spacing w:line="360" w:lineRule="auto"/>
              <w:jc w:val="center"/>
              <w:rPr>
                <w:rFonts w:cs="Arial"/>
                <w:sz w:val="21"/>
                <w:szCs w:val="21"/>
              </w:rPr>
            </w:pPr>
          </w:p>
        </w:tc>
        <w:tc>
          <w:tcPr>
            <w:tcW w:w="1831" w:type="dxa"/>
            <w:gridSpan w:val="2"/>
            <w:vAlign w:val="center"/>
          </w:tcPr>
          <w:p w14:paraId="50600C08" w14:textId="77777777" w:rsidR="00C939A5" w:rsidRDefault="00C939A5">
            <w:pPr>
              <w:spacing w:line="360" w:lineRule="auto"/>
              <w:jc w:val="center"/>
              <w:rPr>
                <w:rFonts w:cs="Arial"/>
                <w:sz w:val="21"/>
                <w:szCs w:val="21"/>
              </w:rPr>
            </w:pPr>
          </w:p>
        </w:tc>
        <w:tc>
          <w:tcPr>
            <w:tcW w:w="1134" w:type="dxa"/>
            <w:vAlign w:val="center"/>
          </w:tcPr>
          <w:p w14:paraId="0FBA5DE2" w14:textId="77777777" w:rsidR="00C939A5" w:rsidRDefault="00C939A5">
            <w:pPr>
              <w:spacing w:line="360" w:lineRule="auto"/>
              <w:jc w:val="center"/>
              <w:rPr>
                <w:rFonts w:cs="Arial"/>
                <w:sz w:val="21"/>
                <w:szCs w:val="21"/>
              </w:rPr>
            </w:pPr>
          </w:p>
        </w:tc>
      </w:tr>
      <w:tr w:rsidR="00C939A5" w14:paraId="53044D27" w14:textId="77777777">
        <w:trPr>
          <w:cantSplit/>
          <w:trHeight w:val="567"/>
          <w:jc w:val="center"/>
        </w:trPr>
        <w:tc>
          <w:tcPr>
            <w:tcW w:w="1100" w:type="dxa"/>
            <w:vAlign w:val="center"/>
          </w:tcPr>
          <w:p w14:paraId="3A24D3B1" w14:textId="77777777" w:rsidR="00C939A5" w:rsidRDefault="00C939A5">
            <w:pPr>
              <w:spacing w:line="360" w:lineRule="auto"/>
              <w:jc w:val="center"/>
              <w:rPr>
                <w:rFonts w:cs="Arial"/>
                <w:sz w:val="21"/>
                <w:szCs w:val="21"/>
              </w:rPr>
            </w:pPr>
          </w:p>
        </w:tc>
        <w:tc>
          <w:tcPr>
            <w:tcW w:w="1440" w:type="dxa"/>
            <w:vAlign w:val="center"/>
          </w:tcPr>
          <w:p w14:paraId="31DA11EE" w14:textId="77777777" w:rsidR="00C939A5" w:rsidRDefault="00C939A5">
            <w:pPr>
              <w:spacing w:line="360" w:lineRule="auto"/>
              <w:jc w:val="center"/>
              <w:rPr>
                <w:rFonts w:cs="Arial"/>
                <w:sz w:val="21"/>
                <w:szCs w:val="21"/>
              </w:rPr>
            </w:pPr>
          </w:p>
        </w:tc>
        <w:tc>
          <w:tcPr>
            <w:tcW w:w="1320" w:type="dxa"/>
            <w:vAlign w:val="center"/>
          </w:tcPr>
          <w:p w14:paraId="15EEAF21" w14:textId="77777777" w:rsidR="00C939A5" w:rsidRDefault="00C939A5">
            <w:pPr>
              <w:spacing w:line="360" w:lineRule="auto"/>
              <w:jc w:val="center"/>
              <w:rPr>
                <w:rFonts w:cs="Arial"/>
                <w:sz w:val="21"/>
                <w:szCs w:val="21"/>
              </w:rPr>
            </w:pPr>
          </w:p>
        </w:tc>
        <w:tc>
          <w:tcPr>
            <w:tcW w:w="1161" w:type="dxa"/>
            <w:vAlign w:val="center"/>
          </w:tcPr>
          <w:p w14:paraId="00C14C66" w14:textId="77777777" w:rsidR="00C939A5" w:rsidRDefault="00C939A5">
            <w:pPr>
              <w:spacing w:line="360" w:lineRule="auto"/>
              <w:jc w:val="center"/>
              <w:rPr>
                <w:rFonts w:cs="Arial"/>
                <w:sz w:val="21"/>
                <w:szCs w:val="21"/>
              </w:rPr>
            </w:pPr>
          </w:p>
        </w:tc>
        <w:tc>
          <w:tcPr>
            <w:tcW w:w="1260" w:type="dxa"/>
            <w:vAlign w:val="center"/>
          </w:tcPr>
          <w:p w14:paraId="129C9C81" w14:textId="77777777" w:rsidR="00C939A5" w:rsidRDefault="00C939A5">
            <w:pPr>
              <w:spacing w:line="360" w:lineRule="auto"/>
              <w:jc w:val="center"/>
              <w:rPr>
                <w:rFonts w:cs="Arial"/>
                <w:sz w:val="21"/>
                <w:szCs w:val="21"/>
              </w:rPr>
            </w:pPr>
          </w:p>
        </w:tc>
        <w:tc>
          <w:tcPr>
            <w:tcW w:w="1831" w:type="dxa"/>
            <w:gridSpan w:val="2"/>
            <w:vAlign w:val="center"/>
          </w:tcPr>
          <w:p w14:paraId="1D2CC43A" w14:textId="77777777" w:rsidR="00C939A5" w:rsidRDefault="00C939A5">
            <w:pPr>
              <w:spacing w:line="360" w:lineRule="auto"/>
              <w:jc w:val="center"/>
              <w:rPr>
                <w:rFonts w:cs="Arial"/>
                <w:sz w:val="21"/>
                <w:szCs w:val="21"/>
              </w:rPr>
            </w:pPr>
          </w:p>
        </w:tc>
        <w:tc>
          <w:tcPr>
            <w:tcW w:w="1134" w:type="dxa"/>
            <w:vAlign w:val="center"/>
          </w:tcPr>
          <w:p w14:paraId="5970AF5C" w14:textId="77777777" w:rsidR="00C939A5" w:rsidRDefault="00C939A5">
            <w:pPr>
              <w:spacing w:line="360" w:lineRule="auto"/>
              <w:jc w:val="center"/>
              <w:rPr>
                <w:rFonts w:cs="Arial"/>
                <w:sz w:val="21"/>
                <w:szCs w:val="21"/>
              </w:rPr>
            </w:pPr>
          </w:p>
        </w:tc>
      </w:tr>
      <w:tr w:rsidR="00C939A5" w14:paraId="00B5520B" w14:textId="77777777">
        <w:trPr>
          <w:cantSplit/>
          <w:trHeight w:val="567"/>
          <w:jc w:val="center"/>
        </w:trPr>
        <w:tc>
          <w:tcPr>
            <w:tcW w:w="1100" w:type="dxa"/>
            <w:vAlign w:val="center"/>
          </w:tcPr>
          <w:p w14:paraId="6710A28A" w14:textId="77777777" w:rsidR="00C939A5" w:rsidRDefault="00C939A5">
            <w:pPr>
              <w:spacing w:line="360" w:lineRule="auto"/>
              <w:jc w:val="center"/>
              <w:rPr>
                <w:rFonts w:cs="Arial"/>
                <w:sz w:val="21"/>
                <w:szCs w:val="21"/>
              </w:rPr>
            </w:pPr>
          </w:p>
        </w:tc>
        <w:tc>
          <w:tcPr>
            <w:tcW w:w="1440" w:type="dxa"/>
            <w:vAlign w:val="center"/>
          </w:tcPr>
          <w:p w14:paraId="04386C04" w14:textId="77777777" w:rsidR="00C939A5" w:rsidRDefault="00C939A5">
            <w:pPr>
              <w:spacing w:line="360" w:lineRule="auto"/>
              <w:jc w:val="center"/>
              <w:rPr>
                <w:rFonts w:cs="Arial"/>
                <w:sz w:val="21"/>
                <w:szCs w:val="21"/>
              </w:rPr>
            </w:pPr>
          </w:p>
        </w:tc>
        <w:tc>
          <w:tcPr>
            <w:tcW w:w="1320" w:type="dxa"/>
            <w:vAlign w:val="center"/>
          </w:tcPr>
          <w:p w14:paraId="03948DCE" w14:textId="77777777" w:rsidR="00C939A5" w:rsidRDefault="00C939A5">
            <w:pPr>
              <w:spacing w:line="360" w:lineRule="auto"/>
              <w:jc w:val="center"/>
              <w:rPr>
                <w:rFonts w:cs="Arial"/>
                <w:sz w:val="21"/>
                <w:szCs w:val="21"/>
              </w:rPr>
            </w:pPr>
          </w:p>
        </w:tc>
        <w:tc>
          <w:tcPr>
            <w:tcW w:w="1161" w:type="dxa"/>
            <w:vAlign w:val="center"/>
          </w:tcPr>
          <w:p w14:paraId="7510BBB9" w14:textId="77777777" w:rsidR="00C939A5" w:rsidRDefault="00C939A5">
            <w:pPr>
              <w:spacing w:line="360" w:lineRule="auto"/>
              <w:jc w:val="center"/>
              <w:rPr>
                <w:rFonts w:cs="Arial"/>
                <w:sz w:val="21"/>
                <w:szCs w:val="21"/>
              </w:rPr>
            </w:pPr>
          </w:p>
        </w:tc>
        <w:tc>
          <w:tcPr>
            <w:tcW w:w="1269" w:type="dxa"/>
            <w:gridSpan w:val="2"/>
            <w:vAlign w:val="center"/>
          </w:tcPr>
          <w:p w14:paraId="1DFEA8A3" w14:textId="77777777" w:rsidR="00C939A5" w:rsidRDefault="00C939A5">
            <w:pPr>
              <w:spacing w:line="360" w:lineRule="auto"/>
              <w:jc w:val="center"/>
              <w:rPr>
                <w:rFonts w:cs="Arial"/>
                <w:sz w:val="21"/>
                <w:szCs w:val="21"/>
              </w:rPr>
            </w:pPr>
          </w:p>
        </w:tc>
        <w:tc>
          <w:tcPr>
            <w:tcW w:w="1822" w:type="dxa"/>
            <w:vAlign w:val="center"/>
          </w:tcPr>
          <w:p w14:paraId="4D983594" w14:textId="77777777" w:rsidR="00C939A5" w:rsidRDefault="00C939A5">
            <w:pPr>
              <w:spacing w:line="360" w:lineRule="auto"/>
              <w:jc w:val="center"/>
              <w:rPr>
                <w:rFonts w:cs="Arial"/>
                <w:sz w:val="21"/>
                <w:szCs w:val="21"/>
              </w:rPr>
            </w:pPr>
          </w:p>
        </w:tc>
        <w:tc>
          <w:tcPr>
            <w:tcW w:w="1134" w:type="dxa"/>
            <w:vAlign w:val="center"/>
          </w:tcPr>
          <w:p w14:paraId="634C49BA" w14:textId="77777777" w:rsidR="00C939A5" w:rsidRDefault="00C939A5">
            <w:pPr>
              <w:spacing w:line="360" w:lineRule="auto"/>
              <w:jc w:val="center"/>
              <w:rPr>
                <w:rFonts w:cs="Arial"/>
                <w:sz w:val="21"/>
                <w:szCs w:val="21"/>
              </w:rPr>
            </w:pPr>
          </w:p>
        </w:tc>
      </w:tr>
      <w:tr w:rsidR="00C939A5" w14:paraId="6A61C82C" w14:textId="77777777">
        <w:trPr>
          <w:cantSplit/>
          <w:trHeight w:val="567"/>
          <w:jc w:val="center"/>
        </w:trPr>
        <w:tc>
          <w:tcPr>
            <w:tcW w:w="1100" w:type="dxa"/>
            <w:vAlign w:val="center"/>
          </w:tcPr>
          <w:p w14:paraId="471931EF" w14:textId="77777777" w:rsidR="00C939A5" w:rsidRDefault="00C939A5">
            <w:pPr>
              <w:spacing w:line="360" w:lineRule="auto"/>
              <w:jc w:val="center"/>
              <w:rPr>
                <w:rFonts w:cs="Arial"/>
                <w:sz w:val="21"/>
                <w:szCs w:val="21"/>
              </w:rPr>
            </w:pPr>
          </w:p>
        </w:tc>
        <w:tc>
          <w:tcPr>
            <w:tcW w:w="1440" w:type="dxa"/>
            <w:vAlign w:val="center"/>
          </w:tcPr>
          <w:p w14:paraId="2C9D71AC" w14:textId="77777777" w:rsidR="00C939A5" w:rsidRDefault="00C939A5">
            <w:pPr>
              <w:spacing w:line="360" w:lineRule="auto"/>
              <w:jc w:val="center"/>
              <w:rPr>
                <w:rFonts w:cs="Arial"/>
                <w:sz w:val="21"/>
                <w:szCs w:val="21"/>
              </w:rPr>
            </w:pPr>
          </w:p>
        </w:tc>
        <w:tc>
          <w:tcPr>
            <w:tcW w:w="1320" w:type="dxa"/>
            <w:vAlign w:val="center"/>
          </w:tcPr>
          <w:p w14:paraId="2F1E9C3E" w14:textId="77777777" w:rsidR="00C939A5" w:rsidRDefault="00C939A5">
            <w:pPr>
              <w:spacing w:line="360" w:lineRule="auto"/>
              <w:jc w:val="center"/>
              <w:rPr>
                <w:rFonts w:cs="Arial"/>
                <w:sz w:val="21"/>
                <w:szCs w:val="21"/>
              </w:rPr>
            </w:pPr>
          </w:p>
        </w:tc>
        <w:tc>
          <w:tcPr>
            <w:tcW w:w="1161" w:type="dxa"/>
            <w:vAlign w:val="center"/>
          </w:tcPr>
          <w:p w14:paraId="445CB84F" w14:textId="77777777" w:rsidR="00C939A5" w:rsidRDefault="00C939A5">
            <w:pPr>
              <w:spacing w:line="360" w:lineRule="auto"/>
              <w:jc w:val="center"/>
              <w:rPr>
                <w:rFonts w:cs="Arial"/>
                <w:sz w:val="21"/>
                <w:szCs w:val="21"/>
              </w:rPr>
            </w:pPr>
          </w:p>
        </w:tc>
        <w:tc>
          <w:tcPr>
            <w:tcW w:w="1269" w:type="dxa"/>
            <w:gridSpan w:val="2"/>
            <w:vAlign w:val="center"/>
          </w:tcPr>
          <w:p w14:paraId="34179AF9" w14:textId="77777777" w:rsidR="00C939A5" w:rsidRDefault="00C939A5">
            <w:pPr>
              <w:spacing w:line="360" w:lineRule="auto"/>
              <w:jc w:val="center"/>
              <w:rPr>
                <w:rFonts w:cs="Arial"/>
                <w:sz w:val="21"/>
                <w:szCs w:val="21"/>
              </w:rPr>
            </w:pPr>
          </w:p>
        </w:tc>
        <w:tc>
          <w:tcPr>
            <w:tcW w:w="1822" w:type="dxa"/>
            <w:vAlign w:val="center"/>
          </w:tcPr>
          <w:p w14:paraId="08A107FF" w14:textId="77777777" w:rsidR="00C939A5" w:rsidRDefault="00C939A5">
            <w:pPr>
              <w:spacing w:line="360" w:lineRule="auto"/>
              <w:jc w:val="center"/>
              <w:rPr>
                <w:rFonts w:cs="Arial"/>
                <w:sz w:val="21"/>
                <w:szCs w:val="21"/>
              </w:rPr>
            </w:pPr>
          </w:p>
        </w:tc>
        <w:tc>
          <w:tcPr>
            <w:tcW w:w="1134" w:type="dxa"/>
            <w:vAlign w:val="center"/>
          </w:tcPr>
          <w:p w14:paraId="24BC6455" w14:textId="77777777" w:rsidR="00C939A5" w:rsidRDefault="00C939A5">
            <w:pPr>
              <w:spacing w:line="360" w:lineRule="auto"/>
              <w:jc w:val="center"/>
              <w:rPr>
                <w:rFonts w:cs="Arial"/>
                <w:sz w:val="21"/>
                <w:szCs w:val="21"/>
              </w:rPr>
            </w:pPr>
          </w:p>
        </w:tc>
      </w:tr>
      <w:tr w:rsidR="00C939A5" w14:paraId="7658D157" w14:textId="77777777">
        <w:trPr>
          <w:cantSplit/>
          <w:trHeight w:val="567"/>
          <w:jc w:val="center"/>
        </w:trPr>
        <w:tc>
          <w:tcPr>
            <w:tcW w:w="1100" w:type="dxa"/>
            <w:vAlign w:val="center"/>
          </w:tcPr>
          <w:p w14:paraId="44494223" w14:textId="77777777" w:rsidR="00C939A5" w:rsidRDefault="00C939A5">
            <w:pPr>
              <w:spacing w:line="360" w:lineRule="auto"/>
              <w:jc w:val="center"/>
              <w:rPr>
                <w:rFonts w:cs="Arial"/>
                <w:sz w:val="21"/>
                <w:szCs w:val="21"/>
              </w:rPr>
            </w:pPr>
          </w:p>
        </w:tc>
        <w:tc>
          <w:tcPr>
            <w:tcW w:w="1440" w:type="dxa"/>
            <w:vAlign w:val="center"/>
          </w:tcPr>
          <w:p w14:paraId="497AFFBF" w14:textId="77777777" w:rsidR="00C939A5" w:rsidRDefault="00C939A5">
            <w:pPr>
              <w:spacing w:line="360" w:lineRule="auto"/>
              <w:jc w:val="center"/>
              <w:rPr>
                <w:rFonts w:cs="Arial"/>
                <w:sz w:val="21"/>
                <w:szCs w:val="21"/>
              </w:rPr>
            </w:pPr>
          </w:p>
        </w:tc>
        <w:tc>
          <w:tcPr>
            <w:tcW w:w="1320" w:type="dxa"/>
            <w:vAlign w:val="center"/>
          </w:tcPr>
          <w:p w14:paraId="0EB223B9" w14:textId="77777777" w:rsidR="00C939A5" w:rsidRDefault="00C939A5">
            <w:pPr>
              <w:spacing w:line="360" w:lineRule="auto"/>
              <w:jc w:val="center"/>
              <w:rPr>
                <w:rFonts w:cs="Arial"/>
                <w:sz w:val="21"/>
                <w:szCs w:val="21"/>
              </w:rPr>
            </w:pPr>
          </w:p>
        </w:tc>
        <w:tc>
          <w:tcPr>
            <w:tcW w:w="1161" w:type="dxa"/>
            <w:vAlign w:val="center"/>
          </w:tcPr>
          <w:p w14:paraId="631121CF" w14:textId="77777777" w:rsidR="00C939A5" w:rsidRDefault="00C939A5">
            <w:pPr>
              <w:spacing w:line="360" w:lineRule="auto"/>
              <w:jc w:val="center"/>
              <w:rPr>
                <w:rFonts w:cs="Arial"/>
                <w:sz w:val="21"/>
                <w:szCs w:val="21"/>
              </w:rPr>
            </w:pPr>
          </w:p>
        </w:tc>
        <w:tc>
          <w:tcPr>
            <w:tcW w:w="1269" w:type="dxa"/>
            <w:gridSpan w:val="2"/>
            <w:vAlign w:val="center"/>
          </w:tcPr>
          <w:p w14:paraId="234AE57B" w14:textId="77777777" w:rsidR="00C939A5" w:rsidRDefault="00C939A5">
            <w:pPr>
              <w:spacing w:line="360" w:lineRule="auto"/>
              <w:jc w:val="center"/>
              <w:rPr>
                <w:rFonts w:cs="Arial"/>
                <w:sz w:val="21"/>
                <w:szCs w:val="21"/>
              </w:rPr>
            </w:pPr>
          </w:p>
        </w:tc>
        <w:tc>
          <w:tcPr>
            <w:tcW w:w="1822" w:type="dxa"/>
            <w:vAlign w:val="center"/>
          </w:tcPr>
          <w:p w14:paraId="0B526D03" w14:textId="77777777" w:rsidR="00C939A5" w:rsidRDefault="00C939A5">
            <w:pPr>
              <w:spacing w:line="360" w:lineRule="auto"/>
              <w:jc w:val="center"/>
              <w:rPr>
                <w:rFonts w:cs="Arial"/>
                <w:sz w:val="21"/>
                <w:szCs w:val="21"/>
              </w:rPr>
            </w:pPr>
          </w:p>
        </w:tc>
        <w:tc>
          <w:tcPr>
            <w:tcW w:w="1134" w:type="dxa"/>
            <w:vAlign w:val="center"/>
          </w:tcPr>
          <w:p w14:paraId="742CD0F2" w14:textId="77777777" w:rsidR="00C939A5" w:rsidRDefault="00C939A5">
            <w:pPr>
              <w:spacing w:line="360" w:lineRule="auto"/>
              <w:jc w:val="center"/>
              <w:rPr>
                <w:rFonts w:cs="Arial"/>
                <w:sz w:val="21"/>
                <w:szCs w:val="21"/>
              </w:rPr>
            </w:pPr>
          </w:p>
        </w:tc>
      </w:tr>
      <w:tr w:rsidR="00C939A5" w14:paraId="3B165EC6" w14:textId="77777777">
        <w:trPr>
          <w:cantSplit/>
          <w:trHeight w:val="567"/>
          <w:jc w:val="center"/>
        </w:trPr>
        <w:tc>
          <w:tcPr>
            <w:tcW w:w="1100" w:type="dxa"/>
            <w:vAlign w:val="center"/>
          </w:tcPr>
          <w:p w14:paraId="4863F981" w14:textId="77777777" w:rsidR="00C939A5" w:rsidRDefault="00C939A5">
            <w:pPr>
              <w:spacing w:line="360" w:lineRule="auto"/>
              <w:jc w:val="center"/>
              <w:rPr>
                <w:rFonts w:cs="Arial"/>
                <w:sz w:val="21"/>
                <w:szCs w:val="21"/>
              </w:rPr>
            </w:pPr>
          </w:p>
        </w:tc>
        <w:tc>
          <w:tcPr>
            <w:tcW w:w="1440" w:type="dxa"/>
            <w:vAlign w:val="center"/>
          </w:tcPr>
          <w:p w14:paraId="3E67B04A" w14:textId="77777777" w:rsidR="00C939A5" w:rsidRDefault="00C939A5">
            <w:pPr>
              <w:spacing w:line="360" w:lineRule="auto"/>
              <w:jc w:val="center"/>
              <w:rPr>
                <w:rFonts w:cs="Arial"/>
                <w:sz w:val="21"/>
                <w:szCs w:val="21"/>
              </w:rPr>
            </w:pPr>
          </w:p>
        </w:tc>
        <w:tc>
          <w:tcPr>
            <w:tcW w:w="1320" w:type="dxa"/>
            <w:vAlign w:val="center"/>
          </w:tcPr>
          <w:p w14:paraId="2AE2EC56" w14:textId="77777777" w:rsidR="00C939A5" w:rsidRDefault="00C939A5">
            <w:pPr>
              <w:spacing w:line="360" w:lineRule="auto"/>
              <w:jc w:val="center"/>
              <w:rPr>
                <w:rFonts w:cs="Arial"/>
                <w:sz w:val="21"/>
                <w:szCs w:val="21"/>
              </w:rPr>
            </w:pPr>
          </w:p>
        </w:tc>
        <w:tc>
          <w:tcPr>
            <w:tcW w:w="1161" w:type="dxa"/>
            <w:vAlign w:val="center"/>
          </w:tcPr>
          <w:p w14:paraId="5E9176D5" w14:textId="77777777" w:rsidR="00C939A5" w:rsidRDefault="00C939A5">
            <w:pPr>
              <w:spacing w:line="360" w:lineRule="auto"/>
              <w:jc w:val="center"/>
              <w:rPr>
                <w:rFonts w:cs="Arial"/>
                <w:sz w:val="21"/>
                <w:szCs w:val="21"/>
              </w:rPr>
            </w:pPr>
          </w:p>
        </w:tc>
        <w:tc>
          <w:tcPr>
            <w:tcW w:w="1269" w:type="dxa"/>
            <w:gridSpan w:val="2"/>
            <w:vAlign w:val="center"/>
          </w:tcPr>
          <w:p w14:paraId="0D88B02F" w14:textId="77777777" w:rsidR="00C939A5" w:rsidRDefault="00C939A5">
            <w:pPr>
              <w:spacing w:line="360" w:lineRule="auto"/>
              <w:jc w:val="center"/>
              <w:rPr>
                <w:rFonts w:cs="Arial"/>
                <w:sz w:val="21"/>
                <w:szCs w:val="21"/>
              </w:rPr>
            </w:pPr>
          </w:p>
        </w:tc>
        <w:tc>
          <w:tcPr>
            <w:tcW w:w="1822" w:type="dxa"/>
            <w:vAlign w:val="center"/>
          </w:tcPr>
          <w:p w14:paraId="4FDBB6A4" w14:textId="77777777" w:rsidR="00C939A5" w:rsidRDefault="00C939A5">
            <w:pPr>
              <w:spacing w:line="360" w:lineRule="auto"/>
              <w:jc w:val="center"/>
              <w:rPr>
                <w:rFonts w:cs="Arial"/>
                <w:sz w:val="21"/>
                <w:szCs w:val="21"/>
              </w:rPr>
            </w:pPr>
          </w:p>
        </w:tc>
        <w:tc>
          <w:tcPr>
            <w:tcW w:w="1134" w:type="dxa"/>
            <w:vAlign w:val="center"/>
          </w:tcPr>
          <w:p w14:paraId="3AFA9AEE" w14:textId="77777777" w:rsidR="00C939A5" w:rsidRDefault="00C939A5">
            <w:pPr>
              <w:spacing w:line="360" w:lineRule="auto"/>
              <w:jc w:val="center"/>
              <w:rPr>
                <w:rFonts w:cs="Arial"/>
                <w:sz w:val="21"/>
                <w:szCs w:val="21"/>
              </w:rPr>
            </w:pPr>
          </w:p>
        </w:tc>
      </w:tr>
      <w:tr w:rsidR="00C939A5" w14:paraId="1CCF4656" w14:textId="77777777">
        <w:trPr>
          <w:cantSplit/>
          <w:trHeight w:val="567"/>
          <w:jc w:val="center"/>
        </w:trPr>
        <w:tc>
          <w:tcPr>
            <w:tcW w:w="1100" w:type="dxa"/>
            <w:vAlign w:val="center"/>
          </w:tcPr>
          <w:p w14:paraId="643EA240" w14:textId="77777777" w:rsidR="00C939A5" w:rsidRDefault="00C939A5">
            <w:pPr>
              <w:spacing w:line="360" w:lineRule="auto"/>
              <w:jc w:val="center"/>
              <w:rPr>
                <w:rFonts w:cs="Arial"/>
                <w:sz w:val="21"/>
                <w:szCs w:val="21"/>
              </w:rPr>
            </w:pPr>
          </w:p>
        </w:tc>
        <w:tc>
          <w:tcPr>
            <w:tcW w:w="1440" w:type="dxa"/>
            <w:vAlign w:val="center"/>
          </w:tcPr>
          <w:p w14:paraId="51E366A9" w14:textId="77777777" w:rsidR="00C939A5" w:rsidRDefault="00C939A5">
            <w:pPr>
              <w:spacing w:line="360" w:lineRule="auto"/>
              <w:jc w:val="center"/>
              <w:rPr>
                <w:rFonts w:cs="Arial"/>
                <w:sz w:val="21"/>
                <w:szCs w:val="21"/>
              </w:rPr>
            </w:pPr>
          </w:p>
        </w:tc>
        <w:tc>
          <w:tcPr>
            <w:tcW w:w="1320" w:type="dxa"/>
            <w:vAlign w:val="center"/>
          </w:tcPr>
          <w:p w14:paraId="1BE65370" w14:textId="77777777" w:rsidR="00C939A5" w:rsidRDefault="00C939A5">
            <w:pPr>
              <w:spacing w:line="360" w:lineRule="auto"/>
              <w:jc w:val="center"/>
              <w:rPr>
                <w:rFonts w:cs="Arial"/>
                <w:sz w:val="21"/>
                <w:szCs w:val="21"/>
              </w:rPr>
            </w:pPr>
          </w:p>
        </w:tc>
        <w:tc>
          <w:tcPr>
            <w:tcW w:w="1161" w:type="dxa"/>
            <w:vAlign w:val="center"/>
          </w:tcPr>
          <w:p w14:paraId="6E1BB4B2" w14:textId="77777777" w:rsidR="00C939A5" w:rsidRDefault="00C939A5">
            <w:pPr>
              <w:spacing w:line="360" w:lineRule="auto"/>
              <w:jc w:val="center"/>
              <w:rPr>
                <w:rFonts w:cs="Arial"/>
                <w:sz w:val="21"/>
                <w:szCs w:val="21"/>
              </w:rPr>
            </w:pPr>
          </w:p>
        </w:tc>
        <w:tc>
          <w:tcPr>
            <w:tcW w:w="1269" w:type="dxa"/>
            <w:gridSpan w:val="2"/>
            <w:vAlign w:val="center"/>
          </w:tcPr>
          <w:p w14:paraId="37EFF5AB" w14:textId="77777777" w:rsidR="00C939A5" w:rsidRDefault="00C939A5">
            <w:pPr>
              <w:spacing w:line="360" w:lineRule="auto"/>
              <w:jc w:val="center"/>
              <w:rPr>
                <w:rFonts w:cs="Arial"/>
                <w:sz w:val="21"/>
                <w:szCs w:val="21"/>
              </w:rPr>
            </w:pPr>
          </w:p>
        </w:tc>
        <w:tc>
          <w:tcPr>
            <w:tcW w:w="1822" w:type="dxa"/>
            <w:vAlign w:val="center"/>
          </w:tcPr>
          <w:p w14:paraId="0BB07545" w14:textId="77777777" w:rsidR="00C939A5" w:rsidRDefault="00C939A5">
            <w:pPr>
              <w:spacing w:line="360" w:lineRule="auto"/>
              <w:jc w:val="center"/>
              <w:rPr>
                <w:rFonts w:cs="Arial"/>
                <w:sz w:val="21"/>
                <w:szCs w:val="21"/>
              </w:rPr>
            </w:pPr>
          </w:p>
        </w:tc>
        <w:tc>
          <w:tcPr>
            <w:tcW w:w="1134" w:type="dxa"/>
            <w:vAlign w:val="center"/>
          </w:tcPr>
          <w:p w14:paraId="0B8F8ADF" w14:textId="77777777" w:rsidR="00C939A5" w:rsidRDefault="00C939A5">
            <w:pPr>
              <w:spacing w:line="360" w:lineRule="auto"/>
              <w:jc w:val="center"/>
              <w:rPr>
                <w:rFonts w:cs="Arial"/>
                <w:sz w:val="21"/>
                <w:szCs w:val="21"/>
              </w:rPr>
            </w:pPr>
          </w:p>
        </w:tc>
      </w:tr>
      <w:tr w:rsidR="00C939A5" w14:paraId="658ECF6B" w14:textId="77777777">
        <w:trPr>
          <w:cantSplit/>
          <w:trHeight w:val="567"/>
          <w:jc w:val="center"/>
        </w:trPr>
        <w:tc>
          <w:tcPr>
            <w:tcW w:w="1100" w:type="dxa"/>
            <w:vAlign w:val="center"/>
          </w:tcPr>
          <w:p w14:paraId="56CA02FE" w14:textId="77777777" w:rsidR="00C939A5" w:rsidRDefault="00C939A5">
            <w:pPr>
              <w:spacing w:line="360" w:lineRule="auto"/>
              <w:jc w:val="center"/>
              <w:rPr>
                <w:rFonts w:cs="Arial"/>
                <w:sz w:val="21"/>
                <w:szCs w:val="21"/>
              </w:rPr>
            </w:pPr>
          </w:p>
        </w:tc>
        <w:tc>
          <w:tcPr>
            <w:tcW w:w="1440" w:type="dxa"/>
            <w:vAlign w:val="center"/>
          </w:tcPr>
          <w:p w14:paraId="1EE1BB7E" w14:textId="77777777" w:rsidR="00C939A5" w:rsidRDefault="00C939A5">
            <w:pPr>
              <w:spacing w:line="360" w:lineRule="auto"/>
              <w:jc w:val="center"/>
              <w:rPr>
                <w:rFonts w:cs="Arial"/>
                <w:sz w:val="21"/>
                <w:szCs w:val="21"/>
              </w:rPr>
            </w:pPr>
          </w:p>
        </w:tc>
        <w:tc>
          <w:tcPr>
            <w:tcW w:w="1320" w:type="dxa"/>
            <w:vAlign w:val="center"/>
          </w:tcPr>
          <w:p w14:paraId="54E295DB" w14:textId="77777777" w:rsidR="00C939A5" w:rsidRDefault="00C939A5">
            <w:pPr>
              <w:spacing w:line="360" w:lineRule="auto"/>
              <w:jc w:val="center"/>
              <w:rPr>
                <w:rFonts w:cs="Arial"/>
                <w:sz w:val="21"/>
                <w:szCs w:val="21"/>
              </w:rPr>
            </w:pPr>
          </w:p>
        </w:tc>
        <w:tc>
          <w:tcPr>
            <w:tcW w:w="1161" w:type="dxa"/>
            <w:vAlign w:val="center"/>
          </w:tcPr>
          <w:p w14:paraId="139BDE89" w14:textId="77777777" w:rsidR="00C939A5" w:rsidRDefault="00C939A5">
            <w:pPr>
              <w:spacing w:line="360" w:lineRule="auto"/>
              <w:jc w:val="center"/>
              <w:rPr>
                <w:rFonts w:cs="Arial"/>
                <w:sz w:val="21"/>
                <w:szCs w:val="21"/>
              </w:rPr>
            </w:pPr>
          </w:p>
        </w:tc>
        <w:tc>
          <w:tcPr>
            <w:tcW w:w="1269" w:type="dxa"/>
            <w:gridSpan w:val="2"/>
            <w:vAlign w:val="center"/>
          </w:tcPr>
          <w:p w14:paraId="5DB4D76E" w14:textId="77777777" w:rsidR="00C939A5" w:rsidRDefault="00C939A5">
            <w:pPr>
              <w:spacing w:line="360" w:lineRule="auto"/>
              <w:jc w:val="center"/>
              <w:rPr>
                <w:rFonts w:cs="Arial"/>
                <w:sz w:val="21"/>
                <w:szCs w:val="21"/>
              </w:rPr>
            </w:pPr>
          </w:p>
        </w:tc>
        <w:tc>
          <w:tcPr>
            <w:tcW w:w="1822" w:type="dxa"/>
            <w:vAlign w:val="center"/>
          </w:tcPr>
          <w:p w14:paraId="7DB9707F" w14:textId="77777777" w:rsidR="00C939A5" w:rsidRDefault="00C939A5">
            <w:pPr>
              <w:spacing w:line="360" w:lineRule="auto"/>
              <w:jc w:val="center"/>
              <w:rPr>
                <w:rFonts w:cs="Arial"/>
                <w:sz w:val="21"/>
                <w:szCs w:val="21"/>
              </w:rPr>
            </w:pPr>
          </w:p>
        </w:tc>
        <w:tc>
          <w:tcPr>
            <w:tcW w:w="1134" w:type="dxa"/>
            <w:vAlign w:val="center"/>
          </w:tcPr>
          <w:p w14:paraId="4E1DBAA9" w14:textId="77777777" w:rsidR="00C939A5" w:rsidRDefault="00C939A5">
            <w:pPr>
              <w:spacing w:line="360" w:lineRule="auto"/>
              <w:jc w:val="center"/>
              <w:rPr>
                <w:rFonts w:cs="Arial"/>
                <w:sz w:val="21"/>
                <w:szCs w:val="21"/>
              </w:rPr>
            </w:pPr>
          </w:p>
        </w:tc>
      </w:tr>
    </w:tbl>
    <w:p w14:paraId="32B81689" w14:textId="77777777" w:rsidR="00C939A5" w:rsidRDefault="008A0C05">
      <w:pPr>
        <w:adjustRightInd w:val="0"/>
        <w:snapToGrid w:val="0"/>
        <w:spacing w:beforeLines="50" w:before="156" w:line="360" w:lineRule="auto"/>
        <w:ind w:firstLineChars="200" w:firstLine="480"/>
      </w:pPr>
      <w:r>
        <w:rPr>
          <w:rFonts w:hint="eastAsia"/>
        </w:rPr>
        <w:t>注：供应商（仅限于供应商自己实施的）以上业绩需提供合同复印件。</w:t>
      </w:r>
    </w:p>
    <w:p w14:paraId="5B45575D" w14:textId="77777777" w:rsidR="00C939A5" w:rsidRDefault="00C939A5">
      <w:pPr>
        <w:adjustRightInd w:val="0"/>
        <w:spacing w:line="360" w:lineRule="auto"/>
        <w:ind w:firstLineChars="200" w:firstLine="480"/>
      </w:pPr>
    </w:p>
    <w:p w14:paraId="0E358393" w14:textId="77777777" w:rsidR="00C939A5" w:rsidRDefault="008A0C05">
      <w:pPr>
        <w:adjustRightInd w:val="0"/>
        <w:spacing w:line="360" w:lineRule="auto"/>
        <w:ind w:firstLineChars="200" w:firstLine="480"/>
      </w:pPr>
      <w:r>
        <w:rPr>
          <w:rFonts w:hint="eastAsia"/>
        </w:rPr>
        <w:t>供应商名称：（填写名称并盖章）</w:t>
      </w:r>
    </w:p>
    <w:p w14:paraId="36054A63" w14:textId="77777777" w:rsidR="00C939A5" w:rsidRDefault="00C939A5">
      <w:pPr>
        <w:adjustRightInd w:val="0"/>
        <w:spacing w:line="360" w:lineRule="auto"/>
        <w:ind w:firstLineChars="200" w:firstLine="480"/>
      </w:pPr>
    </w:p>
    <w:p w14:paraId="04038359" w14:textId="77777777" w:rsidR="00C939A5" w:rsidRDefault="008A0C05">
      <w:pPr>
        <w:adjustRightInd w:val="0"/>
        <w:spacing w:line="360" w:lineRule="auto"/>
        <w:ind w:firstLineChars="200" w:firstLine="480"/>
      </w:pPr>
      <w:r>
        <w:rPr>
          <w:rFonts w:hint="eastAsia"/>
        </w:rPr>
        <w:t>法定代表人或授权代表</w:t>
      </w:r>
      <w:r>
        <w:rPr>
          <w:rFonts w:hint="eastAsia"/>
          <w:bCs/>
        </w:rPr>
        <w:t>：</w:t>
      </w:r>
      <w:r>
        <w:rPr>
          <w:rFonts w:hint="eastAsia"/>
          <w:iCs/>
          <w:szCs w:val="21"/>
        </w:rPr>
        <w:t>（签字或盖章）</w:t>
      </w:r>
    </w:p>
    <w:p w14:paraId="15D29678" w14:textId="77777777" w:rsidR="00C939A5" w:rsidRDefault="00C939A5">
      <w:pPr>
        <w:spacing w:line="360" w:lineRule="auto"/>
        <w:ind w:firstLineChars="200" w:firstLine="480"/>
        <w:rPr>
          <w:bCs/>
        </w:rPr>
      </w:pPr>
    </w:p>
    <w:p w14:paraId="4AE348B8" w14:textId="77777777" w:rsidR="00C939A5" w:rsidRDefault="008A0C05">
      <w:pPr>
        <w:spacing w:line="360" w:lineRule="auto"/>
        <w:ind w:firstLineChars="200" w:firstLine="480"/>
        <w:rPr>
          <w:b/>
        </w:rPr>
      </w:pPr>
      <w:r>
        <w:rPr>
          <w:rFonts w:hint="eastAsia"/>
          <w:bCs/>
        </w:rPr>
        <w:t>磋商日期：</w:t>
      </w:r>
    </w:p>
    <w:p w14:paraId="0C698D7E" w14:textId="77777777" w:rsidR="00C939A5" w:rsidRDefault="008A0C05">
      <w:pPr>
        <w:pStyle w:val="2"/>
        <w:keepNext w:val="0"/>
        <w:keepLines w:val="0"/>
        <w:numPr>
          <w:ilvl w:val="1"/>
          <w:numId w:val="7"/>
        </w:numPr>
        <w:tabs>
          <w:tab w:val="clear" w:pos="780"/>
          <w:tab w:val="left" w:pos="360"/>
          <w:tab w:val="left" w:pos="540"/>
        </w:tabs>
        <w:spacing w:beforeLines="50" w:before="156" w:beforeAutospacing="0" w:afterLines="50" w:after="156" w:afterAutospacing="0"/>
        <w:ind w:left="0" w:firstLine="0"/>
        <w:rPr>
          <w:rFonts w:ascii="Times New Roman" w:eastAsia="宋体" w:hAnsi="Times New Roman"/>
          <w:sz w:val="32"/>
        </w:rPr>
      </w:pPr>
      <w:r>
        <w:rPr>
          <w:rFonts w:ascii="Times New Roman" w:eastAsia="宋体" w:hAnsi="Times New Roman"/>
          <w:sz w:val="32"/>
        </w:rPr>
        <w:br w:type="page"/>
      </w:r>
      <w:bookmarkStart w:id="194" w:name="_Toc99441162"/>
      <w:bookmarkStart w:id="195" w:name="_Toc317237642"/>
      <w:bookmarkStart w:id="196" w:name="_Toc20398"/>
      <w:bookmarkStart w:id="197" w:name="_Toc13316"/>
      <w:bookmarkStart w:id="198" w:name="_Toc15247"/>
      <w:bookmarkStart w:id="199" w:name="_Toc212102898"/>
      <w:r>
        <w:rPr>
          <w:rFonts w:ascii="Times New Roman" w:eastAsia="宋体" w:hAnsi="Times New Roman" w:hint="eastAsia"/>
          <w:sz w:val="32"/>
        </w:rPr>
        <w:lastRenderedPageBreak/>
        <w:t>反商业贿赂承诺书格式</w:t>
      </w:r>
      <w:bookmarkEnd w:id="194"/>
      <w:bookmarkEnd w:id="195"/>
      <w:bookmarkEnd w:id="196"/>
      <w:bookmarkEnd w:id="197"/>
      <w:bookmarkEnd w:id="198"/>
      <w:bookmarkEnd w:id="199"/>
    </w:p>
    <w:p w14:paraId="4865DBA9" w14:textId="77777777" w:rsidR="00C939A5" w:rsidRDefault="00C939A5"/>
    <w:p w14:paraId="06A8C7C7" w14:textId="77777777" w:rsidR="00C939A5" w:rsidRDefault="00C939A5"/>
    <w:p w14:paraId="1404C78E" w14:textId="77777777" w:rsidR="00C939A5" w:rsidRDefault="008A0C05">
      <w:pPr>
        <w:jc w:val="center"/>
        <w:rPr>
          <w:sz w:val="36"/>
          <w:szCs w:val="36"/>
        </w:rPr>
      </w:pPr>
      <w:r>
        <w:rPr>
          <w:rFonts w:hint="eastAsia"/>
          <w:sz w:val="36"/>
          <w:szCs w:val="36"/>
        </w:rPr>
        <w:t>反商业贿赂承诺书</w:t>
      </w:r>
    </w:p>
    <w:p w14:paraId="16685726" w14:textId="77777777" w:rsidR="00C939A5" w:rsidRDefault="008A0C05">
      <w:pPr>
        <w:rPr>
          <w:b/>
          <w:sz w:val="28"/>
          <w:szCs w:val="28"/>
        </w:rPr>
      </w:pPr>
      <w:r>
        <w:rPr>
          <w:rFonts w:hint="eastAsia"/>
          <w:b/>
          <w:sz w:val="28"/>
          <w:szCs w:val="28"/>
        </w:rPr>
        <w:t>我公司郑重承诺：</w:t>
      </w:r>
    </w:p>
    <w:p w14:paraId="3BE40800" w14:textId="77777777" w:rsidR="00C939A5" w:rsidRDefault="008A0C05">
      <w:pPr>
        <w:spacing w:line="360" w:lineRule="auto"/>
        <w:ind w:firstLine="480"/>
      </w:pPr>
      <w:r>
        <w:rPr>
          <w:rFonts w:hint="eastAsia"/>
        </w:rPr>
        <w:t>在</w:t>
      </w:r>
      <w:r>
        <w:rPr>
          <w:rFonts w:hint="eastAsia"/>
          <w:iCs/>
          <w:u w:val="single"/>
        </w:rPr>
        <w:t xml:space="preserve"> </w:t>
      </w:r>
      <w:r>
        <w:rPr>
          <w:rFonts w:hint="eastAsia"/>
          <w:iCs/>
          <w:u w:val="single"/>
        </w:rPr>
        <w:t>（项目名称）（</w:t>
      </w:r>
      <w:proofErr w:type="gramStart"/>
      <w:r>
        <w:rPr>
          <w:rFonts w:hint="eastAsia"/>
          <w:iCs/>
          <w:u w:val="single"/>
        </w:rPr>
        <w:t>标包名称</w:t>
      </w:r>
      <w:proofErr w:type="gramEnd"/>
      <w:r>
        <w:rPr>
          <w:rFonts w:hint="eastAsia"/>
          <w:iCs/>
          <w:u w:val="single"/>
        </w:rPr>
        <w:t>）</w:t>
      </w:r>
      <w:r>
        <w:rPr>
          <w:rFonts w:hint="eastAsia"/>
          <w:iCs/>
          <w:u w:val="single"/>
        </w:rPr>
        <w:t xml:space="preserve"> </w:t>
      </w:r>
      <w:r>
        <w:rPr>
          <w:rFonts w:hint="eastAsia"/>
        </w:rPr>
        <w:t>磋商项目采购活动中，我公司保证做到：</w:t>
      </w:r>
    </w:p>
    <w:p w14:paraId="3613AE82" w14:textId="77777777" w:rsidR="00C939A5" w:rsidRDefault="008A0C05">
      <w:pPr>
        <w:spacing w:line="360" w:lineRule="auto"/>
        <w:ind w:firstLine="480"/>
      </w:pPr>
      <w:r>
        <w:rPr>
          <w:rFonts w:hint="eastAsia"/>
        </w:rPr>
        <w:t>一、公平竞争参加本磋商项目。</w:t>
      </w:r>
    </w:p>
    <w:p w14:paraId="2C1A8825" w14:textId="77777777" w:rsidR="00C939A5" w:rsidRDefault="008A0C05">
      <w:pPr>
        <w:spacing w:line="360" w:lineRule="auto"/>
        <w:ind w:firstLine="480"/>
      </w:pPr>
      <w:r>
        <w:rPr>
          <w:rFonts w:hint="eastAsia"/>
        </w:rPr>
        <w:t>二、杜绝任何形式的商业贿赂行为。不向国家工作人员、政府采购代理机构工作人员、评审专家及其亲属提供礼品礼金、有价证券、购物</w:t>
      </w:r>
      <w:proofErr w:type="gramStart"/>
      <w:r>
        <w:rPr>
          <w:rFonts w:hint="eastAsia"/>
        </w:rPr>
        <w:t>券</w:t>
      </w:r>
      <w:proofErr w:type="gramEnd"/>
      <w:r>
        <w:rPr>
          <w:rFonts w:hint="eastAsia"/>
        </w:rPr>
        <w:t>、回扣、佣金、咨询费、劳务费、赞助费、宣传费和宴请等；不为其报销各种消费凭证，不支付其旅游、娱乐等费用。</w:t>
      </w:r>
    </w:p>
    <w:p w14:paraId="10E5C1E5" w14:textId="77777777" w:rsidR="00C939A5" w:rsidRDefault="008A0C05">
      <w:pPr>
        <w:spacing w:line="360" w:lineRule="auto"/>
        <w:ind w:firstLine="480"/>
      </w:pPr>
      <w:r>
        <w:rPr>
          <w:rFonts w:hint="eastAsia"/>
        </w:rPr>
        <w:t>三、若出现上述行为，我公司及参与磋商的工作人员愿意接受按照国家法律法规等有关规定给予的处罚。</w:t>
      </w:r>
    </w:p>
    <w:p w14:paraId="594C287C" w14:textId="77777777" w:rsidR="00C939A5" w:rsidRDefault="00C939A5"/>
    <w:p w14:paraId="59BA0306" w14:textId="77777777" w:rsidR="00C939A5" w:rsidRDefault="008A0C05">
      <w:pPr>
        <w:spacing w:line="720" w:lineRule="auto"/>
      </w:pPr>
      <w:r>
        <w:rPr>
          <w:rFonts w:hint="eastAsia"/>
        </w:rPr>
        <w:t>法定代表人或授权代表：</w:t>
      </w:r>
      <w:r>
        <w:rPr>
          <w:rFonts w:hint="eastAsia"/>
          <w:iCs/>
          <w:szCs w:val="21"/>
        </w:rPr>
        <w:t>（签字或盖章）</w:t>
      </w:r>
    </w:p>
    <w:p w14:paraId="5012DF2F" w14:textId="77777777" w:rsidR="00C939A5" w:rsidRDefault="00C939A5"/>
    <w:p w14:paraId="7F08FE63" w14:textId="77777777" w:rsidR="00C939A5" w:rsidRDefault="00C939A5"/>
    <w:p w14:paraId="171426E2" w14:textId="77777777" w:rsidR="00C939A5" w:rsidRDefault="00C939A5"/>
    <w:p w14:paraId="7B247CF2" w14:textId="77777777" w:rsidR="00C939A5" w:rsidRDefault="00C939A5"/>
    <w:p w14:paraId="41DA4FBE" w14:textId="77777777" w:rsidR="00C939A5" w:rsidRDefault="008A0C05">
      <w:pPr>
        <w:spacing w:line="360" w:lineRule="auto"/>
        <w:ind w:firstLineChars="1000" w:firstLine="2400"/>
        <w:jc w:val="center"/>
        <w:rPr>
          <w:iCs/>
        </w:rPr>
      </w:pPr>
      <w:r>
        <w:rPr>
          <w:rFonts w:hint="eastAsia"/>
          <w:iCs/>
        </w:rPr>
        <w:t>供应商：</w:t>
      </w:r>
      <w:r>
        <w:rPr>
          <w:rFonts w:hint="eastAsia"/>
        </w:rPr>
        <w:t>（填写名称并盖章）</w:t>
      </w:r>
    </w:p>
    <w:p w14:paraId="6F32015D" w14:textId="77777777" w:rsidR="00C939A5" w:rsidRDefault="008A0C05">
      <w:pPr>
        <w:spacing w:line="360" w:lineRule="auto"/>
        <w:ind w:firstLineChars="1000" w:firstLine="2400"/>
        <w:jc w:val="center"/>
      </w:pPr>
      <w:r>
        <w:rPr>
          <w:rFonts w:hint="eastAsia"/>
        </w:rPr>
        <w:t>20</w:t>
      </w:r>
      <w:r>
        <w:t>22</w:t>
      </w:r>
      <w:r>
        <w:rPr>
          <w:rFonts w:hint="eastAsia"/>
        </w:rPr>
        <w:t>年</w:t>
      </w:r>
      <w:r>
        <w:rPr>
          <w:rFonts w:hint="eastAsia"/>
        </w:rPr>
        <w:t xml:space="preserve">  </w:t>
      </w:r>
      <w:r>
        <w:rPr>
          <w:rFonts w:hint="eastAsia"/>
        </w:rPr>
        <w:t>月</w:t>
      </w:r>
      <w:r>
        <w:rPr>
          <w:rFonts w:hint="eastAsia"/>
        </w:rPr>
        <w:t xml:space="preserve">  </w:t>
      </w:r>
      <w:r>
        <w:rPr>
          <w:rFonts w:hint="eastAsia"/>
        </w:rPr>
        <w:t>日</w:t>
      </w:r>
    </w:p>
    <w:p w14:paraId="6C6B48B7" w14:textId="77777777" w:rsidR="00C939A5" w:rsidRDefault="008A0C05">
      <w:pPr>
        <w:pStyle w:val="2"/>
        <w:keepNext w:val="0"/>
        <w:keepLines w:val="0"/>
        <w:numPr>
          <w:ilvl w:val="1"/>
          <w:numId w:val="7"/>
        </w:numPr>
        <w:tabs>
          <w:tab w:val="clear" w:pos="780"/>
          <w:tab w:val="left" w:pos="360"/>
          <w:tab w:val="left" w:pos="540"/>
        </w:tabs>
        <w:spacing w:beforeLines="50" w:before="156" w:beforeAutospacing="0" w:afterLines="50" w:after="156" w:afterAutospacing="0"/>
        <w:ind w:left="0" w:firstLine="0"/>
        <w:rPr>
          <w:rFonts w:ascii="Times New Roman" w:eastAsia="宋体" w:hAnsi="Times New Roman"/>
          <w:sz w:val="32"/>
        </w:rPr>
      </w:pPr>
      <w:r>
        <w:rPr>
          <w:rFonts w:ascii="Times New Roman" w:eastAsia="宋体" w:hAnsi="Times New Roman"/>
          <w:sz w:val="24"/>
        </w:rPr>
        <w:br w:type="page"/>
      </w:r>
      <w:bookmarkStart w:id="200" w:name="_Toc99441163"/>
      <w:bookmarkStart w:id="201" w:name="_Toc13384"/>
      <w:bookmarkStart w:id="202" w:name="_Toc31433"/>
      <w:bookmarkStart w:id="203" w:name="_Toc14968"/>
      <w:bookmarkStart w:id="204" w:name="_Toc317237643"/>
      <w:r>
        <w:rPr>
          <w:rFonts w:ascii="Times New Roman" w:eastAsia="宋体" w:hAnsi="Times New Roman" w:hint="eastAsia"/>
          <w:sz w:val="32"/>
        </w:rPr>
        <w:lastRenderedPageBreak/>
        <w:t>诚信投标、诚信履约承诺书</w:t>
      </w:r>
      <w:bookmarkEnd w:id="200"/>
      <w:bookmarkEnd w:id="201"/>
      <w:bookmarkEnd w:id="202"/>
      <w:bookmarkEnd w:id="203"/>
    </w:p>
    <w:p w14:paraId="6AD17F1A" w14:textId="77777777" w:rsidR="00C939A5" w:rsidRDefault="00C939A5"/>
    <w:p w14:paraId="0205F492" w14:textId="77777777" w:rsidR="00C939A5" w:rsidRDefault="008A0C05">
      <w:pPr>
        <w:jc w:val="center"/>
      </w:pPr>
      <w:r>
        <w:rPr>
          <w:rFonts w:hint="eastAsia"/>
          <w:sz w:val="36"/>
          <w:szCs w:val="36"/>
        </w:rPr>
        <w:t>诚信投标、诚信履约承诺书</w:t>
      </w:r>
    </w:p>
    <w:p w14:paraId="39843CB6" w14:textId="77777777" w:rsidR="00C939A5" w:rsidRDefault="008A0C05">
      <w:pPr>
        <w:snapToGrid w:val="0"/>
        <w:spacing w:line="360" w:lineRule="auto"/>
      </w:pPr>
      <w:r>
        <w:rPr>
          <w:rFonts w:hint="eastAsia"/>
        </w:rPr>
        <w:t>（采购人）：</w:t>
      </w:r>
    </w:p>
    <w:p w14:paraId="2119EA63" w14:textId="77777777" w:rsidR="00C939A5" w:rsidRDefault="008A0C05">
      <w:pPr>
        <w:snapToGrid w:val="0"/>
        <w:spacing w:line="360" w:lineRule="auto"/>
        <w:ind w:firstLineChars="200" w:firstLine="480"/>
      </w:pPr>
      <w:r>
        <w:rPr>
          <w:rFonts w:hint="eastAsia"/>
        </w:rPr>
        <w:t>我方就本磋商采购活动向贵方郑重承诺：</w:t>
      </w:r>
    </w:p>
    <w:p w14:paraId="7A41A164" w14:textId="77777777" w:rsidR="00C939A5" w:rsidRDefault="008A0C05">
      <w:pPr>
        <w:snapToGrid w:val="0"/>
        <w:spacing w:line="360" w:lineRule="auto"/>
        <w:ind w:firstLineChars="200" w:firstLine="480"/>
      </w:pPr>
      <w:r>
        <w:rPr>
          <w:rFonts w:hint="eastAsia"/>
        </w:rPr>
        <w:t>一、我们已经充分理解了磋商文件规定的所有采购要求、成交条件和合同条款，没有任何异议。</w:t>
      </w:r>
    </w:p>
    <w:p w14:paraId="42D979D5" w14:textId="77777777" w:rsidR="00C939A5" w:rsidRDefault="008A0C05">
      <w:pPr>
        <w:snapToGrid w:val="0"/>
        <w:spacing w:line="360" w:lineRule="auto"/>
        <w:ind w:firstLineChars="200" w:firstLine="480"/>
      </w:pPr>
      <w:r>
        <w:rPr>
          <w:rFonts w:hint="eastAsia"/>
        </w:rPr>
        <w:t>二、我们在响应文件中提交的所有商务文件和资格证明文件都是真实有效的；我们做出的所有技术响应都是真实可信、可以实现、并经得起验收检验的。我们保证所有的响应在磋商有效期内不发生任何变更。</w:t>
      </w:r>
    </w:p>
    <w:p w14:paraId="2C23A7A3" w14:textId="77777777" w:rsidR="00C939A5" w:rsidRDefault="008A0C05">
      <w:pPr>
        <w:snapToGrid w:val="0"/>
        <w:spacing w:line="360" w:lineRule="auto"/>
        <w:ind w:firstLineChars="200" w:firstLine="480"/>
      </w:pPr>
      <w:r>
        <w:rPr>
          <w:rFonts w:hint="eastAsia"/>
        </w:rPr>
        <w:t>三、我们的磋商报价包含了履行合同所需的全部费用。不论何种原因造成的报价漏项损失，我方全部承担，不会提出任何增加费用的要求。</w:t>
      </w:r>
    </w:p>
    <w:p w14:paraId="6EE2E816" w14:textId="77777777" w:rsidR="00C939A5" w:rsidRDefault="008A0C05">
      <w:pPr>
        <w:snapToGrid w:val="0"/>
        <w:spacing w:line="360" w:lineRule="auto"/>
        <w:ind w:firstLineChars="200" w:firstLine="480"/>
      </w:pPr>
      <w:r>
        <w:rPr>
          <w:rFonts w:hint="eastAsia"/>
        </w:rPr>
        <w:t>四、我们知道，如果成交后放弃成交，不论原因何在，都是</w:t>
      </w:r>
      <w:proofErr w:type="gramStart"/>
      <w:r>
        <w:rPr>
          <w:rFonts w:hint="eastAsia"/>
        </w:rPr>
        <w:t>不</w:t>
      </w:r>
      <w:proofErr w:type="gramEnd"/>
      <w:r>
        <w:rPr>
          <w:rFonts w:hint="eastAsia"/>
        </w:rPr>
        <w:t>诚信的行为，都会给采购项目</w:t>
      </w:r>
      <w:r>
        <w:rPr>
          <w:rFonts w:hint="eastAsia"/>
        </w:rPr>
        <w:t>造成损失。如果采购人将本合同授予我们，我们将承担所有的潜在合同风险，绝不以任何理由放弃成交。</w:t>
      </w:r>
    </w:p>
    <w:p w14:paraId="11EE85F6" w14:textId="77777777" w:rsidR="00C939A5" w:rsidRDefault="008A0C05">
      <w:pPr>
        <w:snapToGrid w:val="0"/>
        <w:spacing w:line="360" w:lineRule="auto"/>
        <w:ind w:firstLineChars="200" w:firstLine="480"/>
      </w:pPr>
      <w:r>
        <w:rPr>
          <w:rFonts w:hint="eastAsia"/>
        </w:rPr>
        <w:t>五、我们知道，成交后拒签或故意拖延签署合同、拒绝履行或故意拖延履行合同，不论原因何在，都是</w:t>
      </w:r>
      <w:proofErr w:type="gramStart"/>
      <w:r>
        <w:rPr>
          <w:rFonts w:hint="eastAsia"/>
        </w:rPr>
        <w:t>不</w:t>
      </w:r>
      <w:proofErr w:type="gramEnd"/>
      <w:r>
        <w:rPr>
          <w:rFonts w:hint="eastAsia"/>
        </w:rPr>
        <w:t>诚信履约的行为。如果采购人将本合同授予我们，我们将如约在规定的期限内签署合同，在规定的期限内履行合同。</w:t>
      </w:r>
    </w:p>
    <w:p w14:paraId="0695EC7D" w14:textId="77777777" w:rsidR="00C939A5" w:rsidRDefault="008A0C05">
      <w:pPr>
        <w:snapToGrid w:val="0"/>
        <w:spacing w:line="360" w:lineRule="auto"/>
        <w:ind w:firstLineChars="200" w:firstLine="480"/>
      </w:pPr>
      <w:r>
        <w:rPr>
          <w:rFonts w:hint="eastAsia"/>
        </w:rPr>
        <w:t>六、我们声明：</w:t>
      </w:r>
      <w:proofErr w:type="gramStart"/>
      <w:r>
        <w:rPr>
          <w:rFonts w:hint="eastAsia"/>
        </w:rPr>
        <w:t>我方在溯往</w:t>
      </w:r>
      <w:proofErr w:type="gramEnd"/>
      <w:r>
        <w:rPr>
          <w:rFonts w:hint="eastAsia"/>
        </w:rPr>
        <w:t>两年内的政府采购活动中，没有成交后放弃成交、拒签或故意拖延签署合同、拒绝履行或故意拖延履行合同的</w:t>
      </w:r>
      <w:proofErr w:type="gramStart"/>
      <w:r>
        <w:rPr>
          <w:rFonts w:hint="eastAsia"/>
        </w:rPr>
        <w:t>不</w:t>
      </w:r>
      <w:proofErr w:type="gramEnd"/>
      <w:r>
        <w:rPr>
          <w:rFonts w:hint="eastAsia"/>
        </w:rPr>
        <w:t>诚信行为。</w:t>
      </w:r>
    </w:p>
    <w:p w14:paraId="409E1AC7" w14:textId="77777777" w:rsidR="00C939A5" w:rsidRDefault="008A0C05">
      <w:pPr>
        <w:snapToGrid w:val="0"/>
        <w:spacing w:line="360" w:lineRule="auto"/>
        <w:ind w:firstLineChars="200" w:firstLine="480"/>
      </w:pPr>
      <w:r>
        <w:rPr>
          <w:rFonts w:hint="eastAsia"/>
        </w:rPr>
        <w:t>以上承诺，能够经受来自任何方面的审查和监督。如有虚假或背离，我方愿承担由此引发的一切不利</w:t>
      </w:r>
      <w:r>
        <w:rPr>
          <w:rFonts w:hint="eastAsia"/>
        </w:rPr>
        <w:t>后果，无条件接受采购人的处置和政府采购监管单位的处罚。</w:t>
      </w:r>
    </w:p>
    <w:p w14:paraId="0C7613F2" w14:textId="77777777" w:rsidR="00C939A5" w:rsidRDefault="00C939A5">
      <w:pPr>
        <w:snapToGrid w:val="0"/>
        <w:spacing w:line="360" w:lineRule="auto"/>
      </w:pPr>
    </w:p>
    <w:p w14:paraId="28E7E19D" w14:textId="77777777" w:rsidR="00C939A5" w:rsidRDefault="00C939A5">
      <w:pPr>
        <w:snapToGrid w:val="0"/>
        <w:spacing w:line="360" w:lineRule="auto"/>
      </w:pPr>
    </w:p>
    <w:p w14:paraId="62C70E70" w14:textId="77777777" w:rsidR="00C939A5" w:rsidRDefault="008A0C05">
      <w:pPr>
        <w:snapToGrid w:val="0"/>
        <w:spacing w:line="360" w:lineRule="auto"/>
        <w:jc w:val="center"/>
      </w:pPr>
      <w:r>
        <w:rPr>
          <w:rFonts w:hint="eastAsia"/>
        </w:rPr>
        <w:t>供应商：（填写名称并盖章）</w:t>
      </w:r>
    </w:p>
    <w:p w14:paraId="0981C6B1" w14:textId="77777777" w:rsidR="00C939A5" w:rsidRDefault="008A0C05">
      <w:pPr>
        <w:snapToGrid w:val="0"/>
        <w:spacing w:line="360" w:lineRule="auto"/>
        <w:jc w:val="center"/>
      </w:pPr>
      <w:r>
        <w:rPr>
          <w:rFonts w:hint="eastAsia"/>
        </w:rPr>
        <w:t>法定代表人：</w:t>
      </w:r>
      <w:r>
        <w:rPr>
          <w:rFonts w:hint="eastAsia"/>
          <w:iCs/>
          <w:szCs w:val="21"/>
        </w:rPr>
        <w:t>（签字或盖章）</w:t>
      </w:r>
    </w:p>
    <w:p w14:paraId="52B02C45" w14:textId="77777777" w:rsidR="00C939A5" w:rsidRDefault="00C939A5">
      <w:pPr>
        <w:snapToGrid w:val="0"/>
        <w:spacing w:line="360" w:lineRule="auto"/>
      </w:pPr>
    </w:p>
    <w:p w14:paraId="4B9F4734" w14:textId="77777777" w:rsidR="00C939A5" w:rsidRDefault="008A0C05">
      <w:pPr>
        <w:snapToGrid w:val="0"/>
        <w:spacing w:line="360" w:lineRule="auto"/>
      </w:pPr>
      <w:r>
        <w:rPr>
          <w:rFonts w:hint="eastAsia"/>
        </w:rPr>
        <w:t>签署日期：</w:t>
      </w:r>
    </w:p>
    <w:p w14:paraId="387B848F" w14:textId="77777777" w:rsidR="00C939A5" w:rsidRDefault="008A0C05">
      <w:pPr>
        <w:pStyle w:val="2"/>
        <w:keepNext w:val="0"/>
        <w:keepLines w:val="0"/>
        <w:numPr>
          <w:ilvl w:val="1"/>
          <w:numId w:val="7"/>
        </w:numPr>
        <w:tabs>
          <w:tab w:val="clear" w:pos="780"/>
          <w:tab w:val="left" w:pos="360"/>
          <w:tab w:val="left" w:pos="540"/>
        </w:tabs>
        <w:spacing w:beforeLines="50" w:before="156" w:beforeAutospacing="0" w:afterLines="50" w:after="156" w:afterAutospacing="0"/>
        <w:ind w:left="0" w:firstLine="0"/>
        <w:rPr>
          <w:rFonts w:ascii="Times New Roman" w:eastAsia="宋体" w:hAnsi="Times New Roman"/>
          <w:sz w:val="32"/>
        </w:rPr>
      </w:pPr>
      <w:r>
        <w:rPr>
          <w:sz w:val="24"/>
        </w:rPr>
        <w:br w:type="page"/>
      </w:r>
      <w:bookmarkStart w:id="205" w:name="_Toc99441164"/>
      <w:bookmarkStart w:id="206" w:name="_Toc6325"/>
      <w:r>
        <w:rPr>
          <w:rFonts w:ascii="Times New Roman" w:eastAsia="宋体" w:hAnsi="Times New Roman" w:hint="eastAsia"/>
          <w:sz w:val="32"/>
        </w:rPr>
        <w:lastRenderedPageBreak/>
        <w:t>投标保证金信息</w:t>
      </w:r>
      <w:bookmarkEnd w:id="205"/>
      <w:bookmarkEnd w:id="206"/>
    </w:p>
    <w:p w14:paraId="759946A6" w14:textId="77777777" w:rsidR="00C939A5" w:rsidRDefault="008A0C05">
      <w:pPr>
        <w:spacing w:line="600" w:lineRule="exact"/>
        <w:rPr>
          <w:b/>
          <w:bCs/>
        </w:rPr>
      </w:pPr>
      <w:r>
        <w:rPr>
          <w:rFonts w:hint="eastAsia"/>
          <w:b/>
          <w:bCs/>
        </w:rPr>
        <w:t>1</w:t>
      </w:r>
      <w:r>
        <w:rPr>
          <w:b/>
          <w:bCs/>
        </w:rPr>
        <w:t xml:space="preserve">1.1 </w:t>
      </w:r>
      <w:r>
        <w:rPr>
          <w:rFonts w:hint="eastAsia"/>
          <w:b/>
          <w:bCs/>
        </w:rPr>
        <w:t>保证金缴纳凭证</w:t>
      </w:r>
    </w:p>
    <w:p w14:paraId="1438534E" w14:textId="77777777" w:rsidR="00C939A5" w:rsidRDefault="008A0C05">
      <w:pPr>
        <w:spacing w:line="600" w:lineRule="exact"/>
      </w:pPr>
      <w:r>
        <w:rPr>
          <w:rFonts w:hint="eastAsia"/>
        </w:rPr>
        <w:t>（附保证金付款凭证）</w:t>
      </w:r>
    </w:p>
    <w:p w14:paraId="4FE09AB2" w14:textId="77777777" w:rsidR="00C939A5" w:rsidRDefault="008A0C05">
      <w:r>
        <w:br w:type="page"/>
      </w:r>
    </w:p>
    <w:p w14:paraId="769B83D0" w14:textId="77777777" w:rsidR="00C939A5" w:rsidRDefault="008A0C05">
      <w:pPr>
        <w:spacing w:line="600" w:lineRule="exact"/>
        <w:rPr>
          <w:b/>
          <w:bCs/>
        </w:rPr>
      </w:pPr>
      <w:r>
        <w:rPr>
          <w:rFonts w:hint="eastAsia"/>
          <w:b/>
          <w:bCs/>
        </w:rPr>
        <w:lastRenderedPageBreak/>
        <w:t>1</w:t>
      </w:r>
      <w:r>
        <w:rPr>
          <w:b/>
          <w:bCs/>
        </w:rPr>
        <w:t xml:space="preserve">1.2 </w:t>
      </w:r>
      <w:r>
        <w:rPr>
          <w:rFonts w:hint="eastAsia"/>
          <w:b/>
          <w:bCs/>
        </w:rPr>
        <w:t>退还保证金信息</w:t>
      </w:r>
    </w:p>
    <w:p w14:paraId="471CCB02" w14:textId="77777777" w:rsidR="00C939A5" w:rsidRDefault="008A0C05">
      <w:pPr>
        <w:spacing w:line="600" w:lineRule="exact"/>
      </w:pPr>
      <w:r>
        <w:rPr>
          <w:rFonts w:hint="eastAsia"/>
        </w:rPr>
        <w:t>致：华屹（海南）项目咨询有限公司</w:t>
      </w:r>
    </w:p>
    <w:p w14:paraId="36A4DCBA" w14:textId="77777777" w:rsidR="00C939A5" w:rsidRDefault="008A0C05">
      <w:pPr>
        <w:spacing w:line="600" w:lineRule="exact"/>
        <w:ind w:firstLineChars="245" w:firstLine="588"/>
      </w:pPr>
      <w:r>
        <w:rPr>
          <w:rFonts w:hint="eastAsia"/>
        </w:rPr>
        <w:t>我司于</w:t>
      </w:r>
      <w:r>
        <w:rPr>
          <w:rFonts w:hint="eastAsia"/>
          <w:u w:val="single"/>
        </w:rPr>
        <w:t xml:space="preserve"> 20</w:t>
      </w:r>
      <w:r>
        <w:rPr>
          <w:u w:val="single"/>
        </w:rPr>
        <w:t>22</w:t>
      </w:r>
      <w:r>
        <w:rPr>
          <w:rFonts w:hint="eastAsia"/>
          <w:u w:val="single"/>
        </w:rPr>
        <w:t xml:space="preserve"> </w:t>
      </w:r>
      <w:r>
        <w:rPr>
          <w:rFonts w:hint="eastAsia"/>
        </w:rPr>
        <w:t>年</w:t>
      </w:r>
      <w:r>
        <w:rPr>
          <w:rFonts w:hint="eastAsia"/>
          <w:u w:val="single"/>
        </w:rPr>
        <w:t xml:space="preserve">   </w:t>
      </w:r>
      <w:r>
        <w:rPr>
          <w:rFonts w:hint="eastAsia"/>
        </w:rPr>
        <w:t>月</w:t>
      </w:r>
      <w:r>
        <w:rPr>
          <w:rFonts w:hint="eastAsia"/>
          <w:u w:val="single"/>
        </w:rPr>
        <w:t xml:space="preserve">   </w:t>
      </w:r>
      <w:r>
        <w:rPr>
          <w:rFonts w:hint="eastAsia"/>
        </w:rPr>
        <w:t>日将投标保证金</w:t>
      </w:r>
      <w:r>
        <w:rPr>
          <w:rFonts w:hint="eastAsia"/>
          <w:u w:val="single"/>
        </w:rPr>
        <w:t xml:space="preserve">       </w:t>
      </w:r>
      <w:r>
        <w:rPr>
          <w:rFonts w:hint="eastAsia"/>
        </w:rPr>
        <w:t>元以银行</w:t>
      </w:r>
      <w:proofErr w:type="gramStart"/>
      <w:r>
        <w:rPr>
          <w:rFonts w:hint="eastAsia"/>
        </w:rPr>
        <w:t>转帐</w:t>
      </w:r>
      <w:proofErr w:type="gramEnd"/>
      <w:r>
        <w:rPr>
          <w:rFonts w:hint="eastAsia"/>
        </w:rPr>
        <w:t>方式汇入贵公司账号，参加贵公司组织的编号为</w:t>
      </w:r>
      <w:r>
        <w:rPr>
          <w:rFonts w:hint="eastAsia"/>
          <w:u w:val="single"/>
        </w:rPr>
        <w:t xml:space="preserve"> </w:t>
      </w:r>
      <w:r>
        <w:rPr>
          <w:u w:val="single"/>
        </w:rPr>
        <w:t xml:space="preserve">    </w:t>
      </w:r>
      <w:r>
        <w:rPr>
          <w:rFonts w:hint="eastAsia"/>
          <w:u w:val="single"/>
        </w:rPr>
        <w:t>（项目编号）</w:t>
      </w:r>
      <w:r>
        <w:rPr>
          <w:rFonts w:hint="eastAsia"/>
          <w:u w:val="single"/>
        </w:rPr>
        <w:t xml:space="preserve"> </w:t>
      </w:r>
      <w:r>
        <w:rPr>
          <w:u w:val="single"/>
        </w:rPr>
        <w:t xml:space="preserve">  </w:t>
      </w:r>
      <w:r>
        <w:rPr>
          <w:rFonts w:hint="eastAsia"/>
          <w:u w:val="single"/>
        </w:rPr>
        <w:t xml:space="preserve"> </w:t>
      </w:r>
      <w:proofErr w:type="gramStart"/>
      <w:r>
        <w:rPr>
          <w:rFonts w:hint="eastAsia"/>
        </w:rPr>
        <w:t>标包名称</w:t>
      </w:r>
      <w:proofErr w:type="gramEnd"/>
      <w:r>
        <w:rPr>
          <w:rFonts w:hint="eastAsia"/>
        </w:rPr>
        <w:t>为</w:t>
      </w:r>
      <w:r>
        <w:rPr>
          <w:rFonts w:hint="eastAsia"/>
          <w:u w:val="single"/>
        </w:rPr>
        <w:t xml:space="preserve"> </w:t>
      </w:r>
      <w:r>
        <w:rPr>
          <w:u w:val="single"/>
        </w:rPr>
        <w:t xml:space="preserve">  </w:t>
      </w:r>
      <w:r>
        <w:rPr>
          <w:rFonts w:hint="eastAsia"/>
          <w:u w:val="single"/>
        </w:rPr>
        <w:t>（</w:t>
      </w:r>
      <w:proofErr w:type="gramStart"/>
      <w:r>
        <w:rPr>
          <w:rFonts w:hint="eastAsia"/>
          <w:u w:val="single"/>
        </w:rPr>
        <w:t>标包名称</w:t>
      </w:r>
      <w:proofErr w:type="gramEnd"/>
      <w:r>
        <w:rPr>
          <w:rFonts w:hint="eastAsia"/>
          <w:u w:val="single"/>
        </w:rPr>
        <w:t>）</w:t>
      </w:r>
      <w:r>
        <w:rPr>
          <w:rFonts w:hint="eastAsia"/>
        </w:rPr>
        <w:t>的竞争性磋商采购活动。</w:t>
      </w:r>
    </w:p>
    <w:p w14:paraId="6DB48C9B" w14:textId="77777777" w:rsidR="00C939A5" w:rsidRDefault="008A0C05">
      <w:pPr>
        <w:spacing w:line="480" w:lineRule="exact"/>
        <w:ind w:firstLine="360"/>
      </w:pPr>
      <w:r>
        <w:rPr>
          <w:rFonts w:hint="eastAsia"/>
        </w:rPr>
        <w:t>我司的银行账户信息如下：</w:t>
      </w:r>
    </w:p>
    <w:p w14:paraId="428309A0" w14:textId="77777777" w:rsidR="00C939A5" w:rsidRDefault="00C939A5">
      <w:pPr>
        <w:spacing w:line="480" w:lineRule="exact"/>
        <w:ind w:firstLine="360"/>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311"/>
        <w:gridCol w:w="2895"/>
        <w:gridCol w:w="1239"/>
        <w:gridCol w:w="2485"/>
      </w:tblGrid>
      <w:tr w:rsidR="00C939A5" w14:paraId="14840163" w14:textId="77777777">
        <w:trPr>
          <w:trHeight w:val="680"/>
          <w:jc w:val="center"/>
        </w:trPr>
        <w:tc>
          <w:tcPr>
            <w:tcW w:w="709" w:type="dxa"/>
            <w:vMerge w:val="restart"/>
            <w:textDirection w:val="tbRlV"/>
            <w:vAlign w:val="center"/>
          </w:tcPr>
          <w:p w14:paraId="38150795" w14:textId="77777777" w:rsidR="00C939A5" w:rsidRDefault="008A0C05">
            <w:pPr>
              <w:spacing w:line="480" w:lineRule="exact"/>
              <w:jc w:val="center"/>
              <w:rPr>
                <w:sz w:val="21"/>
                <w:szCs w:val="21"/>
              </w:rPr>
            </w:pPr>
            <w:r>
              <w:rPr>
                <w:rFonts w:hint="eastAsia"/>
                <w:sz w:val="21"/>
                <w:szCs w:val="21"/>
              </w:rPr>
              <w:t>收款人</w:t>
            </w:r>
          </w:p>
        </w:tc>
        <w:tc>
          <w:tcPr>
            <w:tcW w:w="2311" w:type="dxa"/>
          </w:tcPr>
          <w:p w14:paraId="19D0AB69" w14:textId="77777777" w:rsidR="00C939A5" w:rsidRDefault="008A0C05">
            <w:pPr>
              <w:spacing w:line="480" w:lineRule="exact"/>
              <w:jc w:val="center"/>
              <w:rPr>
                <w:sz w:val="21"/>
                <w:szCs w:val="21"/>
              </w:rPr>
            </w:pPr>
            <w:r>
              <w:rPr>
                <w:rFonts w:hint="eastAsia"/>
                <w:sz w:val="21"/>
                <w:szCs w:val="21"/>
              </w:rPr>
              <w:t>收款人名称</w:t>
            </w:r>
          </w:p>
        </w:tc>
        <w:tc>
          <w:tcPr>
            <w:tcW w:w="6619" w:type="dxa"/>
            <w:gridSpan w:val="3"/>
          </w:tcPr>
          <w:p w14:paraId="754C8B2C" w14:textId="77777777" w:rsidR="00C939A5" w:rsidRDefault="00C939A5">
            <w:pPr>
              <w:spacing w:line="480" w:lineRule="exact"/>
              <w:jc w:val="center"/>
              <w:rPr>
                <w:sz w:val="21"/>
                <w:szCs w:val="21"/>
              </w:rPr>
            </w:pPr>
          </w:p>
        </w:tc>
      </w:tr>
      <w:tr w:rsidR="00C939A5" w14:paraId="7AAABC81" w14:textId="77777777">
        <w:trPr>
          <w:trHeight w:val="680"/>
          <w:jc w:val="center"/>
        </w:trPr>
        <w:tc>
          <w:tcPr>
            <w:tcW w:w="709" w:type="dxa"/>
            <w:vMerge/>
          </w:tcPr>
          <w:p w14:paraId="2735E3BF" w14:textId="77777777" w:rsidR="00C939A5" w:rsidRDefault="00C939A5">
            <w:pPr>
              <w:spacing w:line="480" w:lineRule="exact"/>
              <w:jc w:val="center"/>
              <w:rPr>
                <w:sz w:val="21"/>
                <w:szCs w:val="21"/>
              </w:rPr>
            </w:pPr>
          </w:p>
        </w:tc>
        <w:tc>
          <w:tcPr>
            <w:tcW w:w="2311" w:type="dxa"/>
            <w:vAlign w:val="center"/>
          </w:tcPr>
          <w:p w14:paraId="596ED361" w14:textId="77777777" w:rsidR="00C939A5" w:rsidRDefault="008A0C05">
            <w:pPr>
              <w:spacing w:line="480" w:lineRule="exact"/>
              <w:jc w:val="center"/>
              <w:rPr>
                <w:sz w:val="21"/>
                <w:szCs w:val="21"/>
              </w:rPr>
            </w:pPr>
            <w:r>
              <w:rPr>
                <w:rFonts w:hint="eastAsia"/>
                <w:sz w:val="21"/>
                <w:szCs w:val="21"/>
              </w:rPr>
              <w:t>收款人地址</w:t>
            </w:r>
          </w:p>
        </w:tc>
        <w:tc>
          <w:tcPr>
            <w:tcW w:w="6619" w:type="dxa"/>
            <w:gridSpan w:val="3"/>
          </w:tcPr>
          <w:p w14:paraId="0BB00489" w14:textId="77777777" w:rsidR="00C939A5" w:rsidRDefault="00C939A5">
            <w:pPr>
              <w:spacing w:line="480" w:lineRule="exact"/>
              <w:jc w:val="center"/>
              <w:rPr>
                <w:sz w:val="21"/>
                <w:szCs w:val="21"/>
              </w:rPr>
            </w:pPr>
          </w:p>
        </w:tc>
      </w:tr>
      <w:tr w:rsidR="00C939A5" w14:paraId="73070489" w14:textId="77777777">
        <w:trPr>
          <w:trHeight w:val="680"/>
          <w:jc w:val="center"/>
        </w:trPr>
        <w:tc>
          <w:tcPr>
            <w:tcW w:w="709" w:type="dxa"/>
            <w:vMerge/>
          </w:tcPr>
          <w:p w14:paraId="030E9EAC" w14:textId="77777777" w:rsidR="00C939A5" w:rsidRDefault="00C939A5">
            <w:pPr>
              <w:spacing w:line="480" w:lineRule="exact"/>
              <w:jc w:val="center"/>
              <w:rPr>
                <w:sz w:val="21"/>
                <w:szCs w:val="21"/>
              </w:rPr>
            </w:pPr>
          </w:p>
        </w:tc>
        <w:tc>
          <w:tcPr>
            <w:tcW w:w="2311" w:type="dxa"/>
            <w:vAlign w:val="center"/>
          </w:tcPr>
          <w:p w14:paraId="62E9DF0F" w14:textId="77777777" w:rsidR="00C939A5" w:rsidRDefault="008A0C05">
            <w:pPr>
              <w:spacing w:line="480" w:lineRule="exact"/>
              <w:jc w:val="center"/>
              <w:rPr>
                <w:sz w:val="21"/>
                <w:szCs w:val="21"/>
              </w:rPr>
            </w:pPr>
            <w:r>
              <w:rPr>
                <w:rFonts w:hint="eastAsia"/>
                <w:sz w:val="21"/>
                <w:szCs w:val="21"/>
              </w:rPr>
              <w:t>开户银行</w:t>
            </w:r>
          </w:p>
        </w:tc>
        <w:tc>
          <w:tcPr>
            <w:tcW w:w="2895" w:type="dxa"/>
          </w:tcPr>
          <w:p w14:paraId="411F3398" w14:textId="77777777" w:rsidR="00C939A5" w:rsidRDefault="00C939A5">
            <w:pPr>
              <w:spacing w:line="480" w:lineRule="exact"/>
              <w:jc w:val="center"/>
              <w:rPr>
                <w:sz w:val="21"/>
                <w:szCs w:val="21"/>
              </w:rPr>
            </w:pPr>
          </w:p>
        </w:tc>
        <w:tc>
          <w:tcPr>
            <w:tcW w:w="1239" w:type="dxa"/>
          </w:tcPr>
          <w:p w14:paraId="650B2356" w14:textId="77777777" w:rsidR="00C939A5" w:rsidRDefault="008A0C05">
            <w:pPr>
              <w:spacing w:line="480" w:lineRule="exact"/>
              <w:jc w:val="center"/>
              <w:rPr>
                <w:sz w:val="21"/>
                <w:szCs w:val="21"/>
              </w:rPr>
            </w:pPr>
            <w:r>
              <w:rPr>
                <w:rFonts w:hint="eastAsia"/>
                <w:sz w:val="21"/>
                <w:szCs w:val="21"/>
              </w:rPr>
              <w:t>联</w:t>
            </w:r>
            <w:r>
              <w:rPr>
                <w:rFonts w:hint="eastAsia"/>
                <w:sz w:val="21"/>
                <w:szCs w:val="21"/>
              </w:rPr>
              <w:t xml:space="preserve"> </w:t>
            </w:r>
            <w:r>
              <w:rPr>
                <w:rFonts w:hint="eastAsia"/>
                <w:sz w:val="21"/>
                <w:szCs w:val="21"/>
              </w:rPr>
              <w:t>系</w:t>
            </w:r>
            <w:r>
              <w:rPr>
                <w:rFonts w:hint="eastAsia"/>
                <w:sz w:val="21"/>
                <w:szCs w:val="21"/>
              </w:rPr>
              <w:t xml:space="preserve"> </w:t>
            </w:r>
            <w:r>
              <w:rPr>
                <w:rFonts w:hint="eastAsia"/>
                <w:sz w:val="21"/>
                <w:szCs w:val="21"/>
              </w:rPr>
              <w:t>人</w:t>
            </w:r>
          </w:p>
        </w:tc>
        <w:tc>
          <w:tcPr>
            <w:tcW w:w="2485" w:type="dxa"/>
          </w:tcPr>
          <w:p w14:paraId="77578144" w14:textId="77777777" w:rsidR="00C939A5" w:rsidRDefault="00C939A5">
            <w:pPr>
              <w:spacing w:line="480" w:lineRule="exact"/>
              <w:jc w:val="center"/>
              <w:rPr>
                <w:sz w:val="21"/>
                <w:szCs w:val="21"/>
              </w:rPr>
            </w:pPr>
          </w:p>
        </w:tc>
      </w:tr>
      <w:tr w:rsidR="00C939A5" w14:paraId="2C3627DF" w14:textId="77777777">
        <w:trPr>
          <w:trHeight w:val="680"/>
          <w:jc w:val="center"/>
        </w:trPr>
        <w:tc>
          <w:tcPr>
            <w:tcW w:w="709" w:type="dxa"/>
            <w:vMerge/>
          </w:tcPr>
          <w:p w14:paraId="6F45FF44" w14:textId="77777777" w:rsidR="00C939A5" w:rsidRDefault="00C939A5">
            <w:pPr>
              <w:spacing w:line="480" w:lineRule="exact"/>
              <w:jc w:val="center"/>
              <w:rPr>
                <w:sz w:val="21"/>
                <w:szCs w:val="21"/>
              </w:rPr>
            </w:pPr>
          </w:p>
        </w:tc>
        <w:tc>
          <w:tcPr>
            <w:tcW w:w="2311" w:type="dxa"/>
            <w:vAlign w:val="center"/>
          </w:tcPr>
          <w:p w14:paraId="6B5ECB83" w14:textId="77777777" w:rsidR="00C939A5" w:rsidRDefault="008A0C05">
            <w:pPr>
              <w:spacing w:line="480" w:lineRule="exact"/>
              <w:jc w:val="center"/>
              <w:rPr>
                <w:sz w:val="21"/>
                <w:szCs w:val="21"/>
              </w:rPr>
            </w:pPr>
            <w:r>
              <w:rPr>
                <w:rFonts w:hint="eastAsia"/>
                <w:sz w:val="21"/>
                <w:szCs w:val="21"/>
              </w:rPr>
              <w:t>帐</w:t>
            </w:r>
            <w:r>
              <w:rPr>
                <w:rFonts w:hint="eastAsia"/>
                <w:sz w:val="21"/>
                <w:szCs w:val="21"/>
              </w:rPr>
              <w:t xml:space="preserve">    </w:t>
            </w:r>
            <w:r>
              <w:rPr>
                <w:rFonts w:hint="eastAsia"/>
                <w:sz w:val="21"/>
                <w:szCs w:val="21"/>
              </w:rPr>
              <w:t>号</w:t>
            </w:r>
          </w:p>
        </w:tc>
        <w:tc>
          <w:tcPr>
            <w:tcW w:w="2895" w:type="dxa"/>
          </w:tcPr>
          <w:p w14:paraId="2EB24B84" w14:textId="77777777" w:rsidR="00C939A5" w:rsidRDefault="00C939A5">
            <w:pPr>
              <w:spacing w:line="480" w:lineRule="exact"/>
              <w:jc w:val="center"/>
              <w:rPr>
                <w:sz w:val="21"/>
                <w:szCs w:val="21"/>
              </w:rPr>
            </w:pPr>
          </w:p>
        </w:tc>
        <w:tc>
          <w:tcPr>
            <w:tcW w:w="1239" w:type="dxa"/>
          </w:tcPr>
          <w:p w14:paraId="0907C23A" w14:textId="77777777" w:rsidR="00C939A5" w:rsidRDefault="008A0C05">
            <w:pPr>
              <w:spacing w:line="480" w:lineRule="exact"/>
              <w:jc w:val="center"/>
              <w:rPr>
                <w:sz w:val="21"/>
                <w:szCs w:val="21"/>
              </w:rPr>
            </w:pPr>
            <w:r>
              <w:rPr>
                <w:rFonts w:hint="eastAsia"/>
                <w:sz w:val="21"/>
                <w:szCs w:val="21"/>
              </w:rPr>
              <w:t>联系电话</w:t>
            </w:r>
          </w:p>
        </w:tc>
        <w:tc>
          <w:tcPr>
            <w:tcW w:w="2485" w:type="dxa"/>
          </w:tcPr>
          <w:p w14:paraId="09B2D230" w14:textId="77777777" w:rsidR="00C939A5" w:rsidRDefault="00C939A5">
            <w:pPr>
              <w:spacing w:line="480" w:lineRule="exact"/>
              <w:jc w:val="center"/>
              <w:rPr>
                <w:sz w:val="21"/>
                <w:szCs w:val="21"/>
              </w:rPr>
            </w:pPr>
          </w:p>
        </w:tc>
      </w:tr>
      <w:tr w:rsidR="00C939A5" w14:paraId="58A1AD0D" w14:textId="77777777">
        <w:trPr>
          <w:trHeight w:val="680"/>
          <w:jc w:val="center"/>
        </w:trPr>
        <w:tc>
          <w:tcPr>
            <w:tcW w:w="709" w:type="dxa"/>
            <w:vMerge/>
          </w:tcPr>
          <w:p w14:paraId="34A464D6" w14:textId="77777777" w:rsidR="00C939A5" w:rsidRDefault="00C939A5">
            <w:pPr>
              <w:spacing w:line="480" w:lineRule="exact"/>
              <w:jc w:val="center"/>
              <w:rPr>
                <w:sz w:val="21"/>
                <w:szCs w:val="21"/>
              </w:rPr>
            </w:pPr>
          </w:p>
        </w:tc>
        <w:tc>
          <w:tcPr>
            <w:tcW w:w="2311" w:type="dxa"/>
            <w:vAlign w:val="center"/>
          </w:tcPr>
          <w:p w14:paraId="21BD42E1" w14:textId="77777777" w:rsidR="00C939A5" w:rsidRDefault="008A0C05">
            <w:pPr>
              <w:spacing w:line="480" w:lineRule="exact"/>
              <w:jc w:val="center"/>
              <w:rPr>
                <w:sz w:val="21"/>
                <w:szCs w:val="21"/>
              </w:rPr>
            </w:pPr>
            <w:r>
              <w:rPr>
                <w:rFonts w:hint="eastAsia"/>
                <w:sz w:val="21"/>
                <w:szCs w:val="21"/>
              </w:rPr>
              <w:t>纳税人识别号</w:t>
            </w:r>
          </w:p>
        </w:tc>
        <w:tc>
          <w:tcPr>
            <w:tcW w:w="6619" w:type="dxa"/>
            <w:gridSpan w:val="3"/>
          </w:tcPr>
          <w:p w14:paraId="74BB831C" w14:textId="77777777" w:rsidR="00C939A5" w:rsidRDefault="00C939A5">
            <w:pPr>
              <w:spacing w:line="480" w:lineRule="exact"/>
              <w:jc w:val="center"/>
              <w:rPr>
                <w:sz w:val="21"/>
                <w:szCs w:val="21"/>
              </w:rPr>
            </w:pPr>
          </w:p>
        </w:tc>
      </w:tr>
    </w:tbl>
    <w:p w14:paraId="4D78AA82" w14:textId="77777777" w:rsidR="00C939A5" w:rsidRDefault="00C939A5">
      <w:pPr>
        <w:spacing w:line="480" w:lineRule="exact"/>
        <w:ind w:firstLine="480"/>
        <w:jc w:val="center"/>
      </w:pPr>
    </w:p>
    <w:p w14:paraId="29320E73" w14:textId="77777777" w:rsidR="00C939A5" w:rsidRDefault="00C939A5">
      <w:pPr>
        <w:spacing w:line="480" w:lineRule="exact"/>
        <w:ind w:firstLine="480"/>
        <w:jc w:val="center"/>
      </w:pPr>
    </w:p>
    <w:p w14:paraId="006127B9" w14:textId="77777777" w:rsidR="00C939A5" w:rsidRDefault="008A0C05">
      <w:pPr>
        <w:spacing w:line="600" w:lineRule="exact"/>
        <w:ind w:right="482" w:firstLineChars="1600" w:firstLine="3840"/>
        <w:rPr>
          <w:u w:val="single"/>
        </w:rPr>
      </w:pPr>
      <w:r>
        <w:rPr>
          <w:rFonts w:hint="eastAsia"/>
        </w:rPr>
        <w:t>供应商（盖章）：</w:t>
      </w:r>
      <w:r>
        <w:rPr>
          <w:rFonts w:hint="eastAsia"/>
          <w:u w:val="single"/>
        </w:rPr>
        <w:t xml:space="preserve">                   </w:t>
      </w:r>
    </w:p>
    <w:p w14:paraId="2A3DA4CC" w14:textId="77777777" w:rsidR="00C939A5" w:rsidRDefault="008A0C05">
      <w:pPr>
        <w:spacing w:line="600" w:lineRule="exact"/>
        <w:ind w:right="482" w:firstLineChars="2300" w:firstLine="5520"/>
        <w:rPr>
          <w:u w:val="single"/>
        </w:rPr>
      </w:pPr>
      <w:r>
        <w:rPr>
          <w:rFonts w:hint="eastAsia"/>
        </w:rPr>
        <w:t>20</w:t>
      </w:r>
      <w:r>
        <w:t>22</w:t>
      </w:r>
      <w:r>
        <w:rPr>
          <w:rFonts w:hint="eastAsia"/>
        </w:rPr>
        <w:t>年</w:t>
      </w:r>
      <w:r>
        <w:rPr>
          <w:rFonts w:hint="eastAsia"/>
        </w:rPr>
        <w:t xml:space="preserve">  </w:t>
      </w:r>
      <w:r>
        <w:rPr>
          <w:rFonts w:hint="eastAsia"/>
        </w:rPr>
        <w:t>月</w:t>
      </w:r>
      <w:r>
        <w:rPr>
          <w:rFonts w:hint="eastAsia"/>
        </w:rPr>
        <w:t xml:space="preserve">  </w:t>
      </w:r>
      <w:r>
        <w:rPr>
          <w:rFonts w:hint="eastAsia"/>
        </w:rPr>
        <w:t>日</w:t>
      </w:r>
    </w:p>
    <w:p w14:paraId="19E7EF9E" w14:textId="77777777" w:rsidR="00C939A5" w:rsidRDefault="00C939A5">
      <w:pPr>
        <w:snapToGrid w:val="0"/>
        <w:spacing w:line="360" w:lineRule="auto"/>
      </w:pPr>
    </w:p>
    <w:p w14:paraId="71E04987" w14:textId="77777777" w:rsidR="00C939A5" w:rsidRDefault="008A0C05">
      <w:pPr>
        <w:pStyle w:val="2"/>
        <w:keepNext w:val="0"/>
        <w:keepLines w:val="0"/>
        <w:rPr>
          <w:rFonts w:ascii="Times New Roman" w:eastAsia="宋体" w:hAnsi="Times New Roman"/>
          <w:sz w:val="32"/>
        </w:rPr>
      </w:pPr>
      <w:r>
        <w:rPr>
          <w:rFonts w:hint="eastAsia"/>
        </w:rPr>
        <w:br w:type="page"/>
      </w:r>
      <w:bookmarkStart w:id="207" w:name="_Toc99441165"/>
      <w:bookmarkStart w:id="208" w:name="_Toc24551"/>
      <w:bookmarkStart w:id="209" w:name="_Toc317237644"/>
      <w:bookmarkStart w:id="210" w:name="_Toc6528"/>
      <w:bookmarkStart w:id="211" w:name="_Toc6852"/>
      <w:bookmarkEnd w:id="204"/>
      <w:r>
        <w:rPr>
          <w:rFonts w:ascii="Times New Roman" w:eastAsia="宋体" w:hAnsi="Times New Roman" w:hint="eastAsia"/>
          <w:sz w:val="32"/>
        </w:rPr>
        <w:lastRenderedPageBreak/>
        <w:t>三、技术响应文件</w:t>
      </w:r>
      <w:bookmarkEnd w:id="207"/>
      <w:bookmarkEnd w:id="208"/>
      <w:bookmarkEnd w:id="209"/>
      <w:bookmarkEnd w:id="210"/>
      <w:bookmarkEnd w:id="211"/>
    </w:p>
    <w:p w14:paraId="4471A4AC" w14:textId="77777777" w:rsidR="00C939A5" w:rsidRDefault="008A0C05">
      <w:pPr>
        <w:pStyle w:val="2"/>
        <w:keepNext w:val="0"/>
        <w:keepLines w:val="0"/>
        <w:spacing w:beforeLines="50" w:before="156" w:beforeAutospacing="0" w:afterLines="50" w:after="156" w:afterAutospacing="0"/>
        <w:rPr>
          <w:rFonts w:ascii="Times New Roman" w:eastAsia="宋体" w:hAnsi="Times New Roman"/>
          <w:sz w:val="32"/>
        </w:rPr>
      </w:pPr>
      <w:bookmarkStart w:id="212" w:name="_Toc317237645"/>
      <w:bookmarkStart w:id="213" w:name="_Toc23606"/>
      <w:bookmarkStart w:id="214" w:name="_Toc12559"/>
      <w:bookmarkStart w:id="215" w:name="_Toc14859"/>
      <w:bookmarkStart w:id="216" w:name="_Toc99441166"/>
      <w:r>
        <w:rPr>
          <w:rFonts w:ascii="Times New Roman" w:eastAsia="宋体" w:hAnsi="Times New Roman" w:hint="eastAsia"/>
          <w:sz w:val="32"/>
        </w:rPr>
        <w:t>1</w:t>
      </w:r>
      <w:r>
        <w:rPr>
          <w:rFonts w:ascii="Times New Roman" w:eastAsia="宋体" w:hAnsi="Times New Roman" w:hint="eastAsia"/>
          <w:sz w:val="32"/>
        </w:rPr>
        <w:t>、技术规格偏差表格式</w:t>
      </w:r>
      <w:bookmarkEnd w:id="165"/>
      <w:bookmarkEnd w:id="212"/>
      <w:bookmarkEnd w:id="213"/>
      <w:bookmarkEnd w:id="214"/>
      <w:bookmarkEnd w:id="215"/>
      <w:bookmarkEnd w:id="216"/>
    </w:p>
    <w:p w14:paraId="56C73239" w14:textId="77777777" w:rsidR="00C939A5" w:rsidRDefault="00C939A5">
      <w:pPr>
        <w:adjustRightInd w:val="0"/>
        <w:snapToGrid w:val="0"/>
      </w:pPr>
    </w:p>
    <w:p w14:paraId="32DEA972" w14:textId="77777777" w:rsidR="00C939A5" w:rsidRDefault="008A0C05">
      <w:pPr>
        <w:pStyle w:val="a3"/>
        <w:overflowPunct w:val="0"/>
        <w:spacing w:beforeLines="50" w:before="156" w:afterLines="50" w:after="156" w:line="360" w:lineRule="auto"/>
        <w:ind w:firstLine="0"/>
        <w:jc w:val="center"/>
        <w:rPr>
          <w:rFonts w:eastAsia="宋体"/>
          <w:b/>
          <w:sz w:val="36"/>
          <w:szCs w:val="36"/>
        </w:rPr>
      </w:pPr>
      <w:r>
        <w:rPr>
          <w:rFonts w:eastAsia="宋体"/>
          <w:b/>
          <w:sz w:val="36"/>
          <w:szCs w:val="36"/>
        </w:rPr>
        <w:t>技术规格</w:t>
      </w:r>
      <w:r>
        <w:rPr>
          <w:rFonts w:eastAsia="宋体" w:hint="eastAsia"/>
          <w:b/>
          <w:sz w:val="36"/>
          <w:szCs w:val="36"/>
        </w:rPr>
        <w:t>偏差一览表</w:t>
      </w:r>
    </w:p>
    <w:p w14:paraId="2317541B" w14:textId="77777777" w:rsidR="00C939A5" w:rsidRDefault="008A0C05">
      <w:pPr>
        <w:spacing w:line="360" w:lineRule="auto"/>
      </w:pPr>
      <w:r>
        <w:rPr>
          <w:rFonts w:hint="eastAsia"/>
        </w:rPr>
        <w:t>项目名称：</w:t>
      </w:r>
      <w:r>
        <w:rPr>
          <w:rFonts w:hint="eastAsia"/>
        </w:rPr>
        <w:t xml:space="preserve"> </w:t>
      </w:r>
      <w:r>
        <w:t xml:space="preserve">                                    </w:t>
      </w:r>
    </w:p>
    <w:p w14:paraId="5102538B" w14:textId="77777777" w:rsidR="00C939A5" w:rsidRDefault="008A0C05">
      <w:pPr>
        <w:spacing w:line="360" w:lineRule="auto"/>
      </w:pPr>
      <w:r>
        <w:rPr>
          <w:rFonts w:hint="eastAsia"/>
        </w:rPr>
        <w:t>项目编号：</w:t>
      </w:r>
    </w:p>
    <w:tbl>
      <w:tblPr>
        <w:tblW w:w="95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2"/>
        <w:gridCol w:w="2595"/>
        <w:gridCol w:w="1992"/>
        <w:gridCol w:w="2040"/>
        <w:gridCol w:w="1064"/>
        <w:gridCol w:w="967"/>
      </w:tblGrid>
      <w:tr w:rsidR="00C939A5" w14:paraId="155FDA7D" w14:textId="77777777">
        <w:trPr>
          <w:trHeight w:val="723"/>
          <w:jc w:val="center"/>
        </w:trPr>
        <w:tc>
          <w:tcPr>
            <w:tcW w:w="892" w:type="dxa"/>
            <w:vAlign w:val="center"/>
          </w:tcPr>
          <w:p w14:paraId="614BDD20" w14:textId="77777777" w:rsidR="00C939A5" w:rsidRDefault="008A0C05">
            <w:pPr>
              <w:pStyle w:val="a9"/>
              <w:widowControl w:val="0"/>
              <w:jc w:val="center"/>
              <w:rPr>
                <w:rFonts w:ascii="Times New Roman" w:hAnsi="Times New Roman"/>
              </w:rPr>
            </w:pPr>
            <w:r>
              <w:rPr>
                <w:rFonts w:ascii="Times New Roman" w:hAnsi="Times New Roman" w:hint="eastAsia"/>
              </w:rPr>
              <w:t>序号</w:t>
            </w:r>
          </w:p>
        </w:tc>
        <w:tc>
          <w:tcPr>
            <w:tcW w:w="2595" w:type="dxa"/>
            <w:vAlign w:val="center"/>
          </w:tcPr>
          <w:p w14:paraId="366F0877" w14:textId="77777777" w:rsidR="00C939A5" w:rsidRDefault="008A0C05">
            <w:pPr>
              <w:pStyle w:val="a9"/>
              <w:widowControl w:val="0"/>
              <w:jc w:val="center"/>
              <w:rPr>
                <w:rFonts w:ascii="Times New Roman" w:hAnsi="Times New Roman"/>
              </w:rPr>
            </w:pPr>
            <w:r>
              <w:rPr>
                <w:rFonts w:ascii="Times New Roman" w:hAnsi="Times New Roman" w:hint="eastAsia"/>
              </w:rPr>
              <w:t>名称</w:t>
            </w:r>
          </w:p>
        </w:tc>
        <w:tc>
          <w:tcPr>
            <w:tcW w:w="1992" w:type="dxa"/>
            <w:vAlign w:val="center"/>
          </w:tcPr>
          <w:p w14:paraId="5CA49006" w14:textId="77777777" w:rsidR="00C939A5" w:rsidRDefault="008A0C05">
            <w:pPr>
              <w:pStyle w:val="a9"/>
              <w:widowControl w:val="0"/>
              <w:jc w:val="center"/>
              <w:rPr>
                <w:rFonts w:ascii="Times New Roman" w:hAnsi="Times New Roman"/>
              </w:rPr>
            </w:pPr>
            <w:r>
              <w:rPr>
                <w:rFonts w:ascii="Times New Roman" w:hAnsi="Times New Roman" w:hint="eastAsia"/>
              </w:rPr>
              <w:t>磋商文件</w:t>
            </w:r>
          </w:p>
          <w:p w14:paraId="30362B5E" w14:textId="77777777" w:rsidR="00C939A5" w:rsidRDefault="008A0C05">
            <w:pPr>
              <w:pStyle w:val="a9"/>
              <w:widowControl w:val="0"/>
              <w:jc w:val="center"/>
              <w:rPr>
                <w:rFonts w:ascii="Times New Roman" w:hAnsi="Times New Roman"/>
              </w:rPr>
            </w:pPr>
            <w:r>
              <w:rPr>
                <w:rFonts w:ascii="Times New Roman" w:hAnsi="Times New Roman" w:hint="eastAsia"/>
              </w:rPr>
              <w:t>技术参数及要求</w:t>
            </w:r>
          </w:p>
        </w:tc>
        <w:tc>
          <w:tcPr>
            <w:tcW w:w="2040" w:type="dxa"/>
            <w:vAlign w:val="center"/>
          </w:tcPr>
          <w:p w14:paraId="292A9249" w14:textId="77777777" w:rsidR="00C939A5" w:rsidRDefault="008A0C05">
            <w:pPr>
              <w:pStyle w:val="a9"/>
              <w:widowControl w:val="0"/>
              <w:jc w:val="center"/>
              <w:rPr>
                <w:rFonts w:ascii="Times New Roman" w:hAnsi="Times New Roman"/>
              </w:rPr>
            </w:pPr>
            <w:r>
              <w:rPr>
                <w:rFonts w:ascii="Times New Roman" w:hAnsi="Times New Roman" w:hint="eastAsia"/>
              </w:rPr>
              <w:t>响应文件</w:t>
            </w:r>
          </w:p>
          <w:p w14:paraId="613ACBE4" w14:textId="77777777" w:rsidR="00C939A5" w:rsidRDefault="008A0C05">
            <w:pPr>
              <w:pStyle w:val="a9"/>
              <w:widowControl w:val="0"/>
              <w:jc w:val="center"/>
              <w:rPr>
                <w:rFonts w:ascii="Times New Roman" w:hAnsi="Times New Roman"/>
              </w:rPr>
            </w:pPr>
            <w:r>
              <w:rPr>
                <w:rFonts w:ascii="Times New Roman" w:hAnsi="Times New Roman" w:hint="eastAsia"/>
              </w:rPr>
              <w:t>响应情况</w:t>
            </w:r>
          </w:p>
        </w:tc>
        <w:tc>
          <w:tcPr>
            <w:tcW w:w="1064" w:type="dxa"/>
            <w:vAlign w:val="center"/>
          </w:tcPr>
          <w:p w14:paraId="27ACCDB6" w14:textId="77777777" w:rsidR="00C939A5" w:rsidRDefault="008A0C05">
            <w:pPr>
              <w:pStyle w:val="a9"/>
              <w:widowControl w:val="0"/>
              <w:jc w:val="center"/>
              <w:rPr>
                <w:rFonts w:ascii="Times New Roman" w:hAnsi="Times New Roman"/>
              </w:rPr>
            </w:pPr>
            <w:proofErr w:type="gramStart"/>
            <w:r>
              <w:rPr>
                <w:rFonts w:ascii="Times New Roman" w:hAnsi="Times New Roman" w:hint="eastAsia"/>
              </w:rPr>
              <w:t>偏离值</w:t>
            </w:r>
            <w:proofErr w:type="gramEnd"/>
          </w:p>
        </w:tc>
        <w:tc>
          <w:tcPr>
            <w:tcW w:w="967" w:type="dxa"/>
            <w:vAlign w:val="center"/>
          </w:tcPr>
          <w:p w14:paraId="2B5C7777" w14:textId="77777777" w:rsidR="00C939A5" w:rsidRDefault="008A0C05">
            <w:pPr>
              <w:pStyle w:val="a9"/>
              <w:widowControl w:val="0"/>
              <w:jc w:val="center"/>
              <w:rPr>
                <w:rFonts w:ascii="Times New Roman" w:hAnsi="Times New Roman"/>
              </w:rPr>
            </w:pPr>
            <w:r>
              <w:rPr>
                <w:rFonts w:ascii="Times New Roman" w:hAnsi="Times New Roman" w:hint="eastAsia"/>
              </w:rPr>
              <w:t>说明</w:t>
            </w:r>
          </w:p>
        </w:tc>
      </w:tr>
      <w:tr w:rsidR="00C939A5" w14:paraId="224D6EF4" w14:textId="77777777">
        <w:trPr>
          <w:trHeight w:val="454"/>
          <w:jc w:val="center"/>
        </w:trPr>
        <w:tc>
          <w:tcPr>
            <w:tcW w:w="892" w:type="dxa"/>
            <w:vAlign w:val="center"/>
          </w:tcPr>
          <w:p w14:paraId="194DA11D" w14:textId="77777777" w:rsidR="00C939A5" w:rsidRDefault="00C939A5">
            <w:pPr>
              <w:pStyle w:val="a9"/>
              <w:widowControl w:val="0"/>
              <w:jc w:val="center"/>
              <w:rPr>
                <w:rFonts w:ascii="Times New Roman" w:hAnsi="Times New Roman"/>
              </w:rPr>
            </w:pPr>
          </w:p>
        </w:tc>
        <w:tc>
          <w:tcPr>
            <w:tcW w:w="2595" w:type="dxa"/>
            <w:vAlign w:val="center"/>
          </w:tcPr>
          <w:p w14:paraId="522A95BF" w14:textId="77777777" w:rsidR="00C939A5" w:rsidRDefault="00C939A5">
            <w:pPr>
              <w:pStyle w:val="a9"/>
              <w:widowControl w:val="0"/>
              <w:jc w:val="center"/>
              <w:rPr>
                <w:rFonts w:ascii="Times New Roman" w:hAnsi="Times New Roman"/>
              </w:rPr>
            </w:pPr>
          </w:p>
        </w:tc>
        <w:tc>
          <w:tcPr>
            <w:tcW w:w="1992" w:type="dxa"/>
            <w:vAlign w:val="center"/>
          </w:tcPr>
          <w:p w14:paraId="46BFB3C7" w14:textId="77777777" w:rsidR="00C939A5" w:rsidRDefault="00C939A5">
            <w:pPr>
              <w:pStyle w:val="a9"/>
              <w:widowControl w:val="0"/>
              <w:jc w:val="center"/>
              <w:rPr>
                <w:rFonts w:ascii="Times New Roman" w:hAnsi="Times New Roman"/>
              </w:rPr>
            </w:pPr>
          </w:p>
        </w:tc>
        <w:tc>
          <w:tcPr>
            <w:tcW w:w="2040" w:type="dxa"/>
            <w:vAlign w:val="center"/>
          </w:tcPr>
          <w:p w14:paraId="4360A8A4" w14:textId="77777777" w:rsidR="00C939A5" w:rsidRDefault="00C939A5">
            <w:pPr>
              <w:pStyle w:val="a9"/>
              <w:widowControl w:val="0"/>
              <w:jc w:val="center"/>
              <w:rPr>
                <w:rFonts w:ascii="Times New Roman" w:hAnsi="Times New Roman"/>
              </w:rPr>
            </w:pPr>
          </w:p>
        </w:tc>
        <w:tc>
          <w:tcPr>
            <w:tcW w:w="1064" w:type="dxa"/>
            <w:vAlign w:val="center"/>
          </w:tcPr>
          <w:p w14:paraId="6E328320" w14:textId="77777777" w:rsidR="00C939A5" w:rsidRDefault="00C939A5">
            <w:pPr>
              <w:pStyle w:val="a9"/>
              <w:widowControl w:val="0"/>
              <w:jc w:val="center"/>
              <w:rPr>
                <w:rFonts w:ascii="Times New Roman" w:hAnsi="Times New Roman"/>
              </w:rPr>
            </w:pPr>
          </w:p>
        </w:tc>
        <w:tc>
          <w:tcPr>
            <w:tcW w:w="967" w:type="dxa"/>
            <w:vAlign w:val="center"/>
          </w:tcPr>
          <w:p w14:paraId="22DD63E1" w14:textId="77777777" w:rsidR="00C939A5" w:rsidRDefault="00C939A5">
            <w:pPr>
              <w:pStyle w:val="a9"/>
              <w:widowControl w:val="0"/>
              <w:jc w:val="center"/>
              <w:rPr>
                <w:rFonts w:ascii="Times New Roman" w:hAnsi="Times New Roman"/>
              </w:rPr>
            </w:pPr>
          </w:p>
        </w:tc>
      </w:tr>
      <w:tr w:rsidR="00C939A5" w14:paraId="5519AA40" w14:textId="77777777">
        <w:trPr>
          <w:trHeight w:val="454"/>
          <w:jc w:val="center"/>
        </w:trPr>
        <w:tc>
          <w:tcPr>
            <w:tcW w:w="892" w:type="dxa"/>
            <w:vAlign w:val="center"/>
          </w:tcPr>
          <w:p w14:paraId="0FA653AC" w14:textId="77777777" w:rsidR="00C939A5" w:rsidRDefault="00C939A5">
            <w:pPr>
              <w:pStyle w:val="a9"/>
              <w:widowControl w:val="0"/>
              <w:jc w:val="center"/>
              <w:rPr>
                <w:rFonts w:ascii="Times New Roman" w:hAnsi="Times New Roman"/>
              </w:rPr>
            </w:pPr>
          </w:p>
        </w:tc>
        <w:tc>
          <w:tcPr>
            <w:tcW w:w="2595" w:type="dxa"/>
            <w:vAlign w:val="center"/>
          </w:tcPr>
          <w:p w14:paraId="7AE49678" w14:textId="77777777" w:rsidR="00C939A5" w:rsidRDefault="00C939A5">
            <w:pPr>
              <w:pStyle w:val="a9"/>
              <w:widowControl w:val="0"/>
              <w:jc w:val="center"/>
              <w:rPr>
                <w:rFonts w:ascii="Times New Roman" w:hAnsi="Times New Roman"/>
              </w:rPr>
            </w:pPr>
          </w:p>
        </w:tc>
        <w:tc>
          <w:tcPr>
            <w:tcW w:w="1992" w:type="dxa"/>
            <w:vAlign w:val="center"/>
          </w:tcPr>
          <w:p w14:paraId="2E6D6125" w14:textId="77777777" w:rsidR="00C939A5" w:rsidRDefault="00C939A5">
            <w:pPr>
              <w:pStyle w:val="a9"/>
              <w:widowControl w:val="0"/>
              <w:jc w:val="center"/>
              <w:rPr>
                <w:rFonts w:ascii="Times New Roman" w:hAnsi="Times New Roman"/>
              </w:rPr>
            </w:pPr>
          </w:p>
        </w:tc>
        <w:tc>
          <w:tcPr>
            <w:tcW w:w="2040" w:type="dxa"/>
            <w:vAlign w:val="center"/>
          </w:tcPr>
          <w:p w14:paraId="3534A37B" w14:textId="77777777" w:rsidR="00C939A5" w:rsidRDefault="00C939A5">
            <w:pPr>
              <w:pStyle w:val="a9"/>
              <w:widowControl w:val="0"/>
              <w:jc w:val="center"/>
              <w:rPr>
                <w:rFonts w:ascii="Times New Roman" w:hAnsi="Times New Roman"/>
              </w:rPr>
            </w:pPr>
          </w:p>
        </w:tc>
        <w:tc>
          <w:tcPr>
            <w:tcW w:w="1064" w:type="dxa"/>
            <w:vAlign w:val="center"/>
          </w:tcPr>
          <w:p w14:paraId="3F7073C2" w14:textId="77777777" w:rsidR="00C939A5" w:rsidRDefault="00C939A5">
            <w:pPr>
              <w:pStyle w:val="a9"/>
              <w:widowControl w:val="0"/>
              <w:jc w:val="center"/>
              <w:rPr>
                <w:rFonts w:ascii="Times New Roman" w:hAnsi="Times New Roman"/>
              </w:rPr>
            </w:pPr>
          </w:p>
        </w:tc>
        <w:tc>
          <w:tcPr>
            <w:tcW w:w="967" w:type="dxa"/>
            <w:vAlign w:val="center"/>
          </w:tcPr>
          <w:p w14:paraId="5815BDA8" w14:textId="77777777" w:rsidR="00C939A5" w:rsidRDefault="00C939A5">
            <w:pPr>
              <w:pStyle w:val="a9"/>
              <w:widowControl w:val="0"/>
              <w:jc w:val="center"/>
              <w:rPr>
                <w:rFonts w:ascii="Times New Roman" w:hAnsi="Times New Roman"/>
              </w:rPr>
            </w:pPr>
          </w:p>
        </w:tc>
      </w:tr>
      <w:tr w:rsidR="00C939A5" w14:paraId="6EAC3AD6" w14:textId="77777777">
        <w:trPr>
          <w:trHeight w:val="454"/>
          <w:jc w:val="center"/>
        </w:trPr>
        <w:tc>
          <w:tcPr>
            <w:tcW w:w="892" w:type="dxa"/>
            <w:vAlign w:val="center"/>
          </w:tcPr>
          <w:p w14:paraId="54A53962" w14:textId="77777777" w:rsidR="00C939A5" w:rsidRDefault="00C939A5">
            <w:pPr>
              <w:pStyle w:val="a9"/>
              <w:widowControl w:val="0"/>
              <w:jc w:val="center"/>
              <w:rPr>
                <w:rFonts w:ascii="Times New Roman" w:hAnsi="Times New Roman"/>
              </w:rPr>
            </w:pPr>
          </w:p>
        </w:tc>
        <w:tc>
          <w:tcPr>
            <w:tcW w:w="2595" w:type="dxa"/>
            <w:vAlign w:val="center"/>
          </w:tcPr>
          <w:p w14:paraId="6197402A" w14:textId="77777777" w:rsidR="00C939A5" w:rsidRDefault="00C939A5">
            <w:pPr>
              <w:pStyle w:val="a9"/>
              <w:widowControl w:val="0"/>
              <w:jc w:val="center"/>
              <w:rPr>
                <w:rFonts w:ascii="Times New Roman" w:hAnsi="Times New Roman"/>
              </w:rPr>
            </w:pPr>
          </w:p>
        </w:tc>
        <w:tc>
          <w:tcPr>
            <w:tcW w:w="1992" w:type="dxa"/>
            <w:vAlign w:val="center"/>
          </w:tcPr>
          <w:p w14:paraId="028563C1" w14:textId="77777777" w:rsidR="00C939A5" w:rsidRDefault="00C939A5">
            <w:pPr>
              <w:pStyle w:val="a9"/>
              <w:widowControl w:val="0"/>
              <w:jc w:val="center"/>
              <w:rPr>
                <w:rFonts w:ascii="Times New Roman" w:hAnsi="Times New Roman"/>
              </w:rPr>
            </w:pPr>
          </w:p>
        </w:tc>
        <w:tc>
          <w:tcPr>
            <w:tcW w:w="2040" w:type="dxa"/>
            <w:vAlign w:val="center"/>
          </w:tcPr>
          <w:p w14:paraId="52508415" w14:textId="77777777" w:rsidR="00C939A5" w:rsidRDefault="00C939A5">
            <w:pPr>
              <w:pStyle w:val="a9"/>
              <w:widowControl w:val="0"/>
              <w:jc w:val="center"/>
              <w:rPr>
                <w:rFonts w:ascii="Times New Roman" w:hAnsi="Times New Roman"/>
              </w:rPr>
            </w:pPr>
          </w:p>
        </w:tc>
        <w:tc>
          <w:tcPr>
            <w:tcW w:w="1064" w:type="dxa"/>
            <w:vAlign w:val="center"/>
          </w:tcPr>
          <w:p w14:paraId="75E7F078" w14:textId="77777777" w:rsidR="00C939A5" w:rsidRDefault="00C939A5">
            <w:pPr>
              <w:pStyle w:val="a9"/>
              <w:widowControl w:val="0"/>
              <w:jc w:val="center"/>
              <w:rPr>
                <w:rFonts w:ascii="Times New Roman" w:hAnsi="Times New Roman"/>
              </w:rPr>
            </w:pPr>
          </w:p>
        </w:tc>
        <w:tc>
          <w:tcPr>
            <w:tcW w:w="967" w:type="dxa"/>
            <w:vAlign w:val="center"/>
          </w:tcPr>
          <w:p w14:paraId="5E013071" w14:textId="77777777" w:rsidR="00C939A5" w:rsidRDefault="00C939A5">
            <w:pPr>
              <w:pStyle w:val="a9"/>
              <w:widowControl w:val="0"/>
              <w:jc w:val="center"/>
              <w:rPr>
                <w:rFonts w:ascii="Times New Roman" w:hAnsi="Times New Roman"/>
              </w:rPr>
            </w:pPr>
          </w:p>
        </w:tc>
      </w:tr>
      <w:tr w:rsidR="00C939A5" w14:paraId="1E15CE69" w14:textId="77777777">
        <w:trPr>
          <w:trHeight w:val="454"/>
          <w:jc w:val="center"/>
        </w:trPr>
        <w:tc>
          <w:tcPr>
            <w:tcW w:w="892" w:type="dxa"/>
            <w:vAlign w:val="center"/>
          </w:tcPr>
          <w:p w14:paraId="605A1123" w14:textId="77777777" w:rsidR="00C939A5" w:rsidRDefault="00C939A5">
            <w:pPr>
              <w:pStyle w:val="a9"/>
              <w:widowControl w:val="0"/>
              <w:jc w:val="center"/>
              <w:rPr>
                <w:rFonts w:ascii="Times New Roman" w:hAnsi="Times New Roman"/>
              </w:rPr>
            </w:pPr>
          </w:p>
        </w:tc>
        <w:tc>
          <w:tcPr>
            <w:tcW w:w="2595" w:type="dxa"/>
            <w:vAlign w:val="center"/>
          </w:tcPr>
          <w:p w14:paraId="7A504D0B" w14:textId="77777777" w:rsidR="00C939A5" w:rsidRDefault="00C939A5">
            <w:pPr>
              <w:pStyle w:val="a9"/>
              <w:widowControl w:val="0"/>
              <w:jc w:val="center"/>
              <w:rPr>
                <w:rFonts w:ascii="Times New Roman" w:hAnsi="Times New Roman"/>
              </w:rPr>
            </w:pPr>
          </w:p>
        </w:tc>
        <w:tc>
          <w:tcPr>
            <w:tcW w:w="1992" w:type="dxa"/>
            <w:vAlign w:val="center"/>
          </w:tcPr>
          <w:p w14:paraId="75A89D52" w14:textId="77777777" w:rsidR="00C939A5" w:rsidRDefault="00C939A5">
            <w:pPr>
              <w:pStyle w:val="a9"/>
              <w:widowControl w:val="0"/>
              <w:jc w:val="center"/>
              <w:rPr>
                <w:rFonts w:ascii="Times New Roman" w:hAnsi="Times New Roman"/>
              </w:rPr>
            </w:pPr>
          </w:p>
        </w:tc>
        <w:tc>
          <w:tcPr>
            <w:tcW w:w="2040" w:type="dxa"/>
            <w:vAlign w:val="center"/>
          </w:tcPr>
          <w:p w14:paraId="60A85C95" w14:textId="77777777" w:rsidR="00C939A5" w:rsidRDefault="00C939A5">
            <w:pPr>
              <w:pStyle w:val="a9"/>
              <w:widowControl w:val="0"/>
              <w:jc w:val="center"/>
              <w:rPr>
                <w:rFonts w:ascii="Times New Roman" w:hAnsi="Times New Roman"/>
              </w:rPr>
            </w:pPr>
          </w:p>
        </w:tc>
        <w:tc>
          <w:tcPr>
            <w:tcW w:w="1064" w:type="dxa"/>
            <w:vAlign w:val="center"/>
          </w:tcPr>
          <w:p w14:paraId="35F49B78" w14:textId="77777777" w:rsidR="00C939A5" w:rsidRDefault="00C939A5">
            <w:pPr>
              <w:pStyle w:val="a9"/>
              <w:widowControl w:val="0"/>
              <w:jc w:val="center"/>
              <w:rPr>
                <w:rFonts w:ascii="Times New Roman" w:hAnsi="Times New Roman"/>
              </w:rPr>
            </w:pPr>
          </w:p>
        </w:tc>
        <w:tc>
          <w:tcPr>
            <w:tcW w:w="967" w:type="dxa"/>
            <w:vAlign w:val="center"/>
          </w:tcPr>
          <w:p w14:paraId="03FD0E2F" w14:textId="77777777" w:rsidR="00C939A5" w:rsidRDefault="00C939A5">
            <w:pPr>
              <w:pStyle w:val="a9"/>
              <w:widowControl w:val="0"/>
              <w:jc w:val="center"/>
              <w:rPr>
                <w:rFonts w:ascii="Times New Roman" w:hAnsi="Times New Roman"/>
              </w:rPr>
            </w:pPr>
          </w:p>
        </w:tc>
      </w:tr>
      <w:tr w:rsidR="00C939A5" w14:paraId="5ECCBC47" w14:textId="77777777">
        <w:trPr>
          <w:trHeight w:val="454"/>
          <w:jc w:val="center"/>
        </w:trPr>
        <w:tc>
          <w:tcPr>
            <w:tcW w:w="892" w:type="dxa"/>
            <w:vAlign w:val="center"/>
          </w:tcPr>
          <w:p w14:paraId="459C4180" w14:textId="77777777" w:rsidR="00C939A5" w:rsidRDefault="00C939A5">
            <w:pPr>
              <w:pStyle w:val="a9"/>
              <w:widowControl w:val="0"/>
              <w:jc w:val="center"/>
              <w:rPr>
                <w:rFonts w:ascii="Times New Roman" w:hAnsi="Times New Roman"/>
              </w:rPr>
            </w:pPr>
          </w:p>
        </w:tc>
        <w:tc>
          <w:tcPr>
            <w:tcW w:w="2595" w:type="dxa"/>
            <w:vAlign w:val="center"/>
          </w:tcPr>
          <w:p w14:paraId="16899D8D" w14:textId="77777777" w:rsidR="00C939A5" w:rsidRDefault="00C939A5">
            <w:pPr>
              <w:pStyle w:val="a9"/>
              <w:widowControl w:val="0"/>
              <w:jc w:val="center"/>
              <w:rPr>
                <w:rFonts w:ascii="Times New Roman" w:hAnsi="Times New Roman"/>
              </w:rPr>
            </w:pPr>
          </w:p>
        </w:tc>
        <w:tc>
          <w:tcPr>
            <w:tcW w:w="1992" w:type="dxa"/>
            <w:vAlign w:val="center"/>
          </w:tcPr>
          <w:p w14:paraId="386DD9BA" w14:textId="77777777" w:rsidR="00C939A5" w:rsidRDefault="00C939A5">
            <w:pPr>
              <w:pStyle w:val="a9"/>
              <w:widowControl w:val="0"/>
              <w:jc w:val="center"/>
              <w:rPr>
                <w:rFonts w:ascii="Times New Roman" w:hAnsi="Times New Roman"/>
              </w:rPr>
            </w:pPr>
          </w:p>
        </w:tc>
        <w:tc>
          <w:tcPr>
            <w:tcW w:w="2040" w:type="dxa"/>
            <w:vAlign w:val="center"/>
          </w:tcPr>
          <w:p w14:paraId="6946948D" w14:textId="77777777" w:rsidR="00C939A5" w:rsidRDefault="00C939A5">
            <w:pPr>
              <w:pStyle w:val="a9"/>
              <w:widowControl w:val="0"/>
              <w:jc w:val="center"/>
              <w:rPr>
                <w:rFonts w:ascii="Times New Roman" w:hAnsi="Times New Roman"/>
              </w:rPr>
            </w:pPr>
          </w:p>
        </w:tc>
        <w:tc>
          <w:tcPr>
            <w:tcW w:w="1064" w:type="dxa"/>
            <w:vAlign w:val="center"/>
          </w:tcPr>
          <w:p w14:paraId="53BDD936" w14:textId="77777777" w:rsidR="00C939A5" w:rsidRDefault="00C939A5">
            <w:pPr>
              <w:pStyle w:val="a9"/>
              <w:widowControl w:val="0"/>
              <w:jc w:val="center"/>
              <w:rPr>
                <w:rFonts w:ascii="Times New Roman" w:hAnsi="Times New Roman"/>
              </w:rPr>
            </w:pPr>
          </w:p>
        </w:tc>
        <w:tc>
          <w:tcPr>
            <w:tcW w:w="967" w:type="dxa"/>
            <w:vAlign w:val="center"/>
          </w:tcPr>
          <w:p w14:paraId="3542CD5A" w14:textId="77777777" w:rsidR="00C939A5" w:rsidRDefault="00C939A5">
            <w:pPr>
              <w:pStyle w:val="a9"/>
              <w:widowControl w:val="0"/>
              <w:jc w:val="center"/>
              <w:rPr>
                <w:rFonts w:ascii="Times New Roman" w:hAnsi="Times New Roman"/>
              </w:rPr>
            </w:pPr>
          </w:p>
        </w:tc>
      </w:tr>
      <w:tr w:rsidR="00C939A5" w14:paraId="2F8BE168" w14:textId="77777777">
        <w:trPr>
          <w:trHeight w:val="454"/>
          <w:jc w:val="center"/>
        </w:trPr>
        <w:tc>
          <w:tcPr>
            <w:tcW w:w="892" w:type="dxa"/>
            <w:vAlign w:val="center"/>
          </w:tcPr>
          <w:p w14:paraId="6F5FCDAD" w14:textId="77777777" w:rsidR="00C939A5" w:rsidRDefault="00C939A5">
            <w:pPr>
              <w:pStyle w:val="a9"/>
              <w:widowControl w:val="0"/>
              <w:jc w:val="center"/>
              <w:rPr>
                <w:rFonts w:ascii="Times New Roman" w:hAnsi="Times New Roman"/>
              </w:rPr>
            </w:pPr>
          </w:p>
        </w:tc>
        <w:tc>
          <w:tcPr>
            <w:tcW w:w="2595" w:type="dxa"/>
            <w:vAlign w:val="center"/>
          </w:tcPr>
          <w:p w14:paraId="4962568A" w14:textId="77777777" w:rsidR="00C939A5" w:rsidRDefault="00C939A5">
            <w:pPr>
              <w:pStyle w:val="a9"/>
              <w:widowControl w:val="0"/>
              <w:jc w:val="center"/>
              <w:rPr>
                <w:rFonts w:ascii="Times New Roman" w:hAnsi="Times New Roman"/>
              </w:rPr>
            </w:pPr>
          </w:p>
        </w:tc>
        <w:tc>
          <w:tcPr>
            <w:tcW w:w="1992" w:type="dxa"/>
            <w:vAlign w:val="center"/>
          </w:tcPr>
          <w:p w14:paraId="5C9ECD2A" w14:textId="77777777" w:rsidR="00C939A5" w:rsidRDefault="00C939A5">
            <w:pPr>
              <w:pStyle w:val="a9"/>
              <w:widowControl w:val="0"/>
              <w:jc w:val="center"/>
              <w:rPr>
                <w:rFonts w:ascii="Times New Roman" w:hAnsi="Times New Roman"/>
              </w:rPr>
            </w:pPr>
          </w:p>
        </w:tc>
        <w:tc>
          <w:tcPr>
            <w:tcW w:w="2040" w:type="dxa"/>
            <w:vAlign w:val="center"/>
          </w:tcPr>
          <w:p w14:paraId="5331A6B6" w14:textId="77777777" w:rsidR="00C939A5" w:rsidRDefault="00C939A5">
            <w:pPr>
              <w:pStyle w:val="a9"/>
              <w:widowControl w:val="0"/>
              <w:jc w:val="center"/>
              <w:rPr>
                <w:rFonts w:ascii="Times New Roman" w:hAnsi="Times New Roman"/>
              </w:rPr>
            </w:pPr>
          </w:p>
        </w:tc>
        <w:tc>
          <w:tcPr>
            <w:tcW w:w="1064" w:type="dxa"/>
            <w:vAlign w:val="center"/>
          </w:tcPr>
          <w:p w14:paraId="32D587E2" w14:textId="77777777" w:rsidR="00C939A5" w:rsidRDefault="00C939A5">
            <w:pPr>
              <w:pStyle w:val="a9"/>
              <w:widowControl w:val="0"/>
              <w:jc w:val="center"/>
              <w:rPr>
                <w:rFonts w:ascii="Times New Roman" w:hAnsi="Times New Roman"/>
              </w:rPr>
            </w:pPr>
          </w:p>
        </w:tc>
        <w:tc>
          <w:tcPr>
            <w:tcW w:w="967" w:type="dxa"/>
            <w:vAlign w:val="center"/>
          </w:tcPr>
          <w:p w14:paraId="44CAB4EE" w14:textId="77777777" w:rsidR="00C939A5" w:rsidRDefault="00C939A5">
            <w:pPr>
              <w:pStyle w:val="a9"/>
              <w:widowControl w:val="0"/>
              <w:jc w:val="center"/>
              <w:rPr>
                <w:rFonts w:ascii="Times New Roman" w:hAnsi="Times New Roman"/>
              </w:rPr>
            </w:pPr>
          </w:p>
        </w:tc>
      </w:tr>
      <w:tr w:rsidR="00C939A5" w14:paraId="5D3E43B0" w14:textId="77777777">
        <w:trPr>
          <w:trHeight w:val="454"/>
          <w:jc w:val="center"/>
        </w:trPr>
        <w:tc>
          <w:tcPr>
            <w:tcW w:w="892" w:type="dxa"/>
            <w:vAlign w:val="center"/>
          </w:tcPr>
          <w:p w14:paraId="24532F8B" w14:textId="77777777" w:rsidR="00C939A5" w:rsidRDefault="00C939A5">
            <w:pPr>
              <w:pStyle w:val="a9"/>
              <w:widowControl w:val="0"/>
              <w:jc w:val="center"/>
              <w:rPr>
                <w:rFonts w:ascii="Times New Roman" w:hAnsi="Times New Roman"/>
              </w:rPr>
            </w:pPr>
          </w:p>
        </w:tc>
        <w:tc>
          <w:tcPr>
            <w:tcW w:w="2595" w:type="dxa"/>
            <w:vAlign w:val="center"/>
          </w:tcPr>
          <w:p w14:paraId="2653BC64" w14:textId="77777777" w:rsidR="00C939A5" w:rsidRDefault="00C939A5">
            <w:pPr>
              <w:pStyle w:val="a9"/>
              <w:widowControl w:val="0"/>
              <w:jc w:val="center"/>
              <w:rPr>
                <w:rFonts w:ascii="Times New Roman" w:hAnsi="Times New Roman"/>
              </w:rPr>
            </w:pPr>
          </w:p>
        </w:tc>
        <w:tc>
          <w:tcPr>
            <w:tcW w:w="1992" w:type="dxa"/>
            <w:vAlign w:val="center"/>
          </w:tcPr>
          <w:p w14:paraId="756F1A72" w14:textId="77777777" w:rsidR="00C939A5" w:rsidRDefault="00C939A5">
            <w:pPr>
              <w:pStyle w:val="a9"/>
              <w:widowControl w:val="0"/>
              <w:jc w:val="center"/>
              <w:rPr>
                <w:rFonts w:ascii="Times New Roman" w:hAnsi="Times New Roman"/>
              </w:rPr>
            </w:pPr>
          </w:p>
        </w:tc>
        <w:tc>
          <w:tcPr>
            <w:tcW w:w="2040" w:type="dxa"/>
            <w:vAlign w:val="center"/>
          </w:tcPr>
          <w:p w14:paraId="42568A9D" w14:textId="77777777" w:rsidR="00C939A5" w:rsidRDefault="00C939A5">
            <w:pPr>
              <w:pStyle w:val="a9"/>
              <w:widowControl w:val="0"/>
              <w:jc w:val="center"/>
              <w:rPr>
                <w:rFonts w:ascii="Times New Roman" w:hAnsi="Times New Roman"/>
              </w:rPr>
            </w:pPr>
          </w:p>
        </w:tc>
        <w:tc>
          <w:tcPr>
            <w:tcW w:w="1064" w:type="dxa"/>
            <w:vAlign w:val="center"/>
          </w:tcPr>
          <w:p w14:paraId="0D1084FA" w14:textId="77777777" w:rsidR="00C939A5" w:rsidRDefault="00C939A5">
            <w:pPr>
              <w:pStyle w:val="a9"/>
              <w:widowControl w:val="0"/>
              <w:jc w:val="center"/>
              <w:rPr>
                <w:rFonts w:ascii="Times New Roman" w:hAnsi="Times New Roman"/>
              </w:rPr>
            </w:pPr>
          </w:p>
        </w:tc>
        <w:tc>
          <w:tcPr>
            <w:tcW w:w="967" w:type="dxa"/>
            <w:vAlign w:val="center"/>
          </w:tcPr>
          <w:p w14:paraId="4DCA196D" w14:textId="77777777" w:rsidR="00C939A5" w:rsidRDefault="00C939A5">
            <w:pPr>
              <w:pStyle w:val="a9"/>
              <w:widowControl w:val="0"/>
              <w:jc w:val="center"/>
              <w:rPr>
                <w:rFonts w:ascii="Times New Roman" w:hAnsi="Times New Roman"/>
              </w:rPr>
            </w:pPr>
          </w:p>
        </w:tc>
      </w:tr>
      <w:tr w:rsidR="00C939A5" w14:paraId="772639C4" w14:textId="77777777">
        <w:trPr>
          <w:trHeight w:val="454"/>
          <w:jc w:val="center"/>
        </w:trPr>
        <w:tc>
          <w:tcPr>
            <w:tcW w:w="892" w:type="dxa"/>
            <w:vAlign w:val="center"/>
          </w:tcPr>
          <w:p w14:paraId="38B78FA7" w14:textId="77777777" w:rsidR="00C939A5" w:rsidRDefault="00C939A5">
            <w:pPr>
              <w:pStyle w:val="a9"/>
              <w:widowControl w:val="0"/>
              <w:jc w:val="center"/>
              <w:rPr>
                <w:rFonts w:ascii="Times New Roman" w:hAnsi="Times New Roman"/>
              </w:rPr>
            </w:pPr>
          </w:p>
        </w:tc>
        <w:tc>
          <w:tcPr>
            <w:tcW w:w="2595" w:type="dxa"/>
            <w:vAlign w:val="center"/>
          </w:tcPr>
          <w:p w14:paraId="750ED5E7" w14:textId="77777777" w:rsidR="00C939A5" w:rsidRDefault="00C939A5">
            <w:pPr>
              <w:pStyle w:val="a9"/>
              <w:widowControl w:val="0"/>
              <w:jc w:val="center"/>
              <w:rPr>
                <w:rFonts w:ascii="Times New Roman" w:hAnsi="Times New Roman"/>
              </w:rPr>
            </w:pPr>
          </w:p>
        </w:tc>
        <w:tc>
          <w:tcPr>
            <w:tcW w:w="1992" w:type="dxa"/>
            <w:vAlign w:val="center"/>
          </w:tcPr>
          <w:p w14:paraId="5530EFC2" w14:textId="77777777" w:rsidR="00C939A5" w:rsidRDefault="00C939A5">
            <w:pPr>
              <w:pStyle w:val="a9"/>
              <w:widowControl w:val="0"/>
              <w:jc w:val="center"/>
              <w:rPr>
                <w:rFonts w:ascii="Times New Roman" w:hAnsi="Times New Roman"/>
              </w:rPr>
            </w:pPr>
          </w:p>
        </w:tc>
        <w:tc>
          <w:tcPr>
            <w:tcW w:w="2040" w:type="dxa"/>
            <w:vAlign w:val="center"/>
          </w:tcPr>
          <w:p w14:paraId="516AD498" w14:textId="77777777" w:rsidR="00C939A5" w:rsidRDefault="00C939A5">
            <w:pPr>
              <w:pStyle w:val="a9"/>
              <w:widowControl w:val="0"/>
              <w:jc w:val="center"/>
              <w:rPr>
                <w:rFonts w:ascii="Times New Roman" w:hAnsi="Times New Roman"/>
              </w:rPr>
            </w:pPr>
          </w:p>
        </w:tc>
        <w:tc>
          <w:tcPr>
            <w:tcW w:w="1064" w:type="dxa"/>
            <w:vAlign w:val="center"/>
          </w:tcPr>
          <w:p w14:paraId="0A6AB35F" w14:textId="77777777" w:rsidR="00C939A5" w:rsidRDefault="00C939A5">
            <w:pPr>
              <w:pStyle w:val="a9"/>
              <w:widowControl w:val="0"/>
              <w:jc w:val="center"/>
              <w:rPr>
                <w:rFonts w:ascii="Times New Roman" w:hAnsi="Times New Roman"/>
              </w:rPr>
            </w:pPr>
          </w:p>
        </w:tc>
        <w:tc>
          <w:tcPr>
            <w:tcW w:w="967" w:type="dxa"/>
            <w:vAlign w:val="center"/>
          </w:tcPr>
          <w:p w14:paraId="3A70096C" w14:textId="77777777" w:rsidR="00C939A5" w:rsidRDefault="00C939A5">
            <w:pPr>
              <w:pStyle w:val="a9"/>
              <w:widowControl w:val="0"/>
              <w:jc w:val="center"/>
              <w:rPr>
                <w:rFonts w:ascii="Times New Roman" w:hAnsi="Times New Roman"/>
              </w:rPr>
            </w:pPr>
          </w:p>
        </w:tc>
      </w:tr>
      <w:tr w:rsidR="00C939A5" w14:paraId="597AA6B5" w14:textId="77777777">
        <w:trPr>
          <w:trHeight w:val="454"/>
          <w:jc w:val="center"/>
        </w:trPr>
        <w:tc>
          <w:tcPr>
            <w:tcW w:w="892" w:type="dxa"/>
            <w:vAlign w:val="center"/>
          </w:tcPr>
          <w:p w14:paraId="108303A0" w14:textId="77777777" w:rsidR="00C939A5" w:rsidRDefault="00C939A5">
            <w:pPr>
              <w:pStyle w:val="a9"/>
              <w:widowControl w:val="0"/>
              <w:jc w:val="center"/>
              <w:rPr>
                <w:rFonts w:ascii="Times New Roman" w:hAnsi="Times New Roman"/>
              </w:rPr>
            </w:pPr>
          </w:p>
        </w:tc>
        <w:tc>
          <w:tcPr>
            <w:tcW w:w="2595" w:type="dxa"/>
            <w:vAlign w:val="center"/>
          </w:tcPr>
          <w:p w14:paraId="0D2EC880" w14:textId="77777777" w:rsidR="00C939A5" w:rsidRDefault="00C939A5">
            <w:pPr>
              <w:pStyle w:val="a9"/>
              <w:widowControl w:val="0"/>
              <w:jc w:val="center"/>
              <w:rPr>
                <w:rFonts w:ascii="Times New Roman" w:hAnsi="Times New Roman"/>
              </w:rPr>
            </w:pPr>
          </w:p>
        </w:tc>
        <w:tc>
          <w:tcPr>
            <w:tcW w:w="1992" w:type="dxa"/>
            <w:vAlign w:val="center"/>
          </w:tcPr>
          <w:p w14:paraId="56CE92E4" w14:textId="77777777" w:rsidR="00C939A5" w:rsidRDefault="00C939A5">
            <w:pPr>
              <w:pStyle w:val="a9"/>
              <w:widowControl w:val="0"/>
              <w:jc w:val="center"/>
              <w:rPr>
                <w:rFonts w:ascii="Times New Roman" w:hAnsi="Times New Roman"/>
              </w:rPr>
            </w:pPr>
          </w:p>
        </w:tc>
        <w:tc>
          <w:tcPr>
            <w:tcW w:w="2040" w:type="dxa"/>
            <w:vAlign w:val="center"/>
          </w:tcPr>
          <w:p w14:paraId="4DE61E1A" w14:textId="77777777" w:rsidR="00C939A5" w:rsidRDefault="00C939A5">
            <w:pPr>
              <w:pStyle w:val="a9"/>
              <w:widowControl w:val="0"/>
              <w:jc w:val="center"/>
              <w:rPr>
                <w:rFonts w:ascii="Times New Roman" w:hAnsi="Times New Roman"/>
              </w:rPr>
            </w:pPr>
          </w:p>
        </w:tc>
        <w:tc>
          <w:tcPr>
            <w:tcW w:w="1064" w:type="dxa"/>
            <w:vAlign w:val="center"/>
          </w:tcPr>
          <w:p w14:paraId="101DAD28" w14:textId="77777777" w:rsidR="00C939A5" w:rsidRDefault="00C939A5">
            <w:pPr>
              <w:pStyle w:val="a9"/>
              <w:widowControl w:val="0"/>
              <w:jc w:val="center"/>
              <w:rPr>
                <w:rFonts w:ascii="Times New Roman" w:hAnsi="Times New Roman"/>
              </w:rPr>
            </w:pPr>
          </w:p>
        </w:tc>
        <w:tc>
          <w:tcPr>
            <w:tcW w:w="967" w:type="dxa"/>
            <w:vAlign w:val="center"/>
          </w:tcPr>
          <w:p w14:paraId="5D88859C" w14:textId="77777777" w:rsidR="00C939A5" w:rsidRDefault="00C939A5">
            <w:pPr>
              <w:pStyle w:val="a9"/>
              <w:widowControl w:val="0"/>
              <w:jc w:val="center"/>
              <w:rPr>
                <w:rFonts w:ascii="Times New Roman" w:hAnsi="Times New Roman"/>
              </w:rPr>
            </w:pPr>
          </w:p>
        </w:tc>
      </w:tr>
      <w:tr w:rsidR="00C939A5" w14:paraId="2DC53F3D" w14:textId="77777777">
        <w:trPr>
          <w:trHeight w:val="454"/>
          <w:jc w:val="center"/>
        </w:trPr>
        <w:tc>
          <w:tcPr>
            <w:tcW w:w="892" w:type="dxa"/>
            <w:vAlign w:val="center"/>
          </w:tcPr>
          <w:p w14:paraId="515A6351" w14:textId="77777777" w:rsidR="00C939A5" w:rsidRDefault="00C939A5">
            <w:pPr>
              <w:pStyle w:val="a9"/>
              <w:widowControl w:val="0"/>
              <w:jc w:val="center"/>
              <w:rPr>
                <w:rFonts w:ascii="Times New Roman" w:hAnsi="Times New Roman"/>
              </w:rPr>
            </w:pPr>
          </w:p>
        </w:tc>
        <w:tc>
          <w:tcPr>
            <w:tcW w:w="2595" w:type="dxa"/>
            <w:vAlign w:val="center"/>
          </w:tcPr>
          <w:p w14:paraId="13A0F40B" w14:textId="77777777" w:rsidR="00C939A5" w:rsidRDefault="00C939A5">
            <w:pPr>
              <w:pStyle w:val="a9"/>
              <w:widowControl w:val="0"/>
              <w:jc w:val="center"/>
              <w:rPr>
                <w:rFonts w:ascii="Times New Roman" w:hAnsi="Times New Roman"/>
              </w:rPr>
            </w:pPr>
          </w:p>
        </w:tc>
        <w:tc>
          <w:tcPr>
            <w:tcW w:w="1992" w:type="dxa"/>
            <w:vAlign w:val="center"/>
          </w:tcPr>
          <w:p w14:paraId="20BF06C4" w14:textId="77777777" w:rsidR="00C939A5" w:rsidRDefault="00C939A5">
            <w:pPr>
              <w:pStyle w:val="a9"/>
              <w:widowControl w:val="0"/>
              <w:jc w:val="center"/>
              <w:rPr>
                <w:rFonts w:ascii="Times New Roman" w:hAnsi="Times New Roman"/>
              </w:rPr>
            </w:pPr>
          </w:p>
        </w:tc>
        <w:tc>
          <w:tcPr>
            <w:tcW w:w="2040" w:type="dxa"/>
            <w:vAlign w:val="center"/>
          </w:tcPr>
          <w:p w14:paraId="5B734C97" w14:textId="77777777" w:rsidR="00C939A5" w:rsidRDefault="00C939A5">
            <w:pPr>
              <w:pStyle w:val="a9"/>
              <w:widowControl w:val="0"/>
              <w:jc w:val="center"/>
              <w:rPr>
                <w:rFonts w:ascii="Times New Roman" w:hAnsi="Times New Roman"/>
              </w:rPr>
            </w:pPr>
          </w:p>
        </w:tc>
        <w:tc>
          <w:tcPr>
            <w:tcW w:w="1064" w:type="dxa"/>
            <w:vAlign w:val="center"/>
          </w:tcPr>
          <w:p w14:paraId="714E3051" w14:textId="77777777" w:rsidR="00C939A5" w:rsidRDefault="00C939A5">
            <w:pPr>
              <w:pStyle w:val="a9"/>
              <w:widowControl w:val="0"/>
              <w:jc w:val="center"/>
              <w:rPr>
                <w:rFonts w:ascii="Times New Roman" w:hAnsi="Times New Roman"/>
              </w:rPr>
            </w:pPr>
          </w:p>
        </w:tc>
        <w:tc>
          <w:tcPr>
            <w:tcW w:w="967" w:type="dxa"/>
            <w:vAlign w:val="center"/>
          </w:tcPr>
          <w:p w14:paraId="5FA0901B" w14:textId="77777777" w:rsidR="00C939A5" w:rsidRDefault="00C939A5">
            <w:pPr>
              <w:pStyle w:val="a9"/>
              <w:widowControl w:val="0"/>
              <w:jc w:val="center"/>
              <w:rPr>
                <w:rFonts w:ascii="Times New Roman" w:hAnsi="Times New Roman"/>
              </w:rPr>
            </w:pPr>
          </w:p>
        </w:tc>
      </w:tr>
      <w:tr w:rsidR="00C939A5" w14:paraId="38934636" w14:textId="77777777">
        <w:trPr>
          <w:trHeight w:val="454"/>
          <w:jc w:val="center"/>
        </w:trPr>
        <w:tc>
          <w:tcPr>
            <w:tcW w:w="892" w:type="dxa"/>
            <w:vAlign w:val="center"/>
          </w:tcPr>
          <w:p w14:paraId="0317E26D" w14:textId="77777777" w:rsidR="00C939A5" w:rsidRDefault="00C939A5">
            <w:pPr>
              <w:pStyle w:val="a9"/>
              <w:widowControl w:val="0"/>
              <w:jc w:val="center"/>
              <w:rPr>
                <w:rFonts w:ascii="Times New Roman" w:hAnsi="Times New Roman"/>
              </w:rPr>
            </w:pPr>
          </w:p>
        </w:tc>
        <w:tc>
          <w:tcPr>
            <w:tcW w:w="2595" w:type="dxa"/>
            <w:vAlign w:val="center"/>
          </w:tcPr>
          <w:p w14:paraId="46562C37" w14:textId="77777777" w:rsidR="00C939A5" w:rsidRDefault="00C939A5">
            <w:pPr>
              <w:pStyle w:val="a9"/>
              <w:widowControl w:val="0"/>
              <w:jc w:val="center"/>
              <w:rPr>
                <w:rFonts w:ascii="Times New Roman" w:hAnsi="Times New Roman"/>
              </w:rPr>
            </w:pPr>
          </w:p>
        </w:tc>
        <w:tc>
          <w:tcPr>
            <w:tcW w:w="1992" w:type="dxa"/>
            <w:vAlign w:val="center"/>
          </w:tcPr>
          <w:p w14:paraId="72EB11CC" w14:textId="77777777" w:rsidR="00C939A5" w:rsidRDefault="00C939A5">
            <w:pPr>
              <w:pStyle w:val="a9"/>
              <w:widowControl w:val="0"/>
              <w:jc w:val="center"/>
              <w:rPr>
                <w:rFonts w:ascii="Times New Roman" w:hAnsi="Times New Roman"/>
              </w:rPr>
            </w:pPr>
          </w:p>
        </w:tc>
        <w:tc>
          <w:tcPr>
            <w:tcW w:w="2040" w:type="dxa"/>
            <w:vAlign w:val="center"/>
          </w:tcPr>
          <w:p w14:paraId="3F16AB75" w14:textId="77777777" w:rsidR="00C939A5" w:rsidRDefault="00C939A5">
            <w:pPr>
              <w:pStyle w:val="a9"/>
              <w:widowControl w:val="0"/>
              <w:jc w:val="center"/>
              <w:rPr>
                <w:rFonts w:ascii="Times New Roman" w:hAnsi="Times New Roman"/>
              </w:rPr>
            </w:pPr>
          </w:p>
        </w:tc>
        <w:tc>
          <w:tcPr>
            <w:tcW w:w="1064" w:type="dxa"/>
            <w:vAlign w:val="center"/>
          </w:tcPr>
          <w:p w14:paraId="63BC7427" w14:textId="77777777" w:rsidR="00C939A5" w:rsidRDefault="00C939A5">
            <w:pPr>
              <w:pStyle w:val="a9"/>
              <w:widowControl w:val="0"/>
              <w:jc w:val="center"/>
              <w:rPr>
                <w:rFonts w:ascii="Times New Roman" w:hAnsi="Times New Roman"/>
              </w:rPr>
            </w:pPr>
          </w:p>
        </w:tc>
        <w:tc>
          <w:tcPr>
            <w:tcW w:w="967" w:type="dxa"/>
            <w:vAlign w:val="center"/>
          </w:tcPr>
          <w:p w14:paraId="4FC0F567" w14:textId="77777777" w:rsidR="00C939A5" w:rsidRDefault="00C939A5">
            <w:pPr>
              <w:pStyle w:val="a9"/>
              <w:widowControl w:val="0"/>
              <w:jc w:val="center"/>
              <w:rPr>
                <w:rFonts w:ascii="Times New Roman" w:hAnsi="Times New Roman"/>
              </w:rPr>
            </w:pPr>
          </w:p>
        </w:tc>
      </w:tr>
    </w:tbl>
    <w:p w14:paraId="04F95EA3" w14:textId="77777777" w:rsidR="00C939A5" w:rsidRDefault="00C939A5">
      <w:pPr>
        <w:adjustRightInd w:val="0"/>
        <w:snapToGrid w:val="0"/>
        <w:spacing w:beforeLines="50" w:before="156"/>
        <w:ind w:firstLineChars="200" w:firstLine="480"/>
      </w:pPr>
    </w:p>
    <w:p w14:paraId="6DB03E99" w14:textId="77777777" w:rsidR="00C939A5" w:rsidRDefault="008A0C05">
      <w:pPr>
        <w:spacing w:line="360" w:lineRule="auto"/>
      </w:pPr>
      <w:r>
        <w:rPr>
          <w:rFonts w:hint="eastAsia"/>
        </w:rPr>
        <w:t>供应商名称：（填写名称并盖章）</w:t>
      </w:r>
    </w:p>
    <w:p w14:paraId="1D5E53F1" w14:textId="77777777" w:rsidR="00C939A5" w:rsidRDefault="008A0C05">
      <w:pPr>
        <w:spacing w:line="360" w:lineRule="auto"/>
      </w:pPr>
      <w:r>
        <w:rPr>
          <w:rFonts w:hint="eastAsia"/>
        </w:rPr>
        <w:t>法定代表人或授权代表</w:t>
      </w:r>
      <w:r>
        <w:t>：（签字</w:t>
      </w:r>
      <w:r>
        <w:rPr>
          <w:rFonts w:hint="eastAsia"/>
        </w:rPr>
        <w:t>或盖章</w:t>
      </w:r>
      <w:r>
        <w:t>）</w:t>
      </w:r>
    </w:p>
    <w:p w14:paraId="46C70ECE" w14:textId="77777777" w:rsidR="00C939A5" w:rsidRDefault="00C939A5">
      <w:pPr>
        <w:adjustRightInd w:val="0"/>
        <w:snapToGrid w:val="0"/>
      </w:pPr>
    </w:p>
    <w:p w14:paraId="5D8FCEE6" w14:textId="77777777" w:rsidR="00C939A5" w:rsidRDefault="008A0C05">
      <w:pPr>
        <w:pStyle w:val="2"/>
        <w:keepNext w:val="0"/>
        <w:keepLines w:val="0"/>
        <w:spacing w:beforeLines="50" w:before="156" w:beforeAutospacing="0" w:afterLines="50" w:after="156" w:afterAutospacing="0"/>
        <w:rPr>
          <w:rFonts w:ascii="Times New Roman" w:eastAsia="宋体" w:hAnsi="Times New Roman"/>
          <w:b w:val="0"/>
          <w:sz w:val="32"/>
        </w:rPr>
      </w:pPr>
      <w:r>
        <w:rPr>
          <w:rFonts w:ascii="Times New Roman" w:eastAsia="宋体" w:hAnsi="Times New Roman"/>
        </w:rPr>
        <w:br w:type="page"/>
      </w:r>
      <w:bookmarkStart w:id="217" w:name="_Toc1908"/>
      <w:bookmarkStart w:id="218" w:name="_Toc22017"/>
      <w:bookmarkStart w:id="219" w:name="_Toc22510"/>
      <w:bookmarkStart w:id="220" w:name="_Toc317237646"/>
      <w:bookmarkStart w:id="221" w:name="_Toc99441167"/>
      <w:r>
        <w:rPr>
          <w:rFonts w:ascii="Times New Roman" w:eastAsia="宋体" w:hAnsi="Times New Roman" w:hint="eastAsia"/>
          <w:sz w:val="32"/>
        </w:rPr>
        <w:lastRenderedPageBreak/>
        <w:t>2</w:t>
      </w:r>
      <w:r>
        <w:rPr>
          <w:rFonts w:ascii="Times New Roman" w:eastAsia="宋体" w:hAnsi="Times New Roman" w:hint="eastAsia"/>
          <w:sz w:val="32"/>
        </w:rPr>
        <w:t>、</w:t>
      </w:r>
      <w:bookmarkEnd w:id="217"/>
      <w:bookmarkEnd w:id="218"/>
      <w:bookmarkEnd w:id="219"/>
      <w:bookmarkEnd w:id="220"/>
      <w:r>
        <w:rPr>
          <w:rFonts w:ascii="Times New Roman" w:eastAsia="宋体" w:hAnsi="Times New Roman" w:hint="eastAsia"/>
          <w:sz w:val="32"/>
        </w:rPr>
        <w:t>服务方案详细说明</w:t>
      </w:r>
      <w:bookmarkEnd w:id="221"/>
    </w:p>
    <w:p w14:paraId="71013421" w14:textId="77777777" w:rsidR="00C939A5" w:rsidRDefault="00C939A5">
      <w:pPr>
        <w:adjustRightInd w:val="0"/>
        <w:snapToGrid w:val="0"/>
      </w:pPr>
    </w:p>
    <w:p w14:paraId="5639C960" w14:textId="77777777" w:rsidR="00C939A5" w:rsidRDefault="008A0C05">
      <w:pPr>
        <w:spacing w:line="480" w:lineRule="auto"/>
      </w:pPr>
      <w:r>
        <w:rPr>
          <w:rFonts w:hint="eastAsia"/>
        </w:rPr>
        <w:t>供应商须根据采购文件要求自行编写，格式不限。</w:t>
      </w:r>
    </w:p>
    <w:p w14:paraId="01EF5D97" w14:textId="77777777" w:rsidR="00C939A5" w:rsidRDefault="00C939A5">
      <w:pPr>
        <w:ind w:firstLine="480"/>
      </w:pPr>
    </w:p>
    <w:p w14:paraId="56E62B0B" w14:textId="77777777" w:rsidR="00C939A5" w:rsidRDefault="00C939A5">
      <w:pPr>
        <w:ind w:firstLine="480"/>
      </w:pPr>
    </w:p>
    <w:p w14:paraId="570E1FE3" w14:textId="77777777" w:rsidR="00C939A5" w:rsidRDefault="00C939A5">
      <w:pPr>
        <w:ind w:firstLine="480"/>
      </w:pPr>
    </w:p>
    <w:p w14:paraId="53EA1E9B" w14:textId="77777777" w:rsidR="00C939A5" w:rsidRDefault="00C939A5">
      <w:pPr>
        <w:ind w:firstLine="480"/>
      </w:pPr>
    </w:p>
    <w:p w14:paraId="57A503AA" w14:textId="77777777" w:rsidR="00C939A5" w:rsidRDefault="00C939A5">
      <w:pPr>
        <w:ind w:firstLine="480"/>
      </w:pPr>
    </w:p>
    <w:p w14:paraId="708A650D" w14:textId="77777777" w:rsidR="00C939A5" w:rsidRDefault="00C939A5">
      <w:pPr>
        <w:ind w:firstLine="480"/>
      </w:pPr>
    </w:p>
    <w:p w14:paraId="08538AD4" w14:textId="77777777" w:rsidR="00C939A5" w:rsidRDefault="00C939A5">
      <w:pPr>
        <w:ind w:firstLine="480"/>
      </w:pPr>
    </w:p>
    <w:p w14:paraId="08019819" w14:textId="77777777" w:rsidR="00C939A5" w:rsidRDefault="008A0C05">
      <w:pPr>
        <w:rPr>
          <w:rFonts w:ascii="Times New Roman" w:hAnsi="Times New Roman"/>
          <w:b/>
          <w:bCs/>
          <w:sz w:val="32"/>
          <w:szCs w:val="32"/>
          <w:lang w:val="zh-CN"/>
        </w:rPr>
      </w:pPr>
      <w:bookmarkStart w:id="222" w:name="_Toc317237647"/>
      <w:bookmarkStart w:id="223" w:name="_Toc28270"/>
      <w:bookmarkStart w:id="224" w:name="_Toc99441168"/>
      <w:bookmarkStart w:id="225" w:name="_Toc29149"/>
      <w:bookmarkStart w:id="226" w:name="_Toc3108"/>
      <w:r>
        <w:rPr>
          <w:rFonts w:ascii="Times New Roman" w:hAnsi="Times New Roman"/>
          <w:sz w:val="32"/>
        </w:rPr>
        <w:br w:type="page"/>
      </w:r>
    </w:p>
    <w:p w14:paraId="4034A996" w14:textId="77777777" w:rsidR="00C939A5" w:rsidRDefault="008A0C05">
      <w:pPr>
        <w:pStyle w:val="2"/>
        <w:keepNext w:val="0"/>
        <w:keepLines w:val="0"/>
        <w:spacing w:beforeLines="50" w:before="156" w:beforeAutospacing="0" w:afterLines="50" w:after="156" w:afterAutospacing="0"/>
        <w:rPr>
          <w:rFonts w:ascii="Times New Roman" w:eastAsia="宋体" w:hAnsi="Times New Roman"/>
          <w:sz w:val="32"/>
        </w:rPr>
      </w:pPr>
      <w:r>
        <w:rPr>
          <w:rFonts w:ascii="Times New Roman" w:eastAsia="宋体" w:hAnsi="Times New Roman" w:hint="eastAsia"/>
          <w:sz w:val="32"/>
        </w:rPr>
        <w:lastRenderedPageBreak/>
        <w:t>3</w:t>
      </w:r>
      <w:r>
        <w:rPr>
          <w:rFonts w:ascii="Times New Roman" w:eastAsia="宋体" w:hAnsi="Times New Roman" w:hint="eastAsia"/>
          <w:sz w:val="32"/>
        </w:rPr>
        <w:t>、供应商认为需要提供的其它文件</w:t>
      </w:r>
      <w:bookmarkEnd w:id="222"/>
      <w:bookmarkEnd w:id="223"/>
      <w:bookmarkEnd w:id="224"/>
      <w:bookmarkEnd w:id="225"/>
      <w:bookmarkEnd w:id="226"/>
    </w:p>
    <w:p w14:paraId="3F5AA34D" w14:textId="77777777" w:rsidR="00C939A5" w:rsidRDefault="00C939A5"/>
    <w:p w14:paraId="1337A993" w14:textId="77777777" w:rsidR="00C939A5" w:rsidRDefault="00C939A5"/>
    <w:p w14:paraId="597135C2" w14:textId="77777777" w:rsidR="00C939A5" w:rsidRDefault="00C939A5"/>
    <w:p w14:paraId="672826A5" w14:textId="77777777" w:rsidR="00C939A5" w:rsidRDefault="00C939A5"/>
    <w:sectPr w:rsidR="00C939A5">
      <w:pgSz w:w="11906" w:h="16838"/>
      <w:pgMar w:top="1361" w:right="1418" w:bottom="1361" w:left="1588" w:header="851" w:footer="544"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9C5145" w14:textId="77777777" w:rsidR="003B5098" w:rsidRDefault="003B5098">
      <w:r>
        <w:separator/>
      </w:r>
    </w:p>
  </w:endnote>
  <w:endnote w:type="continuationSeparator" w:id="0">
    <w:p w14:paraId="51AA3F7C" w14:textId="77777777" w:rsidR="003B5098" w:rsidRDefault="003B50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楷体_GB2312">
    <w:altName w:val="微软雅黑"/>
    <w:charset w:val="86"/>
    <w:family w:val="modern"/>
    <w:pitch w:val="default"/>
    <w:sig w:usb0="00000000" w:usb1="0000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仿宋_GB2312">
    <w:altName w:val="仿宋"/>
    <w:charset w:val="86"/>
    <w:family w:val="modern"/>
    <w:pitch w:val="default"/>
    <w:sig w:usb0="00000000" w:usb1="0000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A491B" w14:textId="77777777" w:rsidR="00C939A5" w:rsidRDefault="008A0C05">
    <w:pPr>
      <w:pStyle w:val="ac"/>
      <w:framePr w:wrap="around" w:vAnchor="text" w:hAnchor="margin" w:xAlign="right" w:y="3"/>
      <w:rPr>
        <w:rStyle w:val="af2"/>
      </w:rPr>
    </w:pPr>
    <w:r>
      <w:fldChar w:fldCharType="begin"/>
    </w:r>
    <w:r>
      <w:rPr>
        <w:rStyle w:val="af2"/>
      </w:rPr>
      <w:instrText xml:space="preserve">PAGE  </w:instrText>
    </w:r>
    <w:r>
      <w:fldChar w:fldCharType="separate"/>
    </w:r>
    <w:r>
      <w:fldChar w:fldCharType="end"/>
    </w:r>
  </w:p>
  <w:p w14:paraId="0E33809B" w14:textId="77777777" w:rsidR="00C939A5" w:rsidRDefault="00C939A5">
    <w:pPr>
      <w:pStyle w:val="ac"/>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1092C" w14:textId="77777777" w:rsidR="00C939A5" w:rsidRDefault="00C939A5">
    <w:pPr>
      <w:pStyle w:val="ac"/>
      <w:jc w:val="center"/>
    </w:pPr>
  </w:p>
  <w:p w14:paraId="3DA9CC41" w14:textId="77777777" w:rsidR="00C939A5" w:rsidRDefault="00C939A5">
    <w:pPr>
      <w:pStyle w:val="ac"/>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E61B2" w14:textId="77777777" w:rsidR="00C939A5" w:rsidRDefault="00C939A5">
    <w:pPr>
      <w:pStyle w:val="ac"/>
      <w:jc w:val="center"/>
    </w:pPr>
  </w:p>
  <w:p w14:paraId="5506C0F4" w14:textId="77777777" w:rsidR="00C939A5" w:rsidRDefault="00C939A5">
    <w:pPr>
      <w:pStyle w:val="ac"/>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F39E0" w14:textId="77777777" w:rsidR="00C939A5" w:rsidRDefault="008A0C05">
    <w:pPr>
      <w:pStyle w:val="ac"/>
      <w:jc w:val="center"/>
      <w:rPr>
        <w:sz w:val="21"/>
        <w:szCs w:val="21"/>
      </w:rPr>
    </w:pPr>
    <w:r>
      <w:rPr>
        <w:sz w:val="21"/>
        <w:szCs w:val="21"/>
      </w:rPr>
      <w:fldChar w:fldCharType="begin"/>
    </w:r>
    <w:r>
      <w:rPr>
        <w:sz w:val="21"/>
        <w:szCs w:val="21"/>
      </w:rPr>
      <w:instrText>PAGE   \* MERGEFORMAT</w:instrText>
    </w:r>
    <w:r>
      <w:rPr>
        <w:sz w:val="21"/>
        <w:szCs w:val="21"/>
      </w:rPr>
      <w:fldChar w:fldCharType="separate"/>
    </w:r>
    <w:r>
      <w:rPr>
        <w:sz w:val="21"/>
        <w:szCs w:val="21"/>
      </w:rPr>
      <w:t>1</w:t>
    </w:r>
    <w:r>
      <w:rPr>
        <w:sz w:val="21"/>
        <w:szCs w:val="21"/>
      </w:rPr>
      <w:fldChar w:fldCharType="end"/>
    </w:r>
  </w:p>
  <w:p w14:paraId="073C2E4E" w14:textId="77777777" w:rsidR="00C939A5" w:rsidRDefault="00C939A5">
    <w:pPr>
      <w:pStyle w:val="ac"/>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13680" w14:textId="77777777" w:rsidR="00C939A5" w:rsidRDefault="008A0C05">
    <w:pPr>
      <w:pStyle w:val="ac"/>
    </w:pPr>
    <w:r>
      <w:rPr>
        <w:noProof/>
      </w:rPr>
      <mc:AlternateContent>
        <mc:Choice Requires="wps">
          <w:drawing>
            <wp:anchor distT="0" distB="0" distL="114300" distR="114300" simplePos="0" relativeHeight="251659264" behindDoc="0" locked="0" layoutInCell="1" allowOverlap="1" wp14:anchorId="73503193" wp14:editId="668AD5BA">
              <wp:simplePos x="0" y="0"/>
              <wp:positionH relativeFrom="margin">
                <wp:posOffset>2655570</wp:posOffset>
              </wp:positionH>
              <wp:positionV relativeFrom="paragraph">
                <wp:posOffset>-55880</wp:posOffset>
              </wp:positionV>
              <wp:extent cx="223520" cy="227330"/>
              <wp:effectExtent l="0" t="0" r="5080" b="1270"/>
              <wp:wrapNone/>
              <wp:docPr id="4" name="文本框 5"/>
              <wp:cNvGraphicFramePr/>
              <a:graphic xmlns:a="http://schemas.openxmlformats.org/drawingml/2006/main">
                <a:graphicData uri="http://schemas.microsoft.com/office/word/2010/wordprocessingShape">
                  <wps:wsp>
                    <wps:cNvSpPr txBox="1"/>
                    <wps:spPr bwMode="auto">
                      <a:xfrm flipH="1">
                        <a:off x="0" y="0"/>
                        <a:ext cx="223736" cy="227330"/>
                      </a:xfrm>
                      <a:prstGeom prst="rect">
                        <a:avLst/>
                      </a:prstGeom>
                      <a:noFill/>
                      <a:ln>
                        <a:noFill/>
                      </a:ln>
                    </wps:spPr>
                    <wps:txbx>
                      <w:txbxContent>
                        <w:p w14:paraId="77362E30" w14:textId="77777777" w:rsidR="00C939A5" w:rsidRDefault="008A0C05">
                          <w:pPr>
                            <w:pStyle w:val="ac"/>
                            <w:jc w:val="center"/>
                          </w:pPr>
                          <w:r>
                            <w:fldChar w:fldCharType="begin"/>
                          </w:r>
                          <w:r>
                            <w:instrText xml:space="preserve"> PAGE   \* MERGEFORMAT </w:instrText>
                          </w:r>
                          <w:r>
                            <w:fldChar w:fldCharType="separate"/>
                          </w:r>
                          <w:r>
                            <w:t>39</w:t>
                          </w:r>
                          <w:r>
                            <w:fldChar w:fldCharType="end"/>
                          </w:r>
                        </w:p>
                      </w:txbxContent>
                    </wps:txbx>
                    <wps:bodyPr rot="0" vert="horz" wrap="square" lIns="0" tIns="0" rIns="0" bIns="0" anchor="t" anchorCtr="0" upright="1">
                      <a:noAutofit/>
                    </wps:bodyPr>
                  </wps:wsp>
                </a:graphicData>
              </a:graphic>
            </wp:anchor>
          </w:drawing>
        </mc:Choice>
        <mc:Fallback>
          <w:pict>
            <v:shapetype w14:anchorId="73503193" id="_x0000_t202" coordsize="21600,21600" o:spt="202" path="m,l,21600r21600,l21600,xe">
              <v:stroke joinstyle="miter"/>
              <v:path gradientshapeok="t" o:connecttype="rect"/>
            </v:shapetype>
            <v:shape id="文本框 5" o:spid="_x0000_s1026" type="#_x0000_t202" style="position:absolute;margin-left:209.1pt;margin-top:-4.4pt;width:17.6pt;height:17.9pt;flip:x;z-index:2516592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" filled="f" stroked="f">
              <v:textbox inset="0,0,0,0">
                <w:txbxContent>
                  <w:p w14:paraId="77362E30" w14:textId="77777777" w:rsidR="00C939A5" w:rsidRDefault="00000000">
                    <w:pPr>
                      <w:pStyle w:val="ac"/>
                      <w:jc w:val="center"/>
                    </w:pPr>
                    <w:r>
                      <w:fldChar w:fldCharType="begin"/>
                    </w:r>
                    <w:r>
                      <w:instrText xml:space="preserve"> PAGE   \* MERGEFORMAT </w:instrText>
                    </w:r>
                    <w:r>
                      <w:fldChar w:fldCharType="separate"/>
                    </w:r>
                    <w:r>
                      <w:t>39</w:t>
                    </w:r>
                    <w:r>
                      <w:fldChar w:fldCharType="end"/>
                    </w:r>
                  </w:p>
                </w:txbxContent>
              </v:textbox>
              <w10:wrap anchorx="margin"/>
            </v:shape>
          </w:pict>
        </mc:Fallback>
      </mc:AlternateContent>
    </w:r>
  </w:p>
  <w:p w14:paraId="00E4BACC" w14:textId="77777777" w:rsidR="00C939A5" w:rsidRDefault="00C939A5">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C18645" w14:textId="77777777" w:rsidR="003B5098" w:rsidRDefault="003B5098">
      <w:r>
        <w:separator/>
      </w:r>
    </w:p>
  </w:footnote>
  <w:footnote w:type="continuationSeparator" w:id="0">
    <w:p w14:paraId="6FCAE7EC" w14:textId="77777777" w:rsidR="003B5098" w:rsidRDefault="003B50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BCDD2" w14:textId="77777777" w:rsidR="00C939A5" w:rsidRDefault="00C939A5">
    <w:pPr>
      <w:pStyle w:val="a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7F9DD" w14:textId="77777777" w:rsidR="00C939A5" w:rsidRDefault="00C939A5">
    <w:pPr>
      <w:pStyle w:val="ae"/>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90C24" w14:textId="77777777" w:rsidR="00C939A5" w:rsidRDefault="00C939A5">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D"/>
    <w:multiLevelType w:val="multilevel"/>
    <w:tmpl w:val="0000000D"/>
    <w:lvl w:ilvl="0">
      <w:start w:val="1"/>
      <w:numFmt w:val="decimal"/>
      <w:lvlText w:val="%1、"/>
      <w:lvlJc w:val="left"/>
      <w:pPr>
        <w:tabs>
          <w:tab w:val="left" w:pos="900"/>
        </w:tabs>
        <w:ind w:left="900" w:hanging="420"/>
      </w:pPr>
      <w:rPr>
        <w:rFonts w:hint="eastAsia"/>
      </w:rPr>
    </w:lvl>
    <w:lvl w:ilvl="1">
      <w:start w:val="1"/>
      <w:numFmt w:val="decimal"/>
      <w:lvlText w:val="%2、"/>
      <w:lvlJc w:val="left"/>
      <w:pPr>
        <w:tabs>
          <w:tab w:val="left" w:pos="840"/>
        </w:tabs>
        <w:ind w:left="840" w:hanging="420"/>
      </w:pPr>
      <w:rPr>
        <w:rFonts w:hint="eastAsia"/>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 w15:restartNumberingAfterBreak="0">
    <w:nsid w:val="0000000F"/>
    <w:multiLevelType w:val="multilevel"/>
    <w:tmpl w:val="0000000F"/>
    <w:lvl w:ilvl="0">
      <w:start w:val="1"/>
      <w:numFmt w:val="japaneseCounting"/>
      <w:lvlText w:val="%1、"/>
      <w:lvlJc w:val="left"/>
      <w:pPr>
        <w:tabs>
          <w:tab w:val="left" w:pos="960"/>
        </w:tabs>
        <w:ind w:left="960" w:hanging="480"/>
      </w:pPr>
      <w:rPr>
        <w:rFonts w:hint="default"/>
      </w:rPr>
    </w:lvl>
    <w:lvl w:ilvl="1">
      <w:start w:val="1"/>
      <w:numFmt w:val="lowerLetter"/>
      <w:lvlText w:val="%2)"/>
      <w:lvlJc w:val="left"/>
      <w:pPr>
        <w:tabs>
          <w:tab w:val="left" w:pos="1320"/>
        </w:tabs>
        <w:ind w:left="1320" w:hanging="420"/>
      </w:pPr>
    </w:lvl>
    <w:lvl w:ilvl="2">
      <w:start w:val="1"/>
      <w:numFmt w:val="lowerRoman"/>
      <w:lvlText w:val="%3."/>
      <w:lvlJc w:val="right"/>
      <w:pPr>
        <w:tabs>
          <w:tab w:val="left" w:pos="1740"/>
        </w:tabs>
        <w:ind w:left="1740" w:hanging="420"/>
      </w:pPr>
    </w:lvl>
    <w:lvl w:ilvl="3">
      <w:start w:val="1"/>
      <w:numFmt w:val="decimal"/>
      <w:lvlText w:val="%4."/>
      <w:lvlJc w:val="left"/>
      <w:pPr>
        <w:tabs>
          <w:tab w:val="left" w:pos="2160"/>
        </w:tabs>
        <w:ind w:left="2160" w:hanging="420"/>
      </w:pPr>
    </w:lvl>
    <w:lvl w:ilvl="4">
      <w:start w:val="1"/>
      <w:numFmt w:val="lowerLetter"/>
      <w:lvlText w:val="%5)"/>
      <w:lvlJc w:val="left"/>
      <w:pPr>
        <w:tabs>
          <w:tab w:val="left" w:pos="2580"/>
        </w:tabs>
        <w:ind w:left="2580" w:hanging="420"/>
      </w:pPr>
    </w:lvl>
    <w:lvl w:ilvl="5">
      <w:start w:val="1"/>
      <w:numFmt w:val="lowerRoman"/>
      <w:lvlText w:val="%6."/>
      <w:lvlJc w:val="right"/>
      <w:pPr>
        <w:tabs>
          <w:tab w:val="left" w:pos="3000"/>
        </w:tabs>
        <w:ind w:left="3000" w:hanging="420"/>
      </w:pPr>
    </w:lvl>
    <w:lvl w:ilvl="6">
      <w:start w:val="1"/>
      <w:numFmt w:val="decimal"/>
      <w:lvlText w:val="%7."/>
      <w:lvlJc w:val="left"/>
      <w:pPr>
        <w:tabs>
          <w:tab w:val="left" w:pos="3420"/>
        </w:tabs>
        <w:ind w:left="3420" w:hanging="420"/>
      </w:pPr>
    </w:lvl>
    <w:lvl w:ilvl="7">
      <w:start w:val="1"/>
      <w:numFmt w:val="lowerLetter"/>
      <w:lvlText w:val="%8)"/>
      <w:lvlJc w:val="left"/>
      <w:pPr>
        <w:tabs>
          <w:tab w:val="left" w:pos="3840"/>
        </w:tabs>
        <w:ind w:left="3840" w:hanging="420"/>
      </w:pPr>
    </w:lvl>
    <w:lvl w:ilvl="8">
      <w:start w:val="1"/>
      <w:numFmt w:val="lowerRoman"/>
      <w:lvlText w:val="%9."/>
      <w:lvlJc w:val="right"/>
      <w:pPr>
        <w:tabs>
          <w:tab w:val="left" w:pos="4260"/>
        </w:tabs>
        <w:ind w:left="4260" w:hanging="420"/>
      </w:pPr>
    </w:lvl>
  </w:abstractNum>
  <w:abstractNum w:abstractNumId="2" w15:restartNumberingAfterBreak="0">
    <w:nsid w:val="00000012"/>
    <w:multiLevelType w:val="multilevel"/>
    <w:tmpl w:val="00000012"/>
    <w:lvl w:ilvl="0">
      <w:start w:val="1"/>
      <w:numFmt w:val="decimal"/>
      <w:lvlText w:val="%1、"/>
      <w:lvlJc w:val="left"/>
      <w:pPr>
        <w:tabs>
          <w:tab w:val="left" w:pos="1262"/>
        </w:tabs>
        <w:ind w:left="1262" w:hanging="360"/>
      </w:pPr>
      <w:rPr>
        <w:rFonts w:hint="default"/>
      </w:rPr>
    </w:lvl>
    <w:lvl w:ilvl="1">
      <w:start w:val="1"/>
      <w:numFmt w:val="decimal"/>
      <w:lvlText w:val="%2、"/>
      <w:lvlJc w:val="left"/>
      <w:pPr>
        <w:tabs>
          <w:tab w:val="left" w:pos="780"/>
        </w:tabs>
        <w:ind w:left="780" w:hanging="360"/>
      </w:pPr>
      <w:rPr>
        <w:rFonts w:hint="default"/>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 w15:restartNumberingAfterBreak="0">
    <w:nsid w:val="00000017"/>
    <w:multiLevelType w:val="multilevel"/>
    <w:tmpl w:val="00000017"/>
    <w:lvl w:ilvl="0">
      <w:start w:val="1"/>
      <w:numFmt w:val="decimal"/>
      <w:lvlText w:val="%1"/>
      <w:lvlJc w:val="left"/>
      <w:pPr>
        <w:tabs>
          <w:tab w:val="left" w:pos="425"/>
        </w:tabs>
        <w:ind w:left="425" w:hanging="425"/>
      </w:pPr>
      <w:rPr>
        <w:rFonts w:hint="eastAsia"/>
      </w:rPr>
    </w:lvl>
    <w:lvl w:ilvl="1">
      <w:start w:val="1"/>
      <w:numFmt w:val="decimal"/>
      <w:pStyle w:val="4"/>
      <w:lvlText w:val="%1.%2"/>
      <w:lvlJc w:val="left"/>
      <w:pPr>
        <w:tabs>
          <w:tab w:val="left" w:pos="992"/>
        </w:tabs>
        <w:ind w:left="992" w:hanging="567"/>
      </w:pPr>
      <w:rPr>
        <w:rFonts w:ascii="Times New Roman" w:hAnsi="Times New Roman" w:cs="Times New Roman" w:hint="default"/>
      </w:rPr>
    </w:lvl>
    <w:lvl w:ilvl="2">
      <w:start w:val="1"/>
      <w:numFmt w:val="decimal"/>
      <w:lvlText w:val="%1.%2.%3"/>
      <w:lvlJc w:val="left"/>
      <w:pPr>
        <w:tabs>
          <w:tab w:val="left" w:pos="1418"/>
        </w:tabs>
        <w:ind w:left="1418" w:hanging="567"/>
      </w:pPr>
      <w:rPr>
        <w:rFonts w:hint="eastAsia"/>
      </w:rPr>
    </w:lvl>
    <w:lvl w:ilvl="3">
      <w:start w:val="1"/>
      <w:numFmt w:val="decimal"/>
      <w:lvlText w:val="%1.%2.%3.%4"/>
      <w:lvlJc w:val="left"/>
      <w:pPr>
        <w:tabs>
          <w:tab w:val="left" w:pos="2356"/>
        </w:tabs>
        <w:ind w:left="1984" w:hanging="708"/>
      </w:pPr>
      <w:rPr>
        <w:rFonts w:hint="eastAsia"/>
      </w:rPr>
    </w:lvl>
    <w:lvl w:ilvl="4">
      <w:start w:val="1"/>
      <w:numFmt w:val="decimal"/>
      <w:lvlText w:val="%1.%2.%3.%4.%5"/>
      <w:lvlJc w:val="left"/>
      <w:pPr>
        <w:tabs>
          <w:tab w:val="left" w:pos="2781"/>
        </w:tabs>
        <w:ind w:left="2551" w:hanging="850"/>
      </w:pPr>
      <w:rPr>
        <w:rFonts w:hint="eastAsia"/>
      </w:rPr>
    </w:lvl>
    <w:lvl w:ilvl="5">
      <w:start w:val="1"/>
      <w:numFmt w:val="decimal"/>
      <w:lvlText w:val="%1.%2.%3.%4.%5.%6"/>
      <w:lvlJc w:val="left"/>
      <w:pPr>
        <w:tabs>
          <w:tab w:val="left" w:pos="3566"/>
        </w:tabs>
        <w:ind w:left="3260" w:hanging="1134"/>
      </w:pPr>
      <w:rPr>
        <w:rFonts w:hint="eastAsia"/>
      </w:rPr>
    </w:lvl>
    <w:lvl w:ilvl="6">
      <w:start w:val="1"/>
      <w:numFmt w:val="decimal"/>
      <w:lvlText w:val="%1.%2.%3.%4.%5.%6.%7"/>
      <w:lvlJc w:val="left"/>
      <w:pPr>
        <w:tabs>
          <w:tab w:val="left" w:pos="3991"/>
        </w:tabs>
        <w:ind w:left="3827" w:hanging="1276"/>
      </w:pPr>
      <w:rPr>
        <w:rFonts w:hint="eastAsia"/>
      </w:rPr>
    </w:lvl>
    <w:lvl w:ilvl="7">
      <w:start w:val="1"/>
      <w:numFmt w:val="decimal"/>
      <w:lvlText w:val="%1.%2.%3.%4.%5.%6.%7.%8"/>
      <w:lvlJc w:val="left"/>
      <w:pPr>
        <w:tabs>
          <w:tab w:val="left" w:pos="4776"/>
        </w:tabs>
        <w:ind w:left="4394" w:hanging="1418"/>
      </w:pPr>
      <w:rPr>
        <w:rFonts w:hint="eastAsia"/>
      </w:rPr>
    </w:lvl>
    <w:lvl w:ilvl="8">
      <w:start w:val="1"/>
      <w:numFmt w:val="decimal"/>
      <w:lvlText w:val="%1.%2.%3.%4.%5.%6.%7.%8.%9"/>
      <w:lvlJc w:val="left"/>
      <w:pPr>
        <w:tabs>
          <w:tab w:val="left" w:pos="5562"/>
        </w:tabs>
        <w:ind w:left="5102" w:hanging="1700"/>
      </w:pPr>
      <w:rPr>
        <w:rFonts w:hint="eastAsia"/>
      </w:rPr>
    </w:lvl>
  </w:abstractNum>
  <w:abstractNum w:abstractNumId="4" w15:restartNumberingAfterBreak="0">
    <w:nsid w:val="52DC8EE3"/>
    <w:multiLevelType w:val="singleLevel"/>
    <w:tmpl w:val="52DC8EE3"/>
    <w:lvl w:ilvl="0">
      <w:start w:val="1"/>
      <w:numFmt w:val="decimal"/>
      <w:suff w:val="nothing"/>
      <w:lvlText w:val="%1．"/>
      <w:lvlJc w:val="left"/>
      <w:pPr>
        <w:ind w:left="0" w:firstLine="400"/>
      </w:pPr>
      <w:rPr>
        <w:rFonts w:hint="default"/>
      </w:rPr>
    </w:lvl>
  </w:abstractNum>
  <w:abstractNum w:abstractNumId="5" w15:restartNumberingAfterBreak="0">
    <w:nsid w:val="52F7058B"/>
    <w:multiLevelType w:val="multilevel"/>
    <w:tmpl w:val="52F7058B"/>
    <w:lvl w:ilvl="0">
      <w:start w:val="1"/>
      <w:numFmt w:val="decimal"/>
      <w:lvlText w:val="%1."/>
      <w:lvlJc w:val="left"/>
      <w:pPr>
        <w:tabs>
          <w:tab w:val="left" w:pos="830"/>
        </w:tabs>
        <w:ind w:left="830" w:hanging="360"/>
      </w:pPr>
      <w:rPr>
        <w:rFonts w:ascii="黑体" w:eastAsia="黑体" w:hAnsi="Times New Roman" w:hint="eastAsia"/>
        <w:b/>
      </w:rPr>
    </w:lvl>
    <w:lvl w:ilvl="1">
      <w:start w:val="1"/>
      <w:numFmt w:val="lowerLetter"/>
      <w:lvlText w:val="%2)"/>
      <w:lvlJc w:val="left"/>
      <w:pPr>
        <w:tabs>
          <w:tab w:val="left" w:pos="1310"/>
        </w:tabs>
        <w:ind w:left="1310" w:hanging="420"/>
      </w:pPr>
    </w:lvl>
    <w:lvl w:ilvl="2">
      <w:start w:val="1"/>
      <w:numFmt w:val="lowerRoman"/>
      <w:lvlText w:val="%3."/>
      <w:lvlJc w:val="right"/>
      <w:pPr>
        <w:tabs>
          <w:tab w:val="left" w:pos="1730"/>
        </w:tabs>
        <w:ind w:left="1730" w:hanging="420"/>
      </w:pPr>
    </w:lvl>
    <w:lvl w:ilvl="3">
      <w:start w:val="1"/>
      <w:numFmt w:val="decimal"/>
      <w:lvlText w:val="%4."/>
      <w:lvlJc w:val="left"/>
      <w:pPr>
        <w:tabs>
          <w:tab w:val="left" w:pos="2150"/>
        </w:tabs>
        <w:ind w:left="2150" w:hanging="420"/>
      </w:pPr>
    </w:lvl>
    <w:lvl w:ilvl="4">
      <w:start w:val="1"/>
      <w:numFmt w:val="lowerLetter"/>
      <w:lvlText w:val="%5)"/>
      <w:lvlJc w:val="left"/>
      <w:pPr>
        <w:tabs>
          <w:tab w:val="left" w:pos="2570"/>
        </w:tabs>
        <w:ind w:left="2570" w:hanging="420"/>
      </w:pPr>
    </w:lvl>
    <w:lvl w:ilvl="5">
      <w:start w:val="1"/>
      <w:numFmt w:val="lowerRoman"/>
      <w:lvlText w:val="%6."/>
      <w:lvlJc w:val="right"/>
      <w:pPr>
        <w:tabs>
          <w:tab w:val="left" w:pos="2990"/>
        </w:tabs>
        <w:ind w:left="2990" w:hanging="420"/>
      </w:pPr>
    </w:lvl>
    <w:lvl w:ilvl="6">
      <w:start w:val="1"/>
      <w:numFmt w:val="decimal"/>
      <w:lvlText w:val="%7."/>
      <w:lvlJc w:val="left"/>
      <w:pPr>
        <w:tabs>
          <w:tab w:val="left" w:pos="3410"/>
        </w:tabs>
        <w:ind w:left="3410" w:hanging="420"/>
      </w:pPr>
    </w:lvl>
    <w:lvl w:ilvl="7">
      <w:start w:val="1"/>
      <w:numFmt w:val="lowerLetter"/>
      <w:lvlText w:val="%8)"/>
      <w:lvlJc w:val="left"/>
      <w:pPr>
        <w:tabs>
          <w:tab w:val="left" w:pos="3830"/>
        </w:tabs>
        <w:ind w:left="3830" w:hanging="420"/>
      </w:pPr>
    </w:lvl>
    <w:lvl w:ilvl="8">
      <w:start w:val="1"/>
      <w:numFmt w:val="lowerRoman"/>
      <w:lvlText w:val="%9."/>
      <w:lvlJc w:val="right"/>
      <w:pPr>
        <w:tabs>
          <w:tab w:val="left" w:pos="4250"/>
        </w:tabs>
        <w:ind w:left="4250" w:hanging="420"/>
      </w:pPr>
    </w:lvl>
  </w:abstractNum>
  <w:abstractNum w:abstractNumId="6" w15:restartNumberingAfterBreak="0">
    <w:nsid w:val="57C3F3D7"/>
    <w:multiLevelType w:val="singleLevel"/>
    <w:tmpl w:val="57C3F3D7"/>
    <w:lvl w:ilvl="0">
      <w:start w:val="1"/>
      <w:numFmt w:val="decimal"/>
      <w:suff w:val="nothing"/>
      <w:lvlText w:val="（%1）"/>
      <w:lvlJc w:val="left"/>
    </w:lvl>
  </w:abstractNum>
  <w:num w:numId="1" w16cid:durableId="1438403296">
    <w:abstractNumId w:val="3"/>
  </w:num>
  <w:num w:numId="2" w16cid:durableId="854420093">
    <w:abstractNumId w:val="4"/>
  </w:num>
  <w:num w:numId="3" w16cid:durableId="94387680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80765510">
    <w:abstractNumId w:val="1"/>
  </w:num>
  <w:num w:numId="5" w16cid:durableId="306013135">
    <w:abstractNumId w:val="6"/>
  </w:num>
  <w:num w:numId="6" w16cid:durableId="954991848">
    <w:abstractNumId w:val="0"/>
  </w:num>
  <w:num w:numId="7" w16cid:durableId="127448420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rawingGridVerticalSpacing w:val="156"/>
  <w:noPunctuationKerning/>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MTExNjA0M2JjMmI3ZTQ5ZTRhMmY0NDNjNTFiODVjZmUifQ=="/>
  </w:docVars>
  <w:rsids>
    <w:rsidRoot w:val="3B3C0364"/>
    <w:rsid w:val="00000648"/>
    <w:rsid w:val="0000228E"/>
    <w:rsid w:val="00002706"/>
    <w:rsid w:val="00026355"/>
    <w:rsid w:val="0002736A"/>
    <w:rsid w:val="00030EEE"/>
    <w:rsid w:val="0003723F"/>
    <w:rsid w:val="000464E3"/>
    <w:rsid w:val="0004680F"/>
    <w:rsid w:val="000529DE"/>
    <w:rsid w:val="00055ED6"/>
    <w:rsid w:val="00056EDE"/>
    <w:rsid w:val="0006391B"/>
    <w:rsid w:val="00063AE5"/>
    <w:rsid w:val="000701C6"/>
    <w:rsid w:val="00080BF9"/>
    <w:rsid w:val="000873FB"/>
    <w:rsid w:val="00095CA9"/>
    <w:rsid w:val="00096CC1"/>
    <w:rsid w:val="000A3152"/>
    <w:rsid w:val="000B0BB4"/>
    <w:rsid w:val="000C4855"/>
    <w:rsid w:val="000D2395"/>
    <w:rsid w:val="000D4717"/>
    <w:rsid w:val="000D5F36"/>
    <w:rsid w:val="000E0253"/>
    <w:rsid w:val="000E2042"/>
    <w:rsid w:val="000F41CE"/>
    <w:rsid w:val="00100213"/>
    <w:rsid w:val="001125C1"/>
    <w:rsid w:val="0011444E"/>
    <w:rsid w:val="0012327A"/>
    <w:rsid w:val="00123B47"/>
    <w:rsid w:val="00123E02"/>
    <w:rsid w:val="001437C1"/>
    <w:rsid w:val="00146611"/>
    <w:rsid w:val="00154566"/>
    <w:rsid w:val="00156AE8"/>
    <w:rsid w:val="00156FC7"/>
    <w:rsid w:val="00161879"/>
    <w:rsid w:val="001622A5"/>
    <w:rsid w:val="00162FCA"/>
    <w:rsid w:val="001667BB"/>
    <w:rsid w:val="00167BA8"/>
    <w:rsid w:val="0017210B"/>
    <w:rsid w:val="001858E3"/>
    <w:rsid w:val="001878EF"/>
    <w:rsid w:val="001955EA"/>
    <w:rsid w:val="001A3A4D"/>
    <w:rsid w:val="001A585A"/>
    <w:rsid w:val="001A5EF7"/>
    <w:rsid w:val="001A5F5B"/>
    <w:rsid w:val="001A7623"/>
    <w:rsid w:val="001A7E64"/>
    <w:rsid w:val="001B5E47"/>
    <w:rsid w:val="001C7333"/>
    <w:rsid w:val="001D3CEE"/>
    <w:rsid w:val="001D582C"/>
    <w:rsid w:val="001E04E0"/>
    <w:rsid w:val="001E3989"/>
    <w:rsid w:val="001F22D6"/>
    <w:rsid w:val="00210DAB"/>
    <w:rsid w:val="00211EDF"/>
    <w:rsid w:val="002121E0"/>
    <w:rsid w:val="00214220"/>
    <w:rsid w:val="00215337"/>
    <w:rsid w:val="0021533F"/>
    <w:rsid w:val="00223AED"/>
    <w:rsid w:val="00227180"/>
    <w:rsid w:val="0023438E"/>
    <w:rsid w:val="00241E5A"/>
    <w:rsid w:val="00260B3A"/>
    <w:rsid w:val="00262F8E"/>
    <w:rsid w:val="00266C0B"/>
    <w:rsid w:val="00277306"/>
    <w:rsid w:val="00295C65"/>
    <w:rsid w:val="00297648"/>
    <w:rsid w:val="002A0249"/>
    <w:rsid w:val="002A6A87"/>
    <w:rsid w:val="002A6F63"/>
    <w:rsid w:val="002B3CA7"/>
    <w:rsid w:val="002C2BD5"/>
    <w:rsid w:val="002C4350"/>
    <w:rsid w:val="002C4729"/>
    <w:rsid w:val="002C68FD"/>
    <w:rsid w:val="002C7A82"/>
    <w:rsid w:val="002D2CBF"/>
    <w:rsid w:val="002E5A0F"/>
    <w:rsid w:val="002F14A0"/>
    <w:rsid w:val="002F2208"/>
    <w:rsid w:val="002F40D4"/>
    <w:rsid w:val="003031AB"/>
    <w:rsid w:val="00310A48"/>
    <w:rsid w:val="00310E8C"/>
    <w:rsid w:val="003162E5"/>
    <w:rsid w:val="00316BB0"/>
    <w:rsid w:val="00317491"/>
    <w:rsid w:val="00323A6A"/>
    <w:rsid w:val="00336F8A"/>
    <w:rsid w:val="003405E5"/>
    <w:rsid w:val="00340B07"/>
    <w:rsid w:val="00344421"/>
    <w:rsid w:val="00345CC8"/>
    <w:rsid w:val="0034734D"/>
    <w:rsid w:val="00352CD2"/>
    <w:rsid w:val="00352F32"/>
    <w:rsid w:val="00355936"/>
    <w:rsid w:val="00367F8C"/>
    <w:rsid w:val="00380587"/>
    <w:rsid w:val="00386ADB"/>
    <w:rsid w:val="00390E7C"/>
    <w:rsid w:val="00395CF7"/>
    <w:rsid w:val="00397B50"/>
    <w:rsid w:val="003A1CE7"/>
    <w:rsid w:val="003A2366"/>
    <w:rsid w:val="003B5098"/>
    <w:rsid w:val="003B6881"/>
    <w:rsid w:val="003B7897"/>
    <w:rsid w:val="003B7964"/>
    <w:rsid w:val="003C7319"/>
    <w:rsid w:val="003D4BC7"/>
    <w:rsid w:val="003E11AE"/>
    <w:rsid w:val="003E1F94"/>
    <w:rsid w:val="003E4185"/>
    <w:rsid w:val="003E5419"/>
    <w:rsid w:val="003F1FF6"/>
    <w:rsid w:val="003F3786"/>
    <w:rsid w:val="003F7472"/>
    <w:rsid w:val="00410A96"/>
    <w:rsid w:val="00412D0E"/>
    <w:rsid w:val="0041785E"/>
    <w:rsid w:val="00420AED"/>
    <w:rsid w:val="00422863"/>
    <w:rsid w:val="00422E54"/>
    <w:rsid w:val="00423A65"/>
    <w:rsid w:val="00426895"/>
    <w:rsid w:val="00427028"/>
    <w:rsid w:val="00441495"/>
    <w:rsid w:val="00444244"/>
    <w:rsid w:val="00455A75"/>
    <w:rsid w:val="004619BA"/>
    <w:rsid w:val="0046636D"/>
    <w:rsid w:val="00470047"/>
    <w:rsid w:val="00476DAC"/>
    <w:rsid w:val="00484E6E"/>
    <w:rsid w:val="00491FDA"/>
    <w:rsid w:val="0049546E"/>
    <w:rsid w:val="004A439B"/>
    <w:rsid w:val="004A4AE1"/>
    <w:rsid w:val="004B24E8"/>
    <w:rsid w:val="004C2071"/>
    <w:rsid w:val="004C3C3B"/>
    <w:rsid w:val="004C58FE"/>
    <w:rsid w:val="004D2549"/>
    <w:rsid w:val="004D67D1"/>
    <w:rsid w:val="004E4127"/>
    <w:rsid w:val="004E7B6C"/>
    <w:rsid w:val="004F2004"/>
    <w:rsid w:val="004F7E0A"/>
    <w:rsid w:val="00502A30"/>
    <w:rsid w:val="00502C7C"/>
    <w:rsid w:val="005058AB"/>
    <w:rsid w:val="0051108C"/>
    <w:rsid w:val="00524C6F"/>
    <w:rsid w:val="00530056"/>
    <w:rsid w:val="005352EC"/>
    <w:rsid w:val="005425A9"/>
    <w:rsid w:val="00550876"/>
    <w:rsid w:val="00552B43"/>
    <w:rsid w:val="00552F3B"/>
    <w:rsid w:val="00553159"/>
    <w:rsid w:val="00571AED"/>
    <w:rsid w:val="005933A6"/>
    <w:rsid w:val="00593BBB"/>
    <w:rsid w:val="00594C59"/>
    <w:rsid w:val="005A123A"/>
    <w:rsid w:val="005A378A"/>
    <w:rsid w:val="005B4CE9"/>
    <w:rsid w:val="005B52D6"/>
    <w:rsid w:val="005B7F00"/>
    <w:rsid w:val="005C39CB"/>
    <w:rsid w:val="005D6FB3"/>
    <w:rsid w:val="005D731B"/>
    <w:rsid w:val="005E6E1F"/>
    <w:rsid w:val="005F03C5"/>
    <w:rsid w:val="005F44D4"/>
    <w:rsid w:val="005F72F4"/>
    <w:rsid w:val="00605183"/>
    <w:rsid w:val="006149F7"/>
    <w:rsid w:val="00620AFD"/>
    <w:rsid w:val="00622786"/>
    <w:rsid w:val="00634878"/>
    <w:rsid w:val="00640E2B"/>
    <w:rsid w:val="006413C3"/>
    <w:rsid w:val="00641C8F"/>
    <w:rsid w:val="00651706"/>
    <w:rsid w:val="00661C5E"/>
    <w:rsid w:val="00662C7B"/>
    <w:rsid w:val="00663D24"/>
    <w:rsid w:val="00666984"/>
    <w:rsid w:val="00682320"/>
    <w:rsid w:val="0069229A"/>
    <w:rsid w:val="006A017B"/>
    <w:rsid w:val="006A50E8"/>
    <w:rsid w:val="006A718F"/>
    <w:rsid w:val="006B3066"/>
    <w:rsid w:val="006B39C0"/>
    <w:rsid w:val="006B3A2A"/>
    <w:rsid w:val="006B5075"/>
    <w:rsid w:val="006C0813"/>
    <w:rsid w:val="006C0839"/>
    <w:rsid w:val="006D40C2"/>
    <w:rsid w:val="006D411A"/>
    <w:rsid w:val="006D51F0"/>
    <w:rsid w:val="006D7932"/>
    <w:rsid w:val="006E302F"/>
    <w:rsid w:val="006E3ECB"/>
    <w:rsid w:val="006E3FB9"/>
    <w:rsid w:val="006E6BAA"/>
    <w:rsid w:val="006E6E3F"/>
    <w:rsid w:val="007140FA"/>
    <w:rsid w:val="007176C1"/>
    <w:rsid w:val="007177E6"/>
    <w:rsid w:val="00724CB2"/>
    <w:rsid w:val="00732905"/>
    <w:rsid w:val="00742310"/>
    <w:rsid w:val="007444F5"/>
    <w:rsid w:val="0074600D"/>
    <w:rsid w:val="0075170B"/>
    <w:rsid w:val="0076290E"/>
    <w:rsid w:val="00774D5D"/>
    <w:rsid w:val="00775307"/>
    <w:rsid w:val="00780D03"/>
    <w:rsid w:val="007865F3"/>
    <w:rsid w:val="00787CAC"/>
    <w:rsid w:val="00787DF8"/>
    <w:rsid w:val="0079049F"/>
    <w:rsid w:val="007907AA"/>
    <w:rsid w:val="00795955"/>
    <w:rsid w:val="007B363B"/>
    <w:rsid w:val="007B6471"/>
    <w:rsid w:val="007B7164"/>
    <w:rsid w:val="007D0077"/>
    <w:rsid w:val="007D180E"/>
    <w:rsid w:val="007D7CEF"/>
    <w:rsid w:val="007E6BEB"/>
    <w:rsid w:val="008119D0"/>
    <w:rsid w:val="00811DC6"/>
    <w:rsid w:val="00815687"/>
    <w:rsid w:val="00816473"/>
    <w:rsid w:val="00820220"/>
    <w:rsid w:val="00832B08"/>
    <w:rsid w:val="00832EAD"/>
    <w:rsid w:val="00834EBC"/>
    <w:rsid w:val="00846997"/>
    <w:rsid w:val="008469D4"/>
    <w:rsid w:val="00855B0C"/>
    <w:rsid w:val="0086227A"/>
    <w:rsid w:val="00873172"/>
    <w:rsid w:val="00874B66"/>
    <w:rsid w:val="008802E6"/>
    <w:rsid w:val="00880ACF"/>
    <w:rsid w:val="00890C8C"/>
    <w:rsid w:val="008A0C05"/>
    <w:rsid w:val="008A7573"/>
    <w:rsid w:val="008B0825"/>
    <w:rsid w:val="008B6DE7"/>
    <w:rsid w:val="008C0EC5"/>
    <w:rsid w:val="008C39D9"/>
    <w:rsid w:val="008E3239"/>
    <w:rsid w:val="008F2247"/>
    <w:rsid w:val="008F5BCA"/>
    <w:rsid w:val="008F7960"/>
    <w:rsid w:val="0090220C"/>
    <w:rsid w:val="00904451"/>
    <w:rsid w:val="0090571A"/>
    <w:rsid w:val="00907102"/>
    <w:rsid w:val="00907723"/>
    <w:rsid w:val="0091618E"/>
    <w:rsid w:val="00916DC2"/>
    <w:rsid w:val="009233E6"/>
    <w:rsid w:val="009271AA"/>
    <w:rsid w:val="009327A4"/>
    <w:rsid w:val="00935C1C"/>
    <w:rsid w:val="00942ABF"/>
    <w:rsid w:val="00952170"/>
    <w:rsid w:val="00953044"/>
    <w:rsid w:val="00960F2C"/>
    <w:rsid w:val="009616F9"/>
    <w:rsid w:val="0096740D"/>
    <w:rsid w:val="00972203"/>
    <w:rsid w:val="00972F41"/>
    <w:rsid w:val="00982604"/>
    <w:rsid w:val="0099011B"/>
    <w:rsid w:val="009A3B68"/>
    <w:rsid w:val="009A5680"/>
    <w:rsid w:val="009C7EBB"/>
    <w:rsid w:val="009D0367"/>
    <w:rsid w:val="009D7C08"/>
    <w:rsid w:val="009E06FA"/>
    <w:rsid w:val="00A0024C"/>
    <w:rsid w:val="00A03A3F"/>
    <w:rsid w:val="00A0436A"/>
    <w:rsid w:val="00A050CC"/>
    <w:rsid w:val="00A057FD"/>
    <w:rsid w:val="00A22355"/>
    <w:rsid w:val="00A22D10"/>
    <w:rsid w:val="00A238BE"/>
    <w:rsid w:val="00A254D7"/>
    <w:rsid w:val="00A345D8"/>
    <w:rsid w:val="00A41268"/>
    <w:rsid w:val="00A419A3"/>
    <w:rsid w:val="00A436EF"/>
    <w:rsid w:val="00A43C11"/>
    <w:rsid w:val="00A549A0"/>
    <w:rsid w:val="00A630B1"/>
    <w:rsid w:val="00A75A31"/>
    <w:rsid w:val="00A77DC0"/>
    <w:rsid w:val="00A82B54"/>
    <w:rsid w:val="00A9181F"/>
    <w:rsid w:val="00A93ED7"/>
    <w:rsid w:val="00A96380"/>
    <w:rsid w:val="00AB21B1"/>
    <w:rsid w:val="00AB22CD"/>
    <w:rsid w:val="00AB6F4C"/>
    <w:rsid w:val="00AC6BC5"/>
    <w:rsid w:val="00AC7CD5"/>
    <w:rsid w:val="00AD4192"/>
    <w:rsid w:val="00AD45CA"/>
    <w:rsid w:val="00AD6B0C"/>
    <w:rsid w:val="00AE244D"/>
    <w:rsid w:val="00AE3D34"/>
    <w:rsid w:val="00AE4CC6"/>
    <w:rsid w:val="00AE5D6E"/>
    <w:rsid w:val="00AF48E1"/>
    <w:rsid w:val="00AF76D8"/>
    <w:rsid w:val="00B166D6"/>
    <w:rsid w:val="00B24D8E"/>
    <w:rsid w:val="00B27248"/>
    <w:rsid w:val="00B3523D"/>
    <w:rsid w:val="00B40167"/>
    <w:rsid w:val="00B41B23"/>
    <w:rsid w:val="00B456EC"/>
    <w:rsid w:val="00B62469"/>
    <w:rsid w:val="00B624EA"/>
    <w:rsid w:val="00B640A9"/>
    <w:rsid w:val="00B71A76"/>
    <w:rsid w:val="00B72493"/>
    <w:rsid w:val="00B75834"/>
    <w:rsid w:val="00B778BC"/>
    <w:rsid w:val="00B8746B"/>
    <w:rsid w:val="00B908F8"/>
    <w:rsid w:val="00B92B8A"/>
    <w:rsid w:val="00B946A9"/>
    <w:rsid w:val="00B94BBA"/>
    <w:rsid w:val="00B970D1"/>
    <w:rsid w:val="00BA101C"/>
    <w:rsid w:val="00BA298D"/>
    <w:rsid w:val="00BA2B51"/>
    <w:rsid w:val="00BB0632"/>
    <w:rsid w:val="00BC3B91"/>
    <w:rsid w:val="00BC5547"/>
    <w:rsid w:val="00BD01B1"/>
    <w:rsid w:val="00BD07BE"/>
    <w:rsid w:val="00BD1D55"/>
    <w:rsid w:val="00BD3B19"/>
    <w:rsid w:val="00BE2242"/>
    <w:rsid w:val="00BE63BA"/>
    <w:rsid w:val="00BF4BB8"/>
    <w:rsid w:val="00C0403D"/>
    <w:rsid w:val="00C0412D"/>
    <w:rsid w:val="00C10D8C"/>
    <w:rsid w:val="00C14819"/>
    <w:rsid w:val="00C16D33"/>
    <w:rsid w:val="00C17CB9"/>
    <w:rsid w:val="00C240F9"/>
    <w:rsid w:val="00C26EA6"/>
    <w:rsid w:val="00C31C95"/>
    <w:rsid w:val="00C3702E"/>
    <w:rsid w:val="00C4079D"/>
    <w:rsid w:val="00C4677F"/>
    <w:rsid w:val="00C51D89"/>
    <w:rsid w:val="00C53500"/>
    <w:rsid w:val="00C537B6"/>
    <w:rsid w:val="00C54275"/>
    <w:rsid w:val="00C54B15"/>
    <w:rsid w:val="00C57EBF"/>
    <w:rsid w:val="00C642CC"/>
    <w:rsid w:val="00C70CBA"/>
    <w:rsid w:val="00C7719E"/>
    <w:rsid w:val="00C81D66"/>
    <w:rsid w:val="00C91289"/>
    <w:rsid w:val="00C939A5"/>
    <w:rsid w:val="00C94EAC"/>
    <w:rsid w:val="00C9681B"/>
    <w:rsid w:val="00CA54F5"/>
    <w:rsid w:val="00CA64CD"/>
    <w:rsid w:val="00CB3179"/>
    <w:rsid w:val="00CB6AF2"/>
    <w:rsid w:val="00CC3172"/>
    <w:rsid w:val="00CC3F86"/>
    <w:rsid w:val="00CC4837"/>
    <w:rsid w:val="00CC6B52"/>
    <w:rsid w:val="00CD0C94"/>
    <w:rsid w:val="00CE5942"/>
    <w:rsid w:val="00CE5FC8"/>
    <w:rsid w:val="00CE7214"/>
    <w:rsid w:val="00CF1379"/>
    <w:rsid w:val="00CF16A5"/>
    <w:rsid w:val="00D0161A"/>
    <w:rsid w:val="00D05FCF"/>
    <w:rsid w:val="00D175D9"/>
    <w:rsid w:val="00D23C8A"/>
    <w:rsid w:val="00D31FCA"/>
    <w:rsid w:val="00D369C2"/>
    <w:rsid w:val="00D423C2"/>
    <w:rsid w:val="00D43264"/>
    <w:rsid w:val="00D45970"/>
    <w:rsid w:val="00D70042"/>
    <w:rsid w:val="00D70440"/>
    <w:rsid w:val="00D7223D"/>
    <w:rsid w:val="00D75893"/>
    <w:rsid w:val="00D8121A"/>
    <w:rsid w:val="00D82F5E"/>
    <w:rsid w:val="00D973FF"/>
    <w:rsid w:val="00DA02BC"/>
    <w:rsid w:val="00DA4CE9"/>
    <w:rsid w:val="00DC5744"/>
    <w:rsid w:val="00DC59E5"/>
    <w:rsid w:val="00DD0138"/>
    <w:rsid w:val="00DD37E9"/>
    <w:rsid w:val="00DD4D48"/>
    <w:rsid w:val="00DD5825"/>
    <w:rsid w:val="00DE1A31"/>
    <w:rsid w:val="00DE7F17"/>
    <w:rsid w:val="00DF33D9"/>
    <w:rsid w:val="00DF3B1D"/>
    <w:rsid w:val="00E01A27"/>
    <w:rsid w:val="00E04D51"/>
    <w:rsid w:val="00E076BF"/>
    <w:rsid w:val="00E12072"/>
    <w:rsid w:val="00E124BB"/>
    <w:rsid w:val="00E14C65"/>
    <w:rsid w:val="00E16E9D"/>
    <w:rsid w:val="00E2118E"/>
    <w:rsid w:val="00E21323"/>
    <w:rsid w:val="00E25F34"/>
    <w:rsid w:val="00E30B46"/>
    <w:rsid w:val="00E338FA"/>
    <w:rsid w:val="00E37582"/>
    <w:rsid w:val="00E46618"/>
    <w:rsid w:val="00E53356"/>
    <w:rsid w:val="00E5411D"/>
    <w:rsid w:val="00E67A38"/>
    <w:rsid w:val="00E71F66"/>
    <w:rsid w:val="00E74774"/>
    <w:rsid w:val="00E762AE"/>
    <w:rsid w:val="00E76B44"/>
    <w:rsid w:val="00E77797"/>
    <w:rsid w:val="00E812D2"/>
    <w:rsid w:val="00E861E0"/>
    <w:rsid w:val="00E93781"/>
    <w:rsid w:val="00EB663A"/>
    <w:rsid w:val="00EC0DAE"/>
    <w:rsid w:val="00EC5012"/>
    <w:rsid w:val="00ED7FEC"/>
    <w:rsid w:val="00EE0B0C"/>
    <w:rsid w:val="00EE284A"/>
    <w:rsid w:val="00EF0B74"/>
    <w:rsid w:val="00EF1269"/>
    <w:rsid w:val="00EF2552"/>
    <w:rsid w:val="00EF2FCA"/>
    <w:rsid w:val="00F052CF"/>
    <w:rsid w:val="00F07E74"/>
    <w:rsid w:val="00F2136D"/>
    <w:rsid w:val="00F413FD"/>
    <w:rsid w:val="00F510D7"/>
    <w:rsid w:val="00F5307B"/>
    <w:rsid w:val="00F55950"/>
    <w:rsid w:val="00F57086"/>
    <w:rsid w:val="00F57D53"/>
    <w:rsid w:val="00F615C0"/>
    <w:rsid w:val="00F64E44"/>
    <w:rsid w:val="00F76A1A"/>
    <w:rsid w:val="00F94084"/>
    <w:rsid w:val="00F94669"/>
    <w:rsid w:val="00FA1FAE"/>
    <w:rsid w:val="00FA48EA"/>
    <w:rsid w:val="00FA4B19"/>
    <w:rsid w:val="00FC0AF1"/>
    <w:rsid w:val="00FC120C"/>
    <w:rsid w:val="00FC706C"/>
    <w:rsid w:val="00FD1A93"/>
    <w:rsid w:val="00FD5774"/>
    <w:rsid w:val="00FD5CFE"/>
    <w:rsid w:val="00FD6844"/>
    <w:rsid w:val="00FE000C"/>
    <w:rsid w:val="00FE2E7E"/>
    <w:rsid w:val="00FE340F"/>
    <w:rsid w:val="00FE464A"/>
    <w:rsid w:val="00FE5B28"/>
    <w:rsid w:val="00FF01B3"/>
    <w:rsid w:val="00FF0C31"/>
    <w:rsid w:val="00FF5FB3"/>
    <w:rsid w:val="01E26E13"/>
    <w:rsid w:val="021C1788"/>
    <w:rsid w:val="0228792D"/>
    <w:rsid w:val="029E0663"/>
    <w:rsid w:val="02AB7175"/>
    <w:rsid w:val="02DE22BB"/>
    <w:rsid w:val="037A3CF0"/>
    <w:rsid w:val="04627B62"/>
    <w:rsid w:val="047E57F8"/>
    <w:rsid w:val="04EF7170"/>
    <w:rsid w:val="05566333"/>
    <w:rsid w:val="0563528E"/>
    <w:rsid w:val="059576B7"/>
    <w:rsid w:val="06120A4C"/>
    <w:rsid w:val="06F8091F"/>
    <w:rsid w:val="07536A6B"/>
    <w:rsid w:val="07DC74C7"/>
    <w:rsid w:val="08601BC1"/>
    <w:rsid w:val="088E2D2E"/>
    <w:rsid w:val="092F2D32"/>
    <w:rsid w:val="0980184E"/>
    <w:rsid w:val="09B117BE"/>
    <w:rsid w:val="09CA2788"/>
    <w:rsid w:val="0A0A202B"/>
    <w:rsid w:val="0A305412"/>
    <w:rsid w:val="0A945550"/>
    <w:rsid w:val="0AFE6524"/>
    <w:rsid w:val="0B005366"/>
    <w:rsid w:val="0B5B50E0"/>
    <w:rsid w:val="0BB514CA"/>
    <w:rsid w:val="0CD157C4"/>
    <w:rsid w:val="0CF74451"/>
    <w:rsid w:val="0DD97527"/>
    <w:rsid w:val="0DDA5F7B"/>
    <w:rsid w:val="0E7F1371"/>
    <w:rsid w:val="0EA35081"/>
    <w:rsid w:val="0F75151F"/>
    <w:rsid w:val="1017754A"/>
    <w:rsid w:val="10985CE2"/>
    <w:rsid w:val="10EC588C"/>
    <w:rsid w:val="11134290"/>
    <w:rsid w:val="118D00ED"/>
    <w:rsid w:val="11DF042F"/>
    <w:rsid w:val="12172A60"/>
    <w:rsid w:val="12C34F2A"/>
    <w:rsid w:val="13155396"/>
    <w:rsid w:val="13787923"/>
    <w:rsid w:val="1382175A"/>
    <w:rsid w:val="15146057"/>
    <w:rsid w:val="156C19E3"/>
    <w:rsid w:val="158E3660"/>
    <w:rsid w:val="15DB0141"/>
    <w:rsid w:val="16EE775D"/>
    <w:rsid w:val="170B1911"/>
    <w:rsid w:val="188B008C"/>
    <w:rsid w:val="19460755"/>
    <w:rsid w:val="19A84479"/>
    <w:rsid w:val="1AEB7803"/>
    <w:rsid w:val="1AFF54B6"/>
    <w:rsid w:val="1B1D5997"/>
    <w:rsid w:val="1B3F7057"/>
    <w:rsid w:val="1B8F0CAA"/>
    <w:rsid w:val="1E251349"/>
    <w:rsid w:val="1E513DF6"/>
    <w:rsid w:val="1ED3430D"/>
    <w:rsid w:val="1F2173C4"/>
    <w:rsid w:val="1F392E2B"/>
    <w:rsid w:val="1F926607"/>
    <w:rsid w:val="1FBA74BA"/>
    <w:rsid w:val="20774FFD"/>
    <w:rsid w:val="2206354E"/>
    <w:rsid w:val="224B7BE2"/>
    <w:rsid w:val="22F8326E"/>
    <w:rsid w:val="239F51EB"/>
    <w:rsid w:val="241476C7"/>
    <w:rsid w:val="25474486"/>
    <w:rsid w:val="259A69A4"/>
    <w:rsid w:val="25FD2782"/>
    <w:rsid w:val="25FE7C27"/>
    <w:rsid w:val="268F0714"/>
    <w:rsid w:val="27453290"/>
    <w:rsid w:val="274575A8"/>
    <w:rsid w:val="295F2F7D"/>
    <w:rsid w:val="29C531CD"/>
    <w:rsid w:val="2A7C4CD2"/>
    <w:rsid w:val="2AFF1558"/>
    <w:rsid w:val="2B3B5E8E"/>
    <w:rsid w:val="2BCA4C0E"/>
    <w:rsid w:val="2BF03B60"/>
    <w:rsid w:val="2C0C18CD"/>
    <w:rsid w:val="2C85436F"/>
    <w:rsid w:val="2CB84568"/>
    <w:rsid w:val="2CCA165C"/>
    <w:rsid w:val="2CD8716C"/>
    <w:rsid w:val="31415D40"/>
    <w:rsid w:val="31F27B92"/>
    <w:rsid w:val="33215081"/>
    <w:rsid w:val="36140636"/>
    <w:rsid w:val="3617704E"/>
    <w:rsid w:val="3653481E"/>
    <w:rsid w:val="37483353"/>
    <w:rsid w:val="378E2A09"/>
    <w:rsid w:val="37C0704E"/>
    <w:rsid w:val="380B590F"/>
    <w:rsid w:val="38AB49C2"/>
    <w:rsid w:val="38BA4D70"/>
    <w:rsid w:val="38FD126F"/>
    <w:rsid w:val="39487EC0"/>
    <w:rsid w:val="39F15780"/>
    <w:rsid w:val="3B3C0364"/>
    <w:rsid w:val="3BE659AA"/>
    <w:rsid w:val="3CBA644E"/>
    <w:rsid w:val="3D027EA7"/>
    <w:rsid w:val="3D3B4DF9"/>
    <w:rsid w:val="3D6B4536"/>
    <w:rsid w:val="3F6B37B7"/>
    <w:rsid w:val="3FBA6601"/>
    <w:rsid w:val="40026276"/>
    <w:rsid w:val="40252F13"/>
    <w:rsid w:val="4261478F"/>
    <w:rsid w:val="427554F1"/>
    <w:rsid w:val="42944FD3"/>
    <w:rsid w:val="42BC2E2F"/>
    <w:rsid w:val="42DB4345"/>
    <w:rsid w:val="42F263DF"/>
    <w:rsid w:val="430C48E7"/>
    <w:rsid w:val="436A7EC7"/>
    <w:rsid w:val="43FF3849"/>
    <w:rsid w:val="44422176"/>
    <w:rsid w:val="44FA06A6"/>
    <w:rsid w:val="4654532E"/>
    <w:rsid w:val="47C501F7"/>
    <w:rsid w:val="487D0B27"/>
    <w:rsid w:val="492B363C"/>
    <w:rsid w:val="49762B0B"/>
    <w:rsid w:val="49A85076"/>
    <w:rsid w:val="49D81A69"/>
    <w:rsid w:val="4AA00BF1"/>
    <w:rsid w:val="4B481246"/>
    <w:rsid w:val="4BDF7FB0"/>
    <w:rsid w:val="4C005777"/>
    <w:rsid w:val="4C5268B3"/>
    <w:rsid w:val="4C9E4FA5"/>
    <w:rsid w:val="4CCC52A5"/>
    <w:rsid w:val="4D1915BF"/>
    <w:rsid w:val="4D1D0717"/>
    <w:rsid w:val="4D2F7ECE"/>
    <w:rsid w:val="4E322081"/>
    <w:rsid w:val="4E344EE8"/>
    <w:rsid w:val="4E827000"/>
    <w:rsid w:val="51CE201A"/>
    <w:rsid w:val="52263169"/>
    <w:rsid w:val="52CB403F"/>
    <w:rsid w:val="52DD5C46"/>
    <w:rsid w:val="545C1F76"/>
    <w:rsid w:val="5496621E"/>
    <w:rsid w:val="551D03BF"/>
    <w:rsid w:val="55762511"/>
    <w:rsid w:val="569A73B1"/>
    <w:rsid w:val="56E67A70"/>
    <w:rsid w:val="56F7629D"/>
    <w:rsid w:val="572139C5"/>
    <w:rsid w:val="577A1728"/>
    <w:rsid w:val="58B63370"/>
    <w:rsid w:val="58B70BDA"/>
    <w:rsid w:val="59A453EC"/>
    <w:rsid w:val="59F36747"/>
    <w:rsid w:val="5A285B45"/>
    <w:rsid w:val="5B2343EE"/>
    <w:rsid w:val="5B482936"/>
    <w:rsid w:val="5BBF3201"/>
    <w:rsid w:val="5C3E4646"/>
    <w:rsid w:val="5C485700"/>
    <w:rsid w:val="5C9A612D"/>
    <w:rsid w:val="5D650DE9"/>
    <w:rsid w:val="5DFD5ACE"/>
    <w:rsid w:val="5EC86B3E"/>
    <w:rsid w:val="5F4759CF"/>
    <w:rsid w:val="5F681BA5"/>
    <w:rsid w:val="5F735F2C"/>
    <w:rsid w:val="5F8B282D"/>
    <w:rsid w:val="603C71BD"/>
    <w:rsid w:val="60EF713A"/>
    <w:rsid w:val="6173119E"/>
    <w:rsid w:val="61D14594"/>
    <w:rsid w:val="62591F47"/>
    <w:rsid w:val="62B94B53"/>
    <w:rsid w:val="64A7292A"/>
    <w:rsid w:val="64F06277"/>
    <w:rsid w:val="66A012F0"/>
    <w:rsid w:val="66BE00C4"/>
    <w:rsid w:val="673330F3"/>
    <w:rsid w:val="67973305"/>
    <w:rsid w:val="67C01309"/>
    <w:rsid w:val="67FA2060"/>
    <w:rsid w:val="698A7048"/>
    <w:rsid w:val="6A8C03F8"/>
    <w:rsid w:val="6A972059"/>
    <w:rsid w:val="6B7317D0"/>
    <w:rsid w:val="6B9906E3"/>
    <w:rsid w:val="6BF860F3"/>
    <w:rsid w:val="6C5D0ECC"/>
    <w:rsid w:val="6DB6446F"/>
    <w:rsid w:val="6DF32AB3"/>
    <w:rsid w:val="6E5A18C1"/>
    <w:rsid w:val="6F08452C"/>
    <w:rsid w:val="6FC605B3"/>
    <w:rsid w:val="700305EC"/>
    <w:rsid w:val="704F419C"/>
    <w:rsid w:val="70905954"/>
    <w:rsid w:val="718D7E64"/>
    <w:rsid w:val="71B322D0"/>
    <w:rsid w:val="7253110E"/>
    <w:rsid w:val="72611311"/>
    <w:rsid w:val="744A0584"/>
    <w:rsid w:val="74DC309A"/>
    <w:rsid w:val="75077173"/>
    <w:rsid w:val="756E6B83"/>
    <w:rsid w:val="75711266"/>
    <w:rsid w:val="757D2C7C"/>
    <w:rsid w:val="75E5493E"/>
    <w:rsid w:val="760879D0"/>
    <w:rsid w:val="76422695"/>
    <w:rsid w:val="77354CD9"/>
    <w:rsid w:val="77973E00"/>
    <w:rsid w:val="779E2B1F"/>
    <w:rsid w:val="77BB1DBC"/>
    <w:rsid w:val="77BB3ED7"/>
    <w:rsid w:val="79D97279"/>
    <w:rsid w:val="7A1D2DB1"/>
    <w:rsid w:val="7B405C2A"/>
    <w:rsid w:val="7B4A2DD1"/>
    <w:rsid w:val="7BD90007"/>
    <w:rsid w:val="7C477496"/>
    <w:rsid w:val="7CBC20A5"/>
    <w:rsid w:val="7CE04F5B"/>
    <w:rsid w:val="7D517B6D"/>
    <w:rsid w:val="7DA94A72"/>
    <w:rsid w:val="7DC910C6"/>
    <w:rsid w:val="7E757EDA"/>
    <w:rsid w:val="7E7637B2"/>
    <w:rsid w:val="7EB0075B"/>
    <w:rsid w:val="7F326A6F"/>
    <w:rsid w:val="7F55211F"/>
    <w:rsid w:val="7F7879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42DEA7D"/>
  <w15:docId w15:val="{0FE9D56C-A7D7-6849-84A1-9CE06B1CB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unhideWhenUsed="1" w:qFormat="1"/>
    <w:lsdException w:name="footnote text" w:semiHidden="1" w:unhideWhenUsed="1"/>
    <w:lsdException w:name="annotation text" w:uiPriority="0" w:unhideWhenUsed="1" w:qFormat="1"/>
    <w:lsdException w:name="header" w:uiPriority="0"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nhideWhenUsed="1" w:qFormat="1"/>
    <w:lsdException w:name="Body Text First Indent" w:semiHidden="1" w:unhideWhenUsed="1"/>
    <w:lsdException w:name="Body Text First Indent 2" w:semiHidden="1" w:unhideWhenUsed="1" w:qFormat="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宋体" w:hAnsi="宋体" w:cs="宋体"/>
      <w:sz w:val="24"/>
      <w:szCs w:val="24"/>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qFormat/>
    <w:pPr>
      <w:keepNext/>
      <w:keepLines/>
      <w:spacing w:before="100" w:beforeAutospacing="1" w:after="100" w:afterAutospacing="1" w:line="360" w:lineRule="auto"/>
      <w:outlineLvl w:val="1"/>
    </w:pPr>
    <w:rPr>
      <w:rFonts w:ascii="Arial" w:eastAsia="黑体" w:hAnsi="Arial"/>
      <w:b/>
      <w:bCs/>
      <w:sz w:val="36"/>
      <w:szCs w:val="32"/>
      <w:lang w:val="zh-CN"/>
    </w:rPr>
  </w:style>
  <w:style w:type="paragraph" w:styleId="4">
    <w:name w:val="heading 4"/>
    <w:basedOn w:val="a"/>
    <w:next w:val="a"/>
    <w:link w:val="40"/>
    <w:qFormat/>
    <w:pPr>
      <w:numPr>
        <w:ilvl w:val="1"/>
        <w:numId w:val="1"/>
      </w:numPr>
      <w:spacing w:line="360" w:lineRule="auto"/>
      <w:outlineLvl w:val="3"/>
    </w:pPr>
    <w:rPr>
      <w:rFonts w:ascii="Arial" w:hAnsi="Arial"/>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link w:val="a4"/>
    <w:unhideWhenUsed/>
    <w:qFormat/>
    <w:pPr>
      <w:adjustRightInd w:val="0"/>
      <w:ind w:firstLine="420"/>
      <w:textAlignment w:val="baseline"/>
    </w:pPr>
    <w:rPr>
      <w:rFonts w:eastAsia="楷体_GB2312"/>
      <w:szCs w:val="20"/>
    </w:rPr>
  </w:style>
  <w:style w:type="paragraph" w:styleId="a5">
    <w:name w:val="annotation text"/>
    <w:basedOn w:val="a"/>
    <w:link w:val="a6"/>
    <w:unhideWhenUsed/>
    <w:qFormat/>
    <w:rPr>
      <w:rFonts w:ascii="Courier New" w:eastAsia="黑体" w:hAnsi="Courier New" w:cs="Times New Roman"/>
      <w:kern w:val="2"/>
      <w:sz w:val="21"/>
    </w:rPr>
  </w:style>
  <w:style w:type="paragraph" w:styleId="a7">
    <w:name w:val="Body Text Indent"/>
    <w:basedOn w:val="a"/>
    <w:link w:val="a8"/>
    <w:uiPriority w:val="99"/>
    <w:semiHidden/>
    <w:unhideWhenUsed/>
    <w:qFormat/>
    <w:pPr>
      <w:spacing w:after="120"/>
      <w:ind w:leftChars="200" w:left="420"/>
    </w:pPr>
  </w:style>
  <w:style w:type="paragraph" w:styleId="TOC3">
    <w:name w:val="toc 3"/>
    <w:basedOn w:val="a"/>
    <w:next w:val="a"/>
    <w:uiPriority w:val="39"/>
    <w:unhideWhenUsed/>
    <w:qFormat/>
    <w:pPr>
      <w:ind w:leftChars="400" w:left="840"/>
    </w:pPr>
  </w:style>
  <w:style w:type="paragraph" w:styleId="a9">
    <w:name w:val="Plain Text"/>
    <w:basedOn w:val="a"/>
    <w:link w:val="aa"/>
    <w:unhideWhenUsed/>
    <w:qFormat/>
    <w:rPr>
      <w:rFonts w:hAnsi="Courier New" w:cs="Courier New"/>
      <w:kern w:val="2"/>
      <w:sz w:val="21"/>
      <w:szCs w:val="21"/>
    </w:rPr>
  </w:style>
  <w:style w:type="paragraph" w:styleId="ab">
    <w:name w:val="Date"/>
    <w:basedOn w:val="a"/>
    <w:next w:val="a"/>
    <w:uiPriority w:val="99"/>
    <w:unhideWhenUsed/>
    <w:qFormat/>
    <w:pPr>
      <w:adjustRightInd w:val="0"/>
      <w:spacing w:line="360" w:lineRule="atLeast"/>
      <w:ind w:firstLineChars="200" w:firstLine="200"/>
      <w:textAlignment w:val="baseline"/>
    </w:pPr>
    <w:rPr>
      <w:sz w:val="28"/>
    </w:rPr>
  </w:style>
  <w:style w:type="paragraph" w:styleId="ac">
    <w:name w:val="footer"/>
    <w:basedOn w:val="a"/>
    <w:link w:val="ad"/>
    <w:uiPriority w:val="99"/>
    <w:unhideWhenUsed/>
    <w:qFormat/>
    <w:pPr>
      <w:tabs>
        <w:tab w:val="center" w:pos="4153"/>
        <w:tab w:val="right" w:pos="8306"/>
      </w:tabs>
      <w:snapToGrid w:val="0"/>
    </w:pPr>
    <w:rPr>
      <w:sz w:val="18"/>
      <w:lang w:val="zh-CN"/>
    </w:rPr>
  </w:style>
  <w:style w:type="paragraph" w:styleId="ae">
    <w:name w:val="header"/>
    <w:basedOn w:val="a"/>
    <w:unhideWhenUsed/>
    <w:qFormat/>
    <w:pPr>
      <w:pBdr>
        <w:top w:val="none" w:sz="0" w:space="1" w:color="auto"/>
        <w:left w:val="none" w:sz="0" w:space="4" w:color="auto"/>
        <w:bottom w:val="none" w:sz="0" w:space="1" w:color="auto"/>
        <w:right w:val="none" w:sz="0" w:space="4" w:color="auto"/>
      </w:pBdr>
      <w:tabs>
        <w:tab w:val="center" w:pos="4153"/>
        <w:tab w:val="right" w:pos="8306"/>
      </w:tabs>
      <w:snapToGrid w:val="0"/>
      <w:jc w:val="both"/>
    </w:pPr>
    <w:rPr>
      <w:rFonts w:ascii="Times New Roman" w:hAnsi="Times New Roman"/>
      <w:sz w:val="18"/>
    </w:rPr>
  </w:style>
  <w:style w:type="paragraph" w:styleId="TOC1">
    <w:name w:val="toc 1"/>
    <w:basedOn w:val="a"/>
    <w:next w:val="a"/>
    <w:uiPriority w:val="39"/>
    <w:unhideWhenUsed/>
    <w:qFormat/>
    <w:pPr>
      <w:spacing w:before="120" w:after="120"/>
    </w:pPr>
    <w:rPr>
      <w:b/>
      <w:bCs/>
      <w:caps/>
      <w:sz w:val="20"/>
      <w:szCs w:val="20"/>
    </w:rPr>
  </w:style>
  <w:style w:type="paragraph" w:styleId="TOC2">
    <w:name w:val="toc 2"/>
    <w:basedOn w:val="a"/>
    <w:next w:val="a"/>
    <w:uiPriority w:val="39"/>
    <w:unhideWhenUsed/>
    <w:qFormat/>
    <w:pPr>
      <w:ind w:left="210"/>
    </w:pPr>
    <w:rPr>
      <w:smallCaps/>
      <w:sz w:val="20"/>
      <w:szCs w:val="20"/>
    </w:rPr>
  </w:style>
  <w:style w:type="paragraph" w:styleId="af">
    <w:name w:val="Normal (Web)"/>
    <w:basedOn w:val="a"/>
    <w:uiPriority w:val="99"/>
    <w:semiHidden/>
    <w:unhideWhenUsed/>
    <w:qFormat/>
    <w:pPr>
      <w:spacing w:before="100" w:beforeAutospacing="1" w:after="100" w:afterAutospacing="1"/>
    </w:pPr>
  </w:style>
  <w:style w:type="paragraph" w:styleId="21">
    <w:name w:val="Body Text First Indent 2"/>
    <w:basedOn w:val="a7"/>
    <w:link w:val="22"/>
    <w:uiPriority w:val="99"/>
    <w:semiHidden/>
    <w:unhideWhenUsed/>
    <w:qFormat/>
    <w:pPr>
      <w:ind w:firstLineChars="200" w:firstLine="420"/>
    </w:pPr>
  </w:style>
  <w:style w:type="table" w:styleId="af0">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Strong"/>
    <w:uiPriority w:val="22"/>
    <w:qFormat/>
    <w:rPr>
      <w:b/>
      <w:bCs/>
    </w:rPr>
  </w:style>
  <w:style w:type="character" w:styleId="af2">
    <w:name w:val="page number"/>
    <w:basedOn w:val="a0"/>
    <w:uiPriority w:val="99"/>
    <w:unhideWhenUsed/>
    <w:qFormat/>
  </w:style>
  <w:style w:type="character" w:styleId="af3">
    <w:name w:val="Emphasis"/>
    <w:uiPriority w:val="20"/>
    <w:qFormat/>
    <w:rPr>
      <w:rFonts w:ascii="Times New Roman" w:eastAsia="宋体" w:hAnsi="Times New Roman"/>
    </w:rPr>
  </w:style>
  <w:style w:type="character" w:styleId="af4">
    <w:name w:val="Hyperlink"/>
    <w:uiPriority w:val="99"/>
    <w:unhideWhenUsed/>
    <w:qFormat/>
    <w:rPr>
      <w:color w:val="0000FF"/>
      <w:u w:val="single"/>
    </w:rPr>
  </w:style>
  <w:style w:type="character" w:styleId="af5">
    <w:name w:val="annotation reference"/>
    <w:uiPriority w:val="99"/>
    <w:unhideWhenUsed/>
    <w:qFormat/>
    <w:rPr>
      <w:sz w:val="21"/>
      <w:szCs w:val="21"/>
    </w:rPr>
  </w:style>
  <w:style w:type="character" w:customStyle="1" w:styleId="40">
    <w:name w:val="标题 4 字符"/>
    <w:link w:val="4"/>
    <w:qFormat/>
    <w:rPr>
      <w:rFonts w:ascii="Arial" w:eastAsia="宋体" w:hAnsi="Arial"/>
      <w:bCs/>
      <w:kern w:val="2"/>
      <w:sz w:val="24"/>
      <w:szCs w:val="28"/>
      <w:lang w:val="en-US" w:eastAsia="zh-CN" w:bidi="ar-SA"/>
    </w:rPr>
  </w:style>
  <w:style w:type="character" w:customStyle="1" w:styleId="ad">
    <w:name w:val="页脚 字符"/>
    <w:link w:val="ac"/>
    <w:uiPriority w:val="99"/>
    <w:qFormat/>
    <w:rPr>
      <w:kern w:val="2"/>
      <w:sz w:val="18"/>
      <w:szCs w:val="24"/>
    </w:rPr>
  </w:style>
  <w:style w:type="character" w:customStyle="1" w:styleId="20">
    <w:name w:val="标题 2 字符"/>
    <w:link w:val="2"/>
    <w:qFormat/>
    <w:rPr>
      <w:rFonts w:ascii="Arial" w:eastAsia="黑体" w:hAnsi="Arial"/>
      <w:b/>
      <w:bCs/>
      <w:kern w:val="2"/>
      <w:sz w:val="36"/>
      <w:szCs w:val="32"/>
    </w:rPr>
  </w:style>
  <w:style w:type="paragraph" w:customStyle="1" w:styleId="p0">
    <w:name w:val="p0"/>
    <w:basedOn w:val="a"/>
    <w:qFormat/>
    <w:rPr>
      <w:szCs w:val="21"/>
    </w:rPr>
  </w:style>
  <w:style w:type="paragraph" w:customStyle="1" w:styleId="11">
    <w:name w:val="纯文本1"/>
    <w:basedOn w:val="a"/>
    <w:qFormat/>
    <w:pPr>
      <w:adjustRightInd w:val="0"/>
      <w:textAlignment w:val="baseline"/>
    </w:pPr>
    <w:rPr>
      <w:rFonts w:eastAsia="楷体_GB2312" w:hAnsi="Courier New"/>
      <w:sz w:val="28"/>
      <w:szCs w:val="20"/>
    </w:rPr>
  </w:style>
  <w:style w:type="paragraph" w:customStyle="1" w:styleId="af6">
    <w:name w:val="表内"/>
    <w:basedOn w:val="a"/>
    <w:qFormat/>
    <w:pPr>
      <w:spacing w:line="300" w:lineRule="auto"/>
    </w:pPr>
    <w:rPr>
      <w:bCs/>
      <w:szCs w:val="21"/>
      <w:lang w:eastAsia="zh-TW"/>
    </w:rPr>
  </w:style>
  <w:style w:type="paragraph" w:customStyle="1" w:styleId="CharCharCharCharCharCharCharCharCharChar">
    <w:name w:val="Char Char Char Char Char Char Char Char Char Char"/>
    <w:basedOn w:val="a"/>
    <w:qFormat/>
    <w:pPr>
      <w:adjustRightInd w:val="0"/>
      <w:spacing w:line="360" w:lineRule="auto"/>
    </w:pPr>
  </w:style>
  <w:style w:type="paragraph" w:customStyle="1" w:styleId="Default">
    <w:name w:val="Default"/>
    <w:qFormat/>
    <w:pPr>
      <w:widowControl w:val="0"/>
      <w:autoSpaceDE w:val="0"/>
      <w:autoSpaceDN w:val="0"/>
      <w:adjustRightInd w:val="0"/>
    </w:pPr>
    <w:rPr>
      <w:rFonts w:ascii="黑体" w:eastAsia="黑体" w:cs="黑体"/>
      <w:color w:val="000000"/>
      <w:sz w:val="24"/>
      <w:szCs w:val="24"/>
    </w:rPr>
  </w:style>
  <w:style w:type="paragraph" w:styleId="af7">
    <w:name w:val="List Paragraph"/>
    <w:basedOn w:val="a"/>
    <w:uiPriority w:val="34"/>
    <w:qFormat/>
    <w:pPr>
      <w:ind w:firstLineChars="200" w:firstLine="420"/>
    </w:pPr>
    <w:rPr>
      <w:rFonts w:ascii="等线" w:eastAsia="等线" w:hAnsi="等线"/>
      <w:szCs w:val="22"/>
    </w:rPr>
  </w:style>
  <w:style w:type="character" w:customStyle="1" w:styleId="a6">
    <w:name w:val="批注文字 字符"/>
    <w:link w:val="a5"/>
    <w:uiPriority w:val="99"/>
    <w:qFormat/>
    <w:rPr>
      <w:rFonts w:ascii="Courier New" w:eastAsia="黑体" w:hAnsi="Courier New"/>
      <w:kern w:val="2"/>
      <w:sz w:val="21"/>
      <w:szCs w:val="24"/>
    </w:rPr>
  </w:style>
  <w:style w:type="character" w:customStyle="1" w:styleId="10">
    <w:name w:val="标题 1 字符"/>
    <w:basedOn w:val="a0"/>
    <w:link w:val="1"/>
    <w:uiPriority w:val="9"/>
    <w:qFormat/>
    <w:rPr>
      <w:rFonts w:ascii="宋体" w:hAnsi="宋体" w:cs="宋体"/>
      <w:b/>
      <w:bCs/>
      <w:kern w:val="44"/>
      <w:sz w:val="44"/>
      <w:szCs w:val="44"/>
    </w:rPr>
  </w:style>
  <w:style w:type="character" w:customStyle="1" w:styleId="Char1">
    <w:name w:val="批注文字 Char1"/>
    <w:qFormat/>
    <w:rPr>
      <w:rFonts w:eastAsia="宋体"/>
      <w:kern w:val="2"/>
      <w:sz w:val="21"/>
      <w:szCs w:val="24"/>
      <w:lang w:val="en-US" w:eastAsia="zh-CN" w:bidi="ar-SA"/>
    </w:rPr>
  </w:style>
  <w:style w:type="character" w:customStyle="1" w:styleId="aa">
    <w:name w:val="纯文本 字符"/>
    <w:link w:val="a9"/>
    <w:qFormat/>
    <w:locked/>
    <w:rPr>
      <w:rFonts w:ascii="宋体" w:hAnsi="Courier New" w:cs="Courier New"/>
      <w:kern w:val="2"/>
      <w:sz w:val="21"/>
      <w:szCs w:val="21"/>
    </w:rPr>
  </w:style>
  <w:style w:type="paragraph" w:customStyle="1" w:styleId="Style32">
    <w:name w:val="_Style 32"/>
    <w:basedOn w:val="a7"/>
    <w:next w:val="21"/>
    <w:qFormat/>
    <w:pPr>
      <w:widowControl w:val="0"/>
      <w:ind w:firstLineChars="200" w:firstLine="420"/>
      <w:jc w:val="both"/>
    </w:pPr>
    <w:rPr>
      <w:rFonts w:ascii="Times New Roman" w:hAnsi="Calibri" w:cs="Times New Roman"/>
      <w:kern w:val="2"/>
      <w:sz w:val="21"/>
    </w:rPr>
  </w:style>
  <w:style w:type="paragraph" w:customStyle="1" w:styleId="cjk">
    <w:name w:val="cjk"/>
    <w:basedOn w:val="a"/>
    <w:uiPriority w:val="99"/>
    <w:qFormat/>
    <w:pPr>
      <w:spacing w:line="480" w:lineRule="auto"/>
    </w:pPr>
  </w:style>
  <w:style w:type="paragraph" w:customStyle="1" w:styleId="TableParagraph">
    <w:name w:val="Table Paragraph"/>
    <w:basedOn w:val="a"/>
    <w:uiPriority w:val="1"/>
    <w:qFormat/>
    <w:pPr>
      <w:widowControl w:val="0"/>
      <w:jc w:val="both"/>
    </w:pPr>
    <w:rPr>
      <w:rFonts w:ascii="Calibri" w:hAnsi="Calibri" w:cs="Times New Roman"/>
      <w:kern w:val="2"/>
      <w:sz w:val="21"/>
    </w:rPr>
  </w:style>
  <w:style w:type="character" w:customStyle="1" w:styleId="a8">
    <w:name w:val="正文文本缩进 字符"/>
    <w:basedOn w:val="a0"/>
    <w:link w:val="a7"/>
    <w:uiPriority w:val="99"/>
    <w:semiHidden/>
    <w:qFormat/>
    <w:rPr>
      <w:rFonts w:ascii="宋体" w:hAnsi="宋体" w:cs="宋体"/>
      <w:sz w:val="24"/>
      <w:szCs w:val="24"/>
    </w:rPr>
  </w:style>
  <w:style w:type="character" w:customStyle="1" w:styleId="22">
    <w:name w:val="正文文本首行缩进 2 字符"/>
    <w:basedOn w:val="a8"/>
    <w:link w:val="21"/>
    <w:uiPriority w:val="99"/>
    <w:semiHidden/>
    <w:qFormat/>
    <w:rPr>
      <w:rFonts w:ascii="宋体" w:hAnsi="宋体" w:cs="宋体"/>
      <w:sz w:val="24"/>
      <w:szCs w:val="24"/>
    </w:rPr>
  </w:style>
  <w:style w:type="character" w:customStyle="1" w:styleId="12">
    <w:name w:val="未处理的提及1"/>
    <w:basedOn w:val="a0"/>
    <w:uiPriority w:val="99"/>
    <w:semiHidden/>
    <w:unhideWhenUsed/>
    <w:qFormat/>
    <w:rPr>
      <w:color w:val="605E5C"/>
      <w:shd w:val="clear" w:color="auto" w:fill="E1DFDD"/>
    </w:rPr>
  </w:style>
  <w:style w:type="character" w:customStyle="1" w:styleId="a4">
    <w:name w:val="正文缩进 字符"/>
    <w:link w:val="a3"/>
    <w:qFormat/>
    <w:rPr>
      <w:rFonts w:ascii="宋体" w:eastAsia="楷体_GB2312" w:hAnsi="宋体" w:cs="宋体"/>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yperlink" Target="mailto:1920*1200@60Hz&#65292;&#39035;&#25903;&#25345;&#20998;&#36776;&#29575;&#20219;&#24847;&#35774;&#32622;&#65292;&#25903;&#25345;&#20018;&#21475;&#25511;&#21046;&#65292;&#25903;&#25345;&#21452;USB2.0&#25511;&#21046;&#21644;&#32423;&#32852;"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C0696B21-9785-4C3D-B04A-C4DD114A83A8}">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70</Pages>
  <Words>31148</Words>
  <Characters>9051</Characters>
  <Application>Microsoft Office Word</Application>
  <DocSecurity>0</DocSecurity>
  <Lines>75</Lines>
  <Paragraphs>80</Paragraphs>
  <ScaleCrop>false</ScaleCrop>
  <Company/>
  <LinksUpToDate>false</LinksUpToDate>
  <CharactersWithSpaces>40119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目   录</dc:title>
  <dc:creator>lenovo</dc:creator>
  <cp:lastModifiedBy>Administrator</cp:lastModifiedBy>
  <cp:revision>196</cp:revision>
  <cp:lastPrinted>2022-10-08T07:34:00Z</cp:lastPrinted>
  <dcterms:created xsi:type="dcterms:W3CDTF">2022-03-20T09:59:00Z</dcterms:created>
  <dcterms:modified xsi:type="dcterms:W3CDTF">2022-10-08T10:07:00Z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8901E24DE9F94F0ABCD2604915F87806</vt:lpwstr>
  </property>
</Properties>
</file>