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0" w:right="0" w:firstLine="0"/>
        <w:jc w:val="center"/>
      </w:pPr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 w:cs="Times New Roman" w:asciiTheme="minorEastAsia" w:hAnsiTheme="minorEastAsia" w:eastAsiaTheme="minorEastAsia"/>
          <w:b/>
          <w:sz w:val="32"/>
        </w:rPr>
        <w:t>.</w:t>
      </w:r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/>
          <w:b/>
          <w:sz w:val="32"/>
        </w:rPr>
        <w:t>分项报价明细表</w:t>
      </w:r>
    </w:p>
    <w:p>
      <w:pPr>
        <w:spacing w:after="0" w:line="360" w:lineRule="auto"/>
        <w:ind w:left="240" w:right="0" w:firstLine="0"/>
      </w:pPr>
      <w:r>
        <w:t xml:space="preserve"> </w:t>
      </w:r>
    </w:p>
    <w:p>
      <w:pPr>
        <w:spacing w:after="0" w:line="360" w:lineRule="auto"/>
        <w:ind w:left="-15" w:firstLine="240"/>
      </w:pPr>
      <w:r>
        <w:t>项目名称：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药学院副楼F604实验室科研仪器设备购置</w:t>
      </w:r>
      <w:r>
        <w:rPr>
          <w:u w:val="single" w:color="000000"/>
        </w:rPr>
        <w:t xml:space="preserve">  </w:t>
      </w:r>
      <w:r>
        <w:t xml:space="preserve">    </w:t>
      </w:r>
    </w:p>
    <w:p>
      <w:pPr>
        <w:spacing w:after="0" w:line="360" w:lineRule="auto"/>
        <w:ind w:left="-15" w:firstLine="240"/>
      </w:pPr>
      <w:r>
        <w:t>招标编号：</w:t>
      </w:r>
      <w:r>
        <w:rPr>
          <w:rFonts w:hint="eastAsia"/>
          <w:u w:val="single" w:color="auto"/>
        </w:rPr>
        <w:t>HD2022-1-035</w:t>
      </w:r>
      <w:r>
        <w:rPr>
          <w:u w:val="single" w:color="auto"/>
        </w:rPr>
        <w:t xml:space="preserve"> </w:t>
      </w:r>
      <w:r>
        <w:rPr>
          <w:u w:val="single" w:color="000000"/>
        </w:rPr>
        <w:t xml:space="preserve">   </w:t>
      </w:r>
      <w:r>
        <w:t xml:space="preserve">    </w:t>
      </w:r>
    </w:p>
    <w:p>
      <w:pPr>
        <w:spacing w:after="0" w:line="360" w:lineRule="auto"/>
        <w:ind w:left="-15" w:firstLine="240"/>
      </w:pPr>
      <w:r>
        <w:t>包号：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>B</w:t>
      </w:r>
      <w:r>
        <w:rPr>
          <w:u w:val="single" w:color="000000"/>
        </w:rPr>
        <w:t xml:space="preserve"> </w:t>
      </w:r>
      <w:r>
        <w:t>包</w:t>
      </w:r>
    </w:p>
    <w:tbl>
      <w:tblPr>
        <w:tblStyle w:val="7"/>
        <w:tblW w:w="11000" w:type="dxa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597"/>
        <w:gridCol w:w="1234"/>
        <w:gridCol w:w="1572"/>
        <w:gridCol w:w="2282"/>
        <w:gridCol w:w="1152"/>
        <w:gridCol w:w="1423"/>
        <w:gridCol w:w="1392"/>
        <w:gridCol w:w="1348"/>
      </w:tblGrid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65" w:right="0" w:firstLine="0"/>
              <w:jc w:val="center"/>
            </w:pPr>
            <w:r>
              <w:t>品名名称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0"/>
              <w:jc w:val="center"/>
            </w:pPr>
            <w:r>
              <w:t>厂商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68" w:firstLine="0"/>
              <w:jc w:val="center"/>
            </w:pPr>
            <w:r>
              <w:t>品牌规格型号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98" w:firstLine="0"/>
              <w:jc w:val="center"/>
            </w:pPr>
            <w:r>
              <w:t>数量/单位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106" w:firstLine="0"/>
              <w:jc w:val="center"/>
            </w:pPr>
            <w:r>
              <w:t>单价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0"/>
              <w:jc w:val="center"/>
            </w:pPr>
            <w:r>
              <w:t>单项总价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leftChars="0" w:right="0" w:firstLine="0" w:firstLineChars="0"/>
              <w:jc w:val="center"/>
            </w:pPr>
            <w:r>
              <w:t>备注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蛋白结晶培养箱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Rubarth Apparate GmbH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Rubarth</w:t>
            </w:r>
            <w:r>
              <w:rPr>
                <w:rFonts w:hint="eastAsia"/>
                <w:lang w:val="en-US" w:eastAsia="zh-CN"/>
              </w:rPr>
              <w:t>/</w:t>
            </w:r>
            <w:r>
              <w:t xml:space="preserve">RUMED </w:t>
            </w:r>
            <w:r>
              <w:rPr>
                <w:rFonts w:hint="eastAsia"/>
              </w:rPr>
              <w:t>E400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1/台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138000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138000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2" w:right="-69"/>
            </w:pPr>
            <w:r>
              <w:rPr>
                <w:rFonts w:hint="eastAsia"/>
              </w:rPr>
              <w:t>进口免税</w:t>
            </w:r>
            <w:r>
              <w:t xml:space="preserve">   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二氧化碳培养箱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ESCO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ESCO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</w:rPr>
              <w:t>CLM-170B-8-NF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1/台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56000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56000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10" w:leftChars="0" w:right="139" w:rightChars="0" w:hanging="10" w:firstLineChars="0"/>
            </w:pPr>
            <w:r>
              <w:rPr>
                <w:rFonts w:hint="eastAsia"/>
              </w:rPr>
              <w:t>进口免税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纳米粒度及ZETA电位分析仪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Malvern Panalytical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Malvern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</w:rPr>
              <w:t>Zetasizer Lab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1/台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379000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379000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10" w:leftChars="0" w:right="139" w:rightChars="0" w:hanging="10" w:firstLineChars="0"/>
            </w:pPr>
            <w:r>
              <w:rPr>
                <w:rFonts w:hint="eastAsia"/>
              </w:rPr>
              <w:t>进口免税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生物安全柜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ESCO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ESCO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</w:rPr>
              <w:t>AC2-4S1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2/台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56000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112000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10" w:leftChars="0" w:right="139" w:rightChars="0" w:hanging="10" w:firstLineChars="0"/>
            </w:pPr>
            <w:r>
              <w:rPr>
                <w:rFonts w:hint="eastAsia"/>
              </w:rPr>
              <w:t>进口免税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可叠放式恒温冷冻摇床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2"/>
              <w:ind w:left="10" w:leftChars="0" w:right="139" w:rightChars="0" w:hanging="10" w:firstLineChars="0"/>
              <w:jc w:val="both"/>
              <w:rPr>
                <w:rFonts w:hint="eastAsia" w:ascii="宋体" w:hAnsi="宋体" w:eastAsia="宋体" w:cs="宋体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color w:val="000000"/>
                <w:kern w:val="2"/>
                <w:sz w:val="24"/>
                <w:szCs w:val="22"/>
                <w:lang w:val="en-US" w:eastAsia="zh-CN" w:bidi="ar-SA"/>
              </w:rPr>
              <w:t>WIGGENS  GmbH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AnsiTheme="minorHAnsi"/>
                <w:bCs w:val="0"/>
              </w:rPr>
              <w:t>WIGGENS</w:t>
            </w:r>
            <w:r>
              <w:rPr>
                <w:rFonts w:hint="eastAsia" w:hAnsiTheme="minorHAnsi"/>
                <w:bCs w:val="0"/>
                <w:lang w:val="en-US" w:eastAsia="zh-CN"/>
              </w:rPr>
              <w:t>/</w:t>
            </w:r>
            <w:r>
              <w:t>BioStream B7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2/台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</w:pPr>
            <w:r>
              <w:rPr>
                <w:rFonts w:hint="eastAsia"/>
              </w:rPr>
              <w:t>139500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ind w:left="2" w:leftChars="0" w:right="139" w:rightChars="0" w:hanging="1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279000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2" w:leftChars="0" w:right="139" w:rightChars="0" w:hanging="10" w:firstLineChars="0"/>
              <w:rPr>
                <w:rFonts w:hint="default" w:eastAsia="宋体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4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 w:line="360" w:lineRule="auto"/>
              <w:ind w:left="0" w:right="324" w:firstLine="0"/>
              <w:jc w:val="right"/>
            </w:pPr>
            <w:r>
              <w:t xml:space="preserve">总价 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spacing w:after="0" w:line="360" w:lineRule="auto"/>
              <w:ind w:left="0" w:right="0" w:firstLine="0"/>
            </w:pP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360" w:lineRule="auto"/>
              <w:ind w:left="0" w:right="0" w:firstLine="0"/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rPr>
                <w:rFonts w:hint="default" w:eastAsia="宋体"/>
                <w:lang w:val="en-US" w:eastAsia="zh-CN"/>
              </w:rPr>
            </w:pPr>
            <w:r>
              <w:t xml:space="preserve"> 964000</w:t>
            </w:r>
            <w:r>
              <w:rPr>
                <w:rFonts w:hint="eastAsia"/>
                <w:lang w:val="en-US" w:eastAsia="zh-CN"/>
              </w:rPr>
              <w:t>.00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>
      <w:pPr>
        <w:spacing w:after="0" w:line="360" w:lineRule="auto"/>
        <w:ind w:left="425" w:right="0" w:firstLine="0"/>
        <w:jc w:val="center"/>
      </w:pPr>
    </w:p>
    <w:p>
      <w:pPr>
        <w:spacing w:after="0" w:line="360" w:lineRule="auto"/>
        <w:ind w:left="435" w:right="0"/>
      </w:pPr>
      <w:r>
        <w:t>投标单位：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广州灏华生物科技有限公司</w:t>
      </w:r>
      <w:r>
        <w:rPr>
          <w:u w:val="single" w:color="000000"/>
        </w:rPr>
        <w:t>（公章）</w:t>
      </w:r>
      <w:r>
        <w:t xml:space="preserve"> </w:t>
      </w:r>
    </w:p>
    <w:p>
      <w:pPr>
        <w:spacing w:after="0" w:line="360" w:lineRule="auto"/>
        <w:ind w:left="435" w:right="0"/>
      </w:pPr>
      <w:r>
        <w:t>法定代表人（或授权代理人）：</w:t>
      </w:r>
      <w:r>
        <w:rPr>
          <w:rFonts w:hint="eastAsia"/>
          <w:u w:val="single" w:color="auto"/>
          <w:lang w:val="en-US" w:eastAsia="zh-CN"/>
        </w:rPr>
        <w:t xml:space="preserve">       </w:t>
      </w:r>
      <w:r>
        <w:rPr>
          <w:u w:val="single" w:color="auto"/>
        </w:rPr>
        <w:t>（</w:t>
      </w:r>
      <w:r>
        <w:rPr>
          <w:u w:val="single" w:color="000000"/>
        </w:rPr>
        <w:t>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>）</w:t>
      </w:r>
      <w:r>
        <w:rPr>
          <w:rFonts w:hint="eastAsia"/>
          <w:u w:val="single" w:color="000000"/>
          <w:lang w:val="en-US" w:eastAsia="zh-CN"/>
        </w:rPr>
        <w:t xml:space="preserve"> </w:t>
      </w:r>
      <w:r>
        <w:rPr>
          <w:u w:val="single" w:color="000000"/>
        </w:rPr>
        <w:t xml:space="preserve"> </w:t>
      </w:r>
      <w:r>
        <w:t xml:space="preserve"> </w:t>
      </w:r>
    </w:p>
    <w:p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>2022年9月1日</w:t>
      </w:r>
      <w:r>
        <w:t xml:space="preserve"> </w:t>
      </w:r>
    </w:p>
    <w:p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>
      <w:pPr>
        <w:spacing w:after="0" w:line="360" w:lineRule="auto"/>
        <w:ind w:left="-15" w:right="0" w:firstLine="422"/>
        <w:jc w:val="both"/>
        <w:rPr>
          <w:color w:val="auto"/>
        </w:rPr>
      </w:pPr>
      <w:r>
        <w:rPr>
          <w:sz w:val="21"/>
        </w:rPr>
        <w:t>注:</w:t>
      </w:r>
      <w:r>
        <w:t>①投标人必须按“分项报价明细表”的格式详细报出投标总价的</w:t>
      </w:r>
      <w:r>
        <w:rPr>
          <w:color w:val="auto"/>
        </w:rPr>
        <w:t xml:space="preserve">各个组成部分的报价，否则作无效投标处理。 </w:t>
      </w:r>
    </w:p>
    <w:p>
      <w:pPr>
        <w:spacing w:after="0" w:line="360" w:lineRule="auto"/>
        <w:ind w:left="-15" w:right="0" w:firstLine="480"/>
      </w:pPr>
      <w:r>
        <w:t>②“分项报价明细表”各分项报价合计应当与“开标一览表”报价合计相等。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mNTFlNWFjNTA1NTc3YjdiZTIxMjlhYmU5NzZmODAifQ=="/>
  </w:docVars>
  <w:rsids>
    <w:rsidRoot w:val="00DD319F"/>
    <w:rsid w:val="00095E87"/>
    <w:rsid w:val="0049656C"/>
    <w:rsid w:val="004A6CDB"/>
    <w:rsid w:val="00774229"/>
    <w:rsid w:val="00775FB6"/>
    <w:rsid w:val="007B7945"/>
    <w:rsid w:val="00884D41"/>
    <w:rsid w:val="00A754CD"/>
    <w:rsid w:val="00BA3D4F"/>
    <w:rsid w:val="00DD319F"/>
    <w:rsid w:val="00FD6A12"/>
    <w:rsid w:val="06C0118A"/>
    <w:rsid w:val="47D22908"/>
    <w:rsid w:val="5FF2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tabs>
        <w:tab w:val="right" w:leader="dot" w:pos="9629"/>
      </w:tabs>
      <w:autoSpaceDE/>
      <w:autoSpaceDN/>
      <w:adjustRightInd/>
      <w:spacing w:line="360" w:lineRule="auto"/>
      <w:jc w:val="center"/>
    </w:pPr>
    <w:rPr>
      <w:rFonts w:hAnsi="宋体"/>
      <w:bCs/>
      <w:kern w:val="2"/>
      <w:sz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310</Words>
  <Characters>547</Characters>
  <Lines>2</Lines>
  <Paragraphs>1</Paragraphs>
  <TotalTime>2</TotalTime>
  <ScaleCrop>false</ScaleCrop>
  <LinksUpToDate>false</LinksUpToDate>
  <CharactersWithSpaces>596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康乃馨</cp:lastModifiedBy>
  <dcterms:modified xsi:type="dcterms:W3CDTF">2022-09-07T13:10:58Z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B382E6DDCFC548BE8E067FF302D64CB6</vt:lpwstr>
  </property>
</Properties>
</file>