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b/>
          <w:bCs/>
          <w:sz w:val="28"/>
          <w:szCs w:val="28"/>
        </w:rPr>
      </w:pPr>
    </w:p>
    <w:p>
      <w:pPr>
        <w:jc w:val="center"/>
        <w:rPr>
          <w:rFonts w:ascii="宋体" w:hAnsi="宋体" w:eastAsia="宋体"/>
          <w:b/>
          <w:bCs/>
          <w:sz w:val="36"/>
          <w:szCs w:val="36"/>
        </w:rPr>
      </w:pPr>
      <w:r>
        <w:rPr>
          <w:rFonts w:hint="eastAsia" w:ascii="宋体" w:hAnsi="宋体" w:eastAsia="宋体"/>
          <w:b/>
          <w:bCs/>
          <w:sz w:val="36"/>
          <w:szCs w:val="36"/>
        </w:rPr>
        <w:t>澄迈县农村饮水安全工程水质检测中心年度运营管理服务项目采购需求</w:t>
      </w:r>
    </w:p>
    <w:p>
      <w:pPr>
        <w:rPr>
          <w:sz w:val="28"/>
          <w:szCs w:val="28"/>
        </w:rPr>
      </w:pPr>
    </w:p>
    <w:p>
      <w:pPr>
        <w:spacing w:line="360" w:lineRule="auto"/>
        <w:ind w:firstLine="560" w:firstLineChars="200"/>
        <w:rPr>
          <w:rFonts w:ascii="宋体" w:hAnsi="宋体" w:eastAsia="宋体"/>
          <w:sz w:val="28"/>
          <w:szCs w:val="28"/>
        </w:rPr>
      </w:pPr>
      <w:r>
        <w:rPr>
          <w:rFonts w:hint="eastAsia" w:ascii="宋体" w:hAnsi="宋体" w:eastAsia="宋体"/>
          <w:sz w:val="28"/>
          <w:szCs w:val="28"/>
        </w:rPr>
        <w:t>澄迈县农村饮水安全工程水质检测中心年度运营管理服务项目预算：100.6万元/年，服务期限2年，合计201.2万元。</w:t>
      </w:r>
    </w:p>
    <w:p>
      <w:pPr>
        <w:spacing w:line="360" w:lineRule="auto"/>
        <w:rPr>
          <w:rFonts w:ascii="宋体" w:hAnsi="宋体" w:eastAsia="宋体"/>
          <w:b/>
          <w:bCs/>
          <w:sz w:val="28"/>
          <w:szCs w:val="28"/>
        </w:rPr>
      </w:pPr>
      <w:r>
        <w:rPr>
          <w:rFonts w:hint="eastAsia"/>
          <w:sz w:val="28"/>
          <w:szCs w:val="28"/>
        </w:rPr>
        <w:t xml:space="preserve"> </w:t>
      </w:r>
      <w:r>
        <w:rPr>
          <w:sz w:val="28"/>
          <w:szCs w:val="28"/>
        </w:rPr>
        <w:t xml:space="preserve">  </w:t>
      </w:r>
      <w:r>
        <w:rPr>
          <w:rFonts w:ascii="宋体" w:hAnsi="宋体" w:eastAsia="宋体"/>
          <w:sz w:val="28"/>
          <w:szCs w:val="28"/>
        </w:rPr>
        <w:t xml:space="preserve"> </w:t>
      </w:r>
      <w:r>
        <w:rPr>
          <w:rFonts w:hint="eastAsia" w:ascii="宋体" w:hAnsi="宋体" w:eastAsia="宋体"/>
          <w:sz w:val="28"/>
          <w:szCs w:val="28"/>
        </w:rPr>
        <w:t>预计服务周期：2</w:t>
      </w:r>
      <w:r>
        <w:rPr>
          <w:rFonts w:ascii="宋体" w:hAnsi="宋体" w:eastAsia="宋体"/>
          <w:sz w:val="28"/>
          <w:szCs w:val="28"/>
        </w:rPr>
        <w:t>02</w:t>
      </w:r>
      <w:r>
        <w:rPr>
          <w:rFonts w:hint="eastAsia" w:ascii="宋体" w:hAnsi="宋体" w:eastAsia="宋体"/>
          <w:sz w:val="28"/>
          <w:szCs w:val="28"/>
        </w:rPr>
        <w:t>2年3月-</w:t>
      </w:r>
      <w:r>
        <w:rPr>
          <w:rFonts w:ascii="宋体" w:hAnsi="宋体" w:eastAsia="宋体"/>
          <w:sz w:val="28"/>
          <w:szCs w:val="28"/>
        </w:rPr>
        <w:t>202</w:t>
      </w:r>
      <w:r>
        <w:rPr>
          <w:rFonts w:hint="eastAsia" w:ascii="宋体" w:hAnsi="宋体" w:eastAsia="宋体"/>
          <w:sz w:val="28"/>
          <w:szCs w:val="28"/>
        </w:rPr>
        <w:t>4年3月。</w:t>
      </w:r>
    </w:p>
    <w:p>
      <w:pPr>
        <w:spacing w:line="360" w:lineRule="auto"/>
        <w:ind w:firstLine="562" w:firstLineChars="200"/>
        <w:rPr>
          <w:b/>
          <w:bCs/>
          <w:sz w:val="28"/>
          <w:szCs w:val="28"/>
        </w:rPr>
      </w:pPr>
      <w:r>
        <w:rPr>
          <w:rFonts w:hint="eastAsia" w:ascii="宋体" w:hAnsi="宋体" w:eastAsia="宋体"/>
          <w:b/>
          <w:bCs/>
          <w:sz w:val="28"/>
          <w:szCs w:val="28"/>
        </w:rPr>
        <w:t>一、工作内容</w:t>
      </w:r>
    </w:p>
    <w:p>
      <w:pPr>
        <w:spacing w:line="360" w:lineRule="auto"/>
        <w:ind w:firstLine="562" w:firstLineChars="200"/>
        <w:rPr>
          <w:b/>
          <w:bCs/>
          <w:sz w:val="28"/>
          <w:szCs w:val="28"/>
        </w:rPr>
      </w:pPr>
      <w:r>
        <w:rPr>
          <w:rFonts w:ascii="宋体" w:hAnsi="宋体" w:eastAsia="宋体"/>
          <w:b/>
          <w:bCs/>
          <w:sz w:val="28"/>
          <w:szCs w:val="28"/>
        </w:rPr>
        <w:t>(</w:t>
      </w:r>
      <w:r>
        <w:rPr>
          <w:rFonts w:hint="eastAsia" w:ascii="宋体" w:hAnsi="宋体" w:eastAsia="宋体"/>
          <w:b/>
          <w:bCs/>
          <w:sz w:val="28"/>
          <w:szCs w:val="28"/>
        </w:rPr>
        <w:t>一</w:t>
      </w:r>
      <w:r>
        <w:rPr>
          <w:rFonts w:ascii="宋体" w:hAnsi="宋体" w:eastAsia="宋体"/>
          <w:b/>
          <w:bCs/>
          <w:sz w:val="28"/>
          <w:szCs w:val="28"/>
        </w:rPr>
        <w:t xml:space="preserve">) </w:t>
      </w:r>
      <w:r>
        <w:rPr>
          <w:rFonts w:hint="eastAsia" w:ascii="宋体" w:hAnsi="宋体" w:eastAsia="宋体"/>
          <w:b/>
          <w:bCs/>
          <w:sz w:val="28"/>
          <w:szCs w:val="28"/>
        </w:rPr>
        <w:t>澄迈县农村饮水安全工程水质检测中心水质分析</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1.供水规模大于1000m</w:t>
      </w:r>
      <w:r>
        <w:rPr>
          <w:rFonts w:hint="eastAsia" w:ascii="宋体" w:hAnsi="宋体" w:eastAsia="宋体"/>
          <w:sz w:val="28"/>
          <w:szCs w:val="28"/>
          <w:vertAlign w:val="superscript"/>
        </w:rPr>
        <w:t>3</w:t>
      </w:r>
      <w:r>
        <w:rPr>
          <w:rFonts w:hint="eastAsia" w:ascii="宋体" w:hAnsi="宋体" w:eastAsia="宋体"/>
          <w:sz w:val="28"/>
          <w:szCs w:val="28"/>
        </w:rPr>
        <w:t xml:space="preserve"> /d 的供水工程：</w:t>
      </w:r>
    </w:p>
    <w:p>
      <w:pPr>
        <w:spacing w:line="360" w:lineRule="auto"/>
        <w:ind w:firstLine="280" w:firstLineChars="100"/>
        <w:rPr>
          <w:rFonts w:ascii="宋体" w:hAnsi="宋体" w:eastAsia="宋体"/>
          <w:sz w:val="28"/>
          <w:szCs w:val="28"/>
        </w:rPr>
      </w:pPr>
      <w:r>
        <w:rPr>
          <w:rFonts w:hint="eastAsia" w:ascii="宋体" w:hAnsi="宋体" w:eastAsia="宋体"/>
          <w:sz w:val="28"/>
          <w:szCs w:val="28"/>
        </w:rPr>
        <w:t>（1）水源水年度定期检测任务为 22 件·次/年，检测指标有 29项；</w:t>
      </w:r>
    </w:p>
    <w:p>
      <w:pPr>
        <w:spacing w:line="360" w:lineRule="auto"/>
        <w:ind w:firstLine="280" w:firstLineChars="100"/>
        <w:rPr>
          <w:rFonts w:ascii="宋体" w:hAnsi="宋体" w:eastAsia="宋体"/>
          <w:sz w:val="28"/>
          <w:szCs w:val="28"/>
        </w:rPr>
      </w:pPr>
      <w:r>
        <w:rPr>
          <w:rFonts w:hint="eastAsia" w:ascii="宋体" w:hAnsi="宋体" w:eastAsia="宋体"/>
          <w:sz w:val="28"/>
          <w:szCs w:val="28"/>
        </w:rPr>
        <w:t>（2）出厂水年度定期检测任务为 22 件· 次/年， 检测指标有40 项；</w:t>
      </w:r>
    </w:p>
    <w:p>
      <w:pPr>
        <w:spacing w:line="360" w:lineRule="auto"/>
        <w:ind w:firstLine="280" w:firstLineChars="100"/>
        <w:rPr>
          <w:rFonts w:ascii="宋体" w:hAnsi="宋体" w:eastAsia="宋体"/>
          <w:sz w:val="28"/>
          <w:szCs w:val="28"/>
        </w:rPr>
      </w:pPr>
      <w:r>
        <w:rPr>
          <w:rFonts w:hint="eastAsia" w:ascii="宋体" w:hAnsi="宋体" w:eastAsia="宋体"/>
          <w:sz w:val="28"/>
          <w:szCs w:val="28"/>
        </w:rPr>
        <w:t>（3）出厂水年度集中检测任务为 11 件· 次/年，检测指标有 28 项；</w:t>
      </w:r>
    </w:p>
    <w:p>
      <w:pPr>
        <w:spacing w:line="360" w:lineRule="auto"/>
        <w:ind w:firstLine="280" w:firstLineChars="100"/>
        <w:rPr>
          <w:rFonts w:ascii="宋体" w:hAnsi="宋体" w:eastAsia="宋体"/>
          <w:sz w:val="28"/>
          <w:szCs w:val="28"/>
        </w:rPr>
      </w:pPr>
      <w:r>
        <w:rPr>
          <w:rFonts w:hint="eastAsia" w:ascii="宋体" w:hAnsi="宋体" w:eastAsia="宋体"/>
          <w:sz w:val="28"/>
          <w:szCs w:val="28"/>
        </w:rPr>
        <w:t>（4）出厂水日常巡检任务为 528 件·次/年，检测指标有 11 项；</w:t>
      </w:r>
    </w:p>
    <w:p>
      <w:pPr>
        <w:spacing w:line="360" w:lineRule="auto"/>
        <w:ind w:firstLine="280" w:firstLineChars="100"/>
        <w:rPr>
          <w:rFonts w:ascii="宋体" w:hAnsi="宋体" w:eastAsia="宋体"/>
          <w:sz w:val="28"/>
          <w:szCs w:val="28"/>
        </w:rPr>
      </w:pPr>
      <w:r>
        <w:rPr>
          <w:rFonts w:hint="eastAsia" w:ascii="宋体" w:hAnsi="宋体" w:eastAsia="宋体"/>
          <w:sz w:val="28"/>
          <w:szCs w:val="28"/>
        </w:rPr>
        <w:t>（5）管网末梢水年度定期检测任务为22件·次/年，检测指标有40项；</w:t>
      </w:r>
    </w:p>
    <w:p>
      <w:pPr>
        <w:spacing w:line="360" w:lineRule="auto"/>
        <w:ind w:firstLine="280" w:firstLineChars="100"/>
        <w:rPr>
          <w:rFonts w:ascii="宋体" w:hAnsi="宋体" w:eastAsia="宋体"/>
          <w:sz w:val="28"/>
          <w:szCs w:val="28"/>
        </w:rPr>
      </w:pPr>
      <w:r>
        <w:rPr>
          <w:rFonts w:hint="eastAsia" w:ascii="宋体" w:hAnsi="宋体" w:eastAsia="宋体"/>
          <w:sz w:val="28"/>
          <w:szCs w:val="28"/>
        </w:rPr>
        <w:t>（6）管网末梢水日常巡检任务为 132 件· 次/年，检测指标有8项；</w:t>
      </w:r>
    </w:p>
    <w:p>
      <w:pPr>
        <w:spacing w:line="360" w:lineRule="auto"/>
        <w:rPr>
          <w:sz w:val="28"/>
          <w:szCs w:val="28"/>
        </w:rPr>
      </w:pPr>
      <w:r>
        <w:rPr>
          <w:rFonts w:hint="eastAsia" w:ascii="宋体" w:hAnsi="宋体" w:eastAsia="宋体"/>
          <w:sz w:val="28"/>
          <w:szCs w:val="28"/>
        </w:rPr>
        <w:t>2. 对供水规模小于1000m</w:t>
      </w:r>
      <w:r>
        <w:rPr>
          <w:rFonts w:hint="eastAsia" w:ascii="宋体" w:hAnsi="宋体" w:eastAsia="宋体"/>
          <w:sz w:val="28"/>
          <w:szCs w:val="28"/>
          <w:vertAlign w:val="superscript"/>
        </w:rPr>
        <w:t>3</w:t>
      </w:r>
      <w:r>
        <w:rPr>
          <w:rFonts w:hint="eastAsia" w:ascii="宋体" w:hAnsi="宋体" w:eastAsia="宋体"/>
          <w:sz w:val="28"/>
          <w:szCs w:val="28"/>
        </w:rPr>
        <w:t xml:space="preserve"> /d 的集中式供水工程出厂水年度集中检测任务为 228 件·次/年，检测指标28项。</w:t>
      </w:r>
    </w:p>
    <w:p>
      <w:pPr>
        <w:spacing w:line="360" w:lineRule="auto"/>
        <w:ind w:firstLine="562" w:firstLineChars="200"/>
        <w:rPr>
          <w:rFonts w:ascii="宋体" w:hAnsi="宋体" w:eastAsia="宋体"/>
          <w:b/>
          <w:bCs/>
          <w:sz w:val="28"/>
          <w:szCs w:val="28"/>
        </w:rPr>
      </w:pPr>
      <w:r>
        <w:rPr>
          <w:rFonts w:ascii="宋体" w:hAnsi="宋体" w:eastAsia="宋体"/>
          <w:b/>
          <w:bCs/>
          <w:sz w:val="28"/>
          <w:szCs w:val="28"/>
        </w:rPr>
        <w:t>(</w:t>
      </w:r>
      <w:r>
        <w:rPr>
          <w:rFonts w:hint="eastAsia" w:ascii="宋体" w:hAnsi="宋体" w:eastAsia="宋体"/>
          <w:b/>
          <w:bCs/>
          <w:sz w:val="28"/>
          <w:szCs w:val="28"/>
        </w:rPr>
        <w:t>二</w:t>
      </w:r>
      <w:r>
        <w:rPr>
          <w:rFonts w:ascii="宋体" w:hAnsi="宋体" w:eastAsia="宋体"/>
          <w:b/>
          <w:bCs/>
          <w:sz w:val="28"/>
          <w:szCs w:val="28"/>
        </w:rPr>
        <w:t xml:space="preserve">) </w:t>
      </w:r>
      <w:r>
        <w:rPr>
          <w:rFonts w:hint="eastAsia" w:ascii="宋体" w:hAnsi="宋体" w:eastAsia="宋体"/>
          <w:b/>
          <w:bCs/>
          <w:sz w:val="28"/>
          <w:szCs w:val="28"/>
        </w:rPr>
        <w:t>检测中心运营服务</w:t>
      </w:r>
    </w:p>
    <w:p>
      <w:pPr>
        <w:spacing w:line="360" w:lineRule="auto"/>
        <w:ind w:firstLine="560" w:firstLineChars="200"/>
        <w:rPr>
          <w:rFonts w:ascii="宋体" w:hAnsi="宋体" w:eastAsia="宋体"/>
          <w:sz w:val="28"/>
          <w:szCs w:val="28"/>
        </w:rPr>
      </w:pPr>
      <w:r>
        <w:rPr>
          <w:rFonts w:ascii="宋体" w:hAnsi="宋体" w:eastAsia="宋体"/>
          <w:sz w:val="28"/>
          <w:szCs w:val="28"/>
        </w:rPr>
        <w:t xml:space="preserve">1. </w:t>
      </w:r>
      <w:r>
        <w:rPr>
          <w:rFonts w:hint="eastAsia" w:ascii="宋体" w:hAnsi="宋体" w:eastAsia="宋体"/>
          <w:sz w:val="28"/>
          <w:szCs w:val="28"/>
        </w:rPr>
        <w:t>采样检测设备日常维护管理：包括原子吸收分光光度计、原子荧光光度计、气相色谱仪、离子色谱仪和采样车等设备的日常维护管理。</w:t>
      </w:r>
    </w:p>
    <w:p>
      <w:pPr>
        <w:spacing w:line="360" w:lineRule="auto"/>
        <w:ind w:firstLine="560" w:firstLineChars="200"/>
        <w:rPr>
          <w:rFonts w:ascii="宋体" w:hAnsi="宋体" w:eastAsia="宋体"/>
          <w:sz w:val="28"/>
          <w:szCs w:val="28"/>
        </w:rPr>
      </w:pPr>
      <w:r>
        <w:rPr>
          <w:rFonts w:ascii="宋体" w:hAnsi="宋体" w:eastAsia="宋体"/>
          <w:sz w:val="28"/>
          <w:szCs w:val="28"/>
        </w:rPr>
        <w:t xml:space="preserve">2. </w:t>
      </w:r>
      <w:r>
        <w:rPr>
          <w:rFonts w:hint="eastAsia" w:ascii="宋体" w:hAnsi="宋体" w:eastAsia="宋体"/>
          <w:sz w:val="28"/>
          <w:szCs w:val="28"/>
        </w:rPr>
        <w:t>采样检测设备检定，包括检测仪器的计量检定、校准，采样车的年检。</w:t>
      </w:r>
    </w:p>
    <w:p>
      <w:pPr>
        <w:spacing w:line="360" w:lineRule="auto"/>
        <w:ind w:firstLine="562" w:firstLineChars="200"/>
        <w:rPr>
          <w:sz w:val="28"/>
          <w:szCs w:val="28"/>
        </w:rPr>
      </w:pPr>
      <w:r>
        <w:rPr>
          <w:rFonts w:hint="eastAsia" w:ascii="宋体" w:hAnsi="宋体" w:eastAsia="宋体"/>
          <w:b/>
          <w:bCs/>
          <w:sz w:val="28"/>
          <w:szCs w:val="28"/>
        </w:rPr>
        <w:t>(三</w:t>
      </w:r>
      <w:r>
        <w:rPr>
          <w:rFonts w:ascii="宋体" w:hAnsi="宋体" w:eastAsia="宋体"/>
          <w:b/>
          <w:bCs/>
          <w:sz w:val="28"/>
          <w:szCs w:val="28"/>
        </w:rPr>
        <w:t xml:space="preserve">) </w:t>
      </w:r>
      <w:r>
        <w:rPr>
          <w:rFonts w:hint="eastAsia" w:ascii="宋体" w:hAnsi="宋体" w:eastAsia="宋体"/>
          <w:b/>
          <w:bCs/>
          <w:sz w:val="28"/>
          <w:szCs w:val="28"/>
        </w:rPr>
        <w:t>其他服务</w:t>
      </w:r>
    </w:p>
    <w:p>
      <w:pPr>
        <w:spacing w:line="360" w:lineRule="auto"/>
        <w:ind w:firstLine="560" w:firstLineChars="200"/>
        <w:rPr>
          <w:rFonts w:ascii="宋体" w:hAnsi="宋体" w:eastAsia="宋体"/>
          <w:bCs/>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1.突发事件应急响应，</w:t>
      </w:r>
      <w:r>
        <w:rPr>
          <w:rFonts w:hint="eastAsia" w:ascii="宋体" w:hAnsi="宋体" w:eastAsia="宋体"/>
          <w:color w:val="000000" w:themeColor="text1"/>
          <w:sz w:val="28"/>
          <w:szCs w:val="28"/>
          <w14:textFill>
            <w14:solidFill>
              <w14:schemeClr w14:val="tx1"/>
            </w14:solidFill>
          </w14:textFill>
        </w:rPr>
        <w:t>当本地供水水源发生水质突变、水质污染或其它重大事件时，能有效应对，切实保障农村供水安全。</w:t>
      </w:r>
    </w:p>
    <w:p>
      <w:pPr>
        <w:rPr>
          <w:sz w:val="28"/>
          <w:szCs w:val="28"/>
        </w:rPr>
      </w:pPr>
    </w:p>
    <w:p>
      <w:pPr>
        <w:ind w:firstLine="2800" w:firstLineChars="1000"/>
        <w:jc w:val="left"/>
        <w:rPr>
          <w:rFonts w:ascii="宋体" w:hAnsi="宋体" w:eastAsia="宋体"/>
          <w:sz w:val="28"/>
          <w:szCs w:val="28"/>
        </w:rPr>
      </w:pPr>
      <w:r>
        <w:rPr>
          <w:rFonts w:hint="eastAsia" w:ascii="宋体" w:hAnsi="宋体" w:eastAsia="宋体"/>
          <w:sz w:val="28"/>
          <w:szCs w:val="28"/>
        </w:rPr>
        <w:t>表1   采购任务需求一览表</w:t>
      </w:r>
    </w:p>
    <w:tbl>
      <w:tblPr>
        <w:tblStyle w:val="9"/>
        <w:tblW w:w="57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605"/>
        <w:gridCol w:w="1156"/>
        <w:gridCol w:w="1732"/>
        <w:gridCol w:w="1763"/>
        <w:gridCol w:w="1447"/>
        <w:gridCol w:w="150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162" w:type="pct"/>
            <w:gridSpan w:val="3"/>
            <w:vAlign w:val="center"/>
          </w:tcPr>
          <w:p>
            <w:pPr>
              <w:jc w:val="center"/>
              <w:rPr>
                <w:rFonts w:ascii="宋体" w:hAnsi="宋体" w:eastAsia="宋体"/>
                <w:sz w:val="24"/>
                <w:szCs w:val="24"/>
              </w:rPr>
            </w:pPr>
            <w:r>
              <w:rPr>
                <w:rFonts w:hint="eastAsia" w:ascii="宋体" w:hAnsi="宋体" w:eastAsia="宋体"/>
                <w:sz w:val="24"/>
                <w:szCs w:val="24"/>
              </w:rPr>
              <w:t>供水规模</w:t>
            </w:r>
          </w:p>
        </w:tc>
        <w:tc>
          <w:tcPr>
            <w:tcW w:w="882" w:type="pct"/>
            <w:vAlign w:val="center"/>
          </w:tcPr>
          <w:p>
            <w:pPr>
              <w:jc w:val="center"/>
              <w:rPr>
                <w:rFonts w:ascii="宋体" w:hAnsi="宋体" w:eastAsia="宋体"/>
                <w:sz w:val="28"/>
                <w:szCs w:val="28"/>
              </w:rPr>
            </w:pPr>
            <w:r>
              <w:rPr>
                <w:rFonts w:hint="eastAsia" w:ascii="宋体" w:hAnsi="宋体" w:eastAsia="宋体"/>
                <w:sz w:val="24"/>
                <w:szCs w:val="24"/>
              </w:rPr>
              <w:t>大于1000m</w:t>
            </w:r>
            <w:r>
              <w:rPr>
                <w:rFonts w:hint="eastAsia" w:ascii="宋体" w:hAnsi="宋体" w:eastAsia="宋体"/>
                <w:sz w:val="24"/>
                <w:szCs w:val="24"/>
                <w:vertAlign w:val="superscript"/>
              </w:rPr>
              <w:t>3</w:t>
            </w:r>
            <w:r>
              <w:rPr>
                <w:rFonts w:hint="eastAsia" w:ascii="宋体" w:hAnsi="宋体" w:eastAsia="宋体"/>
                <w:sz w:val="24"/>
                <w:szCs w:val="24"/>
              </w:rPr>
              <w:t>/d</w:t>
            </w:r>
          </w:p>
        </w:tc>
        <w:tc>
          <w:tcPr>
            <w:tcW w:w="898" w:type="pct"/>
            <w:vAlign w:val="center"/>
          </w:tcPr>
          <w:p>
            <w:pPr>
              <w:jc w:val="center"/>
              <w:rPr>
                <w:rFonts w:ascii="宋体" w:hAnsi="宋体" w:eastAsia="宋体"/>
                <w:sz w:val="28"/>
                <w:szCs w:val="28"/>
              </w:rPr>
            </w:pPr>
            <w:r>
              <w:rPr>
                <w:rFonts w:hint="eastAsia" w:ascii="宋体" w:hAnsi="宋体" w:eastAsia="宋体"/>
                <w:sz w:val="24"/>
                <w:szCs w:val="24"/>
              </w:rPr>
              <w:t>1000~200m</w:t>
            </w:r>
            <w:r>
              <w:rPr>
                <w:rFonts w:hint="eastAsia" w:ascii="宋体" w:hAnsi="宋体" w:eastAsia="宋体"/>
                <w:sz w:val="24"/>
                <w:szCs w:val="24"/>
                <w:vertAlign w:val="superscript"/>
              </w:rPr>
              <w:t>3</w:t>
            </w:r>
            <w:r>
              <w:rPr>
                <w:rFonts w:hint="eastAsia" w:ascii="宋体" w:hAnsi="宋体" w:eastAsia="宋体"/>
                <w:sz w:val="24"/>
                <w:szCs w:val="24"/>
              </w:rPr>
              <w:t>/d</w:t>
            </w:r>
          </w:p>
        </w:tc>
        <w:tc>
          <w:tcPr>
            <w:tcW w:w="737" w:type="pct"/>
            <w:vAlign w:val="center"/>
          </w:tcPr>
          <w:p>
            <w:pPr>
              <w:jc w:val="center"/>
              <w:rPr>
                <w:rFonts w:ascii="宋体" w:hAnsi="宋体" w:eastAsia="宋体"/>
                <w:sz w:val="28"/>
                <w:szCs w:val="28"/>
              </w:rPr>
            </w:pPr>
            <w:r>
              <w:rPr>
                <w:rFonts w:hint="eastAsia" w:ascii="宋体" w:hAnsi="宋体" w:eastAsia="宋体"/>
                <w:sz w:val="24"/>
                <w:szCs w:val="24"/>
              </w:rPr>
              <w:t>200~20m</w:t>
            </w:r>
            <w:r>
              <w:rPr>
                <w:rFonts w:hint="eastAsia" w:ascii="宋体" w:hAnsi="宋体" w:eastAsia="宋体"/>
                <w:sz w:val="24"/>
                <w:szCs w:val="24"/>
                <w:vertAlign w:val="superscript"/>
              </w:rPr>
              <w:t>3</w:t>
            </w:r>
            <w:r>
              <w:rPr>
                <w:rFonts w:hint="eastAsia" w:ascii="宋体" w:hAnsi="宋体" w:eastAsia="宋体"/>
                <w:sz w:val="24"/>
                <w:szCs w:val="24"/>
              </w:rPr>
              <w:t>/d</w:t>
            </w:r>
          </w:p>
        </w:tc>
        <w:tc>
          <w:tcPr>
            <w:tcW w:w="764" w:type="pct"/>
            <w:vAlign w:val="center"/>
          </w:tcPr>
          <w:p>
            <w:pPr>
              <w:jc w:val="center"/>
              <w:rPr>
                <w:rFonts w:ascii="宋体" w:hAnsi="宋体" w:eastAsia="宋体"/>
                <w:sz w:val="28"/>
                <w:szCs w:val="28"/>
              </w:rPr>
            </w:pPr>
            <w:r>
              <w:rPr>
                <w:rFonts w:hint="eastAsia" w:ascii="宋体" w:hAnsi="宋体" w:eastAsia="宋体"/>
                <w:sz w:val="24"/>
                <w:szCs w:val="24"/>
              </w:rPr>
              <w:t>小于20m</w:t>
            </w:r>
            <w:r>
              <w:rPr>
                <w:rFonts w:hint="eastAsia" w:ascii="宋体" w:hAnsi="宋体" w:eastAsia="宋体"/>
                <w:sz w:val="24"/>
                <w:szCs w:val="24"/>
                <w:vertAlign w:val="superscript"/>
              </w:rPr>
              <w:t>3</w:t>
            </w:r>
            <w:r>
              <w:rPr>
                <w:rFonts w:hint="eastAsia" w:ascii="宋体" w:hAnsi="宋体" w:eastAsia="宋体"/>
                <w:sz w:val="24"/>
                <w:szCs w:val="24"/>
              </w:rPr>
              <w:t>/d</w:t>
            </w:r>
          </w:p>
        </w:tc>
        <w:tc>
          <w:tcPr>
            <w:tcW w:w="556" w:type="pct"/>
            <w:vAlign w:val="center"/>
          </w:tcPr>
          <w:p>
            <w:pPr>
              <w:jc w:val="center"/>
              <w:rPr>
                <w:rFonts w:hint="eastAsia" w:ascii="宋体" w:hAnsi="宋体" w:eastAsia="宋体"/>
                <w:sz w:val="24"/>
                <w:szCs w:val="24"/>
              </w:rPr>
            </w:pPr>
            <w:r>
              <w:rPr>
                <w:rFonts w:hint="eastAsia" w:ascii="宋体" w:hAnsi="宋体" w:eastAsia="宋体"/>
                <w:sz w:val="24"/>
                <w:szCs w:val="24"/>
              </w:rPr>
              <w:t>任务</w:t>
            </w:r>
          </w:p>
          <w:p>
            <w:pPr>
              <w:jc w:val="center"/>
              <w:rPr>
                <w:rFonts w:ascii="宋体" w:hAnsi="宋体" w:eastAsia="宋体"/>
                <w:sz w:val="28"/>
                <w:szCs w:val="28"/>
              </w:rPr>
            </w:pPr>
            <w:r>
              <w:rPr>
                <w:rFonts w:hint="eastAsia" w:ascii="宋体" w:hAnsi="宋体" w:eastAsia="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restart"/>
            <w:vAlign w:val="center"/>
          </w:tcPr>
          <w:p>
            <w:pPr>
              <w:jc w:val="center"/>
              <w:rPr>
                <w:rFonts w:ascii="宋体" w:hAnsi="宋体" w:eastAsia="宋体"/>
                <w:sz w:val="24"/>
                <w:szCs w:val="24"/>
              </w:rPr>
            </w:pPr>
            <w:r>
              <w:rPr>
                <w:rFonts w:hint="eastAsia" w:ascii="宋体" w:hAnsi="宋体" w:eastAsia="宋体"/>
                <w:sz w:val="24"/>
                <w:szCs w:val="24"/>
              </w:rPr>
              <w:t>水源水</w:t>
            </w:r>
          </w:p>
        </w:tc>
        <w:tc>
          <w:tcPr>
            <w:tcW w:w="308" w:type="pct"/>
            <w:vMerge w:val="restart"/>
            <w:vAlign w:val="center"/>
          </w:tcPr>
          <w:p>
            <w:pPr>
              <w:jc w:val="center"/>
              <w:rPr>
                <w:rFonts w:ascii="宋体" w:hAnsi="宋体" w:eastAsia="宋体"/>
                <w:sz w:val="24"/>
                <w:szCs w:val="24"/>
              </w:rPr>
            </w:pPr>
            <w:r>
              <w:rPr>
                <w:rFonts w:hint="eastAsia" w:ascii="宋体" w:hAnsi="宋体" w:eastAsia="宋体"/>
                <w:sz w:val="24"/>
                <w:szCs w:val="24"/>
              </w:rPr>
              <w:t>半年一次</w:t>
            </w:r>
          </w:p>
        </w:tc>
        <w:tc>
          <w:tcPr>
            <w:tcW w:w="588" w:type="pct"/>
            <w:vAlign w:val="center"/>
          </w:tcPr>
          <w:p>
            <w:pPr>
              <w:jc w:val="center"/>
              <w:rPr>
                <w:rFonts w:ascii="宋体" w:hAnsi="宋体" w:eastAsia="宋体"/>
                <w:sz w:val="24"/>
                <w:szCs w:val="24"/>
              </w:rPr>
            </w:pPr>
            <w:r>
              <w:rPr>
                <w:rFonts w:hint="eastAsia" w:ascii="宋体" w:hAnsi="宋体" w:eastAsia="宋体"/>
                <w:sz w:val="24"/>
                <w:szCs w:val="24"/>
              </w:rPr>
              <w:t>工程数量（件）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21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189</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18</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检测频次（次/件）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检测任务（件</w:t>
            </w:r>
            <w:r>
              <w:rPr>
                <w:rFonts w:hint="eastAsia" w:ascii="微软雅黑" w:hAnsi="微软雅黑" w:eastAsia="微软雅黑" w:cs="微软雅黑"/>
                <w:b/>
                <w:bCs/>
                <w:sz w:val="24"/>
                <w:szCs w:val="24"/>
              </w:rPr>
              <w:t>·</w:t>
            </w:r>
            <w:r>
              <w:rPr>
                <w:rFonts w:hint="eastAsia" w:ascii="宋体" w:hAnsi="宋体" w:eastAsia="宋体"/>
                <w:sz w:val="24"/>
                <w:szCs w:val="24"/>
              </w:rPr>
              <w:t>次）</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22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r>
              <w:rPr>
                <w:rFonts w:hint="eastAsia" w:ascii="宋体" w:hAnsi="宋体" w:eastAsia="宋体"/>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restart"/>
            <w:vAlign w:val="center"/>
          </w:tcPr>
          <w:p>
            <w:pPr>
              <w:jc w:val="center"/>
              <w:rPr>
                <w:rFonts w:ascii="宋体" w:hAnsi="宋体" w:eastAsia="宋体"/>
                <w:sz w:val="24"/>
                <w:szCs w:val="24"/>
              </w:rPr>
            </w:pPr>
            <w:r>
              <w:rPr>
                <w:rFonts w:hint="eastAsia" w:ascii="宋体" w:hAnsi="宋体" w:eastAsia="宋体"/>
                <w:sz w:val="24"/>
                <w:szCs w:val="24"/>
              </w:rPr>
              <w:t>出厂水</w:t>
            </w:r>
          </w:p>
        </w:tc>
        <w:tc>
          <w:tcPr>
            <w:tcW w:w="308" w:type="pct"/>
            <w:vMerge w:val="restart"/>
            <w:vAlign w:val="center"/>
          </w:tcPr>
          <w:p>
            <w:pPr>
              <w:jc w:val="center"/>
              <w:rPr>
                <w:rFonts w:ascii="宋体" w:hAnsi="宋体" w:eastAsia="宋体"/>
                <w:sz w:val="24"/>
                <w:szCs w:val="24"/>
              </w:rPr>
            </w:pPr>
            <w:r>
              <w:rPr>
                <w:rFonts w:hint="eastAsia" w:ascii="宋体" w:hAnsi="宋体" w:eastAsia="宋体"/>
                <w:sz w:val="24"/>
                <w:szCs w:val="24"/>
              </w:rPr>
              <w:t>半年一次</w:t>
            </w:r>
          </w:p>
        </w:tc>
        <w:tc>
          <w:tcPr>
            <w:tcW w:w="588" w:type="pct"/>
            <w:vAlign w:val="center"/>
          </w:tcPr>
          <w:p>
            <w:pPr>
              <w:jc w:val="center"/>
              <w:rPr>
                <w:rFonts w:ascii="宋体" w:hAnsi="宋体" w:eastAsia="宋体"/>
                <w:sz w:val="24"/>
                <w:szCs w:val="24"/>
              </w:rPr>
            </w:pPr>
            <w:r>
              <w:rPr>
                <w:rFonts w:hint="eastAsia" w:ascii="宋体" w:hAnsi="宋体" w:eastAsia="宋体"/>
                <w:sz w:val="24"/>
                <w:szCs w:val="24"/>
              </w:rPr>
              <w:t>工程数量（件）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21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189</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18</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检测频次（次/件）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检测任务（件</w:t>
            </w:r>
            <w:r>
              <w:rPr>
                <w:rFonts w:hint="eastAsia" w:ascii="微软雅黑" w:hAnsi="微软雅黑" w:eastAsia="微软雅黑" w:cs="微软雅黑"/>
                <w:b/>
                <w:bCs/>
                <w:sz w:val="24"/>
                <w:szCs w:val="24"/>
              </w:rPr>
              <w:t>·</w:t>
            </w:r>
            <w:r>
              <w:rPr>
                <w:rFonts w:hint="eastAsia" w:ascii="宋体" w:hAnsi="宋体" w:eastAsia="宋体"/>
                <w:sz w:val="24"/>
                <w:szCs w:val="24"/>
              </w:rPr>
              <w:t>次）</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22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r>
              <w:rPr>
                <w:rFonts w:hint="eastAsia" w:ascii="宋体" w:hAnsi="宋体" w:eastAsia="宋体"/>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restart"/>
            <w:vAlign w:val="center"/>
          </w:tcPr>
          <w:p>
            <w:pPr>
              <w:jc w:val="center"/>
              <w:rPr>
                <w:rFonts w:ascii="宋体" w:hAnsi="宋体" w:eastAsia="宋体"/>
                <w:sz w:val="24"/>
                <w:szCs w:val="24"/>
              </w:rPr>
            </w:pPr>
            <w:r>
              <w:rPr>
                <w:rFonts w:hint="eastAsia" w:ascii="宋体" w:hAnsi="宋体" w:eastAsia="宋体"/>
                <w:sz w:val="24"/>
                <w:szCs w:val="24"/>
              </w:rPr>
              <w:t>每周一次</w:t>
            </w:r>
          </w:p>
        </w:tc>
        <w:tc>
          <w:tcPr>
            <w:tcW w:w="588" w:type="pct"/>
            <w:vAlign w:val="center"/>
          </w:tcPr>
          <w:p>
            <w:pPr>
              <w:jc w:val="center"/>
              <w:rPr>
                <w:rFonts w:ascii="宋体" w:hAnsi="宋体" w:eastAsia="宋体"/>
                <w:sz w:val="24"/>
                <w:szCs w:val="24"/>
              </w:rPr>
            </w:pPr>
            <w:r>
              <w:rPr>
                <w:rFonts w:hint="eastAsia" w:ascii="宋体" w:hAnsi="宋体" w:eastAsia="宋体"/>
                <w:sz w:val="24"/>
                <w:szCs w:val="24"/>
              </w:rPr>
              <w:t>工程数量（件）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21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189</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18</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检测频次（次/件）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48</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检测任务（件</w:t>
            </w:r>
            <w:r>
              <w:rPr>
                <w:rFonts w:hint="eastAsia" w:ascii="微软雅黑" w:hAnsi="微软雅黑" w:eastAsia="微软雅黑" w:cs="微软雅黑"/>
                <w:b/>
                <w:bCs/>
                <w:sz w:val="24"/>
                <w:szCs w:val="24"/>
              </w:rPr>
              <w:t>·</w:t>
            </w:r>
            <w:r>
              <w:rPr>
                <w:rFonts w:hint="eastAsia" w:ascii="宋体" w:hAnsi="宋体" w:eastAsia="宋体"/>
                <w:sz w:val="24"/>
                <w:szCs w:val="24"/>
              </w:rPr>
              <w:t>次）</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528</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r>
              <w:rPr>
                <w:rFonts w:hint="eastAsia" w:ascii="宋体" w:hAnsi="宋体" w:eastAsia="宋体"/>
                <w:sz w:val="28"/>
                <w:szCs w:val="28"/>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restart"/>
            <w:vAlign w:val="center"/>
          </w:tcPr>
          <w:p>
            <w:pPr>
              <w:jc w:val="center"/>
              <w:rPr>
                <w:rFonts w:ascii="宋体" w:hAnsi="宋体" w:eastAsia="宋体"/>
                <w:sz w:val="24"/>
                <w:szCs w:val="24"/>
              </w:rPr>
            </w:pPr>
            <w:r>
              <w:rPr>
                <w:rFonts w:hint="eastAsia" w:ascii="宋体" w:hAnsi="宋体" w:eastAsia="宋体"/>
                <w:sz w:val="24"/>
                <w:szCs w:val="24"/>
              </w:rPr>
              <w:t>管网末梢水</w:t>
            </w:r>
          </w:p>
        </w:tc>
        <w:tc>
          <w:tcPr>
            <w:tcW w:w="308" w:type="pct"/>
            <w:vMerge w:val="restart"/>
            <w:vAlign w:val="center"/>
          </w:tcPr>
          <w:p>
            <w:pPr>
              <w:jc w:val="center"/>
              <w:rPr>
                <w:rFonts w:ascii="宋体" w:hAnsi="宋体" w:eastAsia="宋体"/>
                <w:sz w:val="24"/>
                <w:szCs w:val="24"/>
              </w:rPr>
            </w:pPr>
            <w:r>
              <w:rPr>
                <w:rFonts w:hint="eastAsia" w:ascii="宋体" w:hAnsi="宋体" w:eastAsia="宋体"/>
                <w:sz w:val="24"/>
                <w:szCs w:val="24"/>
              </w:rPr>
              <w:t>半年一次</w:t>
            </w:r>
          </w:p>
        </w:tc>
        <w:tc>
          <w:tcPr>
            <w:tcW w:w="588" w:type="pct"/>
            <w:vAlign w:val="center"/>
          </w:tcPr>
          <w:p>
            <w:pPr>
              <w:jc w:val="center"/>
              <w:rPr>
                <w:rFonts w:ascii="宋体" w:hAnsi="宋体" w:eastAsia="宋体"/>
                <w:sz w:val="24"/>
                <w:szCs w:val="24"/>
              </w:rPr>
            </w:pPr>
            <w:r>
              <w:rPr>
                <w:rFonts w:hint="eastAsia" w:ascii="宋体" w:hAnsi="宋体" w:eastAsia="宋体"/>
                <w:sz w:val="24"/>
                <w:szCs w:val="24"/>
              </w:rPr>
              <w:t>工程数量（件）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21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189</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18</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检测频次（次/件）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检测任务（件</w:t>
            </w:r>
            <w:r>
              <w:rPr>
                <w:rFonts w:hint="eastAsia" w:ascii="微软雅黑" w:hAnsi="微软雅黑" w:eastAsia="微软雅黑" w:cs="微软雅黑"/>
                <w:b/>
                <w:bCs/>
                <w:sz w:val="24"/>
                <w:szCs w:val="24"/>
              </w:rPr>
              <w:t>·</w:t>
            </w:r>
            <w:r>
              <w:rPr>
                <w:rFonts w:hint="eastAsia" w:ascii="宋体" w:hAnsi="宋体" w:eastAsia="宋体"/>
                <w:sz w:val="24"/>
                <w:szCs w:val="24"/>
              </w:rPr>
              <w:t>次）</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22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r>
              <w:rPr>
                <w:rFonts w:hint="eastAsia" w:ascii="宋体" w:hAnsi="宋体" w:eastAsia="宋体"/>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restart"/>
            <w:vAlign w:val="center"/>
          </w:tcPr>
          <w:p>
            <w:pPr>
              <w:jc w:val="center"/>
              <w:rPr>
                <w:rFonts w:ascii="宋体" w:hAnsi="宋体" w:eastAsia="宋体"/>
                <w:sz w:val="24"/>
                <w:szCs w:val="24"/>
              </w:rPr>
            </w:pPr>
            <w:r>
              <w:rPr>
                <w:rFonts w:hint="eastAsia" w:ascii="宋体" w:hAnsi="宋体" w:eastAsia="宋体"/>
                <w:sz w:val="24"/>
                <w:szCs w:val="24"/>
              </w:rPr>
              <w:t>每月一次</w:t>
            </w:r>
          </w:p>
        </w:tc>
        <w:tc>
          <w:tcPr>
            <w:tcW w:w="588" w:type="pct"/>
            <w:vAlign w:val="center"/>
          </w:tcPr>
          <w:p>
            <w:pPr>
              <w:jc w:val="center"/>
              <w:rPr>
                <w:rFonts w:ascii="宋体" w:hAnsi="宋体" w:eastAsia="宋体"/>
                <w:sz w:val="24"/>
                <w:szCs w:val="24"/>
              </w:rPr>
            </w:pPr>
            <w:r>
              <w:rPr>
                <w:rFonts w:hint="eastAsia" w:ascii="宋体" w:hAnsi="宋体" w:eastAsia="宋体"/>
                <w:sz w:val="24"/>
                <w:szCs w:val="24"/>
              </w:rPr>
              <w:t>工程数量（件）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21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189</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18</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检测频次（次/件）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检测任务（件</w:t>
            </w:r>
            <w:r>
              <w:rPr>
                <w:rFonts w:hint="eastAsia" w:ascii="微软雅黑" w:hAnsi="微软雅黑" w:eastAsia="微软雅黑" w:cs="微软雅黑"/>
                <w:b/>
                <w:bCs/>
                <w:sz w:val="24"/>
                <w:szCs w:val="24"/>
              </w:rPr>
              <w:t>·</w:t>
            </w:r>
            <w:r>
              <w:rPr>
                <w:rFonts w:hint="eastAsia" w:ascii="宋体" w:hAnsi="宋体" w:eastAsia="宋体"/>
                <w:sz w:val="24"/>
                <w:szCs w:val="24"/>
              </w:rPr>
              <w:t>次）</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132</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w:t>
            </w:r>
          </w:p>
        </w:tc>
        <w:tc>
          <w:tcPr>
            <w:tcW w:w="556" w:type="pct"/>
            <w:vAlign w:val="center"/>
          </w:tcPr>
          <w:p>
            <w:pPr>
              <w:jc w:val="center"/>
              <w:rPr>
                <w:rFonts w:ascii="宋体" w:hAnsi="宋体" w:eastAsia="宋体"/>
                <w:sz w:val="28"/>
                <w:szCs w:val="28"/>
              </w:rPr>
            </w:pPr>
            <w:r>
              <w:rPr>
                <w:rFonts w:hint="eastAsia" w:ascii="宋体" w:hAnsi="宋体" w:eastAsia="宋体"/>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restart"/>
            <w:vAlign w:val="center"/>
          </w:tcPr>
          <w:p>
            <w:pPr>
              <w:jc w:val="center"/>
              <w:rPr>
                <w:rFonts w:ascii="宋体" w:hAnsi="宋体" w:eastAsia="宋体"/>
                <w:sz w:val="24"/>
                <w:szCs w:val="24"/>
              </w:rPr>
            </w:pPr>
            <w:r>
              <w:rPr>
                <w:rFonts w:hint="eastAsia" w:ascii="宋体" w:hAnsi="宋体" w:eastAsia="宋体"/>
                <w:sz w:val="24"/>
                <w:szCs w:val="24"/>
              </w:rPr>
              <w:t>供水工程集中检测</w:t>
            </w:r>
          </w:p>
        </w:tc>
        <w:tc>
          <w:tcPr>
            <w:tcW w:w="308" w:type="pct"/>
            <w:vMerge w:val="restart"/>
            <w:vAlign w:val="center"/>
          </w:tcPr>
          <w:p>
            <w:pPr>
              <w:jc w:val="center"/>
              <w:rPr>
                <w:rFonts w:ascii="宋体" w:hAnsi="宋体" w:eastAsia="宋体"/>
                <w:sz w:val="24"/>
                <w:szCs w:val="24"/>
              </w:rPr>
            </w:pPr>
            <w:r>
              <w:rPr>
                <w:rFonts w:hint="eastAsia" w:ascii="宋体" w:hAnsi="宋体" w:eastAsia="宋体"/>
                <w:sz w:val="24"/>
                <w:szCs w:val="24"/>
              </w:rPr>
              <w:t>每年一次</w:t>
            </w:r>
          </w:p>
        </w:tc>
        <w:tc>
          <w:tcPr>
            <w:tcW w:w="588" w:type="pct"/>
            <w:vAlign w:val="center"/>
          </w:tcPr>
          <w:p>
            <w:pPr>
              <w:jc w:val="center"/>
              <w:rPr>
                <w:rFonts w:ascii="宋体" w:hAnsi="宋体" w:eastAsia="宋体"/>
                <w:sz w:val="24"/>
                <w:szCs w:val="24"/>
              </w:rPr>
            </w:pPr>
            <w:r>
              <w:rPr>
                <w:rFonts w:hint="eastAsia" w:ascii="宋体" w:hAnsi="宋体" w:eastAsia="宋体"/>
                <w:sz w:val="24"/>
                <w:szCs w:val="24"/>
              </w:rPr>
              <w:t>工程数量（件）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21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189</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18</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检测频次（次/件）</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w:t>
            </w:r>
          </w:p>
        </w:tc>
        <w:tc>
          <w:tcPr>
            <w:tcW w:w="556" w:type="pct"/>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Merge w:val="continue"/>
            <w:vAlign w:val="center"/>
          </w:tcPr>
          <w:p>
            <w:pPr>
              <w:jc w:val="center"/>
              <w:rPr>
                <w:rFonts w:ascii="宋体" w:hAnsi="宋体" w:eastAsia="宋体"/>
                <w:sz w:val="24"/>
                <w:szCs w:val="24"/>
              </w:rPr>
            </w:pPr>
          </w:p>
        </w:tc>
        <w:tc>
          <w:tcPr>
            <w:tcW w:w="308" w:type="pct"/>
            <w:vMerge w:val="continue"/>
            <w:vAlign w:val="center"/>
          </w:tcPr>
          <w:p>
            <w:pPr>
              <w:jc w:val="center"/>
              <w:rPr>
                <w:rFonts w:ascii="宋体" w:hAnsi="宋体" w:eastAsia="宋体"/>
                <w:sz w:val="24"/>
                <w:szCs w:val="24"/>
              </w:rPr>
            </w:pPr>
          </w:p>
        </w:tc>
        <w:tc>
          <w:tcPr>
            <w:tcW w:w="588" w:type="pct"/>
            <w:vAlign w:val="center"/>
          </w:tcPr>
          <w:p>
            <w:pPr>
              <w:jc w:val="center"/>
              <w:rPr>
                <w:rFonts w:ascii="宋体" w:hAnsi="宋体" w:eastAsia="宋体"/>
                <w:sz w:val="24"/>
                <w:szCs w:val="24"/>
              </w:rPr>
            </w:pPr>
            <w:r>
              <w:rPr>
                <w:rFonts w:hint="eastAsia" w:ascii="宋体" w:hAnsi="宋体" w:eastAsia="宋体"/>
                <w:sz w:val="24"/>
                <w:szCs w:val="24"/>
              </w:rPr>
              <w:t>检测任务（件</w:t>
            </w:r>
            <w:r>
              <w:rPr>
                <w:rFonts w:hint="eastAsia" w:ascii="微软雅黑" w:hAnsi="微软雅黑" w:eastAsia="微软雅黑" w:cs="微软雅黑"/>
                <w:b/>
                <w:bCs/>
                <w:sz w:val="24"/>
                <w:szCs w:val="24"/>
              </w:rPr>
              <w:t>·</w:t>
            </w:r>
            <w:r>
              <w:rPr>
                <w:rFonts w:hint="eastAsia" w:ascii="宋体" w:hAnsi="宋体" w:eastAsia="宋体"/>
                <w:sz w:val="24"/>
                <w:szCs w:val="24"/>
              </w:rPr>
              <w:t>次）</w:t>
            </w:r>
          </w:p>
        </w:tc>
        <w:tc>
          <w:tcPr>
            <w:tcW w:w="882" w:type="pct"/>
            <w:vAlign w:val="center"/>
          </w:tcPr>
          <w:p>
            <w:pPr>
              <w:jc w:val="center"/>
              <w:rPr>
                <w:rFonts w:ascii="宋体" w:hAnsi="宋体" w:eastAsia="宋体"/>
                <w:sz w:val="28"/>
                <w:szCs w:val="28"/>
              </w:rPr>
            </w:pPr>
            <w:r>
              <w:rPr>
                <w:rFonts w:hint="eastAsia" w:ascii="宋体" w:hAnsi="宋体" w:eastAsia="宋体"/>
                <w:sz w:val="28"/>
                <w:szCs w:val="28"/>
              </w:rPr>
              <w:t>11</w:t>
            </w:r>
          </w:p>
        </w:tc>
        <w:tc>
          <w:tcPr>
            <w:tcW w:w="898" w:type="pct"/>
            <w:vAlign w:val="center"/>
          </w:tcPr>
          <w:p>
            <w:pPr>
              <w:jc w:val="center"/>
              <w:rPr>
                <w:rFonts w:ascii="宋体" w:hAnsi="宋体" w:eastAsia="宋体"/>
                <w:sz w:val="28"/>
                <w:szCs w:val="28"/>
              </w:rPr>
            </w:pPr>
            <w:r>
              <w:rPr>
                <w:rFonts w:hint="eastAsia" w:ascii="宋体" w:hAnsi="宋体" w:eastAsia="宋体"/>
                <w:sz w:val="28"/>
                <w:szCs w:val="28"/>
              </w:rPr>
              <w:t>21</w:t>
            </w:r>
          </w:p>
        </w:tc>
        <w:tc>
          <w:tcPr>
            <w:tcW w:w="737" w:type="pct"/>
            <w:vAlign w:val="center"/>
          </w:tcPr>
          <w:p>
            <w:pPr>
              <w:jc w:val="center"/>
              <w:rPr>
                <w:rFonts w:ascii="宋体" w:hAnsi="宋体" w:eastAsia="宋体"/>
                <w:sz w:val="28"/>
                <w:szCs w:val="28"/>
              </w:rPr>
            </w:pPr>
            <w:r>
              <w:rPr>
                <w:rFonts w:hint="eastAsia" w:ascii="宋体" w:hAnsi="宋体" w:eastAsia="宋体"/>
                <w:sz w:val="28"/>
                <w:szCs w:val="28"/>
              </w:rPr>
              <w:t>189</w:t>
            </w:r>
          </w:p>
        </w:tc>
        <w:tc>
          <w:tcPr>
            <w:tcW w:w="764" w:type="pct"/>
            <w:vAlign w:val="center"/>
          </w:tcPr>
          <w:p>
            <w:pPr>
              <w:jc w:val="center"/>
              <w:rPr>
                <w:rFonts w:ascii="宋体" w:hAnsi="宋体" w:eastAsia="宋体"/>
                <w:sz w:val="28"/>
                <w:szCs w:val="28"/>
              </w:rPr>
            </w:pPr>
            <w:r>
              <w:rPr>
                <w:rFonts w:hint="eastAsia" w:ascii="宋体" w:hAnsi="宋体" w:eastAsia="宋体"/>
                <w:sz w:val="28"/>
                <w:szCs w:val="28"/>
              </w:rPr>
              <w:t>18</w:t>
            </w:r>
          </w:p>
        </w:tc>
        <w:tc>
          <w:tcPr>
            <w:tcW w:w="556" w:type="pct"/>
            <w:vAlign w:val="center"/>
          </w:tcPr>
          <w:p>
            <w:pPr>
              <w:jc w:val="center"/>
              <w:rPr>
                <w:rFonts w:ascii="宋体" w:hAnsi="宋体" w:eastAsia="宋体"/>
                <w:sz w:val="28"/>
                <w:szCs w:val="28"/>
              </w:rPr>
            </w:pPr>
            <w:r>
              <w:rPr>
                <w:rFonts w:hint="eastAsia" w:ascii="宋体" w:hAnsi="宋体" w:eastAsia="宋体"/>
                <w:sz w:val="28"/>
                <w:szCs w:val="28"/>
              </w:rPr>
              <w:t>239</w:t>
            </w:r>
          </w:p>
        </w:tc>
      </w:tr>
    </w:tbl>
    <w:p>
      <w:pPr>
        <w:jc w:val="lef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 xml:space="preserve"> </w:t>
      </w:r>
    </w:p>
    <w:p>
      <w:pPr>
        <w:pStyle w:val="2"/>
      </w:pPr>
    </w:p>
    <w:p>
      <w:pPr>
        <w:ind w:firstLine="280" w:firstLineChars="100"/>
        <w:jc w:val="center"/>
        <w:rPr>
          <w:rFonts w:hint="eastAsia" w:ascii="宋体" w:hAnsi="宋体" w:eastAsia="宋体"/>
          <w:sz w:val="28"/>
          <w:szCs w:val="28"/>
        </w:rPr>
      </w:pPr>
    </w:p>
    <w:p>
      <w:pPr>
        <w:ind w:firstLine="280" w:firstLineChars="100"/>
        <w:jc w:val="center"/>
        <w:rPr>
          <w:rFonts w:ascii="宋体" w:hAnsi="宋体" w:eastAsia="宋体"/>
          <w:sz w:val="28"/>
          <w:szCs w:val="28"/>
        </w:rPr>
      </w:pPr>
      <w:bookmarkStart w:id="2" w:name="_GoBack"/>
      <w:bookmarkEnd w:id="2"/>
      <w:r>
        <w:rPr>
          <w:rFonts w:hint="eastAsia" w:ascii="宋体" w:hAnsi="宋体" w:eastAsia="宋体"/>
          <w:sz w:val="28"/>
          <w:szCs w:val="28"/>
        </w:rPr>
        <w:t>表2 农村饮水安全工程水质检测指标</w:t>
      </w:r>
    </w:p>
    <w:tbl>
      <w:tblPr>
        <w:tblStyle w:val="9"/>
        <w:tblpPr w:leftFromText="180" w:rightFromText="180" w:vertAnchor="text" w:horzAnchor="page" w:tblpXSpec="center" w:tblpY="30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3"/>
        <w:gridCol w:w="274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工程检测</w:t>
            </w:r>
          </w:p>
        </w:tc>
        <w:tc>
          <w:tcPr>
            <w:tcW w:w="2748" w:type="dxa"/>
            <w:vAlign w:val="center"/>
          </w:tcPr>
          <w:p>
            <w:pPr>
              <w:pStyle w:val="2"/>
              <w:jc w:val="center"/>
              <w:rPr>
                <w:rFonts w:ascii="宋体" w:hAnsi="宋体" w:eastAsia="宋体" w:cs="宋体"/>
              </w:rPr>
            </w:pPr>
            <w:r>
              <w:rPr>
                <w:rFonts w:hint="eastAsia" w:ascii="宋体" w:hAnsi="宋体" w:eastAsia="宋体" w:cs="宋体"/>
              </w:rPr>
              <w:t>检测项数</w:t>
            </w:r>
          </w:p>
        </w:tc>
        <w:tc>
          <w:tcPr>
            <w:tcW w:w="2841" w:type="dxa"/>
            <w:vAlign w:val="center"/>
          </w:tcPr>
          <w:p>
            <w:pPr>
              <w:pStyle w:val="2"/>
              <w:jc w:val="center"/>
              <w:rPr>
                <w:rFonts w:ascii="宋体" w:hAnsi="宋体" w:eastAsia="宋体" w:cs="宋体"/>
              </w:rPr>
            </w:pPr>
            <w:r>
              <w:rPr>
                <w:rFonts w:hint="eastAsia" w:ascii="宋体" w:hAnsi="宋体" w:eastAsia="宋体" w:cs="宋体"/>
              </w:rPr>
              <w:t>主要检测指标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 xml:space="preserve">水源水年度巡检 </w:t>
            </w:r>
          </w:p>
          <w:p>
            <w:pPr>
              <w:pStyle w:val="2"/>
              <w:jc w:val="center"/>
              <w:rPr>
                <w:rFonts w:ascii="宋体" w:hAnsi="宋体" w:eastAsia="宋体" w:cs="宋体"/>
              </w:rPr>
            </w:pPr>
            <w:r>
              <w:rPr>
                <w:rFonts w:hint="eastAsia" w:ascii="宋体" w:hAnsi="宋体" w:eastAsia="宋体" w:cs="宋体"/>
              </w:rPr>
              <w:t>半年一次</w:t>
            </w:r>
          </w:p>
        </w:tc>
        <w:tc>
          <w:tcPr>
            <w:tcW w:w="2748" w:type="dxa"/>
            <w:vAlign w:val="center"/>
          </w:tcPr>
          <w:p>
            <w:pPr>
              <w:pStyle w:val="2"/>
              <w:jc w:val="center"/>
              <w:rPr>
                <w:rFonts w:ascii="宋体" w:hAnsi="宋体" w:eastAsia="宋体" w:cs="宋体"/>
              </w:rPr>
            </w:pPr>
            <w:r>
              <w:rPr>
                <w:rFonts w:hint="eastAsia" w:ascii="宋体" w:hAnsi="宋体" w:eastAsia="宋体" w:cs="宋体"/>
              </w:rPr>
              <w:t>检测指标 29 项（地表水）</w:t>
            </w:r>
          </w:p>
        </w:tc>
        <w:tc>
          <w:tcPr>
            <w:tcW w:w="2841" w:type="dxa"/>
            <w:vAlign w:val="center"/>
          </w:tcPr>
          <w:p>
            <w:pPr>
              <w:pStyle w:val="2"/>
              <w:jc w:val="center"/>
              <w:rPr>
                <w:rFonts w:ascii="宋体" w:hAnsi="宋体" w:eastAsia="宋体" w:cs="宋体"/>
              </w:rPr>
            </w:pPr>
            <w:r>
              <w:rPr>
                <w:rFonts w:hint="eastAsia" w:ascii="宋体" w:hAnsi="宋体" w:eastAsia="宋体" w:cs="宋体"/>
              </w:rPr>
              <w:t>水温、pH、溶解氧、高锰酸钾指数、化学需氧量、五日生化需氧量、氨氮、总磷、总氮、铜、锌、氟化物、硒、砷、汞、镉、六价铬、铅、氰化物、挥发酚、石油类、阴离子表面活性剂、硫化物、类大肠菌群、硫酸盐、氯化物、硝酸盐、铁、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 xml:space="preserve">出厂水年度巡检 </w:t>
            </w:r>
          </w:p>
          <w:p>
            <w:pPr>
              <w:pStyle w:val="2"/>
              <w:jc w:val="center"/>
              <w:rPr>
                <w:rFonts w:ascii="宋体" w:hAnsi="宋体" w:eastAsia="宋体" w:cs="宋体"/>
              </w:rPr>
            </w:pPr>
            <w:r>
              <w:rPr>
                <w:rFonts w:hint="eastAsia" w:ascii="宋体" w:hAnsi="宋体" w:eastAsia="宋体" w:cs="宋体"/>
              </w:rPr>
              <w:t>半年一次</w:t>
            </w:r>
          </w:p>
        </w:tc>
        <w:tc>
          <w:tcPr>
            <w:tcW w:w="2748" w:type="dxa"/>
            <w:vAlign w:val="center"/>
          </w:tcPr>
          <w:p>
            <w:pPr>
              <w:pStyle w:val="2"/>
              <w:jc w:val="center"/>
              <w:rPr>
                <w:rFonts w:ascii="宋体" w:hAnsi="宋体" w:eastAsia="宋体" w:cs="宋体"/>
              </w:rPr>
            </w:pPr>
            <w:r>
              <w:rPr>
                <w:rFonts w:hint="eastAsia" w:ascii="宋体" w:hAnsi="宋体" w:eastAsia="宋体" w:cs="宋体"/>
              </w:rPr>
              <w:t>检测指标40项</w:t>
            </w:r>
          </w:p>
        </w:tc>
        <w:tc>
          <w:tcPr>
            <w:tcW w:w="2841" w:type="dxa"/>
            <w:vAlign w:val="center"/>
          </w:tcPr>
          <w:p>
            <w:pPr>
              <w:pStyle w:val="2"/>
              <w:jc w:val="center"/>
              <w:rPr>
                <w:rFonts w:ascii="宋体" w:hAnsi="宋体" w:eastAsia="宋体" w:cs="宋体"/>
              </w:rPr>
            </w:pPr>
            <w:r>
              <w:rPr>
                <w:rFonts w:hint="eastAsia" w:ascii="宋体" w:hAnsi="宋体" w:eastAsia="宋体" w:cs="宋体"/>
              </w:rPr>
              <w:t>总大肠菌群、耐热大肠菌群、大肠埃氏菌群、菌落总数、砷、镉、六价铬、铅、汞、硒、氰化物、氟化物、硝酸盐、三氯甲烷、四氯化碳、亚氯酸盐、氯酸盐、色度、浑浊度、臭和味、肉眼可见物、pH、铝、铁、锰、铜、锌、氯化物、硫酸盐、溶解性总固体、总硬度、耗氧量、挥发酚类、阴离子合成洗涤剂、氨氮、硫化物、钠、游离余氯、二氧化氯、一氯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 xml:space="preserve">出厂水日常巡检 </w:t>
            </w:r>
          </w:p>
          <w:p>
            <w:pPr>
              <w:pStyle w:val="2"/>
              <w:jc w:val="center"/>
              <w:rPr>
                <w:rFonts w:ascii="宋体" w:hAnsi="宋体" w:eastAsia="宋体" w:cs="宋体"/>
              </w:rPr>
            </w:pPr>
            <w:r>
              <w:rPr>
                <w:rFonts w:hint="eastAsia" w:ascii="宋体" w:hAnsi="宋体" w:eastAsia="宋体" w:cs="宋体"/>
              </w:rPr>
              <w:t>每周一次</w:t>
            </w:r>
          </w:p>
        </w:tc>
        <w:tc>
          <w:tcPr>
            <w:tcW w:w="2748" w:type="dxa"/>
            <w:vAlign w:val="center"/>
          </w:tcPr>
          <w:p>
            <w:pPr>
              <w:pStyle w:val="2"/>
              <w:jc w:val="center"/>
              <w:rPr>
                <w:rFonts w:ascii="宋体" w:hAnsi="宋体" w:eastAsia="宋体" w:cs="宋体"/>
              </w:rPr>
            </w:pPr>
            <w:r>
              <w:rPr>
                <w:rFonts w:hint="eastAsia" w:ascii="宋体" w:hAnsi="宋体" w:eastAsia="宋体" w:cs="宋体"/>
              </w:rPr>
              <w:t>巡检指标11项</w:t>
            </w:r>
          </w:p>
        </w:tc>
        <w:tc>
          <w:tcPr>
            <w:tcW w:w="2841" w:type="dxa"/>
            <w:vAlign w:val="center"/>
          </w:tcPr>
          <w:p>
            <w:pPr>
              <w:pStyle w:val="2"/>
              <w:jc w:val="center"/>
              <w:rPr>
                <w:rFonts w:ascii="宋体" w:hAnsi="宋体" w:eastAsia="宋体" w:cs="宋体"/>
              </w:rPr>
            </w:pPr>
            <w:r>
              <w:rPr>
                <w:rFonts w:hint="eastAsia" w:ascii="宋体" w:hAnsi="宋体" w:eastAsia="宋体" w:cs="宋体"/>
              </w:rPr>
              <w:t>菌落总数、总大肠菌群、耐热大肠菌群、色度、浑浊度、臭和味、肉眼可见物、pH、消毒剂余量（游离余氯、二氧化氯、一氯胺）、耗氧量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 xml:space="preserve">管网末梢水年度巡检 </w:t>
            </w:r>
          </w:p>
          <w:p>
            <w:pPr>
              <w:pStyle w:val="2"/>
              <w:jc w:val="center"/>
              <w:rPr>
                <w:rFonts w:ascii="宋体" w:hAnsi="宋体" w:eastAsia="宋体" w:cs="宋体"/>
              </w:rPr>
            </w:pPr>
            <w:r>
              <w:rPr>
                <w:rFonts w:hint="eastAsia" w:ascii="宋体" w:hAnsi="宋体" w:eastAsia="宋体" w:cs="宋体"/>
              </w:rPr>
              <w:t>半年一次</w:t>
            </w:r>
          </w:p>
        </w:tc>
        <w:tc>
          <w:tcPr>
            <w:tcW w:w="2748" w:type="dxa"/>
            <w:vAlign w:val="center"/>
          </w:tcPr>
          <w:p>
            <w:pPr>
              <w:pStyle w:val="2"/>
              <w:jc w:val="center"/>
              <w:rPr>
                <w:rFonts w:ascii="宋体" w:hAnsi="宋体" w:eastAsia="宋体" w:cs="宋体"/>
              </w:rPr>
            </w:pPr>
            <w:r>
              <w:rPr>
                <w:rFonts w:hint="eastAsia" w:ascii="宋体" w:hAnsi="宋体" w:eastAsia="宋体" w:cs="宋体"/>
              </w:rPr>
              <w:t>检测指标40项</w:t>
            </w:r>
          </w:p>
        </w:tc>
        <w:tc>
          <w:tcPr>
            <w:tcW w:w="2841" w:type="dxa"/>
            <w:vAlign w:val="center"/>
          </w:tcPr>
          <w:p>
            <w:pPr>
              <w:pStyle w:val="2"/>
              <w:jc w:val="center"/>
              <w:rPr>
                <w:rFonts w:ascii="宋体" w:hAnsi="宋体" w:eastAsia="宋体" w:cs="宋体"/>
              </w:rPr>
            </w:pPr>
            <w:r>
              <w:rPr>
                <w:rFonts w:hint="eastAsia" w:ascii="宋体" w:hAnsi="宋体" w:eastAsia="宋体" w:cs="宋体"/>
              </w:rPr>
              <w:t>总大肠菌群、耐热大肠菌群、大肠埃氏菌群、菌落总数、砷、镉、六价铬、铅、汞、硒、氰化物、氟化物、硝酸盐、三氯甲烷、四氯化碳、亚氯酸盐、氯酸盐、色度、浑浊度、臭和味、肉眼可见物、pH、铝、铁、锰、铜、锌、氯化物、硫酸盐、溶解性总固体、总硬度、耗氧量、挥发酚类、阴离子合成洗涤剂、氨氮、硫化物、钠、游离余氯、二氧化氯、一氯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管网末梢水年度日常巡检 每月一次</w:t>
            </w:r>
          </w:p>
        </w:tc>
        <w:tc>
          <w:tcPr>
            <w:tcW w:w="2748" w:type="dxa"/>
            <w:vAlign w:val="center"/>
          </w:tcPr>
          <w:p>
            <w:pPr>
              <w:pStyle w:val="2"/>
              <w:jc w:val="center"/>
              <w:rPr>
                <w:rFonts w:ascii="宋体" w:hAnsi="宋体" w:eastAsia="宋体" w:cs="宋体"/>
              </w:rPr>
            </w:pPr>
            <w:r>
              <w:rPr>
                <w:rFonts w:hint="eastAsia" w:ascii="宋体" w:hAnsi="宋体" w:eastAsia="宋体" w:cs="宋体"/>
              </w:rPr>
              <w:t>巡检指标 8 项</w:t>
            </w:r>
          </w:p>
        </w:tc>
        <w:tc>
          <w:tcPr>
            <w:tcW w:w="2841" w:type="dxa"/>
            <w:vAlign w:val="center"/>
          </w:tcPr>
          <w:p>
            <w:pPr>
              <w:pStyle w:val="2"/>
              <w:jc w:val="center"/>
              <w:rPr>
                <w:rFonts w:ascii="宋体" w:hAnsi="宋体" w:eastAsia="宋体" w:cs="宋体"/>
              </w:rPr>
            </w:pPr>
            <w:r>
              <w:rPr>
                <w:rFonts w:hint="eastAsia" w:ascii="宋体" w:hAnsi="宋体" w:eastAsia="宋体" w:cs="宋体"/>
              </w:rPr>
              <w:t>菌落总数、总大肠菌群、色度、浑浊度、臭和味、肉眼可见物、耗氧量、消毒剂余量（游离余氯、二氧化氯）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集中供水工程出厂水年度</w:t>
            </w:r>
          </w:p>
          <w:p>
            <w:pPr>
              <w:pStyle w:val="2"/>
              <w:jc w:val="center"/>
              <w:rPr>
                <w:rFonts w:ascii="宋体" w:hAnsi="宋体" w:eastAsia="宋体" w:cs="宋体"/>
              </w:rPr>
            </w:pPr>
            <w:r>
              <w:rPr>
                <w:rFonts w:hint="eastAsia" w:ascii="宋体" w:hAnsi="宋体" w:eastAsia="宋体" w:cs="宋体"/>
              </w:rPr>
              <w:t>集中检测 每年一次</w:t>
            </w:r>
          </w:p>
        </w:tc>
        <w:tc>
          <w:tcPr>
            <w:tcW w:w="2748" w:type="dxa"/>
            <w:vAlign w:val="center"/>
          </w:tcPr>
          <w:p>
            <w:pPr>
              <w:pStyle w:val="2"/>
              <w:jc w:val="center"/>
              <w:rPr>
                <w:rFonts w:ascii="宋体" w:hAnsi="宋体" w:eastAsia="宋体" w:cs="宋体"/>
              </w:rPr>
            </w:pPr>
            <w:r>
              <w:rPr>
                <w:rFonts w:hint="eastAsia" w:ascii="宋体" w:hAnsi="宋体" w:eastAsia="宋体" w:cs="宋体"/>
              </w:rPr>
              <w:t>检测指标 28 项</w:t>
            </w:r>
          </w:p>
        </w:tc>
        <w:tc>
          <w:tcPr>
            <w:tcW w:w="2841" w:type="dxa"/>
            <w:vAlign w:val="center"/>
          </w:tcPr>
          <w:p>
            <w:pPr>
              <w:pStyle w:val="2"/>
              <w:jc w:val="center"/>
              <w:rPr>
                <w:rFonts w:ascii="宋体" w:hAnsi="宋体" w:eastAsia="宋体" w:cs="宋体"/>
              </w:rPr>
            </w:pPr>
            <w:r>
              <w:rPr>
                <w:rFonts w:hint="eastAsia" w:ascii="宋体" w:hAnsi="宋体" w:eastAsia="宋体" w:cs="宋体"/>
              </w:rPr>
              <w:t>菌落总数、总大肠菌群、耐热大肠菌群、砷、镉、六价铬、铅、汞、硒、氰化物、氟化物、硝酸盐、色度、浑浊度、嗅和味、肉眼可见物、PH、铝、铁、锰、铜、锌、氯化物、硫酸盐、 溶解性总固体、总硬度、耗氧量、氨氮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3" w:type="dxa"/>
            <w:vAlign w:val="center"/>
          </w:tcPr>
          <w:p>
            <w:pPr>
              <w:pStyle w:val="2"/>
              <w:jc w:val="center"/>
              <w:rPr>
                <w:rFonts w:ascii="宋体" w:hAnsi="宋体" w:eastAsia="宋体" w:cs="宋体"/>
              </w:rPr>
            </w:pPr>
            <w:r>
              <w:rPr>
                <w:rFonts w:hint="eastAsia" w:ascii="宋体" w:hAnsi="宋体" w:eastAsia="宋体" w:cs="宋体"/>
              </w:rPr>
              <w:t>突发事件应急响应检测</w:t>
            </w:r>
          </w:p>
        </w:tc>
        <w:tc>
          <w:tcPr>
            <w:tcW w:w="2748" w:type="dxa"/>
            <w:vAlign w:val="center"/>
          </w:tcPr>
          <w:p>
            <w:pPr>
              <w:pStyle w:val="2"/>
              <w:jc w:val="center"/>
              <w:rPr>
                <w:rFonts w:ascii="宋体" w:hAnsi="宋体" w:eastAsia="宋体" w:cs="宋体"/>
              </w:rPr>
            </w:pPr>
          </w:p>
        </w:tc>
        <w:tc>
          <w:tcPr>
            <w:tcW w:w="2841" w:type="dxa"/>
            <w:vAlign w:val="center"/>
          </w:tcPr>
          <w:p>
            <w:pPr>
              <w:pStyle w:val="2"/>
              <w:jc w:val="center"/>
              <w:rPr>
                <w:rFonts w:ascii="宋体" w:hAnsi="宋体" w:eastAsia="宋体" w:cs="宋体"/>
              </w:rPr>
            </w:pPr>
            <w:r>
              <w:rPr>
                <w:rFonts w:hint="eastAsia" w:ascii="宋体" w:hAnsi="宋体" w:eastAsia="宋体" w:cs="宋体"/>
              </w:rPr>
              <w:t>根据实际情况确定具体检测指标</w:t>
            </w:r>
          </w:p>
        </w:tc>
      </w:tr>
    </w:tbl>
    <w:p>
      <w:pPr>
        <w:pStyle w:val="2"/>
      </w:pPr>
    </w:p>
    <w:p>
      <w:pPr>
        <w:spacing w:line="360" w:lineRule="auto"/>
        <w:ind w:firstLine="562" w:firstLineChars="200"/>
        <w:rPr>
          <w:sz w:val="28"/>
          <w:szCs w:val="28"/>
        </w:rPr>
      </w:pPr>
      <w:r>
        <w:rPr>
          <w:rFonts w:hint="eastAsia" w:ascii="宋体" w:hAnsi="宋体" w:eastAsia="宋体"/>
          <w:b/>
          <w:bCs/>
          <w:sz w:val="28"/>
          <w:szCs w:val="28"/>
        </w:rPr>
        <w:t>二、技术要求</w:t>
      </w:r>
    </w:p>
    <w:p>
      <w:pPr>
        <w:spacing w:line="360" w:lineRule="auto"/>
        <w:ind w:firstLine="560" w:firstLineChars="200"/>
        <w:rPr>
          <w:sz w:val="28"/>
          <w:szCs w:val="28"/>
        </w:rPr>
      </w:pPr>
      <w:r>
        <w:rPr>
          <w:rFonts w:ascii="宋体" w:hAnsi="宋体" w:eastAsia="宋体"/>
          <w:sz w:val="28"/>
          <w:szCs w:val="28"/>
        </w:rPr>
        <w:t>(</w:t>
      </w:r>
      <w:r>
        <w:rPr>
          <w:rFonts w:hint="eastAsia" w:ascii="宋体" w:hAnsi="宋体" w:eastAsia="宋体"/>
          <w:sz w:val="28"/>
          <w:szCs w:val="28"/>
        </w:rPr>
        <w:t>一</w:t>
      </w:r>
      <w:r>
        <w:rPr>
          <w:rFonts w:ascii="宋体" w:hAnsi="宋体" w:eastAsia="宋体"/>
          <w:sz w:val="28"/>
          <w:szCs w:val="28"/>
        </w:rPr>
        <w:t xml:space="preserve">) </w:t>
      </w:r>
      <w:r>
        <w:rPr>
          <w:rFonts w:hint="eastAsia" w:ascii="宋体" w:hAnsi="宋体" w:eastAsia="宋体"/>
          <w:sz w:val="28"/>
          <w:szCs w:val="28"/>
        </w:rPr>
        <w:t>水质分析</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根据项目水的类型，分析方法选择《生活饮用水标准检验方法》(GB/T5750-2006)、《地下水水质检验方法》(</w:t>
      </w:r>
      <w:r>
        <w:rPr>
          <w:rStyle w:val="11"/>
          <w:rFonts w:ascii="宋体" w:hAnsi="宋体" w:eastAsia="宋体" w:cs="Arial"/>
          <w:i w:val="0"/>
          <w:iCs w:val="0"/>
          <w:color w:val="000000" w:themeColor="text1"/>
          <w:sz w:val="28"/>
          <w:szCs w:val="28"/>
          <w:shd w:val="clear" w:color="auto" w:fill="FFFFFF"/>
          <w14:textFill>
            <w14:solidFill>
              <w14:schemeClr w14:val="tx1"/>
            </w14:solidFill>
          </w14:textFill>
        </w:rPr>
        <w:t>DZ/T0064</w:t>
      </w:r>
      <w:r>
        <w:rPr>
          <w:rFonts w:ascii="宋体" w:hAnsi="宋体" w:eastAsia="宋体" w:cs="Arial"/>
          <w:color w:val="000000" w:themeColor="text1"/>
          <w:sz w:val="28"/>
          <w:szCs w:val="28"/>
          <w:shd w:val="clear" w:color="auto" w:fill="FFFFFF"/>
          <w14:textFill>
            <w14:solidFill>
              <w14:schemeClr w14:val="tx1"/>
            </w14:solidFill>
          </w14:textFill>
        </w:rPr>
        <w:t>-2021</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s="Arial"/>
          <w:color w:val="000000" w:themeColor="text1"/>
          <w:sz w:val="28"/>
          <w:szCs w:val="28"/>
          <w:shd w:val="clear" w:color="auto" w:fill="FFFFFF"/>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水质样品采集、保存与运输，符合《</w:t>
      </w:r>
      <w:r>
        <w:rPr>
          <w:rFonts w:ascii="宋体" w:hAnsi="宋体" w:eastAsia="宋体" w:cs="Arial"/>
          <w:color w:val="000000" w:themeColor="text1"/>
          <w:sz w:val="28"/>
          <w:szCs w:val="28"/>
          <w:shd w:val="clear" w:color="auto" w:fill="FFFFFF"/>
          <w14:textFill>
            <w14:solidFill>
              <w14:schemeClr w14:val="tx1"/>
            </w14:solidFill>
          </w14:textFill>
        </w:rPr>
        <w:t>生活饮用水标准检验方法</w:t>
      </w:r>
      <w:r>
        <w:rPr>
          <w:rFonts w:hint="eastAsia" w:ascii="宋体" w:hAnsi="宋体" w:eastAsia="宋体" w:cs="Arial"/>
          <w:color w:val="000000" w:themeColor="text1"/>
          <w:sz w:val="28"/>
          <w:szCs w:val="28"/>
          <w:shd w:val="clear" w:color="auto" w:fill="FFFFFF"/>
          <w14:textFill>
            <w14:solidFill>
              <w14:schemeClr w14:val="tx1"/>
            </w14:solidFill>
          </w14:textFill>
        </w:rPr>
        <w:t xml:space="preserve"> </w:t>
      </w:r>
      <w:r>
        <w:rPr>
          <w:rFonts w:ascii="宋体" w:hAnsi="宋体" w:eastAsia="宋体" w:cs="Arial"/>
          <w:color w:val="000000" w:themeColor="text1"/>
          <w:sz w:val="28"/>
          <w:szCs w:val="28"/>
          <w:shd w:val="clear" w:color="auto" w:fill="FFFFFF"/>
          <w14:textFill>
            <w14:solidFill>
              <w14:schemeClr w14:val="tx1"/>
            </w14:solidFill>
          </w14:textFill>
        </w:rPr>
        <w:t>水样的采集与保存</w:t>
      </w:r>
      <w:r>
        <w:rPr>
          <w:rFonts w:hint="eastAsia" w:ascii="宋体" w:hAnsi="宋体" w:eastAsia="宋体"/>
          <w:color w:val="000000" w:themeColor="text1"/>
          <w:sz w:val="28"/>
          <w:szCs w:val="28"/>
          <w14:textFill>
            <w14:solidFill>
              <w14:schemeClr w14:val="tx1"/>
            </w14:solidFill>
          </w14:textFill>
        </w:rPr>
        <w:t>》(</w:t>
      </w:r>
      <w:r>
        <w:rPr>
          <w:rStyle w:val="11"/>
          <w:rFonts w:ascii="宋体" w:hAnsi="宋体" w:eastAsia="宋体" w:cs="Arial"/>
          <w:i w:val="0"/>
          <w:iCs w:val="0"/>
          <w:color w:val="000000" w:themeColor="text1"/>
          <w:sz w:val="28"/>
          <w:szCs w:val="28"/>
          <w:shd w:val="clear" w:color="auto" w:fill="FFFFFF"/>
          <w14:textFill>
            <w14:solidFill>
              <w14:schemeClr w14:val="tx1"/>
            </w14:solidFill>
          </w14:textFill>
        </w:rPr>
        <w:t>GB/T 5750.2</w:t>
      </w:r>
      <w:r>
        <w:rPr>
          <w:rFonts w:ascii="宋体" w:hAnsi="宋体" w:eastAsia="宋体" w:cs="Arial"/>
          <w:color w:val="000000" w:themeColor="text1"/>
          <w:sz w:val="28"/>
          <w:szCs w:val="28"/>
          <w:shd w:val="clear" w:color="auto" w:fill="FFFFFF"/>
          <w14:textFill>
            <w14:solidFill>
              <w14:schemeClr w14:val="tx1"/>
            </w14:solidFill>
          </w14:textFill>
        </w:rPr>
        <w:t>-2006)</w:t>
      </w:r>
      <w:r>
        <w:rPr>
          <w:rFonts w:hint="eastAsia" w:ascii="宋体" w:hAnsi="宋体" w:eastAsia="宋体" w:cs="Arial"/>
          <w:color w:val="000000" w:themeColor="text1"/>
          <w:sz w:val="28"/>
          <w:szCs w:val="28"/>
          <w:shd w:val="clear" w:color="auto" w:fill="FFFFFF"/>
          <w14:textFill>
            <w14:solidFill>
              <w14:schemeClr w14:val="tx1"/>
            </w14:solidFill>
          </w14:textFill>
        </w:rPr>
        <w:t>的要求。</w:t>
      </w:r>
    </w:p>
    <w:p>
      <w:pPr>
        <w:spacing w:line="360" w:lineRule="auto"/>
        <w:ind w:firstLine="560" w:firstLineChars="200"/>
        <w:rPr>
          <w:rFonts w:ascii="宋体" w:hAnsi="宋体" w:eastAsia="宋体"/>
          <w:sz w:val="28"/>
          <w:szCs w:val="28"/>
        </w:rPr>
      </w:pPr>
      <w:r>
        <w:rPr>
          <w:rFonts w:hint="eastAsia" w:ascii="宋体" w:hAnsi="宋体" w:eastAsia="宋体" w:cs="Arial"/>
          <w:color w:val="000000" w:themeColor="text1"/>
          <w:sz w:val="28"/>
          <w:szCs w:val="28"/>
          <w:shd w:val="clear" w:color="auto" w:fill="FFFFFF"/>
          <w14:textFill>
            <w14:solidFill>
              <w14:schemeClr w14:val="tx1"/>
            </w14:solidFill>
          </w14:textFill>
        </w:rPr>
        <w:t>3</w:t>
      </w:r>
      <w:r>
        <w:rPr>
          <w:rFonts w:ascii="宋体" w:hAnsi="宋体" w:eastAsia="宋体" w:cs="Arial"/>
          <w:color w:val="000000" w:themeColor="text1"/>
          <w:sz w:val="28"/>
          <w:szCs w:val="28"/>
          <w:shd w:val="clear" w:color="auto" w:fill="FFFFFF"/>
          <w14:textFill>
            <w14:solidFill>
              <w14:schemeClr w14:val="tx1"/>
            </w14:solidFill>
          </w14:textFill>
        </w:rPr>
        <w:t xml:space="preserve">. </w:t>
      </w:r>
      <w:r>
        <w:rPr>
          <w:rFonts w:hint="eastAsia" w:ascii="宋体" w:hAnsi="宋体" w:eastAsia="宋体" w:cs="Arial"/>
          <w:color w:val="000000" w:themeColor="text1"/>
          <w:sz w:val="28"/>
          <w:szCs w:val="28"/>
          <w:shd w:val="clear" w:color="auto" w:fill="FFFFFF"/>
          <w14:textFill>
            <w14:solidFill>
              <w14:schemeClr w14:val="tx1"/>
            </w14:solidFill>
          </w14:textFill>
        </w:rPr>
        <w:t>各项目检出限，应满足</w:t>
      </w:r>
      <w:r>
        <w:rPr>
          <w:rFonts w:hint="eastAsia" w:ascii="宋体" w:hAnsi="宋体" w:eastAsia="宋体"/>
          <w:color w:val="000000" w:themeColor="text1"/>
          <w:sz w:val="28"/>
          <w:szCs w:val="28"/>
          <w14:textFill>
            <w14:solidFill>
              <w14:schemeClr w14:val="tx1"/>
            </w14:solidFill>
          </w14:textFill>
        </w:rPr>
        <w:t>《生活饮用水卫生标准》(GB5749-2006)《地下水质量标准》(GB/T 14848-</w:t>
      </w:r>
      <w:r>
        <w:rPr>
          <w:rFonts w:ascii="宋体" w:hAnsi="宋体" w:eastAsia="宋体"/>
          <w:color w:val="000000" w:themeColor="text1"/>
          <w:sz w:val="28"/>
          <w:szCs w:val="28"/>
          <w14:textFill>
            <w14:solidFill>
              <w14:schemeClr w14:val="tx1"/>
            </w14:solidFill>
          </w14:textFill>
        </w:rPr>
        <w:t>2017</w:t>
      </w:r>
      <w:r>
        <w:rPr>
          <w:rFonts w:hint="eastAsia" w:ascii="宋体" w:hAnsi="宋体" w:eastAsia="宋体"/>
          <w:color w:val="000000" w:themeColor="text1"/>
          <w:sz w:val="28"/>
          <w:szCs w:val="28"/>
          <w14:textFill>
            <w14:solidFill>
              <w14:schemeClr w14:val="tx1"/>
            </w14:solidFill>
          </w14:textFill>
        </w:rPr>
        <w:t>)和《地表水环境质量标准》(GB3838-2002)的评价要求。</w:t>
      </w:r>
    </w:p>
    <w:p>
      <w:pPr>
        <w:spacing w:line="360" w:lineRule="auto"/>
        <w:ind w:firstLine="560" w:firstLine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二</w:t>
      </w:r>
      <w:r>
        <w:rPr>
          <w:rFonts w:ascii="宋体" w:hAnsi="宋体" w:eastAsia="宋体"/>
          <w:sz w:val="28"/>
          <w:szCs w:val="28"/>
        </w:rPr>
        <w:t xml:space="preserve">) </w:t>
      </w:r>
      <w:r>
        <w:rPr>
          <w:rFonts w:hint="eastAsia" w:ascii="宋体" w:hAnsi="宋体" w:eastAsia="宋体"/>
          <w:sz w:val="28"/>
          <w:szCs w:val="28"/>
        </w:rPr>
        <w:t>仪器设备维护管理</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sz w:val="28"/>
          <w:szCs w:val="28"/>
        </w:rPr>
        <w:t>1</w:t>
      </w:r>
      <w:r>
        <w:rPr>
          <w:rFonts w:ascii="宋体" w:hAnsi="宋体" w:eastAsia="宋体"/>
          <w:sz w:val="28"/>
          <w:szCs w:val="28"/>
        </w:rPr>
        <w:t xml:space="preserve">. </w:t>
      </w:r>
      <w:r>
        <w:rPr>
          <w:rFonts w:hint="eastAsia" w:ascii="宋体" w:hAnsi="宋体" w:eastAsia="宋体"/>
          <w:sz w:val="28"/>
          <w:szCs w:val="28"/>
        </w:rPr>
        <w:t>原子吸收分光光度计、原子荧光光度计、气相色谱仪、离子色谱仪等管护设备，每季度进行维护，确保各项基本指标满足所开展检测工作的要求，包括仪器稳定性、检出限、精密度等，在检定校准周期内实施期间核查。</w:t>
      </w:r>
    </w:p>
    <w:p>
      <w:pPr>
        <w:spacing w:line="360" w:lineRule="auto"/>
        <w:ind w:firstLine="560" w:firstLineChars="200"/>
        <w:rPr>
          <w:rFonts w:ascii="宋体" w:hAnsi="宋体" w:eastAsia="宋体"/>
          <w:b/>
          <w:bCs/>
          <w:sz w:val="28"/>
          <w:szCs w:val="28"/>
        </w:rPr>
      </w:pPr>
      <w:r>
        <w:rPr>
          <w:rFonts w:hint="eastAsia" w:ascii="宋体" w:hAnsi="宋体" w:eastAsia="宋体"/>
          <w:sz w:val="28"/>
          <w:szCs w:val="28"/>
        </w:rPr>
        <w:t>2</w:t>
      </w:r>
      <w:r>
        <w:rPr>
          <w:rFonts w:ascii="宋体" w:hAnsi="宋体" w:eastAsia="宋体"/>
          <w:sz w:val="28"/>
          <w:szCs w:val="28"/>
        </w:rPr>
        <w:t xml:space="preserve">. </w:t>
      </w:r>
      <w:r>
        <w:rPr>
          <w:rFonts w:hint="eastAsia" w:ascii="宋体" w:hAnsi="宋体" w:eastAsia="宋体"/>
          <w:sz w:val="28"/>
          <w:szCs w:val="28"/>
        </w:rPr>
        <w:t>仪器设备定期委托具有法定资质的计量检定进行检定，采样车按期年审。</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三、实物工作量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需完成的水质样品测试共965件，包括水源水质年度定期检测22件、水厂出厂水年度定期检测22件、出厂水年度日常巡检528件、管网末梢水年度定期检测22件、管网末梢水年度巡检132件，供水工程年度集中检测239件。（以上样品数随实际动态需求增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设备维护、检定5台套。</w:t>
      </w:r>
    </w:p>
    <w:p>
      <w:pPr>
        <w:spacing w:line="360" w:lineRule="auto"/>
        <w:ind w:firstLine="562" w:firstLineChars="200"/>
        <w:rPr>
          <w:rFonts w:ascii="宋体" w:hAnsi="宋体" w:eastAsia="宋体"/>
          <w:sz w:val="28"/>
          <w:szCs w:val="28"/>
        </w:rPr>
      </w:pPr>
      <w:r>
        <w:rPr>
          <w:rFonts w:hint="eastAsia" w:ascii="宋体" w:hAnsi="宋体" w:eastAsia="宋体"/>
          <w:b/>
          <w:bCs/>
          <w:sz w:val="28"/>
          <w:szCs w:val="28"/>
        </w:rPr>
        <w:t>四、预期成果与时间要求</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 xml:space="preserve">. </w:t>
      </w:r>
      <w:r>
        <w:rPr>
          <w:rFonts w:hint="eastAsia" w:ascii="宋体" w:hAnsi="宋体" w:eastAsia="宋体"/>
          <w:sz w:val="28"/>
          <w:szCs w:val="28"/>
        </w:rPr>
        <w:t>每个样品提交纸质检测结果报告3份，汇总电子版光盘</w:t>
      </w:r>
      <w:r>
        <w:rPr>
          <w:rFonts w:ascii="宋体" w:hAnsi="宋体" w:eastAsia="宋体"/>
          <w:sz w:val="28"/>
          <w:szCs w:val="28"/>
        </w:rPr>
        <w:t>1</w:t>
      </w:r>
      <w:r>
        <w:rPr>
          <w:rFonts w:hint="eastAsia" w:ascii="宋体" w:hAnsi="宋体" w:eastAsia="宋体"/>
          <w:sz w:val="28"/>
          <w:szCs w:val="28"/>
        </w:rPr>
        <w:t>张，报告中阐明所有测试数据及简要的分析流程、仪器、测试方法和初步的分析。</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 xml:space="preserve">. </w:t>
      </w:r>
      <w:r>
        <w:rPr>
          <w:rFonts w:hint="eastAsia" w:ascii="宋体" w:hAnsi="宋体" w:eastAsia="宋体"/>
          <w:sz w:val="28"/>
          <w:szCs w:val="28"/>
        </w:rPr>
        <w:t>年度提交质量控制评估报告，包括但不限于每批样品所使用的标准物质名称及测试结果、标准加入的测试结果、空白样的测试结果、所抽取的按相关标准规定的数量的检查样与基本样的对照结果、各测试项目精密度和准确度的评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 xml:space="preserve">. </w:t>
      </w:r>
      <w:r>
        <w:rPr>
          <w:rFonts w:hint="eastAsia" w:ascii="宋体" w:hAnsi="宋体" w:eastAsia="宋体"/>
          <w:sz w:val="28"/>
          <w:szCs w:val="28"/>
        </w:rPr>
        <w:t>时间要求：测试工作需在水质样品保存时效内完成，检测数据和报告在上级规定上报时间前提交。</w:t>
      </w:r>
    </w:p>
    <w:p>
      <w:pPr>
        <w:tabs>
          <w:tab w:val="left" w:pos="2268"/>
        </w:tabs>
        <w:spacing w:line="360" w:lineRule="auto"/>
        <w:ind w:firstLine="562" w:firstLineChars="200"/>
        <w:rPr>
          <w:rFonts w:ascii="宋体" w:hAnsi="宋体" w:eastAsia="宋体"/>
          <w:b/>
          <w:sz w:val="28"/>
          <w:szCs w:val="28"/>
        </w:rPr>
      </w:pPr>
      <w:r>
        <w:rPr>
          <w:rFonts w:hint="eastAsia" w:ascii="宋体" w:hAnsi="宋体" w:eastAsia="宋体"/>
          <w:b/>
          <w:sz w:val="28"/>
          <w:szCs w:val="28"/>
        </w:rPr>
        <w:t>五、质量保障、安全保密承诺及其他</w:t>
      </w:r>
    </w:p>
    <w:p>
      <w:pPr>
        <w:spacing w:line="360" w:lineRule="auto"/>
        <w:ind w:firstLine="560" w:firstLineChars="200"/>
        <w:rPr>
          <w:rFonts w:ascii="宋体" w:hAnsi="宋体" w:eastAsia="宋体"/>
          <w:sz w:val="28"/>
          <w:szCs w:val="28"/>
        </w:rPr>
      </w:pPr>
      <w:r>
        <w:rPr>
          <w:rFonts w:ascii="宋体" w:hAnsi="宋体" w:eastAsia="宋体"/>
          <w:sz w:val="28"/>
          <w:szCs w:val="28"/>
        </w:rPr>
        <w:t xml:space="preserve">1. </w:t>
      </w:r>
      <w:r>
        <w:rPr>
          <w:rFonts w:hint="eastAsia" w:ascii="宋体" w:hAnsi="宋体" w:eastAsia="宋体"/>
          <w:sz w:val="28"/>
          <w:szCs w:val="28"/>
        </w:rPr>
        <w:t>服务方根据采购方的要求，制定工作方案，实施现场取样、前处理工作、分析测试、数据处理工作。</w:t>
      </w:r>
    </w:p>
    <w:p>
      <w:pPr>
        <w:spacing w:line="360"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采购方有权对服务方测试工作的质量和进度进行实地检查。检查内容包括样品的保存、前处理和测试是否规范；质量控制和质量保证措施是否到位；试剂、标样和操作人员资质等是否合乎要求；原始数据记录是否完整等。</w:t>
      </w:r>
    </w:p>
    <w:p>
      <w:pPr>
        <w:spacing w:line="360" w:lineRule="auto"/>
        <w:ind w:firstLine="560" w:firstLineChars="200"/>
        <w:rPr>
          <w:rFonts w:ascii="宋体" w:hAnsi="宋体" w:eastAsia="宋体"/>
          <w:sz w:val="28"/>
          <w:szCs w:val="28"/>
        </w:rPr>
      </w:pPr>
      <w:r>
        <w:rPr>
          <w:rFonts w:ascii="宋体" w:hAnsi="宋体" w:eastAsia="宋体"/>
          <w:sz w:val="28"/>
          <w:szCs w:val="28"/>
        </w:rPr>
        <w:t xml:space="preserve">3. </w:t>
      </w:r>
      <w:r>
        <w:rPr>
          <w:rFonts w:hint="eastAsia" w:ascii="宋体" w:hAnsi="宋体" w:eastAsia="宋体"/>
          <w:sz w:val="28"/>
          <w:szCs w:val="28"/>
        </w:rPr>
        <w:t>在测试结果初步完成后，服务方先将测试结果送达采购方，以便对其进行初步检查，找出可能的测试异常值并要求重新测试核实。</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 xml:space="preserve">. </w:t>
      </w:r>
      <w:r>
        <w:rPr>
          <w:rFonts w:hint="eastAsia" w:ascii="宋体" w:hAnsi="宋体" w:eastAsia="宋体"/>
          <w:sz w:val="28"/>
          <w:szCs w:val="28"/>
        </w:rPr>
        <w:t>服务方</w:t>
      </w:r>
      <w:r>
        <w:rPr>
          <w:rFonts w:hint="eastAsia" w:ascii="宋体" w:hAnsi="宋体" w:eastAsia="宋体"/>
          <w:bCs/>
          <w:sz w:val="28"/>
          <w:szCs w:val="28"/>
        </w:rPr>
        <w:t>具有完成类似项目工作的能力、信誉良好；</w:t>
      </w:r>
      <w:r>
        <w:rPr>
          <w:rFonts w:hint="eastAsia" w:ascii="宋体" w:hAnsi="宋体" w:eastAsia="宋体"/>
          <w:sz w:val="28"/>
          <w:szCs w:val="28"/>
        </w:rPr>
        <w:t>并承诺：</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 xml:space="preserve"> 能安排充足的人员和设备</w:t>
      </w:r>
      <w:r>
        <w:rPr>
          <w:rFonts w:hint="eastAsia" w:ascii="宋体" w:hAnsi="宋体" w:eastAsia="宋体"/>
          <w:sz w:val="28"/>
          <w:szCs w:val="28"/>
        </w:rPr>
        <w:t>，</w:t>
      </w:r>
      <w:r>
        <w:rPr>
          <w:rFonts w:ascii="宋体" w:hAnsi="宋体" w:eastAsia="宋体"/>
          <w:sz w:val="28"/>
          <w:szCs w:val="28"/>
        </w:rPr>
        <w:t>按招标文件要求及合同文件的约定按时、保质、保量完成本项目工作</w:t>
      </w:r>
      <w:r>
        <w:rPr>
          <w:rFonts w:hint="eastAsia" w:ascii="宋体" w:hAnsi="宋体" w:eastAsia="宋体"/>
          <w:sz w:val="28"/>
          <w:szCs w:val="28"/>
        </w:rPr>
        <w:t>，</w:t>
      </w:r>
      <w:r>
        <w:rPr>
          <w:rFonts w:ascii="宋体" w:hAnsi="宋体" w:eastAsia="宋体"/>
          <w:sz w:val="28"/>
          <w:szCs w:val="28"/>
        </w:rPr>
        <w:t>质量合格率</w:t>
      </w:r>
      <w:r>
        <w:rPr>
          <w:rFonts w:hint="eastAsia" w:ascii="宋体" w:hAnsi="宋体" w:eastAsia="宋体"/>
          <w:sz w:val="28"/>
          <w:szCs w:val="28"/>
        </w:rPr>
        <w:t>100%；</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bookmarkStart w:id="0" w:name="_Hlk47444171"/>
      <w:r>
        <w:rPr>
          <w:rFonts w:hint="eastAsia" w:ascii="宋体" w:hAnsi="宋体" w:eastAsia="宋体"/>
          <w:sz w:val="28"/>
          <w:szCs w:val="28"/>
        </w:rPr>
        <w:t>)</w:t>
      </w:r>
      <w:r>
        <w:rPr>
          <w:rFonts w:ascii="宋体" w:hAnsi="宋体" w:eastAsia="宋体"/>
          <w:sz w:val="28"/>
          <w:szCs w:val="28"/>
        </w:rPr>
        <w:t xml:space="preserve"> 能独立承担</w:t>
      </w:r>
      <w:r>
        <w:rPr>
          <w:rFonts w:hint="eastAsia" w:ascii="宋体" w:hAnsi="宋体" w:eastAsia="宋体"/>
          <w:sz w:val="28"/>
          <w:szCs w:val="28"/>
        </w:rPr>
        <w:t>工作</w:t>
      </w:r>
      <w:r>
        <w:rPr>
          <w:rFonts w:ascii="宋体" w:hAnsi="宋体" w:eastAsia="宋体"/>
          <w:sz w:val="28"/>
          <w:szCs w:val="28"/>
        </w:rPr>
        <w:t>作业安全事故责任</w:t>
      </w:r>
      <w:bookmarkEnd w:id="0"/>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w:t>
      </w:r>
      <w:bookmarkStart w:id="1" w:name="_Hlk47444182"/>
      <w:r>
        <w:rPr>
          <w:rFonts w:hint="eastAsia" w:ascii="宋体" w:hAnsi="宋体" w:eastAsia="宋体"/>
          <w:sz w:val="28"/>
          <w:szCs w:val="28"/>
        </w:rPr>
        <w:t>)</w:t>
      </w:r>
      <w:r>
        <w:rPr>
          <w:rFonts w:ascii="宋体" w:hAnsi="宋体" w:eastAsia="宋体"/>
          <w:sz w:val="28"/>
          <w:szCs w:val="28"/>
        </w:rPr>
        <w:t xml:space="preserve"> 能保证</w:t>
      </w:r>
      <w:r>
        <w:rPr>
          <w:rFonts w:hint="eastAsia" w:ascii="宋体" w:hAnsi="宋体" w:eastAsia="宋体"/>
          <w:sz w:val="28"/>
          <w:szCs w:val="28"/>
        </w:rPr>
        <w:t>检测</w:t>
      </w:r>
      <w:r>
        <w:rPr>
          <w:rFonts w:ascii="宋体" w:hAnsi="宋体" w:eastAsia="宋体"/>
          <w:sz w:val="28"/>
          <w:szCs w:val="28"/>
        </w:rPr>
        <w:t>数据不外传。</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5F"/>
    <w:rsid w:val="00004A68"/>
    <w:rsid w:val="00021552"/>
    <w:rsid w:val="000625BE"/>
    <w:rsid w:val="00063E2B"/>
    <w:rsid w:val="000671C8"/>
    <w:rsid w:val="00081433"/>
    <w:rsid w:val="000A2B33"/>
    <w:rsid w:val="000D539B"/>
    <w:rsid w:val="00111F6B"/>
    <w:rsid w:val="001614F2"/>
    <w:rsid w:val="001B7083"/>
    <w:rsid w:val="001F142C"/>
    <w:rsid w:val="0021091B"/>
    <w:rsid w:val="0021134D"/>
    <w:rsid w:val="00265FE5"/>
    <w:rsid w:val="003525E8"/>
    <w:rsid w:val="00363503"/>
    <w:rsid w:val="00387B54"/>
    <w:rsid w:val="003D7519"/>
    <w:rsid w:val="003F6558"/>
    <w:rsid w:val="00424337"/>
    <w:rsid w:val="00492945"/>
    <w:rsid w:val="004B1A7D"/>
    <w:rsid w:val="004B7E07"/>
    <w:rsid w:val="004C70A1"/>
    <w:rsid w:val="004E6F3C"/>
    <w:rsid w:val="004F199A"/>
    <w:rsid w:val="0051113E"/>
    <w:rsid w:val="005163C9"/>
    <w:rsid w:val="00517ED1"/>
    <w:rsid w:val="0055072F"/>
    <w:rsid w:val="00571204"/>
    <w:rsid w:val="005A1BD4"/>
    <w:rsid w:val="005C3459"/>
    <w:rsid w:val="005D260E"/>
    <w:rsid w:val="005D6341"/>
    <w:rsid w:val="005D7572"/>
    <w:rsid w:val="0060594D"/>
    <w:rsid w:val="0061489B"/>
    <w:rsid w:val="00656C31"/>
    <w:rsid w:val="006950B6"/>
    <w:rsid w:val="006D317A"/>
    <w:rsid w:val="006D585C"/>
    <w:rsid w:val="00711F2A"/>
    <w:rsid w:val="00795069"/>
    <w:rsid w:val="007960C5"/>
    <w:rsid w:val="007A3682"/>
    <w:rsid w:val="007D5F35"/>
    <w:rsid w:val="007E54D7"/>
    <w:rsid w:val="007F5C1C"/>
    <w:rsid w:val="00877E73"/>
    <w:rsid w:val="008D2EC7"/>
    <w:rsid w:val="009160BE"/>
    <w:rsid w:val="00936AAB"/>
    <w:rsid w:val="00966A2A"/>
    <w:rsid w:val="009876BD"/>
    <w:rsid w:val="009E2DDF"/>
    <w:rsid w:val="00A0023A"/>
    <w:rsid w:val="00A22255"/>
    <w:rsid w:val="00A32C24"/>
    <w:rsid w:val="00A90373"/>
    <w:rsid w:val="00AA2937"/>
    <w:rsid w:val="00AD465F"/>
    <w:rsid w:val="00B030D5"/>
    <w:rsid w:val="00B21E6B"/>
    <w:rsid w:val="00B511F7"/>
    <w:rsid w:val="00B7203D"/>
    <w:rsid w:val="00BD0D37"/>
    <w:rsid w:val="00BF223C"/>
    <w:rsid w:val="00C46842"/>
    <w:rsid w:val="00C97705"/>
    <w:rsid w:val="00CA13A4"/>
    <w:rsid w:val="00D43836"/>
    <w:rsid w:val="00D52DC9"/>
    <w:rsid w:val="00D57BF5"/>
    <w:rsid w:val="00DB24BE"/>
    <w:rsid w:val="00DF4B9B"/>
    <w:rsid w:val="00E11147"/>
    <w:rsid w:val="00E14122"/>
    <w:rsid w:val="00E4658B"/>
    <w:rsid w:val="00E471B3"/>
    <w:rsid w:val="00E5468D"/>
    <w:rsid w:val="00E944A3"/>
    <w:rsid w:val="00EC206C"/>
    <w:rsid w:val="00ED4D6B"/>
    <w:rsid w:val="00EE337D"/>
    <w:rsid w:val="00EF091B"/>
    <w:rsid w:val="00F131A5"/>
    <w:rsid w:val="00F16077"/>
    <w:rsid w:val="00F62938"/>
    <w:rsid w:val="00FA14D5"/>
    <w:rsid w:val="00FA4A6C"/>
    <w:rsid w:val="00FB6C59"/>
    <w:rsid w:val="00FE1130"/>
    <w:rsid w:val="00FE1AC9"/>
    <w:rsid w:val="00FE5CC0"/>
    <w:rsid w:val="0A4B6144"/>
    <w:rsid w:val="0CAC6151"/>
    <w:rsid w:val="0D917B77"/>
    <w:rsid w:val="1B095134"/>
    <w:rsid w:val="21BF0A6F"/>
    <w:rsid w:val="3B570F0B"/>
    <w:rsid w:val="3CFA17E2"/>
    <w:rsid w:val="496B11FC"/>
    <w:rsid w:val="6C466BF3"/>
    <w:rsid w:val="7B91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unhideWhenUsed/>
    <w:qFormat/>
    <w:uiPriority w:val="99"/>
    <w:pPr>
      <w:spacing w:before="120"/>
    </w:pPr>
    <w:rPr>
      <w:rFonts w:ascii="Arial" w:hAnsi="Arial"/>
      <w:sz w:val="24"/>
    </w:r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annotation reference"/>
    <w:basedOn w:val="10"/>
    <w:semiHidden/>
    <w:unhideWhenUsed/>
    <w:qFormat/>
    <w:uiPriority w:val="99"/>
    <w:rPr>
      <w:sz w:val="21"/>
      <w:szCs w:val="21"/>
    </w:rPr>
  </w:style>
  <w:style w:type="paragraph" w:customStyle="1" w:styleId="13">
    <w:name w:val="1 Char Char Char Char Char Char Char"/>
    <w:basedOn w:val="1"/>
    <w:semiHidden/>
    <w:qFormat/>
    <w:uiPriority w:val="0"/>
    <w:rPr>
      <w:rFonts w:ascii="Times New Roman" w:hAnsi="Times New Roman" w:eastAsia="宋体" w:cs="Times New Roman"/>
      <w:szCs w:val="24"/>
    </w:rPr>
  </w:style>
  <w:style w:type="character" w:customStyle="1" w:styleId="14">
    <w:name w:val="批注文字 字符"/>
    <w:basedOn w:val="10"/>
    <w:link w:val="3"/>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10"/>
    <w:link w:val="4"/>
    <w:semiHidden/>
    <w:qFormat/>
    <w:uiPriority w:val="99"/>
    <w:rPr>
      <w:sz w:val="18"/>
      <w:szCs w:val="1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478</Words>
  <Characters>2725</Characters>
  <Lines>22</Lines>
  <Paragraphs>6</Paragraphs>
  <TotalTime>73</TotalTime>
  <ScaleCrop>false</ScaleCrop>
  <LinksUpToDate>false</LinksUpToDate>
  <CharactersWithSpaces>3197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2020-08-04T06:51:00Z</dcterms:created>
  <dc:creator>Administrator</dc:creator>
  <cp:lastModifiedBy>啊基米德金</cp:lastModifiedBy>
  <cp:lastPrinted>2020-08-03T01:23:00Z</cp:lastPrinted>
  <dcterms:modified xsi:type="dcterms:W3CDTF">2022-02-08T08:07:16Z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779FF79EA8E7407F931F354861FFA02C</vt:lpwstr>
  </property>
</Properties>
</file>