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17" w:rsidRDefault="0046242C">
      <w:pPr>
        <w:pStyle w:val="2"/>
        <w:numPr>
          <w:ilvl w:val="1"/>
          <w:numId w:val="0"/>
        </w:numPr>
        <w:spacing w:before="156" w:after="156" w:line="360" w:lineRule="auto"/>
        <w:jc w:val="center"/>
      </w:pPr>
      <w:bookmarkStart w:id="0" w:name="_Toc12628"/>
      <w:r>
        <w:rPr>
          <w:rFonts w:hint="eastAsia"/>
        </w:rPr>
        <w:t>用户需求书</w:t>
      </w:r>
    </w:p>
    <w:p w:rsidR="00E41017" w:rsidRDefault="0046242C">
      <w:pPr>
        <w:pStyle w:val="2"/>
        <w:numPr>
          <w:ilvl w:val="1"/>
          <w:numId w:val="0"/>
        </w:numPr>
        <w:spacing w:before="156" w:after="156" w:line="360" w:lineRule="auto"/>
      </w:pPr>
      <w:r>
        <w:t>一、项目概况</w:t>
      </w:r>
    </w:p>
    <w:p w:rsidR="00E41017" w:rsidRPr="00757797" w:rsidRDefault="0046242C">
      <w:pPr>
        <w:pStyle w:val="2"/>
        <w:numPr>
          <w:ilvl w:val="1"/>
          <w:numId w:val="0"/>
        </w:numPr>
        <w:spacing w:before="156" w:after="156" w:line="360" w:lineRule="auto"/>
      </w:pPr>
      <w:r w:rsidRPr="00757797">
        <w:t>项目编号</w:t>
      </w:r>
      <w:r w:rsidRPr="00757797">
        <w:t>:ZZHQ-HN-2021-69</w:t>
      </w:r>
    </w:p>
    <w:p w:rsidR="00E41017" w:rsidRPr="00757797" w:rsidRDefault="0046242C">
      <w:pPr>
        <w:pStyle w:val="2"/>
        <w:numPr>
          <w:ilvl w:val="1"/>
          <w:numId w:val="0"/>
        </w:numPr>
        <w:spacing w:before="156" w:after="156" w:line="360" w:lineRule="auto"/>
      </w:pPr>
      <w:r w:rsidRPr="00757797">
        <w:t>项目名称：新型槟榔采摘机器人研制</w:t>
      </w:r>
    </w:p>
    <w:p w:rsidR="00E41017" w:rsidRPr="00757797" w:rsidRDefault="0046242C">
      <w:pPr>
        <w:pStyle w:val="2"/>
        <w:numPr>
          <w:ilvl w:val="1"/>
          <w:numId w:val="0"/>
        </w:numPr>
        <w:spacing w:before="156" w:after="156" w:line="360" w:lineRule="auto"/>
      </w:pPr>
      <w:r w:rsidRPr="00757797">
        <w:t>釆购方式：竞争性磋商</w:t>
      </w:r>
    </w:p>
    <w:p w:rsidR="00E41017" w:rsidRPr="00757797" w:rsidRDefault="0046242C">
      <w:pPr>
        <w:pStyle w:val="2"/>
        <w:numPr>
          <w:ilvl w:val="1"/>
          <w:numId w:val="0"/>
        </w:numPr>
        <w:spacing w:before="156" w:after="156" w:line="360" w:lineRule="auto"/>
      </w:pPr>
      <w:r w:rsidRPr="00757797">
        <w:t>预算金额：</w:t>
      </w:r>
      <w:r w:rsidRPr="00757797">
        <w:t>1500000.00</w:t>
      </w:r>
      <w:r w:rsidRPr="00757797">
        <w:t>元（投标报价超过预算金额的将作废标处理。）</w:t>
      </w:r>
      <w:r w:rsidRPr="00757797">
        <w:t xml:space="preserve"> </w:t>
      </w:r>
    </w:p>
    <w:p w:rsidR="00E41017" w:rsidRPr="00757797" w:rsidRDefault="0046242C">
      <w:pPr>
        <w:pStyle w:val="2"/>
        <w:numPr>
          <w:ilvl w:val="1"/>
          <w:numId w:val="0"/>
        </w:numPr>
        <w:spacing w:before="156" w:after="156" w:line="360" w:lineRule="auto"/>
      </w:pPr>
      <w:bookmarkStart w:id="1" w:name="_GoBack"/>
      <w:bookmarkEnd w:id="1"/>
      <w:r w:rsidRPr="00757797">
        <w:t>服务期：</w:t>
      </w:r>
      <w:r w:rsidR="00757797" w:rsidRPr="00757797">
        <w:rPr>
          <w:rFonts w:hint="eastAsia"/>
        </w:rPr>
        <w:t>自合同签订之日起至2021年12月25日前交付</w:t>
      </w:r>
      <w:r w:rsidRPr="00757797">
        <w:t>。</w:t>
      </w:r>
    </w:p>
    <w:p w:rsidR="00E41017" w:rsidRPr="00757797" w:rsidRDefault="0046242C">
      <w:pPr>
        <w:pStyle w:val="2"/>
        <w:numPr>
          <w:ilvl w:val="1"/>
          <w:numId w:val="0"/>
        </w:numPr>
        <w:spacing w:before="156" w:after="156"/>
      </w:pPr>
      <w:r w:rsidRPr="00757797">
        <w:rPr>
          <w:rFonts w:hint="eastAsia"/>
        </w:rPr>
        <w:t>二、</w:t>
      </w:r>
      <w:r w:rsidRPr="00757797">
        <w:rPr>
          <w:rFonts w:hint="eastAsia"/>
        </w:rPr>
        <w:t>新型槟榔采摘机器人主要指标参数：</w:t>
      </w:r>
    </w:p>
    <w:p w:rsidR="00E41017" w:rsidRPr="00757797" w:rsidRDefault="0046242C">
      <w:pPr>
        <w:pStyle w:val="2"/>
        <w:numPr>
          <w:ilvl w:val="1"/>
          <w:numId w:val="0"/>
        </w:numPr>
        <w:spacing w:before="156" w:after="156" w:line="360" w:lineRule="auto"/>
      </w:pPr>
      <w:r w:rsidRPr="00757797">
        <w:rPr>
          <w:rFonts w:hint="eastAsia"/>
        </w:rPr>
        <w:t>1</w:t>
      </w:r>
      <w:r w:rsidRPr="00757797">
        <w:rPr>
          <w:rFonts w:hint="eastAsia"/>
        </w:rPr>
        <w:t>总体数量指标</w:t>
      </w:r>
      <w:bookmarkEnd w:id="0"/>
    </w:p>
    <w:tbl>
      <w:tblPr>
        <w:tblStyle w:val="a9"/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794"/>
        <w:gridCol w:w="4337"/>
        <w:gridCol w:w="603"/>
      </w:tblGrid>
      <w:tr w:rsidR="00E41017">
        <w:trPr>
          <w:trHeight w:val="23"/>
          <w:jc w:val="center"/>
        </w:trPr>
        <w:tc>
          <w:tcPr>
            <w:tcW w:w="421" w:type="pct"/>
            <w:vAlign w:val="center"/>
          </w:tcPr>
          <w:p w:rsidR="00E41017" w:rsidRDefault="0046242C">
            <w:pPr>
              <w:pStyle w:val="20"/>
              <w:ind w:firstLine="0"/>
              <w:jc w:val="center"/>
              <w:rPr>
                <w:rFonts w:eastAsia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" w:cs="Times New Roman" w:hint="eastAsia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653" w:type="pct"/>
            <w:vAlign w:val="center"/>
          </w:tcPr>
          <w:p w:rsidR="00E41017" w:rsidRDefault="0046242C">
            <w:pPr>
              <w:pStyle w:val="20"/>
              <w:ind w:firstLine="0"/>
              <w:jc w:val="center"/>
              <w:rPr>
                <w:rFonts w:eastAsia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" w:cs="Times New Roman" w:hint="eastAsia"/>
                <w:b/>
                <w:bCs/>
                <w:kern w:val="0"/>
                <w:sz w:val="24"/>
                <w:szCs w:val="20"/>
              </w:rPr>
              <w:t>核心产品名称</w:t>
            </w:r>
          </w:p>
        </w:tc>
        <w:tc>
          <w:tcPr>
            <w:tcW w:w="2566" w:type="pct"/>
            <w:vAlign w:val="center"/>
          </w:tcPr>
          <w:p w:rsidR="00E41017" w:rsidRDefault="0046242C">
            <w:pPr>
              <w:pStyle w:val="20"/>
              <w:ind w:firstLine="0"/>
              <w:jc w:val="center"/>
              <w:rPr>
                <w:rFonts w:eastAsia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" w:cs="Times New Roman" w:hint="eastAsia"/>
                <w:b/>
                <w:bCs/>
                <w:kern w:val="0"/>
                <w:sz w:val="24"/>
                <w:szCs w:val="20"/>
              </w:rPr>
              <w:t>系统构成</w:t>
            </w:r>
          </w:p>
        </w:tc>
        <w:tc>
          <w:tcPr>
            <w:tcW w:w="357" w:type="pct"/>
            <w:vAlign w:val="center"/>
          </w:tcPr>
          <w:p w:rsidR="00E41017" w:rsidRDefault="0046242C">
            <w:pPr>
              <w:pStyle w:val="20"/>
              <w:ind w:firstLine="0"/>
              <w:jc w:val="center"/>
              <w:rPr>
                <w:rFonts w:eastAsia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" w:cs="Times New Roman" w:hint="eastAsia"/>
                <w:b/>
                <w:bCs/>
                <w:kern w:val="0"/>
                <w:sz w:val="24"/>
                <w:szCs w:val="20"/>
              </w:rPr>
              <w:t>数量</w:t>
            </w:r>
          </w:p>
        </w:tc>
      </w:tr>
      <w:tr w:rsidR="00E41017">
        <w:trPr>
          <w:trHeight w:val="210"/>
          <w:jc w:val="center"/>
        </w:trPr>
        <w:tc>
          <w:tcPr>
            <w:tcW w:w="421" w:type="pct"/>
            <w:vMerge w:val="restart"/>
            <w:vAlign w:val="center"/>
          </w:tcPr>
          <w:p w:rsidR="00E41017" w:rsidRDefault="0046242C">
            <w:pPr>
              <w:pStyle w:val="20"/>
              <w:ind w:firstLine="0"/>
              <w:jc w:val="center"/>
              <w:rPr>
                <w:rFonts w:eastAsia="仿宋" w:cs="Times New Roman"/>
                <w:kern w:val="0"/>
                <w:sz w:val="24"/>
                <w:szCs w:val="20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1653" w:type="pct"/>
            <w:vMerge w:val="restart"/>
            <w:vAlign w:val="center"/>
          </w:tcPr>
          <w:p w:rsidR="00E41017" w:rsidRDefault="0046242C">
            <w:pPr>
              <w:pStyle w:val="20"/>
              <w:ind w:firstLine="0"/>
              <w:jc w:val="center"/>
              <w:rPr>
                <w:rFonts w:eastAsia="仿宋" w:cs="Times New Roman"/>
                <w:kern w:val="0"/>
                <w:sz w:val="24"/>
                <w:szCs w:val="20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0"/>
              </w:rPr>
              <w:t>自动槟榔采摘机器人系统</w:t>
            </w:r>
          </w:p>
        </w:tc>
        <w:tc>
          <w:tcPr>
            <w:tcW w:w="2566" w:type="pct"/>
            <w:vAlign w:val="center"/>
          </w:tcPr>
          <w:p w:rsidR="00E41017" w:rsidRDefault="0046242C">
            <w:pPr>
              <w:pStyle w:val="20"/>
              <w:ind w:firstLine="0"/>
              <w:rPr>
                <w:rFonts w:eastAsia="仿宋" w:cs="Times New Roman"/>
                <w:kern w:val="0"/>
                <w:sz w:val="24"/>
                <w:szCs w:val="20"/>
              </w:rPr>
            </w:pPr>
            <w:r>
              <w:rPr>
                <w:rFonts w:eastAsia="仿宋" w:cs="仿宋" w:hint="eastAsia"/>
                <w:kern w:val="0"/>
                <w:sz w:val="24"/>
                <w:szCs w:val="20"/>
              </w:rPr>
              <w:t>主动驱动系统</w:t>
            </w:r>
          </w:p>
        </w:tc>
        <w:tc>
          <w:tcPr>
            <w:tcW w:w="357" w:type="pct"/>
            <w:vAlign w:val="center"/>
          </w:tcPr>
          <w:p w:rsidR="00E41017" w:rsidRDefault="0046242C">
            <w:pPr>
              <w:pStyle w:val="20"/>
              <w:ind w:firstLine="0"/>
              <w:jc w:val="center"/>
              <w:rPr>
                <w:rFonts w:eastAsia="仿宋" w:cs="Times New Roman"/>
                <w:kern w:val="0"/>
                <w:sz w:val="24"/>
                <w:szCs w:val="20"/>
              </w:rPr>
            </w:pPr>
            <w:r>
              <w:rPr>
                <w:rFonts w:eastAsia="仿宋" w:cs="Times New Roman"/>
                <w:kern w:val="0"/>
                <w:sz w:val="24"/>
                <w:szCs w:val="20"/>
              </w:rPr>
              <w:t>1</w:t>
            </w:r>
          </w:p>
        </w:tc>
      </w:tr>
      <w:tr w:rsidR="00E41017">
        <w:trPr>
          <w:trHeight w:val="210"/>
          <w:jc w:val="center"/>
        </w:trPr>
        <w:tc>
          <w:tcPr>
            <w:tcW w:w="421" w:type="pct"/>
            <w:vMerge/>
            <w:vAlign w:val="center"/>
          </w:tcPr>
          <w:p w:rsidR="00E41017" w:rsidRDefault="00E41017">
            <w:pPr>
              <w:pStyle w:val="20"/>
              <w:ind w:firstLine="0"/>
              <w:jc w:val="center"/>
              <w:rPr>
                <w:rFonts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653" w:type="pct"/>
            <w:vMerge/>
            <w:vAlign w:val="center"/>
          </w:tcPr>
          <w:p w:rsidR="00E41017" w:rsidRDefault="00E41017">
            <w:pPr>
              <w:pStyle w:val="20"/>
              <w:ind w:firstLine="0"/>
              <w:jc w:val="center"/>
              <w:rPr>
                <w:rFonts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566" w:type="pct"/>
            <w:vAlign w:val="center"/>
          </w:tcPr>
          <w:p w:rsidR="00E41017" w:rsidRDefault="0046242C">
            <w:pPr>
              <w:pStyle w:val="20"/>
              <w:ind w:firstLine="0"/>
              <w:rPr>
                <w:rFonts w:eastAsia="仿宋" w:cs="仿宋"/>
                <w:kern w:val="0"/>
                <w:sz w:val="24"/>
                <w:szCs w:val="20"/>
              </w:rPr>
            </w:pPr>
            <w:r>
              <w:rPr>
                <w:rFonts w:eastAsia="仿宋" w:cs="仿宋" w:hint="eastAsia"/>
                <w:kern w:val="0"/>
                <w:sz w:val="24"/>
                <w:szCs w:val="20"/>
              </w:rPr>
              <w:t>辅助驱动系统</w:t>
            </w:r>
          </w:p>
        </w:tc>
        <w:tc>
          <w:tcPr>
            <w:tcW w:w="357" w:type="pct"/>
            <w:vAlign w:val="center"/>
          </w:tcPr>
          <w:p w:rsidR="00E41017" w:rsidRDefault="0046242C">
            <w:pPr>
              <w:pStyle w:val="20"/>
              <w:ind w:firstLine="0"/>
              <w:jc w:val="center"/>
              <w:rPr>
                <w:rFonts w:eastAsia="仿宋" w:cs="Times New Roman"/>
                <w:kern w:val="0"/>
                <w:sz w:val="24"/>
                <w:szCs w:val="20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0"/>
              </w:rPr>
              <w:t>1</w:t>
            </w:r>
          </w:p>
        </w:tc>
      </w:tr>
      <w:tr w:rsidR="00E41017">
        <w:trPr>
          <w:trHeight w:val="210"/>
          <w:jc w:val="center"/>
        </w:trPr>
        <w:tc>
          <w:tcPr>
            <w:tcW w:w="421" w:type="pct"/>
            <w:vMerge/>
            <w:vAlign w:val="center"/>
          </w:tcPr>
          <w:p w:rsidR="00E41017" w:rsidRDefault="00E41017">
            <w:pPr>
              <w:pStyle w:val="20"/>
              <w:ind w:firstLine="0"/>
              <w:rPr>
                <w:rFonts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653" w:type="pct"/>
            <w:vMerge/>
            <w:vAlign w:val="center"/>
          </w:tcPr>
          <w:p w:rsidR="00E41017" w:rsidRDefault="00E41017">
            <w:pPr>
              <w:pStyle w:val="20"/>
              <w:ind w:firstLine="0"/>
              <w:rPr>
                <w:rFonts w:eastAsia="仿宋" w:cs="Times New Roman"/>
                <w:kern w:val="0"/>
                <w:sz w:val="24"/>
                <w:szCs w:val="20"/>
                <w:highlight w:val="yellow"/>
              </w:rPr>
            </w:pPr>
          </w:p>
        </w:tc>
        <w:tc>
          <w:tcPr>
            <w:tcW w:w="2566" w:type="pct"/>
            <w:vAlign w:val="center"/>
          </w:tcPr>
          <w:p w:rsidR="00E41017" w:rsidRDefault="0046242C">
            <w:pPr>
              <w:pStyle w:val="20"/>
              <w:ind w:firstLine="0"/>
              <w:rPr>
                <w:rFonts w:eastAsia="仿宋" w:cs="仿宋"/>
                <w:kern w:val="0"/>
                <w:sz w:val="24"/>
                <w:szCs w:val="20"/>
              </w:rPr>
            </w:pPr>
            <w:r>
              <w:rPr>
                <w:rFonts w:eastAsia="仿宋" w:cs="仿宋" w:hint="eastAsia"/>
                <w:kern w:val="0"/>
                <w:sz w:val="24"/>
                <w:szCs w:val="20"/>
              </w:rPr>
              <w:t>上升方向矫正系统</w:t>
            </w:r>
          </w:p>
        </w:tc>
        <w:tc>
          <w:tcPr>
            <w:tcW w:w="357" w:type="pct"/>
            <w:vAlign w:val="center"/>
          </w:tcPr>
          <w:p w:rsidR="00E41017" w:rsidRDefault="0046242C">
            <w:pPr>
              <w:pStyle w:val="20"/>
              <w:ind w:firstLine="0"/>
              <w:jc w:val="center"/>
              <w:rPr>
                <w:rFonts w:eastAsia="仿宋" w:cs="Times New Roman"/>
                <w:kern w:val="0"/>
                <w:sz w:val="24"/>
                <w:szCs w:val="20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0"/>
              </w:rPr>
              <w:t>1</w:t>
            </w:r>
          </w:p>
        </w:tc>
      </w:tr>
      <w:tr w:rsidR="00E41017">
        <w:trPr>
          <w:trHeight w:val="23"/>
          <w:jc w:val="center"/>
        </w:trPr>
        <w:tc>
          <w:tcPr>
            <w:tcW w:w="421" w:type="pct"/>
            <w:vMerge/>
            <w:vAlign w:val="center"/>
          </w:tcPr>
          <w:p w:rsidR="00E41017" w:rsidRDefault="00E41017">
            <w:pPr>
              <w:pStyle w:val="20"/>
              <w:ind w:firstLine="0"/>
              <w:rPr>
                <w:rFonts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653" w:type="pct"/>
            <w:vMerge/>
            <w:vAlign w:val="center"/>
          </w:tcPr>
          <w:p w:rsidR="00E41017" w:rsidRDefault="00E41017">
            <w:pPr>
              <w:pStyle w:val="20"/>
              <w:ind w:firstLine="0"/>
              <w:rPr>
                <w:rFonts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566" w:type="pct"/>
            <w:vAlign w:val="center"/>
          </w:tcPr>
          <w:p w:rsidR="00E41017" w:rsidRDefault="0046242C">
            <w:pPr>
              <w:pStyle w:val="20"/>
              <w:ind w:firstLine="0"/>
              <w:rPr>
                <w:rFonts w:eastAsia="仿宋" w:cs="Times New Roman"/>
                <w:kern w:val="0"/>
                <w:sz w:val="24"/>
                <w:szCs w:val="20"/>
              </w:rPr>
            </w:pPr>
            <w:r>
              <w:rPr>
                <w:rFonts w:eastAsia="仿宋" w:cs="仿宋" w:hint="eastAsia"/>
                <w:kern w:val="0"/>
                <w:sz w:val="24"/>
                <w:szCs w:val="20"/>
              </w:rPr>
              <w:t>供电单元</w:t>
            </w:r>
          </w:p>
        </w:tc>
        <w:tc>
          <w:tcPr>
            <w:tcW w:w="357" w:type="pct"/>
            <w:vAlign w:val="center"/>
          </w:tcPr>
          <w:p w:rsidR="00E41017" w:rsidRDefault="0046242C">
            <w:pPr>
              <w:pStyle w:val="20"/>
              <w:ind w:firstLine="0"/>
              <w:jc w:val="center"/>
              <w:rPr>
                <w:rFonts w:eastAsia="仿宋" w:cs="Times New Roman"/>
                <w:kern w:val="0"/>
                <w:sz w:val="24"/>
                <w:szCs w:val="20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0"/>
              </w:rPr>
              <w:t>1</w:t>
            </w:r>
          </w:p>
        </w:tc>
      </w:tr>
      <w:tr w:rsidR="00E41017">
        <w:trPr>
          <w:trHeight w:val="23"/>
          <w:jc w:val="center"/>
        </w:trPr>
        <w:tc>
          <w:tcPr>
            <w:tcW w:w="421" w:type="pct"/>
            <w:vMerge/>
            <w:vAlign w:val="center"/>
          </w:tcPr>
          <w:p w:rsidR="00E41017" w:rsidRDefault="00E41017">
            <w:pPr>
              <w:pStyle w:val="20"/>
              <w:ind w:firstLine="0"/>
              <w:rPr>
                <w:rFonts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653" w:type="pct"/>
            <w:vMerge/>
            <w:vAlign w:val="center"/>
          </w:tcPr>
          <w:p w:rsidR="00E41017" w:rsidRDefault="00E41017">
            <w:pPr>
              <w:pStyle w:val="20"/>
              <w:ind w:firstLine="0"/>
              <w:rPr>
                <w:rFonts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566" w:type="pct"/>
            <w:vAlign w:val="center"/>
          </w:tcPr>
          <w:p w:rsidR="00E41017" w:rsidRDefault="0046242C">
            <w:pPr>
              <w:pStyle w:val="20"/>
              <w:ind w:firstLine="0"/>
              <w:rPr>
                <w:rFonts w:eastAsia="仿宋" w:cs="仿宋"/>
                <w:kern w:val="0"/>
                <w:sz w:val="24"/>
                <w:szCs w:val="20"/>
              </w:rPr>
            </w:pPr>
            <w:r>
              <w:rPr>
                <w:rFonts w:eastAsia="仿宋" w:cs="仿宋" w:hint="eastAsia"/>
                <w:kern w:val="0"/>
                <w:sz w:val="24"/>
                <w:szCs w:val="20"/>
              </w:rPr>
              <w:t>裁枝单元</w:t>
            </w:r>
          </w:p>
        </w:tc>
        <w:tc>
          <w:tcPr>
            <w:tcW w:w="357" w:type="pct"/>
            <w:vAlign w:val="center"/>
          </w:tcPr>
          <w:p w:rsidR="00E41017" w:rsidRDefault="0046242C">
            <w:pPr>
              <w:pStyle w:val="20"/>
              <w:ind w:firstLine="0"/>
              <w:jc w:val="center"/>
              <w:rPr>
                <w:rFonts w:eastAsia="仿宋" w:cs="Times New Roman"/>
                <w:kern w:val="0"/>
                <w:sz w:val="24"/>
                <w:szCs w:val="20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0"/>
              </w:rPr>
              <w:t>1</w:t>
            </w:r>
          </w:p>
        </w:tc>
      </w:tr>
      <w:tr w:rsidR="00E41017">
        <w:trPr>
          <w:trHeight w:val="90"/>
          <w:jc w:val="center"/>
        </w:trPr>
        <w:tc>
          <w:tcPr>
            <w:tcW w:w="421" w:type="pct"/>
            <w:vMerge/>
            <w:vAlign w:val="center"/>
          </w:tcPr>
          <w:p w:rsidR="00E41017" w:rsidRDefault="00E41017">
            <w:pPr>
              <w:pStyle w:val="20"/>
              <w:ind w:firstLine="0"/>
              <w:rPr>
                <w:rFonts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653" w:type="pct"/>
            <w:vMerge/>
            <w:vAlign w:val="center"/>
          </w:tcPr>
          <w:p w:rsidR="00E41017" w:rsidRDefault="00E41017">
            <w:pPr>
              <w:pStyle w:val="20"/>
              <w:ind w:firstLine="0"/>
              <w:rPr>
                <w:rFonts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566" w:type="pct"/>
            <w:vAlign w:val="center"/>
          </w:tcPr>
          <w:p w:rsidR="00E41017" w:rsidRDefault="0046242C">
            <w:pPr>
              <w:pStyle w:val="20"/>
              <w:ind w:firstLine="0"/>
              <w:rPr>
                <w:rFonts w:eastAsia="仿宋" w:cs="Times New Roman"/>
                <w:kern w:val="0"/>
                <w:sz w:val="24"/>
                <w:szCs w:val="20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0"/>
              </w:rPr>
              <w:t>接果单元</w:t>
            </w:r>
          </w:p>
        </w:tc>
        <w:tc>
          <w:tcPr>
            <w:tcW w:w="357" w:type="pct"/>
            <w:vAlign w:val="center"/>
          </w:tcPr>
          <w:p w:rsidR="00E41017" w:rsidRDefault="0046242C">
            <w:pPr>
              <w:pStyle w:val="20"/>
              <w:ind w:firstLine="0"/>
              <w:jc w:val="center"/>
              <w:rPr>
                <w:rFonts w:eastAsia="仿宋" w:cs="Times New Roman"/>
                <w:kern w:val="0"/>
                <w:sz w:val="24"/>
                <w:szCs w:val="20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0"/>
              </w:rPr>
              <w:t>1</w:t>
            </w:r>
          </w:p>
        </w:tc>
      </w:tr>
      <w:tr w:rsidR="00E41017">
        <w:trPr>
          <w:trHeight w:val="23"/>
          <w:jc w:val="center"/>
        </w:trPr>
        <w:tc>
          <w:tcPr>
            <w:tcW w:w="421" w:type="pct"/>
            <w:vMerge/>
            <w:vAlign w:val="center"/>
          </w:tcPr>
          <w:p w:rsidR="00E41017" w:rsidRDefault="00E41017">
            <w:pPr>
              <w:pStyle w:val="20"/>
              <w:ind w:firstLine="0"/>
              <w:rPr>
                <w:rFonts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653" w:type="pct"/>
            <w:vMerge/>
            <w:vAlign w:val="center"/>
          </w:tcPr>
          <w:p w:rsidR="00E41017" w:rsidRDefault="00E41017">
            <w:pPr>
              <w:pStyle w:val="20"/>
              <w:ind w:firstLine="0"/>
              <w:rPr>
                <w:rFonts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566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rPr>
                <w:rFonts w:eastAsia="仿宋" w:cs="Times New Roman"/>
                <w:kern w:val="0"/>
                <w:szCs w:val="20"/>
              </w:rPr>
            </w:pPr>
            <w:r>
              <w:rPr>
                <w:rFonts w:eastAsia="仿宋" w:cs="Times New Roman" w:hint="eastAsia"/>
                <w:kern w:val="0"/>
                <w:szCs w:val="20"/>
              </w:rPr>
              <w:t>行走控制系统</w:t>
            </w:r>
          </w:p>
        </w:tc>
        <w:tc>
          <w:tcPr>
            <w:tcW w:w="357" w:type="pct"/>
            <w:vAlign w:val="center"/>
          </w:tcPr>
          <w:p w:rsidR="00E41017" w:rsidRDefault="0046242C">
            <w:pPr>
              <w:pStyle w:val="20"/>
              <w:ind w:firstLine="0"/>
              <w:jc w:val="center"/>
              <w:rPr>
                <w:rFonts w:eastAsia="仿宋" w:cs="Times New Roman"/>
                <w:kern w:val="0"/>
                <w:sz w:val="24"/>
                <w:szCs w:val="20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0"/>
              </w:rPr>
              <w:t>1</w:t>
            </w:r>
          </w:p>
        </w:tc>
      </w:tr>
    </w:tbl>
    <w:p w:rsidR="00E41017" w:rsidRDefault="0046242C">
      <w:pPr>
        <w:pStyle w:val="2"/>
        <w:numPr>
          <w:ilvl w:val="1"/>
          <w:numId w:val="0"/>
        </w:numPr>
        <w:spacing w:before="156" w:after="156"/>
      </w:pPr>
      <w:bookmarkStart w:id="2" w:name="_Toc14892"/>
      <w:r>
        <w:rPr>
          <w:rFonts w:hint="eastAsia"/>
        </w:rPr>
        <w:t>2</w:t>
      </w:r>
      <w:r>
        <w:rPr>
          <w:rFonts w:hint="eastAsia"/>
        </w:rPr>
        <w:t>总体性能指标及功能</w:t>
      </w:r>
      <w:bookmarkEnd w:id="2"/>
    </w:p>
    <w:tbl>
      <w:tblPr>
        <w:tblStyle w:val="a9"/>
        <w:tblW w:w="4997" w:type="pct"/>
        <w:jc w:val="center"/>
        <w:tblLook w:val="04A0"/>
      </w:tblPr>
      <w:tblGrid>
        <w:gridCol w:w="825"/>
        <w:gridCol w:w="2727"/>
        <w:gridCol w:w="4965"/>
      </w:tblGrid>
      <w:tr w:rsidR="00E41017">
        <w:trPr>
          <w:trHeight w:hRule="exact" w:val="569"/>
          <w:jc w:val="center"/>
        </w:trPr>
        <w:tc>
          <w:tcPr>
            <w:tcW w:w="484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Times New Roman"/>
                <w:b/>
                <w:bCs/>
                <w:kern w:val="0"/>
                <w:szCs w:val="24"/>
              </w:rPr>
            </w:pPr>
            <w:r>
              <w:rPr>
                <w:rFonts w:eastAsia="仿宋" w:cs="Times New Roman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1600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Times New Roman"/>
                <w:b/>
                <w:bCs/>
                <w:kern w:val="0"/>
                <w:szCs w:val="24"/>
              </w:rPr>
            </w:pPr>
            <w:r>
              <w:rPr>
                <w:rFonts w:eastAsia="仿宋" w:cs="Times New Roman"/>
                <w:b/>
                <w:bCs/>
                <w:kern w:val="0"/>
                <w:szCs w:val="24"/>
              </w:rPr>
              <w:t>指标项</w:t>
            </w:r>
          </w:p>
        </w:tc>
        <w:tc>
          <w:tcPr>
            <w:tcW w:w="2914" w:type="pct"/>
            <w:vAlign w:val="center"/>
          </w:tcPr>
          <w:p w:rsidR="00E41017" w:rsidRDefault="0046242C">
            <w:pPr>
              <w:adjustRightInd w:val="0"/>
              <w:snapToGrid w:val="0"/>
              <w:ind w:firstLine="482"/>
              <w:jc w:val="center"/>
              <w:rPr>
                <w:rFonts w:eastAsia="仿宋" w:cs="Times New Roman"/>
                <w:b/>
                <w:bCs/>
                <w:kern w:val="0"/>
                <w:szCs w:val="24"/>
              </w:rPr>
            </w:pPr>
            <w:r>
              <w:rPr>
                <w:rFonts w:eastAsia="仿宋" w:cs="Times New Roman" w:hint="eastAsia"/>
                <w:b/>
                <w:bCs/>
                <w:kern w:val="0"/>
                <w:szCs w:val="24"/>
              </w:rPr>
              <w:t>功能及</w:t>
            </w:r>
            <w:r>
              <w:rPr>
                <w:rFonts w:eastAsia="仿宋" w:cs="Times New Roman"/>
                <w:b/>
                <w:bCs/>
                <w:kern w:val="0"/>
                <w:szCs w:val="24"/>
              </w:rPr>
              <w:t>指标参数</w:t>
            </w:r>
          </w:p>
        </w:tc>
      </w:tr>
      <w:tr w:rsidR="00E41017">
        <w:trPr>
          <w:trHeight w:hRule="exact" w:val="569"/>
          <w:jc w:val="center"/>
        </w:trPr>
        <w:tc>
          <w:tcPr>
            <w:tcW w:w="484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/>
                <w:kern w:val="0"/>
                <w:szCs w:val="24"/>
              </w:rPr>
              <w:t>1</w:t>
            </w:r>
          </w:p>
        </w:tc>
        <w:tc>
          <w:tcPr>
            <w:tcW w:w="1600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工作温度</w:t>
            </w:r>
          </w:p>
        </w:tc>
        <w:tc>
          <w:tcPr>
            <w:tcW w:w="2914" w:type="pct"/>
            <w:vAlign w:val="center"/>
          </w:tcPr>
          <w:p w:rsidR="00E41017" w:rsidRDefault="0046242C">
            <w:pPr>
              <w:adjustRightInd w:val="0"/>
              <w:snapToGrid w:val="0"/>
              <w:ind w:firstLine="48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-10</w:t>
            </w:r>
            <w:r>
              <w:rPr>
                <w:rFonts w:eastAsia="仿宋" w:cs="Times New Roman" w:hint="eastAsia"/>
                <w:kern w:val="0"/>
                <w:szCs w:val="24"/>
              </w:rPr>
              <w:t>℃</w:t>
            </w:r>
            <w:r>
              <w:rPr>
                <w:rFonts w:eastAsia="仿宋" w:cs="Times New Roman" w:hint="eastAsia"/>
                <w:kern w:val="0"/>
                <w:szCs w:val="24"/>
              </w:rPr>
              <w:t>-50</w:t>
            </w:r>
            <w:r>
              <w:rPr>
                <w:rFonts w:eastAsia="仿宋" w:cs="Times New Roman" w:hint="eastAsia"/>
                <w:kern w:val="0"/>
                <w:szCs w:val="24"/>
              </w:rPr>
              <w:t>℃</w:t>
            </w:r>
            <w:r>
              <w:rPr>
                <w:rFonts w:eastAsia="仿宋" w:cs="Times New Roman"/>
                <w:kern w:val="0"/>
                <w:szCs w:val="24"/>
              </w:rPr>
              <w:t>；</w:t>
            </w:r>
          </w:p>
        </w:tc>
      </w:tr>
      <w:tr w:rsidR="00E41017">
        <w:trPr>
          <w:trHeight w:hRule="exact" w:val="569"/>
          <w:jc w:val="center"/>
        </w:trPr>
        <w:tc>
          <w:tcPr>
            <w:tcW w:w="484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2</w:t>
            </w:r>
          </w:p>
        </w:tc>
        <w:tc>
          <w:tcPr>
            <w:tcW w:w="1600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工作电压</w:t>
            </w:r>
          </w:p>
        </w:tc>
        <w:tc>
          <w:tcPr>
            <w:tcW w:w="2914" w:type="pct"/>
            <w:vAlign w:val="center"/>
          </w:tcPr>
          <w:p w:rsidR="00E41017" w:rsidRDefault="0046242C">
            <w:pPr>
              <w:adjustRightInd w:val="0"/>
              <w:snapToGrid w:val="0"/>
              <w:ind w:firstLine="48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24VDC</w:t>
            </w:r>
            <w:r>
              <w:rPr>
                <w:rFonts w:eastAsia="仿宋" w:cs="Times New Roman" w:hint="eastAsia"/>
                <w:kern w:val="0"/>
                <w:szCs w:val="24"/>
              </w:rPr>
              <w:t>；</w:t>
            </w:r>
          </w:p>
        </w:tc>
      </w:tr>
      <w:tr w:rsidR="00E41017">
        <w:trPr>
          <w:trHeight w:hRule="exact" w:val="569"/>
          <w:jc w:val="center"/>
        </w:trPr>
        <w:tc>
          <w:tcPr>
            <w:tcW w:w="484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3</w:t>
            </w:r>
          </w:p>
        </w:tc>
        <w:tc>
          <w:tcPr>
            <w:tcW w:w="1600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系统功率</w:t>
            </w:r>
          </w:p>
        </w:tc>
        <w:tc>
          <w:tcPr>
            <w:tcW w:w="2914" w:type="pct"/>
            <w:vAlign w:val="center"/>
          </w:tcPr>
          <w:p w:rsidR="00E41017" w:rsidRDefault="0046242C">
            <w:pPr>
              <w:adjustRightInd w:val="0"/>
              <w:snapToGrid w:val="0"/>
              <w:ind w:firstLine="48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≤</w:t>
            </w:r>
            <w:r>
              <w:rPr>
                <w:rFonts w:eastAsia="仿宋" w:cs="Times New Roman" w:hint="eastAsia"/>
                <w:kern w:val="0"/>
                <w:szCs w:val="24"/>
              </w:rPr>
              <w:t>200W</w:t>
            </w:r>
            <w:r>
              <w:rPr>
                <w:rFonts w:eastAsia="仿宋" w:cs="Times New Roman" w:hint="eastAsia"/>
                <w:kern w:val="0"/>
                <w:szCs w:val="24"/>
              </w:rPr>
              <w:t>；</w:t>
            </w:r>
          </w:p>
        </w:tc>
      </w:tr>
      <w:tr w:rsidR="00E41017">
        <w:trPr>
          <w:trHeight w:hRule="exact" w:val="569"/>
          <w:jc w:val="center"/>
        </w:trPr>
        <w:tc>
          <w:tcPr>
            <w:tcW w:w="484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4</w:t>
            </w:r>
          </w:p>
        </w:tc>
        <w:tc>
          <w:tcPr>
            <w:tcW w:w="1600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工作高度</w:t>
            </w:r>
          </w:p>
        </w:tc>
        <w:tc>
          <w:tcPr>
            <w:tcW w:w="2914" w:type="pct"/>
            <w:vAlign w:val="center"/>
          </w:tcPr>
          <w:p w:rsidR="00E41017" w:rsidRDefault="0046242C">
            <w:pPr>
              <w:adjustRightInd w:val="0"/>
              <w:snapToGrid w:val="0"/>
              <w:ind w:firstLine="48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≤</w:t>
            </w:r>
            <w:r>
              <w:rPr>
                <w:rFonts w:eastAsia="仿宋" w:cs="Times New Roman" w:hint="eastAsia"/>
                <w:kern w:val="0"/>
                <w:szCs w:val="24"/>
              </w:rPr>
              <w:t>2</w:t>
            </w:r>
            <w:r>
              <w:rPr>
                <w:rFonts w:eastAsia="仿宋" w:cs="Times New Roman"/>
                <w:kern w:val="0"/>
                <w:szCs w:val="24"/>
              </w:rPr>
              <w:t>0</w:t>
            </w:r>
            <w:r>
              <w:rPr>
                <w:rFonts w:eastAsia="仿宋" w:cs="Times New Roman" w:hint="eastAsia"/>
                <w:kern w:val="0"/>
                <w:szCs w:val="24"/>
              </w:rPr>
              <w:t>m</w:t>
            </w:r>
            <w:r>
              <w:rPr>
                <w:rFonts w:eastAsia="仿宋" w:cs="Times New Roman"/>
                <w:kern w:val="0"/>
                <w:szCs w:val="24"/>
              </w:rPr>
              <w:t>；</w:t>
            </w:r>
          </w:p>
        </w:tc>
      </w:tr>
      <w:tr w:rsidR="00E41017">
        <w:trPr>
          <w:trHeight w:hRule="exact" w:val="569"/>
          <w:jc w:val="center"/>
        </w:trPr>
        <w:tc>
          <w:tcPr>
            <w:tcW w:w="484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5</w:t>
            </w:r>
          </w:p>
        </w:tc>
        <w:tc>
          <w:tcPr>
            <w:tcW w:w="1600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本体</w:t>
            </w:r>
            <w:r>
              <w:rPr>
                <w:rFonts w:eastAsia="仿宋" w:cs="Times New Roman"/>
                <w:kern w:val="0"/>
                <w:szCs w:val="24"/>
              </w:rPr>
              <w:t>重量</w:t>
            </w:r>
          </w:p>
        </w:tc>
        <w:tc>
          <w:tcPr>
            <w:tcW w:w="2914" w:type="pct"/>
            <w:vAlign w:val="center"/>
          </w:tcPr>
          <w:p w:rsidR="00E41017" w:rsidRDefault="0046242C">
            <w:pPr>
              <w:adjustRightInd w:val="0"/>
              <w:snapToGrid w:val="0"/>
              <w:ind w:firstLine="48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≤</w:t>
            </w:r>
            <w:r>
              <w:rPr>
                <w:rFonts w:eastAsia="仿宋" w:cs="Times New Roman"/>
                <w:kern w:val="0"/>
                <w:szCs w:val="24"/>
              </w:rPr>
              <w:t>10kg</w:t>
            </w:r>
            <w:r>
              <w:rPr>
                <w:rFonts w:eastAsia="仿宋" w:cs="Times New Roman"/>
                <w:kern w:val="0"/>
                <w:szCs w:val="24"/>
              </w:rPr>
              <w:t>；</w:t>
            </w:r>
          </w:p>
        </w:tc>
      </w:tr>
      <w:tr w:rsidR="00E41017">
        <w:trPr>
          <w:trHeight w:hRule="exact" w:val="827"/>
          <w:jc w:val="center"/>
        </w:trPr>
        <w:tc>
          <w:tcPr>
            <w:tcW w:w="484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6</w:t>
            </w:r>
          </w:p>
        </w:tc>
        <w:tc>
          <w:tcPr>
            <w:tcW w:w="1600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本体</w:t>
            </w:r>
            <w:r>
              <w:rPr>
                <w:rFonts w:eastAsia="仿宋" w:cs="Times New Roman"/>
                <w:kern w:val="0"/>
                <w:szCs w:val="24"/>
              </w:rPr>
              <w:t>尺寸</w:t>
            </w:r>
          </w:p>
        </w:tc>
        <w:tc>
          <w:tcPr>
            <w:tcW w:w="2914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kern w:val="0"/>
                <w:szCs w:val="20"/>
                <w:lang w:val="zh-CN"/>
              </w:rPr>
            </w:pPr>
            <w:r>
              <w:rPr>
                <w:rFonts w:cs="Times New Roman"/>
                <w:kern w:val="0"/>
                <w:szCs w:val="20"/>
              </w:rPr>
              <w:t>长度</w:t>
            </w:r>
            <w:r>
              <w:rPr>
                <w:rFonts w:cs="Times New Roman" w:hint="eastAsia"/>
                <w:kern w:val="0"/>
                <w:szCs w:val="20"/>
              </w:rPr>
              <w:t>≤</w:t>
            </w:r>
            <w:r>
              <w:rPr>
                <w:rFonts w:cs="Times New Roman" w:hint="eastAsia"/>
                <w:kern w:val="0"/>
                <w:szCs w:val="20"/>
              </w:rPr>
              <w:t>800</w:t>
            </w:r>
            <w:r>
              <w:rPr>
                <w:rFonts w:cs="Times New Roman"/>
                <w:kern w:val="0"/>
                <w:szCs w:val="20"/>
              </w:rPr>
              <w:t>mm</w:t>
            </w:r>
            <w:r>
              <w:rPr>
                <w:rFonts w:cs="Times New Roman"/>
                <w:kern w:val="0"/>
                <w:szCs w:val="20"/>
              </w:rPr>
              <w:t>，宽度</w:t>
            </w:r>
            <w:r>
              <w:rPr>
                <w:rFonts w:cs="Times New Roman" w:hint="eastAsia"/>
                <w:kern w:val="0"/>
                <w:szCs w:val="20"/>
              </w:rPr>
              <w:t>≤</w:t>
            </w:r>
            <w:r>
              <w:rPr>
                <w:rFonts w:cs="Times New Roman" w:hint="eastAsia"/>
                <w:kern w:val="0"/>
                <w:szCs w:val="20"/>
              </w:rPr>
              <w:t>4</w:t>
            </w:r>
            <w:r>
              <w:rPr>
                <w:rFonts w:cs="Times New Roman"/>
                <w:kern w:val="0"/>
                <w:szCs w:val="20"/>
              </w:rPr>
              <w:t>00mm</w:t>
            </w:r>
            <w:r>
              <w:rPr>
                <w:rFonts w:cs="Times New Roman" w:hint="eastAsia"/>
                <w:kern w:val="0"/>
                <w:szCs w:val="20"/>
              </w:rPr>
              <w:t>，</w:t>
            </w:r>
            <w:r>
              <w:rPr>
                <w:rFonts w:cs="Times New Roman"/>
                <w:kern w:val="0"/>
                <w:szCs w:val="20"/>
              </w:rPr>
              <w:t>高度</w:t>
            </w:r>
            <w:r>
              <w:rPr>
                <w:rFonts w:cs="Times New Roman" w:hint="eastAsia"/>
                <w:kern w:val="0"/>
                <w:szCs w:val="20"/>
              </w:rPr>
              <w:t>≤</w:t>
            </w:r>
            <w:r>
              <w:rPr>
                <w:rFonts w:cs="Times New Roman" w:hint="eastAsia"/>
                <w:kern w:val="0"/>
                <w:szCs w:val="20"/>
              </w:rPr>
              <w:t>4</w:t>
            </w:r>
            <w:r>
              <w:rPr>
                <w:rFonts w:cs="Times New Roman"/>
                <w:kern w:val="0"/>
                <w:szCs w:val="20"/>
              </w:rPr>
              <w:t>00mm</w:t>
            </w:r>
            <w:r>
              <w:rPr>
                <w:rFonts w:cs="Times New Roman" w:hint="eastAsia"/>
                <w:kern w:val="0"/>
                <w:szCs w:val="20"/>
                <w:lang w:val="zh-CN"/>
              </w:rPr>
              <w:t>；</w:t>
            </w:r>
          </w:p>
          <w:p w:rsidR="00E41017" w:rsidRDefault="00E41017">
            <w:pPr>
              <w:pStyle w:val="a0"/>
              <w:ind w:firstLine="422"/>
              <w:rPr>
                <w:kern w:val="0"/>
              </w:rPr>
            </w:pPr>
          </w:p>
          <w:p w:rsidR="00E41017" w:rsidRDefault="00E41017">
            <w:pPr>
              <w:pStyle w:val="10"/>
              <w:ind w:firstLine="482"/>
              <w:jc w:val="center"/>
              <w:rPr>
                <w:rFonts w:cs="Times New Roman"/>
                <w:kern w:val="0"/>
                <w:szCs w:val="20"/>
              </w:rPr>
            </w:pPr>
          </w:p>
        </w:tc>
      </w:tr>
      <w:tr w:rsidR="00E41017">
        <w:trPr>
          <w:trHeight w:hRule="exact" w:val="569"/>
          <w:jc w:val="center"/>
        </w:trPr>
        <w:tc>
          <w:tcPr>
            <w:tcW w:w="484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lastRenderedPageBreak/>
              <w:t>7</w:t>
            </w:r>
          </w:p>
        </w:tc>
        <w:tc>
          <w:tcPr>
            <w:tcW w:w="1600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/>
                <w:kern w:val="0"/>
                <w:szCs w:val="24"/>
              </w:rPr>
              <w:t>最高</w:t>
            </w:r>
            <w:r>
              <w:rPr>
                <w:rFonts w:eastAsia="仿宋" w:cs="Times New Roman" w:hint="eastAsia"/>
                <w:kern w:val="0"/>
                <w:szCs w:val="24"/>
              </w:rPr>
              <w:t>行驶速度</w:t>
            </w:r>
          </w:p>
        </w:tc>
        <w:tc>
          <w:tcPr>
            <w:tcW w:w="2914" w:type="pct"/>
            <w:vAlign w:val="center"/>
          </w:tcPr>
          <w:p w:rsidR="00E41017" w:rsidRDefault="0046242C">
            <w:pPr>
              <w:adjustRightInd w:val="0"/>
              <w:snapToGrid w:val="0"/>
              <w:ind w:firstLine="480"/>
              <w:jc w:val="center"/>
              <w:rPr>
                <w:rFonts w:eastAsia="仿宋" w:cs="Times New Roman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≤</w:t>
            </w:r>
            <w:r>
              <w:rPr>
                <w:rFonts w:eastAsia="仿宋" w:cs="Times New Roman" w:hint="eastAsia"/>
                <w:kern w:val="0"/>
                <w:szCs w:val="24"/>
              </w:rPr>
              <w:t>2.2</w:t>
            </w:r>
            <w:r>
              <w:rPr>
                <w:rFonts w:eastAsia="仿宋" w:cs="Times New Roman" w:hint="eastAsia"/>
                <w:kern w:val="0"/>
                <w:szCs w:val="24"/>
              </w:rPr>
              <w:t>米</w:t>
            </w:r>
            <w:r>
              <w:rPr>
                <w:rFonts w:eastAsia="仿宋" w:cs="Times New Roman" w:hint="eastAsia"/>
                <w:kern w:val="0"/>
                <w:szCs w:val="24"/>
              </w:rPr>
              <w:t>/</w:t>
            </w:r>
            <w:r>
              <w:rPr>
                <w:rFonts w:eastAsia="仿宋" w:cs="Times New Roman" w:hint="eastAsia"/>
                <w:kern w:val="0"/>
                <w:szCs w:val="24"/>
              </w:rPr>
              <w:t>秒</w:t>
            </w:r>
            <w:r>
              <w:rPr>
                <w:rFonts w:eastAsia="仿宋" w:cs="Times New Roman"/>
                <w:kern w:val="0"/>
                <w:szCs w:val="24"/>
              </w:rPr>
              <w:t>；</w:t>
            </w:r>
          </w:p>
        </w:tc>
      </w:tr>
    </w:tbl>
    <w:p w:rsidR="00E41017" w:rsidRDefault="0046242C">
      <w:pPr>
        <w:pStyle w:val="2"/>
        <w:numPr>
          <w:ilvl w:val="1"/>
          <w:numId w:val="0"/>
        </w:numPr>
        <w:spacing w:before="156" w:after="156" w:line="360" w:lineRule="auto"/>
      </w:pPr>
      <w:bookmarkStart w:id="3" w:name="_Toc8999"/>
      <w:r>
        <w:rPr>
          <w:rFonts w:hint="eastAsia"/>
        </w:rPr>
        <w:t>3</w:t>
      </w:r>
      <w:r>
        <w:rPr>
          <w:rFonts w:hint="eastAsia"/>
        </w:rPr>
        <w:t>性能指标及功能</w:t>
      </w:r>
      <w:bookmarkEnd w:id="3"/>
    </w:p>
    <w:tbl>
      <w:tblPr>
        <w:tblStyle w:val="a9"/>
        <w:tblW w:w="4981" w:type="pct"/>
        <w:jc w:val="center"/>
        <w:tblLayout w:type="fixed"/>
        <w:tblLook w:val="04A0"/>
      </w:tblPr>
      <w:tblGrid>
        <w:gridCol w:w="829"/>
        <w:gridCol w:w="2720"/>
        <w:gridCol w:w="4941"/>
      </w:tblGrid>
      <w:tr w:rsidR="00E41017">
        <w:trPr>
          <w:trHeight w:hRule="exact" w:val="624"/>
          <w:jc w:val="center"/>
        </w:trPr>
        <w:tc>
          <w:tcPr>
            <w:tcW w:w="488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仿宋"/>
                <w:b/>
                <w:bCs/>
                <w:kern w:val="0"/>
                <w:szCs w:val="20"/>
              </w:rPr>
            </w:pPr>
            <w:r>
              <w:rPr>
                <w:rFonts w:eastAsia="仿宋" w:cs="仿宋" w:hint="eastAsia"/>
                <w:b/>
                <w:bCs/>
                <w:kern w:val="0"/>
                <w:szCs w:val="20"/>
              </w:rPr>
              <w:t>序号</w:t>
            </w:r>
          </w:p>
        </w:tc>
        <w:tc>
          <w:tcPr>
            <w:tcW w:w="1601" w:type="pct"/>
            <w:vAlign w:val="center"/>
          </w:tcPr>
          <w:p w:rsidR="00E41017" w:rsidRDefault="0046242C">
            <w:pPr>
              <w:adjustRightInd w:val="0"/>
              <w:snapToGrid w:val="0"/>
              <w:ind w:firstLine="482"/>
              <w:jc w:val="center"/>
              <w:rPr>
                <w:rFonts w:eastAsia="仿宋" w:cs="仿宋"/>
                <w:b/>
                <w:bCs/>
                <w:kern w:val="0"/>
                <w:szCs w:val="20"/>
              </w:rPr>
            </w:pPr>
            <w:r>
              <w:rPr>
                <w:rFonts w:eastAsia="仿宋" w:cs="仿宋" w:hint="eastAsia"/>
                <w:b/>
                <w:bCs/>
                <w:kern w:val="0"/>
                <w:szCs w:val="20"/>
              </w:rPr>
              <w:t>指标项</w:t>
            </w:r>
          </w:p>
        </w:tc>
        <w:tc>
          <w:tcPr>
            <w:tcW w:w="2909" w:type="pct"/>
            <w:vAlign w:val="center"/>
          </w:tcPr>
          <w:p w:rsidR="00E41017" w:rsidRDefault="0046242C">
            <w:pPr>
              <w:adjustRightInd w:val="0"/>
              <w:snapToGrid w:val="0"/>
              <w:ind w:firstLine="482"/>
              <w:jc w:val="center"/>
              <w:rPr>
                <w:rFonts w:eastAsia="仿宋" w:cs="仿宋"/>
                <w:b/>
                <w:bCs/>
                <w:kern w:val="0"/>
                <w:szCs w:val="20"/>
              </w:rPr>
            </w:pPr>
            <w:r>
              <w:rPr>
                <w:rFonts w:eastAsia="仿宋" w:cs="仿宋" w:hint="eastAsia"/>
                <w:b/>
                <w:bCs/>
                <w:kern w:val="0"/>
                <w:szCs w:val="20"/>
              </w:rPr>
              <w:t>功能及指标参数</w:t>
            </w:r>
          </w:p>
        </w:tc>
      </w:tr>
      <w:tr w:rsidR="00E41017">
        <w:trPr>
          <w:trHeight w:hRule="exact" w:val="1273"/>
          <w:jc w:val="center"/>
        </w:trPr>
        <w:tc>
          <w:tcPr>
            <w:tcW w:w="488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仿宋"/>
                <w:b/>
                <w:bCs/>
                <w:kern w:val="0"/>
                <w:szCs w:val="20"/>
              </w:rPr>
            </w:pPr>
            <w:r>
              <w:rPr>
                <w:rFonts w:eastAsia="仿宋" w:cs="仿宋" w:hint="eastAsia"/>
                <w:b/>
                <w:bCs/>
                <w:kern w:val="0"/>
                <w:szCs w:val="20"/>
              </w:rPr>
              <w:t>1</w:t>
            </w:r>
          </w:p>
        </w:tc>
        <w:tc>
          <w:tcPr>
            <w:tcW w:w="1601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仿宋"/>
                <w:b/>
                <w:bCs/>
                <w:kern w:val="0"/>
                <w:szCs w:val="20"/>
              </w:rPr>
            </w:pPr>
            <w:r>
              <w:rPr>
                <w:rFonts w:eastAsia="仿宋" w:cs="仿宋" w:hint="eastAsia"/>
                <w:kern w:val="0"/>
                <w:szCs w:val="20"/>
              </w:rPr>
              <w:t>硬件配置</w:t>
            </w:r>
          </w:p>
        </w:tc>
        <w:tc>
          <w:tcPr>
            <w:tcW w:w="2909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仿宋"/>
                <w:b/>
                <w:bCs/>
                <w:kern w:val="0"/>
                <w:szCs w:val="20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电机；控制器；</w:t>
            </w:r>
          </w:p>
        </w:tc>
      </w:tr>
      <w:tr w:rsidR="00E41017">
        <w:trPr>
          <w:trHeight w:hRule="exact" w:val="1691"/>
          <w:jc w:val="center"/>
        </w:trPr>
        <w:tc>
          <w:tcPr>
            <w:tcW w:w="488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仿宋"/>
                <w:b/>
                <w:bCs/>
                <w:kern w:val="0"/>
                <w:szCs w:val="20"/>
              </w:rPr>
            </w:pPr>
            <w:r>
              <w:rPr>
                <w:rFonts w:eastAsia="仿宋" w:cs="仿宋" w:hint="eastAsia"/>
                <w:b/>
                <w:bCs/>
                <w:kern w:val="0"/>
                <w:szCs w:val="20"/>
              </w:rPr>
              <w:t>2</w:t>
            </w:r>
          </w:p>
        </w:tc>
        <w:tc>
          <w:tcPr>
            <w:tcW w:w="1601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仿宋"/>
                <w:kern w:val="0"/>
                <w:szCs w:val="24"/>
              </w:rPr>
            </w:pPr>
            <w:r>
              <w:rPr>
                <w:rFonts w:eastAsia="仿宋" w:cs="仿宋" w:hint="eastAsia"/>
                <w:kern w:val="0"/>
                <w:szCs w:val="24"/>
              </w:rPr>
              <w:t>操作手柄</w:t>
            </w:r>
          </w:p>
        </w:tc>
        <w:tc>
          <w:tcPr>
            <w:tcW w:w="2909" w:type="pct"/>
            <w:vAlign w:val="center"/>
          </w:tcPr>
          <w:p w:rsidR="00E41017" w:rsidRDefault="0046242C">
            <w:pPr>
              <w:adjustRightInd w:val="0"/>
              <w:snapToGrid w:val="0"/>
              <w:ind w:leftChars="200" w:left="480" w:firstLine="480"/>
              <w:rPr>
                <w:rFonts w:eastAsia="仿宋" w:cs="仿宋"/>
                <w:kern w:val="0"/>
                <w:szCs w:val="24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有线操作长度</w:t>
            </w:r>
            <w:r>
              <w:rPr>
                <w:rFonts w:eastAsia="仿宋" w:cs="Times New Roman" w:hint="eastAsia"/>
                <w:kern w:val="0"/>
                <w:szCs w:val="24"/>
              </w:rPr>
              <w:t>25M</w:t>
            </w:r>
            <w:r>
              <w:rPr>
                <w:rFonts w:eastAsia="仿宋" w:cs="Times New Roman" w:hint="eastAsia"/>
                <w:kern w:val="0"/>
                <w:szCs w:val="24"/>
              </w:rPr>
              <w:t>；无级变速</w:t>
            </w:r>
          </w:p>
        </w:tc>
      </w:tr>
      <w:tr w:rsidR="00E41017">
        <w:trPr>
          <w:trHeight w:hRule="exact" w:val="869"/>
          <w:jc w:val="center"/>
        </w:trPr>
        <w:tc>
          <w:tcPr>
            <w:tcW w:w="488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仿宋"/>
                <w:kern w:val="0"/>
                <w:szCs w:val="20"/>
              </w:rPr>
            </w:pPr>
            <w:r>
              <w:rPr>
                <w:rFonts w:eastAsia="仿宋" w:cs="仿宋" w:hint="eastAsia"/>
                <w:kern w:val="0"/>
                <w:szCs w:val="20"/>
              </w:rPr>
              <w:t>3</w:t>
            </w:r>
          </w:p>
        </w:tc>
        <w:tc>
          <w:tcPr>
            <w:tcW w:w="1601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仿宋"/>
                <w:kern w:val="0"/>
                <w:szCs w:val="24"/>
              </w:rPr>
            </w:pPr>
            <w:r>
              <w:rPr>
                <w:rFonts w:eastAsia="仿宋" w:cs="仿宋" w:hint="eastAsia"/>
                <w:kern w:val="0"/>
                <w:szCs w:val="20"/>
              </w:rPr>
              <w:t>防水等级</w:t>
            </w:r>
          </w:p>
        </w:tc>
        <w:tc>
          <w:tcPr>
            <w:tcW w:w="2909" w:type="pct"/>
            <w:vAlign w:val="center"/>
          </w:tcPr>
          <w:p w:rsidR="00E41017" w:rsidRDefault="0046242C">
            <w:pPr>
              <w:adjustRightInd w:val="0"/>
              <w:snapToGrid w:val="0"/>
              <w:ind w:firstLine="480"/>
              <w:jc w:val="center"/>
              <w:rPr>
                <w:rFonts w:eastAsia="仿宋" w:cs="仿宋"/>
                <w:kern w:val="0"/>
                <w:szCs w:val="24"/>
              </w:rPr>
            </w:pPr>
            <w:r>
              <w:rPr>
                <w:rFonts w:eastAsia="仿宋" w:cs="仿宋" w:hint="eastAsia"/>
                <w:kern w:val="0"/>
                <w:szCs w:val="20"/>
              </w:rPr>
              <w:t>IP54</w:t>
            </w:r>
            <w:r>
              <w:rPr>
                <w:rFonts w:eastAsia="仿宋" w:cs="仿宋" w:hint="eastAsia"/>
                <w:kern w:val="0"/>
                <w:szCs w:val="20"/>
              </w:rPr>
              <w:t>（工作状态），</w:t>
            </w:r>
            <w:r>
              <w:rPr>
                <w:rFonts w:eastAsia="仿宋" w:cs="仿宋" w:hint="eastAsia"/>
                <w:kern w:val="0"/>
                <w:szCs w:val="20"/>
              </w:rPr>
              <w:t>IP66</w:t>
            </w:r>
            <w:r>
              <w:rPr>
                <w:rFonts w:eastAsia="仿宋" w:cs="仿宋" w:hint="eastAsia"/>
                <w:kern w:val="0"/>
                <w:szCs w:val="20"/>
              </w:rPr>
              <w:t>（运输状态）；</w:t>
            </w:r>
          </w:p>
        </w:tc>
      </w:tr>
      <w:tr w:rsidR="00E41017">
        <w:trPr>
          <w:trHeight w:hRule="exact" w:val="984"/>
          <w:jc w:val="center"/>
        </w:trPr>
        <w:tc>
          <w:tcPr>
            <w:tcW w:w="488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仿宋"/>
                <w:kern w:val="0"/>
                <w:szCs w:val="20"/>
              </w:rPr>
            </w:pPr>
            <w:r>
              <w:rPr>
                <w:rFonts w:eastAsia="仿宋" w:cs="仿宋" w:hint="eastAsia"/>
                <w:kern w:val="0"/>
                <w:szCs w:val="20"/>
              </w:rPr>
              <w:t>4</w:t>
            </w:r>
          </w:p>
        </w:tc>
        <w:tc>
          <w:tcPr>
            <w:tcW w:w="1601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仿宋"/>
                <w:kern w:val="0"/>
                <w:szCs w:val="24"/>
              </w:rPr>
            </w:pPr>
            <w:r>
              <w:rPr>
                <w:rFonts w:eastAsia="仿宋" w:cs="仿宋" w:hint="eastAsia"/>
                <w:kern w:val="0"/>
                <w:szCs w:val="20"/>
              </w:rPr>
              <w:t>其他</w:t>
            </w:r>
          </w:p>
        </w:tc>
        <w:tc>
          <w:tcPr>
            <w:tcW w:w="2909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仿宋"/>
                <w:kern w:val="0"/>
                <w:szCs w:val="24"/>
              </w:rPr>
            </w:pPr>
            <w:r>
              <w:rPr>
                <w:rFonts w:eastAsia="仿宋" w:cs="仿宋" w:hint="eastAsia"/>
                <w:kern w:val="0"/>
                <w:szCs w:val="20"/>
              </w:rPr>
              <w:t>具备开合保护机构</w:t>
            </w:r>
          </w:p>
        </w:tc>
      </w:tr>
    </w:tbl>
    <w:p w:rsidR="00E41017" w:rsidRDefault="0046242C">
      <w:pPr>
        <w:pStyle w:val="2"/>
        <w:numPr>
          <w:ilvl w:val="1"/>
          <w:numId w:val="0"/>
        </w:numPr>
        <w:spacing w:before="156" w:after="156"/>
      </w:pPr>
      <w:bookmarkStart w:id="4" w:name="_Toc21346"/>
      <w:r>
        <w:rPr>
          <w:rFonts w:hint="eastAsia"/>
        </w:rPr>
        <w:t>4</w:t>
      </w:r>
      <w:r>
        <w:rPr>
          <w:rFonts w:hint="eastAsia"/>
        </w:rPr>
        <w:t>供电单元性能指标及功能</w:t>
      </w:r>
      <w:bookmarkEnd w:id="4"/>
    </w:p>
    <w:tbl>
      <w:tblPr>
        <w:tblStyle w:val="a9"/>
        <w:tblW w:w="4876" w:type="pct"/>
        <w:jc w:val="center"/>
        <w:tblLook w:val="04A0"/>
      </w:tblPr>
      <w:tblGrid>
        <w:gridCol w:w="738"/>
        <w:gridCol w:w="2726"/>
        <w:gridCol w:w="4847"/>
      </w:tblGrid>
      <w:tr w:rsidR="00E41017">
        <w:trPr>
          <w:trHeight w:hRule="exact" w:val="430"/>
          <w:jc w:val="center"/>
        </w:trPr>
        <w:tc>
          <w:tcPr>
            <w:tcW w:w="444" w:type="pct"/>
            <w:vAlign w:val="center"/>
          </w:tcPr>
          <w:p w:rsidR="00E41017" w:rsidRDefault="0046242C">
            <w:pPr>
              <w:pStyle w:val="TableParagraph"/>
              <w:adjustRightInd w:val="0"/>
              <w:snapToGrid w:val="0"/>
              <w:ind w:left="0" w:firstLineChars="0" w:firstLine="0"/>
              <w:jc w:val="center"/>
              <w:rPr>
                <w:rFonts w:ascii="Times New Roman" w:hAnsi="Times New Roman"/>
                <w:b/>
                <w:bCs/>
                <w:kern w:val="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0"/>
                <w:lang w:val="en-US"/>
              </w:rPr>
              <w:t>序号</w:t>
            </w:r>
          </w:p>
        </w:tc>
        <w:tc>
          <w:tcPr>
            <w:tcW w:w="1640" w:type="pct"/>
            <w:vAlign w:val="center"/>
          </w:tcPr>
          <w:p w:rsidR="00E41017" w:rsidRDefault="0046242C">
            <w:pPr>
              <w:pStyle w:val="TableParagraph"/>
              <w:adjustRightInd w:val="0"/>
              <w:snapToGrid w:val="0"/>
              <w:ind w:left="0" w:firstLineChars="0" w:firstLine="0"/>
              <w:jc w:val="center"/>
              <w:rPr>
                <w:rFonts w:ascii="Times New Roman" w:hAnsi="Times New Roman"/>
                <w:b/>
                <w:bCs/>
                <w:kern w:val="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0"/>
                <w:lang w:val="en-US"/>
              </w:rPr>
              <w:t>指标项</w:t>
            </w:r>
          </w:p>
        </w:tc>
        <w:tc>
          <w:tcPr>
            <w:tcW w:w="2915" w:type="pct"/>
            <w:vAlign w:val="center"/>
          </w:tcPr>
          <w:p w:rsidR="00E41017" w:rsidRDefault="0046242C">
            <w:pPr>
              <w:pStyle w:val="TableParagraph"/>
              <w:adjustRightInd w:val="0"/>
              <w:snapToGrid w:val="0"/>
              <w:ind w:firstLine="482"/>
              <w:jc w:val="center"/>
              <w:rPr>
                <w:rFonts w:ascii="Times New Roman" w:hAnsi="Times New Roman"/>
                <w:b/>
                <w:bCs/>
                <w:kern w:val="0"/>
                <w:szCs w:val="20"/>
                <w:lang w:val="en-US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t>功能及指标参数</w:t>
            </w:r>
          </w:p>
        </w:tc>
      </w:tr>
      <w:tr w:rsidR="00E41017">
        <w:trPr>
          <w:trHeight w:hRule="exact" w:val="470"/>
          <w:jc w:val="center"/>
        </w:trPr>
        <w:tc>
          <w:tcPr>
            <w:tcW w:w="444" w:type="pct"/>
            <w:vAlign w:val="center"/>
          </w:tcPr>
          <w:p w:rsidR="00E41017" w:rsidRDefault="0046242C">
            <w:pPr>
              <w:pStyle w:val="TableParagraph"/>
              <w:adjustRightInd w:val="0"/>
              <w:snapToGrid w:val="0"/>
              <w:ind w:left="0" w:firstLineChars="0" w:firstLine="0"/>
              <w:jc w:val="center"/>
              <w:rPr>
                <w:rFonts w:ascii="Times New Roman" w:hAnsi="Times New Roman"/>
                <w:kern w:val="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kern w:val="0"/>
                <w:szCs w:val="20"/>
                <w:lang w:val="en-US"/>
              </w:rPr>
              <w:t>1</w:t>
            </w:r>
          </w:p>
        </w:tc>
        <w:tc>
          <w:tcPr>
            <w:tcW w:w="1640" w:type="pct"/>
            <w:vAlign w:val="center"/>
          </w:tcPr>
          <w:p w:rsidR="00E41017" w:rsidRDefault="0046242C">
            <w:pPr>
              <w:pStyle w:val="TableParagraph"/>
              <w:adjustRightInd w:val="0"/>
              <w:snapToGrid w:val="0"/>
              <w:ind w:left="0" w:firstLineChars="0" w:firstLine="0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  <w:lang w:val="en-US"/>
              </w:rPr>
              <w:t>输入电压</w:t>
            </w:r>
          </w:p>
        </w:tc>
        <w:tc>
          <w:tcPr>
            <w:tcW w:w="2915" w:type="pct"/>
            <w:vAlign w:val="center"/>
          </w:tcPr>
          <w:p w:rsidR="00E41017" w:rsidRDefault="0046242C">
            <w:pPr>
              <w:adjustRightInd w:val="0"/>
              <w:snapToGrid w:val="0"/>
              <w:ind w:firstLineChars="0" w:firstLine="0"/>
              <w:jc w:val="center"/>
              <w:rPr>
                <w:rFonts w:eastAsia="仿宋" w:cs="Times New Roman"/>
                <w:kern w:val="0"/>
                <w:szCs w:val="20"/>
              </w:rPr>
            </w:pPr>
            <w:r>
              <w:rPr>
                <w:rFonts w:eastAsia="仿宋" w:cs="Times New Roman" w:hint="eastAsia"/>
                <w:kern w:val="0"/>
                <w:szCs w:val="24"/>
              </w:rPr>
              <w:t>24VDC</w:t>
            </w:r>
            <w:r>
              <w:rPr>
                <w:rFonts w:eastAsia="仿宋" w:cs="Times New Roman" w:hint="eastAsia"/>
                <w:kern w:val="0"/>
                <w:szCs w:val="24"/>
              </w:rPr>
              <w:t>；</w:t>
            </w:r>
          </w:p>
        </w:tc>
      </w:tr>
      <w:tr w:rsidR="00E41017">
        <w:trPr>
          <w:trHeight w:hRule="exact" w:val="618"/>
          <w:jc w:val="center"/>
        </w:trPr>
        <w:tc>
          <w:tcPr>
            <w:tcW w:w="444" w:type="pct"/>
            <w:vAlign w:val="center"/>
          </w:tcPr>
          <w:p w:rsidR="00E41017" w:rsidRDefault="0046242C">
            <w:pPr>
              <w:pStyle w:val="TableParagraph"/>
              <w:adjustRightInd w:val="0"/>
              <w:snapToGrid w:val="0"/>
              <w:ind w:left="0" w:firstLineChars="0" w:firstLine="0"/>
              <w:jc w:val="center"/>
              <w:rPr>
                <w:rFonts w:ascii="Times New Roman" w:hAnsi="Times New Roman"/>
                <w:kern w:val="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kern w:val="0"/>
                <w:szCs w:val="20"/>
                <w:lang w:val="en-US"/>
              </w:rPr>
              <w:t>2</w:t>
            </w:r>
          </w:p>
        </w:tc>
        <w:tc>
          <w:tcPr>
            <w:tcW w:w="1640" w:type="pct"/>
            <w:vAlign w:val="center"/>
          </w:tcPr>
          <w:p w:rsidR="00E41017" w:rsidRDefault="0046242C">
            <w:pPr>
              <w:pStyle w:val="TableParagraph"/>
              <w:adjustRightInd w:val="0"/>
              <w:snapToGrid w:val="0"/>
              <w:ind w:left="0" w:firstLineChars="0" w:firstLine="0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  <w:lang w:val="en-US"/>
              </w:rPr>
              <w:t>功率</w:t>
            </w:r>
          </w:p>
        </w:tc>
        <w:tc>
          <w:tcPr>
            <w:tcW w:w="2915" w:type="pct"/>
            <w:vAlign w:val="center"/>
          </w:tcPr>
          <w:p w:rsidR="00E41017" w:rsidRDefault="0046242C">
            <w:pPr>
              <w:pStyle w:val="TableParagraph"/>
              <w:adjustRightInd w:val="0"/>
              <w:snapToGrid w:val="0"/>
              <w:ind w:left="0" w:firstLineChars="0" w:firstLine="0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  <w:lang w:val="en-US"/>
              </w:rPr>
              <w:t>≤</w:t>
            </w:r>
            <w:r>
              <w:rPr>
                <w:rFonts w:ascii="Times New Roman" w:hAnsi="Times New Roman" w:hint="eastAsia"/>
                <w:kern w:val="0"/>
                <w:szCs w:val="20"/>
                <w:lang w:val="en-US"/>
              </w:rPr>
              <w:t>200</w:t>
            </w:r>
            <w:r>
              <w:rPr>
                <w:rFonts w:ascii="Times New Roman" w:hAnsi="Times New Roman" w:hint="eastAsia"/>
                <w:kern w:val="0"/>
                <w:szCs w:val="20"/>
              </w:rPr>
              <w:t>W</w:t>
            </w:r>
            <w:r>
              <w:rPr>
                <w:rFonts w:ascii="Times New Roman" w:hAnsi="Times New Roman" w:hint="eastAsia"/>
                <w:kern w:val="0"/>
                <w:szCs w:val="20"/>
              </w:rPr>
              <w:t>；</w:t>
            </w:r>
          </w:p>
        </w:tc>
      </w:tr>
      <w:tr w:rsidR="00E41017">
        <w:trPr>
          <w:trHeight w:hRule="exact" w:val="618"/>
          <w:jc w:val="center"/>
        </w:trPr>
        <w:tc>
          <w:tcPr>
            <w:tcW w:w="444" w:type="pct"/>
            <w:vAlign w:val="center"/>
          </w:tcPr>
          <w:p w:rsidR="00E41017" w:rsidRDefault="0046242C">
            <w:pPr>
              <w:pStyle w:val="TableParagraph"/>
              <w:adjustRightInd w:val="0"/>
              <w:snapToGrid w:val="0"/>
              <w:ind w:left="0" w:firstLineChars="0" w:firstLine="0"/>
              <w:jc w:val="center"/>
              <w:rPr>
                <w:rFonts w:ascii="Times New Roman" w:hAnsi="Times New Roman"/>
                <w:kern w:val="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kern w:val="0"/>
                <w:szCs w:val="20"/>
                <w:lang w:val="en-US"/>
              </w:rPr>
              <w:t>3</w:t>
            </w:r>
          </w:p>
        </w:tc>
        <w:tc>
          <w:tcPr>
            <w:tcW w:w="1640" w:type="pct"/>
            <w:vAlign w:val="center"/>
          </w:tcPr>
          <w:p w:rsidR="00E41017" w:rsidRDefault="0046242C">
            <w:pPr>
              <w:pStyle w:val="TableParagraph"/>
              <w:adjustRightInd w:val="0"/>
              <w:snapToGrid w:val="0"/>
              <w:ind w:left="0" w:firstLineChars="0" w:firstLine="0"/>
              <w:jc w:val="center"/>
              <w:rPr>
                <w:rFonts w:ascii="Times New Roman" w:hAnsi="Times New Roman"/>
                <w:kern w:val="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kern w:val="0"/>
                <w:szCs w:val="20"/>
                <w:lang w:val="en-US"/>
              </w:rPr>
              <w:t>输出电压</w:t>
            </w:r>
          </w:p>
        </w:tc>
        <w:tc>
          <w:tcPr>
            <w:tcW w:w="2915" w:type="pct"/>
            <w:vAlign w:val="center"/>
          </w:tcPr>
          <w:p w:rsidR="00E41017" w:rsidRDefault="0046242C">
            <w:pPr>
              <w:pStyle w:val="TableParagraph"/>
              <w:adjustRightInd w:val="0"/>
              <w:snapToGrid w:val="0"/>
              <w:ind w:left="0" w:firstLineChars="0" w:firstLine="0"/>
              <w:jc w:val="center"/>
              <w:rPr>
                <w:rFonts w:ascii="Times New Roman" w:hAnsi="Times New Roman"/>
                <w:kern w:val="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kern w:val="0"/>
                <w:szCs w:val="20"/>
                <w:lang w:val="en-US"/>
              </w:rPr>
              <w:t>24VDC</w:t>
            </w:r>
            <w:r>
              <w:rPr>
                <w:rFonts w:ascii="Times New Roman" w:hAnsi="Times New Roman" w:hint="eastAsia"/>
                <w:kern w:val="0"/>
                <w:szCs w:val="20"/>
                <w:lang w:val="en-US"/>
              </w:rPr>
              <w:t>；</w:t>
            </w:r>
          </w:p>
        </w:tc>
      </w:tr>
      <w:tr w:rsidR="00E41017">
        <w:trPr>
          <w:trHeight w:hRule="exact" w:val="644"/>
          <w:jc w:val="center"/>
        </w:trPr>
        <w:tc>
          <w:tcPr>
            <w:tcW w:w="444" w:type="pct"/>
            <w:vAlign w:val="center"/>
          </w:tcPr>
          <w:p w:rsidR="00E41017" w:rsidRDefault="0046242C">
            <w:pPr>
              <w:pStyle w:val="TableParagraph"/>
              <w:adjustRightInd w:val="0"/>
              <w:snapToGrid w:val="0"/>
              <w:ind w:left="0" w:firstLineChars="0" w:firstLine="0"/>
              <w:jc w:val="center"/>
              <w:rPr>
                <w:rFonts w:ascii="Times New Roman" w:hAnsi="Times New Roman"/>
                <w:kern w:val="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kern w:val="0"/>
                <w:szCs w:val="20"/>
                <w:lang w:val="en-US"/>
              </w:rPr>
              <w:t>4</w:t>
            </w:r>
          </w:p>
        </w:tc>
        <w:tc>
          <w:tcPr>
            <w:tcW w:w="1640" w:type="pct"/>
            <w:vAlign w:val="center"/>
          </w:tcPr>
          <w:p w:rsidR="00E41017" w:rsidRDefault="0046242C">
            <w:pPr>
              <w:pStyle w:val="TableParagraph"/>
              <w:adjustRightInd w:val="0"/>
              <w:snapToGrid w:val="0"/>
              <w:ind w:left="0" w:firstLineChars="0" w:firstLine="0"/>
              <w:jc w:val="center"/>
              <w:rPr>
                <w:rFonts w:ascii="Times New Roman" w:hAnsi="Times New Roman"/>
                <w:kern w:val="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kern w:val="0"/>
                <w:szCs w:val="20"/>
                <w:lang w:val="en-US"/>
              </w:rPr>
              <w:t>电压显示精度</w:t>
            </w:r>
          </w:p>
        </w:tc>
        <w:tc>
          <w:tcPr>
            <w:tcW w:w="2915" w:type="pct"/>
            <w:vAlign w:val="center"/>
          </w:tcPr>
          <w:p w:rsidR="00E41017" w:rsidRDefault="0046242C">
            <w:pPr>
              <w:pStyle w:val="TableParagraph"/>
              <w:adjustRightInd w:val="0"/>
              <w:snapToGrid w:val="0"/>
              <w:ind w:left="0" w:firstLineChars="0" w:firstLine="0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  <w:lang w:val="en-US"/>
              </w:rPr>
              <w:t>1V</w:t>
            </w:r>
            <w:r>
              <w:rPr>
                <w:rFonts w:ascii="Times New Roman" w:hAnsi="Times New Roman" w:cs="Times New Roman" w:hint="eastAsia"/>
                <w:kern w:val="0"/>
                <w:szCs w:val="20"/>
              </w:rPr>
              <w:t>；</w:t>
            </w:r>
          </w:p>
        </w:tc>
      </w:tr>
      <w:tr w:rsidR="00E41017">
        <w:trPr>
          <w:trHeight w:hRule="exact" w:val="644"/>
          <w:jc w:val="center"/>
        </w:trPr>
        <w:tc>
          <w:tcPr>
            <w:tcW w:w="444" w:type="pct"/>
            <w:vAlign w:val="center"/>
          </w:tcPr>
          <w:p w:rsidR="00E41017" w:rsidRDefault="0046242C">
            <w:pPr>
              <w:pStyle w:val="TableParagraph"/>
              <w:adjustRightInd w:val="0"/>
              <w:snapToGrid w:val="0"/>
              <w:ind w:left="0" w:firstLineChars="0" w:firstLine="0"/>
              <w:jc w:val="center"/>
              <w:rPr>
                <w:rFonts w:ascii="Times New Roman" w:hAnsi="Times New Roman"/>
                <w:kern w:val="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kern w:val="0"/>
                <w:szCs w:val="20"/>
                <w:lang w:val="en-US"/>
              </w:rPr>
              <w:t>5</w:t>
            </w:r>
          </w:p>
        </w:tc>
        <w:tc>
          <w:tcPr>
            <w:tcW w:w="1640" w:type="pct"/>
            <w:vAlign w:val="center"/>
          </w:tcPr>
          <w:p w:rsidR="00E41017" w:rsidRDefault="0046242C">
            <w:pPr>
              <w:pStyle w:val="TableParagraph"/>
              <w:adjustRightInd w:val="0"/>
              <w:snapToGrid w:val="0"/>
              <w:ind w:left="0" w:firstLineChars="0" w:firstLine="0"/>
              <w:jc w:val="center"/>
              <w:rPr>
                <w:rFonts w:ascii="Times New Roman" w:hAnsi="Times New Roman"/>
                <w:kern w:val="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kern w:val="0"/>
                <w:szCs w:val="20"/>
                <w:lang w:val="en-US"/>
              </w:rPr>
              <w:t>电流显示精度</w:t>
            </w:r>
          </w:p>
        </w:tc>
        <w:tc>
          <w:tcPr>
            <w:tcW w:w="2915" w:type="pct"/>
            <w:vAlign w:val="center"/>
          </w:tcPr>
          <w:p w:rsidR="00E41017" w:rsidRDefault="0046242C">
            <w:pPr>
              <w:pStyle w:val="TableParagraph"/>
              <w:adjustRightInd w:val="0"/>
              <w:snapToGrid w:val="0"/>
              <w:ind w:left="0" w:firstLineChars="0" w:firstLine="0"/>
              <w:jc w:val="center"/>
              <w:rPr>
                <w:rFonts w:ascii="Times New Roman" w:hAnsi="Times New Roman" w:cs="Times New Roman"/>
                <w:kern w:val="0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  <w:lang w:val="en-US"/>
              </w:rPr>
              <w:t>0.1A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val="en-US"/>
              </w:rPr>
              <w:t>；</w:t>
            </w:r>
          </w:p>
        </w:tc>
      </w:tr>
    </w:tbl>
    <w:p w:rsidR="00E41017" w:rsidRDefault="00E41017">
      <w:pPr>
        <w:ind w:firstLine="480"/>
      </w:pPr>
    </w:p>
    <w:sectPr w:rsidR="00E41017" w:rsidSect="00E41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2C" w:rsidRDefault="0046242C">
      <w:pPr>
        <w:spacing w:line="240" w:lineRule="auto"/>
        <w:ind w:firstLine="480"/>
      </w:pPr>
      <w:r>
        <w:separator/>
      </w:r>
    </w:p>
  </w:endnote>
  <w:endnote w:type="continuationSeparator" w:id="1">
    <w:p w:rsidR="0046242C" w:rsidRDefault="0046242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17" w:rsidRDefault="00E41017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17" w:rsidRDefault="00E41017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17" w:rsidRDefault="00E41017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2C" w:rsidRDefault="0046242C">
      <w:pPr>
        <w:ind w:firstLine="480"/>
      </w:pPr>
      <w:r>
        <w:separator/>
      </w:r>
    </w:p>
  </w:footnote>
  <w:footnote w:type="continuationSeparator" w:id="1">
    <w:p w:rsidR="0046242C" w:rsidRDefault="0046242C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17" w:rsidRDefault="00E41017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17" w:rsidRDefault="00E41017">
    <w:pPr>
      <w:pStyle w:val="a8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17" w:rsidRDefault="00E41017">
    <w:pPr>
      <w:pStyle w:val="a8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D6C1B"/>
    <w:multiLevelType w:val="multilevel"/>
    <w:tmpl w:val="58DD6C1B"/>
    <w:lvl w:ilvl="0">
      <w:start w:val="1"/>
      <w:numFmt w:val="decimal"/>
      <w:pStyle w:val="1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pStyle w:val="2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F43"/>
    <w:rsid w:val="00010248"/>
    <w:rsid w:val="00460B61"/>
    <w:rsid w:val="0046242C"/>
    <w:rsid w:val="005B7F43"/>
    <w:rsid w:val="006932E9"/>
    <w:rsid w:val="006C06DF"/>
    <w:rsid w:val="00757797"/>
    <w:rsid w:val="00A46BBF"/>
    <w:rsid w:val="00E41017"/>
    <w:rsid w:val="14C750C4"/>
    <w:rsid w:val="339679C9"/>
    <w:rsid w:val="6D4D218E"/>
    <w:rsid w:val="6DDE375E"/>
    <w:rsid w:val="7B20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1017"/>
    <w:pPr>
      <w:widowControl w:val="0"/>
      <w:spacing w:line="360" w:lineRule="auto"/>
      <w:ind w:firstLineChars="200" w:firstLine="1040"/>
    </w:pPr>
    <w:rPr>
      <w:rFonts w:ascii="Times New Roman" w:eastAsia="宋体" w:hAnsi="Times New Roman"/>
      <w:kern w:val="2"/>
      <w:sz w:val="24"/>
      <w:szCs w:val="22"/>
    </w:rPr>
  </w:style>
  <w:style w:type="paragraph" w:styleId="1">
    <w:name w:val="heading 1"/>
    <w:basedOn w:val="a1"/>
    <w:next w:val="a"/>
    <w:link w:val="1Char"/>
    <w:qFormat/>
    <w:rsid w:val="00E41017"/>
    <w:pPr>
      <w:numPr>
        <w:numId w:val="1"/>
      </w:numPr>
      <w:ind w:left="981" w:firstLineChars="0" w:firstLine="0"/>
      <w:outlineLvl w:val="0"/>
    </w:pPr>
    <w:rPr>
      <w:rFonts w:ascii="黑体" w:eastAsia="黑体" w:hAnsi="黑体" w:cs="Times New Roman"/>
      <w:sz w:val="28"/>
      <w:szCs w:val="28"/>
    </w:rPr>
  </w:style>
  <w:style w:type="paragraph" w:styleId="2">
    <w:name w:val="heading 2"/>
    <w:basedOn w:val="a"/>
    <w:next w:val="a"/>
    <w:link w:val="2Char"/>
    <w:qFormat/>
    <w:rsid w:val="00E41017"/>
    <w:pPr>
      <w:numPr>
        <w:ilvl w:val="1"/>
        <w:numId w:val="1"/>
      </w:numPr>
      <w:tabs>
        <w:tab w:val="right" w:pos="0"/>
      </w:tabs>
      <w:spacing w:beforeLines="50" w:afterLines="50" w:line="240" w:lineRule="auto"/>
      <w:ind w:firstLineChars="0" w:firstLine="0"/>
      <w:outlineLvl w:val="1"/>
    </w:pPr>
    <w:rPr>
      <w:rFonts w:ascii="黑体" w:eastAsia="黑体" w:hAnsi="黑体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10"/>
    <w:link w:val="Char"/>
    <w:uiPriority w:val="1"/>
    <w:qFormat/>
    <w:rsid w:val="00E41017"/>
    <w:pPr>
      <w:jc w:val="center"/>
    </w:pPr>
    <w:rPr>
      <w:rFonts w:ascii="宋体" w:hAnsi="宋体" w:cs="宋体"/>
      <w:b/>
      <w:sz w:val="21"/>
      <w:szCs w:val="24"/>
      <w:lang w:val="zh-CN" w:bidi="zh-CN"/>
    </w:rPr>
  </w:style>
  <w:style w:type="paragraph" w:customStyle="1" w:styleId="10">
    <w:name w:val="明显引用1"/>
    <w:basedOn w:val="a"/>
    <w:next w:val="a"/>
    <w:qFormat/>
    <w:rsid w:val="00E410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1">
    <w:name w:val="List Paragraph"/>
    <w:basedOn w:val="a"/>
    <w:uiPriority w:val="34"/>
    <w:qFormat/>
    <w:rsid w:val="00E41017"/>
    <w:pPr>
      <w:ind w:firstLine="420"/>
    </w:pPr>
  </w:style>
  <w:style w:type="paragraph" w:styleId="a5">
    <w:name w:val="Document Map"/>
    <w:basedOn w:val="a"/>
    <w:link w:val="Char0"/>
    <w:uiPriority w:val="99"/>
    <w:semiHidden/>
    <w:unhideWhenUsed/>
    <w:qFormat/>
    <w:rsid w:val="00E41017"/>
    <w:rPr>
      <w:rFonts w:ascii="宋体"/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qFormat/>
    <w:rsid w:val="00E41017"/>
    <w:pPr>
      <w:spacing w:after="120"/>
      <w:ind w:leftChars="200" w:left="420"/>
    </w:pPr>
  </w:style>
  <w:style w:type="paragraph" w:styleId="a7">
    <w:name w:val="footer"/>
    <w:basedOn w:val="a"/>
    <w:link w:val="Char2"/>
    <w:uiPriority w:val="99"/>
    <w:semiHidden/>
    <w:unhideWhenUsed/>
    <w:qFormat/>
    <w:rsid w:val="00E410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rsid w:val="00E41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link w:val="2Char0"/>
    <w:qFormat/>
    <w:rsid w:val="00E41017"/>
    <w:pPr>
      <w:adjustRightInd w:val="0"/>
      <w:spacing w:after="0" w:line="312" w:lineRule="atLeast"/>
      <w:ind w:leftChars="0" w:left="0" w:firstLineChars="0" w:firstLine="210"/>
      <w:textAlignment w:val="baseline"/>
    </w:pPr>
    <w:rPr>
      <w:sz w:val="21"/>
    </w:rPr>
  </w:style>
  <w:style w:type="table" w:styleId="a9">
    <w:name w:val="Table Grid"/>
    <w:basedOn w:val="a3"/>
    <w:qFormat/>
    <w:rsid w:val="00E41017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2"/>
    <w:link w:val="a8"/>
    <w:uiPriority w:val="99"/>
    <w:semiHidden/>
    <w:rsid w:val="00E41017"/>
    <w:rPr>
      <w:sz w:val="18"/>
      <w:szCs w:val="18"/>
    </w:rPr>
  </w:style>
  <w:style w:type="character" w:customStyle="1" w:styleId="Char2">
    <w:name w:val="页脚 Char"/>
    <w:basedOn w:val="a2"/>
    <w:link w:val="a7"/>
    <w:uiPriority w:val="99"/>
    <w:semiHidden/>
    <w:rsid w:val="00E41017"/>
    <w:rPr>
      <w:sz w:val="18"/>
      <w:szCs w:val="18"/>
    </w:rPr>
  </w:style>
  <w:style w:type="character" w:customStyle="1" w:styleId="1Char">
    <w:name w:val="标题 1 Char"/>
    <w:basedOn w:val="a2"/>
    <w:link w:val="1"/>
    <w:rsid w:val="00E41017"/>
    <w:rPr>
      <w:rFonts w:ascii="黑体" w:eastAsia="黑体" w:hAnsi="黑体" w:cs="Times New Roman"/>
      <w:sz w:val="28"/>
      <w:szCs w:val="28"/>
    </w:rPr>
  </w:style>
  <w:style w:type="character" w:customStyle="1" w:styleId="2Char">
    <w:name w:val="标题 2 Char"/>
    <w:basedOn w:val="a2"/>
    <w:link w:val="2"/>
    <w:qFormat/>
    <w:rsid w:val="00E41017"/>
    <w:rPr>
      <w:rFonts w:ascii="黑体" w:eastAsia="黑体" w:hAnsi="黑体" w:cs="Times New Roman"/>
      <w:sz w:val="24"/>
      <w:szCs w:val="24"/>
    </w:rPr>
  </w:style>
  <w:style w:type="character" w:customStyle="1" w:styleId="Char">
    <w:name w:val="正文文本 Char"/>
    <w:basedOn w:val="a2"/>
    <w:link w:val="a0"/>
    <w:uiPriority w:val="1"/>
    <w:qFormat/>
    <w:rsid w:val="00E41017"/>
    <w:rPr>
      <w:rFonts w:ascii="宋体" w:eastAsia="宋体" w:hAnsi="宋体" w:cs="宋体"/>
      <w:b/>
      <w:szCs w:val="24"/>
      <w:lang w:val="zh-CN" w:bidi="zh-CN"/>
    </w:rPr>
  </w:style>
  <w:style w:type="character" w:customStyle="1" w:styleId="Char1">
    <w:name w:val="正文文本缩进 Char"/>
    <w:basedOn w:val="a2"/>
    <w:link w:val="a6"/>
    <w:uiPriority w:val="99"/>
    <w:semiHidden/>
    <w:rsid w:val="00E41017"/>
    <w:rPr>
      <w:rFonts w:ascii="Times New Roman" w:eastAsia="宋体" w:hAnsi="Times New Roman"/>
      <w:sz w:val="24"/>
    </w:rPr>
  </w:style>
  <w:style w:type="character" w:customStyle="1" w:styleId="2Char0">
    <w:name w:val="正文首行缩进 2 Char"/>
    <w:basedOn w:val="Char1"/>
    <w:link w:val="20"/>
    <w:rsid w:val="00E41017"/>
  </w:style>
  <w:style w:type="paragraph" w:customStyle="1" w:styleId="TableParagraph">
    <w:name w:val="Table Paragraph"/>
    <w:basedOn w:val="a"/>
    <w:uiPriority w:val="1"/>
    <w:qFormat/>
    <w:rsid w:val="00E41017"/>
    <w:pPr>
      <w:spacing w:before="6"/>
      <w:ind w:left="107"/>
    </w:pPr>
    <w:rPr>
      <w:rFonts w:ascii="仿宋" w:eastAsia="仿宋" w:hAnsi="仿宋" w:cs="仿宋"/>
      <w:lang w:val="zh-CN" w:bidi="zh-CN"/>
    </w:rPr>
  </w:style>
  <w:style w:type="character" w:customStyle="1" w:styleId="Char0">
    <w:name w:val="文档结构图 Char"/>
    <w:basedOn w:val="a2"/>
    <w:link w:val="a5"/>
    <w:uiPriority w:val="99"/>
    <w:semiHidden/>
    <w:rsid w:val="00E41017"/>
    <w:rPr>
      <w:rFonts w:ascii="宋体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546</Characters>
  <Application>Microsoft Office Word</Application>
  <DocSecurity>0</DocSecurity>
  <Lines>4</Lines>
  <Paragraphs>1</Paragraphs>
  <ScaleCrop>false</ScaleCrop>
  <Company>微软中国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微软用户</cp:lastModifiedBy>
  <cp:revision>3</cp:revision>
  <dcterms:created xsi:type="dcterms:W3CDTF">2021-08-30T05:47:00Z</dcterms:created>
  <dcterms:modified xsi:type="dcterms:W3CDTF">2021-09-22T08:03:00Z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2B0C63974F9A43E5955CFCFB995AE58E</vt:lpwstr>
  </property>
</Properties>
</file>